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1240F" w14:textId="77777777" w:rsidR="00952321" w:rsidRPr="001C6233" w:rsidRDefault="00952321" w:rsidP="002075C8">
      <w:pPr>
        <w:spacing w:line="240" w:lineRule="auto"/>
      </w:pPr>
    </w:p>
    <w:p w14:paraId="47712186" w14:textId="77777777" w:rsidR="00952321" w:rsidRPr="001C6233" w:rsidRDefault="00952321" w:rsidP="002075C8">
      <w:pPr>
        <w:spacing w:line="240" w:lineRule="auto"/>
      </w:pPr>
    </w:p>
    <w:p w14:paraId="5A1FF5DC" w14:textId="77777777" w:rsidR="00952321" w:rsidRPr="001C6233" w:rsidRDefault="00000000" w:rsidP="002075C8">
      <w:pPr>
        <w:spacing w:line="240" w:lineRule="auto"/>
        <w:rPr>
          <w:b/>
          <w:bCs/>
          <w:u w:val="single"/>
        </w:rPr>
      </w:pPr>
      <w:r w:rsidRPr="001C6233">
        <w:t> </w:t>
      </w:r>
      <w:r w:rsidRPr="001C6233">
        <w:rPr>
          <w:b/>
          <w:bCs/>
          <w:u w:val="single"/>
        </w:rPr>
        <w:t>This is the 1st Email Sent!</w:t>
      </w:r>
    </w:p>
    <w:tbl>
      <w:tblPr>
        <w:tblStyle w:val="TableGrid"/>
        <w:tblW w:w="0" w:type="auto"/>
        <w:tblInd w:w="0" w:type="dxa"/>
        <w:tblLook w:val="04A0" w:firstRow="1" w:lastRow="0" w:firstColumn="1" w:lastColumn="0" w:noHBand="0" w:noVBand="1"/>
      </w:tblPr>
      <w:tblGrid>
        <w:gridCol w:w="9350"/>
      </w:tblGrid>
      <w:tr w:rsidR="00952321" w:rsidRPr="001C6233" w14:paraId="2A8EF92E" w14:textId="77777777">
        <w:tc>
          <w:tcPr>
            <w:tcW w:w="7366" w:type="dxa"/>
            <w:tcBorders>
              <w:top w:val="single" w:sz="4" w:space="0" w:color="auto"/>
              <w:left w:val="single" w:sz="4" w:space="0" w:color="auto"/>
              <w:bottom w:val="single" w:sz="4" w:space="0" w:color="auto"/>
              <w:right w:val="single" w:sz="4" w:space="0" w:color="auto"/>
            </w:tcBorders>
          </w:tcPr>
          <w:p w14:paraId="1727CD25" w14:textId="77777777" w:rsidR="00952321" w:rsidRPr="001C6233" w:rsidRDefault="00000000" w:rsidP="002075C8">
            <w:pPr>
              <w:spacing w:line="240" w:lineRule="auto"/>
              <w:rPr>
                <w:b/>
                <w:bCs/>
                <w:u w:val="single"/>
              </w:rPr>
            </w:pPr>
            <w:r w:rsidRPr="001C6233">
              <w:rPr>
                <w:b/>
                <w:bCs/>
                <w:u w:val="single"/>
              </w:rPr>
              <w:t>01. 01</w:t>
            </w:r>
            <w:r w:rsidRPr="001C6233">
              <w:rPr>
                <w:b/>
                <w:bCs/>
                <w:u w:val="single"/>
                <w:vertAlign w:val="superscript"/>
              </w:rPr>
              <w:t>st</w:t>
            </w:r>
            <w:r w:rsidRPr="001C6233">
              <w:rPr>
                <w:b/>
                <w:bCs/>
                <w:u w:val="single"/>
              </w:rPr>
              <w:t>-Sent</w:t>
            </w:r>
          </w:p>
          <w:p w14:paraId="6CF5BE35"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DEFB938" w14:textId="77777777">
        <w:tc>
          <w:tcPr>
            <w:tcW w:w="7366" w:type="dxa"/>
            <w:tcBorders>
              <w:top w:val="single" w:sz="4" w:space="0" w:color="auto"/>
              <w:left w:val="single" w:sz="4" w:space="0" w:color="auto"/>
              <w:bottom w:val="single" w:sz="4" w:space="0" w:color="auto"/>
              <w:right w:val="single" w:sz="4" w:space="0" w:color="auto"/>
            </w:tcBorders>
          </w:tcPr>
          <w:p w14:paraId="49FA325A" w14:textId="77777777" w:rsidR="00952321" w:rsidRPr="001C6233" w:rsidRDefault="00952321" w:rsidP="002075C8">
            <w:pPr>
              <w:spacing w:line="240" w:lineRule="auto"/>
              <w:ind w:left="10" w:hanging="10"/>
              <w:rPr>
                <w:rFonts w:eastAsia="Times New Roman"/>
                <w:b/>
                <w:bCs/>
                <w:color w:val="000000"/>
                <w:u w:val="single"/>
              </w:rPr>
            </w:pPr>
          </w:p>
          <w:p w14:paraId="1E6A7BF7" w14:textId="77777777" w:rsidR="00952321" w:rsidRPr="001C6233" w:rsidRDefault="00000000" w:rsidP="002075C8">
            <w:pPr>
              <w:spacing w:line="240" w:lineRule="auto"/>
              <w:ind w:left="10" w:hanging="10"/>
              <w:rPr>
                <w:rFonts w:eastAsia="Arial"/>
                <w:color w:val="000000"/>
              </w:rPr>
            </w:pPr>
            <w:r w:rsidRPr="001C6233">
              <w:rPr>
                <w:rFonts w:eastAsia="Times New Roman"/>
                <w:b/>
                <w:bCs/>
                <w:color w:val="000000"/>
                <w:u w:val="single"/>
              </w:rPr>
              <w:t>Subject</w:t>
            </w:r>
            <w:r w:rsidRPr="001C6233">
              <w:rPr>
                <w:rFonts w:eastAsia="Times New Roman"/>
                <w:color w:val="000000"/>
              </w:rPr>
              <w:t>: Ongoing Draft of Complaint - Update</w:t>
            </w:r>
          </w:p>
          <w:p w14:paraId="76228154" w14:textId="77777777" w:rsidR="00952321" w:rsidRPr="001C6233" w:rsidRDefault="00000000" w:rsidP="002075C8">
            <w:pPr>
              <w:spacing w:line="240" w:lineRule="auto"/>
              <w:ind w:left="10" w:hanging="10"/>
              <w:rPr>
                <w:rFonts w:eastAsia="Arial"/>
                <w:color w:val="000000"/>
              </w:rPr>
            </w:pPr>
            <w:r w:rsidRPr="001C6233">
              <w:rPr>
                <w:rFonts w:eastAsia="Times New Roman"/>
                <w:b/>
                <w:bCs/>
                <w:color w:val="000000"/>
                <w:u w:val="single"/>
              </w:rPr>
              <w:t>From</w:t>
            </w:r>
            <w:r w:rsidRPr="001C6233">
              <w:rPr>
                <w:rFonts w:eastAsia="Times New Roman"/>
                <w:color w:val="000000"/>
              </w:rPr>
              <w:t>: Rewired (re_wired@ymail.com)</w:t>
            </w:r>
          </w:p>
          <w:p w14:paraId="24C8621D" w14:textId="77777777" w:rsidR="00952321" w:rsidRPr="001C6233" w:rsidRDefault="00000000" w:rsidP="002075C8">
            <w:pPr>
              <w:spacing w:line="240" w:lineRule="auto"/>
              <w:ind w:left="10" w:hanging="10"/>
              <w:rPr>
                <w:rFonts w:eastAsia="Arial"/>
                <w:color w:val="000000"/>
              </w:rPr>
            </w:pPr>
            <w:r w:rsidRPr="001C6233">
              <w:rPr>
                <w:rFonts w:eastAsia="Times New Roman"/>
                <w:b/>
                <w:bCs/>
                <w:color w:val="000000"/>
                <w:u w:val="single"/>
              </w:rPr>
              <w:t>To</w:t>
            </w:r>
            <w:r w:rsidRPr="001C6233">
              <w:rPr>
                <w:rFonts w:eastAsia="Times New Roman"/>
                <w:color w:val="000000"/>
              </w:rPr>
              <w:t>: service@trip.com; customer.service@easyjet.com; customer.service@sunexpress.com</w:t>
            </w:r>
          </w:p>
          <w:p w14:paraId="3668A9E8" w14:textId="77777777" w:rsidR="00952321" w:rsidRPr="001C6233" w:rsidRDefault="00000000" w:rsidP="002075C8">
            <w:pPr>
              <w:spacing w:after="200" w:line="240" w:lineRule="auto"/>
              <w:ind w:left="10" w:hanging="10"/>
              <w:rPr>
                <w:rFonts w:eastAsia="Arial"/>
                <w:color w:val="000000"/>
              </w:rPr>
            </w:pPr>
            <w:r w:rsidRPr="001C6233">
              <w:rPr>
                <w:rFonts w:eastAsia="Times New Roman"/>
                <w:b/>
                <w:bCs/>
                <w:color w:val="000000"/>
                <w:u w:val="single"/>
              </w:rPr>
              <w:t>Date</w:t>
            </w:r>
            <w:r w:rsidRPr="001C6233">
              <w:rPr>
                <w:rFonts w:eastAsia="Times New Roman"/>
                <w:color w:val="000000"/>
              </w:rPr>
              <w:t>: Monday 24 February 2025 at 10:</w:t>
            </w:r>
            <w:r w:rsidRPr="001C6233">
              <w:rPr>
                <w:rFonts w:eastAsia="Times New Roman"/>
                <w:color w:val="000000"/>
                <w:highlight w:val="cyan"/>
              </w:rPr>
              <w:t>04</w:t>
            </w:r>
            <w:r w:rsidRPr="001C6233">
              <w:rPr>
                <w:rFonts w:eastAsia="Times New Roman"/>
                <w:color w:val="000000"/>
              </w:rPr>
              <w:t xml:space="preserve"> GMT</w:t>
            </w:r>
          </w:p>
          <w:p w14:paraId="684B0C09" w14:textId="77777777" w:rsidR="00952321" w:rsidRPr="001C6233" w:rsidRDefault="00000000" w:rsidP="002075C8">
            <w:pPr>
              <w:spacing w:after="231" w:line="240" w:lineRule="auto"/>
              <w:rPr>
                <w:rFonts w:eastAsia="Arial"/>
                <w:color w:val="000000"/>
              </w:rPr>
            </w:pPr>
            <w:r w:rsidRPr="001C6233">
              <w:rPr>
                <w:rFonts w:eastAsia="Arial"/>
                <w:color w:val="000000"/>
              </w:rPr>
              <w:t>Dear Trip.com Customer Service,</w:t>
            </w:r>
          </w:p>
          <w:p w14:paraId="22199E8C" w14:textId="77777777" w:rsidR="00952321" w:rsidRPr="001C6233" w:rsidRDefault="00000000" w:rsidP="002075C8">
            <w:pPr>
              <w:spacing w:after="231" w:line="240" w:lineRule="auto"/>
              <w:ind w:left="10" w:hanging="10"/>
              <w:rPr>
                <w:rFonts w:eastAsia="Arial"/>
                <w:color w:val="000000"/>
              </w:rPr>
            </w:pPr>
            <w:r w:rsidRPr="001C6233">
              <w:rPr>
                <w:rFonts w:eastAsia="Arial"/>
                <w:color w:val="000000"/>
              </w:rPr>
              <w:t>I hope this message finds you well.</w:t>
            </w:r>
          </w:p>
          <w:p w14:paraId="4BE41C34"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 am writing to provide an update regarding my ongoing complaint related to the recent travel experience booked through your platform. My journey took place from 8th January 2025 (departure) to 12th January 2025 (return). I wanted to inform you that I am still in the process of drafting a detailed complaint, which addresses the various issues I encountered, including misleading information, unexpected costs, and the associated inconvenience.</w:t>
            </w:r>
          </w:p>
          <w:p w14:paraId="091ACB57"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Please be assured that I am dedicating significant time and effort to thoroughly document my experience and the financial impact it has had. I aim to provide a comprehensive account that will help in resolving this matter effectively. Once the draft is complete, I will formally log the complaint with you and forward the completed document for your review.</w:t>
            </w:r>
          </w:p>
          <w:p w14:paraId="63F770EA"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In addition to Trip.com, I have also forwarded this update to EasyJet and SunExpress as these matters involve their services as well.</w:t>
            </w:r>
          </w:p>
          <w:p w14:paraId="26B3B692"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In the meantime, should you require any preliminary information or have any questions, please do not hesitate to contact me. Thank you for your understanding and patience.</w:t>
            </w:r>
          </w:p>
          <w:p w14:paraId="576FD8A7"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Best regards,</w:t>
            </w:r>
          </w:p>
          <w:p w14:paraId="78D761CC" w14:textId="77777777" w:rsidR="00952321" w:rsidRPr="001C6233" w:rsidRDefault="00000000" w:rsidP="002075C8">
            <w:pPr>
              <w:spacing w:after="215" w:line="240" w:lineRule="auto"/>
              <w:ind w:left="10" w:hanging="10"/>
              <w:rPr>
                <w:rFonts w:eastAsia="Arial"/>
                <w:color w:val="000000"/>
              </w:rPr>
            </w:pPr>
            <w:r w:rsidRPr="001C6233">
              <w:rPr>
                <w:rFonts w:eastAsia="Arial"/>
                <w:color w:val="000000"/>
              </w:rPr>
              <w:t xml:space="preserve">Simon Paul Cordell </w:t>
            </w:r>
          </w:p>
          <w:p w14:paraId="79CFB4DC" w14:textId="77777777" w:rsidR="00952321" w:rsidRPr="001C6233" w:rsidRDefault="00000000" w:rsidP="002075C8">
            <w:pPr>
              <w:spacing w:after="7" w:line="240" w:lineRule="auto"/>
              <w:ind w:left="10" w:hanging="10"/>
              <w:rPr>
                <w:rFonts w:eastAsia="Arial"/>
                <w:color w:val="000000"/>
              </w:rPr>
            </w:pPr>
            <w:r w:rsidRPr="001C6233">
              <w:rPr>
                <w:rFonts w:eastAsia="Arial"/>
                <w:b/>
                <w:color w:val="000000"/>
                <w:u w:val="single"/>
              </w:rPr>
              <w:t>Address</w:t>
            </w:r>
            <w:r w:rsidRPr="001C6233">
              <w:rPr>
                <w:rFonts w:eastAsia="Arial"/>
                <w:b/>
                <w:color w:val="000000"/>
              </w:rPr>
              <w:t>:</w:t>
            </w:r>
            <w:r w:rsidRPr="001C6233">
              <w:rPr>
                <w:rFonts w:eastAsia="Arial"/>
                <w:color w:val="000000"/>
              </w:rPr>
              <w:t xml:space="preserve"> 109 Burncroft Avenue, Enfield, London, EN3 7JQ </w:t>
            </w:r>
          </w:p>
          <w:p w14:paraId="305A4F8A" w14:textId="77777777" w:rsidR="00952321" w:rsidRPr="001C6233" w:rsidRDefault="00000000" w:rsidP="002075C8">
            <w:pPr>
              <w:spacing w:after="186" w:line="240" w:lineRule="auto"/>
              <w:ind w:left="10" w:right="7626" w:hanging="10"/>
              <w:rPr>
                <w:rFonts w:eastAsia="Arial"/>
                <w:color w:val="000000"/>
                <w:u w:val="single"/>
              </w:rPr>
            </w:pPr>
            <w:r w:rsidRPr="001C6233">
              <w:rPr>
                <w:rFonts w:eastAsia="Arial"/>
                <w:b/>
                <w:bCs/>
                <w:color w:val="000000"/>
                <w:u w:val="single"/>
              </w:rPr>
              <w:t>Email:</w:t>
            </w:r>
            <w:r w:rsidRPr="001C6233">
              <w:rPr>
                <w:rFonts w:eastAsia="Arial"/>
                <w:color w:val="000000"/>
                <w:u w:val="single"/>
              </w:rPr>
              <w:t xml:space="preserve"> Re_wired@ymail.com  </w:t>
            </w:r>
          </w:p>
          <w:p w14:paraId="13AA1F1A" w14:textId="77777777" w:rsidR="00952321" w:rsidRPr="001C6233" w:rsidRDefault="00000000" w:rsidP="002075C8">
            <w:pPr>
              <w:spacing w:after="186" w:line="240" w:lineRule="auto"/>
              <w:ind w:left="10" w:right="7626" w:hanging="10"/>
              <w:rPr>
                <w:rFonts w:eastAsia="Arial"/>
                <w:color w:val="000000"/>
              </w:rPr>
            </w:pPr>
            <w:r w:rsidRPr="001C6233">
              <w:rPr>
                <w:rFonts w:eastAsia="Arial"/>
                <w:b/>
                <w:bCs/>
                <w:color w:val="000000"/>
                <w:u w:val="single"/>
              </w:rPr>
              <w:t>Tel</w:t>
            </w:r>
            <w:r w:rsidRPr="001C6233">
              <w:rPr>
                <w:rFonts w:eastAsia="Arial"/>
                <w:color w:val="000000"/>
              </w:rPr>
              <w:t>: +447864217519</w:t>
            </w:r>
          </w:p>
          <w:p w14:paraId="0077E43E" w14:textId="77777777" w:rsidR="00952321" w:rsidRPr="001C6233" w:rsidRDefault="00000000" w:rsidP="002075C8">
            <w:pPr>
              <w:spacing w:after="186" w:line="240" w:lineRule="auto"/>
              <w:ind w:left="10" w:hanging="10"/>
              <w:rPr>
                <w:rFonts w:eastAsia="Arial"/>
                <w:color w:val="000000"/>
              </w:rPr>
            </w:pPr>
            <w:r w:rsidRPr="001C6233">
              <w:rPr>
                <w:rFonts w:eastAsia="Arial"/>
                <w:b/>
                <w:bCs/>
                <w:color w:val="000000"/>
                <w:u w:val="single"/>
              </w:rPr>
              <w:t>CC</w:t>
            </w:r>
            <w:r w:rsidRPr="001C6233">
              <w:rPr>
                <w:rFonts w:eastAsia="Arial"/>
                <w:color w:val="000000"/>
              </w:rPr>
              <w:t>:</w:t>
            </w:r>
          </w:p>
          <w:p w14:paraId="127BD00E" w14:textId="77777777" w:rsidR="00952321" w:rsidRPr="001C6233" w:rsidRDefault="00000000" w:rsidP="002075C8">
            <w:pPr>
              <w:spacing w:after="186" w:line="240" w:lineRule="auto"/>
              <w:ind w:left="385" w:hanging="10"/>
              <w:rPr>
                <w:rFonts w:eastAsia="Arial"/>
                <w:color w:val="000000"/>
              </w:rPr>
            </w:pPr>
            <w:r w:rsidRPr="001C6233">
              <w:rPr>
                <w:noProof/>
              </w:rPr>
              <mc:AlternateContent>
                <mc:Choice Requires="wpg">
                  <w:drawing>
                    <wp:anchor distT="0" distB="0" distL="114300" distR="114300" simplePos="0" relativeHeight="251633152" behindDoc="0" locked="0" layoutInCell="1" allowOverlap="1" wp14:anchorId="3636C4B8" wp14:editId="6E25A181">
                      <wp:simplePos x="0" y="0"/>
                      <wp:positionH relativeFrom="column">
                        <wp:posOffset>238125</wp:posOffset>
                      </wp:positionH>
                      <wp:positionV relativeFrom="paragraph">
                        <wp:posOffset>33020</wp:posOffset>
                      </wp:positionV>
                      <wp:extent cx="38100" cy="304800"/>
                      <wp:effectExtent l="0" t="4445" r="0" b="5080"/>
                      <wp:wrapSquare wrapText="bothSides"/>
                      <wp:docPr id="4477163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04800"/>
                                <a:chOff x="0" y="0"/>
                                <a:chExt cx="38100" cy="304800"/>
                              </a:xfrm>
                            </wpg:grpSpPr>
                            <wps:wsp>
                              <wps:cNvPr id="495830398" name="Shape 41"/>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5 h 38100"/>
                                    <a:gd name="T18" fmla="*/ 36650 w 38100"/>
                                    <a:gd name="T19" fmla="*/ 11760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3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60 h 38100"/>
                                    <a:gd name="T80" fmla="*/ 2417 w 38100"/>
                                    <a:gd name="T81" fmla="*/ 9425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79"/>
                                      </a:cubicBezTo>
                                      <a:cubicBezTo>
                                        <a:pt x="34307" y="7366"/>
                                        <a:pt x="35683" y="9425"/>
                                        <a:pt x="36650" y="11760"/>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60"/>
                                      </a:cubicBezTo>
                                      <a:cubicBezTo>
                                        <a:pt x="2417" y="9425"/>
                                        <a:pt x="3793" y="7366"/>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539687" name="Shape 43"/>
                              <wps:cNvSpPr>
                                <a:spLocks/>
                              </wps:cNvSpPr>
                              <wps:spPr bwMode="auto">
                                <a:xfrm>
                                  <a:off x="0" y="26670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79"/>
                                      </a:cubicBezTo>
                                      <a:cubicBezTo>
                                        <a:pt x="34307" y="7366"/>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6"/>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A18B5" id="Group 460" o:spid="_x0000_s1026" style="position:absolute;margin-left:18.75pt;margin-top:2.6pt;width:3pt;height:24pt;z-index:251633152" coordsize="381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">
                      <v:shape id="Shape 4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" path="m19050,v2526,,4956,483,7290,1450c28674,2417,30734,3793,32520,5579v1787,1787,3163,3846,4130,6181c37617,14093,38100,16523,38100,19050v,2526,-483,4956,-1450,7289c35683,28673,34307,30733,32520,32520v-1786,1786,-3846,3162,-6180,4129c24006,37616,21576,38099,19050,38100v-2526,-1,-4956,-484,-7290,-1451c9426,35683,7366,34306,5580,32520,3793,30733,2417,28673,1450,26339,483,24006,,21576,,19050,,16523,483,14093,1450,11760,2417,9425,3793,7366,5580,5579,7366,3793,9426,2417,11760,1450,14094,483,16524,,19050,xe" fillcolor="black" stroked="f" strokeweight="0">
                        <v:stroke miterlimit="83231f" joinstyle="miter"/>
                        <v:path arrowok="t" o:connecttype="custom" o:connectlocs="19050,0;21576,0;24006,483;26340,1450;28674,2417;30734,3793;32520,5579;34307,7366;35683,9425;36650,11760;37617,14093;38100,16523;38100,19050;38100,21576;37617,24006;36650,26339;35683,28673;34307,30733;32520,32520;30734,34306;28674,35682;26340,36649;24006,37616;21576,38099;19050,38100;16524,38099;14094,37616;11760,36649;9426,35683;7366,34306;5580,32520;3793,30733;2417,28673;1450,26339;483,24006;0,21576;0,19050;0,16523;483,14093;1450,11760;2417,9425;3793,7366;5580,5579;7366,3793;9426,2417;11760,1450;14094,483;16524,0;19050,0" o:connectangles="0,0,0,0,0,0,0,0,0,0,0,0,0,0,0,0,0,0,0,0,0,0,0,0,0,0,0,0,0,0,0,0,0,0,0,0,0,0,0,0,0,0,0,0,0,0,0,0,0" textboxrect="0,0,38100,38100"/>
                      </v:shape>
                      <v:shape id="Shape 43" o:spid="_x0000_s1028" style="position:absolute;top:2667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" path="m19050,v2526,,4956,483,7290,1450c28674,2417,30734,3793,32520,5579v1787,1787,3163,3846,4130,6180c37617,14093,38100,16523,38100,19050v,2525,-483,4955,-1450,7289c35683,28673,34307,30733,32520,32520v-1786,1785,-3846,3162,-6180,4129c24006,37616,21576,38099,19050,38100v-2526,-1,-4956,-484,-7290,-1451c9426,35682,7366,34305,5580,32520,3793,30733,2417,28673,1450,26339,483,24005,,21575,,19050,,16523,483,14093,1450,11759,2417,9425,3793,7366,5580,5579,7366,3793,9426,2417,11760,1450,14094,483,16524,,19050,xe" fillcolor="black" stroked="f" strokeweight="0">
                        <v:stroke miterlimit="83231f" joinstyle="miter"/>
                        <v:path arrowok="t" o:connecttype="custom" o:connectlocs="19050,0;21576,0;24006,483;26340,1450;28674,2417;30734,3793;32520,5579;34307,7366;35683,9425;36650,11759;37617,14093;38100,16523;38100,19050;38100,21575;37617,24005;36650,26339;35683,28673;34307,30733;32520,32520;30734,34305;28674,35682;26340,36649;24006,37616;21576,38099;19050,38100;16524,38099;14094,37616;11760,36649;9426,35682;7366,34305;5580,32520;3793,30733;2417,28673;1450,26339;483,24005;0,21575;0,19050;0,16523;483,14093;1450,11759;2417,9425;3793,7366;5580,5579;7366,3793;9426,2417;11760,1450;14094,483;16524,0;19050,0" o:connectangles="0,0,0,0,0,0,0,0,0,0,0,0,0,0,0,0,0,0,0,0,0,0,0,0,0,0,0,0,0,0,0,0,0,0,0,0,0,0,0,0,0,0,0,0,0,0,0,0,0" textboxrect="0,0,38100,38100"/>
                      </v:shape>
                      <w10:wrap type="square"/>
                    </v:group>
                  </w:pict>
                </mc:Fallback>
              </mc:AlternateContent>
            </w:r>
            <w:r w:rsidRPr="001C6233">
              <w:rPr>
                <w:rFonts w:eastAsia="Arial"/>
                <w:color w:val="000000"/>
              </w:rPr>
              <w:t>EasyJet Customer Service (customer.service@easyjet.com)</w:t>
            </w:r>
          </w:p>
          <w:p w14:paraId="32E95F09" w14:textId="77777777" w:rsidR="00952321" w:rsidRPr="001C6233" w:rsidRDefault="00000000" w:rsidP="002075C8">
            <w:pPr>
              <w:spacing w:after="186" w:line="240" w:lineRule="auto"/>
              <w:ind w:left="385" w:hanging="10"/>
              <w:rPr>
                <w:rFonts w:eastAsia="Arial"/>
                <w:color w:val="000000"/>
              </w:rPr>
            </w:pPr>
            <w:r w:rsidRPr="001C6233">
              <w:rPr>
                <w:rFonts w:eastAsia="Arial"/>
                <w:color w:val="000000"/>
              </w:rPr>
              <w:lastRenderedPageBreak/>
              <w:t>SunExpress Customer Service (customer.service@sunexpress.com)</w:t>
            </w:r>
          </w:p>
        </w:tc>
      </w:tr>
    </w:tbl>
    <w:p w14:paraId="30A16C7A" w14:textId="77777777" w:rsidR="00952321" w:rsidRPr="001C6233" w:rsidRDefault="00952321" w:rsidP="002075C8">
      <w:pPr>
        <w:spacing w:line="240" w:lineRule="auto"/>
      </w:pPr>
    </w:p>
    <w:p w14:paraId="3BCB5F49"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594B4BC7" w14:textId="77777777">
        <w:tc>
          <w:tcPr>
            <w:tcW w:w="10057" w:type="dxa"/>
            <w:tcBorders>
              <w:top w:val="single" w:sz="4" w:space="0" w:color="auto"/>
              <w:left w:val="single" w:sz="4" w:space="0" w:color="auto"/>
              <w:bottom w:val="single" w:sz="4" w:space="0" w:color="auto"/>
              <w:right w:val="single" w:sz="4" w:space="0" w:color="auto"/>
            </w:tcBorders>
          </w:tcPr>
          <w:p w14:paraId="04133AA1" w14:textId="77777777" w:rsidR="00952321" w:rsidRPr="001C6233" w:rsidRDefault="00000000" w:rsidP="002075C8">
            <w:pPr>
              <w:spacing w:line="240" w:lineRule="auto"/>
              <w:rPr>
                <w:b/>
                <w:bCs/>
                <w:u w:val="single"/>
              </w:rPr>
            </w:pPr>
            <w:r w:rsidRPr="001C6233">
              <w:rPr>
                <w:b/>
                <w:bCs/>
                <w:u w:val="single"/>
              </w:rPr>
              <w:t>02. 02</w:t>
            </w:r>
            <w:r w:rsidRPr="001C6233">
              <w:rPr>
                <w:b/>
                <w:bCs/>
                <w:u w:val="single"/>
                <w:vertAlign w:val="superscript"/>
              </w:rPr>
              <w:t>nd</w:t>
            </w:r>
            <w:r w:rsidRPr="001C6233">
              <w:rPr>
                <w:b/>
                <w:bCs/>
                <w:u w:val="single"/>
              </w:rPr>
              <w:t>-Received</w:t>
            </w:r>
          </w:p>
          <w:p w14:paraId="70BCF46C" w14:textId="77777777" w:rsidR="00952321" w:rsidRPr="001C6233" w:rsidRDefault="00000000" w:rsidP="002075C8">
            <w:pPr>
              <w:spacing w:line="240" w:lineRule="auto"/>
              <w:ind w:left="10" w:hanging="10"/>
              <w:rPr>
                <w:rFonts w:eastAsia="Times New Roman"/>
                <w:b/>
                <w:bCs/>
                <w:color w:val="000000"/>
                <w:u w:val="single"/>
              </w:rPr>
            </w:pPr>
            <w:r w:rsidRPr="001C6233">
              <w:rPr>
                <w:rFonts w:eastAsia="Times New Roman"/>
                <w:b/>
                <w:bCs/>
                <w:color w:val="000000"/>
                <w:u w:val="single"/>
              </w:rPr>
              <w:t>1 of 3 Emails for the second response!</w:t>
            </w:r>
          </w:p>
          <w:p w14:paraId="1BF9CD72"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600D44B5" w14:textId="77777777">
        <w:tc>
          <w:tcPr>
            <w:tcW w:w="10057" w:type="dxa"/>
            <w:tcBorders>
              <w:top w:val="single" w:sz="4" w:space="0" w:color="auto"/>
              <w:left w:val="single" w:sz="4" w:space="0" w:color="auto"/>
              <w:bottom w:val="single" w:sz="4" w:space="0" w:color="auto"/>
              <w:right w:val="single" w:sz="4" w:space="0" w:color="auto"/>
            </w:tcBorders>
          </w:tcPr>
          <w:p w14:paraId="38A7086E" w14:textId="77777777" w:rsidR="00952321" w:rsidRPr="001C6233" w:rsidRDefault="00000000" w:rsidP="002075C8">
            <w:pPr>
              <w:spacing w:line="240" w:lineRule="auto"/>
              <w:ind w:left="10" w:hanging="10"/>
              <w:rPr>
                <w:rFonts w:eastAsia="Verdana"/>
                <w:color w:val="000000"/>
              </w:rPr>
            </w:pPr>
            <w:r w:rsidRPr="001C6233">
              <w:rPr>
                <w:rFonts w:eastAsia="Times New Roman"/>
                <w:color w:val="000000"/>
              </w:rPr>
              <w:t>[[ Ref:196629071 ]] Subject: Ongoing Draft of Complaint - Update</w:t>
            </w:r>
          </w:p>
          <w:p w14:paraId="7AFB3674" w14:textId="77777777" w:rsidR="00952321" w:rsidRPr="001C6233" w:rsidRDefault="00000000" w:rsidP="002075C8">
            <w:pPr>
              <w:spacing w:line="240" w:lineRule="auto"/>
              <w:ind w:left="10" w:hanging="10"/>
              <w:rPr>
                <w:rFonts w:eastAsia="Verdana"/>
                <w:color w:val="000000"/>
              </w:rPr>
            </w:pPr>
            <w:r w:rsidRPr="001C6233">
              <w:rPr>
                <w:rFonts w:eastAsia="Times New Roman"/>
                <w:color w:val="000000"/>
              </w:rPr>
              <w:t>From: donotreply@easyjet.com</w:t>
            </w:r>
          </w:p>
          <w:p w14:paraId="1264FFD2" w14:textId="77777777" w:rsidR="00952321" w:rsidRPr="001C6233" w:rsidRDefault="00000000" w:rsidP="002075C8">
            <w:pPr>
              <w:spacing w:line="240" w:lineRule="auto"/>
              <w:ind w:left="10" w:hanging="10"/>
              <w:rPr>
                <w:rFonts w:eastAsia="Verdana"/>
                <w:color w:val="000000"/>
              </w:rPr>
            </w:pPr>
            <w:r w:rsidRPr="001C6233">
              <w:rPr>
                <w:rFonts w:eastAsia="Times New Roman"/>
                <w:color w:val="000000"/>
              </w:rPr>
              <w:t>To: re_wired@ymail.com</w:t>
            </w:r>
          </w:p>
          <w:p w14:paraId="47B6E28C" w14:textId="77777777" w:rsidR="00952321" w:rsidRPr="001C6233" w:rsidRDefault="00000000" w:rsidP="002075C8">
            <w:pPr>
              <w:spacing w:after="150" w:line="240" w:lineRule="auto"/>
              <w:ind w:left="10" w:hanging="10"/>
              <w:rPr>
                <w:rFonts w:eastAsia="Verdana"/>
                <w:color w:val="000000"/>
              </w:rPr>
            </w:pPr>
            <w:r w:rsidRPr="001C6233">
              <w:rPr>
                <w:rFonts w:eastAsia="Times New Roman"/>
                <w:color w:val="000000"/>
              </w:rPr>
              <w:t>Date: Monday 24 February 2025 at 10:05 GMT</w:t>
            </w:r>
          </w:p>
          <w:p w14:paraId="4E1DE4BB" w14:textId="77777777" w:rsidR="00952321" w:rsidRPr="001C6233" w:rsidRDefault="00000000" w:rsidP="002075C8">
            <w:pPr>
              <w:spacing w:line="240" w:lineRule="auto"/>
              <w:rPr>
                <w:rFonts w:eastAsia="Verdana"/>
                <w:color w:val="000000"/>
              </w:rPr>
            </w:pPr>
            <w:r w:rsidRPr="001C6233">
              <w:rPr>
                <w:rFonts w:eastAsia="Verdana"/>
                <w:b/>
                <w:color w:val="000000"/>
              </w:rPr>
              <w:t>THIS IS AN AUTOMATED RESPONSE – WE’RE SORRY, THIS MAILBOX IS NOT MONITORED Your enquiry</w:t>
            </w:r>
          </w:p>
          <w:p w14:paraId="6BDCCBE6"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We're sorry, this email address is not monitored.</w:t>
            </w:r>
          </w:p>
          <w:p w14:paraId="10871AF6"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The quickest and easiest way to get in touch is to chat with us. We’re available 8 am – 5 pm daily and you can do everything through chatting with us that you can do if you call us, including taking secure payments. You can chat to us by visiting our </w:t>
            </w:r>
            <w:hyperlink r:id="rId6" w:history="1">
              <w:r w:rsidR="00952321" w:rsidRPr="001C6233">
                <w:rPr>
                  <w:rStyle w:val="Hyperlink"/>
                  <w:rFonts w:eastAsia="Verdana"/>
                  <w:b/>
                  <w:color w:val="FF6600"/>
                </w:rPr>
                <w:t>Hel</w:t>
              </w:r>
            </w:hyperlink>
            <w:hyperlink r:id="rId7" w:history="1">
              <w:r w:rsidR="00952321" w:rsidRPr="001C6233">
                <w:rPr>
                  <w:rStyle w:val="Hyperlink"/>
                  <w:rFonts w:eastAsia="Verdana"/>
                  <w:b/>
                  <w:color w:val="FF6600"/>
                </w:rPr>
                <w:t>p</w:t>
              </w:r>
            </w:hyperlink>
            <w:hyperlink r:id="rId8" w:history="1">
              <w:r w:rsidR="00952321" w:rsidRPr="001C6233">
                <w:rPr>
                  <w:rStyle w:val="Hyperlink"/>
                  <w:rFonts w:eastAsia="Verdana"/>
                  <w:b/>
                  <w:color w:val="FF6600"/>
                </w:rPr>
                <w:t xml:space="preserve"> Pa</w:t>
              </w:r>
            </w:hyperlink>
            <w:hyperlink r:id="rId9" w:history="1">
              <w:r w:rsidR="00952321" w:rsidRPr="001C6233">
                <w:rPr>
                  <w:rStyle w:val="Hyperlink"/>
                  <w:rFonts w:eastAsia="Verdana"/>
                  <w:b/>
                  <w:color w:val="FF6600"/>
                </w:rPr>
                <w:t>g</w:t>
              </w:r>
            </w:hyperlink>
            <w:hyperlink r:id="rId10" w:history="1">
              <w:r w:rsidR="00952321" w:rsidRPr="001C6233">
                <w:rPr>
                  <w:rStyle w:val="Hyperlink"/>
                  <w:rFonts w:eastAsia="Verdana"/>
                  <w:b/>
                  <w:color w:val="FF6600"/>
                </w:rPr>
                <w:t>e</w:t>
              </w:r>
            </w:hyperlink>
            <w:hyperlink r:id="rId11" w:history="1">
              <w:r w:rsidR="00952321" w:rsidRPr="001C6233">
                <w:rPr>
                  <w:rStyle w:val="Hyperlink"/>
                  <w:rFonts w:eastAsia="Verdana"/>
                  <w:color w:val="0000FF"/>
                </w:rPr>
                <w:t>.</w:t>
              </w:r>
            </w:hyperlink>
            <w:r w:rsidRPr="001C6233">
              <w:rPr>
                <w:rFonts w:eastAsia="Verdana"/>
                <w:color w:val="000000"/>
              </w:rPr>
              <w:t xml:space="preserve"> If you prefer talking to us, you can call our Customer Services Team on 0330 365 500 between 08:00 - 17:00 (local time) 7 days a week. Alternatively, you can visit our </w:t>
            </w:r>
            <w:hyperlink r:id="rId12" w:history="1">
              <w:r w:rsidR="00952321" w:rsidRPr="001C6233">
                <w:rPr>
                  <w:rStyle w:val="Hyperlink"/>
                  <w:rFonts w:eastAsia="Verdana"/>
                  <w:b/>
                  <w:color w:val="FF6600"/>
                </w:rPr>
                <w:t>fre</w:t>
              </w:r>
            </w:hyperlink>
            <w:hyperlink r:id="rId13" w:history="1">
              <w:r w:rsidR="00952321" w:rsidRPr="001C6233">
                <w:rPr>
                  <w:rStyle w:val="Hyperlink"/>
                  <w:rFonts w:eastAsia="Verdana"/>
                  <w:b/>
                  <w:color w:val="FF6600"/>
                </w:rPr>
                <w:t>q</w:t>
              </w:r>
            </w:hyperlink>
            <w:hyperlink r:id="rId14" w:history="1">
              <w:r w:rsidR="00952321" w:rsidRPr="001C6233">
                <w:rPr>
                  <w:rStyle w:val="Hyperlink"/>
                  <w:rFonts w:eastAsia="Verdana"/>
                  <w:b/>
                  <w:color w:val="FF6600"/>
                </w:rPr>
                <w:t>uentl</w:t>
              </w:r>
            </w:hyperlink>
            <w:hyperlink r:id="rId15" w:history="1">
              <w:r w:rsidR="00952321" w:rsidRPr="001C6233">
                <w:rPr>
                  <w:rStyle w:val="Hyperlink"/>
                  <w:rFonts w:eastAsia="Verdana"/>
                  <w:b/>
                  <w:color w:val="FF6600"/>
                </w:rPr>
                <w:t>y</w:t>
              </w:r>
            </w:hyperlink>
            <w:hyperlink r:id="rId16" w:history="1">
              <w:r w:rsidR="00952321" w:rsidRPr="001C6233">
                <w:rPr>
                  <w:rStyle w:val="Hyperlink"/>
                  <w:rFonts w:eastAsia="Verdana"/>
                  <w:b/>
                  <w:color w:val="FF6600"/>
                </w:rPr>
                <w:t xml:space="preserve"> asked </w:t>
              </w:r>
            </w:hyperlink>
            <w:hyperlink r:id="rId17" w:history="1">
              <w:r w:rsidR="00952321" w:rsidRPr="001C6233">
                <w:rPr>
                  <w:rStyle w:val="Hyperlink"/>
                  <w:rFonts w:eastAsia="Verdana"/>
                  <w:b/>
                  <w:color w:val="FF6600"/>
                </w:rPr>
                <w:t>q</w:t>
              </w:r>
            </w:hyperlink>
            <w:hyperlink r:id="rId18" w:history="1">
              <w:r w:rsidR="00952321" w:rsidRPr="001C6233">
                <w:rPr>
                  <w:rStyle w:val="Hyperlink"/>
                  <w:rFonts w:eastAsia="Verdana"/>
                  <w:b/>
                  <w:color w:val="FF6600"/>
                </w:rPr>
                <w:t>uestions</w:t>
              </w:r>
            </w:hyperlink>
            <w:hyperlink r:id="rId19" w:history="1">
              <w:r w:rsidR="00952321" w:rsidRPr="001C6233">
                <w:rPr>
                  <w:rStyle w:val="Hyperlink"/>
                  <w:rFonts w:eastAsia="Verdana"/>
                  <w:color w:val="0000FF"/>
                </w:rPr>
                <w:t xml:space="preserve"> </w:t>
              </w:r>
            </w:hyperlink>
            <w:r w:rsidRPr="001C6233">
              <w:rPr>
                <w:rFonts w:eastAsia="Verdana"/>
                <w:color w:val="000000"/>
              </w:rPr>
              <w:t>directly on our website.</w:t>
            </w:r>
          </w:p>
          <w:p w14:paraId="2A221221"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If you do still need to email us, please use our online webform on the </w:t>
            </w:r>
            <w:hyperlink r:id="rId20" w:history="1">
              <w:r w:rsidR="00952321" w:rsidRPr="001C6233">
                <w:rPr>
                  <w:rStyle w:val="Hyperlink"/>
                  <w:rFonts w:eastAsia="Verdana"/>
                  <w:b/>
                  <w:color w:val="FF6600"/>
                </w:rPr>
                <w:t>Contact us</w:t>
              </w:r>
            </w:hyperlink>
            <w:r w:rsidRPr="001C6233">
              <w:rPr>
                <w:rFonts w:eastAsia="Verdana"/>
                <w:color w:val="000000"/>
              </w:rPr>
              <w:t xml:space="preserve"> page.</w:t>
            </w:r>
          </w:p>
          <w:p w14:paraId="781E4FC1" w14:textId="77777777" w:rsidR="00952321" w:rsidRPr="001C6233" w:rsidRDefault="00000000" w:rsidP="002075C8">
            <w:pPr>
              <w:keepNext/>
              <w:keepLines/>
              <w:spacing w:after="172" w:line="240" w:lineRule="auto"/>
              <w:ind w:left="10" w:hanging="10"/>
              <w:outlineLvl w:val="0"/>
              <w:rPr>
                <w:rFonts w:eastAsia="Verdana"/>
                <w:b/>
                <w:color w:val="FF6600"/>
              </w:rPr>
            </w:pPr>
            <w:r w:rsidRPr="001C6233">
              <w:rPr>
                <w:rFonts w:eastAsia="Verdana"/>
                <w:b/>
                <w:color w:val="FF6600"/>
              </w:rPr>
              <w:t>Managing &amp; changing your booking</w:t>
            </w:r>
            <w:r w:rsidRPr="001C6233">
              <w:rPr>
                <w:rFonts w:eastAsia="Verdana"/>
                <w:color w:val="FF6600"/>
              </w:rPr>
              <w:t xml:space="preserve"> </w:t>
            </w:r>
          </w:p>
          <w:p w14:paraId="3DE6A22A"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If your email relates to an existing booking made directly on easyJet.com or the easyJet mobile app amendments must be made online via Manage Bookings on easyJet.com. You will need the email address used to make the booking and the password to access the account. </w:t>
            </w:r>
          </w:p>
          <w:p w14:paraId="53E7F342"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Our Customer Service Team are there to help customers who are unable to manage their bookings online or are in need of special assistance.  </w:t>
            </w:r>
          </w:p>
          <w:p w14:paraId="046C0831"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Changes that can be made online via Manage Bookings include: </w:t>
            </w:r>
          </w:p>
          <w:p w14:paraId="3F82F1C7" w14:textId="77777777" w:rsidR="00952321" w:rsidRPr="001C6233" w:rsidRDefault="00000000" w:rsidP="002075C8">
            <w:pPr>
              <w:spacing w:after="9" w:line="240" w:lineRule="auto"/>
              <w:ind w:left="385" w:hanging="10"/>
              <w:rPr>
                <w:rFonts w:eastAsia="Verdana"/>
                <w:color w:val="000000"/>
              </w:rPr>
            </w:pPr>
            <w:r w:rsidRPr="001C6233">
              <w:rPr>
                <w:noProof/>
              </w:rPr>
              <mc:AlternateContent>
                <mc:Choice Requires="wpg">
                  <w:drawing>
                    <wp:anchor distT="0" distB="0" distL="114300" distR="114300" simplePos="0" relativeHeight="251634176" behindDoc="0" locked="0" layoutInCell="1" allowOverlap="1" wp14:anchorId="34B1C9D3" wp14:editId="23987627">
                      <wp:simplePos x="0" y="0"/>
                      <wp:positionH relativeFrom="column">
                        <wp:posOffset>238125</wp:posOffset>
                      </wp:positionH>
                      <wp:positionV relativeFrom="paragraph">
                        <wp:posOffset>40005</wp:posOffset>
                      </wp:positionV>
                      <wp:extent cx="38100" cy="647700"/>
                      <wp:effectExtent l="0" t="1905" r="0" b="7620"/>
                      <wp:wrapSquare wrapText="bothSides"/>
                      <wp:docPr id="2136030962"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47700"/>
                                <a:chOff x="0" y="0"/>
                                <a:chExt cx="381" cy="6477"/>
                              </a:xfrm>
                            </wpg:grpSpPr>
                            <wps:wsp>
                              <wps:cNvPr id="1338327991" name="Shape 159"/>
                              <wps:cNvSpPr>
                                <a:spLocks/>
                              </wps:cNvSpPr>
                              <wps:spPr bwMode="auto">
                                <a:xfrm>
                                  <a:off x="0" y="0"/>
                                  <a:ext cx="381" cy="381"/>
                                </a:xfrm>
                                <a:custGeom>
                                  <a:avLst/>
                                  <a:gdLst>
                                    <a:gd name="T0" fmla="*/ 191 w 38100"/>
                                    <a:gd name="T1" fmla="*/ 0 h 38100"/>
                                    <a:gd name="T2" fmla="*/ 216 w 38100"/>
                                    <a:gd name="T3" fmla="*/ 0 h 38100"/>
                                    <a:gd name="T4" fmla="*/ 240 w 38100"/>
                                    <a:gd name="T5" fmla="*/ 5 h 38100"/>
                                    <a:gd name="T6" fmla="*/ 263 w 38100"/>
                                    <a:gd name="T7" fmla="*/ 15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7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7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5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9190824" name="Shape 165"/>
                              <wps:cNvSpPr>
                                <a:spLocks/>
                              </wps:cNvSpPr>
                              <wps:spPr bwMode="auto">
                                <a:xfrm>
                                  <a:off x="0" y="1524"/>
                                  <a:ext cx="381" cy="381"/>
                                </a:xfrm>
                                <a:custGeom>
                                  <a:avLst/>
                                  <a:gdLst>
                                    <a:gd name="T0" fmla="*/ 191 w 38100"/>
                                    <a:gd name="T1" fmla="*/ 0 h 38100"/>
                                    <a:gd name="T2" fmla="*/ 216 w 38100"/>
                                    <a:gd name="T3" fmla="*/ 0 h 38100"/>
                                    <a:gd name="T4" fmla="*/ 240 w 38100"/>
                                    <a:gd name="T5" fmla="*/ 5 h 38100"/>
                                    <a:gd name="T6" fmla="*/ 263 w 38100"/>
                                    <a:gd name="T7" fmla="*/ 15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7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6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5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80"/>
                                      </a:cubicBezTo>
                                      <a:cubicBezTo>
                                        <a:pt x="34307" y="7365"/>
                                        <a:pt x="35683" y="9426"/>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50"/>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40"/>
                                      </a:cubicBezTo>
                                      <a:cubicBezTo>
                                        <a:pt x="483" y="24006"/>
                                        <a:pt x="0" y="21576"/>
                                        <a:pt x="0" y="19050"/>
                                      </a:cubicBezTo>
                                      <a:cubicBezTo>
                                        <a:pt x="0" y="16523"/>
                                        <a:pt x="483" y="14093"/>
                                        <a:pt x="1450" y="11759"/>
                                      </a:cubicBezTo>
                                      <a:cubicBezTo>
                                        <a:pt x="2417" y="9426"/>
                                        <a:pt x="3793" y="7365"/>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9654955" name="Shape 186"/>
                              <wps:cNvSpPr>
                                <a:spLocks/>
                              </wps:cNvSpPr>
                              <wps:spPr bwMode="auto">
                                <a:xfrm>
                                  <a:off x="0" y="3048"/>
                                  <a:ext cx="381" cy="381"/>
                                </a:xfrm>
                                <a:custGeom>
                                  <a:avLst/>
                                  <a:gdLst>
                                    <a:gd name="T0" fmla="*/ 191 w 38100"/>
                                    <a:gd name="T1" fmla="*/ 0 h 38100"/>
                                    <a:gd name="T2" fmla="*/ 216 w 38100"/>
                                    <a:gd name="T3" fmla="*/ 0 h 38100"/>
                                    <a:gd name="T4" fmla="*/ 240 w 38100"/>
                                    <a:gd name="T5" fmla="*/ 5 h 38100"/>
                                    <a:gd name="T6" fmla="*/ 263 w 38100"/>
                                    <a:gd name="T7" fmla="*/ 15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6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6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5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3239093" name="Shape 486"/>
                              <wps:cNvSpPr>
                                <a:spLocks/>
                              </wps:cNvSpPr>
                              <wps:spPr bwMode="auto">
                                <a:xfrm>
                                  <a:off x="0" y="4572"/>
                                  <a:ext cx="381" cy="381"/>
                                </a:xfrm>
                                <a:custGeom>
                                  <a:avLst/>
                                  <a:gdLst>
                                    <a:gd name="T0" fmla="*/ 191 w 38100"/>
                                    <a:gd name="T1" fmla="*/ 0 h 38100"/>
                                    <a:gd name="T2" fmla="*/ 216 w 38100"/>
                                    <a:gd name="T3" fmla="*/ 0 h 38100"/>
                                    <a:gd name="T4" fmla="*/ 240 w 38100"/>
                                    <a:gd name="T5" fmla="*/ 5 h 38100"/>
                                    <a:gd name="T6" fmla="*/ 263 w 38100"/>
                                    <a:gd name="T7" fmla="*/ 14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6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6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4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49"/>
                                      </a:cubicBezTo>
                                      <a:cubicBezTo>
                                        <a:pt x="28674" y="2416"/>
                                        <a:pt x="30734" y="3793"/>
                                        <a:pt x="32520" y="5579"/>
                                      </a:cubicBezTo>
                                      <a:cubicBezTo>
                                        <a:pt x="34307" y="7366"/>
                                        <a:pt x="35683" y="9425"/>
                                        <a:pt x="36650" y="11759"/>
                                      </a:cubicBezTo>
                                      <a:cubicBezTo>
                                        <a:pt x="37617" y="14093"/>
                                        <a:pt x="38100" y="16523"/>
                                        <a:pt x="38100" y="19050"/>
                                      </a:cubicBezTo>
                                      <a:cubicBezTo>
                                        <a:pt x="38100" y="21576"/>
                                        <a:pt x="37617" y="24006"/>
                                        <a:pt x="36650" y="26339"/>
                                      </a:cubicBezTo>
                                      <a:cubicBezTo>
                                        <a:pt x="35683" y="28673"/>
                                        <a:pt x="34307" y="30733"/>
                                        <a:pt x="32520" y="32519"/>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19"/>
                                      </a:cubicBezTo>
                                      <a:cubicBezTo>
                                        <a:pt x="3793" y="30733"/>
                                        <a:pt x="2417" y="28673"/>
                                        <a:pt x="1450" y="26339"/>
                                      </a:cubicBezTo>
                                      <a:cubicBezTo>
                                        <a:pt x="483" y="24006"/>
                                        <a:pt x="0" y="21576"/>
                                        <a:pt x="0" y="19050"/>
                                      </a:cubicBezTo>
                                      <a:cubicBezTo>
                                        <a:pt x="0" y="16523"/>
                                        <a:pt x="483" y="14093"/>
                                        <a:pt x="1450" y="11759"/>
                                      </a:cubicBezTo>
                                      <a:cubicBezTo>
                                        <a:pt x="2417" y="9425"/>
                                        <a:pt x="3793" y="7366"/>
                                        <a:pt x="5580" y="5579"/>
                                      </a:cubicBezTo>
                                      <a:cubicBezTo>
                                        <a:pt x="7366" y="3793"/>
                                        <a:pt x="9426" y="2416"/>
                                        <a:pt x="11760" y="1449"/>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8180019" name="Shape 606"/>
                              <wps:cNvSpPr>
                                <a:spLocks/>
                              </wps:cNvSpPr>
                              <wps:spPr bwMode="auto">
                                <a:xfrm>
                                  <a:off x="0" y="6096"/>
                                  <a:ext cx="381" cy="381"/>
                                </a:xfrm>
                                <a:custGeom>
                                  <a:avLst/>
                                  <a:gdLst>
                                    <a:gd name="T0" fmla="*/ 191 w 38100"/>
                                    <a:gd name="T1" fmla="*/ 0 h 38100"/>
                                    <a:gd name="T2" fmla="*/ 216 w 38100"/>
                                    <a:gd name="T3" fmla="*/ 0 h 38100"/>
                                    <a:gd name="T4" fmla="*/ 240 w 38100"/>
                                    <a:gd name="T5" fmla="*/ 5 h 38100"/>
                                    <a:gd name="T6" fmla="*/ 263 w 38100"/>
                                    <a:gd name="T7" fmla="*/ 14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6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6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4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49"/>
                                      </a:cubicBezTo>
                                      <a:cubicBezTo>
                                        <a:pt x="28674" y="2416"/>
                                        <a:pt x="30734" y="3793"/>
                                        <a:pt x="32520" y="5579"/>
                                      </a:cubicBezTo>
                                      <a:cubicBezTo>
                                        <a:pt x="34307" y="7366"/>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5"/>
                                        <a:pt x="0" y="19050"/>
                                      </a:cubicBezTo>
                                      <a:cubicBezTo>
                                        <a:pt x="0" y="16523"/>
                                        <a:pt x="483" y="14093"/>
                                        <a:pt x="1450" y="11759"/>
                                      </a:cubicBezTo>
                                      <a:cubicBezTo>
                                        <a:pt x="2417" y="9425"/>
                                        <a:pt x="3793" y="7366"/>
                                        <a:pt x="5580" y="5579"/>
                                      </a:cubicBezTo>
                                      <a:cubicBezTo>
                                        <a:pt x="7366" y="3793"/>
                                        <a:pt x="9426" y="2416"/>
                                        <a:pt x="11760" y="1449"/>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96858" id="Group 2165" o:spid="_x0000_s1026" style="position:absolute;margin-left:18.75pt;margin-top:3.15pt;width:3pt;height:51pt;z-index:251634176" coordsize="38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">
                      <v:shape id="Shape 159"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" path="m19050,v2526,,4956,483,7290,1450c28674,2416,30734,3793,32520,5580v1787,1785,3163,3845,4130,6179c37617,14093,38100,16524,38100,19050v,2526,-483,4956,-1450,7290c35683,28674,34307,30734,32520,32520v-1786,1787,-3846,3163,-6180,4130c24006,37616,21576,38100,19050,38100v-2526,,-4956,-484,-7290,-1450c9426,35683,7366,34307,5580,32520,3793,30734,2417,28674,1450,26340,483,24006,,21576,,19050,,16524,483,14093,1450,11759,2417,9425,3793,7365,5580,5580,7366,3793,9426,2416,11760,1450,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v:shape id="Shape 165"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" path="m19050,v2526,,4956,483,7290,1450c28674,2416,30734,3793,32520,5580v1787,1785,3163,3846,4130,6179c37617,14093,38100,16523,38100,19050v,2526,-483,4956,-1450,7289c35683,28673,34307,30733,32520,32520v-1786,1786,-3846,3162,-6180,4130c24006,37616,21576,38100,19050,38100v-2526,,-4956,-484,-7290,-1451c9426,35682,7366,34306,5580,32520,3793,30733,2417,28673,1450,26340,483,24006,,21576,,19050,,16523,483,14093,1450,11759,2417,9426,3793,7365,5580,5580,7366,3793,9426,2416,11760,1450,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v:shape id="Shape 186"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" path="m19050,v2526,,4956,483,7290,1450c28674,2417,30734,3793,32520,5579v1787,1786,3163,3846,4130,6180c37617,14093,38100,16523,38100,19050v,2526,-483,4956,-1450,7289c35683,28673,34307,30733,32520,32520v-1786,1786,-3846,3162,-6180,4129c24006,37616,21576,38099,19050,38100v-2526,-1,-4956,-484,-7290,-1451c9426,35683,7366,34306,5580,32520,3793,30733,2417,28673,1450,26339,483,24006,,21576,,19050,,16523,483,14093,1450,11759,2417,9425,3793,7365,5580,5579,7366,3793,9426,2417,11760,1450,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v:shape id="Shape 486" o:spid="_x0000_s1030" style="position:absolute;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" path="m19050,v2526,,4956,483,7290,1449c28674,2416,30734,3793,32520,5579v1787,1787,3163,3846,4130,6180c37617,14093,38100,16523,38100,19050v,2526,-483,4956,-1450,7289c35683,28673,34307,30733,32520,32519v-1786,1786,-3846,3163,-6180,4130c24006,37616,21576,38099,19050,38100v-2526,-1,-4956,-484,-7290,-1451c9426,35682,7366,34305,5580,32519,3793,30733,2417,28673,1450,26339,483,24006,,21576,,19050,,16523,483,14093,1450,11759,2417,9425,3793,7366,5580,5579,7366,3793,9426,2416,11760,1449,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v:shape id="Shape 606" o:spid="_x0000_s1031"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" path="m19050,v2526,,4956,483,7290,1449c28674,2416,30734,3793,32520,5579v1787,1787,3163,3846,4130,6180c37617,14093,38100,16523,38100,19050v,2525,-483,4955,-1450,7289c35683,28673,34307,30733,32520,32520v-1786,1786,-3846,3163,-6180,4129c24006,37616,21576,38099,19050,38100v-2526,-1,-4956,-484,-7290,-1451c9426,35683,7366,34306,5580,32520,3793,30733,2417,28673,1450,26339,483,24006,,21575,,19050,,16523,483,14093,1450,11759,2417,9425,3793,7366,5580,5579,7366,3793,9426,2416,11760,1449,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w10:wrap type="square"/>
                    </v:group>
                  </w:pict>
                </mc:Fallback>
              </mc:AlternateContent>
            </w:r>
            <w:hyperlink r:id="rId21" w:history="1">
              <w:r w:rsidR="00952321" w:rsidRPr="001C6233">
                <w:rPr>
                  <w:rStyle w:val="Hyperlink"/>
                  <w:rFonts w:eastAsia="Verdana"/>
                  <w:b/>
                  <w:color w:val="FF6600"/>
                </w:rPr>
                <w:t>Add hold items</w:t>
              </w:r>
            </w:hyperlink>
            <w:r w:rsidRPr="001C6233">
              <w:rPr>
                <w:rFonts w:eastAsia="Verdana"/>
                <w:color w:val="000000"/>
              </w:rPr>
              <w:t xml:space="preserve"> including bags, sports equipment, and excess weight,</w:t>
            </w:r>
          </w:p>
          <w:p w14:paraId="1D823F0E" w14:textId="77777777" w:rsidR="00952321" w:rsidRPr="001C6233" w:rsidRDefault="00000000" w:rsidP="002075C8">
            <w:pPr>
              <w:spacing w:after="9" w:line="240" w:lineRule="auto"/>
              <w:ind w:left="385" w:right="3910" w:hanging="10"/>
              <w:rPr>
                <w:rFonts w:eastAsia="Verdana"/>
                <w:color w:val="000000"/>
              </w:rPr>
            </w:pPr>
            <w:r w:rsidRPr="001C6233">
              <w:rPr>
                <w:noProof/>
              </w:rPr>
              <mc:AlternateContent>
                <mc:Choice Requires="wpg">
                  <w:drawing>
                    <wp:anchor distT="0" distB="0" distL="114300" distR="114300" simplePos="0" relativeHeight="251635200" behindDoc="0" locked="0" layoutInCell="1" allowOverlap="1" wp14:anchorId="2AF9691F" wp14:editId="3D429185">
                      <wp:simplePos x="0" y="0"/>
                      <wp:positionH relativeFrom="page">
                        <wp:posOffset>442595</wp:posOffset>
                      </wp:positionH>
                      <wp:positionV relativeFrom="page">
                        <wp:posOffset>442595</wp:posOffset>
                      </wp:positionV>
                      <wp:extent cx="295275" cy="47625"/>
                      <wp:effectExtent l="13970" t="13970" r="5080" b="5080"/>
                      <wp:wrapTopAndBottom/>
                      <wp:docPr id="202559990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7625"/>
                                <a:chOff x="0" y="0"/>
                                <a:chExt cx="295275" cy="47625"/>
                              </a:xfrm>
                            </wpg:grpSpPr>
                            <wps:wsp>
                              <wps:cNvPr id="1309550880" name="Shape 6"/>
                              <wps:cNvSpPr>
                                <a:spLocks/>
                              </wps:cNvSpPr>
                              <wps:spPr bwMode="auto">
                                <a:xfrm>
                                  <a:off x="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528581" name="Shape 7"/>
                              <wps:cNvSpPr>
                                <a:spLocks/>
                              </wps:cNvSpPr>
                              <wps:spPr bwMode="auto">
                                <a:xfrm>
                                  <a:off x="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37933" name="Shape 8"/>
                              <wps:cNvSpPr>
                                <a:spLocks/>
                              </wps:cNvSpPr>
                              <wps:spPr bwMode="auto">
                                <a:xfrm>
                                  <a:off x="15240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0391437" name="Shape 9"/>
                              <wps:cNvSpPr>
                                <a:spLocks/>
                              </wps:cNvSpPr>
                              <wps:spPr bwMode="auto">
                                <a:xfrm>
                                  <a:off x="15240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5ADD5" id="Group 2164" o:spid="_x0000_s1026" style="position:absolute;margin-left:34.85pt;margin-top:34.85pt;width:23.25pt;height:3.75pt;z-index:251635200;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&#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&#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w10:wrap type="topAndBottom" anchorx="page" anchory="page"/>
                    </v:group>
                  </w:pict>
                </mc:Fallback>
              </mc:AlternateContent>
            </w:r>
            <w:hyperlink r:id="rId22" w:history="1">
              <w:r w:rsidR="00952321" w:rsidRPr="001C6233">
                <w:rPr>
                  <w:rStyle w:val="Hyperlink"/>
                  <w:rFonts w:eastAsia="Verdana"/>
                  <w:b/>
                  <w:color w:val="FF6600"/>
                </w:rPr>
                <w:t>Select or chan</w:t>
              </w:r>
            </w:hyperlink>
            <w:hyperlink r:id="rId23" w:history="1">
              <w:r w:rsidR="00952321" w:rsidRPr="001C6233">
                <w:rPr>
                  <w:rStyle w:val="Hyperlink"/>
                  <w:rFonts w:eastAsia="Verdana"/>
                  <w:b/>
                  <w:color w:val="FF6600"/>
                </w:rPr>
                <w:t>g</w:t>
              </w:r>
            </w:hyperlink>
            <w:hyperlink r:id="rId24" w:history="1">
              <w:r w:rsidR="00952321" w:rsidRPr="001C6233">
                <w:rPr>
                  <w:rStyle w:val="Hyperlink"/>
                  <w:rFonts w:eastAsia="Verdana"/>
                  <w:b/>
                  <w:color w:val="FF6600"/>
                </w:rPr>
                <w:t>e a seat</w:t>
              </w:r>
            </w:hyperlink>
            <w:r w:rsidRPr="001C6233">
              <w:rPr>
                <w:rFonts w:eastAsia="Verdana"/>
                <w:color w:val="000000"/>
              </w:rPr>
              <w:t>,</w:t>
            </w:r>
          </w:p>
          <w:p w14:paraId="28B9B4CF" w14:textId="77777777" w:rsidR="00952321" w:rsidRPr="001C6233" w:rsidRDefault="00952321" w:rsidP="002075C8">
            <w:pPr>
              <w:spacing w:line="240" w:lineRule="auto"/>
              <w:ind w:left="375"/>
              <w:jc w:val="center"/>
              <w:rPr>
                <w:rFonts w:eastAsia="Verdana"/>
                <w:color w:val="000000"/>
              </w:rPr>
            </w:pPr>
            <w:hyperlink r:id="rId25" w:history="1">
              <w:r w:rsidRPr="001C6233">
                <w:rPr>
                  <w:rStyle w:val="Hyperlink"/>
                  <w:rFonts w:eastAsia="Verdana"/>
                  <w:b/>
                  <w:color w:val="FF6600"/>
                </w:rPr>
                <w:t>Correct a s</w:t>
              </w:r>
            </w:hyperlink>
            <w:hyperlink r:id="rId26" w:history="1">
              <w:r w:rsidRPr="001C6233">
                <w:rPr>
                  <w:rStyle w:val="Hyperlink"/>
                  <w:rFonts w:eastAsia="Verdana"/>
                  <w:b/>
                  <w:color w:val="FF6600"/>
                </w:rPr>
                <w:t>p</w:t>
              </w:r>
            </w:hyperlink>
            <w:hyperlink r:id="rId27" w:history="1">
              <w:r w:rsidRPr="001C6233">
                <w:rPr>
                  <w:rStyle w:val="Hyperlink"/>
                  <w:rFonts w:eastAsia="Verdana"/>
                  <w:b/>
                  <w:color w:val="FF6600"/>
                </w:rPr>
                <w:t>ellin</w:t>
              </w:r>
            </w:hyperlink>
            <w:hyperlink r:id="rId28" w:history="1">
              <w:r w:rsidRPr="001C6233">
                <w:rPr>
                  <w:rStyle w:val="Hyperlink"/>
                  <w:rFonts w:eastAsia="Verdana"/>
                  <w:b/>
                  <w:color w:val="FF6600"/>
                </w:rPr>
                <w:t>g</w:t>
              </w:r>
            </w:hyperlink>
            <w:hyperlink r:id="rId29" w:history="1">
              <w:r w:rsidRPr="001C6233">
                <w:rPr>
                  <w:rStyle w:val="Hyperlink"/>
                  <w:rFonts w:eastAsia="Verdana"/>
                  <w:b/>
                  <w:color w:val="FF6600"/>
                </w:rPr>
                <w:t xml:space="preserve"> mistake on a </w:t>
              </w:r>
            </w:hyperlink>
            <w:hyperlink r:id="rId30" w:history="1">
              <w:r w:rsidRPr="001C6233">
                <w:rPr>
                  <w:rStyle w:val="Hyperlink"/>
                  <w:rFonts w:eastAsia="Verdana"/>
                  <w:b/>
                  <w:color w:val="FF6600"/>
                </w:rPr>
                <w:t>p</w:t>
              </w:r>
            </w:hyperlink>
            <w:hyperlink r:id="rId31" w:history="1">
              <w:r w:rsidRPr="001C6233">
                <w:rPr>
                  <w:rStyle w:val="Hyperlink"/>
                  <w:rFonts w:eastAsia="Verdana"/>
                  <w:b/>
                  <w:color w:val="FF6600"/>
                </w:rPr>
                <w:t>assen</w:t>
              </w:r>
            </w:hyperlink>
            <w:hyperlink r:id="rId32" w:history="1">
              <w:r w:rsidRPr="001C6233">
                <w:rPr>
                  <w:rStyle w:val="Hyperlink"/>
                  <w:rFonts w:eastAsia="Verdana"/>
                  <w:b/>
                  <w:color w:val="FF6600"/>
                </w:rPr>
                <w:t>g</w:t>
              </w:r>
            </w:hyperlink>
            <w:hyperlink r:id="rId33" w:history="1">
              <w:r w:rsidRPr="001C6233">
                <w:rPr>
                  <w:rStyle w:val="Hyperlink"/>
                  <w:rFonts w:eastAsia="Verdana"/>
                  <w:b/>
                  <w:color w:val="FF6600"/>
                </w:rPr>
                <w:t>er name or chan</w:t>
              </w:r>
            </w:hyperlink>
            <w:hyperlink r:id="rId34" w:history="1">
              <w:r w:rsidRPr="001C6233">
                <w:rPr>
                  <w:rStyle w:val="Hyperlink"/>
                  <w:rFonts w:eastAsia="Verdana"/>
                  <w:b/>
                  <w:color w:val="FF6600"/>
                </w:rPr>
                <w:t>g</w:t>
              </w:r>
            </w:hyperlink>
            <w:hyperlink r:id="rId35" w:history="1">
              <w:r w:rsidRPr="001C6233">
                <w:rPr>
                  <w:rStyle w:val="Hyperlink"/>
                  <w:rFonts w:eastAsia="Verdana"/>
                  <w:b/>
                  <w:color w:val="FF6600"/>
                </w:rPr>
                <w:t xml:space="preserve">e the name of a </w:t>
              </w:r>
            </w:hyperlink>
            <w:hyperlink r:id="rId36" w:history="1">
              <w:r w:rsidRPr="001C6233">
                <w:rPr>
                  <w:rStyle w:val="Hyperlink"/>
                  <w:rFonts w:eastAsia="Verdana"/>
                  <w:b/>
                  <w:color w:val="FF6600"/>
                </w:rPr>
                <w:t>p</w:t>
              </w:r>
            </w:hyperlink>
            <w:hyperlink r:id="rId37" w:history="1">
              <w:r w:rsidRPr="001C6233">
                <w:rPr>
                  <w:rStyle w:val="Hyperlink"/>
                  <w:rFonts w:eastAsia="Verdana"/>
                  <w:b/>
                  <w:color w:val="FF6600"/>
                </w:rPr>
                <w:t>assen</w:t>
              </w:r>
            </w:hyperlink>
            <w:hyperlink r:id="rId38" w:history="1">
              <w:r w:rsidRPr="001C6233">
                <w:rPr>
                  <w:rStyle w:val="Hyperlink"/>
                  <w:rFonts w:eastAsia="Verdana"/>
                  <w:b/>
                  <w:color w:val="FF6600"/>
                </w:rPr>
                <w:t>g</w:t>
              </w:r>
            </w:hyperlink>
            <w:hyperlink r:id="rId39" w:history="1">
              <w:r w:rsidRPr="001C6233">
                <w:rPr>
                  <w:rStyle w:val="Hyperlink"/>
                  <w:rFonts w:eastAsia="Verdana"/>
                  <w:b/>
                  <w:color w:val="FF6600"/>
                </w:rPr>
                <w:t>er</w:t>
              </w:r>
            </w:hyperlink>
            <w:hyperlink r:id="rId40" w:history="1">
              <w:r w:rsidRPr="001C6233">
                <w:rPr>
                  <w:rStyle w:val="Hyperlink"/>
                  <w:rFonts w:eastAsia="Verdana"/>
                  <w:color w:val="0000FF"/>
                </w:rPr>
                <w:t>,</w:t>
              </w:r>
            </w:hyperlink>
          </w:p>
          <w:p w14:paraId="775A2FEE" w14:textId="77777777" w:rsidR="00952321" w:rsidRPr="001C6233" w:rsidRDefault="00952321" w:rsidP="002075C8">
            <w:pPr>
              <w:spacing w:after="201" w:line="240" w:lineRule="auto"/>
              <w:ind w:left="385" w:right="3910" w:hanging="10"/>
              <w:rPr>
                <w:rFonts w:eastAsia="Verdana"/>
                <w:color w:val="000000"/>
              </w:rPr>
            </w:pPr>
            <w:hyperlink r:id="rId41" w:history="1">
              <w:r w:rsidRPr="001C6233">
                <w:rPr>
                  <w:rStyle w:val="Hyperlink"/>
                  <w:rFonts w:eastAsia="Verdana"/>
                  <w:b/>
                  <w:color w:val="FF6600"/>
                </w:rPr>
                <w:t>Chan</w:t>
              </w:r>
            </w:hyperlink>
            <w:hyperlink r:id="rId42" w:history="1">
              <w:r w:rsidRPr="001C6233">
                <w:rPr>
                  <w:rStyle w:val="Hyperlink"/>
                  <w:rFonts w:eastAsia="Verdana"/>
                  <w:b/>
                  <w:color w:val="FF6600"/>
                </w:rPr>
                <w:t>g</w:t>
              </w:r>
            </w:hyperlink>
            <w:hyperlink r:id="rId43" w:history="1">
              <w:r w:rsidRPr="001C6233">
                <w:rPr>
                  <w:rStyle w:val="Hyperlink"/>
                  <w:rFonts w:eastAsia="Verdana"/>
                  <w:b/>
                  <w:color w:val="FF6600"/>
                </w:rPr>
                <w:t>e the date</w:t>
              </w:r>
            </w:hyperlink>
            <w:hyperlink r:id="rId44" w:history="1">
              <w:r w:rsidRPr="001C6233">
                <w:rPr>
                  <w:rStyle w:val="Hyperlink"/>
                  <w:rFonts w:eastAsia="Verdana"/>
                  <w:b/>
                  <w:color w:val="FF6600"/>
                </w:rPr>
                <w:t>,</w:t>
              </w:r>
            </w:hyperlink>
            <w:hyperlink r:id="rId45" w:history="1">
              <w:r w:rsidRPr="001C6233">
                <w:rPr>
                  <w:rStyle w:val="Hyperlink"/>
                  <w:rFonts w:eastAsia="Verdana"/>
                  <w:b/>
                  <w:color w:val="FF6600"/>
                </w:rPr>
                <w:t xml:space="preserve"> time or route of </w:t>
              </w:r>
            </w:hyperlink>
            <w:hyperlink r:id="rId46" w:history="1">
              <w:r w:rsidRPr="001C6233">
                <w:rPr>
                  <w:rStyle w:val="Hyperlink"/>
                  <w:rFonts w:eastAsia="Verdana"/>
                  <w:b/>
                  <w:color w:val="FF6600"/>
                </w:rPr>
                <w:t>y</w:t>
              </w:r>
            </w:hyperlink>
            <w:hyperlink r:id="rId47" w:history="1">
              <w:r w:rsidRPr="001C6233">
                <w:rPr>
                  <w:rStyle w:val="Hyperlink"/>
                  <w:rFonts w:eastAsia="Verdana"/>
                  <w:b/>
                  <w:color w:val="FF6600"/>
                </w:rPr>
                <w:t>our fli</w:t>
              </w:r>
            </w:hyperlink>
            <w:hyperlink r:id="rId48" w:history="1">
              <w:r w:rsidRPr="001C6233">
                <w:rPr>
                  <w:rStyle w:val="Hyperlink"/>
                  <w:rFonts w:eastAsia="Verdana"/>
                  <w:b/>
                  <w:color w:val="FF6600"/>
                </w:rPr>
                <w:t>g</w:t>
              </w:r>
            </w:hyperlink>
            <w:hyperlink r:id="rId49" w:history="1">
              <w:r w:rsidRPr="001C6233">
                <w:rPr>
                  <w:rStyle w:val="Hyperlink"/>
                  <w:rFonts w:eastAsia="Verdana"/>
                  <w:b/>
                  <w:color w:val="FF6600"/>
                </w:rPr>
                <w:t>ht</w:t>
              </w:r>
            </w:hyperlink>
            <w:r w:rsidRPr="001C6233">
              <w:rPr>
                <w:rFonts w:eastAsia="Verdana"/>
                <w:color w:val="000000"/>
              </w:rPr>
              <w:t xml:space="preserve"> or </w:t>
            </w:r>
            <w:hyperlink r:id="rId50" w:history="1">
              <w:r w:rsidRPr="001C6233">
                <w:rPr>
                  <w:rStyle w:val="Hyperlink"/>
                  <w:rFonts w:eastAsia="Verdana"/>
                  <w:b/>
                  <w:color w:val="FF6600"/>
                </w:rPr>
                <w:t>Obtain a bookin</w:t>
              </w:r>
            </w:hyperlink>
            <w:hyperlink r:id="rId51" w:history="1">
              <w:r w:rsidRPr="001C6233">
                <w:rPr>
                  <w:rStyle w:val="Hyperlink"/>
                  <w:rFonts w:eastAsia="Verdana"/>
                  <w:b/>
                  <w:color w:val="FF6600"/>
                </w:rPr>
                <w:t>g</w:t>
              </w:r>
            </w:hyperlink>
            <w:hyperlink r:id="rId52" w:history="1">
              <w:r w:rsidRPr="001C6233">
                <w:rPr>
                  <w:rStyle w:val="Hyperlink"/>
                  <w:rFonts w:eastAsia="Verdana"/>
                  <w:b/>
                  <w:color w:val="FF6600"/>
                </w:rPr>
                <w:t xml:space="preserve"> or </w:t>
              </w:r>
            </w:hyperlink>
            <w:hyperlink r:id="rId53" w:history="1">
              <w:r w:rsidRPr="001C6233">
                <w:rPr>
                  <w:rStyle w:val="Hyperlink"/>
                  <w:rFonts w:eastAsia="Verdana"/>
                  <w:b/>
                  <w:color w:val="FF6600"/>
                </w:rPr>
                <w:t>p</w:t>
              </w:r>
            </w:hyperlink>
            <w:hyperlink r:id="rId54" w:history="1">
              <w:r w:rsidRPr="001C6233">
                <w:rPr>
                  <w:rStyle w:val="Hyperlink"/>
                  <w:rFonts w:eastAsia="Verdana"/>
                  <w:b/>
                  <w:color w:val="FF6600"/>
                </w:rPr>
                <w:t>a</w:t>
              </w:r>
            </w:hyperlink>
            <w:hyperlink r:id="rId55" w:history="1">
              <w:r w:rsidRPr="001C6233">
                <w:rPr>
                  <w:rStyle w:val="Hyperlink"/>
                  <w:rFonts w:eastAsia="Verdana"/>
                  <w:b/>
                  <w:color w:val="FF6600"/>
                </w:rPr>
                <w:t>y</w:t>
              </w:r>
            </w:hyperlink>
            <w:hyperlink r:id="rId56" w:history="1">
              <w:r w:rsidRPr="001C6233">
                <w:rPr>
                  <w:rStyle w:val="Hyperlink"/>
                  <w:rFonts w:eastAsia="Verdana"/>
                  <w:b/>
                  <w:color w:val="FF6600"/>
                </w:rPr>
                <w:t>ment confirmation</w:t>
              </w:r>
            </w:hyperlink>
          </w:p>
          <w:p w14:paraId="59EDA948"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Please note: If your booking was made through a travel agent, please contact your travel agent directly.</w:t>
            </w:r>
          </w:p>
          <w:p w14:paraId="0D8417AF" w14:textId="77777777" w:rsidR="00952321" w:rsidRPr="001C6233" w:rsidRDefault="00000000" w:rsidP="002075C8">
            <w:pPr>
              <w:keepNext/>
              <w:keepLines/>
              <w:spacing w:after="172" w:line="240" w:lineRule="auto"/>
              <w:ind w:left="10" w:hanging="10"/>
              <w:outlineLvl w:val="0"/>
              <w:rPr>
                <w:rFonts w:eastAsia="Verdana"/>
                <w:b/>
                <w:color w:val="FF6600"/>
              </w:rPr>
            </w:pPr>
            <w:r w:rsidRPr="001C6233">
              <w:rPr>
                <w:rFonts w:eastAsia="Verdana"/>
                <w:b/>
                <w:color w:val="FF6600"/>
              </w:rPr>
              <w:t>Compensation for Cancellations &amp; Delays over 3 Hours</w:t>
            </w:r>
            <w:r w:rsidRPr="001C6233">
              <w:rPr>
                <w:rFonts w:eastAsia="Verdana"/>
                <w:color w:val="000000"/>
              </w:rPr>
              <w:t xml:space="preserve"> </w:t>
            </w:r>
          </w:p>
          <w:p w14:paraId="1F8D56F7"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If you are applying for EU261 compensation for a flight that was recently canceled or delayed by over three hours, you can only do this by completing our online </w:t>
            </w:r>
            <w:hyperlink r:id="rId57" w:history="1">
              <w:r w:rsidR="00952321" w:rsidRPr="001C6233">
                <w:rPr>
                  <w:rStyle w:val="Hyperlink"/>
                  <w:rFonts w:eastAsia="Verdana"/>
                  <w:b/>
                  <w:color w:val="FF6600"/>
                </w:rPr>
                <w:t>Com</w:t>
              </w:r>
            </w:hyperlink>
            <w:hyperlink r:id="rId58" w:history="1">
              <w:r w:rsidR="00952321" w:rsidRPr="001C6233">
                <w:rPr>
                  <w:rStyle w:val="Hyperlink"/>
                  <w:rFonts w:eastAsia="Verdana"/>
                  <w:b/>
                  <w:color w:val="FF6600"/>
                </w:rPr>
                <w:t>p</w:t>
              </w:r>
            </w:hyperlink>
            <w:hyperlink r:id="rId59" w:history="1">
              <w:r w:rsidR="00952321" w:rsidRPr="001C6233">
                <w:rPr>
                  <w:rStyle w:val="Hyperlink"/>
                  <w:rFonts w:eastAsia="Verdana"/>
                  <w:b/>
                  <w:color w:val="FF6600"/>
                </w:rPr>
                <w:t>ensation Claim Form</w:t>
              </w:r>
            </w:hyperlink>
            <w:hyperlink r:id="rId60" w:history="1">
              <w:r w:rsidR="00952321" w:rsidRPr="001C6233">
                <w:rPr>
                  <w:rStyle w:val="Hyperlink"/>
                  <w:rFonts w:eastAsia="Verdana"/>
                  <w:color w:val="0000FF"/>
                </w:rPr>
                <w:t xml:space="preserve"> </w:t>
              </w:r>
            </w:hyperlink>
            <w:r w:rsidRPr="001C6233">
              <w:rPr>
                <w:rFonts w:eastAsia="Verdana"/>
                <w:color w:val="000000"/>
              </w:rPr>
              <w:t xml:space="preserve">which allows a member of our Customer Services Team to assess your claim. </w:t>
            </w:r>
            <w:r w:rsidRPr="001C6233">
              <w:rPr>
                <w:rFonts w:eastAsia="Verdana"/>
                <w:color w:val="000000"/>
              </w:rPr>
              <w:lastRenderedPageBreak/>
              <w:t xml:space="preserve">Reimbursement of expenses can only be claimed by completing our online </w:t>
            </w:r>
            <w:hyperlink r:id="rId61" w:history="1">
              <w:r w:rsidR="00952321" w:rsidRPr="001C6233">
                <w:rPr>
                  <w:rStyle w:val="Hyperlink"/>
                  <w:rFonts w:eastAsia="Verdana"/>
                  <w:b/>
                  <w:color w:val="FF6600"/>
                </w:rPr>
                <w:t>Ex</w:t>
              </w:r>
            </w:hyperlink>
            <w:hyperlink r:id="rId62" w:history="1">
              <w:r w:rsidR="00952321" w:rsidRPr="001C6233">
                <w:rPr>
                  <w:rStyle w:val="Hyperlink"/>
                  <w:rFonts w:eastAsia="Verdana"/>
                  <w:b/>
                  <w:color w:val="FF6600"/>
                </w:rPr>
                <w:t>p</w:t>
              </w:r>
            </w:hyperlink>
            <w:hyperlink r:id="rId63" w:history="1">
              <w:r w:rsidR="00952321" w:rsidRPr="001C6233">
                <w:rPr>
                  <w:rStyle w:val="Hyperlink"/>
                  <w:rFonts w:eastAsia="Verdana"/>
                  <w:b/>
                  <w:color w:val="FF6600"/>
                </w:rPr>
                <w:t>ense Claim Form</w:t>
              </w:r>
            </w:hyperlink>
            <w:hyperlink r:id="rId64" w:history="1">
              <w:r w:rsidR="00952321" w:rsidRPr="001C6233">
                <w:rPr>
                  <w:rStyle w:val="Hyperlink"/>
                  <w:rFonts w:eastAsia="Verdana"/>
                  <w:color w:val="0000FF"/>
                </w:rPr>
                <w:t>.</w:t>
              </w:r>
            </w:hyperlink>
          </w:p>
          <w:p w14:paraId="0C4DF2AA" w14:textId="77777777" w:rsidR="00952321" w:rsidRPr="001C6233" w:rsidRDefault="00000000" w:rsidP="002075C8">
            <w:pPr>
              <w:keepNext/>
              <w:keepLines/>
              <w:spacing w:after="172" w:line="240" w:lineRule="auto"/>
              <w:ind w:left="10" w:hanging="10"/>
              <w:outlineLvl w:val="0"/>
              <w:rPr>
                <w:rFonts w:eastAsia="Verdana"/>
                <w:b/>
                <w:color w:val="FF6600"/>
              </w:rPr>
            </w:pPr>
            <w:r w:rsidRPr="001C6233">
              <w:rPr>
                <w:rFonts w:eastAsia="Verdana"/>
                <w:b/>
                <w:color w:val="FF6600"/>
              </w:rPr>
              <w:t>Flight Status Updates</w:t>
            </w:r>
            <w:r w:rsidRPr="001C6233">
              <w:rPr>
                <w:rFonts w:eastAsia="Verdana"/>
                <w:color w:val="FF6600"/>
              </w:rPr>
              <w:t xml:space="preserve"> </w:t>
            </w:r>
          </w:p>
          <w:p w14:paraId="25630853" w14:textId="77777777" w:rsidR="00952321" w:rsidRPr="001C6233" w:rsidRDefault="00000000" w:rsidP="002075C8">
            <w:pPr>
              <w:spacing w:line="240" w:lineRule="auto"/>
              <w:ind w:left="10" w:right="461" w:hanging="10"/>
              <w:rPr>
                <w:rFonts w:eastAsia="Verdana"/>
                <w:color w:val="000000"/>
              </w:rPr>
            </w:pPr>
            <w:r w:rsidRPr="001C6233">
              <w:rPr>
                <w:rFonts w:eastAsia="Verdana"/>
                <w:color w:val="000000"/>
              </w:rPr>
              <w:t xml:space="preserve">You can check your flight status online using our </w:t>
            </w:r>
            <w:hyperlink r:id="rId65" w:history="1">
              <w:r w:rsidR="00952321" w:rsidRPr="001C6233">
                <w:rPr>
                  <w:rStyle w:val="Hyperlink"/>
                  <w:rFonts w:eastAsia="Verdana"/>
                  <w:b/>
                  <w:color w:val="FF6600"/>
                </w:rPr>
                <w:t>Fli</w:t>
              </w:r>
            </w:hyperlink>
            <w:hyperlink r:id="rId66" w:history="1">
              <w:r w:rsidR="00952321" w:rsidRPr="001C6233">
                <w:rPr>
                  <w:rStyle w:val="Hyperlink"/>
                  <w:rFonts w:eastAsia="Verdana"/>
                  <w:b/>
                  <w:color w:val="FF6600"/>
                </w:rPr>
                <w:t>g</w:t>
              </w:r>
            </w:hyperlink>
            <w:hyperlink r:id="rId67" w:history="1">
              <w:r w:rsidR="00952321" w:rsidRPr="001C6233">
                <w:rPr>
                  <w:rStyle w:val="Hyperlink"/>
                  <w:rFonts w:eastAsia="Verdana"/>
                  <w:b/>
                  <w:color w:val="FF6600"/>
                </w:rPr>
                <w:t>ht Tracker</w:t>
              </w:r>
            </w:hyperlink>
            <w:hyperlink r:id="rId68" w:history="1">
              <w:r w:rsidR="00952321" w:rsidRPr="001C6233">
                <w:rPr>
                  <w:rStyle w:val="Hyperlink"/>
                  <w:rFonts w:eastAsia="Verdana"/>
                  <w:color w:val="0000FF"/>
                </w:rPr>
                <w:t xml:space="preserve"> </w:t>
              </w:r>
            </w:hyperlink>
            <w:r w:rsidRPr="001C6233">
              <w:rPr>
                <w:rFonts w:eastAsia="Verdana"/>
                <w:color w:val="000000"/>
              </w:rPr>
              <w:t xml:space="preserve">which provides live departure and arrival information up to 48 hours in advance. Up-to-date general travel information is published on our </w:t>
            </w:r>
            <w:hyperlink r:id="rId69" w:history="1">
              <w:r w:rsidR="00952321" w:rsidRPr="001C6233">
                <w:rPr>
                  <w:rStyle w:val="Hyperlink"/>
                  <w:rFonts w:eastAsia="Verdana"/>
                  <w:b/>
                  <w:color w:val="FF6600"/>
                </w:rPr>
                <w:t xml:space="preserve">Latest Travel Information </w:t>
              </w:r>
            </w:hyperlink>
            <w:hyperlink r:id="rId70" w:history="1">
              <w:r w:rsidR="00952321" w:rsidRPr="001C6233">
                <w:rPr>
                  <w:rStyle w:val="Hyperlink"/>
                  <w:rFonts w:eastAsia="Verdana"/>
                  <w:b/>
                  <w:color w:val="FF6600"/>
                </w:rPr>
                <w:t>p</w:t>
              </w:r>
            </w:hyperlink>
            <w:hyperlink r:id="rId71" w:history="1">
              <w:r w:rsidR="00952321" w:rsidRPr="001C6233">
                <w:rPr>
                  <w:rStyle w:val="Hyperlink"/>
                  <w:rFonts w:eastAsia="Verdana"/>
                  <w:b/>
                  <w:color w:val="FF6600"/>
                </w:rPr>
                <w:t>a</w:t>
              </w:r>
            </w:hyperlink>
            <w:hyperlink r:id="rId72" w:history="1">
              <w:r w:rsidR="00952321" w:rsidRPr="001C6233">
                <w:rPr>
                  <w:rStyle w:val="Hyperlink"/>
                  <w:rFonts w:eastAsia="Verdana"/>
                  <w:b/>
                  <w:color w:val="FF6600"/>
                </w:rPr>
                <w:t>g</w:t>
              </w:r>
            </w:hyperlink>
            <w:hyperlink r:id="rId73" w:history="1">
              <w:r w:rsidR="00952321" w:rsidRPr="001C6233">
                <w:rPr>
                  <w:rStyle w:val="Hyperlink"/>
                  <w:rFonts w:eastAsia="Verdana"/>
                  <w:b/>
                  <w:color w:val="FF6600"/>
                </w:rPr>
                <w:t>e</w:t>
              </w:r>
            </w:hyperlink>
            <w:r w:rsidRPr="001C6233">
              <w:rPr>
                <w:rFonts w:eastAsia="Verdana"/>
                <w:color w:val="000000"/>
              </w:rPr>
              <w:t xml:space="preserve">.  Kind regards, </w:t>
            </w:r>
            <w:r w:rsidRPr="001C6233">
              <w:rPr>
                <w:rFonts w:eastAsia="Verdana"/>
                <w:b/>
                <w:color w:val="FF4600"/>
              </w:rPr>
              <w:t>easyJet Customer Services</w:t>
            </w:r>
          </w:p>
          <w:p w14:paraId="63432434" w14:textId="77777777" w:rsidR="00952321" w:rsidRPr="001C6233" w:rsidRDefault="00000000" w:rsidP="002075C8">
            <w:pPr>
              <w:spacing w:after="252" w:line="240" w:lineRule="auto"/>
              <w:rPr>
                <w:rFonts w:eastAsia="Verdana"/>
                <w:color w:val="000000"/>
              </w:rPr>
            </w:pPr>
            <w:r w:rsidRPr="001C6233">
              <w:rPr>
                <w:rFonts w:eastAsia="Verdana"/>
                <w:noProof/>
                <w:color w:val="000000"/>
              </w:rPr>
              <w:drawing>
                <wp:inline distT="0" distB="0" distL="0" distR="0" wp14:anchorId="3DD56B31" wp14:editId="4719CA03">
                  <wp:extent cx="2866390" cy="360680"/>
                  <wp:effectExtent l="0" t="0" r="0" b="1270"/>
                  <wp:docPr id="101"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66390" cy="360680"/>
                          </a:xfrm>
                          <a:prstGeom prst="rect">
                            <a:avLst/>
                          </a:prstGeom>
                          <a:noFill/>
                          <a:ln>
                            <a:noFill/>
                          </a:ln>
                        </pic:spPr>
                      </pic:pic>
                    </a:graphicData>
                  </a:graphic>
                </wp:inline>
              </w:drawing>
            </w:r>
          </w:p>
          <w:p w14:paraId="21D0C6BE" w14:textId="77777777" w:rsidR="00952321" w:rsidRPr="001C6233" w:rsidRDefault="00000000" w:rsidP="002075C8">
            <w:pPr>
              <w:spacing w:after="5" w:line="240" w:lineRule="auto"/>
              <w:ind w:left="10" w:right="6694" w:hanging="10"/>
              <w:rPr>
                <w:rFonts w:eastAsia="Verdana"/>
                <w:color w:val="000000"/>
              </w:rPr>
            </w:pPr>
            <w:r w:rsidRPr="001C6233">
              <w:rPr>
                <w:rFonts w:eastAsia="Verdana"/>
                <w:color w:val="000000"/>
              </w:rPr>
              <w:t xml:space="preserve">fly us: </w:t>
            </w:r>
            <w:hyperlink r:id="rId75" w:history="1">
              <w:r w:rsidR="00952321" w:rsidRPr="001C6233">
                <w:rPr>
                  <w:rStyle w:val="Hyperlink"/>
                  <w:rFonts w:eastAsia="Verdana"/>
                  <w:color w:val="FF6600"/>
                </w:rPr>
                <w:t>eas</w:t>
              </w:r>
            </w:hyperlink>
            <w:hyperlink r:id="rId76" w:history="1">
              <w:r w:rsidR="00952321" w:rsidRPr="001C6233">
                <w:rPr>
                  <w:rStyle w:val="Hyperlink"/>
                  <w:rFonts w:eastAsia="Verdana"/>
                  <w:color w:val="FF6600"/>
                </w:rPr>
                <w:t>y</w:t>
              </w:r>
            </w:hyperlink>
            <w:hyperlink r:id="rId77" w:history="1">
              <w:r w:rsidR="00952321" w:rsidRPr="001C6233">
                <w:rPr>
                  <w:rStyle w:val="Hyperlink"/>
                  <w:rFonts w:eastAsia="Verdana"/>
                  <w:color w:val="FF6600"/>
                </w:rPr>
                <w:t>Jet.com</w:t>
              </w:r>
            </w:hyperlink>
          </w:p>
          <w:p w14:paraId="6165376B" w14:textId="77777777" w:rsidR="00952321" w:rsidRPr="001C6233" w:rsidRDefault="00000000" w:rsidP="002075C8">
            <w:pPr>
              <w:spacing w:after="5" w:line="240" w:lineRule="auto"/>
              <w:ind w:left="10" w:right="6694" w:hanging="10"/>
              <w:rPr>
                <w:rFonts w:eastAsia="Verdana"/>
                <w:color w:val="000000"/>
              </w:rPr>
            </w:pPr>
            <w:r w:rsidRPr="001C6233">
              <w:rPr>
                <w:rFonts w:eastAsia="Verdana"/>
                <w:color w:val="000000"/>
              </w:rPr>
              <w:t xml:space="preserve">holiday with us: </w:t>
            </w:r>
            <w:hyperlink r:id="rId78" w:history="1">
              <w:r w:rsidR="00952321" w:rsidRPr="001C6233">
                <w:rPr>
                  <w:rStyle w:val="Hyperlink"/>
                  <w:rFonts w:eastAsia="Verdana"/>
                  <w:color w:val="FF6600"/>
                </w:rPr>
                <w:t>easy</w:t>
              </w:r>
            </w:hyperlink>
            <w:hyperlink r:id="rId79" w:history="1">
              <w:r w:rsidR="00952321" w:rsidRPr="001C6233">
                <w:rPr>
                  <w:rStyle w:val="Hyperlink"/>
                  <w:rFonts w:eastAsia="Verdana"/>
                  <w:color w:val="FF6600"/>
                </w:rPr>
                <w:t>j</w:t>
              </w:r>
            </w:hyperlink>
            <w:hyperlink r:id="rId80" w:history="1">
              <w:r w:rsidR="00952321" w:rsidRPr="001C6233">
                <w:rPr>
                  <w:rStyle w:val="Hyperlink"/>
                  <w:rFonts w:eastAsia="Verdana"/>
                  <w:color w:val="FF6600"/>
                </w:rPr>
                <w:t>et.com/holida</w:t>
              </w:r>
            </w:hyperlink>
            <w:hyperlink r:id="rId81" w:history="1">
              <w:r w:rsidR="00952321" w:rsidRPr="001C6233">
                <w:rPr>
                  <w:rStyle w:val="Hyperlink"/>
                  <w:rFonts w:eastAsia="Verdana"/>
                  <w:color w:val="FF6600"/>
                </w:rPr>
                <w:t>y</w:t>
              </w:r>
            </w:hyperlink>
            <w:hyperlink r:id="rId82" w:history="1">
              <w:r w:rsidR="00952321" w:rsidRPr="001C6233">
                <w:rPr>
                  <w:rStyle w:val="Hyperlink"/>
                  <w:rFonts w:eastAsia="Verdana"/>
                  <w:color w:val="FF6600"/>
                </w:rPr>
                <w:t xml:space="preserve">s </w:t>
              </w:r>
            </w:hyperlink>
            <w:r w:rsidRPr="001C6233">
              <w:rPr>
                <w:rFonts w:eastAsia="Verdana"/>
                <w:color w:val="000000"/>
              </w:rPr>
              <w:t xml:space="preserve">tweet us: </w:t>
            </w:r>
            <w:hyperlink r:id="rId83" w:history="1">
              <w:r w:rsidR="00952321" w:rsidRPr="001C6233">
                <w:rPr>
                  <w:rStyle w:val="Hyperlink"/>
                  <w:rFonts w:eastAsia="Verdana"/>
                  <w:color w:val="FF6600"/>
                </w:rPr>
                <w:t>twitter.com/eas</w:t>
              </w:r>
            </w:hyperlink>
            <w:hyperlink r:id="rId84" w:history="1">
              <w:r w:rsidR="00952321" w:rsidRPr="001C6233">
                <w:rPr>
                  <w:rStyle w:val="Hyperlink"/>
                  <w:rFonts w:eastAsia="Verdana"/>
                  <w:color w:val="FF6600"/>
                </w:rPr>
                <w:t>y</w:t>
              </w:r>
            </w:hyperlink>
            <w:hyperlink r:id="rId85" w:history="1">
              <w:r w:rsidR="00952321" w:rsidRPr="001C6233">
                <w:rPr>
                  <w:rStyle w:val="Hyperlink"/>
                  <w:rFonts w:eastAsia="Verdana"/>
                  <w:color w:val="FF6600"/>
                </w:rPr>
                <w:t xml:space="preserve">Jet </w:t>
              </w:r>
            </w:hyperlink>
            <w:r w:rsidRPr="001C6233">
              <w:rPr>
                <w:rFonts w:eastAsia="Verdana"/>
                <w:color w:val="000000"/>
              </w:rPr>
              <w:t xml:space="preserve">friend us: </w:t>
            </w:r>
            <w:hyperlink r:id="rId86" w:history="1">
              <w:r w:rsidR="00952321" w:rsidRPr="001C6233">
                <w:rPr>
                  <w:rStyle w:val="Hyperlink"/>
                  <w:rFonts w:eastAsia="Verdana"/>
                  <w:color w:val="FF6600"/>
                </w:rPr>
                <w:t>facebook.com/eas</w:t>
              </w:r>
            </w:hyperlink>
            <w:hyperlink r:id="rId87" w:history="1">
              <w:r w:rsidR="00952321" w:rsidRPr="001C6233">
                <w:rPr>
                  <w:rStyle w:val="Hyperlink"/>
                  <w:rFonts w:eastAsia="Verdana"/>
                  <w:color w:val="FF6600"/>
                </w:rPr>
                <w:t>y</w:t>
              </w:r>
            </w:hyperlink>
            <w:hyperlink r:id="rId88" w:history="1">
              <w:r w:rsidR="00952321" w:rsidRPr="001C6233">
                <w:rPr>
                  <w:rStyle w:val="Hyperlink"/>
                  <w:rFonts w:eastAsia="Verdana"/>
                  <w:color w:val="FF6600"/>
                </w:rPr>
                <w:t xml:space="preserve">Jet </w:t>
              </w:r>
            </w:hyperlink>
            <w:r w:rsidRPr="001C6233">
              <w:rPr>
                <w:rFonts w:eastAsia="Verdana"/>
                <w:color w:val="000000"/>
              </w:rPr>
              <w:t xml:space="preserve">follow us: </w:t>
            </w:r>
            <w:hyperlink r:id="rId89" w:history="1">
              <w:r w:rsidR="00952321" w:rsidRPr="001C6233">
                <w:rPr>
                  <w:rStyle w:val="Hyperlink"/>
                  <w:rFonts w:eastAsia="Verdana"/>
                  <w:color w:val="FF6600"/>
                </w:rPr>
                <w:t>insta</w:t>
              </w:r>
            </w:hyperlink>
            <w:hyperlink r:id="rId90" w:history="1">
              <w:r w:rsidR="00952321" w:rsidRPr="001C6233">
                <w:rPr>
                  <w:rStyle w:val="Hyperlink"/>
                  <w:rFonts w:eastAsia="Verdana"/>
                  <w:color w:val="FF6600"/>
                </w:rPr>
                <w:t>g</w:t>
              </w:r>
            </w:hyperlink>
            <w:hyperlink r:id="rId91" w:history="1">
              <w:r w:rsidR="00952321" w:rsidRPr="001C6233">
                <w:rPr>
                  <w:rStyle w:val="Hyperlink"/>
                  <w:rFonts w:eastAsia="Verdana"/>
                  <w:color w:val="FF6600"/>
                </w:rPr>
                <w:t>ram.com/eas</w:t>
              </w:r>
            </w:hyperlink>
            <w:hyperlink r:id="rId92" w:history="1">
              <w:r w:rsidR="00952321" w:rsidRPr="001C6233">
                <w:rPr>
                  <w:rStyle w:val="Hyperlink"/>
                  <w:rFonts w:eastAsia="Verdana"/>
                  <w:color w:val="FF6600"/>
                </w:rPr>
                <w:t>y</w:t>
              </w:r>
            </w:hyperlink>
            <w:hyperlink r:id="rId93" w:history="1">
              <w:r w:rsidR="00952321" w:rsidRPr="001C6233">
                <w:rPr>
                  <w:rStyle w:val="Hyperlink"/>
                  <w:rFonts w:eastAsia="Verdana"/>
                  <w:color w:val="FF6600"/>
                </w:rPr>
                <w:t>Jet</w:t>
              </w:r>
            </w:hyperlink>
          </w:p>
          <w:p w14:paraId="030C0042" w14:textId="77777777" w:rsidR="00952321" w:rsidRPr="001C6233" w:rsidRDefault="00952321" w:rsidP="002075C8">
            <w:pPr>
              <w:spacing w:after="5" w:line="240" w:lineRule="auto"/>
              <w:ind w:left="10" w:right="6694" w:hanging="10"/>
              <w:rPr>
                <w:rFonts w:eastAsia="Verdana"/>
                <w:color w:val="000000"/>
              </w:rPr>
            </w:pPr>
            <w:hyperlink r:id="rId94" w:history="1">
              <w:r w:rsidRPr="001C6233">
                <w:rPr>
                  <w:rStyle w:val="Hyperlink"/>
                  <w:rFonts w:eastAsia="Verdana"/>
                  <w:color w:val="FF6600"/>
                </w:rPr>
                <w:t>Mobile App</w:t>
              </w:r>
            </w:hyperlink>
          </w:p>
          <w:p w14:paraId="7E72852B" w14:textId="77777777" w:rsidR="00952321" w:rsidRPr="001C6233" w:rsidRDefault="00952321" w:rsidP="002075C8">
            <w:pPr>
              <w:spacing w:line="240" w:lineRule="auto"/>
              <w:ind w:left="10" w:hanging="10"/>
              <w:rPr>
                <w:rFonts w:eastAsia="Times New Roman"/>
                <w:b/>
                <w:bCs/>
                <w:color w:val="000000"/>
                <w:u w:val="single"/>
              </w:rPr>
            </w:pPr>
          </w:p>
          <w:p w14:paraId="0A6BAE60" w14:textId="77777777" w:rsidR="00952321" w:rsidRPr="001C6233" w:rsidRDefault="00952321" w:rsidP="002075C8">
            <w:pPr>
              <w:spacing w:after="186" w:line="240" w:lineRule="auto"/>
              <w:ind w:left="385" w:hanging="10"/>
              <w:rPr>
                <w:rFonts w:eastAsia="Arial"/>
                <w:color w:val="000000"/>
              </w:rPr>
            </w:pPr>
          </w:p>
        </w:tc>
      </w:tr>
    </w:tbl>
    <w:p w14:paraId="7811B78E"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62717DE8" w14:textId="77777777">
        <w:tc>
          <w:tcPr>
            <w:tcW w:w="7366" w:type="dxa"/>
            <w:tcBorders>
              <w:top w:val="single" w:sz="4" w:space="0" w:color="auto"/>
              <w:left w:val="single" w:sz="4" w:space="0" w:color="auto"/>
              <w:bottom w:val="single" w:sz="4" w:space="0" w:color="auto"/>
              <w:right w:val="single" w:sz="4" w:space="0" w:color="auto"/>
            </w:tcBorders>
          </w:tcPr>
          <w:p w14:paraId="5ABBC0B0" w14:textId="77777777" w:rsidR="00952321" w:rsidRPr="001C6233" w:rsidRDefault="00000000" w:rsidP="002075C8">
            <w:pPr>
              <w:spacing w:line="240" w:lineRule="auto"/>
              <w:rPr>
                <w:b/>
                <w:bCs/>
                <w:u w:val="single"/>
              </w:rPr>
            </w:pPr>
            <w:r w:rsidRPr="001C6233">
              <w:rPr>
                <w:b/>
                <w:bCs/>
                <w:u w:val="single"/>
              </w:rPr>
              <w:t>02. 02</w:t>
            </w:r>
            <w:r w:rsidRPr="001C6233">
              <w:rPr>
                <w:b/>
                <w:bCs/>
                <w:u w:val="single"/>
                <w:vertAlign w:val="superscript"/>
              </w:rPr>
              <w:t>nd</w:t>
            </w:r>
            <w:r w:rsidRPr="001C6233">
              <w:rPr>
                <w:b/>
                <w:bCs/>
                <w:u w:val="single"/>
              </w:rPr>
              <w:t>-Received</w:t>
            </w:r>
          </w:p>
          <w:p w14:paraId="6FDC14C0" w14:textId="77777777" w:rsidR="00952321" w:rsidRPr="001C6233" w:rsidRDefault="00000000" w:rsidP="002075C8">
            <w:pPr>
              <w:spacing w:line="240" w:lineRule="auto"/>
              <w:ind w:left="10" w:hanging="10"/>
              <w:rPr>
                <w:rFonts w:eastAsia="Times New Roman"/>
                <w:b/>
                <w:bCs/>
                <w:color w:val="000000"/>
                <w:u w:val="single"/>
              </w:rPr>
            </w:pPr>
            <w:r w:rsidRPr="001C6233">
              <w:rPr>
                <w:rFonts w:eastAsia="Times New Roman"/>
                <w:b/>
                <w:bCs/>
                <w:color w:val="000000"/>
                <w:u w:val="single"/>
              </w:rPr>
              <w:t>2 of 3 Emails for the second response!</w:t>
            </w:r>
          </w:p>
          <w:p w14:paraId="6914EA68"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CD7EA09" w14:textId="77777777">
        <w:tc>
          <w:tcPr>
            <w:tcW w:w="7366" w:type="dxa"/>
            <w:tcBorders>
              <w:top w:val="single" w:sz="4" w:space="0" w:color="auto"/>
              <w:left w:val="single" w:sz="4" w:space="0" w:color="auto"/>
              <w:bottom w:val="single" w:sz="4" w:space="0" w:color="auto"/>
              <w:right w:val="single" w:sz="4" w:space="0" w:color="auto"/>
            </w:tcBorders>
          </w:tcPr>
          <w:p w14:paraId="36F81D3A" w14:textId="77777777" w:rsidR="00952321" w:rsidRPr="001C6233" w:rsidRDefault="00000000" w:rsidP="002075C8">
            <w:pPr>
              <w:spacing w:line="240" w:lineRule="auto"/>
              <w:ind w:left="10" w:hanging="10"/>
              <w:rPr>
                <w:rFonts w:eastAsia="Arial"/>
                <w:color w:val="000000"/>
              </w:rPr>
            </w:pPr>
            <w:r w:rsidRPr="001C6233">
              <w:rPr>
                <w:rFonts w:eastAsia="Times New Roman"/>
                <w:color w:val="000000"/>
              </w:rPr>
              <w:t>Failure Notice</w:t>
            </w:r>
          </w:p>
          <w:p w14:paraId="6785FBC8" w14:textId="77777777" w:rsidR="00952321" w:rsidRPr="001C6233" w:rsidRDefault="00000000" w:rsidP="002075C8">
            <w:pPr>
              <w:spacing w:line="240" w:lineRule="auto"/>
              <w:ind w:left="10" w:hanging="10"/>
              <w:rPr>
                <w:rFonts w:eastAsia="Arial"/>
                <w:color w:val="000000"/>
              </w:rPr>
            </w:pPr>
            <w:r w:rsidRPr="001C6233">
              <w:rPr>
                <w:rFonts w:eastAsia="Times New Roman"/>
                <w:color w:val="000000"/>
              </w:rPr>
              <w:t>From:MAILER-DAEMON@yahoo.com (mailer-daemon@yahoo.com)</w:t>
            </w:r>
          </w:p>
          <w:p w14:paraId="1A190CF6" w14:textId="77777777" w:rsidR="00952321" w:rsidRPr="001C6233" w:rsidRDefault="00000000" w:rsidP="002075C8">
            <w:pPr>
              <w:spacing w:line="240" w:lineRule="auto"/>
              <w:ind w:left="10" w:hanging="10"/>
              <w:rPr>
                <w:rFonts w:eastAsia="Arial"/>
                <w:color w:val="000000"/>
              </w:rPr>
            </w:pPr>
            <w:r w:rsidRPr="001C6233">
              <w:rPr>
                <w:rFonts w:eastAsia="Times New Roman"/>
                <w:color w:val="000000"/>
              </w:rPr>
              <w:t>To:re_wired@ymail.com</w:t>
            </w:r>
          </w:p>
          <w:p w14:paraId="4E130305" w14:textId="77777777" w:rsidR="00952321" w:rsidRPr="001C6233" w:rsidRDefault="00000000" w:rsidP="002075C8">
            <w:pPr>
              <w:spacing w:line="240" w:lineRule="auto"/>
              <w:ind w:left="10" w:hanging="10"/>
              <w:rPr>
                <w:rFonts w:eastAsia="Arial"/>
                <w:color w:val="000000"/>
              </w:rPr>
            </w:pPr>
            <w:r w:rsidRPr="001C6233">
              <w:rPr>
                <w:rFonts w:eastAsia="Times New Roman"/>
                <w:color w:val="000000"/>
              </w:rPr>
              <w:t>Date: Monday 24 February 2025 at 10:04 GMT</w:t>
            </w:r>
          </w:p>
          <w:p w14:paraId="4A67C5DC" w14:textId="77777777" w:rsidR="00952321" w:rsidRPr="001C6233" w:rsidRDefault="00000000" w:rsidP="002075C8">
            <w:pPr>
              <w:spacing w:after="240" w:line="240" w:lineRule="auto"/>
              <w:ind w:left="10" w:hanging="10"/>
              <w:rPr>
                <w:rFonts w:eastAsia="Arial"/>
                <w:color w:val="000000"/>
              </w:rPr>
            </w:pPr>
            <w:r w:rsidRPr="001C6233">
              <w:rPr>
                <w:rFonts w:eastAsia="Times New Roman"/>
                <w:color w:val="000000"/>
              </w:rPr>
              <w:t>Sorry, we were unable to deliver your message to the following address.</w:t>
            </w:r>
          </w:p>
          <w:p w14:paraId="0A1E6A1C" w14:textId="77777777" w:rsidR="00952321" w:rsidRPr="001C6233" w:rsidRDefault="00000000" w:rsidP="002075C8">
            <w:pPr>
              <w:spacing w:line="240" w:lineRule="auto"/>
              <w:rPr>
                <w:rFonts w:eastAsia="Arial"/>
                <w:color w:val="000000"/>
              </w:rPr>
            </w:pPr>
            <w:r w:rsidRPr="001C6233">
              <w:rPr>
                <w:rFonts w:eastAsia="Times New Roman"/>
                <w:color w:val="000000"/>
              </w:rPr>
              <w:t>&lt;</w:t>
            </w:r>
            <w:r w:rsidRPr="001C6233">
              <w:rPr>
                <w:rFonts w:eastAsia="Times New Roman"/>
                <w:color w:val="0000EE"/>
                <w:u w:val="single"/>
              </w:rPr>
              <w:t>customer.service</w:t>
            </w:r>
            <w:r w:rsidRPr="001C6233">
              <w:rPr>
                <w:rFonts w:eastAsia="Times New Roman"/>
                <w:color w:val="0000EE"/>
              </w:rPr>
              <w:t>@</w:t>
            </w:r>
            <w:r w:rsidRPr="001C6233">
              <w:rPr>
                <w:rFonts w:eastAsia="Times New Roman"/>
                <w:color w:val="0000EE"/>
                <w:u w:val="single"/>
              </w:rPr>
              <w:t>sunex</w:t>
            </w:r>
            <w:r w:rsidRPr="001C6233">
              <w:rPr>
                <w:rFonts w:eastAsia="Times New Roman"/>
                <w:color w:val="0000EE"/>
              </w:rPr>
              <w:t>p</w:t>
            </w:r>
            <w:r w:rsidRPr="001C6233">
              <w:rPr>
                <w:rFonts w:eastAsia="Times New Roman"/>
                <w:color w:val="0000EE"/>
                <w:u w:val="single"/>
              </w:rPr>
              <w:t>ress.com</w:t>
            </w:r>
            <w:r w:rsidRPr="001C6233">
              <w:rPr>
                <w:rFonts w:eastAsia="Times New Roman"/>
                <w:color w:val="000000"/>
              </w:rPr>
              <w:t>&gt;:</w:t>
            </w:r>
          </w:p>
          <w:p w14:paraId="4BD957D6" w14:textId="77777777" w:rsidR="00952321" w:rsidRPr="001C6233" w:rsidRDefault="00000000" w:rsidP="002075C8">
            <w:pPr>
              <w:spacing w:after="244" w:line="240" w:lineRule="auto"/>
              <w:ind w:left="10" w:hanging="10"/>
              <w:rPr>
                <w:rFonts w:eastAsia="Arial"/>
                <w:color w:val="000000"/>
              </w:rPr>
            </w:pPr>
            <w:r w:rsidRPr="001C6233">
              <w:rPr>
                <w:rFonts w:eastAsia="Times New Roman"/>
                <w:color w:val="000000"/>
              </w:rPr>
              <w:t>550: 5.4.1 Recipient address rejected: Access denied. [DU2PEPF0001E9C6.eurprd03.prod.outlook.com 2025-02-24T10:04:46.127Z 08DD542A196734AB]</w:t>
            </w:r>
          </w:p>
          <w:p w14:paraId="6C0B9843" w14:textId="77777777" w:rsidR="00952321" w:rsidRPr="001C6233" w:rsidRDefault="00000000" w:rsidP="002075C8">
            <w:pPr>
              <w:spacing w:after="200" w:line="240" w:lineRule="auto"/>
              <w:ind w:left="10" w:hanging="10"/>
              <w:rPr>
                <w:rFonts w:eastAsia="Arial"/>
                <w:color w:val="000000"/>
              </w:rPr>
            </w:pPr>
            <w:r w:rsidRPr="001C6233">
              <w:rPr>
                <w:rFonts w:eastAsia="Times New Roman"/>
                <w:color w:val="000000"/>
              </w:rPr>
              <w:t>---------- Forwarded message ----------</w:t>
            </w:r>
          </w:p>
          <w:p w14:paraId="13DD3548" w14:textId="77777777" w:rsidR="00952321" w:rsidRPr="001C6233" w:rsidRDefault="00000000" w:rsidP="002075C8">
            <w:pPr>
              <w:spacing w:after="231" w:line="240" w:lineRule="auto"/>
              <w:ind w:left="10" w:hanging="10"/>
              <w:rPr>
                <w:rFonts w:eastAsia="Arial"/>
                <w:color w:val="000000"/>
              </w:rPr>
            </w:pPr>
            <w:r w:rsidRPr="001C6233">
              <w:rPr>
                <w:noProof/>
              </w:rPr>
              <mc:AlternateContent>
                <mc:Choice Requires="wpg">
                  <w:drawing>
                    <wp:anchor distT="0" distB="0" distL="114300" distR="114300" simplePos="0" relativeHeight="251630080" behindDoc="1" locked="0" layoutInCell="1" allowOverlap="1" wp14:anchorId="602F0DD2" wp14:editId="08321A6B">
                      <wp:simplePos x="0" y="0"/>
                      <wp:positionH relativeFrom="column">
                        <wp:posOffset>309245</wp:posOffset>
                      </wp:positionH>
                      <wp:positionV relativeFrom="paragraph">
                        <wp:posOffset>-47625</wp:posOffset>
                      </wp:positionV>
                      <wp:extent cx="628650" cy="190500"/>
                      <wp:effectExtent l="13970" t="9525" r="5080" b="9525"/>
                      <wp:wrapNone/>
                      <wp:docPr id="7031541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90500"/>
                                <a:chOff x="0" y="0"/>
                                <a:chExt cx="6286" cy="1905"/>
                              </a:xfrm>
                            </wpg:grpSpPr>
                            <wps:wsp>
                              <wps:cNvPr id="615456951" name="Shape 33"/>
                              <wps:cNvSpPr>
                                <a:spLocks/>
                              </wps:cNvSpPr>
                              <wps:spPr bwMode="auto">
                                <a:xfrm>
                                  <a:off x="0" y="0"/>
                                  <a:ext cx="6286" cy="1905"/>
                                </a:xfrm>
                                <a:custGeom>
                                  <a:avLst/>
                                  <a:gdLst>
                                    <a:gd name="T0" fmla="*/ 190 w 628650"/>
                                    <a:gd name="T1" fmla="*/ 0 h 190500"/>
                                    <a:gd name="T2" fmla="*/ 6096 w 628650"/>
                                    <a:gd name="T3" fmla="*/ 0 h 190500"/>
                                    <a:gd name="T4" fmla="*/ 6168 w 628650"/>
                                    <a:gd name="T5" fmla="*/ 15 h 190500"/>
                                    <a:gd name="T6" fmla="*/ 6230 w 628650"/>
                                    <a:gd name="T7" fmla="*/ 56 h 190500"/>
                                    <a:gd name="T8" fmla="*/ 6272 w 628650"/>
                                    <a:gd name="T9" fmla="*/ 118 h 190500"/>
                                    <a:gd name="T10" fmla="*/ 6286 w 628650"/>
                                    <a:gd name="T11" fmla="*/ 191 h 190500"/>
                                    <a:gd name="T12" fmla="*/ 6286 w 628650"/>
                                    <a:gd name="T13" fmla="*/ 1715 h 190500"/>
                                    <a:gd name="T14" fmla="*/ 6272 w 628650"/>
                                    <a:gd name="T15" fmla="*/ 1787 h 190500"/>
                                    <a:gd name="T16" fmla="*/ 6230 w 628650"/>
                                    <a:gd name="T17" fmla="*/ 1849 h 190500"/>
                                    <a:gd name="T18" fmla="*/ 6168 w 628650"/>
                                    <a:gd name="T19" fmla="*/ 1891 h 190500"/>
                                    <a:gd name="T20" fmla="*/ 6096 w 628650"/>
                                    <a:gd name="T21" fmla="*/ 1905 h 190500"/>
                                    <a:gd name="T22" fmla="*/ 190 w 628650"/>
                                    <a:gd name="T23" fmla="*/ 1905 h 190500"/>
                                    <a:gd name="T24" fmla="*/ 118 w 628650"/>
                                    <a:gd name="T25" fmla="*/ 1891 h 190500"/>
                                    <a:gd name="T26" fmla="*/ 56 w 628650"/>
                                    <a:gd name="T27" fmla="*/ 1849 h 190500"/>
                                    <a:gd name="T28" fmla="*/ 14 w 628650"/>
                                    <a:gd name="T29" fmla="*/ 1787 h 190500"/>
                                    <a:gd name="T30" fmla="*/ 0 w 628650"/>
                                    <a:gd name="T31" fmla="*/ 1715 h 190500"/>
                                    <a:gd name="T32" fmla="*/ 0 w 628650"/>
                                    <a:gd name="T33" fmla="*/ 191 h 190500"/>
                                    <a:gd name="T34" fmla="*/ 14 w 628650"/>
                                    <a:gd name="T35" fmla="*/ 118 h 190500"/>
                                    <a:gd name="T36" fmla="*/ 56 w 628650"/>
                                    <a:gd name="T37" fmla="*/ 56 h 190500"/>
                                    <a:gd name="T38" fmla="*/ 118 w 628650"/>
                                    <a:gd name="T39" fmla="*/ 15 h 190500"/>
                                    <a:gd name="T40" fmla="*/ 190 w 628650"/>
                                    <a:gd name="T41" fmla="*/ 0 h 1905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28650"/>
                                    <a:gd name="T64" fmla="*/ 0 h 190500"/>
                                    <a:gd name="T65" fmla="*/ 628650 w 628650"/>
                                    <a:gd name="T66" fmla="*/ 190500 h 19050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28650" h="190500">
                                      <a:moveTo>
                                        <a:pt x="19050" y="0"/>
                                      </a:moveTo>
                                      <a:lnTo>
                                        <a:pt x="609600" y="0"/>
                                      </a:lnTo>
                                      <a:cubicBezTo>
                                        <a:pt x="612126" y="0"/>
                                        <a:pt x="614556" y="483"/>
                                        <a:pt x="616890" y="1450"/>
                                      </a:cubicBezTo>
                                      <a:cubicBezTo>
                                        <a:pt x="619224" y="2417"/>
                                        <a:pt x="621284" y="3793"/>
                                        <a:pt x="623070" y="5580"/>
                                      </a:cubicBezTo>
                                      <a:cubicBezTo>
                                        <a:pt x="624857" y="7366"/>
                                        <a:pt x="626233" y="9426"/>
                                        <a:pt x="627200" y="11760"/>
                                      </a:cubicBezTo>
                                      <a:cubicBezTo>
                                        <a:pt x="628167" y="14094"/>
                                        <a:pt x="628650" y="16524"/>
                                        <a:pt x="628650" y="19050"/>
                                      </a:cubicBezTo>
                                      <a:lnTo>
                                        <a:pt x="628650" y="171450"/>
                                      </a:lnTo>
                                      <a:cubicBezTo>
                                        <a:pt x="628650" y="173976"/>
                                        <a:pt x="628167" y="176406"/>
                                        <a:pt x="627200" y="178740"/>
                                      </a:cubicBezTo>
                                      <a:cubicBezTo>
                                        <a:pt x="626233" y="181074"/>
                                        <a:pt x="624857" y="183134"/>
                                        <a:pt x="623070" y="184920"/>
                                      </a:cubicBezTo>
                                      <a:cubicBezTo>
                                        <a:pt x="621284" y="186706"/>
                                        <a:pt x="619224" y="188083"/>
                                        <a:pt x="616890" y="189050"/>
                                      </a:cubicBezTo>
                                      <a:cubicBezTo>
                                        <a:pt x="614556" y="190017"/>
                                        <a:pt x="612126" y="190500"/>
                                        <a:pt x="609600" y="190500"/>
                                      </a:cubicBezTo>
                                      <a:lnTo>
                                        <a:pt x="19050" y="190500"/>
                                      </a:lnTo>
                                      <a:cubicBezTo>
                                        <a:pt x="16524" y="190500"/>
                                        <a:pt x="14094" y="190017"/>
                                        <a:pt x="11760" y="189050"/>
                                      </a:cubicBezTo>
                                      <a:cubicBezTo>
                                        <a:pt x="9426" y="188083"/>
                                        <a:pt x="7366" y="186706"/>
                                        <a:pt x="5580" y="184920"/>
                                      </a:cubicBezTo>
                                      <a:cubicBezTo>
                                        <a:pt x="3793" y="183134"/>
                                        <a:pt x="2417" y="181074"/>
                                        <a:pt x="1450" y="178740"/>
                                      </a:cubicBezTo>
                                      <a:cubicBezTo>
                                        <a:pt x="483" y="176406"/>
                                        <a:pt x="0" y="173976"/>
                                        <a:pt x="0" y="171450"/>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9345640" name="Shape 34"/>
                              <wps:cNvSpPr>
                                <a:spLocks/>
                              </wps:cNvSpPr>
                              <wps:spPr bwMode="auto">
                                <a:xfrm>
                                  <a:off x="0" y="0"/>
                                  <a:ext cx="6286" cy="1905"/>
                                </a:xfrm>
                                <a:custGeom>
                                  <a:avLst/>
                                  <a:gdLst>
                                    <a:gd name="T0" fmla="*/ 0 w 628650"/>
                                    <a:gd name="T1" fmla="*/ 1715 h 190500"/>
                                    <a:gd name="T2" fmla="*/ 0 w 628650"/>
                                    <a:gd name="T3" fmla="*/ 191 h 190500"/>
                                    <a:gd name="T4" fmla="*/ 14 w 628650"/>
                                    <a:gd name="T5" fmla="*/ 118 h 190500"/>
                                    <a:gd name="T6" fmla="*/ 56 w 628650"/>
                                    <a:gd name="T7" fmla="*/ 56 h 190500"/>
                                    <a:gd name="T8" fmla="*/ 118 w 628650"/>
                                    <a:gd name="T9" fmla="*/ 15 h 190500"/>
                                    <a:gd name="T10" fmla="*/ 190 w 628650"/>
                                    <a:gd name="T11" fmla="*/ 0 h 190500"/>
                                    <a:gd name="T12" fmla="*/ 6096 w 628650"/>
                                    <a:gd name="T13" fmla="*/ 0 h 190500"/>
                                    <a:gd name="T14" fmla="*/ 6168 w 628650"/>
                                    <a:gd name="T15" fmla="*/ 15 h 190500"/>
                                    <a:gd name="T16" fmla="*/ 6230 w 628650"/>
                                    <a:gd name="T17" fmla="*/ 56 h 190500"/>
                                    <a:gd name="T18" fmla="*/ 6272 w 628650"/>
                                    <a:gd name="T19" fmla="*/ 118 h 190500"/>
                                    <a:gd name="T20" fmla="*/ 6286 w 628650"/>
                                    <a:gd name="T21" fmla="*/ 191 h 190500"/>
                                    <a:gd name="T22" fmla="*/ 6286 w 628650"/>
                                    <a:gd name="T23" fmla="*/ 1715 h 190500"/>
                                    <a:gd name="T24" fmla="*/ 6272 w 628650"/>
                                    <a:gd name="T25" fmla="*/ 1787 h 190500"/>
                                    <a:gd name="T26" fmla="*/ 6230 w 628650"/>
                                    <a:gd name="T27" fmla="*/ 1849 h 190500"/>
                                    <a:gd name="T28" fmla="*/ 6168 w 628650"/>
                                    <a:gd name="T29" fmla="*/ 1891 h 190500"/>
                                    <a:gd name="T30" fmla="*/ 6096 w 628650"/>
                                    <a:gd name="T31" fmla="*/ 1905 h 190500"/>
                                    <a:gd name="T32" fmla="*/ 190 w 628650"/>
                                    <a:gd name="T33" fmla="*/ 1905 h 190500"/>
                                    <a:gd name="T34" fmla="*/ 118 w 628650"/>
                                    <a:gd name="T35" fmla="*/ 1891 h 190500"/>
                                    <a:gd name="T36" fmla="*/ 56 w 628650"/>
                                    <a:gd name="T37" fmla="*/ 1849 h 190500"/>
                                    <a:gd name="T38" fmla="*/ 14 w 628650"/>
                                    <a:gd name="T39" fmla="*/ 1787 h 190500"/>
                                    <a:gd name="T40" fmla="*/ 0 w 628650"/>
                                    <a:gd name="T41" fmla="*/ 1715 h 1905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28650"/>
                                    <a:gd name="T64" fmla="*/ 0 h 190500"/>
                                    <a:gd name="T65" fmla="*/ 628650 w 628650"/>
                                    <a:gd name="T66" fmla="*/ 190500 h 19050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28650" h="190500">
                                      <a:moveTo>
                                        <a:pt x="0" y="171450"/>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609600" y="0"/>
                                      </a:lnTo>
                                      <a:cubicBezTo>
                                        <a:pt x="612126" y="0"/>
                                        <a:pt x="614556" y="483"/>
                                        <a:pt x="616890" y="1450"/>
                                      </a:cubicBezTo>
                                      <a:cubicBezTo>
                                        <a:pt x="619224" y="2417"/>
                                        <a:pt x="621284" y="3793"/>
                                        <a:pt x="623070" y="5580"/>
                                      </a:cubicBezTo>
                                      <a:cubicBezTo>
                                        <a:pt x="624857" y="7366"/>
                                        <a:pt x="626233" y="9426"/>
                                        <a:pt x="627200" y="11760"/>
                                      </a:cubicBezTo>
                                      <a:cubicBezTo>
                                        <a:pt x="628167" y="14094"/>
                                        <a:pt x="628650" y="16524"/>
                                        <a:pt x="628650" y="19050"/>
                                      </a:cubicBezTo>
                                      <a:lnTo>
                                        <a:pt x="628650" y="171450"/>
                                      </a:lnTo>
                                      <a:cubicBezTo>
                                        <a:pt x="628650" y="173976"/>
                                        <a:pt x="628167" y="176406"/>
                                        <a:pt x="627200" y="178740"/>
                                      </a:cubicBezTo>
                                      <a:cubicBezTo>
                                        <a:pt x="626233" y="181074"/>
                                        <a:pt x="624857" y="183134"/>
                                        <a:pt x="623070" y="184920"/>
                                      </a:cubicBezTo>
                                      <a:cubicBezTo>
                                        <a:pt x="621284" y="186706"/>
                                        <a:pt x="619224" y="188083"/>
                                        <a:pt x="616890" y="189050"/>
                                      </a:cubicBezTo>
                                      <a:cubicBezTo>
                                        <a:pt x="614556" y="190017"/>
                                        <a:pt x="612126" y="190500"/>
                                        <a:pt x="609600" y="190500"/>
                                      </a:cubicBezTo>
                                      <a:lnTo>
                                        <a:pt x="19050" y="190500"/>
                                      </a:lnTo>
                                      <a:cubicBezTo>
                                        <a:pt x="16524" y="190500"/>
                                        <a:pt x="14094" y="190017"/>
                                        <a:pt x="11760" y="189050"/>
                                      </a:cubicBezTo>
                                      <a:cubicBezTo>
                                        <a:pt x="9426" y="188083"/>
                                        <a:pt x="7366" y="186706"/>
                                        <a:pt x="5580" y="184920"/>
                                      </a:cubicBezTo>
                                      <a:cubicBezTo>
                                        <a:pt x="3793" y="183134"/>
                                        <a:pt x="2417" y="181074"/>
                                        <a:pt x="1450" y="178740"/>
                                      </a:cubicBezTo>
                                      <a:cubicBezTo>
                                        <a:pt x="483" y="176406"/>
                                        <a:pt x="0" y="173976"/>
                                        <a:pt x="0" y="171450"/>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8DE4D" id="Group 3" o:spid="_x0000_s1026" style="position:absolute;margin-left:24.35pt;margin-top:-3.75pt;width:49.5pt;height:15pt;z-index:-251686400"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">
                      <v:shape id="Shape 33"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" path="m19050,l609600,v2526,,4956,483,7290,1450c619224,2417,621284,3793,623070,5580v1787,1786,3163,3846,4130,6180c628167,14094,628650,16524,628650,19050r,152400c628650,173976,628167,176406,627200,178740v-967,2334,-2343,4394,-4130,6180c621284,186706,619224,188083,616890,189050v-2334,967,-4764,1450,-7290,1450l19050,190500v-2526,,-4956,-483,-7290,-1450c9426,188083,7366,186706,5580,184920,3793,183134,2417,181074,1450,178740,483,176406,,173976,,171450l,19050c,16524,483,14094,1450,11760,2417,9426,3793,7366,5580,5580,7366,3793,9426,2417,11760,1450,14094,483,16524,,19050,xe" fillcolor="#efefef" stroked="f" strokeweight="0">
                        <v:stroke miterlimit="83231f" joinstyle="miter"/>
                        <v:path arrowok="t" o:connecttype="custom" o:connectlocs="2,0;61,0;62,0;62,1;63,1;63,2;63,17;63,18;62,18;62,19;61,19;2,19;1,19;1,18;0,18;0,17;0,2;0,1;1,1;1,0;2,0" o:connectangles="0,0,0,0,0,0,0,0,0,0,0,0,0,0,0,0,0,0,0,0,0" textboxrect="0,0,628650,190500"/>
                      </v:shape>
                      <v:shape id="Shape 34"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" path="m,171450l,19050c,16524,483,14094,1450,11760,2417,9426,3793,7366,5580,5580,7366,3793,9426,2417,11760,1450,14094,483,16524,,19050,l609600,v2526,,4956,483,7290,1450c619224,2417,621284,3793,623070,5580v1787,1786,3163,3846,4130,6180c628167,14094,628650,16524,628650,19050r,152400c628650,173976,628167,176406,627200,178740v-967,2334,-2343,4394,-4130,6180c621284,186706,619224,188083,616890,189050v-2334,967,-4764,1450,-7290,1450l19050,190500v-2526,,-4956,-483,-7290,-1450c9426,188083,7366,186706,5580,184920,3793,183134,2417,181074,1450,178740,483,176406,,173976,,171450xe" filled="f" strokecolor="#767676">
                        <v:stroke miterlimit="1" joinstyle="miter"/>
                        <v:path arrowok="t" o:connecttype="custom" o:connectlocs="0,17;0,2;0,1;1,1;1,0;2,0;61,0;62,0;62,1;63,1;63,2;63,17;63,18;62,18;62,19;61,19;2,19;1,19;1,18;0,18;0,17" o:connectangles="0,0,0,0,0,0,0,0,0,0,0,0,0,0,0,0,0,0,0,0,0" textboxrect="0,0,628650,190500"/>
                      </v:shape>
                    </v:group>
                  </w:pict>
                </mc:Fallback>
              </mc:AlternateContent>
            </w:r>
            <w:r w:rsidRPr="001C6233">
              <w:rPr>
                <w:rFonts w:eastAsia="Arial"/>
                <w:color w:val="000000"/>
              </w:rPr>
              <w:t>Dear Trip.com Customer Service,</w:t>
            </w:r>
          </w:p>
          <w:p w14:paraId="2851D736"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 hope this message finds you well.</w:t>
            </w:r>
          </w:p>
          <w:p w14:paraId="66B9F41A" w14:textId="77777777" w:rsidR="00952321" w:rsidRPr="001C6233" w:rsidRDefault="00000000" w:rsidP="002075C8">
            <w:pPr>
              <w:spacing w:after="186" w:line="240" w:lineRule="auto"/>
              <w:ind w:left="10" w:hanging="10"/>
              <w:rPr>
                <w:rFonts w:eastAsia="Arial"/>
                <w:color w:val="000000"/>
              </w:rPr>
            </w:pPr>
            <w:r w:rsidRPr="001C6233">
              <w:rPr>
                <w:noProof/>
              </w:rPr>
              <w:lastRenderedPageBreak/>
              <mc:AlternateContent>
                <mc:Choice Requires="wpg">
                  <w:drawing>
                    <wp:anchor distT="0" distB="0" distL="114300" distR="114300" simplePos="0" relativeHeight="251636224" behindDoc="0" locked="0" layoutInCell="1" allowOverlap="1" wp14:anchorId="052C2848" wp14:editId="0A12087C">
                      <wp:simplePos x="0" y="0"/>
                      <wp:positionH relativeFrom="page">
                        <wp:posOffset>442595</wp:posOffset>
                      </wp:positionH>
                      <wp:positionV relativeFrom="page">
                        <wp:posOffset>442595</wp:posOffset>
                      </wp:positionV>
                      <wp:extent cx="295275" cy="47625"/>
                      <wp:effectExtent l="13970" t="13970" r="5080" b="5080"/>
                      <wp:wrapTopAndBottom/>
                      <wp:docPr id="16480386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7625"/>
                                <a:chOff x="0" y="0"/>
                                <a:chExt cx="295275" cy="47625"/>
                              </a:xfrm>
                            </wpg:grpSpPr>
                            <wps:wsp>
                              <wps:cNvPr id="240029097" name="Shape 6"/>
                              <wps:cNvSpPr>
                                <a:spLocks/>
                              </wps:cNvSpPr>
                              <wps:spPr bwMode="auto">
                                <a:xfrm>
                                  <a:off x="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0601882" name="Shape 7"/>
                              <wps:cNvSpPr>
                                <a:spLocks/>
                              </wps:cNvSpPr>
                              <wps:spPr bwMode="auto">
                                <a:xfrm>
                                  <a:off x="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314180" name="Shape 8"/>
                              <wps:cNvSpPr>
                                <a:spLocks/>
                              </wps:cNvSpPr>
                              <wps:spPr bwMode="auto">
                                <a:xfrm>
                                  <a:off x="15240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9223266" name="Shape 9"/>
                              <wps:cNvSpPr>
                                <a:spLocks/>
                              </wps:cNvSpPr>
                              <wps:spPr bwMode="auto">
                                <a:xfrm>
                                  <a:off x="15240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B5734" id="Group 2" o:spid="_x0000_s1026" style="position:absolute;margin-left:34.85pt;margin-top:34.85pt;width:23.25pt;height:3.75pt;z-index:25163622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&#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&#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w10:wrap type="topAndBottom" anchorx="page" anchory="page"/>
                    </v:group>
                  </w:pict>
                </mc:Fallback>
              </mc:AlternateContent>
            </w:r>
            <w:r w:rsidRPr="001C6233">
              <w:rPr>
                <w:rFonts w:eastAsia="Arial"/>
                <w:color w:val="000000"/>
              </w:rPr>
              <w:t>I am writing to provide an update regarding my ongoing complaint related to the recent travel experience booked through your platform. My journey took place from 8th January 2025 (departure) to 12th January 2025 (return). I wanted to inform you that I am still in the process of drafting a detailed complaint, which addresses the various issues I encountered, including misleading information, unexpected costs, and the associated inconvenience.</w:t>
            </w:r>
          </w:p>
          <w:p w14:paraId="06D68036"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Please be assured that I am dedicating significant time and effort to thoroughly document my experience and the financial impact it has had. I aim to provide a comprehensive account that will help in resolving this matter effectively. Once the draft is complete, I will formally log the complaint with you and forward the completed document for your review.</w:t>
            </w:r>
          </w:p>
          <w:p w14:paraId="6E014745"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In addition to Trip.com, I have also forwarded this update to EasyJet and SunExpress as these matters involve their services as well.</w:t>
            </w:r>
          </w:p>
          <w:p w14:paraId="42180FFD"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In the meantime, should you require any preliminary information or have any questions, please do not hesitate to contact me. Thank you for your understanding and patience.</w:t>
            </w:r>
          </w:p>
          <w:p w14:paraId="302A225F"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Best regards,</w:t>
            </w:r>
          </w:p>
          <w:p w14:paraId="5B755899" w14:textId="77777777" w:rsidR="00952321" w:rsidRPr="001C6233" w:rsidRDefault="00000000" w:rsidP="002075C8">
            <w:pPr>
              <w:spacing w:after="215" w:line="240" w:lineRule="auto"/>
              <w:ind w:left="10" w:hanging="10"/>
              <w:rPr>
                <w:rFonts w:eastAsia="Arial"/>
                <w:color w:val="000000"/>
              </w:rPr>
            </w:pPr>
            <w:r w:rsidRPr="001C6233">
              <w:rPr>
                <w:rFonts w:eastAsia="Arial"/>
                <w:color w:val="000000"/>
              </w:rPr>
              <w:t xml:space="preserve">Simon Paul Cordell </w:t>
            </w:r>
          </w:p>
          <w:p w14:paraId="3FD4C75D" w14:textId="77777777" w:rsidR="00952321" w:rsidRPr="001C6233" w:rsidRDefault="00000000" w:rsidP="002075C8">
            <w:pPr>
              <w:spacing w:after="7" w:line="240" w:lineRule="auto"/>
              <w:ind w:left="10" w:hanging="10"/>
              <w:rPr>
                <w:rFonts w:eastAsia="Arial"/>
                <w:color w:val="000000"/>
              </w:rPr>
            </w:pPr>
            <w:r w:rsidRPr="001C6233">
              <w:rPr>
                <w:rFonts w:eastAsia="Arial"/>
                <w:b/>
                <w:color w:val="000000"/>
              </w:rPr>
              <w:t>Address:</w:t>
            </w:r>
            <w:r w:rsidRPr="001C6233">
              <w:rPr>
                <w:rFonts w:eastAsia="Arial"/>
                <w:color w:val="000000"/>
              </w:rPr>
              <w:t xml:space="preserve"> 109 Burncroft Avenue, Enfield, London, EN3 7JQ </w:t>
            </w:r>
          </w:p>
          <w:p w14:paraId="60F11632" w14:textId="77777777" w:rsidR="00952321" w:rsidRPr="001C6233" w:rsidRDefault="00000000" w:rsidP="002075C8">
            <w:pPr>
              <w:spacing w:after="186" w:line="240" w:lineRule="auto"/>
              <w:ind w:left="10" w:right="7626" w:hanging="10"/>
              <w:rPr>
                <w:rFonts w:eastAsia="Arial"/>
                <w:color w:val="000000"/>
              </w:rPr>
            </w:pPr>
            <w:r w:rsidRPr="001C6233">
              <w:rPr>
                <w:rFonts w:eastAsia="Arial"/>
                <w:color w:val="000000"/>
              </w:rPr>
              <w:t>Email: Re_wired@ymail.com Tel: +447864217519</w:t>
            </w:r>
          </w:p>
          <w:p w14:paraId="1BED6D15"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CC:</w:t>
            </w:r>
          </w:p>
          <w:p w14:paraId="7E7E8E33" w14:textId="77777777" w:rsidR="00952321" w:rsidRPr="001C6233" w:rsidRDefault="00000000" w:rsidP="002075C8">
            <w:pPr>
              <w:spacing w:after="186" w:line="240" w:lineRule="auto"/>
              <w:ind w:left="385" w:hanging="10"/>
              <w:rPr>
                <w:rFonts w:eastAsia="Arial"/>
                <w:color w:val="000000"/>
              </w:rPr>
            </w:pPr>
            <w:r w:rsidRPr="001C6233">
              <w:rPr>
                <w:noProof/>
              </w:rPr>
              <mc:AlternateContent>
                <mc:Choice Requires="wpg">
                  <w:drawing>
                    <wp:anchor distT="0" distB="0" distL="114300" distR="114300" simplePos="0" relativeHeight="251637248" behindDoc="0" locked="0" layoutInCell="1" allowOverlap="1" wp14:anchorId="70DC249B" wp14:editId="48754AEA">
                      <wp:simplePos x="0" y="0"/>
                      <wp:positionH relativeFrom="column">
                        <wp:posOffset>238125</wp:posOffset>
                      </wp:positionH>
                      <wp:positionV relativeFrom="paragraph">
                        <wp:posOffset>33020</wp:posOffset>
                      </wp:positionV>
                      <wp:extent cx="38100" cy="304800"/>
                      <wp:effectExtent l="0" t="4445" r="0" b="5080"/>
                      <wp:wrapSquare wrapText="bothSides"/>
                      <wp:docPr id="187094269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04800"/>
                                <a:chOff x="0" y="0"/>
                                <a:chExt cx="38100" cy="304799"/>
                              </a:xfrm>
                            </wpg:grpSpPr>
                            <wps:wsp>
                              <wps:cNvPr id="2009695189" name="Shape 56"/>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2 h 38100"/>
                                    <a:gd name="T12" fmla="*/ 32520 w 38100"/>
                                    <a:gd name="T13" fmla="*/ 5578 h 38100"/>
                                    <a:gd name="T14" fmla="*/ 34307 w 38100"/>
                                    <a:gd name="T15" fmla="*/ 7364 h 38100"/>
                                    <a:gd name="T16" fmla="*/ 35683 w 38100"/>
                                    <a:gd name="T17" fmla="*/ 9424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8 h 38100"/>
                                    <a:gd name="T48" fmla="*/ 19050 w 38100"/>
                                    <a:gd name="T49" fmla="*/ 38100 h 38100"/>
                                    <a:gd name="T50" fmla="*/ 16524 w 38100"/>
                                    <a:gd name="T51" fmla="*/ 38098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4 h 38100"/>
                                    <a:gd name="T82" fmla="*/ 3793 w 38100"/>
                                    <a:gd name="T83" fmla="*/ 7364 h 38100"/>
                                    <a:gd name="T84" fmla="*/ 5580 w 38100"/>
                                    <a:gd name="T85" fmla="*/ 5578 h 38100"/>
                                    <a:gd name="T86" fmla="*/ 7366 w 38100"/>
                                    <a:gd name="T87" fmla="*/ 3792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2"/>
                                        <a:pt x="26340" y="1449"/>
                                      </a:cubicBezTo>
                                      <a:cubicBezTo>
                                        <a:pt x="28674" y="2415"/>
                                        <a:pt x="30734" y="3792"/>
                                        <a:pt x="32520" y="5578"/>
                                      </a:cubicBezTo>
                                      <a:cubicBezTo>
                                        <a:pt x="34307" y="7364"/>
                                        <a:pt x="35683" y="9424"/>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8"/>
                                        <a:pt x="19050" y="38100"/>
                                      </a:cubicBezTo>
                                      <a:cubicBezTo>
                                        <a:pt x="16524" y="38098"/>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4"/>
                                        <a:pt x="3793" y="7364"/>
                                        <a:pt x="5580" y="5578"/>
                                      </a:cubicBezTo>
                                      <a:cubicBezTo>
                                        <a:pt x="7366" y="3792"/>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137298" name="Shape 58"/>
                              <wps:cNvSpPr>
                                <a:spLocks/>
                              </wps:cNvSpPr>
                              <wps:spPr bwMode="auto">
                                <a:xfrm>
                                  <a:off x="0" y="266700"/>
                                  <a:ext cx="38100" cy="38099"/>
                                </a:xfrm>
                                <a:custGeom>
                                  <a:avLst/>
                                  <a:gdLst>
                                    <a:gd name="T0" fmla="*/ 19050 w 38100"/>
                                    <a:gd name="T1" fmla="*/ 0 h 38099"/>
                                    <a:gd name="T2" fmla="*/ 21576 w 38100"/>
                                    <a:gd name="T3" fmla="*/ 0 h 38099"/>
                                    <a:gd name="T4" fmla="*/ 24006 w 38100"/>
                                    <a:gd name="T5" fmla="*/ 482 h 38099"/>
                                    <a:gd name="T6" fmla="*/ 26340 w 38100"/>
                                    <a:gd name="T7" fmla="*/ 1450 h 38099"/>
                                    <a:gd name="T8" fmla="*/ 28674 w 38100"/>
                                    <a:gd name="T9" fmla="*/ 2416 h 38099"/>
                                    <a:gd name="T10" fmla="*/ 30734 w 38100"/>
                                    <a:gd name="T11" fmla="*/ 3792 h 38099"/>
                                    <a:gd name="T12" fmla="*/ 32520 w 38100"/>
                                    <a:gd name="T13" fmla="*/ 5579 h 38099"/>
                                    <a:gd name="T14" fmla="*/ 34307 w 38100"/>
                                    <a:gd name="T15" fmla="*/ 7364 h 38099"/>
                                    <a:gd name="T16" fmla="*/ 35683 w 38100"/>
                                    <a:gd name="T17" fmla="*/ 9424 h 38099"/>
                                    <a:gd name="T18" fmla="*/ 36650 w 38100"/>
                                    <a:gd name="T19" fmla="*/ 11759 h 38099"/>
                                    <a:gd name="T20" fmla="*/ 37617 w 38100"/>
                                    <a:gd name="T21" fmla="*/ 14093 h 38099"/>
                                    <a:gd name="T22" fmla="*/ 38100 w 38100"/>
                                    <a:gd name="T23" fmla="*/ 16523 h 38099"/>
                                    <a:gd name="T24" fmla="*/ 38100 w 38100"/>
                                    <a:gd name="T25" fmla="*/ 19049 h 38099"/>
                                    <a:gd name="T26" fmla="*/ 38100 w 38100"/>
                                    <a:gd name="T27" fmla="*/ 21575 h 38099"/>
                                    <a:gd name="T28" fmla="*/ 37617 w 38100"/>
                                    <a:gd name="T29" fmla="*/ 24005 h 38099"/>
                                    <a:gd name="T30" fmla="*/ 36650 w 38100"/>
                                    <a:gd name="T31" fmla="*/ 26339 h 38099"/>
                                    <a:gd name="T32" fmla="*/ 35683 w 38100"/>
                                    <a:gd name="T33" fmla="*/ 28672 h 38099"/>
                                    <a:gd name="T34" fmla="*/ 34307 w 38100"/>
                                    <a:gd name="T35" fmla="*/ 30732 h 38099"/>
                                    <a:gd name="T36" fmla="*/ 32520 w 38100"/>
                                    <a:gd name="T37" fmla="*/ 32519 h 38099"/>
                                    <a:gd name="T38" fmla="*/ 30734 w 38100"/>
                                    <a:gd name="T39" fmla="*/ 34305 h 38099"/>
                                    <a:gd name="T40" fmla="*/ 28674 w 38100"/>
                                    <a:gd name="T41" fmla="*/ 35682 h 38099"/>
                                    <a:gd name="T42" fmla="*/ 26340 w 38100"/>
                                    <a:gd name="T43" fmla="*/ 36648 h 38099"/>
                                    <a:gd name="T44" fmla="*/ 24006 w 38100"/>
                                    <a:gd name="T45" fmla="*/ 37616 h 38099"/>
                                    <a:gd name="T46" fmla="*/ 21576 w 38100"/>
                                    <a:gd name="T47" fmla="*/ 38099 h 38099"/>
                                    <a:gd name="T48" fmla="*/ 19050 w 38100"/>
                                    <a:gd name="T49" fmla="*/ 38099 h 38099"/>
                                    <a:gd name="T50" fmla="*/ 16524 w 38100"/>
                                    <a:gd name="T51" fmla="*/ 38099 h 38099"/>
                                    <a:gd name="T52" fmla="*/ 14094 w 38100"/>
                                    <a:gd name="T53" fmla="*/ 37616 h 38099"/>
                                    <a:gd name="T54" fmla="*/ 11760 w 38100"/>
                                    <a:gd name="T55" fmla="*/ 36648 h 38099"/>
                                    <a:gd name="T56" fmla="*/ 9426 w 38100"/>
                                    <a:gd name="T57" fmla="*/ 35682 h 38099"/>
                                    <a:gd name="T58" fmla="*/ 7366 w 38100"/>
                                    <a:gd name="T59" fmla="*/ 34305 h 38099"/>
                                    <a:gd name="T60" fmla="*/ 5580 w 38100"/>
                                    <a:gd name="T61" fmla="*/ 32519 h 38099"/>
                                    <a:gd name="T62" fmla="*/ 3793 w 38100"/>
                                    <a:gd name="T63" fmla="*/ 30732 h 38099"/>
                                    <a:gd name="T64" fmla="*/ 2417 w 38100"/>
                                    <a:gd name="T65" fmla="*/ 28672 h 38099"/>
                                    <a:gd name="T66" fmla="*/ 1450 w 38100"/>
                                    <a:gd name="T67" fmla="*/ 26339 h 38099"/>
                                    <a:gd name="T68" fmla="*/ 483 w 38100"/>
                                    <a:gd name="T69" fmla="*/ 24005 h 38099"/>
                                    <a:gd name="T70" fmla="*/ 0 w 38100"/>
                                    <a:gd name="T71" fmla="*/ 21575 h 38099"/>
                                    <a:gd name="T72" fmla="*/ 0 w 38100"/>
                                    <a:gd name="T73" fmla="*/ 19049 h 38099"/>
                                    <a:gd name="T74" fmla="*/ 0 w 38100"/>
                                    <a:gd name="T75" fmla="*/ 16523 h 38099"/>
                                    <a:gd name="T76" fmla="*/ 483 w 38100"/>
                                    <a:gd name="T77" fmla="*/ 14093 h 38099"/>
                                    <a:gd name="T78" fmla="*/ 1450 w 38100"/>
                                    <a:gd name="T79" fmla="*/ 11759 h 38099"/>
                                    <a:gd name="T80" fmla="*/ 2417 w 38100"/>
                                    <a:gd name="T81" fmla="*/ 9424 h 38099"/>
                                    <a:gd name="T82" fmla="*/ 3793 w 38100"/>
                                    <a:gd name="T83" fmla="*/ 7364 h 38099"/>
                                    <a:gd name="T84" fmla="*/ 5580 w 38100"/>
                                    <a:gd name="T85" fmla="*/ 5579 h 38099"/>
                                    <a:gd name="T86" fmla="*/ 7366 w 38100"/>
                                    <a:gd name="T87" fmla="*/ 3792 h 38099"/>
                                    <a:gd name="T88" fmla="*/ 9426 w 38100"/>
                                    <a:gd name="T89" fmla="*/ 2416 h 38099"/>
                                    <a:gd name="T90" fmla="*/ 11760 w 38100"/>
                                    <a:gd name="T91" fmla="*/ 1450 h 38099"/>
                                    <a:gd name="T92" fmla="*/ 14094 w 38100"/>
                                    <a:gd name="T93" fmla="*/ 482 h 38099"/>
                                    <a:gd name="T94" fmla="*/ 16524 w 38100"/>
                                    <a:gd name="T95" fmla="*/ 0 h 38099"/>
                                    <a:gd name="T96" fmla="*/ 19050 w 38100"/>
                                    <a:gd name="T97" fmla="*/ 0 h 380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099"/>
                                    <a:gd name="T149" fmla="*/ 38100 w 38100"/>
                                    <a:gd name="T150" fmla="*/ 38099 h 38099"/>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099">
                                      <a:moveTo>
                                        <a:pt x="19050" y="0"/>
                                      </a:moveTo>
                                      <a:cubicBezTo>
                                        <a:pt x="21576" y="0"/>
                                        <a:pt x="24006" y="482"/>
                                        <a:pt x="26340" y="1450"/>
                                      </a:cubicBezTo>
                                      <a:cubicBezTo>
                                        <a:pt x="28674" y="2416"/>
                                        <a:pt x="30734" y="3792"/>
                                        <a:pt x="32520" y="5579"/>
                                      </a:cubicBezTo>
                                      <a:cubicBezTo>
                                        <a:pt x="34307" y="7364"/>
                                        <a:pt x="35683" y="9424"/>
                                        <a:pt x="36650" y="11759"/>
                                      </a:cubicBezTo>
                                      <a:cubicBezTo>
                                        <a:pt x="37617" y="14093"/>
                                        <a:pt x="38100" y="16523"/>
                                        <a:pt x="38100" y="19049"/>
                                      </a:cubicBezTo>
                                      <a:cubicBezTo>
                                        <a:pt x="38100" y="21575"/>
                                        <a:pt x="37617" y="24005"/>
                                        <a:pt x="36650" y="26339"/>
                                      </a:cubicBezTo>
                                      <a:cubicBezTo>
                                        <a:pt x="35683" y="28672"/>
                                        <a:pt x="34307" y="30732"/>
                                        <a:pt x="32520" y="32519"/>
                                      </a:cubicBezTo>
                                      <a:cubicBezTo>
                                        <a:pt x="30734" y="34305"/>
                                        <a:pt x="28674" y="35682"/>
                                        <a:pt x="26340" y="36648"/>
                                      </a:cubicBezTo>
                                      <a:cubicBezTo>
                                        <a:pt x="24006" y="37616"/>
                                        <a:pt x="21576" y="38099"/>
                                        <a:pt x="19050" y="38099"/>
                                      </a:cubicBezTo>
                                      <a:cubicBezTo>
                                        <a:pt x="16524" y="38099"/>
                                        <a:pt x="14094" y="37616"/>
                                        <a:pt x="11760" y="36648"/>
                                      </a:cubicBezTo>
                                      <a:cubicBezTo>
                                        <a:pt x="9426" y="35682"/>
                                        <a:pt x="7366" y="34305"/>
                                        <a:pt x="5580" y="32519"/>
                                      </a:cubicBezTo>
                                      <a:cubicBezTo>
                                        <a:pt x="3793" y="30732"/>
                                        <a:pt x="2417" y="28672"/>
                                        <a:pt x="1450" y="26339"/>
                                      </a:cubicBezTo>
                                      <a:cubicBezTo>
                                        <a:pt x="483" y="24005"/>
                                        <a:pt x="0" y="21575"/>
                                        <a:pt x="0" y="19049"/>
                                      </a:cubicBezTo>
                                      <a:cubicBezTo>
                                        <a:pt x="0" y="16523"/>
                                        <a:pt x="483" y="14093"/>
                                        <a:pt x="1450" y="11759"/>
                                      </a:cubicBezTo>
                                      <a:cubicBezTo>
                                        <a:pt x="2417" y="9424"/>
                                        <a:pt x="3793" y="7364"/>
                                        <a:pt x="5580" y="5579"/>
                                      </a:cubicBezTo>
                                      <a:cubicBezTo>
                                        <a:pt x="7366" y="3792"/>
                                        <a:pt x="9426" y="2416"/>
                                        <a:pt x="11760" y="1450"/>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A199D" id="Group 1" o:spid="_x0000_s1026" style="position:absolute;margin-left:18.75pt;margin-top:2.6pt;width:3pt;height:24pt;z-index:251637248" coordsize="38100,30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">
                      <v:shape id="Shape 5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" path="m19050,v2526,,4956,482,7290,1449c28674,2415,30734,3792,32520,5578v1787,1786,3163,3846,4130,6181c37617,14093,38100,16523,38100,19050v,2525,-483,4955,-1450,7289c35683,28673,34307,30733,32520,32520v-1786,1786,-3846,3162,-6180,4129c24006,37616,21576,38098,19050,38100v-2526,-2,-4956,-484,-7290,-1451c9426,35682,7366,34306,5580,32520,3793,30733,2417,28673,1450,26339,483,24005,,21575,,19050,,16523,483,14093,1450,11759,2417,9424,3793,7364,5580,5578,7366,3792,9426,2415,11760,1449,14094,482,16524,,19050,xe" fillcolor="black" stroked="f" strokeweight="0">
                        <v:stroke miterlimit="83231f" joinstyle="miter"/>
                        <v:path arrowok="t" o:connecttype="custom" o:connectlocs="19050,0;21576,0;24006,482;26340,1449;28674,2415;30734,3792;32520,5578;34307,7364;35683,9424;36650,11759;37617,14093;38100,16523;38100,19050;38100,21575;37617,24005;36650,26339;35683,28673;34307,30733;32520,32520;30734,34306;28674,35682;26340,36649;24006,37616;21576,38098;19050,38100;16524,38098;14094,37616;11760,36649;9426,35682;7366,34306;5580,32520;3793,30733;2417,28673;1450,26339;483,24005;0,21575;0,19050;0,16523;483,14093;1450,11759;2417,9424;3793,7364;5580,5578;7366,3792;9426,2415;11760,1449;14094,482;16524,0;19050,0" o:connectangles="0,0,0,0,0,0,0,0,0,0,0,0,0,0,0,0,0,0,0,0,0,0,0,0,0,0,0,0,0,0,0,0,0,0,0,0,0,0,0,0,0,0,0,0,0,0,0,0,0" textboxrect="0,0,38100,38100"/>
                      </v:shape>
                      <v:shape id="Shape 58" o:spid="_x0000_s1028" style="position:absolute;top:266700;width:38100;height:38099;visibility:visible;mso-wrap-style:square;v-text-anchor:top" coordsize="38100,3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" path="m19050,v2526,,4956,482,7290,1450c28674,2416,30734,3792,32520,5579v1787,1785,3163,3845,4130,6180c37617,14093,38100,16523,38100,19049v,2526,-483,4956,-1450,7290c35683,28672,34307,30732,32520,32519v-1786,1786,-3846,3163,-6180,4129c24006,37616,21576,38099,19050,38099v-2526,,-4956,-483,-7290,-1451c9426,35682,7366,34305,5580,32519,3793,30732,2417,28672,1450,26339,483,24005,,21575,,19049,,16523,483,14093,1450,11759,2417,9424,3793,7364,5580,5579,7366,3792,9426,2416,11760,1450,14094,482,16524,,19050,xe" fillcolor="black" stroked="f" strokeweight="0">
                        <v:stroke miterlimit="83231f" joinstyle="miter"/>
                        <v:path arrowok="t" o:connecttype="custom" o:connectlocs="19050,0;21576,0;24006,482;26340,1450;28674,2416;30734,3792;32520,5579;34307,7364;35683,9424;36650,11759;37617,14093;38100,16523;38100,19049;38100,21575;37617,24005;36650,26339;35683,28672;34307,30732;32520,32519;30734,34305;28674,35682;26340,36648;24006,37616;21576,38099;19050,38099;16524,38099;14094,37616;11760,36648;9426,35682;7366,34305;5580,32519;3793,30732;2417,28672;1450,26339;483,24005;0,21575;0,19049;0,16523;483,14093;1450,11759;2417,9424;3793,7364;5580,5579;7366,3792;9426,2416;11760,1450;14094,482;16524,0;19050,0" o:connectangles="0,0,0,0,0,0,0,0,0,0,0,0,0,0,0,0,0,0,0,0,0,0,0,0,0,0,0,0,0,0,0,0,0,0,0,0,0,0,0,0,0,0,0,0,0,0,0,0,0" textboxrect="0,0,38100,38099"/>
                      </v:shape>
                      <w10:wrap type="square"/>
                    </v:group>
                  </w:pict>
                </mc:Fallback>
              </mc:AlternateContent>
            </w:r>
            <w:r w:rsidRPr="001C6233">
              <w:rPr>
                <w:rFonts w:eastAsia="Arial"/>
                <w:color w:val="000000"/>
              </w:rPr>
              <w:t>EasyJet Customer Service (customer.service@easyjet.com)</w:t>
            </w:r>
          </w:p>
          <w:p w14:paraId="582236FB" w14:textId="77777777" w:rsidR="00952321" w:rsidRPr="001C6233" w:rsidRDefault="00000000" w:rsidP="002075C8">
            <w:pPr>
              <w:spacing w:after="186" w:line="240" w:lineRule="auto"/>
              <w:ind w:left="385" w:hanging="10"/>
              <w:rPr>
                <w:rFonts w:eastAsia="Arial"/>
                <w:color w:val="000000"/>
              </w:rPr>
            </w:pPr>
            <w:r w:rsidRPr="001C6233">
              <w:rPr>
                <w:rFonts w:eastAsia="Arial"/>
                <w:color w:val="000000"/>
              </w:rPr>
              <w:t>SunExpress Customer Service (</w:t>
            </w:r>
            <w:hyperlink r:id="rId95" w:history="1">
              <w:r w:rsidR="00952321" w:rsidRPr="001C6233">
                <w:rPr>
                  <w:rStyle w:val="Hyperlink"/>
                  <w:rFonts w:eastAsia="Arial"/>
                </w:rPr>
                <w:t>customer.service@sunexpress.com</w:t>
              </w:r>
            </w:hyperlink>
            <w:r w:rsidRPr="001C6233">
              <w:rPr>
                <w:rFonts w:eastAsia="Arial"/>
                <w:color w:val="000000"/>
              </w:rPr>
              <w:t>)</w:t>
            </w:r>
          </w:p>
          <w:p w14:paraId="33A43026" w14:textId="77777777" w:rsidR="00952321" w:rsidRPr="001C6233" w:rsidRDefault="00952321" w:rsidP="002075C8">
            <w:pPr>
              <w:spacing w:after="186" w:line="240" w:lineRule="auto"/>
              <w:ind w:left="385" w:hanging="10"/>
              <w:rPr>
                <w:rFonts w:eastAsia="Arial"/>
                <w:color w:val="000000"/>
              </w:rPr>
            </w:pPr>
          </w:p>
        </w:tc>
      </w:tr>
    </w:tbl>
    <w:p w14:paraId="423A390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560D470F" w14:textId="77777777">
        <w:tc>
          <w:tcPr>
            <w:tcW w:w="10057" w:type="dxa"/>
            <w:tcBorders>
              <w:top w:val="single" w:sz="4" w:space="0" w:color="auto"/>
              <w:left w:val="single" w:sz="4" w:space="0" w:color="auto"/>
              <w:bottom w:val="single" w:sz="4" w:space="0" w:color="auto"/>
              <w:right w:val="single" w:sz="4" w:space="0" w:color="auto"/>
            </w:tcBorders>
          </w:tcPr>
          <w:p w14:paraId="4EA9BE1E" w14:textId="77777777" w:rsidR="00952321" w:rsidRPr="001C6233" w:rsidRDefault="00000000" w:rsidP="002075C8">
            <w:pPr>
              <w:spacing w:line="240" w:lineRule="auto"/>
              <w:rPr>
                <w:b/>
                <w:bCs/>
                <w:u w:val="single"/>
              </w:rPr>
            </w:pPr>
            <w:r w:rsidRPr="001C6233">
              <w:rPr>
                <w:b/>
                <w:bCs/>
                <w:u w:val="single"/>
              </w:rPr>
              <w:t>02. 02</w:t>
            </w:r>
            <w:r w:rsidRPr="001C6233">
              <w:rPr>
                <w:b/>
                <w:bCs/>
                <w:u w:val="single"/>
                <w:vertAlign w:val="superscript"/>
              </w:rPr>
              <w:t>nd</w:t>
            </w:r>
            <w:r w:rsidRPr="001C6233">
              <w:rPr>
                <w:b/>
                <w:bCs/>
                <w:u w:val="single"/>
              </w:rPr>
              <w:t>-Received</w:t>
            </w:r>
          </w:p>
          <w:p w14:paraId="60EF6E2C" w14:textId="77777777" w:rsidR="00952321" w:rsidRPr="001C6233" w:rsidRDefault="00000000" w:rsidP="002075C8">
            <w:pPr>
              <w:spacing w:line="240" w:lineRule="auto"/>
              <w:ind w:left="10" w:hanging="10"/>
              <w:rPr>
                <w:rFonts w:eastAsia="Times New Roman"/>
                <w:b/>
                <w:bCs/>
                <w:color w:val="000000"/>
                <w:u w:val="single"/>
              </w:rPr>
            </w:pPr>
            <w:r w:rsidRPr="001C6233">
              <w:rPr>
                <w:rFonts w:eastAsia="Times New Roman"/>
                <w:b/>
                <w:bCs/>
                <w:color w:val="000000"/>
                <w:u w:val="single"/>
              </w:rPr>
              <w:t>3 of 3 Emails for the second response!</w:t>
            </w:r>
          </w:p>
          <w:p w14:paraId="5C626FB1" w14:textId="77777777" w:rsidR="00952321" w:rsidRPr="001C6233" w:rsidRDefault="00952321" w:rsidP="002075C8">
            <w:pPr>
              <w:spacing w:line="240" w:lineRule="auto"/>
              <w:ind w:left="10" w:hanging="10"/>
              <w:rPr>
                <w:rFonts w:eastAsia="Times New Roman"/>
                <w:b/>
                <w:bCs/>
                <w:color w:val="000000"/>
                <w:u w:val="single"/>
              </w:rPr>
            </w:pPr>
          </w:p>
          <w:p w14:paraId="4763ADBF"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271026AE" w14:textId="77777777">
        <w:tc>
          <w:tcPr>
            <w:tcW w:w="10057" w:type="dxa"/>
            <w:tcBorders>
              <w:top w:val="single" w:sz="4" w:space="0" w:color="auto"/>
              <w:left w:val="single" w:sz="4" w:space="0" w:color="auto"/>
              <w:bottom w:val="single" w:sz="4" w:space="0" w:color="auto"/>
              <w:right w:val="single" w:sz="4" w:space="0" w:color="auto"/>
            </w:tcBorders>
          </w:tcPr>
          <w:p w14:paraId="566C0003" w14:textId="77777777" w:rsidR="00952321" w:rsidRPr="001C6233" w:rsidRDefault="00000000" w:rsidP="002075C8">
            <w:pPr>
              <w:spacing w:line="240" w:lineRule="auto"/>
              <w:ind w:left="10" w:right="235" w:hanging="10"/>
              <w:rPr>
                <w:rFonts w:eastAsia="Arial"/>
                <w:color w:val="26282A"/>
              </w:rPr>
            </w:pPr>
            <w:r w:rsidRPr="001C6233">
              <w:rPr>
                <w:rFonts w:eastAsia="Arial"/>
                <w:color w:val="26282A"/>
              </w:rPr>
              <w:t xml:space="preserve">On Monday 24 February 2025 at 10:08:31 GMT, </w:t>
            </w:r>
            <w:r w:rsidRPr="001C6233">
              <w:rPr>
                <w:rFonts w:eastAsia="Microsoft YaHei UI"/>
                <w:color w:val="26282A"/>
              </w:rPr>
              <w:t>携程旅行网客户服务部</w:t>
            </w:r>
            <w:r w:rsidRPr="001C6233">
              <w:rPr>
                <w:rFonts w:eastAsia="Arial"/>
                <w:color w:val="26282A"/>
              </w:rPr>
              <w:t xml:space="preserve"> &lt;service@trip.com&gt; wrote:</w:t>
            </w:r>
          </w:p>
          <w:p w14:paraId="08494CB5" w14:textId="77777777" w:rsidR="00952321" w:rsidRPr="001C6233" w:rsidRDefault="00952321" w:rsidP="002075C8">
            <w:pPr>
              <w:spacing w:line="240" w:lineRule="auto"/>
              <w:ind w:left="10" w:right="235" w:hanging="10"/>
              <w:rPr>
                <w:rFonts w:eastAsia="Calibri"/>
                <w:color w:val="000000"/>
              </w:rPr>
            </w:pPr>
          </w:p>
          <w:p w14:paraId="7F107884"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Dear Customer,</w:t>
            </w:r>
          </w:p>
          <w:p w14:paraId="35EC6C12"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Thank you for your email.</w:t>
            </w:r>
          </w:p>
          <w:p w14:paraId="49FABBCA"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For any further inquiries, you are welcome to chat with our Customer Support Team or contact 24/7 hotline.</w:t>
            </w:r>
          </w:p>
          <w:p w14:paraId="330318A3" w14:textId="77777777" w:rsidR="00952321" w:rsidRPr="001C6233" w:rsidRDefault="00000000" w:rsidP="002075C8">
            <w:pPr>
              <w:spacing w:line="240" w:lineRule="auto"/>
              <w:rPr>
                <w:rFonts w:eastAsia="Calibri"/>
                <w:color w:val="000000"/>
              </w:rPr>
            </w:pPr>
            <w:r w:rsidRPr="001C6233">
              <w:rPr>
                <w:rFonts w:eastAsia="Arial"/>
                <w:color w:val="1C487F"/>
              </w:rPr>
              <w:lastRenderedPageBreak/>
              <w:t xml:space="preserve"> </w:t>
            </w:r>
          </w:p>
          <w:p w14:paraId="18D50068"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Click here</w:t>
            </w:r>
          </w:p>
          <w:p w14:paraId="3E7D4B6E" w14:textId="77777777" w:rsidR="00952321" w:rsidRPr="001C6233" w:rsidRDefault="00952321" w:rsidP="002075C8">
            <w:pPr>
              <w:spacing w:line="240" w:lineRule="auto"/>
              <w:ind w:left="10" w:hanging="10"/>
              <w:rPr>
                <w:rFonts w:eastAsia="Calibri"/>
                <w:color w:val="000000"/>
              </w:rPr>
            </w:pPr>
            <w:hyperlink r:id="rId96" w:history="1">
              <w:r w:rsidRPr="001C6233">
                <w:rPr>
                  <w:rStyle w:val="Hyperlink"/>
                  <w:rFonts w:eastAsia="Arial"/>
                  <w:color w:val="0000EE"/>
                </w:rPr>
                <w:t>https://www.trip.com/help</w:t>
              </w:r>
            </w:hyperlink>
          </w:p>
          <w:p w14:paraId="67C396E5"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Email:</w:t>
            </w:r>
          </w:p>
          <w:p w14:paraId="5580CA86"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Flights: </w:t>
            </w:r>
            <w:r w:rsidRPr="001C6233">
              <w:rPr>
                <w:rFonts w:eastAsia="Arial"/>
                <w:color w:val="0000EE"/>
                <w:u w:val="single"/>
              </w:rPr>
              <w:t>en_fli</w:t>
            </w:r>
            <w:r w:rsidRPr="001C6233">
              <w:rPr>
                <w:rFonts w:eastAsia="Arial"/>
                <w:color w:val="0000EE"/>
              </w:rPr>
              <w:t>g</w:t>
            </w:r>
            <w:r w:rsidRPr="001C6233">
              <w:rPr>
                <w:rFonts w:eastAsia="Arial"/>
                <w:color w:val="0000EE"/>
                <w:u w:val="single"/>
              </w:rPr>
              <w:t>ht</w:t>
            </w:r>
            <w:r w:rsidRPr="001C6233">
              <w:rPr>
                <w:rFonts w:eastAsia="Arial"/>
                <w:color w:val="0000EE"/>
              </w:rPr>
              <w:t>@</w:t>
            </w:r>
            <w:r w:rsidRPr="001C6233">
              <w:rPr>
                <w:rFonts w:eastAsia="Arial"/>
                <w:color w:val="0000EE"/>
                <w:u w:val="single"/>
              </w:rPr>
              <w:t>trip.com</w:t>
            </w:r>
          </w:p>
          <w:p w14:paraId="48E64FC5"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Hotels: </w:t>
            </w:r>
            <w:r w:rsidRPr="001C6233">
              <w:rPr>
                <w:rFonts w:eastAsia="Arial"/>
                <w:color w:val="0000EE"/>
                <w:u w:val="single"/>
              </w:rPr>
              <w:t>en_hotel</w:t>
            </w:r>
            <w:r w:rsidRPr="001C6233">
              <w:rPr>
                <w:rFonts w:eastAsia="Arial"/>
                <w:color w:val="0000EE"/>
              </w:rPr>
              <w:t>@</w:t>
            </w:r>
            <w:r w:rsidRPr="001C6233">
              <w:rPr>
                <w:rFonts w:eastAsia="Arial"/>
                <w:color w:val="0000EE"/>
                <w:u w:val="single"/>
              </w:rPr>
              <w:t>trip.com</w:t>
            </w:r>
          </w:p>
          <w:p w14:paraId="468F1148"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Trains: </w:t>
            </w:r>
            <w:r w:rsidRPr="001C6233">
              <w:rPr>
                <w:rFonts w:eastAsia="Arial"/>
                <w:color w:val="0000EE"/>
                <w:u w:val="single"/>
              </w:rPr>
              <w:t>en_train</w:t>
            </w:r>
            <w:r w:rsidRPr="001C6233">
              <w:rPr>
                <w:rFonts w:eastAsia="Arial"/>
                <w:color w:val="0000EE"/>
              </w:rPr>
              <w:t>@</w:t>
            </w:r>
            <w:r w:rsidRPr="001C6233">
              <w:rPr>
                <w:rFonts w:eastAsia="Arial"/>
                <w:color w:val="0000EE"/>
                <w:u w:val="single"/>
              </w:rPr>
              <w:t>trip.com</w:t>
            </w:r>
          </w:p>
          <w:p w14:paraId="7996D364"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Car Rentals: </w:t>
            </w:r>
            <w:r w:rsidRPr="001C6233">
              <w:rPr>
                <w:rFonts w:eastAsia="Arial"/>
                <w:color w:val="0000EE"/>
                <w:u w:val="single"/>
              </w:rPr>
              <w:t>en_car</w:t>
            </w:r>
            <w:r w:rsidRPr="001C6233">
              <w:rPr>
                <w:rFonts w:eastAsia="Arial"/>
                <w:color w:val="0000EE"/>
              </w:rPr>
              <w:t>@</w:t>
            </w:r>
            <w:r w:rsidRPr="001C6233">
              <w:rPr>
                <w:rFonts w:eastAsia="Arial"/>
                <w:color w:val="0000EE"/>
                <w:u w:val="single"/>
              </w:rPr>
              <w:t>trip.com</w:t>
            </w:r>
          </w:p>
          <w:p w14:paraId="2A38942C"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Others: </w:t>
            </w:r>
            <w:r w:rsidRPr="001C6233">
              <w:rPr>
                <w:rFonts w:eastAsia="Arial"/>
                <w:color w:val="0000EE"/>
                <w:u w:val="single"/>
              </w:rPr>
              <w:t>en_support</w:t>
            </w:r>
            <w:r w:rsidRPr="001C6233">
              <w:rPr>
                <w:rFonts w:eastAsia="Arial"/>
                <w:color w:val="0000EE"/>
              </w:rPr>
              <w:t>@</w:t>
            </w:r>
            <w:r w:rsidRPr="001C6233">
              <w:rPr>
                <w:rFonts w:eastAsia="Arial"/>
                <w:color w:val="0000EE"/>
                <w:u w:val="single"/>
              </w:rPr>
              <w:t>trip.com</w:t>
            </w:r>
          </w:p>
          <w:p w14:paraId="579924BD" w14:textId="77777777" w:rsidR="00952321" w:rsidRPr="001C6233" w:rsidRDefault="00000000" w:rsidP="002075C8">
            <w:pPr>
              <w:spacing w:line="240" w:lineRule="auto"/>
              <w:rPr>
                <w:rFonts w:eastAsia="Calibri"/>
                <w:color w:val="000000"/>
              </w:rPr>
            </w:pPr>
            <w:r w:rsidRPr="001C6233">
              <w:rPr>
                <w:rFonts w:eastAsia="Arial"/>
                <w:color w:val="1C487F"/>
              </w:rPr>
              <w:t xml:space="preserve"> </w:t>
            </w:r>
          </w:p>
          <w:p w14:paraId="29234ED0"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Best Regards,</w:t>
            </w:r>
          </w:p>
          <w:p w14:paraId="4A934778"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Hotline: (US) 001-8338960077 /(UK)  08081969996 /(Global Access) 0086-2132104669</w:t>
            </w:r>
          </w:p>
          <w:p w14:paraId="0F29B27E" w14:textId="77777777" w:rsidR="00952321" w:rsidRPr="001C6233" w:rsidRDefault="00952321" w:rsidP="002075C8">
            <w:pPr>
              <w:spacing w:line="240" w:lineRule="auto"/>
              <w:rPr>
                <w:rFonts w:eastAsia="Calibri"/>
                <w:color w:val="000000"/>
              </w:rPr>
            </w:pPr>
            <w:hyperlink r:id="rId97" w:history="1">
              <w:r w:rsidRPr="001C6233">
                <w:rPr>
                  <w:rStyle w:val="Hyperlink"/>
                  <w:rFonts w:eastAsia="Arial"/>
                  <w:color w:val="1C487F"/>
                </w:rPr>
                <w:t>www.trip.com</w:t>
              </w:r>
            </w:hyperlink>
          </w:p>
          <w:p w14:paraId="4DB154D4" w14:textId="77777777" w:rsidR="00952321" w:rsidRPr="001C6233" w:rsidRDefault="00952321" w:rsidP="002075C8">
            <w:pPr>
              <w:spacing w:after="186" w:line="240" w:lineRule="auto"/>
              <w:rPr>
                <w:rFonts w:eastAsia="Arial"/>
                <w:color w:val="000000"/>
              </w:rPr>
            </w:pPr>
          </w:p>
        </w:tc>
      </w:tr>
    </w:tbl>
    <w:p w14:paraId="31A896A3" w14:textId="77777777" w:rsidR="00952321" w:rsidRPr="001C6233" w:rsidRDefault="00952321" w:rsidP="002075C8">
      <w:pPr>
        <w:spacing w:line="240" w:lineRule="auto"/>
      </w:pPr>
    </w:p>
    <w:p w14:paraId="2BA7B240" w14:textId="77777777" w:rsidR="00952321" w:rsidRPr="001C6233" w:rsidRDefault="00952321" w:rsidP="002075C8">
      <w:pPr>
        <w:spacing w:line="240" w:lineRule="auto"/>
      </w:pPr>
    </w:p>
    <w:p w14:paraId="5B6DFC3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DA1A783" w14:textId="77777777">
        <w:tc>
          <w:tcPr>
            <w:tcW w:w="10057" w:type="dxa"/>
            <w:tcBorders>
              <w:top w:val="single" w:sz="4" w:space="0" w:color="auto"/>
              <w:left w:val="single" w:sz="4" w:space="0" w:color="auto"/>
              <w:bottom w:val="single" w:sz="4" w:space="0" w:color="auto"/>
              <w:right w:val="single" w:sz="4" w:space="0" w:color="auto"/>
            </w:tcBorders>
          </w:tcPr>
          <w:p w14:paraId="2571C850" w14:textId="77777777" w:rsidR="00952321" w:rsidRPr="001C6233" w:rsidRDefault="00000000" w:rsidP="002075C8">
            <w:pPr>
              <w:spacing w:line="240" w:lineRule="auto"/>
              <w:ind w:left="10" w:hanging="10"/>
              <w:rPr>
                <w:rFonts w:eastAsia="Times New Roman"/>
                <w:b/>
                <w:bCs/>
                <w:color w:val="000000"/>
                <w:u w:val="single"/>
              </w:rPr>
            </w:pPr>
            <w:r w:rsidRPr="001C6233">
              <w:rPr>
                <w:b/>
                <w:bCs/>
                <w:u w:val="single"/>
              </w:rPr>
              <w:t>03. 3rd-Sent</w:t>
            </w:r>
          </w:p>
          <w:p w14:paraId="191E61FB"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1E0FC372" w14:textId="77777777">
        <w:tc>
          <w:tcPr>
            <w:tcW w:w="10057" w:type="dxa"/>
            <w:tcBorders>
              <w:top w:val="single" w:sz="4" w:space="0" w:color="auto"/>
              <w:left w:val="single" w:sz="4" w:space="0" w:color="auto"/>
              <w:bottom w:val="single" w:sz="4" w:space="0" w:color="auto"/>
              <w:right w:val="single" w:sz="4" w:space="0" w:color="auto"/>
            </w:tcBorders>
          </w:tcPr>
          <w:p w14:paraId="7DA41172" w14:textId="77777777" w:rsidR="00952321" w:rsidRPr="001C6233" w:rsidRDefault="00952321" w:rsidP="002075C8">
            <w:pPr>
              <w:spacing w:line="240" w:lineRule="auto"/>
              <w:ind w:left="10" w:hanging="10"/>
              <w:rPr>
                <w:rFonts w:eastAsia="Times New Roman"/>
                <w:b/>
                <w:bCs/>
                <w:color w:val="000000"/>
                <w:u w:val="single"/>
              </w:rPr>
            </w:pPr>
          </w:p>
          <w:p w14:paraId="1A3E3FD9" w14:textId="77777777" w:rsidR="00952321" w:rsidRPr="001C6233" w:rsidRDefault="00000000" w:rsidP="002075C8">
            <w:pPr>
              <w:spacing w:line="240" w:lineRule="auto"/>
            </w:pPr>
            <w:r w:rsidRPr="001C6233">
              <w:t>"</w:t>
            </w:r>
            <w:r w:rsidRPr="001C6233">
              <w:rPr>
                <w:rFonts w:eastAsia="MS Mincho"/>
              </w:rPr>
              <w:t>回覆</w:t>
            </w:r>
            <w:r w:rsidRPr="001C6233">
              <w:t>" is Chinese, meaning "Reply" in English. It typically appears in email or messaging platforms to indicate a response to a previous message.</w:t>
            </w:r>
          </w:p>
          <w:p w14:paraId="61241E01" w14:textId="77777777" w:rsidR="00952321" w:rsidRPr="001C6233" w:rsidRDefault="00000000" w:rsidP="002075C8">
            <w:pPr>
              <w:spacing w:line="240" w:lineRule="auto"/>
            </w:pPr>
            <w:r w:rsidRPr="001C6233">
              <w:t>If this appeared in your inbox or correspondence, it’s likely the header for a reply.</w:t>
            </w:r>
          </w:p>
          <w:p w14:paraId="419FF2B7" w14:textId="77777777" w:rsidR="00952321" w:rsidRPr="001C6233" w:rsidRDefault="00952321" w:rsidP="002075C8">
            <w:pPr>
              <w:spacing w:line="240" w:lineRule="auto"/>
              <w:ind w:left="10" w:hanging="10"/>
              <w:rPr>
                <w:rFonts w:eastAsia="Times New Roman"/>
                <w:b/>
                <w:bCs/>
                <w:color w:val="000000"/>
                <w:u w:val="single"/>
              </w:rPr>
            </w:pPr>
          </w:p>
          <w:p w14:paraId="302F34F7"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DF7558B" w14:textId="77777777">
        <w:tc>
          <w:tcPr>
            <w:tcW w:w="10057" w:type="dxa"/>
            <w:tcBorders>
              <w:top w:val="single" w:sz="4" w:space="0" w:color="auto"/>
              <w:left w:val="single" w:sz="4" w:space="0" w:color="auto"/>
              <w:bottom w:val="single" w:sz="4" w:space="0" w:color="auto"/>
              <w:right w:val="single" w:sz="4" w:space="0" w:color="auto"/>
            </w:tcBorders>
          </w:tcPr>
          <w:p w14:paraId="5DC9AC7A" w14:textId="77777777" w:rsidR="00952321" w:rsidRPr="001C6233" w:rsidRDefault="00000000" w:rsidP="002075C8">
            <w:pPr>
              <w:spacing w:line="240" w:lineRule="auto"/>
            </w:pPr>
            <w:r w:rsidRPr="001C6233">
              <w:rPr>
                <w:b/>
                <w:bCs/>
                <w:u w:val="single"/>
              </w:rPr>
              <w:t>Re</w:t>
            </w:r>
            <w:r w:rsidRPr="001C6233">
              <w:t xml:space="preserve">: </w:t>
            </w:r>
            <w:r w:rsidRPr="001C6233">
              <w:rPr>
                <w:rFonts w:eastAsia="MS Mincho"/>
              </w:rPr>
              <w:t>回覆</w:t>
            </w:r>
            <w:r w:rsidRPr="001C6233">
              <w:rPr>
                <w:rFonts w:eastAsia="MS Mincho"/>
              </w:rPr>
              <w:t xml:space="preserve"> </w:t>
            </w:r>
            <w:r w:rsidRPr="001C6233">
              <w:t>Subject: Ongoing Draft of Complaint Update</w:t>
            </w:r>
          </w:p>
          <w:p w14:paraId="1CEAA9C7" w14:textId="77777777" w:rsidR="00952321" w:rsidRPr="001C6233" w:rsidRDefault="00000000" w:rsidP="002075C8">
            <w:pPr>
              <w:spacing w:line="240" w:lineRule="auto"/>
            </w:pPr>
            <w:r w:rsidRPr="001C6233">
              <w:rPr>
                <w:b/>
                <w:bCs/>
                <w:u w:val="single"/>
              </w:rPr>
              <w:t>From:</w:t>
            </w:r>
            <w:r w:rsidRPr="001C6233">
              <w:t xml:space="preserve"> Rewired (re_wired@ymail.com) To:service@trip.com</w:t>
            </w:r>
          </w:p>
          <w:p w14:paraId="717FE885" w14:textId="77777777" w:rsidR="00952321" w:rsidRPr="001C6233" w:rsidRDefault="00000000" w:rsidP="002075C8">
            <w:pPr>
              <w:spacing w:line="240" w:lineRule="auto"/>
            </w:pPr>
            <w:r w:rsidRPr="001C6233">
              <w:t>Date: Monday 24 March 2025 at 15:01 GMT</w:t>
            </w:r>
          </w:p>
          <w:p w14:paraId="53081D1E" w14:textId="77777777" w:rsidR="00952321" w:rsidRPr="001C6233" w:rsidRDefault="00000000" w:rsidP="002075C8">
            <w:pPr>
              <w:spacing w:after="145" w:line="240" w:lineRule="auto"/>
              <w:ind w:left="10" w:right="92" w:hanging="10"/>
              <w:rPr>
                <w:rFonts w:eastAsia="Calibri"/>
                <w:color w:val="000000"/>
              </w:rPr>
            </w:pPr>
            <w:r w:rsidRPr="001C6233">
              <w:rPr>
                <w:rFonts w:eastAsia="Arial"/>
                <w:b/>
                <w:color w:val="000000"/>
                <w:u w:val="single" w:color="000000"/>
              </w:rPr>
              <w:t>Sub</w:t>
            </w:r>
            <w:r w:rsidRPr="001C6233">
              <w:rPr>
                <w:rFonts w:eastAsia="Arial"/>
                <w:b/>
                <w:color w:val="000000"/>
              </w:rPr>
              <w:t>j</w:t>
            </w:r>
            <w:r w:rsidRPr="001C6233">
              <w:rPr>
                <w:rFonts w:eastAsia="Arial"/>
                <w:b/>
                <w:color w:val="000000"/>
                <w:u w:val="single" w:color="000000"/>
              </w:rPr>
              <w:t>ect</w:t>
            </w:r>
            <w:r w:rsidRPr="001C6233">
              <w:rPr>
                <w:rFonts w:eastAsia="Arial"/>
                <w:b/>
                <w:color w:val="000000"/>
              </w:rPr>
              <w:t>:</w:t>
            </w:r>
            <w:r w:rsidRPr="001C6233">
              <w:rPr>
                <w:rFonts w:eastAsia="Arial"/>
                <w:color w:val="000000"/>
              </w:rPr>
              <w:t xml:space="preserve"> Follow-Up and Request for Dedicated Caseworker Regarding Complaint</w:t>
            </w:r>
          </w:p>
          <w:p w14:paraId="7951E9D4"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Dear Trip.com Customer Service, EasyJet Customer Service, and SunExpress Customer Service,</w:t>
            </w:r>
          </w:p>
          <w:p w14:paraId="5684535D"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I hope this message finds you well.</w:t>
            </w:r>
          </w:p>
          <w:p w14:paraId="2D7EFF9C"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 xml:space="preserve">I am following up on my ongoing complaint concerning a travel experience booked via Trip.com, which involved flights operated by Trip.com, EasyJet, and SunExpress. The journey took place between </w:t>
            </w:r>
            <w:r w:rsidRPr="001C6233">
              <w:rPr>
                <w:rFonts w:eastAsia="Arial"/>
                <w:b/>
                <w:color w:val="000000"/>
              </w:rPr>
              <w:t>8th of January 2025 (departure)</w:t>
            </w:r>
            <w:r w:rsidRPr="001C6233">
              <w:rPr>
                <w:rFonts w:eastAsia="Arial"/>
                <w:color w:val="000000"/>
              </w:rPr>
              <w:t xml:space="preserve"> and </w:t>
            </w:r>
            <w:r w:rsidRPr="001C6233">
              <w:rPr>
                <w:rFonts w:eastAsia="Arial"/>
                <w:b/>
                <w:color w:val="000000"/>
              </w:rPr>
              <w:t>12th of January 2025 (return)</w:t>
            </w:r>
            <w:r w:rsidRPr="001C6233">
              <w:rPr>
                <w:rFonts w:eastAsia="Arial"/>
                <w:color w:val="000000"/>
              </w:rPr>
              <w:t>.</w:t>
            </w:r>
          </w:p>
          <w:p w14:paraId="7C20E1EE"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 xml:space="preserve">In response to my initial communications, I received notifications from EasyJet and SunExpress. Unfortunately, my attempt to contact SunExpress resulted in an </w:t>
            </w:r>
            <w:r w:rsidRPr="001C6233">
              <w:rPr>
                <w:rFonts w:eastAsia="Arial"/>
                <w:color w:val="000000"/>
                <w:u w:val="single" w:color="000000"/>
              </w:rPr>
              <w:t>“</w:t>
            </w:r>
            <w:r w:rsidRPr="001C6233">
              <w:rPr>
                <w:rFonts w:eastAsia="Arial"/>
                <w:b/>
                <w:color w:val="000000"/>
                <w:u w:val="single" w:color="000000"/>
              </w:rPr>
              <w:t>Undeliverable Notification”</w:t>
            </w:r>
            <w:r w:rsidRPr="001C6233">
              <w:rPr>
                <w:rFonts w:eastAsia="Arial"/>
                <w:color w:val="000000"/>
                <w:u w:val="single" w:color="000000"/>
              </w:rPr>
              <w:t xml:space="preserve"> </w:t>
            </w:r>
            <w:r w:rsidRPr="001C6233">
              <w:rPr>
                <w:rFonts w:eastAsia="Arial"/>
                <w:color w:val="000000"/>
              </w:rPr>
              <w:t>due to a rejected recipient address. Additionally, EasyJet’s automated response explained that their email address is not monitored, and I was directed to their website for further assistance.</w:t>
            </w:r>
          </w:p>
          <w:p w14:paraId="148854A2"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lastRenderedPageBreak/>
              <w:t>Despite following EasyJet’s instructions, attempts to use their online system to report the circumstances proved unreasonably complex, making it impossible to submit a detailed official document regarding my complaint.</w:t>
            </w:r>
          </w:p>
          <w:p w14:paraId="4D23975A" w14:textId="77777777" w:rsidR="00952321" w:rsidRPr="001C6233" w:rsidRDefault="00000000" w:rsidP="002075C8">
            <w:pPr>
              <w:spacing w:after="145" w:line="240" w:lineRule="auto"/>
              <w:ind w:left="10" w:right="92" w:hanging="10"/>
              <w:rPr>
                <w:rFonts w:eastAsia="Arial"/>
                <w:color w:val="000000"/>
              </w:rPr>
            </w:pPr>
            <w:r w:rsidRPr="001C6233">
              <w:rPr>
                <w:rFonts w:eastAsia="Arial"/>
                <w:color w:val="000000"/>
              </w:rPr>
              <w:t xml:space="preserve">Given these challenges and the fact that the booking was made solely through Trip.com, I believe it is practical and necessary to consolidate all correspondence and updates within Trip.com’s platform for effective resolution. I also wish to commend Trip.com’s professionalism in responding to my initial email. As such, I kindly request that this complaint be escalated and assigned to a </w:t>
            </w:r>
            <w:r w:rsidRPr="001C6233">
              <w:rPr>
                <w:rFonts w:eastAsia="Arial"/>
                <w:color w:val="000000"/>
                <w:u w:val="single" w:color="000000"/>
              </w:rPr>
              <w:t>“</w:t>
            </w:r>
            <w:r w:rsidRPr="001C6233">
              <w:rPr>
                <w:rFonts w:eastAsia="Arial"/>
                <w:b/>
                <w:color w:val="000000"/>
                <w:u w:val="single" w:color="000000"/>
              </w:rPr>
              <w:t>Dedicated Caseworker”</w:t>
            </w:r>
            <w:r w:rsidRPr="001C6233">
              <w:rPr>
                <w:rFonts w:eastAsia="Arial"/>
                <w:color w:val="000000"/>
              </w:rPr>
              <w:t xml:space="preserve"> who can comprehensively oversee all aspects of this case.</w:t>
            </w:r>
          </w:p>
          <w:p w14:paraId="697242FE" w14:textId="77777777" w:rsidR="00952321" w:rsidRPr="001C6233" w:rsidRDefault="00000000" w:rsidP="002075C8">
            <w:pPr>
              <w:spacing w:after="137" w:line="240" w:lineRule="auto"/>
              <w:ind w:left="10" w:hanging="10"/>
              <w:rPr>
                <w:rFonts w:eastAsia="Calibri"/>
                <w:color w:val="000000"/>
              </w:rPr>
            </w:pPr>
            <w:r w:rsidRPr="001C6233">
              <w:rPr>
                <w:rFonts w:eastAsia="Arial"/>
                <w:b/>
                <w:color w:val="000000"/>
                <w:u w:val="single" w:color="000000"/>
              </w:rPr>
              <w:t>Ke</w:t>
            </w:r>
            <w:r w:rsidRPr="001C6233">
              <w:rPr>
                <w:rFonts w:eastAsia="Arial"/>
                <w:b/>
                <w:color w:val="000000"/>
              </w:rPr>
              <w:t>y</w:t>
            </w:r>
            <w:r w:rsidRPr="001C6233">
              <w:rPr>
                <w:rFonts w:eastAsia="Arial"/>
                <w:b/>
                <w:color w:val="000000"/>
                <w:u w:val="single" w:color="000000"/>
              </w:rPr>
              <w:t xml:space="preserve"> Aspects of the Complaint</w:t>
            </w:r>
          </w:p>
          <w:p w14:paraId="5F80E84F" w14:textId="77777777" w:rsidR="00952321" w:rsidRPr="001C6233" w:rsidRDefault="00000000" w:rsidP="002075C8">
            <w:pPr>
              <w:numPr>
                <w:ilvl w:val="0"/>
                <w:numId w:val="1"/>
              </w:numPr>
              <w:spacing w:after="160" w:line="240" w:lineRule="auto"/>
              <w:ind w:left="464" w:right="92" w:hanging="168"/>
              <w:rPr>
                <w:rFonts w:eastAsia="Calibri"/>
                <w:color w:val="000000"/>
              </w:rPr>
            </w:pPr>
            <w:r w:rsidRPr="001C6233">
              <w:rPr>
                <w:rFonts w:eastAsia="Arial"/>
                <w:b/>
                <w:color w:val="000000"/>
                <w:u w:val="single" w:color="000000"/>
              </w:rPr>
              <w:t>Misleadin</w:t>
            </w:r>
            <w:r w:rsidRPr="001C6233">
              <w:rPr>
                <w:rFonts w:eastAsia="Arial"/>
                <w:b/>
                <w:color w:val="000000"/>
              </w:rPr>
              <w:t>g</w:t>
            </w:r>
            <w:r w:rsidRPr="001C6233">
              <w:rPr>
                <w:rFonts w:eastAsia="Arial"/>
                <w:b/>
                <w:color w:val="000000"/>
                <w:u w:val="single" w:color="000000"/>
              </w:rPr>
              <w:t xml:space="preserve"> Information</w:t>
            </w:r>
            <w:r w:rsidRPr="001C6233">
              <w:rPr>
                <w:rFonts w:eastAsia="Arial"/>
                <w:color w:val="000000"/>
              </w:rPr>
              <w:t>: Discrepancies in the travel and baggage details provided through Trip.com led to unexpected complications during my journey.</w:t>
            </w:r>
          </w:p>
          <w:p w14:paraId="6F5CF6F6" w14:textId="77777777" w:rsidR="00952321" w:rsidRPr="001C6233" w:rsidRDefault="00000000" w:rsidP="002075C8">
            <w:pPr>
              <w:numPr>
                <w:ilvl w:val="0"/>
                <w:numId w:val="1"/>
              </w:numPr>
              <w:spacing w:after="160" w:line="240" w:lineRule="auto"/>
              <w:ind w:left="464" w:right="92" w:hanging="168"/>
              <w:rPr>
                <w:rFonts w:eastAsia="Calibri"/>
                <w:color w:val="000000"/>
              </w:rPr>
            </w:pPr>
            <w:r w:rsidRPr="001C6233">
              <w:rPr>
                <w:rFonts w:eastAsia="Arial"/>
                <w:b/>
                <w:color w:val="000000"/>
                <w:u w:val="single" w:color="000000"/>
              </w:rPr>
              <w:t>Unexpected Costs</w:t>
            </w:r>
            <w:r w:rsidRPr="001C6233">
              <w:rPr>
                <w:rFonts w:eastAsia="Arial"/>
                <w:color w:val="000000"/>
              </w:rPr>
              <w:t>: I incurred additional charges at both Gatwick and Antalya airports, stemming from unclear baggage policies and enforcement inconsistencies.</w:t>
            </w:r>
          </w:p>
          <w:p w14:paraId="5C7B3A85" w14:textId="77777777" w:rsidR="00952321" w:rsidRPr="001C6233" w:rsidRDefault="00000000" w:rsidP="002075C8">
            <w:pPr>
              <w:numPr>
                <w:ilvl w:val="0"/>
                <w:numId w:val="1"/>
              </w:numPr>
              <w:spacing w:after="137" w:line="240" w:lineRule="auto"/>
              <w:ind w:left="464" w:right="92" w:hanging="168"/>
              <w:rPr>
                <w:rFonts w:eastAsia="Calibri"/>
                <w:color w:val="000000"/>
              </w:rPr>
            </w:pPr>
            <w:r w:rsidRPr="001C6233">
              <w:rPr>
                <w:rFonts w:eastAsia="Arial"/>
                <w:b/>
                <w:color w:val="000000"/>
                <w:u w:val="single" w:color="000000"/>
              </w:rPr>
              <w:t>Customer Service Shortcomin</w:t>
            </w:r>
            <w:r w:rsidRPr="001C6233">
              <w:rPr>
                <w:rFonts w:eastAsia="Arial"/>
                <w:b/>
                <w:color w:val="000000"/>
              </w:rPr>
              <w:t>g</w:t>
            </w:r>
            <w:r w:rsidRPr="001C6233">
              <w:rPr>
                <w:rFonts w:eastAsia="Arial"/>
                <w:b/>
                <w:color w:val="000000"/>
                <w:u w:val="single" w:color="000000"/>
              </w:rPr>
              <w:t>s</w:t>
            </w:r>
            <w:r w:rsidRPr="001C6233">
              <w:rPr>
                <w:rFonts w:eastAsia="Arial"/>
                <w:color w:val="000000"/>
              </w:rPr>
              <w:t>: The lack of clarity and limited support from all parties involved negatively impacted on the overall travel experience.</w:t>
            </w:r>
          </w:p>
          <w:p w14:paraId="7E80E398"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Despite these setbacks, I remain committed to working collaboratively to resolve this matter in a fair and expedient manner. Please confirm receipt of this email and advise on the next steps. I am prepared to provide further documentation or clarification, should it be required.</w:t>
            </w:r>
          </w:p>
          <w:p w14:paraId="31A831E9"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Thank you for your time and attention. I look forward to your prompt response.</w:t>
            </w:r>
          </w:p>
          <w:p w14:paraId="1C8F7C82" w14:textId="77777777" w:rsidR="00952321" w:rsidRPr="001C6233" w:rsidRDefault="00000000" w:rsidP="002075C8">
            <w:pPr>
              <w:spacing w:after="137" w:line="240" w:lineRule="auto"/>
              <w:rPr>
                <w:rFonts w:eastAsia="Calibri"/>
                <w:color w:val="000000"/>
              </w:rPr>
            </w:pPr>
            <w:r w:rsidRPr="001C6233">
              <w:rPr>
                <w:rFonts w:eastAsia="Arial"/>
                <w:color w:val="000000"/>
              </w:rPr>
              <w:t xml:space="preserve">Best regards, </w:t>
            </w:r>
            <w:r w:rsidRPr="001C6233">
              <w:rPr>
                <w:rFonts w:eastAsia="Arial"/>
                <w:b/>
                <w:color w:val="000000"/>
              </w:rPr>
              <w:t>Mr.</w:t>
            </w:r>
            <w:r w:rsidRPr="001C6233">
              <w:rPr>
                <w:rFonts w:eastAsia="Arial"/>
                <w:color w:val="000000"/>
              </w:rPr>
              <w:t xml:space="preserve"> </w:t>
            </w:r>
            <w:r w:rsidRPr="001C6233">
              <w:rPr>
                <w:rFonts w:eastAsia="Arial"/>
                <w:b/>
                <w:color w:val="000000"/>
              </w:rPr>
              <w:t>Simon Paul Cordell</w:t>
            </w:r>
          </w:p>
          <w:p w14:paraId="47A837EE" w14:textId="77777777" w:rsidR="00952321" w:rsidRPr="001C6233" w:rsidRDefault="00000000" w:rsidP="002075C8">
            <w:pPr>
              <w:spacing w:after="145" w:line="240" w:lineRule="auto"/>
              <w:ind w:left="10" w:right="92" w:hanging="10"/>
              <w:rPr>
                <w:rFonts w:eastAsia="Calibri"/>
                <w:color w:val="000000"/>
              </w:rPr>
            </w:pPr>
            <w:r w:rsidRPr="001C6233">
              <w:rPr>
                <w:rFonts w:eastAsia="Arial"/>
                <w:b/>
                <w:color w:val="000000"/>
                <w:u w:val="single" w:color="000000"/>
              </w:rPr>
              <w:t>Address</w:t>
            </w:r>
            <w:r w:rsidRPr="001C6233">
              <w:rPr>
                <w:rFonts w:eastAsia="Arial"/>
                <w:color w:val="000000"/>
              </w:rPr>
              <w:t>: 109 Burncroft Avenue, Enfield, London, EN3 7JQ.</w:t>
            </w:r>
          </w:p>
          <w:p w14:paraId="1B7681DA" w14:textId="77777777" w:rsidR="00952321" w:rsidRPr="001C6233" w:rsidRDefault="00000000" w:rsidP="002075C8">
            <w:pPr>
              <w:spacing w:after="137" w:line="240" w:lineRule="auto"/>
              <w:ind w:left="10" w:hanging="10"/>
              <w:rPr>
                <w:rFonts w:eastAsia="Calibri"/>
                <w:color w:val="000000"/>
              </w:rPr>
            </w:pPr>
            <w:r w:rsidRPr="001C6233">
              <w:rPr>
                <w:rFonts w:eastAsia="Arial"/>
                <w:b/>
                <w:color w:val="000000"/>
                <w:u w:val="single" w:color="000000"/>
              </w:rPr>
              <w:t>Email</w:t>
            </w:r>
            <w:r w:rsidRPr="001C6233">
              <w:rPr>
                <w:rFonts w:eastAsia="Arial"/>
                <w:color w:val="000000"/>
              </w:rPr>
              <w:t xml:space="preserve">: </w:t>
            </w:r>
            <w:r w:rsidRPr="001C6233">
              <w:rPr>
                <w:rFonts w:eastAsia="Arial"/>
                <w:color w:val="0000EE"/>
                <w:u w:val="single"/>
              </w:rPr>
              <w:t>Re_wired</w:t>
            </w:r>
            <w:r w:rsidRPr="001C6233">
              <w:rPr>
                <w:rFonts w:eastAsia="Arial"/>
                <w:color w:val="0000EE"/>
              </w:rPr>
              <w:t>@</w:t>
            </w:r>
            <w:r w:rsidRPr="001C6233">
              <w:rPr>
                <w:rFonts w:eastAsia="Arial"/>
                <w:color w:val="0000EE"/>
                <w:u w:val="single"/>
              </w:rPr>
              <w:t>ymail.com</w:t>
            </w:r>
            <w:r w:rsidRPr="001C6233">
              <w:rPr>
                <w:rFonts w:eastAsia="Arial"/>
                <w:color w:val="000000"/>
              </w:rPr>
              <w:t>.</w:t>
            </w:r>
          </w:p>
          <w:p w14:paraId="2C603A40" w14:textId="77777777" w:rsidR="00952321" w:rsidRPr="001C6233" w:rsidRDefault="00000000" w:rsidP="002075C8">
            <w:pPr>
              <w:spacing w:after="145" w:line="240" w:lineRule="auto"/>
              <w:ind w:left="10" w:right="92" w:hanging="10"/>
              <w:rPr>
                <w:rFonts w:eastAsia="Arial"/>
                <w:color w:val="000000"/>
              </w:rPr>
            </w:pPr>
            <w:r w:rsidRPr="001C6233">
              <w:rPr>
                <w:rFonts w:eastAsia="Arial"/>
                <w:b/>
                <w:color w:val="000000"/>
                <w:u w:val="single" w:color="000000"/>
              </w:rPr>
              <w:t>Tel</w:t>
            </w:r>
            <w:r w:rsidRPr="001C6233">
              <w:rPr>
                <w:rFonts w:eastAsia="Arial"/>
                <w:color w:val="000000"/>
              </w:rPr>
              <w:t>: +447864217519.</w:t>
            </w:r>
          </w:p>
          <w:p w14:paraId="02A7699E" w14:textId="77777777" w:rsidR="00952321" w:rsidRPr="001C6233" w:rsidRDefault="00000000" w:rsidP="002075C8">
            <w:pPr>
              <w:spacing w:after="145" w:line="240" w:lineRule="auto"/>
              <w:ind w:right="92"/>
              <w:rPr>
                <w:rFonts w:eastAsia="Arial"/>
                <w:b/>
                <w:color w:val="000000"/>
              </w:rPr>
            </w:pPr>
            <w:r w:rsidRPr="001C6233">
              <w:rPr>
                <w:rFonts w:eastAsia="Arial"/>
                <w:b/>
                <w:color w:val="000000"/>
                <w:u w:val="single" w:color="000000"/>
              </w:rPr>
              <w:t>CC</w:t>
            </w:r>
            <w:r w:rsidRPr="001C6233">
              <w:rPr>
                <w:rFonts w:eastAsia="Arial"/>
                <w:b/>
                <w:color w:val="000000"/>
              </w:rPr>
              <w:t xml:space="preserve">: </w:t>
            </w:r>
          </w:p>
          <w:p w14:paraId="6B8B86FF" w14:textId="77777777" w:rsidR="00952321" w:rsidRPr="001C6233" w:rsidRDefault="00000000" w:rsidP="002075C8">
            <w:pPr>
              <w:pStyle w:val="ListParagraph"/>
              <w:numPr>
                <w:ilvl w:val="0"/>
                <w:numId w:val="2"/>
              </w:numPr>
              <w:spacing w:line="240" w:lineRule="auto"/>
              <w:ind w:right="92"/>
              <w:rPr>
                <w:rFonts w:eastAsia="Calibri"/>
                <w:color w:val="000000"/>
              </w:rPr>
            </w:pPr>
            <w:r w:rsidRPr="001C6233">
              <w:rPr>
                <w:rFonts w:eastAsia="Arial"/>
                <w:color w:val="000000"/>
              </w:rPr>
              <w:t>EasyJet Customer Service (</w:t>
            </w:r>
            <w:r w:rsidRPr="001C6233">
              <w:rPr>
                <w:rFonts w:eastAsia="Arial"/>
                <w:color w:val="0000EE"/>
                <w:u w:val="single"/>
              </w:rPr>
              <w:t>customer.service</w:t>
            </w:r>
            <w:r w:rsidRPr="001C6233">
              <w:rPr>
                <w:rFonts w:eastAsia="Arial"/>
                <w:color w:val="0000EE"/>
              </w:rPr>
              <w:t>@</w:t>
            </w:r>
            <w:r w:rsidRPr="001C6233">
              <w:rPr>
                <w:rFonts w:eastAsia="Arial"/>
                <w:color w:val="0000EE"/>
                <w:u w:val="single"/>
              </w:rPr>
              <w:t>easy</w:t>
            </w:r>
            <w:r w:rsidRPr="001C6233">
              <w:rPr>
                <w:rFonts w:eastAsia="Arial"/>
                <w:color w:val="0000EE"/>
              </w:rPr>
              <w:t>j</w:t>
            </w:r>
            <w:r w:rsidRPr="001C6233">
              <w:rPr>
                <w:rFonts w:eastAsia="Arial"/>
                <w:color w:val="0000EE"/>
                <w:u w:val="single"/>
              </w:rPr>
              <w:t>et.com</w:t>
            </w:r>
            <w:r w:rsidRPr="001C6233">
              <w:rPr>
                <w:rFonts w:eastAsia="Arial"/>
                <w:color w:val="000000"/>
              </w:rPr>
              <w:t>)</w:t>
            </w:r>
          </w:p>
          <w:p w14:paraId="62C6D21C" w14:textId="77777777" w:rsidR="00952321" w:rsidRPr="001C6233" w:rsidRDefault="00000000" w:rsidP="002075C8">
            <w:pPr>
              <w:pStyle w:val="ListParagraph"/>
              <w:numPr>
                <w:ilvl w:val="0"/>
                <w:numId w:val="2"/>
              </w:numPr>
              <w:spacing w:line="240" w:lineRule="auto"/>
              <w:ind w:right="92"/>
              <w:rPr>
                <w:rFonts w:eastAsia="Calibri"/>
                <w:color w:val="000000"/>
              </w:rPr>
            </w:pPr>
            <w:r w:rsidRPr="001C6233">
              <w:rPr>
                <w:rFonts w:eastAsia="Arial"/>
                <w:color w:val="000000"/>
              </w:rPr>
              <w:t>SunExpress Customer Service (</w:t>
            </w:r>
            <w:r w:rsidRPr="001C6233">
              <w:rPr>
                <w:rFonts w:eastAsia="Arial"/>
                <w:color w:val="0000EE"/>
                <w:u w:val="single"/>
              </w:rPr>
              <w:t>customer.service</w:t>
            </w:r>
            <w:r w:rsidRPr="001C6233">
              <w:rPr>
                <w:rFonts w:eastAsia="Arial"/>
                <w:color w:val="0000EE"/>
              </w:rPr>
              <w:t>@</w:t>
            </w:r>
            <w:r w:rsidRPr="001C6233">
              <w:rPr>
                <w:rFonts w:eastAsia="Arial"/>
                <w:color w:val="0000EE"/>
                <w:u w:val="single"/>
              </w:rPr>
              <w:t>sunexpress.com</w:t>
            </w:r>
            <w:r w:rsidRPr="001C6233">
              <w:rPr>
                <w:rFonts w:eastAsia="Arial"/>
                <w:color w:val="000000"/>
              </w:rPr>
              <w:t xml:space="preserve">)      </w:t>
            </w:r>
          </w:p>
          <w:p w14:paraId="0077551E" w14:textId="77777777" w:rsidR="00952321" w:rsidRPr="001C6233" w:rsidRDefault="00952321" w:rsidP="002075C8">
            <w:pPr>
              <w:spacing w:line="240" w:lineRule="auto"/>
              <w:ind w:left="10" w:hanging="10"/>
              <w:rPr>
                <w:rFonts w:eastAsia="Times New Roman"/>
                <w:b/>
                <w:bCs/>
                <w:color w:val="000000"/>
                <w:u w:val="single"/>
              </w:rPr>
            </w:pPr>
          </w:p>
          <w:p w14:paraId="7D09044F" w14:textId="77777777" w:rsidR="00952321" w:rsidRPr="001C6233" w:rsidRDefault="00952321" w:rsidP="002075C8">
            <w:pPr>
              <w:spacing w:after="186" w:line="240" w:lineRule="auto"/>
              <w:ind w:left="385" w:hanging="10"/>
              <w:rPr>
                <w:rFonts w:eastAsia="Arial"/>
                <w:color w:val="000000"/>
              </w:rPr>
            </w:pPr>
          </w:p>
        </w:tc>
      </w:tr>
    </w:tbl>
    <w:p w14:paraId="74998AD6"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7B2D2BDA" w14:textId="77777777">
        <w:tc>
          <w:tcPr>
            <w:tcW w:w="10057" w:type="dxa"/>
            <w:tcBorders>
              <w:top w:val="single" w:sz="4" w:space="0" w:color="auto"/>
              <w:left w:val="single" w:sz="4" w:space="0" w:color="auto"/>
              <w:bottom w:val="single" w:sz="4" w:space="0" w:color="auto"/>
              <w:right w:val="single" w:sz="4" w:space="0" w:color="auto"/>
            </w:tcBorders>
          </w:tcPr>
          <w:p w14:paraId="41702FAD" w14:textId="77777777" w:rsidR="00952321" w:rsidRPr="001C6233" w:rsidRDefault="00000000" w:rsidP="002075C8">
            <w:pPr>
              <w:spacing w:line="240" w:lineRule="auto"/>
              <w:rPr>
                <w:b/>
                <w:bCs/>
                <w:u w:val="single"/>
              </w:rPr>
            </w:pPr>
            <w:r w:rsidRPr="001C6233">
              <w:rPr>
                <w:b/>
                <w:bCs/>
                <w:u w:val="single"/>
              </w:rPr>
              <w:t>04. 04</w:t>
            </w:r>
            <w:r w:rsidRPr="001C6233">
              <w:rPr>
                <w:b/>
                <w:bCs/>
                <w:u w:val="single"/>
                <w:vertAlign w:val="superscript"/>
              </w:rPr>
              <w:t>th</w:t>
            </w:r>
            <w:r w:rsidRPr="001C6233">
              <w:rPr>
                <w:b/>
                <w:bCs/>
                <w:u w:val="single"/>
              </w:rPr>
              <w:t>-Sent</w:t>
            </w:r>
          </w:p>
          <w:p w14:paraId="07E1C41C"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7F8931AC" w14:textId="77777777">
        <w:tc>
          <w:tcPr>
            <w:tcW w:w="10057" w:type="dxa"/>
            <w:tcBorders>
              <w:top w:val="single" w:sz="4" w:space="0" w:color="auto"/>
              <w:left w:val="single" w:sz="4" w:space="0" w:color="auto"/>
              <w:bottom w:val="single" w:sz="4" w:space="0" w:color="auto"/>
              <w:right w:val="single" w:sz="4" w:space="0" w:color="auto"/>
            </w:tcBorders>
          </w:tcPr>
          <w:p w14:paraId="0EF8478E" w14:textId="77777777" w:rsidR="00952321" w:rsidRPr="001C6233" w:rsidRDefault="00000000" w:rsidP="002075C8">
            <w:pPr>
              <w:spacing w:line="240" w:lineRule="auto"/>
              <w:ind w:left="10" w:hanging="10"/>
              <w:rPr>
                <w:rFonts w:eastAsia="Arial"/>
                <w:color w:val="26282A"/>
              </w:rPr>
            </w:pPr>
            <w:r w:rsidRPr="001C6233">
              <w:rPr>
                <w:rFonts w:eastAsia="Times New Roman"/>
                <w:color w:val="000000"/>
              </w:rPr>
              <w:t xml:space="preserve">Re: </w:t>
            </w:r>
            <w:r w:rsidRPr="001C6233">
              <w:rPr>
                <w:rFonts w:eastAsia="Microsoft YaHei UI"/>
                <w:color w:val="000000"/>
              </w:rPr>
              <w:t>回覆</w:t>
            </w:r>
            <w:r w:rsidRPr="001C6233">
              <w:rPr>
                <w:rFonts w:eastAsia="Microsoft YaHei UI"/>
                <w:color w:val="000000"/>
              </w:rPr>
              <w:t xml:space="preserve"> </w:t>
            </w:r>
            <w:r w:rsidRPr="001C6233">
              <w:rPr>
                <w:rFonts w:eastAsia="Times New Roman"/>
                <w:color w:val="000000"/>
              </w:rPr>
              <w:t>Subject: Ongoing Draft of Complaint - Update</w:t>
            </w:r>
          </w:p>
          <w:p w14:paraId="65DDC1B7" w14:textId="77777777" w:rsidR="00952321" w:rsidRPr="001C6233" w:rsidRDefault="00000000" w:rsidP="002075C8">
            <w:pPr>
              <w:spacing w:line="240" w:lineRule="auto"/>
              <w:ind w:left="10" w:hanging="10"/>
              <w:rPr>
                <w:rFonts w:eastAsia="Arial"/>
                <w:color w:val="26282A"/>
              </w:rPr>
            </w:pPr>
            <w:r w:rsidRPr="001C6233">
              <w:rPr>
                <w:rFonts w:eastAsia="Times New Roman"/>
                <w:color w:val="000000"/>
              </w:rPr>
              <w:t>From: Rewired (re_wired@ymail.com)</w:t>
            </w:r>
          </w:p>
          <w:p w14:paraId="075D6CFD" w14:textId="77777777" w:rsidR="00952321" w:rsidRPr="001C6233" w:rsidRDefault="00000000" w:rsidP="002075C8">
            <w:pPr>
              <w:spacing w:line="240" w:lineRule="auto"/>
              <w:ind w:left="10" w:hanging="10"/>
              <w:rPr>
                <w:rFonts w:eastAsia="Arial"/>
                <w:color w:val="26282A"/>
              </w:rPr>
            </w:pPr>
            <w:r w:rsidRPr="001C6233">
              <w:rPr>
                <w:rFonts w:eastAsia="Times New Roman"/>
                <w:color w:val="000000"/>
              </w:rPr>
              <w:t>To: service@trip.com</w:t>
            </w:r>
          </w:p>
          <w:p w14:paraId="262AE1C8" w14:textId="77777777" w:rsidR="00952321" w:rsidRPr="001C6233" w:rsidRDefault="00000000" w:rsidP="002075C8">
            <w:pPr>
              <w:spacing w:after="104" w:line="240" w:lineRule="auto"/>
              <w:ind w:left="10" w:hanging="10"/>
              <w:rPr>
                <w:rFonts w:eastAsia="Arial"/>
                <w:color w:val="26282A"/>
              </w:rPr>
            </w:pPr>
            <w:r w:rsidRPr="001C6233">
              <w:rPr>
                <w:rFonts w:eastAsia="Times New Roman"/>
                <w:color w:val="000000"/>
              </w:rPr>
              <w:t>Date: Friday 28 March 2025 at 11:59 GMT</w:t>
            </w:r>
          </w:p>
          <w:p w14:paraId="56246E27" w14:textId="77777777" w:rsidR="00952321" w:rsidRPr="001C6233" w:rsidRDefault="00000000" w:rsidP="002075C8">
            <w:pPr>
              <w:spacing w:after="144" w:line="240" w:lineRule="auto"/>
              <w:ind w:left="10" w:hanging="10"/>
              <w:rPr>
                <w:rFonts w:eastAsia="Arial"/>
                <w:color w:val="26282A"/>
              </w:rPr>
            </w:pPr>
            <w:r w:rsidRPr="001C6233">
              <w:rPr>
                <w:rFonts w:eastAsia="Arial"/>
                <w:b/>
                <w:color w:val="000000"/>
              </w:rPr>
              <w:t>Subject:</w:t>
            </w:r>
            <w:r w:rsidRPr="001C6233">
              <w:rPr>
                <w:rFonts w:eastAsia="Arial"/>
                <w:color w:val="000000"/>
              </w:rPr>
              <w:t xml:space="preserve"> Follow-up on Previous Correspondence</w:t>
            </w:r>
          </w:p>
          <w:p w14:paraId="4EA2A65C"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lastRenderedPageBreak/>
              <w:t>Dear Trip.com Customer Services,</w:t>
            </w:r>
          </w:p>
          <w:p w14:paraId="50D4E93E"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I hope this message finds you well.</w:t>
            </w:r>
          </w:p>
          <w:p w14:paraId="1304D6DA"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I am writing to follow up regarding the two emails I have previously sent in relation to my ongoing complaint:</w:t>
            </w:r>
          </w:p>
          <w:p w14:paraId="3BB32F2E" w14:textId="77777777" w:rsidR="00952321" w:rsidRPr="001C6233" w:rsidRDefault="00000000" w:rsidP="002075C8">
            <w:pPr>
              <w:numPr>
                <w:ilvl w:val="0"/>
                <w:numId w:val="3"/>
              </w:numPr>
              <w:spacing w:after="144" w:line="240" w:lineRule="auto"/>
              <w:ind w:left="464" w:hanging="168"/>
              <w:rPr>
                <w:rFonts w:eastAsia="Arial"/>
                <w:color w:val="26282A"/>
              </w:rPr>
            </w:pPr>
            <w:r w:rsidRPr="001C6233">
              <w:rPr>
                <w:rFonts w:eastAsia="Arial"/>
                <w:i/>
                <w:color w:val="000000"/>
              </w:rPr>
              <w:t>Ongoing Draft of Complaint - Update</w:t>
            </w:r>
            <w:r w:rsidRPr="001C6233">
              <w:rPr>
                <w:rFonts w:eastAsia="Arial"/>
                <w:color w:val="000000"/>
              </w:rPr>
              <w:t>, sent on Monday, 24th February 2025, for which I received a response promptly.</w:t>
            </w:r>
          </w:p>
          <w:p w14:paraId="6425C436" w14:textId="77777777" w:rsidR="00952321" w:rsidRPr="001C6233" w:rsidRDefault="00000000" w:rsidP="002075C8">
            <w:pPr>
              <w:numPr>
                <w:ilvl w:val="0"/>
                <w:numId w:val="3"/>
              </w:numPr>
              <w:spacing w:after="144" w:line="240" w:lineRule="auto"/>
              <w:ind w:left="464" w:hanging="168"/>
              <w:rPr>
                <w:rFonts w:eastAsia="Arial"/>
                <w:color w:val="26282A"/>
              </w:rPr>
            </w:pPr>
            <w:r w:rsidRPr="001C6233">
              <w:rPr>
                <w:rFonts w:eastAsia="Arial"/>
                <w:i/>
                <w:color w:val="000000"/>
              </w:rPr>
              <w:t>Follow-Up and Request for Dedicated Caseworker Regarding Complaint</w:t>
            </w:r>
            <w:r w:rsidRPr="001C6233">
              <w:rPr>
                <w:rFonts w:eastAsia="Arial"/>
                <w:color w:val="000000"/>
              </w:rPr>
              <w:t>, sent on Monday, 24th March 2025, which has yet to receive a response.</w:t>
            </w:r>
          </w:p>
          <w:p w14:paraId="17E536EB"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Given that the weekend begins tomorrow, I kindly request your assistance in providing an update on the status of my case by the end of the day. In particular, I am waiting to receive the name of a dedicated case handler to proceed with my compensation claim effectively.</w:t>
            </w:r>
          </w:p>
          <w:p w14:paraId="4F788D0B"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Your attention to this matter would be greatly appreciated. Please let me know if further information or clarification is required from my side to expedite the process.</w:t>
            </w:r>
          </w:p>
          <w:p w14:paraId="5EC7B743"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Thank you for your time and understanding. I look forward to your reply.</w:t>
            </w:r>
          </w:p>
          <w:p w14:paraId="2ECE5E22" w14:textId="77777777" w:rsidR="00952321" w:rsidRPr="001C6233" w:rsidRDefault="00000000" w:rsidP="002075C8">
            <w:pPr>
              <w:spacing w:after="174" w:line="240" w:lineRule="auto"/>
              <w:ind w:left="10" w:right="2269" w:hanging="10"/>
              <w:rPr>
                <w:rFonts w:eastAsia="Arial"/>
                <w:color w:val="000000"/>
              </w:rPr>
            </w:pPr>
            <w:r w:rsidRPr="001C6233">
              <w:rPr>
                <w:rFonts w:eastAsia="Arial"/>
                <w:color w:val="000000"/>
              </w:rPr>
              <w:t xml:space="preserve">Kind regards, Simon Paul Cordell 109 Burncroft Avenue Enfield, London, EN3 7JQ </w:t>
            </w:r>
          </w:p>
          <w:p w14:paraId="3DFDFB32" w14:textId="77777777" w:rsidR="00952321" w:rsidRPr="001C6233" w:rsidRDefault="00952321" w:rsidP="002075C8">
            <w:pPr>
              <w:spacing w:after="174" w:line="240" w:lineRule="auto"/>
              <w:ind w:left="10" w:right="2269" w:hanging="10"/>
              <w:rPr>
                <w:rFonts w:eastAsia="Arial"/>
                <w:color w:val="000000"/>
              </w:rPr>
            </w:pPr>
          </w:p>
          <w:p w14:paraId="539A7385" w14:textId="77777777" w:rsidR="00952321" w:rsidRPr="001C6233" w:rsidRDefault="00000000" w:rsidP="002075C8">
            <w:pPr>
              <w:spacing w:after="174" w:line="240" w:lineRule="auto"/>
              <w:ind w:left="10" w:right="2269" w:hanging="10"/>
              <w:rPr>
                <w:rFonts w:eastAsia="Arial"/>
                <w:color w:val="26282A"/>
              </w:rPr>
            </w:pPr>
            <w:r w:rsidRPr="001C6233">
              <w:rPr>
                <w:rFonts w:eastAsia="Arial"/>
                <w:color w:val="000000"/>
              </w:rPr>
              <w:t xml:space="preserve">Re_wired@ymail.com +44 7864 217519 </w:t>
            </w:r>
            <w:r w:rsidRPr="001C6233">
              <w:rPr>
                <w:rFonts w:eastAsia="Arial"/>
                <w:color w:val="26282A"/>
              </w:rPr>
              <w:t>On Monday 24 March 2025 at 15:01:21 GMT, Rewired &lt;re_wired@ymail.com&gt; wrote:</w:t>
            </w:r>
          </w:p>
          <w:p w14:paraId="674EA4A8" w14:textId="77777777" w:rsidR="00952321" w:rsidRPr="001C6233" w:rsidRDefault="00000000" w:rsidP="002075C8">
            <w:pPr>
              <w:spacing w:after="145" w:line="240" w:lineRule="auto"/>
              <w:ind w:left="10" w:right="131" w:hanging="10"/>
              <w:rPr>
                <w:rFonts w:eastAsia="Arial"/>
                <w:color w:val="26282A"/>
              </w:rPr>
            </w:pPr>
            <w:r w:rsidRPr="001C6233">
              <w:rPr>
                <w:rFonts w:eastAsia="Arial"/>
                <w:b/>
                <w:color w:val="26282A"/>
                <w:u w:val="single"/>
              </w:rPr>
              <w:t>Sub</w:t>
            </w:r>
            <w:r w:rsidRPr="001C6233">
              <w:rPr>
                <w:rFonts w:eastAsia="Arial"/>
                <w:b/>
                <w:color w:val="26282A"/>
              </w:rPr>
              <w:t>j</w:t>
            </w:r>
            <w:r w:rsidRPr="001C6233">
              <w:rPr>
                <w:rFonts w:eastAsia="Arial"/>
                <w:b/>
                <w:color w:val="26282A"/>
                <w:u w:val="single"/>
              </w:rPr>
              <w:t>ect</w:t>
            </w:r>
            <w:r w:rsidRPr="001C6233">
              <w:rPr>
                <w:rFonts w:eastAsia="Arial"/>
                <w:b/>
                <w:color w:val="26282A"/>
              </w:rPr>
              <w:t>:</w:t>
            </w:r>
            <w:r w:rsidRPr="001C6233">
              <w:rPr>
                <w:rFonts w:eastAsia="Arial"/>
                <w:color w:val="26282A"/>
              </w:rPr>
              <w:t xml:space="preserve"> Follow-Up and Request for Dedicated Caseworker Regarding Complaint</w:t>
            </w:r>
          </w:p>
          <w:p w14:paraId="4F0FBE16" w14:textId="77777777" w:rsidR="00952321" w:rsidRPr="001C6233" w:rsidRDefault="00000000" w:rsidP="002075C8">
            <w:pPr>
              <w:spacing w:after="137" w:line="240" w:lineRule="auto"/>
              <w:rPr>
                <w:rFonts w:eastAsia="Arial"/>
                <w:color w:val="26282A"/>
              </w:rPr>
            </w:pPr>
            <w:r w:rsidRPr="001C6233">
              <w:rPr>
                <w:rFonts w:eastAsia="Arial"/>
                <w:color w:val="26282A"/>
              </w:rPr>
              <w:t xml:space="preserve"> </w:t>
            </w:r>
          </w:p>
          <w:p w14:paraId="29FC31E7"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Dear Trip.com Customer Service, EasyJet Customer Service, and SunExpress Customer Service,</w:t>
            </w:r>
          </w:p>
          <w:p w14:paraId="4B133193"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I hope this message finds you well.</w:t>
            </w:r>
          </w:p>
          <w:p w14:paraId="3A61B942"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 xml:space="preserve">I am following up on my ongoing complaint concerning a travel experience booked via Trip.com, which involved flights operated by Trip.com, EasyJet, and SunExpress. The journey took place between </w:t>
            </w:r>
            <w:r w:rsidRPr="001C6233">
              <w:rPr>
                <w:rFonts w:eastAsia="Arial"/>
                <w:b/>
                <w:color w:val="26282A"/>
              </w:rPr>
              <w:t>8th of January 2025 (departure)</w:t>
            </w:r>
            <w:r w:rsidRPr="001C6233">
              <w:rPr>
                <w:rFonts w:eastAsia="Arial"/>
                <w:color w:val="26282A"/>
              </w:rPr>
              <w:t xml:space="preserve"> and </w:t>
            </w:r>
            <w:r w:rsidRPr="001C6233">
              <w:rPr>
                <w:rFonts w:eastAsia="Arial"/>
                <w:b/>
                <w:color w:val="26282A"/>
              </w:rPr>
              <w:t>12th of January 2025 (return)</w:t>
            </w:r>
            <w:r w:rsidRPr="001C6233">
              <w:rPr>
                <w:rFonts w:eastAsia="Arial"/>
                <w:color w:val="26282A"/>
              </w:rPr>
              <w:t>.</w:t>
            </w:r>
          </w:p>
          <w:p w14:paraId="520CDF2F"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 xml:space="preserve">In response to my initial communications, I received notifications from EasyJet and SunExpress. Unfortunately, my attempt to contact SunExpress resulted in an </w:t>
            </w:r>
            <w:r w:rsidRPr="001C6233">
              <w:rPr>
                <w:rFonts w:eastAsia="Arial"/>
                <w:color w:val="26282A"/>
                <w:u w:val="single"/>
              </w:rPr>
              <w:t>“</w:t>
            </w:r>
            <w:r w:rsidRPr="001C6233">
              <w:rPr>
                <w:rFonts w:eastAsia="Arial"/>
                <w:b/>
                <w:color w:val="26282A"/>
                <w:u w:val="single"/>
              </w:rPr>
              <w:t>Undeliverable Notification”</w:t>
            </w:r>
            <w:r w:rsidRPr="001C6233">
              <w:rPr>
                <w:rFonts w:eastAsia="Arial"/>
                <w:color w:val="26282A"/>
                <w:u w:val="single"/>
              </w:rPr>
              <w:t xml:space="preserve"> </w:t>
            </w:r>
            <w:r w:rsidRPr="001C6233">
              <w:rPr>
                <w:rFonts w:eastAsia="Arial"/>
                <w:color w:val="26282A"/>
              </w:rPr>
              <w:t>due to a rejected recipient address. Additionally, EasyJet’s automated response explained that their email address is not monitored, and I was directed to their website for further assistance.</w:t>
            </w:r>
          </w:p>
          <w:p w14:paraId="52DAEF7B"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Despite following EasyJet’s instructions, attempts to use their online system to report the circumstances proved unreasonably complex, making it impossible to submit a detailed official document regarding my complaint.</w:t>
            </w:r>
          </w:p>
          <w:p w14:paraId="3422209E"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lastRenderedPageBreak/>
              <w:t xml:space="preserve">Given these challenges and the fact that the booking was made solely through Trip.com, I believe it is practical and necessary to consolidate all correspondence and updates within Trip.com’s platform for effective resolution. I also wish to commend Trip.com’s professionalism in responding to my initial email. As such, I kindly request that this complaint be escalated and assigned to a </w:t>
            </w:r>
            <w:r w:rsidRPr="001C6233">
              <w:rPr>
                <w:rFonts w:eastAsia="Arial"/>
                <w:color w:val="26282A"/>
                <w:u w:val="single"/>
              </w:rPr>
              <w:t>“</w:t>
            </w:r>
            <w:r w:rsidRPr="001C6233">
              <w:rPr>
                <w:rFonts w:eastAsia="Arial"/>
                <w:b/>
                <w:color w:val="26282A"/>
                <w:u w:val="single"/>
              </w:rPr>
              <w:t>Dedicated Caseworker”</w:t>
            </w:r>
            <w:r w:rsidRPr="001C6233">
              <w:rPr>
                <w:rFonts w:eastAsia="Arial"/>
                <w:color w:val="26282A"/>
              </w:rPr>
              <w:t xml:space="preserve"> who can comprehensively oversee all aspects of this case.</w:t>
            </w:r>
          </w:p>
          <w:p w14:paraId="1C4A2C8F" w14:textId="77777777" w:rsidR="00952321" w:rsidRPr="001C6233" w:rsidRDefault="00000000" w:rsidP="002075C8">
            <w:pPr>
              <w:spacing w:after="137" w:line="240" w:lineRule="auto"/>
              <w:ind w:left="10" w:hanging="10"/>
              <w:rPr>
                <w:rFonts w:eastAsia="Arial"/>
                <w:color w:val="26282A"/>
              </w:rPr>
            </w:pPr>
            <w:r w:rsidRPr="001C6233">
              <w:rPr>
                <w:rFonts w:eastAsia="Arial"/>
                <w:b/>
                <w:color w:val="26282A"/>
                <w:u w:val="single"/>
              </w:rPr>
              <w:t>Ke</w:t>
            </w:r>
            <w:r w:rsidRPr="001C6233">
              <w:rPr>
                <w:rFonts w:eastAsia="Arial"/>
                <w:b/>
                <w:color w:val="26282A"/>
              </w:rPr>
              <w:t>y</w:t>
            </w:r>
            <w:r w:rsidRPr="001C6233">
              <w:rPr>
                <w:rFonts w:eastAsia="Arial"/>
                <w:b/>
                <w:color w:val="26282A"/>
                <w:u w:val="single"/>
              </w:rPr>
              <w:t xml:space="preserve"> Aspects of the Complaint</w:t>
            </w:r>
          </w:p>
          <w:p w14:paraId="649C37A6" w14:textId="77777777" w:rsidR="00952321" w:rsidRPr="001C6233" w:rsidRDefault="00000000" w:rsidP="002075C8">
            <w:pPr>
              <w:numPr>
                <w:ilvl w:val="0"/>
                <w:numId w:val="4"/>
              </w:numPr>
              <w:spacing w:after="145" w:line="240" w:lineRule="auto"/>
              <w:ind w:left="464" w:right="131" w:hanging="168"/>
              <w:rPr>
                <w:rFonts w:eastAsia="Arial"/>
                <w:color w:val="26282A"/>
              </w:rPr>
            </w:pPr>
            <w:r w:rsidRPr="001C6233">
              <w:rPr>
                <w:rFonts w:eastAsia="Arial"/>
                <w:b/>
                <w:color w:val="26282A"/>
                <w:u w:val="single"/>
              </w:rPr>
              <w:t>Misleadin</w:t>
            </w:r>
            <w:r w:rsidRPr="001C6233">
              <w:rPr>
                <w:rFonts w:eastAsia="Arial"/>
                <w:b/>
                <w:color w:val="26282A"/>
              </w:rPr>
              <w:t>g</w:t>
            </w:r>
            <w:r w:rsidRPr="001C6233">
              <w:rPr>
                <w:rFonts w:eastAsia="Arial"/>
                <w:b/>
                <w:color w:val="26282A"/>
                <w:u w:val="single"/>
              </w:rPr>
              <w:t xml:space="preserve"> Information</w:t>
            </w:r>
            <w:r w:rsidRPr="001C6233">
              <w:rPr>
                <w:rFonts w:eastAsia="Arial"/>
                <w:color w:val="26282A"/>
              </w:rPr>
              <w:t>: Discrepancies in the travel and baggage details provided through Trip.com led to unexpected complications during my journey.</w:t>
            </w:r>
          </w:p>
          <w:p w14:paraId="580FC301" w14:textId="77777777" w:rsidR="00952321" w:rsidRPr="001C6233" w:rsidRDefault="00000000" w:rsidP="002075C8">
            <w:pPr>
              <w:numPr>
                <w:ilvl w:val="0"/>
                <w:numId w:val="4"/>
              </w:numPr>
              <w:spacing w:after="145" w:line="240" w:lineRule="auto"/>
              <w:ind w:left="464" w:right="131" w:hanging="168"/>
              <w:rPr>
                <w:rFonts w:eastAsia="Arial"/>
                <w:color w:val="26282A"/>
              </w:rPr>
            </w:pPr>
            <w:r w:rsidRPr="001C6233">
              <w:rPr>
                <w:rFonts w:eastAsia="Arial"/>
                <w:b/>
                <w:color w:val="26282A"/>
                <w:u w:val="single"/>
              </w:rPr>
              <w:t>Unexpected Costs</w:t>
            </w:r>
            <w:r w:rsidRPr="001C6233">
              <w:rPr>
                <w:rFonts w:eastAsia="Arial"/>
                <w:color w:val="26282A"/>
              </w:rPr>
              <w:t>: I incurred additional charges at both Gatwick and Antalya airports, stemming from unclear baggage policies and enforcement inconsistencies.</w:t>
            </w:r>
          </w:p>
          <w:p w14:paraId="6FB8E62F" w14:textId="77777777" w:rsidR="00952321" w:rsidRPr="001C6233" w:rsidRDefault="00000000" w:rsidP="002075C8">
            <w:pPr>
              <w:numPr>
                <w:ilvl w:val="0"/>
                <w:numId w:val="4"/>
              </w:numPr>
              <w:spacing w:after="145" w:line="240" w:lineRule="auto"/>
              <w:ind w:left="464" w:right="131" w:hanging="168"/>
              <w:rPr>
                <w:rFonts w:eastAsia="Arial"/>
                <w:color w:val="26282A"/>
              </w:rPr>
            </w:pPr>
            <w:r w:rsidRPr="001C6233">
              <w:rPr>
                <w:rFonts w:eastAsia="Arial"/>
                <w:b/>
                <w:color w:val="26282A"/>
                <w:u w:val="single"/>
              </w:rPr>
              <w:t>Customer Service Shortcomin</w:t>
            </w:r>
            <w:r w:rsidRPr="001C6233">
              <w:rPr>
                <w:rFonts w:eastAsia="Arial"/>
                <w:b/>
                <w:color w:val="26282A"/>
              </w:rPr>
              <w:t>g</w:t>
            </w:r>
            <w:r w:rsidRPr="001C6233">
              <w:rPr>
                <w:rFonts w:eastAsia="Arial"/>
                <w:b/>
                <w:color w:val="26282A"/>
                <w:u w:val="single"/>
              </w:rPr>
              <w:t>s</w:t>
            </w:r>
            <w:r w:rsidRPr="001C6233">
              <w:rPr>
                <w:rFonts w:eastAsia="Arial"/>
                <w:color w:val="26282A"/>
              </w:rPr>
              <w:t>: The lack of clarity and limited support from all parties involved negatively impacted on the overall travel experience.</w:t>
            </w:r>
          </w:p>
          <w:p w14:paraId="23639DB3" w14:textId="77777777" w:rsidR="00952321" w:rsidRPr="001C6233" w:rsidRDefault="00000000" w:rsidP="002075C8">
            <w:pPr>
              <w:spacing w:after="137" w:line="240" w:lineRule="auto"/>
              <w:ind w:left="556"/>
              <w:rPr>
                <w:rFonts w:eastAsia="Arial"/>
                <w:color w:val="26282A"/>
              </w:rPr>
            </w:pPr>
            <w:r w:rsidRPr="001C6233">
              <w:rPr>
                <w:rFonts w:eastAsia="Arial"/>
                <w:color w:val="26282A"/>
              </w:rPr>
              <w:t xml:space="preserve"> </w:t>
            </w:r>
          </w:p>
          <w:p w14:paraId="3FA5A2FC"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Despite these setbacks, I remain committed to working collaboratively to resolve this matter in a fair and expedient manner. Please confirm receipt of this email and advise on the next steps. I am prepared to provide further documentation or clarification, should it be required.</w:t>
            </w:r>
          </w:p>
          <w:p w14:paraId="506A77E9"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Thank you for your time and attention. I look forward to your prompt response.</w:t>
            </w:r>
          </w:p>
          <w:p w14:paraId="1F8701BC" w14:textId="77777777" w:rsidR="00952321" w:rsidRPr="001C6233" w:rsidRDefault="00000000" w:rsidP="002075C8">
            <w:pPr>
              <w:spacing w:after="137" w:line="240" w:lineRule="auto"/>
              <w:rPr>
                <w:rFonts w:eastAsia="Arial"/>
                <w:color w:val="26282A"/>
              </w:rPr>
            </w:pPr>
            <w:r w:rsidRPr="001C6233">
              <w:rPr>
                <w:rFonts w:eastAsia="Arial"/>
                <w:color w:val="26282A"/>
              </w:rPr>
              <w:t xml:space="preserve">Best regards, </w:t>
            </w:r>
            <w:r w:rsidRPr="001C6233">
              <w:rPr>
                <w:rFonts w:eastAsia="Arial"/>
                <w:b/>
                <w:color w:val="26282A"/>
              </w:rPr>
              <w:t>Mr.</w:t>
            </w:r>
            <w:r w:rsidRPr="001C6233">
              <w:rPr>
                <w:rFonts w:eastAsia="Arial"/>
                <w:color w:val="26282A"/>
              </w:rPr>
              <w:t xml:space="preserve"> </w:t>
            </w:r>
            <w:r w:rsidRPr="001C6233">
              <w:rPr>
                <w:rFonts w:eastAsia="Arial"/>
                <w:b/>
                <w:color w:val="26282A"/>
              </w:rPr>
              <w:t>Simon Paul Cordell</w:t>
            </w:r>
          </w:p>
          <w:p w14:paraId="195A45D7" w14:textId="77777777" w:rsidR="00952321" w:rsidRPr="001C6233" w:rsidRDefault="00000000" w:rsidP="002075C8">
            <w:pPr>
              <w:spacing w:after="145" w:line="240" w:lineRule="auto"/>
              <w:ind w:left="10" w:right="131" w:hanging="10"/>
              <w:rPr>
                <w:rFonts w:eastAsia="Arial"/>
                <w:color w:val="26282A"/>
              </w:rPr>
            </w:pPr>
            <w:r w:rsidRPr="001C6233">
              <w:rPr>
                <w:rFonts w:eastAsia="Arial"/>
                <w:b/>
                <w:color w:val="26282A"/>
                <w:u w:val="single"/>
              </w:rPr>
              <w:t>Address</w:t>
            </w:r>
            <w:r w:rsidRPr="001C6233">
              <w:rPr>
                <w:rFonts w:eastAsia="Arial"/>
                <w:color w:val="26282A"/>
              </w:rPr>
              <w:t>: 109 Burncroft Avenue, Enfield, London, EN3 7JQ.</w:t>
            </w:r>
          </w:p>
          <w:p w14:paraId="373619F4" w14:textId="77777777" w:rsidR="00952321" w:rsidRPr="001C6233" w:rsidRDefault="00000000" w:rsidP="002075C8">
            <w:pPr>
              <w:spacing w:after="137" w:line="240" w:lineRule="auto"/>
              <w:ind w:left="10" w:hanging="10"/>
              <w:rPr>
                <w:rFonts w:eastAsia="Arial"/>
                <w:color w:val="26282A"/>
              </w:rPr>
            </w:pPr>
            <w:r w:rsidRPr="001C6233">
              <w:rPr>
                <w:rFonts w:eastAsia="Arial"/>
                <w:b/>
                <w:color w:val="26282A"/>
                <w:u w:val="single"/>
              </w:rPr>
              <w:t>Email</w:t>
            </w:r>
            <w:r w:rsidRPr="001C6233">
              <w:rPr>
                <w:rFonts w:eastAsia="Arial"/>
                <w:color w:val="26282A"/>
              </w:rPr>
              <w:t xml:space="preserve">: </w:t>
            </w:r>
            <w:r w:rsidRPr="001C6233">
              <w:rPr>
                <w:rFonts w:eastAsia="Arial"/>
                <w:color w:val="0000EE"/>
                <w:u w:val="single"/>
              </w:rPr>
              <w:t>Re_wired</w:t>
            </w:r>
            <w:r w:rsidRPr="001C6233">
              <w:rPr>
                <w:rFonts w:eastAsia="Arial"/>
                <w:color w:val="0000EE"/>
              </w:rPr>
              <w:t>@</w:t>
            </w:r>
            <w:r w:rsidRPr="001C6233">
              <w:rPr>
                <w:rFonts w:eastAsia="Arial"/>
                <w:color w:val="0000EE"/>
                <w:u w:val="single"/>
              </w:rPr>
              <w:t>ymail.com</w:t>
            </w:r>
            <w:r w:rsidRPr="001C6233">
              <w:rPr>
                <w:rFonts w:eastAsia="Arial"/>
                <w:color w:val="26282A"/>
              </w:rPr>
              <w:t>.</w:t>
            </w:r>
          </w:p>
          <w:p w14:paraId="318E7F1B" w14:textId="77777777" w:rsidR="00952321" w:rsidRPr="001C6233" w:rsidRDefault="00000000" w:rsidP="002075C8">
            <w:pPr>
              <w:spacing w:after="145" w:line="240" w:lineRule="auto"/>
              <w:ind w:left="10" w:right="131" w:hanging="10"/>
              <w:rPr>
                <w:rFonts w:eastAsia="Arial"/>
                <w:color w:val="26282A"/>
              </w:rPr>
            </w:pPr>
            <w:r w:rsidRPr="001C6233">
              <w:rPr>
                <w:rFonts w:eastAsia="Arial"/>
                <w:b/>
                <w:color w:val="26282A"/>
                <w:u w:val="single"/>
              </w:rPr>
              <w:t>Tel</w:t>
            </w:r>
            <w:r w:rsidRPr="001C6233">
              <w:rPr>
                <w:rFonts w:eastAsia="Arial"/>
                <w:color w:val="26282A"/>
              </w:rPr>
              <w:t>: +447864217519.</w:t>
            </w:r>
          </w:p>
          <w:p w14:paraId="42AF0401" w14:textId="77777777" w:rsidR="00952321" w:rsidRPr="001C6233" w:rsidRDefault="00000000" w:rsidP="002075C8">
            <w:pPr>
              <w:spacing w:after="145" w:line="240" w:lineRule="auto"/>
              <w:ind w:left="10" w:right="131" w:hanging="10"/>
              <w:rPr>
                <w:rFonts w:eastAsia="Arial"/>
                <w:b/>
                <w:bCs/>
                <w:color w:val="26282A"/>
                <w:u w:val="single"/>
              </w:rPr>
            </w:pPr>
            <w:r w:rsidRPr="001C6233">
              <w:rPr>
                <w:rFonts w:eastAsia="Arial"/>
                <w:b/>
                <w:bCs/>
                <w:color w:val="26282A"/>
                <w:u w:val="single"/>
              </w:rPr>
              <w:t>CC:</w:t>
            </w:r>
          </w:p>
          <w:p w14:paraId="4F3961FE" w14:textId="77777777" w:rsidR="00952321" w:rsidRPr="001C6233" w:rsidRDefault="00000000" w:rsidP="002075C8">
            <w:pPr>
              <w:spacing w:after="145" w:line="240" w:lineRule="auto"/>
              <w:ind w:left="10" w:right="131" w:hanging="10"/>
              <w:rPr>
                <w:rFonts w:eastAsia="Arial"/>
                <w:color w:val="26282A"/>
                <w:u w:val="single"/>
              </w:rPr>
            </w:pPr>
            <w:r w:rsidRPr="001C6233">
              <w:rPr>
                <w:rFonts w:eastAsia="Arial"/>
                <w:color w:val="26282A"/>
                <w:u w:val="single"/>
              </w:rPr>
              <w:t>EasyJet Customer Service (</w:t>
            </w:r>
            <w:hyperlink r:id="rId98" w:history="1">
              <w:r w:rsidR="00952321" w:rsidRPr="001C6233">
                <w:rPr>
                  <w:rStyle w:val="Hyperlink"/>
                  <w:rFonts w:eastAsia="Arial"/>
                  <w:color w:val="0000FF"/>
                </w:rPr>
                <w:t>customer.service@easyjet.com</w:t>
              </w:r>
            </w:hyperlink>
            <w:r w:rsidRPr="001C6233">
              <w:rPr>
                <w:rFonts w:eastAsia="Arial"/>
                <w:color w:val="26282A"/>
                <w:u w:val="single"/>
              </w:rPr>
              <w:t xml:space="preserve">) </w:t>
            </w:r>
          </w:p>
          <w:p w14:paraId="67713FFD" w14:textId="77777777" w:rsidR="00952321" w:rsidRPr="001C6233" w:rsidRDefault="00000000" w:rsidP="002075C8">
            <w:pPr>
              <w:spacing w:after="145" w:line="240" w:lineRule="auto"/>
              <w:ind w:left="10" w:right="131" w:hanging="10"/>
              <w:rPr>
                <w:rFonts w:eastAsia="Arial"/>
                <w:color w:val="26282A"/>
                <w:u w:val="single"/>
              </w:rPr>
            </w:pPr>
            <w:r w:rsidRPr="001C6233">
              <w:rPr>
                <w:rFonts w:eastAsia="Arial"/>
                <w:color w:val="26282A"/>
                <w:u w:val="single"/>
              </w:rPr>
              <w:t>SunExpress Customer Service (</w:t>
            </w:r>
            <w:hyperlink r:id="rId99" w:history="1">
              <w:r w:rsidR="00952321" w:rsidRPr="001C6233">
                <w:rPr>
                  <w:rStyle w:val="Hyperlink"/>
                  <w:rFonts w:eastAsia="Arial"/>
                  <w:color w:val="0000FF"/>
                </w:rPr>
                <w:t>customer.service@sunexpress.com</w:t>
              </w:r>
            </w:hyperlink>
            <w:r w:rsidRPr="001C6233">
              <w:rPr>
                <w:rFonts w:eastAsia="Arial"/>
                <w:color w:val="26282A"/>
                <w:u w:val="single"/>
              </w:rPr>
              <w:t xml:space="preserve">)       </w:t>
            </w:r>
          </w:p>
          <w:p w14:paraId="7EB0AA44" w14:textId="77777777" w:rsidR="00952321" w:rsidRPr="001C6233" w:rsidRDefault="00000000" w:rsidP="002075C8">
            <w:pPr>
              <w:spacing w:after="145" w:line="240" w:lineRule="auto"/>
              <w:ind w:left="10" w:right="131" w:hanging="10"/>
              <w:rPr>
                <w:rFonts w:eastAsia="Arial"/>
                <w:b/>
                <w:bCs/>
                <w:color w:val="26282A"/>
                <w:u w:val="single"/>
              </w:rPr>
            </w:pPr>
            <w:r w:rsidRPr="001C6233">
              <w:rPr>
                <w:rFonts w:eastAsia="Arial"/>
                <w:b/>
                <w:bCs/>
                <w:color w:val="26282A"/>
                <w:u w:val="single"/>
              </w:rPr>
              <w:t xml:space="preserve">On Monday 24 February 2025 at 10:08:31 GMT, </w:t>
            </w:r>
            <w:r w:rsidRPr="001C6233">
              <w:rPr>
                <w:rFonts w:eastAsia="Microsoft YaHei UI"/>
                <w:b/>
                <w:bCs/>
                <w:color w:val="26282A"/>
                <w:u w:val="single"/>
              </w:rPr>
              <w:t>携程旅行网客户服务部</w:t>
            </w:r>
            <w:r w:rsidRPr="001C6233">
              <w:rPr>
                <w:rFonts w:eastAsia="Arial"/>
                <w:b/>
                <w:bCs/>
                <w:color w:val="26282A"/>
                <w:u w:val="single"/>
              </w:rPr>
              <w:t xml:space="preserve"> </w:t>
            </w:r>
          </w:p>
          <w:p w14:paraId="5A80FF58" w14:textId="77777777" w:rsidR="00952321" w:rsidRPr="001C6233" w:rsidRDefault="00000000" w:rsidP="002075C8">
            <w:pPr>
              <w:spacing w:after="145" w:line="240" w:lineRule="auto"/>
              <w:ind w:left="10" w:right="131" w:hanging="10"/>
              <w:rPr>
                <w:rFonts w:eastAsia="Arial"/>
                <w:b/>
                <w:bCs/>
                <w:color w:val="26282A"/>
                <w:u w:val="single"/>
              </w:rPr>
            </w:pPr>
            <w:r w:rsidRPr="001C6233">
              <w:rPr>
                <w:rFonts w:eastAsia="Arial"/>
                <w:b/>
                <w:bCs/>
                <w:color w:val="26282A"/>
                <w:u w:val="single"/>
              </w:rPr>
              <w:t>&lt;service@trip.com&gt; wrote:</w:t>
            </w:r>
          </w:p>
          <w:p w14:paraId="21D0AA90" w14:textId="77777777" w:rsidR="00952321" w:rsidRPr="001C6233" w:rsidRDefault="00000000" w:rsidP="002075C8">
            <w:pPr>
              <w:spacing w:line="240" w:lineRule="auto"/>
              <w:rPr>
                <w:color w:val="0F4761" w:themeColor="accent1" w:themeShade="BF"/>
              </w:rPr>
            </w:pPr>
            <w:r w:rsidRPr="001C6233">
              <w:rPr>
                <w:color w:val="0F4761" w:themeColor="accent1" w:themeShade="BF"/>
              </w:rPr>
              <w:t>Dear Customer,</w:t>
            </w:r>
          </w:p>
          <w:p w14:paraId="5D2C16C0" w14:textId="77777777" w:rsidR="00952321" w:rsidRPr="001C6233" w:rsidRDefault="00000000" w:rsidP="002075C8">
            <w:pPr>
              <w:spacing w:line="240" w:lineRule="auto"/>
              <w:rPr>
                <w:color w:val="0F4761" w:themeColor="accent1" w:themeShade="BF"/>
              </w:rPr>
            </w:pPr>
            <w:r w:rsidRPr="001C6233">
              <w:rPr>
                <w:color w:val="0F4761" w:themeColor="accent1" w:themeShade="BF"/>
              </w:rPr>
              <w:t>Thank you for your email.</w:t>
            </w:r>
          </w:p>
          <w:p w14:paraId="7F71A5AD" w14:textId="77777777" w:rsidR="00952321" w:rsidRPr="001C6233" w:rsidRDefault="00000000" w:rsidP="002075C8">
            <w:pPr>
              <w:spacing w:line="240" w:lineRule="auto"/>
              <w:rPr>
                <w:color w:val="0F4761" w:themeColor="accent1" w:themeShade="BF"/>
              </w:rPr>
            </w:pPr>
            <w:r w:rsidRPr="001C6233">
              <w:rPr>
                <w:color w:val="0F4761" w:themeColor="accent1" w:themeShade="BF"/>
              </w:rPr>
              <w:t>For any further inquiries, you are welcome to chat with our Customer Support Team or contact 24/7 hotline.</w:t>
            </w:r>
          </w:p>
          <w:p w14:paraId="45EDED8F" w14:textId="77777777" w:rsidR="00952321" w:rsidRPr="001C6233" w:rsidRDefault="00000000" w:rsidP="002075C8">
            <w:pPr>
              <w:spacing w:line="240" w:lineRule="auto"/>
              <w:rPr>
                <w:color w:val="0F4761" w:themeColor="accent1" w:themeShade="BF"/>
              </w:rPr>
            </w:pPr>
            <w:r w:rsidRPr="001C6233">
              <w:rPr>
                <w:color w:val="0F4761" w:themeColor="accent1" w:themeShade="BF"/>
              </w:rPr>
              <w:t>Click here</w:t>
            </w:r>
          </w:p>
          <w:p w14:paraId="53BF6FC6" w14:textId="77777777" w:rsidR="00952321" w:rsidRPr="001C6233" w:rsidRDefault="00952321" w:rsidP="002075C8">
            <w:pPr>
              <w:spacing w:after="167" w:line="240" w:lineRule="auto"/>
              <w:ind w:left="10" w:hanging="10"/>
              <w:rPr>
                <w:rFonts w:eastAsia="Arial"/>
                <w:color w:val="26282A"/>
              </w:rPr>
            </w:pPr>
            <w:hyperlink r:id="rId100" w:history="1">
              <w:r w:rsidRPr="001C6233">
                <w:rPr>
                  <w:rStyle w:val="Hyperlink"/>
                  <w:rFonts w:eastAsia="Arial"/>
                  <w:color w:val="0000EE"/>
                </w:rPr>
                <w:t>https://www.trip.com/help</w:t>
              </w:r>
            </w:hyperlink>
          </w:p>
          <w:p w14:paraId="722FDD30" w14:textId="77777777" w:rsidR="00952321" w:rsidRPr="001C6233" w:rsidRDefault="00000000" w:rsidP="002075C8">
            <w:pPr>
              <w:spacing w:after="133" w:line="240" w:lineRule="auto"/>
              <w:ind w:left="10" w:hanging="10"/>
              <w:rPr>
                <w:rFonts w:eastAsia="Arial"/>
                <w:color w:val="26282A"/>
              </w:rPr>
            </w:pPr>
            <w:r w:rsidRPr="001C6233">
              <w:rPr>
                <w:rFonts w:eastAsia="Arial"/>
                <w:color w:val="1C487F"/>
              </w:rPr>
              <w:t>Email:</w:t>
            </w:r>
          </w:p>
          <w:p w14:paraId="3145679C"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Flights: </w:t>
            </w:r>
            <w:r w:rsidRPr="001C6233">
              <w:rPr>
                <w:rFonts w:eastAsia="Arial"/>
                <w:color w:val="0000EE"/>
                <w:u w:val="single"/>
              </w:rPr>
              <w:t>en_fli</w:t>
            </w:r>
            <w:r w:rsidRPr="001C6233">
              <w:rPr>
                <w:rFonts w:eastAsia="Arial"/>
                <w:color w:val="0000EE"/>
              </w:rPr>
              <w:t>g</w:t>
            </w:r>
            <w:r w:rsidRPr="001C6233">
              <w:rPr>
                <w:rFonts w:eastAsia="Arial"/>
                <w:color w:val="0000EE"/>
                <w:u w:val="single"/>
              </w:rPr>
              <w:t>ht</w:t>
            </w:r>
            <w:r w:rsidRPr="001C6233">
              <w:rPr>
                <w:rFonts w:eastAsia="Arial"/>
                <w:color w:val="0000EE"/>
              </w:rPr>
              <w:t>@</w:t>
            </w:r>
            <w:r w:rsidRPr="001C6233">
              <w:rPr>
                <w:rFonts w:eastAsia="Arial"/>
                <w:color w:val="0000EE"/>
                <w:u w:val="single"/>
              </w:rPr>
              <w:t>trip.com</w:t>
            </w:r>
          </w:p>
          <w:p w14:paraId="4EA4982C"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lastRenderedPageBreak/>
              <w:t xml:space="preserve">Hotels: </w:t>
            </w:r>
            <w:r w:rsidRPr="001C6233">
              <w:rPr>
                <w:rFonts w:eastAsia="Arial"/>
                <w:color w:val="0000EE"/>
                <w:u w:val="single"/>
              </w:rPr>
              <w:t>en_hotel</w:t>
            </w:r>
            <w:r w:rsidRPr="001C6233">
              <w:rPr>
                <w:rFonts w:eastAsia="Arial"/>
                <w:color w:val="0000EE"/>
              </w:rPr>
              <w:t>@</w:t>
            </w:r>
            <w:r w:rsidRPr="001C6233">
              <w:rPr>
                <w:rFonts w:eastAsia="Arial"/>
                <w:color w:val="0000EE"/>
                <w:u w:val="single"/>
              </w:rPr>
              <w:t>trip.com</w:t>
            </w:r>
          </w:p>
          <w:p w14:paraId="1B6EBB49"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Trains: </w:t>
            </w:r>
            <w:r w:rsidRPr="001C6233">
              <w:rPr>
                <w:rFonts w:eastAsia="Arial"/>
                <w:color w:val="0000EE"/>
                <w:u w:val="single"/>
              </w:rPr>
              <w:t>en_train</w:t>
            </w:r>
            <w:r w:rsidRPr="001C6233">
              <w:rPr>
                <w:rFonts w:eastAsia="Arial"/>
                <w:color w:val="0000EE"/>
              </w:rPr>
              <w:t>@</w:t>
            </w:r>
            <w:r w:rsidRPr="001C6233">
              <w:rPr>
                <w:rFonts w:eastAsia="Arial"/>
                <w:color w:val="0000EE"/>
                <w:u w:val="single"/>
              </w:rPr>
              <w:t>trip.com</w:t>
            </w:r>
          </w:p>
          <w:p w14:paraId="02139732"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Car Rentals: </w:t>
            </w:r>
            <w:r w:rsidRPr="001C6233">
              <w:rPr>
                <w:rFonts w:eastAsia="Arial"/>
                <w:color w:val="0000EE"/>
                <w:u w:val="single"/>
              </w:rPr>
              <w:t>en_car</w:t>
            </w:r>
            <w:r w:rsidRPr="001C6233">
              <w:rPr>
                <w:rFonts w:eastAsia="Arial"/>
                <w:color w:val="0000EE"/>
              </w:rPr>
              <w:t>@</w:t>
            </w:r>
            <w:r w:rsidRPr="001C6233">
              <w:rPr>
                <w:rFonts w:eastAsia="Arial"/>
                <w:color w:val="0000EE"/>
                <w:u w:val="single"/>
              </w:rPr>
              <w:t>trip.com</w:t>
            </w:r>
          </w:p>
          <w:p w14:paraId="449C0B11"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Others: </w:t>
            </w:r>
            <w:r w:rsidRPr="001C6233">
              <w:rPr>
                <w:rFonts w:eastAsia="Arial"/>
                <w:color w:val="0000EE"/>
                <w:u w:val="single"/>
              </w:rPr>
              <w:t>en_support</w:t>
            </w:r>
            <w:r w:rsidRPr="001C6233">
              <w:rPr>
                <w:rFonts w:eastAsia="Arial"/>
                <w:color w:val="0000EE"/>
              </w:rPr>
              <w:t>@</w:t>
            </w:r>
            <w:r w:rsidRPr="001C6233">
              <w:rPr>
                <w:rFonts w:eastAsia="Arial"/>
                <w:color w:val="0000EE"/>
                <w:u w:val="single"/>
              </w:rPr>
              <w:t>trip.com</w:t>
            </w:r>
          </w:p>
          <w:p w14:paraId="316163F8" w14:textId="77777777" w:rsidR="00952321" w:rsidRPr="001C6233" w:rsidRDefault="00000000" w:rsidP="002075C8">
            <w:pPr>
              <w:spacing w:line="240" w:lineRule="auto"/>
              <w:rPr>
                <w:color w:val="0F4761" w:themeColor="accent1" w:themeShade="BF"/>
              </w:rPr>
            </w:pPr>
            <w:r w:rsidRPr="001C6233">
              <w:rPr>
                <w:color w:val="0F4761" w:themeColor="accent1" w:themeShade="BF"/>
              </w:rPr>
              <w:t>Best Regards,</w:t>
            </w:r>
          </w:p>
          <w:p w14:paraId="0044F4F1" w14:textId="77777777" w:rsidR="00952321" w:rsidRPr="001C6233" w:rsidRDefault="00000000" w:rsidP="002075C8">
            <w:pPr>
              <w:spacing w:line="240" w:lineRule="auto"/>
              <w:rPr>
                <w:color w:val="0F4761" w:themeColor="accent1" w:themeShade="BF"/>
              </w:rPr>
            </w:pPr>
            <w:r w:rsidRPr="001C6233">
              <w:rPr>
                <w:color w:val="0F4761" w:themeColor="accent1" w:themeShade="BF"/>
              </w:rPr>
              <w:t>Hotline: (US) 001-8338960077 /(UK)  08081969996 /(Global Access) 0086-2132104669</w:t>
            </w:r>
          </w:p>
          <w:p w14:paraId="70757ED7" w14:textId="77777777" w:rsidR="00952321" w:rsidRPr="001C6233" w:rsidRDefault="00952321" w:rsidP="002075C8">
            <w:pPr>
              <w:spacing w:line="240" w:lineRule="auto"/>
            </w:pPr>
            <w:hyperlink r:id="rId101" w:history="1">
              <w:r w:rsidRPr="001C6233">
                <w:rPr>
                  <w:rStyle w:val="Hyperlink"/>
                </w:rPr>
                <w:t>www.trip.com</w:t>
              </w:r>
            </w:hyperlink>
          </w:p>
          <w:p w14:paraId="668FEE46" w14:textId="77777777" w:rsidR="00952321" w:rsidRPr="001C6233" w:rsidRDefault="00000000" w:rsidP="002075C8">
            <w:pPr>
              <w:spacing w:line="240" w:lineRule="auto"/>
            </w:pPr>
            <w:r w:rsidRPr="001C6233">
              <w:t xml:space="preserve">---------------- </w:t>
            </w:r>
            <w:r w:rsidRPr="001C6233">
              <w:rPr>
                <w:rFonts w:eastAsia="MS Mincho"/>
              </w:rPr>
              <w:t>原始郵件</w:t>
            </w:r>
            <w:r w:rsidRPr="001C6233">
              <w:t xml:space="preserve"> -------------------</w:t>
            </w:r>
          </w:p>
          <w:p w14:paraId="3AB4D882" w14:textId="77777777" w:rsidR="00952321" w:rsidRPr="001C6233" w:rsidRDefault="00000000" w:rsidP="002075C8">
            <w:pPr>
              <w:spacing w:line="240" w:lineRule="auto"/>
            </w:pPr>
            <w:r w:rsidRPr="001C6233">
              <w:rPr>
                <w:rFonts w:eastAsia="MS Mincho"/>
              </w:rPr>
              <w:t>發件人</w:t>
            </w:r>
            <w:r w:rsidRPr="001C6233">
              <w:t xml:space="preserve">: Rewired&lt;re_wired@ymail.com&gt; </w:t>
            </w:r>
            <w:r w:rsidRPr="001C6233">
              <w:rPr>
                <w:rFonts w:eastAsia="MS Mincho"/>
              </w:rPr>
              <w:t>時間</w:t>
            </w:r>
            <w:r w:rsidRPr="001C6233">
              <w:t>: 2025</w:t>
            </w:r>
            <w:r w:rsidRPr="001C6233">
              <w:rPr>
                <w:rFonts w:eastAsia="MS Mincho"/>
              </w:rPr>
              <w:t>年</w:t>
            </w:r>
            <w:r w:rsidRPr="001C6233">
              <w:t>02</w:t>
            </w:r>
            <w:r w:rsidRPr="001C6233">
              <w:rPr>
                <w:rFonts w:eastAsia="MS Mincho"/>
              </w:rPr>
              <w:t>月</w:t>
            </w:r>
            <w:r w:rsidRPr="001C6233">
              <w:t>24</w:t>
            </w:r>
            <w:r w:rsidRPr="001C6233">
              <w:rPr>
                <w:rFonts w:eastAsia="MS Mincho"/>
              </w:rPr>
              <w:t>日</w:t>
            </w:r>
            <w:r w:rsidRPr="001C6233">
              <w:t xml:space="preserve"> 18:05</w:t>
            </w:r>
          </w:p>
          <w:p w14:paraId="46E2CE57" w14:textId="77777777" w:rsidR="00952321" w:rsidRPr="001C6233" w:rsidRDefault="00000000" w:rsidP="002075C8">
            <w:pPr>
              <w:spacing w:line="240" w:lineRule="auto"/>
            </w:pPr>
            <w:r w:rsidRPr="001C6233">
              <w:rPr>
                <w:rFonts w:eastAsia="MS Mincho"/>
              </w:rPr>
              <w:t>收件人</w:t>
            </w:r>
            <w:r w:rsidRPr="001C6233">
              <w:t xml:space="preserve">: </w:t>
            </w:r>
            <w:r w:rsidRPr="001C6233">
              <w:rPr>
                <w:rFonts w:eastAsia="MS Mincho"/>
              </w:rPr>
              <w:t>携程旅行网客</w:t>
            </w:r>
            <w:r w:rsidRPr="001C6233">
              <w:rPr>
                <w:rFonts w:eastAsia="SimSun"/>
              </w:rPr>
              <w:t>户服务</w:t>
            </w:r>
          </w:p>
          <w:p w14:paraId="0612B4A7" w14:textId="77777777" w:rsidR="00952321" w:rsidRPr="001C6233" w:rsidRDefault="00952321" w:rsidP="002075C8">
            <w:pPr>
              <w:spacing w:line="240" w:lineRule="auto"/>
              <w:rPr>
                <w:color w:val="0000FF"/>
              </w:rPr>
            </w:pPr>
            <w:hyperlink r:id="rId102" w:history="1">
              <w:r w:rsidRPr="001C6233">
                <w:rPr>
                  <w:rStyle w:val="Hyperlink"/>
                  <w:rFonts w:eastAsia="MS Mincho"/>
                  <w:color w:val="auto"/>
                </w:rPr>
                <w:t>部</w:t>
              </w:r>
              <w:r w:rsidRPr="001C6233">
                <w:rPr>
                  <w:rStyle w:val="Hyperlink"/>
                  <w:color w:val="auto"/>
                </w:rPr>
                <w:t>|</w:t>
              </w:r>
              <w:r w:rsidRPr="001C6233">
                <w:rPr>
                  <w:rStyle w:val="Hyperlink"/>
                  <w:color w:val="0000FF"/>
                </w:rPr>
                <w:t>customer.service@easyjet.com|</w:t>
              </w:r>
            </w:hyperlink>
          </w:p>
          <w:p w14:paraId="16A9245E" w14:textId="77777777" w:rsidR="00952321" w:rsidRPr="001C6233" w:rsidRDefault="00952321" w:rsidP="002075C8">
            <w:pPr>
              <w:spacing w:line="240" w:lineRule="auto"/>
              <w:rPr>
                <w:color w:val="0000FF"/>
              </w:rPr>
            </w:pPr>
            <w:hyperlink r:id="rId103" w:history="1">
              <w:r w:rsidRPr="001C6233">
                <w:rPr>
                  <w:rStyle w:val="Hyperlink"/>
                  <w:color w:val="0000FF"/>
                </w:rPr>
                <w:t>customer.service@sunexpress.com</w:t>
              </w:r>
            </w:hyperlink>
            <w:r w:rsidRPr="001C6233">
              <w:rPr>
                <w:color w:val="0000FF"/>
              </w:rPr>
              <w:t xml:space="preserve"> </w:t>
            </w:r>
          </w:p>
          <w:p w14:paraId="71E4D860" w14:textId="77777777" w:rsidR="00952321" w:rsidRPr="001C6233" w:rsidRDefault="00000000" w:rsidP="002075C8">
            <w:pPr>
              <w:spacing w:line="240" w:lineRule="auto"/>
              <w:rPr>
                <w:color w:val="0000FF"/>
              </w:rPr>
            </w:pPr>
            <w:r w:rsidRPr="001C6233">
              <w:t>&lt;</w:t>
            </w:r>
            <w:hyperlink r:id="rId104" w:history="1">
              <w:r w:rsidR="00952321" w:rsidRPr="001C6233">
                <w:rPr>
                  <w:rStyle w:val="Hyperlink"/>
                  <w:color w:val="0000FF"/>
                </w:rPr>
                <w:t>service@trip.com|</w:t>
              </w:r>
            </w:hyperlink>
            <w:r w:rsidRPr="001C6233">
              <w:rPr>
                <w:color w:val="0000FF"/>
              </w:rPr>
              <w:t xml:space="preserve">  </w:t>
            </w:r>
          </w:p>
          <w:p w14:paraId="734DDDD9" w14:textId="77777777" w:rsidR="00952321" w:rsidRPr="001C6233" w:rsidRDefault="00952321" w:rsidP="002075C8">
            <w:pPr>
              <w:spacing w:line="240" w:lineRule="auto"/>
              <w:rPr>
                <w:color w:val="0000FF"/>
              </w:rPr>
            </w:pPr>
            <w:hyperlink r:id="rId105" w:history="1">
              <w:r w:rsidRPr="001C6233">
                <w:rPr>
                  <w:rStyle w:val="Hyperlink"/>
                  <w:color w:val="0000FF"/>
                </w:rPr>
                <w:t>customer.service@easyjet.com|</w:t>
              </w:r>
            </w:hyperlink>
          </w:p>
          <w:p w14:paraId="0D44BB28" w14:textId="77777777" w:rsidR="00952321" w:rsidRPr="001C6233" w:rsidRDefault="00952321" w:rsidP="002075C8">
            <w:pPr>
              <w:spacing w:line="240" w:lineRule="auto"/>
            </w:pPr>
            <w:hyperlink r:id="rId106" w:history="1">
              <w:r w:rsidRPr="001C6233">
                <w:rPr>
                  <w:rStyle w:val="Hyperlink"/>
                  <w:color w:val="0000FF"/>
                </w:rPr>
                <w:t>customer.service@sunexpress.com</w:t>
              </w:r>
            </w:hyperlink>
            <w:r w:rsidRPr="001C6233">
              <w:t xml:space="preserve">&gt; </w:t>
            </w:r>
          </w:p>
          <w:p w14:paraId="20CCA19C" w14:textId="77777777" w:rsidR="00952321" w:rsidRPr="001C6233" w:rsidRDefault="00000000" w:rsidP="002075C8">
            <w:pPr>
              <w:spacing w:line="240" w:lineRule="auto"/>
            </w:pPr>
            <w:r w:rsidRPr="001C6233">
              <w:rPr>
                <w:rFonts w:eastAsia="MS Mincho"/>
              </w:rPr>
              <w:t>主題</w:t>
            </w:r>
            <w:r w:rsidRPr="001C6233">
              <w:t>: [External]Subject: Ongoing Draft of Complaint - Update</w:t>
            </w:r>
          </w:p>
          <w:p w14:paraId="65609A5D" w14:textId="77777777" w:rsidR="00952321" w:rsidRPr="001C6233" w:rsidRDefault="00000000" w:rsidP="002075C8">
            <w:pPr>
              <w:spacing w:line="240" w:lineRule="auto"/>
            </w:pPr>
            <w:r w:rsidRPr="001C6233">
              <w:t>Dear Trip.com Customer Service,</w:t>
            </w:r>
          </w:p>
          <w:p w14:paraId="460EC092" w14:textId="77777777" w:rsidR="00952321" w:rsidRPr="001C6233" w:rsidRDefault="00000000" w:rsidP="002075C8">
            <w:pPr>
              <w:spacing w:line="240" w:lineRule="auto"/>
            </w:pPr>
            <w:r w:rsidRPr="001C6233">
              <w:t>I hope this message finds you well.</w:t>
            </w:r>
          </w:p>
          <w:p w14:paraId="3EFE7243" w14:textId="77777777" w:rsidR="00952321" w:rsidRPr="001C6233" w:rsidRDefault="00000000" w:rsidP="002075C8">
            <w:pPr>
              <w:spacing w:after="145" w:line="240" w:lineRule="auto"/>
              <w:ind w:left="111" w:right="131" w:hanging="10"/>
              <w:rPr>
                <w:rFonts w:eastAsia="Arial"/>
                <w:color w:val="26282A"/>
              </w:rPr>
            </w:pPr>
            <w:r w:rsidRPr="001C6233">
              <w:rPr>
                <w:rFonts w:eastAsia="Arial"/>
                <w:color w:val="26282A"/>
              </w:rPr>
              <w:t>I am writing to provide an update regarding my ongoing complaint related to the recent travel experience booked through your platform. My journey took place from 8th January 2025 (departure) to 12th January 2025 (return). I wanted to inform you that I am still in the process of drafting a detailed complaint, which addresses the various issues I encountered, including misleading information, unexpected costs, and the associated inconvenience.</w:t>
            </w:r>
          </w:p>
          <w:p w14:paraId="42724A48" w14:textId="77777777" w:rsidR="00952321" w:rsidRPr="001C6233" w:rsidRDefault="00000000" w:rsidP="002075C8">
            <w:pPr>
              <w:spacing w:after="145" w:line="240" w:lineRule="auto"/>
              <w:ind w:left="111" w:right="235" w:hanging="10"/>
              <w:rPr>
                <w:rFonts w:eastAsia="Arial"/>
                <w:color w:val="26282A"/>
              </w:rPr>
            </w:pPr>
            <w:r w:rsidRPr="001C6233">
              <w:rPr>
                <w:rFonts w:eastAsia="Arial"/>
                <w:color w:val="26282A"/>
              </w:rPr>
              <w:t>Please be assured that I am dedicating significant time and effort to thoroughly document my experience and the financial impact it has had. I aim to provide a comprehensive account that will help in resolving this matter effectively. Once the draft is complete, I will formally log the complaint with you and forward the completed document for your review.</w:t>
            </w:r>
          </w:p>
          <w:p w14:paraId="3598931C" w14:textId="77777777" w:rsidR="00952321" w:rsidRPr="001C6233" w:rsidRDefault="00000000" w:rsidP="002075C8">
            <w:pPr>
              <w:spacing w:after="145" w:line="240" w:lineRule="auto"/>
              <w:ind w:left="111" w:right="131" w:hanging="10"/>
              <w:rPr>
                <w:rFonts w:eastAsia="Arial"/>
                <w:color w:val="26282A"/>
              </w:rPr>
            </w:pPr>
            <w:r w:rsidRPr="001C6233">
              <w:rPr>
                <w:rFonts w:eastAsia="Arial"/>
                <w:color w:val="26282A"/>
              </w:rPr>
              <w:t>In addition to Trip.com, I have also forwarded this update to EasyJet and SunExpress as these matters involve their services as well.</w:t>
            </w:r>
          </w:p>
          <w:p w14:paraId="395062AD" w14:textId="77777777" w:rsidR="00952321" w:rsidRPr="001C6233" w:rsidRDefault="00000000" w:rsidP="002075C8">
            <w:pPr>
              <w:spacing w:after="145" w:line="240" w:lineRule="auto"/>
              <w:ind w:left="111" w:right="131" w:hanging="10"/>
              <w:rPr>
                <w:rFonts w:eastAsia="Arial"/>
                <w:color w:val="26282A"/>
              </w:rPr>
            </w:pPr>
            <w:r w:rsidRPr="001C6233">
              <w:rPr>
                <w:rFonts w:eastAsia="Arial"/>
                <w:color w:val="26282A"/>
              </w:rPr>
              <w:t>In the meantime, should you require any preliminary information or have any questions, please do not hesitate to contact me. Thank you for your understanding and patience.</w:t>
            </w:r>
          </w:p>
          <w:p w14:paraId="5BE667F4" w14:textId="77777777" w:rsidR="00952321" w:rsidRPr="001C6233" w:rsidRDefault="00000000" w:rsidP="002075C8">
            <w:pPr>
              <w:spacing w:line="240" w:lineRule="auto"/>
            </w:pPr>
            <w:r w:rsidRPr="001C6233">
              <w:t>Best regards,</w:t>
            </w:r>
          </w:p>
          <w:p w14:paraId="312EE511" w14:textId="77777777" w:rsidR="00952321" w:rsidRPr="001C6233" w:rsidRDefault="00000000" w:rsidP="002075C8">
            <w:pPr>
              <w:spacing w:line="240" w:lineRule="auto"/>
            </w:pPr>
            <w:r w:rsidRPr="001C6233">
              <w:t xml:space="preserve">Simon Paul Cordell </w:t>
            </w:r>
          </w:p>
          <w:p w14:paraId="6F168674" w14:textId="77777777" w:rsidR="00952321" w:rsidRPr="001C6233" w:rsidRDefault="00000000" w:rsidP="002075C8">
            <w:pPr>
              <w:spacing w:line="240" w:lineRule="auto"/>
            </w:pPr>
            <w:r w:rsidRPr="001C6233">
              <w:t xml:space="preserve">Address: 109 Burncroft Avenue, Enfield, London, EN3 7JQ </w:t>
            </w:r>
          </w:p>
          <w:p w14:paraId="4E3102B5" w14:textId="77777777" w:rsidR="00952321" w:rsidRPr="001C6233" w:rsidRDefault="00000000" w:rsidP="002075C8">
            <w:pPr>
              <w:spacing w:line="240" w:lineRule="auto"/>
            </w:pPr>
            <w:r w:rsidRPr="001C6233">
              <w:t xml:space="preserve">Email: Re_wired@ymail.com </w:t>
            </w:r>
          </w:p>
          <w:p w14:paraId="4941A941" w14:textId="77777777" w:rsidR="00952321" w:rsidRPr="001C6233" w:rsidRDefault="00000000" w:rsidP="002075C8">
            <w:pPr>
              <w:spacing w:line="240" w:lineRule="auto"/>
            </w:pPr>
            <w:r w:rsidRPr="001C6233">
              <w:t>Tel: +447864217519</w:t>
            </w:r>
          </w:p>
          <w:p w14:paraId="7706F1BC" w14:textId="77777777" w:rsidR="00952321" w:rsidRPr="001C6233" w:rsidRDefault="00000000" w:rsidP="002075C8">
            <w:pPr>
              <w:spacing w:line="240" w:lineRule="auto"/>
            </w:pPr>
            <w:r w:rsidRPr="001C6233">
              <w:t>CC:</w:t>
            </w:r>
          </w:p>
          <w:p w14:paraId="6074B24E" w14:textId="77777777" w:rsidR="00952321" w:rsidRPr="001C6233" w:rsidRDefault="00000000" w:rsidP="002075C8">
            <w:pPr>
              <w:spacing w:line="240" w:lineRule="auto"/>
            </w:pPr>
            <w:r w:rsidRPr="001C6233">
              <w:t>EasyJet Customer Service (</w:t>
            </w:r>
            <w:hyperlink r:id="rId107" w:history="1">
              <w:r w:rsidR="00952321" w:rsidRPr="001C6233">
                <w:rPr>
                  <w:rStyle w:val="Hyperlink"/>
                  <w:color w:val="0000FF"/>
                </w:rPr>
                <w:t>customer.service@easyjet.com</w:t>
              </w:r>
            </w:hyperlink>
            <w:r w:rsidRPr="001C6233">
              <w:t xml:space="preserve">) </w:t>
            </w:r>
          </w:p>
          <w:p w14:paraId="77E941A9" w14:textId="77777777" w:rsidR="00952321" w:rsidRPr="001C6233" w:rsidRDefault="00000000" w:rsidP="002075C8">
            <w:pPr>
              <w:spacing w:line="240" w:lineRule="auto"/>
            </w:pPr>
            <w:r w:rsidRPr="001C6233">
              <w:t>SunExpress Customer Service (</w:t>
            </w:r>
            <w:hyperlink r:id="rId108" w:history="1">
              <w:r w:rsidR="00952321" w:rsidRPr="001C6233">
                <w:rPr>
                  <w:rStyle w:val="Hyperlink"/>
                  <w:color w:val="0000FF"/>
                </w:rPr>
                <w:t>customer.service@sunexpress.com</w:t>
              </w:r>
            </w:hyperlink>
            <w:r w:rsidRPr="001C6233">
              <w:t>)</w:t>
            </w:r>
          </w:p>
          <w:p w14:paraId="4A88DCBE" w14:textId="77777777" w:rsidR="00952321" w:rsidRPr="001C6233" w:rsidRDefault="00952321" w:rsidP="002075C8">
            <w:pPr>
              <w:spacing w:line="240" w:lineRule="auto"/>
              <w:ind w:right="131"/>
              <w:rPr>
                <w:rFonts w:eastAsia="Arial"/>
                <w:color w:val="26282A"/>
              </w:rPr>
            </w:pPr>
          </w:p>
        </w:tc>
      </w:tr>
    </w:tbl>
    <w:p w14:paraId="4D438CB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47C44EF6" w14:textId="77777777">
        <w:tc>
          <w:tcPr>
            <w:tcW w:w="10057" w:type="dxa"/>
            <w:tcBorders>
              <w:top w:val="single" w:sz="4" w:space="0" w:color="auto"/>
              <w:left w:val="single" w:sz="4" w:space="0" w:color="auto"/>
              <w:bottom w:val="single" w:sz="4" w:space="0" w:color="auto"/>
              <w:right w:val="single" w:sz="4" w:space="0" w:color="auto"/>
            </w:tcBorders>
          </w:tcPr>
          <w:p w14:paraId="337A44CA" w14:textId="77777777" w:rsidR="00952321" w:rsidRPr="001C6233" w:rsidRDefault="00000000" w:rsidP="002075C8">
            <w:pPr>
              <w:spacing w:line="240" w:lineRule="auto"/>
              <w:rPr>
                <w:b/>
                <w:bCs/>
                <w:u w:val="single"/>
              </w:rPr>
            </w:pPr>
            <w:r w:rsidRPr="001C6233">
              <w:rPr>
                <w:b/>
                <w:bCs/>
                <w:u w:val="single"/>
              </w:rPr>
              <w:lastRenderedPageBreak/>
              <w:t>05. 05</w:t>
            </w:r>
            <w:r w:rsidRPr="001C6233">
              <w:rPr>
                <w:b/>
                <w:bCs/>
                <w:u w:val="single"/>
                <w:vertAlign w:val="superscript"/>
              </w:rPr>
              <w:t>th</w:t>
            </w:r>
            <w:r w:rsidRPr="001C6233">
              <w:rPr>
                <w:b/>
                <w:bCs/>
                <w:u w:val="single"/>
              </w:rPr>
              <w:t>-Received</w:t>
            </w:r>
          </w:p>
          <w:p w14:paraId="74ADB9F8" w14:textId="77777777" w:rsidR="00DC441F" w:rsidRPr="001C6233" w:rsidRDefault="00DC441F" w:rsidP="002075C8">
            <w:pPr>
              <w:spacing w:line="240" w:lineRule="auto"/>
              <w:rPr>
                <w:rFonts w:eastAsia="Times New Roman"/>
                <w:b/>
                <w:bCs/>
                <w:color w:val="000000"/>
                <w:u w:val="single"/>
              </w:rPr>
            </w:pPr>
          </w:p>
        </w:tc>
      </w:tr>
      <w:tr w:rsidR="00952321" w:rsidRPr="001C6233" w14:paraId="626495C5" w14:textId="77777777">
        <w:tc>
          <w:tcPr>
            <w:tcW w:w="10057" w:type="dxa"/>
            <w:tcBorders>
              <w:top w:val="single" w:sz="4" w:space="0" w:color="auto"/>
              <w:left w:val="single" w:sz="4" w:space="0" w:color="auto"/>
              <w:bottom w:val="single" w:sz="4" w:space="0" w:color="auto"/>
              <w:right w:val="single" w:sz="4" w:space="0" w:color="auto"/>
            </w:tcBorders>
          </w:tcPr>
          <w:p w14:paraId="7ED77F03" w14:textId="77777777" w:rsidR="00DC441F" w:rsidRPr="001C6233" w:rsidRDefault="00DC441F" w:rsidP="002075C8">
            <w:pPr>
              <w:spacing w:line="240" w:lineRule="auto"/>
              <w:rPr>
                <w:rFonts w:eastAsia="Calibri"/>
                <w:color w:val="000000"/>
                <w:kern w:val="2"/>
                <w14:ligatures w14:val="standardContextual"/>
              </w:rPr>
            </w:pPr>
            <w:r w:rsidRPr="001C6233">
              <w:rPr>
                <w:rFonts w:eastAsia="Times New Roman"/>
                <w:color w:val="000000"/>
                <w:kern w:val="2"/>
                <w14:ligatures w14:val="standardContextual"/>
              </w:rPr>
              <w:t>Last minute deals for Easter</w:t>
            </w:r>
          </w:p>
          <w:p w14:paraId="2C30A056" w14:textId="565412A3" w:rsidR="00DC441F" w:rsidRPr="001C6233" w:rsidRDefault="00DC441F"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(trip.com@newsletter.trip.com)</w:t>
            </w:r>
          </w:p>
          <w:p w14:paraId="6083BBA9" w14:textId="77777777" w:rsidR="00DC441F" w:rsidRPr="001C6233" w:rsidRDefault="00DC441F"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To:re_wired@ymail.com</w:t>
            </w:r>
          </w:p>
          <w:p w14:paraId="4C96AC30" w14:textId="45AA8EE2" w:rsidR="00DC441F" w:rsidRPr="001C6233" w:rsidRDefault="00DC441F" w:rsidP="002075C8">
            <w:pPr>
              <w:spacing w:after="231"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2 April 2025 at 13:46 BST</w:t>
            </w:r>
          </w:p>
          <w:p w14:paraId="5116148C" w14:textId="03DCE700"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09" w:history="1">
              <w:r w:rsidRPr="001C6233">
                <w:rPr>
                  <w:rStyle w:val="Hyperlink"/>
                  <w:rFonts w:eastAsia="Times New Roman"/>
                  <w:color w:val="0000FF"/>
                </w:rPr>
                <w:t>05. 5th Received-Add.</w:t>
              </w:r>
              <w:r w:rsidRPr="001C6233">
                <w:rPr>
                  <w:rStyle w:val="Hyperlink"/>
                  <w:rFonts w:eastAsia="Times New Roman"/>
                  <w:b/>
                  <w:bCs/>
                  <w:color w:val="0000FF"/>
                </w:rPr>
                <w:t>pdf</w:t>
              </w:r>
            </w:hyperlink>
          </w:p>
          <w:p w14:paraId="629693A2" w14:textId="77777777" w:rsidR="00406E87" w:rsidRPr="001C6233" w:rsidRDefault="00DC441F" w:rsidP="002075C8">
            <w:pPr>
              <w:spacing w:line="240" w:lineRule="auto"/>
              <w:rPr>
                <w:rFonts w:eastAsia="Arial"/>
                <w:color w:val="000000"/>
              </w:rPr>
            </w:pPr>
            <w:r w:rsidRPr="001C6233">
              <w:rPr>
                <w:rFonts w:eastAsia="Arial"/>
                <w:color w:val="000000"/>
              </w:rPr>
              <w:t>This is an advertisement from trip.com, while no acknowledgement of my latter formal emails.</w:t>
            </w:r>
          </w:p>
          <w:p w14:paraId="571F2F40" w14:textId="7E0A0CB6" w:rsidR="00952321" w:rsidRPr="001C6233" w:rsidRDefault="00DC441F" w:rsidP="002075C8">
            <w:pPr>
              <w:spacing w:line="240" w:lineRule="auto"/>
              <w:rPr>
                <w:rFonts w:eastAsia="Arial"/>
                <w:color w:val="000000"/>
              </w:rPr>
            </w:pPr>
            <w:r w:rsidRPr="001C6233">
              <w:rPr>
                <w:rFonts w:eastAsia="Arial"/>
                <w:color w:val="000000"/>
              </w:rPr>
              <w:t xml:space="preserve"> </w:t>
            </w:r>
          </w:p>
        </w:tc>
      </w:tr>
    </w:tbl>
    <w:p w14:paraId="47D29982"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82FF18F" w14:textId="77777777">
        <w:tc>
          <w:tcPr>
            <w:tcW w:w="10057" w:type="dxa"/>
            <w:tcBorders>
              <w:top w:val="single" w:sz="4" w:space="0" w:color="auto"/>
              <w:left w:val="single" w:sz="4" w:space="0" w:color="auto"/>
              <w:bottom w:val="single" w:sz="4" w:space="0" w:color="auto"/>
              <w:right w:val="single" w:sz="4" w:space="0" w:color="auto"/>
            </w:tcBorders>
          </w:tcPr>
          <w:p w14:paraId="7557DC20" w14:textId="39E34240" w:rsidR="00952321" w:rsidRPr="001C6233" w:rsidRDefault="00000000" w:rsidP="002075C8">
            <w:pPr>
              <w:spacing w:line="240" w:lineRule="auto"/>
              <w:rPr>
                <w:b/>
                <w:bCs/>
                <w:u w:val="single"/>
              </w:rPr>
            </w:pPr>
            <w:r w:rsidRPr="001C6233">
              <w:rPr>
                <w:b/>
                <w:bCs/>
                <w:u w:val="single"/>
              </w:rPr>
              <w:t>06. 06</w:t>
            </w:r>
            <w:r w:rsidRPr="001C6233">
              <w:rPr>
                <w:b/>
                <w:bCs/>
                <w:u w:val="single"/>
                <w:vertAlign w:val="superscript"/>
              </w:rPr>
              <w:t>th</w:t>
            </w:r>
            <w:r w:rsidRPr="001C6233">
              <w:rPr>
                <w:b/>
                <w:bCs/>
                <w:u w:val="single"/>
              </w:rPr>
              <w:t>-</w:t>
            </w:r>
            <w:r w:rsidR="00DC441F" w:rsidRPr="001C6233">
              <w:rPr>
                <w:b/>
                <w:bCs/>
                <w:u w:val="single"/>
              </w:rPr>
              <w:t>Made By Me, Making A Call.</w:t>
            </w:r>
          </w:p>
          <w:p w14:paraId="46A4B7E7"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DE58625" w14:textId="77777777">
        <w:tc>
          <w:tcPr>
            <w:tcW w:w="10057" w:type="dxa"/>
            <w:tcBorders>
              <w:top w:val="single" w:sz="4" w:space="0" w:color="auto"/>
              <w:left w:val="single" w:sz="4" w:space="0" w:color="auto"/>
              <w:bottom w:val="single" w:sz="4" w:space="0" w:color="auto"/>
              <w:right w:val="single" w:sz="4" w:space="0" w:color="auto"/>
            </w:tcBorders>
          </w:tcPr>
          <w:p w14:paraId="2252D03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10" w:history="1">
              <w:r w:rsidRPr="001C6233">
                <w:rPr>
                  <w:rStyle w:val="Hyperlink"/>
                  <w:rFonts w:eastAsia="Times New Roman"/>
                  <w:color w:val="0000FF"/>
                </w:rPr>
                <w:t>06. Trip.com-02-04-25-1655.</w:t>
              </w:r>
              <w:r w:rsidRPr="001C6233">
                <w:rPr>
                  <w:rStyle w:val="Hyperlink"/>
                  <w:rFonts w:eastAsia="Times New Roman"/>
                  <w:b/>
                  <w:bCs/>
                  <w:color w:val="0000FF"/>
                </w:rPr>
                <w:t>MP3</w:t>
              </w:r>
            </w:hyperlink>
          </w:p>
          <w:p w14:paraId="5E0AC2F1" w14:textId="2FB94FAF" w:rsidR="00952321" w:rsidRPr="001C6233" w:rsidRDefault="00DC441F" w:rsidP="002075C8">
            <w:pPr>
              <w:spacing w:after="186" w:line="240" w:lineRule="auto"/>
              <w:rPr>
                <w:rFonts w:eastAsia="Arial"/>
                <w:color w:val="000000"/>
              </w:rPr>
            </w:pPr>
            <w:r w:rsidRPr="001C6233">
              <w:rPr>
                <w:rFonts w:eastAsia="Arial"/>
                <w:color w:val="000000"/>
              </w:rPr>
              <w:t xml:space="preserve">I made a telephone call and </w:t>
            </w:r>
          </w:p>
        </w:tc>
      </w:tr>
    </w:tbl>
    <w:p w14:paraId="4958172D"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3CE268E" w14:textId="77777777">
        <w:tc>
          <w:tcPr>
            <w:tcW w:w="10057" w:type="dxa"/>
            <w:tcBorders>
              <w:top w:val="single" w:sz="4" w:space="0" w:color="auto"/>
              <w:left w:val="single" w:sz="4" w:space="0" w:color="auto"/>
              <w:bottom w:val="single" w:sz="4" w:space="0" w:color="auto"/>
              <w:right w:val="single" w:sz="4" w:space="0" w:color="auto"/>
            </w:tcBorders>
          </w:tcPr>
          <w:p w14:paraId="537DFC1A" w14:textId="77777777" w:rsidR="00952321" w:rsidRPr="001C6233" w:rsidRDefault="00000000" w:rsidP="002075C8">
            <w:pPr>
              <w:spacing w:line="240" w:lineRule="auto"/>
              <w:rPr>
                <w:b/>
                <w:bCs/>
                <w:u w:val="single"/>
              </w:rPr>
            </w:pPr>
            <w:r w:rsidRPr="001C6233">
              <w:rPr>
                <w:b/>
                <w:bCs/>
                <w:u w:val="single"/>
              </w:rPr>
              <w:t>07. 07</w:t>
            </w:r>
            <w:r w:rsidRPr="001C6233">
              <w:rPr>
                <w:b/>
                <w:bCs/>
                <w:u w:val="single"/>
                <w:vertAlign w:val="superscript"/>
              </w:rPr>
              <w:t>th</w:t>
            </w:r>
            <w:r w:rsidRPr="001C6233">
              <w:rPr>
                <w:b/>
                <w:bCs/>
                <w:u w:val="single"/>
              </w:rPr>
              <w:t>-Received</w:t>
            </w:r>
          </w:p>
          <w:p w14:paraId="233D5AB9"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18529006" w14:textId="77777777">
        <w:tc>
          <w:tcPr>
            <w:tcW w:w="10057" w:type="dxa"/>
            <w:tcBorders>
              <w:top w:val="single" w:sz="4" w:space="0" w:color="auto"/>
              <w:left w:val="single" w:sz="4" w:space="0" w:color="auto"/>
              <w:bottom w:val="single" w:sz="4" w:space="0" w:color="auto"/>
              <w:right w:val="single" w:sz="4" w:space="0" w:color="auto"/>
            </w:tcBorders>
          </w:tcPr>
          <w:p w14:paraId="16A9C3AB"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Upload proof for your Order</w:t>
            </w:r>
          </w:p>
          <w:p w14:paraId="09C445CD"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From: Trip.com (en_flt_noreply@trip.com)</w:t>
            </w:r>
          </w:p>
          <w:p w14:paraId="49B6724F"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To: re_wired@ymail.com</w:t>
            </w:r>
          </w:p>
          <w:p w14:paraId="774C1A4F" w14:textId="77777777" w:rsidR="00952321" w:rsidRPr="001C6233" w:rsidRDefault="00000000" w:rsidP="002075C8">
            <w:pPr>
              <w:spacing w:after="196" w:line="240" w:lineRule="auto"/>
              <w:ind w:left="10" w:hanging="10"/>
              <w:rPr>
                <w:rFonts w:eastAsia="Calibri"/>
                <w:color w:val="000000"/>
              </w:rPr>
            </w:pPr>
            <w:r w:rsidRPr="001C6233">
              <w:rPr>
                <w:rFonts w:eastAsia="Times New Roman"/>
                <w:color w:val="000000"/>
              </w:rPr>
              <w:t>Date: Wednesday 2 April 2025 at 16:48 BST</w:t>
            </w:r>
          </w:p>
          <w:p w14:paraId="3D9A5231" w14:textId="77777777" w:rsidR="00952321" w:rsidRPr="001C6233" w:rsidRDefault="00000000" w:rsidP="002075C8">
            <w:pPr>
              <w:tabs>
                <w:tab w:val="center" w:pos="1969"/>
                <w:tab w:val="right" w:pos="9532"/>
              </w:tabs>
              <w:spacing w:after="644" w:line="240" w:lineRule="auto"/>
              <w:rPr>
                <w:rFonts w:eastAsia="Calibri"/>
                <w:color w:val="000000"/>
              </w:rPr>
            </w:pPr>
            <w:r w:rsidRPr="001C6233">
              <w:rPr>
                <w:rFonts w:eastAsia="Calibri"/>
                <w:color w:val="000000"/>
              </w:rPr>
              <w:tab/>
            </w:r>
            <w:r w:rsidRPr="001C6233">
              <w:rPr>
                <w:rFonts w:eastAsia="Calibri"/>
                <w:noProof/>
                <w:color w:val="000000"/>
              </w:rPr>
              <w:drawing>
                <wp:inline distT="0" distB="0" distL="0" distR="0" wp14:anchorId="56C7CF8B" wp14:editId="4A71EDD9">
                  <wp:extent cx="1143000" cy="2901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290195"/>
                          </a:xfrm>
                          <a:prstGeom prst="rect">
                            <a:avLst/>
                          </a:prstGeom>
                          <a:noFill/>
                          <a:ln>
                            <a:noFill/>
                          </a:ln>
                        </pic:spPr>
                      </pic:pic>
                    </a:graphicData>
                  </a:graphic>
                </wp:inline>
              </w:drawing>
            </w:r>
            <w:r w:rsidRPr="001C6233">
              <w:rPr>
                <w:rFonts w:eastAsia="Calibri"/>
                <w:color w:val="000000"/>
              </w:rPr>
              <w:tab/>
              <w:t xml:space="preserve">Booking No. </w:t>
            </w:r>
            <w:r w:rsidRPr="001C6233">
              <w:rPr>
                <w:rFonts w:eastAsia="Calibri"/>
                <w:color w:val="1A53A6"/>
              </w:rPr>
              <w:t>1653702646294295</w:t>
            </w:r>
          </w:p>
          <w:p w14:paraId="645007A0" w14:textId="77777777" w:rsidR="00952321" w:rsidRPr="001C6233" w:rsidRDefault="00000000" w:rsidP="002075C8">
            <w:pPr>
              <w:spacing w:after="155" w:line="240" w:lineRule="auto"/>
              <w:ind w:left="1132"/>
              <w:rPr>
                <w:rFonts w:eastAsia="Calibri"/>
                <w:color w:val="000000"/>
              </w:rPr>
            </w:pPr>
            <w:r w:rsidRPr="001C6233">
              <w:rPr>
                <w:rFonts w:eastAsia="Calibri"/>
                <w:b/>
                <w:color w:val="051A37"/>
              </w:rPr>
              <w:t>Upload proof for your Order</w:t>
            </w:r>
          </w:p>
          <w:p w14:paraId="6D417F8E" w14:textId="77777777" w:rsidR="00952321" w:rsidRPr="001C6233" w:rsidRDefault="00000000" w:rsidP="002075C8">
            <w:pPr>
              <w:spacing w:after="288" w:line="240" w:lineRule="auto"/>
              <w:ind w:left="1127" w:right="159" w:hanging="10"/>
              <w:rPr>
                <w:rFonts w:eastAsia="Calibri"/>
                <w:color w:val="000000"/>
              </w:rPr>
            </w:pPr>
            <w:r w:rsidRPr="001C6233">
              <w:rPr>
                <w:rFonts w:eastAsia="Calibri"/>
                <w:color w:val="051A37"/>
              </w:rPr>
              <w:t>Dear SIMON CORDELL,</w:t>
            </w:r>
          </w:p>
          <w:p w14:paraId="04C76326" w14:textId="77777777" w:rsidR="00952321" w:rsidRPr="001C6233" w:rsidRDefault="00000000" w:rsidP="002075C8">
            <w:pPr>
              <w:spacing w:after="163" w:line="240" w:lineRule="auto"/>
              <w:ind w:left="1127" w:right="159" w:hanging="10"/>
              <w:rPr>
                <w:rFonts w:eastAsia="Calibri"/>
                <w:color w:val="000000"/>
              </w:rPr>
            </w:pPr>
            <w:r w:rsidRPr="001C6233">
              <w:rPr>
                <w:rFonts w:eastAsia="Calibri"/>
                <w:color w:val="051A37"/>
              </w:rPr>
              <w:t>Thank you for contacting Trip.com!</w:t>
            </w:r>
          </w:p>
          <w:p w14:paraId="70336651" w14:textId="77777777" w:rsidR="00952321" w:rsidRPr="001C6233" w:rsidRDefault="00000000" w:rsidP="002075C8">
            <w:pPr>
              <w:spacing w:after="163" w:line="240" w:lineRule="auto"/>
              <w:ind w:left="1127" w:right="159" w:hanging="10"/>
              <w:rPr>
                <w:rFonts w:eastAsia="Calibri"/>
                <w:color w:val="000000"/>
              </w:rPr>
            </w:pPr>
            <w:r w:rsidRPr="001C6233">
              <w:rPr>
                <w:rFonts w:eastAsia="Calibri"/>
                <w:color w:val="051A37"/>
              </w:rPr>
              <w:t>Please click on the 'Upload Proof' button below to submit your proof.</w:t>
            </w:r>
          </w:p>
          <w:p w14:paraId="7EE9367F" w14:textId="77777777" w:rsidR="00952321" w:rsidRPr="001C6233" w:rsidRDefault="00000000" w:rsidP="002075C8">
            <w:pPr>
              <w:spacing w:after="163" w:line="240" w:lineRule="auto"/>
              <w:ind w:left="1127" w:right="159" w:hanging="10"/>
              <w:rPr>
                <w:rFonts w:eastAsia="Calibri"/>
                <w:color w:val="000000"/>
              </w:rPr>
            </w:pPr>
            <w:r w:rsidRPr="001C6233">
              <w:rPr>
                <w:rFonts w:eastAsia="Calibri"/>
                <w:color w:val="051A37"/>
              </w:rPr>
              <w:t>Please upload all materials within 7 days to ensure that subsequent processes proceed efficiently.</w:t>
            </w:r>
          </w:p>
          <w:p w14:paraId="53DC96C1" w14:textId="77777777" w:rsidR="00952321" w:rsidRPr="001C6233" w:rsidRDefault="00000000" w:rsidP="002075C8">
            <w:pPr>
              <w:spacing w:after="548" w:line="240" w:lineRule="auto"/>
              <w:ind w:left="1127" w:right="159" w:hanging="10"/>
              <w:rPr>
                <w:rFonts w:eastAsia="Calibri"/>
                <w:color w:val="000000"/>
              </w:rPr>
            </w:pPr>
            <w:r w:rsidRPr="001C6233">
              <w:rPr>
                <w:rFonts w:eastAsia="Calibri"/>
                <w:color w:val="051A37"/>
              </w:rPr>
              <w:t>Once the proof is uploaded, our team will review the information that you have submitted and proceed accordingly.</w:t>
            </w:r>
          </w:p>
          <w:p w14:paraId="50904440" w14:textId="77777777" w:rsidR="00952321" w:rsidRPr="001C6233" w:rsidRDefault="00952321" w:rsidP="002075C8">
            <w:pPr>
              <w:spacing w:after="428" w:line="240" w:lineRule="auto"/>
              <w:ind w:left="1012"/>
              <w:jc w:val="center"/>
              <w:rPr>
                <w:rFonts w:eastAsia="Calibri"/>
                <w:color w:val="000000"/>
              </w:rPr>
            </w:pPr>
            <w:hyperlink r:id="rId112" w:history="1">
              <w:r w:rsidRPr="001C6233">
                <w:rPr>
                  <w:rStyle w:val="Hyperlink"/>
                  <w:rFonts w:eastAsia="Calibri"/>
                  <w:b/>
                  <w:color w:val="ABABAB"/>
                </w:rPr>
                <w:t>Upload Proof</w:t>
              </w:r>
            </w:hyperlink>
          </w:p>
          <w:p w14:paraId="499738CB" w14:textId="77777777" w:rsidR="00952321" w:rsidRPr="001C6233" w:rsidRDefault="00000000" w:rsidP="002075C8">
            <w:pPr>
              <w:spacing w:after="38" w:line="240" w:lineRule="auto"/>
              <w:ind w:left="1127" w:right="159" w:hanging="10"/>
              <w:rPr>
                <w:rFonts w:eastAsia="Calibri"/>
                <w:color w:val="000000"/>
              </w:rPr>
            </w:pPr>
            <w:r w:rsidRPr="001C6233">
              <w:rPr>
                <w:rFonts w:eastAsia="Calibri"/>
                <w:color w:val="051A37"/>
              </w:rPr>
              <w:t>To facilitate your request, by continuing, you agree to upload relevant certificates and that Trip.com will synchronize such information with the necessary service provider(s).</w:t>
            </w:r>
          </w:p>
          <w:p w14:paraId="496AB304" w14:textId="77777777" w:rsidR="00952321" w:rsidRPr="001C6233" w:rsidRDefault="00000000" w:rsidP="002075C8">
            <w:pPr>
              <w:spacing w:after="163" w:line="240" w:lineRule="auto"/>
              <w:ind w:left="1127" w:right="159" w:hanging="10"/>
              <w:rPr>
                <w:rFonts w:eastAsia="Calibri"/>
                <w:color w:val="000000"/>
              </w:rPr>
            </w:pPr>
            <w:r w:rsidRPr="001C6233">
              <w:rPr>
                <w:rFonts w:eastAsia="Calibri"/>
                <w:color w:val="051A37"/>
              </w:rPr>
              <w:lastRenderedPageBreak/>
              <w:t xml:space="preserve">For more information, please see our </w:t>
            </w:r>
            <w:hyperlink r:id="rId113" w:history="1">
              <w:r w:rsidR="00952321" w:rsidRPr="001C6233">
                <w:rPr>
                  <w:rStyle w:val="Hyperlink"/>
                  <w:rFonts w:eastAsia="Calibri"/>
                  <w:color w:val="0000EE"/>
                </w:rPr>
                <w:t>Privac</w:t>
              </w:r>
            </w:hyperlink>
            <w:hyperlink r:id="rId114" w:history="1">
              <w:r w:rsidR="00952321" w:rsidRPr="001C6233">
                <w:rPr>
                  <w:rStyle w:val="Hyperlink"/>
                  <w:rFonts w:eastAsia="Calibri"/>
                  <w:color w:val="0000EE"/>
                </w:rPr>
                <w:t>y</w:t>
              </w:r>
            </w:hyperlink>
            <w:hyperlink r:id="rId115" w:history="1">
              <w:r w:rsidR="00952321" w:rsidRPr="001C6233">
                <w:rPr>
                  <w:rStyle w:val="Hyperlink"/>
                  <w:rFonts w:eastAsia="Calibri"/>
                  <w:color w:val="0000EE"/>
                </w:rPr>
                <w:t xml:space="preserve"> Statement</w:t>
              </w:r>
            </w:hyperlink>
            <w:r w:rsidRPr="001C6233">
              <w:rPr>
                <w:rFonts w:eastAsia="Calibri"/>
                <w:color w:val="051A37"/>
              </w:rPr>
              <w:t>.</w:t>
            </w:r>
          </w:p>
          <w:p w14:paraId="1D62702E" w14:textId="77777777" w:rsidR="00952321" w:rsidRPr="001C6233" w:rsidRDefault="00000000" w:rsidP="002075C8">
            <w:pPr>
              <w:spacing w:after="820" w:line="240" w:lineRule="auto"/>
              <w:ind w:left="1127" w:right="159" w:hanging="10"/>
              <w:rPr>
                <w:rFonts w:eastAsia="Calibri"/>
                <w:color w:val="000000"/>
              </w:rPr>
            </w:pPr>
            <w:r w:rsidRPr="001C6233">
              <w:rPr>
                <w:rFonts w:eastAsia="Calibri"/>
                <w:color w:val="051A37"/>
              </w:rPr>
              <w:t>Thanks for choosing Trip.com.</w:t>
            </w:r>
          </w:p>
          <w:p w14:paraId="64765260" w14:textId="77777777" w:rsidR="00952321" w:rsidRPr="001C6233" w:rsidRDefault="00000000" w:rsidP="002075C8">
            <w:pPr>
              <w:spacing w:after="247" w:line="240" w:lineRule="auto"/>
              <w:ind w:left="4725"/>
              <w:rPr>
                <w:rFonts w:eastAsia="Calibri"/>
                <w:color w:val="000000"/>
              </w:rPr>
            </w:pPr>
            <w:r w:rsidRPr="001C6233">
              <w:rPr>
                <w:rFonts w:eastAsia="Calibri"/>
                <w:noProof/>
                <w:color w:val="000000"/>
              </w:rPr>
              <w:drawing>
                <wp:inline distT="0" distB="0" distL="0" distR="0" wp14:anchorId="0FBE7C52" wp14:editId="19B40B24">
                  <wp:extent cx="694690" cy="800100"/>
                  <wp:effectExtent l="0" t="0" r="0" b="0"/>
                  <wp:docPr id="10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4690" cy="800100"/>
                          </a:xfrm>
                          <a:prstGeom prst="rect">
                            <a:avLst/>
                          </a:prstGeom>
                          <a:noFill/>
                          <a:ln>
                            <a:noFill/>
                          </a:ln>
                        </pic:spPr>
                      </pic:pic>
                    </a:graphicData>
                  </a:graphic>
                </wp:inline>
              </w:drawing>
            </w:r>
          </w:p>
          <w:p w14:paraId="2A431986" w14:textId="77777777" w:rsidR="00952321" w:rsidRPr="001C6233" w:rsidRDefault="00000000" w:rsidP="002075C8">
            <w:pPr>
              <w:keepNext/>
              <w:keepLines/>
              <w:spacing w:line="240" w:lineRule="auto"/>
              <w:ind w:left="1012"/>
              <w:jc w:val="center"/>
              <w:outlineLvl w:val="0"/>
              <w:rPr>
                <w:rFonts w:eastAsia="Calibri"/>
                <w:color w:val="051A37"/>
              </w:rPr>
            </w:pPr>
            <w:r w:rsidRPr="001C6233">
              <w:rPr>
                <w:rFonts w:eastAsia="Calibri"/>
                <w:color w:val="051A37"/>
              </w:rPr>
              <w:t>Real-time Flight Tracker</w:t>
            </w:r>
          </w:p>
          <w:p w14:paraId="6B36EBB0" w14:textId="77777777" w:rsidR="00952321" w:rsidRPr="001C6233" w:rsidRDefault="00000000" w:rsidP="002075C8">
            <w:pPr>
              <w:spacing w:after="383" w:line="240" w:lineRule="auto"/>
              <w:ind w:left="1994"/>
              <w:rPr>
                <w:rFonts w:eastAsia="Calibri"/>
                <w:color w:val="000000"/>
              </w:rPr>
            </w:pPr>
            <w:r w:rsidRPr="001C6233">
              <w:rPr>
                <w:rFonts w:eastAsia="Calibri"/>
                <w:color w:val="455873"/>
              </w:rPr>
              <w:t>Stay updated on flight status anytime, anywhere, right from your phone</w:t>
            </w:r>
          </w:p>
          <w:p w14:paraId="34FCC01D" w14:textId="77777777" w:rsidR="00952321" w:rsidRPr="001C6233" w:rsidRDefault="00952321" w:rsidP="002075C8">
            <w:pPr>
              <w:spacing w:after="224" w:line="240" w:lineRule="auto"/>
              <w:ind w:left="1022" w:hanging="10"/>
              <w:jc w:val="center"/>
              <w:rPr>
                <w:rFonts w:eastAsia="Calibri"/>
                <w:color w:val="000000"/>
              </w:rPr>
            </w:pPr>
            <w:hyperlink r:id="rId117" w:history="1">
              <w:r w:rsidRPr="001C6233">
                <w:rPr>
                  <w:rStyle w:val="Hyperlink"/>
                  <w:rFonts w:eastAsia="Calibri"/>
                  <w:color w:val="ABABAB"/>
                </w:rPr>
                <w:t>Download Now</w:t>
              </w:r>
            </w:hyperlink>
          </w:p>
          <w:tbl>
            <w:tblPr>
              <w:tblW w:w="4350" w:type="dxa"/>
              <w:tblInd w:w="2940" w:type="dxa"/>
              <w:tblLook w:val="04A0" w:firstRow="1" w:lastRow="0" w:firstColumn="1" w:lastColumn="0" w:noHBand="0" w:noVBand="1"/>
            </w:tblPr>
            <w:tblGrid>
              <w:gridCol w:w="2340"/>
              <w:gridCol w:w="2010"/>
            </w:tblGrid>
            <w:tr w:rsidR="00952321" w:rsidRPr="001C6233" w14:paraId="39FD29F1" w14:textId="77777777">
              <w:trPr>
                <w:trHeight w:val="315"/>
              </w:trPr>
              <w:tc>
                <w:tcPr>
                  <w:tcW w:w="2340" w:type="dxa"/>
                  <w:hideMark/>
                </w:tcPr>
                <w:p w14:paraId="5F62F811" w14:textId="77777777" w:rsidR="00952321" w:rsidRPr="001C6233" w:rsidRDefault="00000000" w:rsidP="002075C8">
                  <w:pPr>
                    <w:spacing w:line="240" w:lineRule="auto"/>
                    <w:rPr>
                      <w:rFonts w:eastAsia="Calibri"/>
                      <w:color w:val="000000"/>
                      <w:kern w:val="2"/>
                      <w14:ligatures w14:val="standardContextual"/>
                    </w:rPr>
                  </w:pPr>
                  <w:r w:rsidRPr="001C6233">
                    <w:rPr>
                      <w:rFonts w:eastAsia="Calibri"/>
                      <w:noProof/>
                      <w:color w:val="000000"/>
                      <w:kern w:val="2"/>
                    </w:rPr>
                    <w:drawing>
                      <wp:inline distT="0" distB="0" distL="0" distR="0" wp14:anchorId="2B1C2425" wp14:editId="71A35E87">
                        <wp:extent cx="132080" cy="132080"/>
                        <wp:effectExtent l="0" t="0" r="1270" b="1270"/>
                        <wp:docPr id="10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Free Internet calls</w:t>
                  </w:r>
                </w:p>
              </w:tc>
              <w:tc>
                <w:tcPr>
                  <w:tcW w:w="2010" w:type="dxa"/>
                  <w:hideMark/>
                </w:tcPr>
                <w:p w14:paraId="72D394B7" w14:textId="77777777" w:rsidR="00952321" w:rsidRPr="001C6233" w:rsidRDefault="00000000" w:rsidP="002075C8">
                  <w:pPr>
                    <w:spacing w:line="240" w:lineRule="auto"/>
                    <w:jc w:val="right"/>
                    <w:rPr>
                      <w:rFonts w:eastAsia="Calibri"/>
                      <w:color w:val="000000"/>
                      <w:kern w:val="2"/>
                      <w14:ligatures w14:val="standardContextual"/>
                    </w:rPr>
                  </w:pPr>
                  <w:r w:rsidRPr="001C6233">
                    <w:rPr>
                      <w:rFonts w:eastAsia="Calibri"/>
                      <w:noProof/>
                      <w:color w:val="000000"/>
                      <w:kern w:val="2"/>
                    </w:rPr>
                    <w:drawing>
                      <wp:inline distT="0" distB="0" distL="0" distR="0" wp14:anchorId="236E5F00" wp14:editId="5C3F4383">
                        <wp:extent cx="132080" cy="132080"/>
                        <wp:effectExtent l="0" t="0" r="1270" b="1270"/>
                        <wp:docPr id="10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Real-time flight status</w:t>
                  </w:r>
                </w:p>
              </w:tc>
            </w:tr>
            <w:tr w:rsidR="00952321" w:rsidRPr="001C6233" w14:paraId="5FD71EA8" w14:textId="77777777">
              <w:trPr>
                <w:trHeight w:val="315"/>
              </w:trPr>
              <w:tc>
                <w:tcPr>
                  <w:tcW w:w="2340" w:type="dxa"/>
                  <w:vAlign w:val="bottom"/>
                  <w:hideMark/>
                </w:tcPr>
                <w:p w14:paraId="403EC6F6" w14:textId="77777777" w:rsidR="00952321" w:rsidRPr="001C6233" w:rsidRDefault="00000000" w:rsidP="002075C8">
                  <w:pPr>
                    <w:spacing w:line="240" w:lineRule="auto"/>
                    <w:rPr>
                      <w:rFonts w:eastAsia="Calibri"/>
                      <w:color w:val="000000"/>
                      <w:kern w:val="2"/>
                      <w14:ligatures w14:val="standardContextual"/>
                    </w:rPr>
                  </w:pPr>
                  <w:r w:rsidRPr="001C6233">
                    <w:rPr>
                      <w:rFonts w:eastAsia="Calibri"/>
                      <w:noProof/>
                      <w:color w:val="000000"/>
                      <w:kern w:val="2"/>
                    </w:rPr>
                    <w:drawing>
                      <wp:inline distT="0" distB="0" distL="0" distR="0" wp14:anchorId="020DE17E" wp14:editId="69905DA3">
                        <wp:extent cx="132080" cy="132080"/>
                        <wp:effectExtent l="0" t="0" r="1270" b="1270"/>
                        <wp:docPr id="10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4.8/5 on App Store</w:t>
                  </w:r>
                </w:p>
              </w:tc>
              <w:tc>
                <w:tcPr>
                  <w:tcW w:w="2010" w:type="dxa"/>
                  <w:vAlign w:val="bottom"/>
                  <w:hideMark/>
                </w:tcPr>
                <w:p w14:paraId="43639EFD" w14:textId="77777777" w:rsidR="00952321" w:rsidRPr="001C6233" w:rsidRDefault="00000000" w:rsidP="002075C8">
                  <w:pPr>
                    <w:spacing w:line="240" w:lineRule="auto"/>
                    <w:ind w:right="80"/>
                    <w:jc w:val="right"/>
                    <w:rPr>
                      <w:rFonts w:eastAsia="Calibri"/>
                      <w:color w:val="000000"/>
                      <w:kern w:val="2"/>
                      <w14:ligatures w14:val="standardContextual"/>
                    </w:rPr>
                  </w:pPr>
                  <w:r w:rsidRPr="001C6233">
                    <w:rPr>
                      <w:rFonts w:eastAsia="Calibri"/>
                      <w:noProof/>
                      <w:color w:val="000000"/>
                      <w:kern w:val="2"/>
                    </w:rPr>
                    <w:drawing>
                      <wp:inline distT="0" distB="0" distL="0" distR="0" wp14:anchorId="62651F44" wp14:editId="5C6D5782">
                        <wp:extent cx="132080" cy="132080"/>
                        <wp:effectExtent l="0" t="0" r="1270" b="1270"/>
                        <wp:docPr id="1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4.5/5 on Google Play</w:t>
                  </w:r>
                </w:p>
              </w:tc>
            </w:tr>
          </w:tbl>
          <w:p w14:paraId="5AC00F90" w14:textId="77777777" w:rsidR="00952321" w:rsidRPr="001C6233" w:rsidRDefault="00000000" w:rsidP="002075C8">
            <w:pPr>
              <w:spacing w:line="240" w:lineRule="auto"/>
              <w:ind w:left="1260"/>
              <w:rPr>
                <w:rFonts w:eastAsia="Calibri"/>
                <w:color w:val="000000"/>
              </w:rPr>
            </w:pPr>
            <w:r w:rsidRPr="001C6233">
              <w:rPr>
                <w:rFonts w:eastAsia="Calibri"/>
                <w:noProof/>
                <w:color w:val="000000"/>
              </w:rPr>
              <w:drawing>
                <wp:inline distT="0" distB="0" distL="0" distR="0" wp14:anchorId="69C2EDF7" wp14:editId="76301177">
                  <wp:extent cx="149225" cy="149225"/>
                  <wp:effectExtent l="0" t="0" r="3175" b="3175"/>
                  <wp:docPr id="10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06AEBD"/>
              </w:rPr>
              <w:t xml:space="preserve"> Travel Worry-free with our Service Guarantee </w:t>
            </w:r>
            <w:r w:rsidRPr="001C6233">
              <w:rPr>
                <w:rFonts w:eastAsia="Calibri"/>
                <w:noProof/>
                <w:color w:val="000000"/>
              </w:rPr>
              <w:drawing>
                <wp:inline distT="0" distB="0" distL="0" distR="0" wp14:anchorId="2D1B0249" wp14:editId="00336E55">
                  <wp:extent cx="149225" cy="149225"/>
                  <wp:effectExtent l="0" t="0" r="0" b="3175"/>
                  <wp:docPr id="10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p w14:paraId="1521DCCF" w14:textId="77777777" w:rsidR="00952321" w:rsidRPr="001C6233" w:rsidRDefault="00000000" w:rsidP="002075C8">
            <w:pPr>
              <w:spacing w:after="4" w:line="240" w:lineRule="auto"/>
              <w:ind w:left="1252" w:right="233"/>
              <w:rPr>
                <w:rFonts w:eastAsia="Calibri"/>
                <w:color w:val="000000"/>
              </w:rPr>
            </w:pPr>
            <w:r w:rsidRPr="001C6233">
              <w:rPr>
                <w:rFonts w:eastAsia="Calibri"/>
                <w:color w:val="000000"/>
              </w:rPr>
              <w:t>Service you can rely on</w:t>
            </w:r>
          </w:p>
          <w:p w14:paraId="4F20AE57" w14:textId="77777777" w:rsidR="00952321" w:rsidRPr="001C6233" w:rsidRDefault="00000000" w:rsidP="002075C8">
            <w:pPr>
              <w:spacing w:line="240" w:lineRule="auto"/>
              <w:ind w:left="1252" w:right="233"/>
              <w:rPr>
                <w:rFonts w:eastAsia="Calibri"/>
                <w:color w:val="000000"/>
              </w:rPr>
            </w:pPr>
            <w:r w:rsidRPr="001C6233">
              <w:rPr>
                <w:noProof/>
              </w:rPr>
              <w:drawing>
                <wp:anchor distT="0" distB="0" distL="114300" distR="114300" simplePos="0" relativeHeight="251638272" behindDoc="0" locked="0" layoutInCell="1" allowOverlap="0" wp14:anchorId="501C751D" wp14:editId="6EC5C941">
                  <wp:simplePos x="0" y="0"/>
                  <wp:positionH relativeFrom="column">
                    <wp:posOffset>4953000</wp:posOffset>
                  </wp:positionH>
                  <wp:positionV relativeFrom="paragraph">
                    <wp:posOffset>-74930</wp:posOffset>
                  </wp:positionV>
                  <wp:extent cx="952500" cy="590550"/>
                  <wp:effectExtent l="0" t="0" r="0" b="0"/>
                  <wp:wrapSquare wrapText="bothSides"/>
                  <wp:docPr id="37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pic:spPr>
                      </pic:pic>
                    </a:graphicData>
                  </a:graphic>
                  <wp14:sizeRelH relativeFrom="page">
                    <wp14:pctWidth>0</wp14:pctWidth>
                  </wp14:sizeRelH>
                  <wp14:sizeRelV relativeFrom="page">
                    <wp14:pctHeight>0</wp14:pctHeight>
                  </wp14:sizeRelV>
                </wp:anchor>
              </w:drawing>
            </w:r>
            <w:r w:rsidRPr="001C6233">
              <w:rPr>
                <w:rFonts w:eastAsia="Arial"/>
                <w:color w:val="000000"/>
              </w:rPr>
              <w:t>Service you can rely on</w:t>
            </w:r>
          </w:p>
          <w:p w14:paraId="33CD21D6" w14:textId="77777777" w:rsidR="00952321" w:rsidRPr="001C6233" w:rsidRDefault="00000000" w:rsidP="002075C8">
            <w:pPr>
              <w:spacing w:after="495" w:line="240" w:lineRule="auto"/>
              <w:ind w:left="1252" w:right="233"/>
              <w:rPr>
                <w:rFonts w:eastAsia="Calibri"/>
                <w:color w:val="000000"/>
              </w:rPr>
            </w:pPr>
            <w:r w:rsidRPr="001C6233">
              <w:rPr>
                <w:rFonts w:eastAsia="Arial"/>
                <w:color w:val="455873"/>
              </w:rPr>
              <w:t xml:space="preserve">Live chat with our customer support team 24/7 from anywhere in the world. </w:t>
            </w:r>
            <w:hyperlink r:id="rId125" w:history="1">
              <w:r w:rsidR="00952321" w:rsidRPr="001C6233">
                <w:rPr>
                  <w:rStyle w:val="Hyperlink"/>
                  <w:rFonts w:eastAsia="Arial"/>
                  <w:color w:val="3264FF"/>
                </w:rPr>
                <w:t>Learn More</w:t>
              </w:r>
            </w:hyperlink>
          </w:p>
          <w:p w14:paraId="5F97ED9A" w14:textId="77777777" w:rsidR="00952321" w:rsidRPr="001C6233" w:rsidRDefault="00952321" w:rsidP="002075C8">
            <w:pPr>
              <w:spacing w:after="104" w:line="240" w:lineRule="auto"/>
              <w:ind w:left="1022" w:hanging="10"/>
              <w:jc w:val="center"/>
              <w:rPr>
                <w:rFonts w:eastAsia="Calibri"/>
                <w:color w:val="000000"/>
              </w:rPr>
            </w:pPr>
            <w:hyperlink r:id="rId126" w:history="1">
              <w:r w:rsidRPr="001C6233">
                <w:rPr>
                  <w:rStyle w:val="Hyperlink"/>
                  <w:rFonts w:eastAsia="Calibri"/>
                  <w:color w:val="ABABAB"/>
                </w:rPr>
                <w:t>Support in approx. 30s</w:t>
              </w:r>
            </w:hyperlink>
          </w:p>
          <w:p w14:paraId="62830522" w14:textId="77777777" w:rsidR="00952321" w:rsidRPr="001C6233" w:rsidRDefault="00000000" w:rsidP="002075C8">
            <w:pPr>
              <w:spacing w:after="390" w:line="240" w:lineRule="auto"/>
              <w:ind w:left="1260"/>
              <w:rPr>
                <w:rFonts w:eastAsia="Calibri"/>
                <w:color w:val="000000"/>
              </w:rPr>
            </w:pPr>
            <w:r w:rsidRPr="001C6233">
              <w:rPr>
                <w:noProof/>
              </w:rPr>
              <mc:AlternateContent>
                <mc:Choice Requires="wpg">
                  <w:drawing>
                    <wp:inline distT="0" distB="0" distL="0" distR="0" wp14:anchorId="34C6A42C" wp14:editId="4394F2A4">
                      <wp:extent cx="5105400" cy="9525"/>
                      <wp:effectExtent l="0" t="0" r="0" b="0"/>
                      <wp:docPr id="1881621357"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9525"/>
                                <a:chOff x="0" y="0"/>
                                <a:chExt cx="51054" cy="95"/>
                              </a:xfrm>
                            </wpg:grpSpPr>
                            <wps:wsp>
                              <wps:cNvPr id="89313760" name="Shape 1816"/>
                              <wps:cNvSpPr>
                                <a:spLocks/>
                              </wps:cNvSpPr>
                              <wps:spPr bwMode="auto">
                                <a:xfrm>
                                  <a:off x="5076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6324115" name="Shape 1817"/>
                              <wps:cNvSpPr>
                                <a:spLocks/>
                              </wps:cNvSpPr>
                              <wps:spPr bwMode="auto">
                                <a:xfrm>
                                  <a:off x="5029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180848" name="Shape 1818"/>
                              <wps:cNvSpPr>
                                <a:spLocks/>
                              </wps:cNvSpPr>
                              <wps:spPr bwMode="auto">
                                <a:xfrm>
                                  <a:off x="4981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9206642" name="Shape 1819"/>
                              <wps:cNvSpPr>
                                <a:spLocks/>
                              </wps:cNvSpPr>
                              <wps:spPr bwMode="auto">
                                <a:xfrm>
                                  <a:off x="4934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5974584" name="Shape 1820"/>
                              <wps:cNvSpPr>
                                <a:spLocks/>
                              </wps:cNvSpPr>
                              <wps:spPr bwMode="auto">
                                <a:xfrm>
                                  <a:off x="4887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5028619" name="Shape 1821"/>
                              <wps:cNvSpPr>
                                <a:spLocks/>
                              </wps:cNvSpPr>
                              <wps:spPr bwMode="auto">
                                <a:xfrm>
                                  <a:off x="4839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5172629" name="Shape 1822"/>
                              <wps:cNvSpPr>
                                <a:spLocks/>
                              </wps:cNvSpPr>
                              <wps:spPr bwMode="auto">
                                <a:xfrm>
                                  <a:off x="4792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9290432" name="Shape 1823"/>
                              <wps:cNvSpPr>
                                <a:spLocks/>
                              </wps:cNvSpPr>
                              <wps:spPr bwMode="auto">
                                <a:xfrm>
                                  <a:off x="4744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4537782" name="Shape 1824"/>
                              <wps:cNvSpPr>
                                <a:spLocks/>
                              </wps:cNvSpPr>
                              <wps:spPr bwMode="auto">
                                <a:xfrm>
                                  <a:off x="4697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9782431" name="Shape 1825"/>
                              <wps:cNvSpPr>
                                <a:spLocks/>
                              </wps:cNvSpPr>
                              <wps:spPr bwMode="auto">
                                <a:xfrm>
                                  <a:off x="46498"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1630776" name="Shape 1826"/>
                              <wps:cNvSpPr>
                                <a:spLocks/>
                              </wps:cNvSpPr>
                              <wps:spPr bwMode="auto">
                                <a:xfrm>
                                  <a:off x="4602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2400094" name="Shape 1827"/>
                              <wps:cNvSpPr>
                                <a:spLocks/>
                              </wps:cNvSpPr>
                              <wps:spPr bwMode="auto">
                                <a:xfrm>
                                  <a:off x="45549"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7350453" name="Shape 1828"/>
                              <wps:cNvSpPr>
                                <a:spLocks/>
                              </wps:cNvSpPr>
                              <wps:spPr bwMode="auto">
                                <a:xfrm>
                                  <a:off x="4507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8545703" name="Shape 1829"/>
                              <wps:cNvSpPr>
                                <a:spLocks/>
                              </wps:cNvSpPr>
                              <wps:spPr bwMode="auto">
                                <a:xfrm>
                                  <a:off x="44600"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3800688" name="Shape 1830"/>
                              <wps:cNvSpPr>
                                <a:spLocks/>
                              </wps:cNvSpPr>
                              <wps:spPr bwMode="auto">
                                <a:xfrm>
                                  <a:off x="4412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0026095" name="Shape 1831"/>
                              <wps:cNvSpPr>
                                <a:spLocks/>
                              </wps:cNvSpPr>
                              <wps:spPr bwMode="auto">
                                <a:xfrm>
                                  <a:off x="43651"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9458038" name="Shape 1832"/>
                              <wps:cNvSpPr>
                                <a:spLocks/>
                              </wps:cNvSpPr>
                              <wps:spPr bwMode="auto">
                                <a:xfrm>
                                  <a:off x="4317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2826072" name="Shape 1833"/>
                              <wps:cNvSpPr>
                                <a:spLocks/>
                              </wps:cNvSpPr>
                              <wps:spPr bwMode="auto">
                                <a:xfrm>
                                  <a:off x="4270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647894" name="Shape 1834"/>
                              <wps:cNvSpPr>
                                <a:spLocks/>
                              </wps:cNvSpPr>
                              <wps:spPr bwMode="auto">
                                <a:xfrm>
                                  <a:off x="4222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501114" name="Shape 1835"/>
                              <wps:cNvSpPr>
                                <a:spLocks/>
                              </wps:cNvSpPr>
                              <wps:spPr bwMode="auto">
                                <a:xfrm>
                                  <a:off x="4175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46941" name="Shape 1836"/>
                              <wps:cNvSpPr>
                                <a:spLocks/>
                              </wps:cNvSpPr>
                              <wps:spPr bwMode="auto">
                                <a:xfrm>
                                  <a:off x="4127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2310021" name="Shape 1837"/>
                              <wps:cNvSpPr>
                                <a:spLocks/>
                              </wps:cNvSpPr>
                              <wps:spPr bwMode="auto">
                                <a:xfrm>
                                  <a:off x="4080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2316415" name="Shape 1838"/>
                              <wps:cNvSpPr>
                                <a:spLocks/>
                              </wps:cNvSpPr>
                              <wps:spPr bwMode="auto">
                                <a:xfrm>
                                  <a:off x="4032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4681750" name="Shape 1839"/>
                              <wps:cNvSpPr>
                                <a:spLocks/>
                              </wps:cNvSpPr>
                              <wps:spPr bwMode="auto">
                                <a:xfrm>
                                  <a:off x="3985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437267" name="Shape 1840"/>
                              <wps:cNvSpPr>
                                <a:spLocks/>
                              </wps:cNvSpPr>
                              <wps:spPr bwMode="auto">
                                <a:xfrm>
                                  <a:off x="3938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089191" name="Shape 1841"/>
                              <wps:cNvSpPr>
                                <a:spLocks/>
                              </wps:cNvSpPr>
                              <wps:spPr bwMode="auto">
                                <a:xfrm>
                                  <a:off x="3890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9696305" name="Shape 1842"/>
                              <wps:cNvSpPr>
                                <a:spLocks/>
                              </wps:cNvSpPr>
                              <wps:spPr bwMode="auto">
                                <a:xfrm>
                                  <a:off x="38432"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264776" name="Shape 1843"/>
                              <wps:cNvSpPr>
                                <a:spLocks/>
                              </wps:cNvSpPr>
                              <wps:spPr bwMode="auto">
                                <a:xfrm>
                                  <a:off x="3795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7204793" name="Shape 1844"/>
                              <wps:cNvSpPr>
                                <a:spLocks/>
                              </wps:cNvSpPr>
                              <wps:spPr bwMode="auto">
                                <a:xfrm>
                                  <a:off x="37483"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3308819" name="Shape 1845"/>
                              <wps:cNvSpPr>
                                <a:spLocks/>
                              </wps:cNvSpPr>
                              <wps:spPr bwMode="auto">
                                <a:xfrm>
                                  <a:off x="3700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4280282" name="Shape 1846"/>
                              <wps:cNvSpPr>
                                <a:spLocks/>
                              </wps:cNvSpPr>
                              <wps:spPr bwMode="auto">
                                <a:xfrm>
                                  <a:off x="36534"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8429396" name="Shape 1847"/>
                              <wps:cNvSpPr>
                                <a:spLocks/>
                              </wps:cNvSpPr>
                              <wps:spPr bwMode="auto">
                                <a:xfrm>
                                  <a:off x="3605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2929557" name="Shape 1848"/>
                              <wps:cNvSpPr>
                                <a:spLocks/>
                              </wps:cNvSpPr>
                              <wps:spPr bwMode="auto">
                                <a:xfrm>
                                  <a:off x="35585"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9039795" name="Shape 1849"/>
                              <wps:cNvSpPr>
                                <a:spLocks/>
                              </wps:cNvSpPr>
                              <wps:spPr bwMode="auto">
                                <a:xfrm>
                                  <a:off x="3511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1776721" name="Shape 1850"/>
                              <wps:cNvSpPr>
                                <a:spLocks/>
                              </wps:cNvSpPr>
                              <wps:spPr bwMode="auto">
                                <a:xfrm>
                                  <a:off x="3463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13005" name="Shape 1851"/>
                              <wps:cNvSpPr>
                                <a:spLocks/>
                              </wps:cNvSpPr>
                              <wps:spPr bwMode="auto">
                                <a:xfrm>
                                  <a:off x="3416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6253534" name="Shape 1852"/>
                              <wps:cNvSpPr>
                                <a:spLocks/>
                              </wps:cNvSpPr>
                              <wps:spPr bwMode="auto">
                                <a:xfrm>
                                  <a:off x="3368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9193554" name="Shape 1853"/>
                              <wps:cNvSpPr>
                                <a:spLocks/>
                              </wps:cNvSpPr>
                              <wps:spPr bwMode="auto">
                                <a:xfrm>
                                  <a:off x="3321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1490040" name="Shape 1854"/>
                              <wps:cNvSpPr>
                                <a:spLocks/>
                              </wps:cNvSpPr>
                              <wps:spPr bwMode="auto">
                                <a:xfrm>
                                  <a:off x="3273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2950131" name="Shape 1855"/>
                              <wps:cNvSpPr>
                                <a:spLocks/>
                              </wps:cNvSpPr>
                              <wps:spPr bwMode="auto">
                                <a:xfrm>
                                  <a:off x="3226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0530499" name="Shape 1856"/>
                              <wps:cNvSpPr>
                                <a:spLocks/>
                              </wps:cNvSpPr>
                              <wps:spPr bwMode="auto">
                                <a:xfrm>
                                  <a:off x="3178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0634642" name="Shape 1857"/>
                              <wps:cNvSpPr>
                                <a:spLocks/>
                              </wps:cNvSpPr>
                              <wps:spPr bwMode="auto">
                                <a:xfrm>
                                  <a:off x="3131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237362" name="Shape 1858"/>
                              <wps:cNvSpPr>
                                <a:spLocks/>
                              </wps:cNvSpPr>
                              <wps:spPr bwMode="auto">
                                <a:xfrm>
                                  <a:off x="3084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9563388" name="Shape 1859"/>
                              <wps:cNvSpPr>
                                <a:spLocks/>
                              </wps:cNvSpPr>
                              <wps:spPr bwMode="auto">
                                <a:xfrm>
                                  <a:off x="30366"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199974" name="Shape 1860"/>
                              <wps:cNvSpPr>
                                <a:spLocks/>
                              </wps:cNvSpPr>
                              <wps:spPr bwMode="auto">
                                <a:xfrm>
                                  <a:off x="2989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2716331" name="Shape 1861"/>
                              <wps:cNvSpPr>
                                <a:spLocks/>
                              </wps:cNvSpPr>
                              <wps:spPr bwMode="auto">
                                <a:xfrm>
                                  <a:off x="29417"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6879230" name="Shape 1862"/>
                              <wps:cNvSpPr>
                                <a:spLocks/>
                              </wps:cNvSpPr>
                              <wps:spPr bwMode="auto">
                                <a:xfrm>
                                  <a:off x="2894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1964354" name="Shape 1863"/>
                              <wps:cNvSpPr>
                                <a:spLocks/>
                              </wps:cNvSpPr>
                              <wps:spPr bwMode="auto">
                                <a:xfrm>
                                  <a:off x="28468"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5824863" name="Shape 1864"/>
                              <wps:cNvSpPr>
                                <a:spLocks/>
                              </wps:cNvSpPr>
                              <wps:spPr bwMode="auto">
                                <a:xfrm>
                                  <a:off x="2799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5162853" name="Shape 1865"/>
                              <wps:cNvSpPr>
                                <a:spLocks/>
                              </wps:cNvSpPr>
                              <wps:spPr bwMode="auto">
                                <a:xfrm>
                                  <a:off x="27519"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2655502" name="Shape 1866"/>
                              <wps:cNvSpPr>
                                <a:spLocks/>
                              </wps:cNvSpPr>
                              <wps:spPr bwMode="auto">
                                <a:xfrm>
                                  <a:off x="2704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5787671" name="Shape 1867"/>
                              <wps:cNvSpPr>
                                <a:spLocks/>
                              </wps:cNvSpPr>
                              <wps:spPr bwMode="auto">
                                <a:xfrm>
                                  <a:off x="2657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0560760" name="Shape 1868"/>
                              <wps:cNvSpPr>
                                <a:spLocks/>
                              </wps:cNvSpPr>
                              <wps:spPr bwMode="auto">
                                <a:xfrm>
                                  <a:off x="2609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8905190" name="Shape 1869"/>
                              <wps:cNvSpPr>
                                <a:spLocks/>
                              </wps:cNvSpPr>
                              <wps:spPr bwMode="auto">
                                <a:xfrm>
                                  <a:off x="2562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9043666" name="Shape 1870"/>
                              <wps:cNvSpPr>
                                <a:spLocks/>
                              </wps:cNvSpPr>
                              <wps:spPr bwMode="auto">
                                <a:xfrm>
                                  <a:off x="2514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0182650" name="Shape 1871"/>
                              <wps:cNvSpPr>
                                <a:spLocks/>
                              </wps:cNvSpPr>
                              <wps:spPr bwMode="auto">
                                <a:xfrm>
                                  <a:off x="2467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2835376" name="Shape 1872"/>
                              <wps:cNvSpPr>
                                <a:spLocks/>
                              </wps:cNvSpPr>
                              <wps:spPr bwMode="auto">
                                <a:xfrm>
                                  <a:off x="2419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8744609" name="Shape 1873"/>
                              <wps:cNvSpPr>
                                <a:spLocks/>
                              </wps:cNvSpPr>
                              <wps:spPr bwMode="auto">
                                <a:xfrm>
                                  <a:off x="2372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9467895" name="Shape 1874"/>
                              <wps:cNvSpPr>
                                <a:spLocks/>
                              </wps:cNvSpPr>
                              <wps:spPr bwMode="auto">
                                <a:xfrm>
                                  <a:off x="23249"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5400417" name="Shape 1875"/>
                              <wps:cNvSpPr>
                                <a:spLocks/>
                              </wps:cNvSpPr>
                              <wps:spPr bwMode="auto">
                                <a:xfrm>
                                  <a:off x="2277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0647663" name="Shape 1876"/>
                              <wps:cNvSpPr>
                                <a:spLocks/>
                              </wps:cNvSpPr>
                              <wps:spPr bwMode="auto">
                                <a:xfrm>
                                  <a:off x="22300"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9608916" name="Shape 1877"/>
                              <wps:cNvSpPr>
                                <a:spLocks/>
                              </wps:cNvSpPr>
                              <wps:spPr bwMode="auto">
                                <a:xfrm>
                                  <a:off x="2182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9395679" name="Shape 1878"/>
                              <wps:cNvSpPr>
                                <a:spLocks/>
                              </wps:cNvSpPr>
                              <wps:spPr bwMode="auto">
                                <a:xfrm>
                                  <a:off x="21351"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562123" name="Shape 1879"/>
                              <wps:cNvSpPr>
                                <a:spLocks/>
                              </wps:cNvSpPr>
                              <wps:spPr bwMode="auto">
                                <a:xfrm>
                                  <a:off x="2087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1505108" name="Shape 1880"/>
                              <wps:cNvSpPr>
                                <a:spLocks/>
                              </wps:cNvSpPr>
                              <wps:spPr bwMode="auto">
                                <a:xfrm>
                                  <a:off x="20402"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6800455" name="Shape 1881"/>
                              <wps:cNvSpPr>
                                <a:spLocks/>
                              </wps:cNvSpPr>
                              <wps:spPr bwMode="auto">
                                <a:xfrm>
                                  <a:off x="1992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5583580" name="Shape 1882"/>
                              <wps:cNvSpPr>
                                <a:spLocks/>
                              </wps:cNvSpPr>
                              <wps:spPr bwMode="auto">
                                <a:xfrm>
                                  <a:off x="1945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6163503" name="Shape 1883"/>
                              <wps:cNvSpPr>
                                <a:spLocks/>
                              </wps:cNvSpPr>
                              <wps:spPr bwMode="auto">
                                <a:xfrm>
                                  <a:off x="1897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6337276" name="Shape 1884"/>
                              <wps:cNvSpPr>
                                <a:spLocks/>
                              </wps:cNvSpPr>
                              <wps:spPr bwMode="auto">
                                <a:xfrm>
                                  <a:off x="1850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6453935" name="Shape 1885"/>
                              <wps:cNvSpPr>
                                <a:spLocks/>
                              </wps:cNvSpPr>
                              <wps:spPr bwMode="auto">
                                <a:xfrm>
                                  <a:off x="1802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5211134" name="Shape 1886"/>
                              <wps:cNvSpPr>
                                <a:spLocks/>
                              </wps:cNvSpPr>
                              <wps:spPr bwMode="auto">
                                <a:xfrm>
                                  <a:off x="1755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3479381" name="Shape 1887"/>
                              <wps:cNvSpPr>
                                <a:spLocks/>
                              </wps:cNvSpPr>
                              <wps:spPr bwMode="auto">
                                <a:xfrm>
                                  <a:off x="1708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1816317" name="Shape 1888"/>
                              <wps:cNvSpPr>
                                <a:spLocks/>
                              </wps:cNvSpPr>
                              <wps:spPr bwMode="auto">
                                <a:xfrm>
                                  <a:off x="1660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8373719" name="Shape 1889"/>
                              <wps:cNvSpPr>
                                <a:spLocks/>
                              </wps:cNvSpPr>
                              <wps:spPr bwMode="auto">
                                <a:xfrm>
                                  <a:off x="1613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1743154" name="Shape 1890"/>
                              <wps:cNvSpPr>
                                <a:spLocks/>
                              </wps:cNvSpPr>
                              <wps:spPr bwMode="auto">
                                <a:xfrm>
                                  <a:off x="1565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096967" name="Shape 1891"/>
                              <wps:cNvSpPr>
                                <a:spLocks/>
                              </wps:cNvSpPr>
                              <wps:spPr bwMode="auto">
                                <a:xfrm>
                                  <a:off x="15183"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8627203" name="Shape 1892"/>
                              <wps:cNvSpPr>
                                <a:spLocks/>
                              </wps:cNvSpPr>
                              <wps:spPr bwMode="auto">
                                <a:xfrm>
                                  <a:off x="1470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0432981" name="Shape 1893"/>
                              <wps:cNvSpPr>
                                <a:spLocks/>
                              </wps:cNvSpPr>
                              <wps:spPr bwMode="auto">
                                <a:xfrm>
                                  <a:off x="14234"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4325941" name="Shape 1894"/>
                              <wps:cNvSpPr>
                                <a:spLocks/>
                              </wps:cNvSpPr>
                              <wps:spPr bwMode="auto">
                                <a:xfrm>
                                  <a:off x="1375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9389319" name="Shape 1895"/>
                              <wps:cNvSpPr>
                                <a:spLocks/>
                              </wps:cNvSpPr>
                              <wps:spPr bwMode="auto">
                                <a:xfrm>
                                  <a:off x="13285"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0908200" name="Shape 1896"/>
                              <wps:cNvSpPr>
                                <a:spLocks/>
                              </wps:cNvSpPr>
                              <wps:spPr bwMode="auto">
                                <a:xfrm>
                                  <a:off x="1281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3546580" name="Shape 1897"/>
                              <wps:cNvSpPr>
                                <a:spLocks/>
                              </wps:cNvSpPr>
                              <wps:spPr bwMode="auto">
                                <a:xfrm>
                                  <a:off x="12336"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393182" name="Shape 1898"/>
                              <wps:cNvSpPr>
                                <a:spLocks/>
                              </wps:cNvSpPr>
                              <wps:spPr bwMode="auto">
                                <a:xfrm>
                                  <a:off x="1186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1657806" name="Shape 1899"/>
                              <wps:cNvSpPr>
                                <a:spLocks/>
                              </wps:cNvSpPr>
                              <wps:spPr bwMode="auto">
                                <a:xfrm>
                                  <a:off x="1138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5915656" name="Shape 1900"/>
                              <wps:cNvSpPr>
                                <a:spLocks/>
                              </wps:cNvSpPr>
                              <wps:spPr bwMode="auto">
                                <a:xfrm>
                                  <a:off x="1091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2623706" name="Shape 1901"/>
                              <wps:cNvSpPr>
                                <a:spLocks/>
                              </wps:cNvSpPr>
                              <wps:spPr bwMode="auto">
                                <a:xfrm>
                                  <a:off x="1043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3258636" name="Shape 1902"/>
                              <wps:cNvSpPr>
                                <a:spLocks/>
                              </wps:cNvSpPr>
                              <wps:spPr bwMode="auto">
                                <a:xfrm>
                                  <a:off x="996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5008617" name="Shape 1903"/>
                              <wps:cNvSpPr>
                                <a:spLocks/>
                              </wps:cNvSpPr>
                              <wps:spPr bwMode="auto">
                                <a:xfrm>
                                  <a:off x="948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4935468" name="Shape 1904"/>
                              <wps:cNvSpPr>
                                <a:spLocks/>
                              </wps:cNvSpPr>
                              <wps:spPr bwMode="auto">
                                <a:xfrm>
                                  <a:off x="901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3404941" name="Shape 1905"/>
                              <wps:cNvSpPr>
                                <a:spLocks/>
                              </wps:cNvSpPr>
                              <wps:spPr bwMode="auto">
                                <a:xfrm>
                                  <a:off x="854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9641387" name="Shape 1906"/>
                              <wps:cNvSpPr>
                                <a:spLocks/>
                              </wps:cNvSpPr>
                              <wps:spPr bwMode="auto">
                                <a:xfrm>
                                  <a:off x="806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5820904" name="Shape 1907"/>
                              <wps:cNvSpPr>
                                <a:spLocks/>
                              </wps:cNvSpPr>
                              <wps:spPr bwMode="auto">
                                <a:xfrm>
                                  <a:off x="759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4614909" name="Shape 1908"/>
                              <wps:cNvSpPr>
                                <a:spLocks/>
                              </wps:cNvSpPr>
                              <wps:spPr bwMode="auto">
                                <a:xfrm>
                                  <a:off x="7117"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268846" name="Shape 1909"/>
                              <wps:cNvSpPr>
                                <a:spLocks/>
                              </wps:cNvSpPr>
                              <wps:spPr bwMode="auto">
                                <a:xfrm>
                                  <a:off x="664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3578865" name="Shape 1910"/>
                              <wps:cNvSpPr>
                                <a:spLocks/>
                              </wps:cNvSpPr>
                              <wps:spPr bwMode="auto">
                                <a:xfrm>
                                  <a:off x="6168"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2403289" name="Shape 1911"/>
                              <wps:cNvSpPr>
                                <a:spLocks/>
                              </wps:cNvSpPr>
                              <wps:spPr bwMode="auto">
                                <a:xfrm>
                                  <a:off x="569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5252870" name="Shape 1912"/>
                              <wps:cNvSpPr>
                                <a:spLocks/>
                              </wps:cNvSpPr>
                              <wps:spPr bwMode="auto">
                                <a:xfrm>
                                  <a:off x="5219"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5145884" name="Shape 1913"/>
                              <wps:cNvSpPr>
                                <a:spLocks/>
                              </wps:cNvSpPr>
                              <wps:spPr bwMode="auto">
                                <a:xfrm>
                                  <a:off x="474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929159" name="Shape 1914"/>
                              <wps:cNvSpPr>
                                <a:spLocks/>
                              </wps:cNvSpPr>
                              <wps:spPr bwMode="auto">
                                <a:xfrm>
                                  <a:off x="4270"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1293140" name="Shape 1915"/>
                              <wps:cNvSpPr>
                                <a:spLocks/>
                              </wps:cNvSpPr>
                              <wps:spPr bwMode="auto">
                                <a:xfrm>
                                  <a:off x="379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594275" name="Shape 1916"/>
                              <wps:cNvSpPr>
                                <a:spLocks/>
                              </wps:cNvSpPr>
                              <wps:spPr bwMode="auto">
                                <a:xfrm>
                                  <a:off x="332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5151417" name="Shape 1917"/>
                              <wps:cNvSpPr>
                                <a:spLocks/>
                              </wps:cNvSpPr>
                              <wps:spPr bwMode="auto">
                                <a:xfrm>
                                  <a:off x="284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9730487" name="Shape 1918"/>
                              <wps:cNvSpPr>
                                <a:spLocks/>
                              </wps:cNvSpPr>
                              <wps:spPr bwMode="auto">
                                <a:xfrm>
                                  <a:off x="237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7135740" name="Shape 1919"/>
                              <wps:cNvSpPr>
                                <a:spLocks/>
                              </wps:cNvSpPr>
                              <wps:spPr bwMode="auto">
                                <a:xfrm>
                                  <a:off x="189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0488328" name="Shape 1920"/>
                              <wps:cNvSpPr>
                                <a:spLocks/>
                              </wps:cNvSpPr>
                              <wps:spPr bwMode="auto">
                                <a:xfrm>
                                  <a:off x="142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6070831" name="Shape 1921"/>
                              <wps:cNvSpPr>
                                <a:spLocks/>
                              </wps:cNvSpPr>
                              <wps:spPr bwMode="auto">
                                <a:xfrm>
                                  <a:off x="94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977949" name="Shape 1922"/>
                              <wps:cNvSpPr>
                                <a:spLocks/>
                              </wps:cNvSpPr>
                              <wps:spPr bwMode="auto">
                                <a:xfrm>
                                  <a:off x="47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3441187" name="Shape 1923"/>
                              <wps:cNvSpPr>
                                <a:spLocks/>
                              </wps:cNvSpPr>
                              <wps:spPr bwMode="auto">
                                <a:xfrm>
                                  <a:off x="0"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C87B90" id="Group 1528" o:spid="_x0000_s1026" style="width:402pt;height:.75pt;mso-position-horizontal-relative:char;mso-position-vertical-relative:line" coordsize="510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">
                      <v:shape id="Shape 1816" o:spid="_x0000_s1027" style="position:absolute;left:5076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17" o:spid="_x0000_s1028" style="position:absolute;left:502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18" o:spid="_x0000_s1029" style="position:absolute;left:4981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" path="m,l28575,r,9525l,9525,,e" fillcolor="#dadfe6" stroked="f" strokeweight="0">
                        <v:stroke miterlimit="83231f" joinstyle="miter"/>
                        <v:path arrowok="t" o:connecttype="custom" o:connectlocs="0,0;0,0;0,0;0,0;0,0" o:connectangles="0,0,0,0,0" textboxrect="0,0,28575,9525"/>
                      </v:shape>
                      <v:shape id="Shape 1819" o:spid="_x0000_s1030" style="position:absolute;left:493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20" o:spid="_x0000_s1031" style="position:absolute;left:488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21" o:spid="_x0000_s1032" style="position:absolute;left:483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22" o:spid="_x0000_s1033" style="position:absolute;left:479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23" o:spid="_x0000_s1034" style="position:absolute;left:474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24" o:spid="_x0000_s1035" style="position:absolute;left:469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25" o:spid="_x0000_s1036" style="position:absolute;left:4649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26" o:spid="_x0000_s1037" style="position:absolute;left:460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27" o:spid="_x0000_s1038" style="position:absolute;left:455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28" o:spid="_x0000_s1039" style="position:absolute;left:450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29" o:spid="_x0000_s1040" style="position:absolute;left:4460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30" o:spid="_x0000_s1041" style="position:absolute;left:4412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31" o:spid="_x0000_s1042" style="position:absolute;left:436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32" o:spid="_x0000_s1043" style="position:absolute;left:431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33" o:spid="_x0000_s1044" style="position:absolute;left:4270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34" o:spid="_x0000_s1045" style="position:absolute;left:4222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35" o:spid="_x0000_s1046" style="position:absolute;left:417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36" o:spid="_x0000_s1047" style="position:absolute;left:412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&#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37" o:spid="_x0000_s1048" style="position:absolute;left:4080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38" o:spid="_x0000_s1049" style="position:absolute;left:4032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39" o:spid="_x0000_s1050" style="position:absolute;left:398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40" o:spid="_x0000_s1051" style="position:absolute;left:393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41" o:spid="_x0000_s1052" style="position:absolute;left:3890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42" o:spid="_x0000_s1053" style="position:absolute;left:3843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43" o:spid="_x0000_s1054" style="position:absolute;left:379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44" o:spid="_x0000_s1055" style="position:absolute;left:3748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45" o:spid="_x0000_s1056" style="position:absolute;left:370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46" o:spid="_x0000_s1057" style="position:absolute;left:3653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47" o:spid="_x0000_s1058" style="position:absolute;left:360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48" o:spid="_x0000_s1059" style="position:absolute;left:3558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49" o:spid="_x0000_s1060" style="position:absolute;left:3511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50" o:spid="_x0000_s1061" style="position:absolute;left:346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51" o:spid="_x0000_s1062" style="position:absolute;left:341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52" o:spid="_x0000_s1063" style="position:absolute;left:336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53" o:spid="_x0000_s1064" style="position:absolute;left:3321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54" o:spid="_x0000_s1065" style="position:absolute;left:327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55" o:spid="_x0000_s1066" style="position:absolute;left:322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56" o:spid="_x0000_s1067" style="position:absolute;left:3178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57" o:spid="_x0000_s1068" style="position:absolute;left:3131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58" o:spid="_x0000_s1069" style="position:absolute;left:308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" path="m,l28575,r,9525l,9525,,e" fillcolor="#dadfe6" stroked="f" strokeweight="0">
                        <v:stroke miterlimit="83231f" joinstyle="miter"/>
                        <v:path arrowok="t" o:connecttype="custom" o:connectlocs="0,0;0,0;0,0;0,0;0,0" o:connectangles="0,0,0,0,0" textboxrect="0,0,28575,9525"/>
                      </v:shape>
                      <v:shape id="Shape 1859" o:spid="_x0000_s1070" style="position:absolute;left:3036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60" o:spid="_x0000_s1071" style="position:absolute;left:2989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61" o:spid="_x0000_s1072" style="position:absolute;left:2941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62" o:spid="_x0000_s1073" style="position:absolute;left:289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63" o:spid="_x0000_s1074" style="position:absolute;left:284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" path="m,l28575,r,9525l,9525,,e" fillcolor="#dadfe6" stroked="f" strokeweight="0">
                        <v:stroke miterlimit="83231f" joinstyle="miter"/>
                        <v:path arrowok="t" o:connecttype="custom" o:connectlocs="0,0;0,0;0,0;0,0;0,0" o:connectangles="0,0,0,0,0" textboxrect="0,0,28575,9525"/>
                      </v:shape>
                      <v:shape id="Shape 1864" o:spid="_x0000_s1075" style="position:absolute;left:279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65" o:spid="_x0000_s1076" style="position:absolute;left:2751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66" o:spid="_x0000_s1077" style="position:absolute;left:270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67" o:spid="_x0000_s1078" style="position:absolute;left:265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68" o:spid="_x0000_s1079" style="position:absolute;left:260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" path="m,l28575,r,9525l,9525,,e" fillcolor="#dadfe6" stroked="f" strokeweight="0">
                        <v:stroke miterlimit="83231f" joinstyle="miter"/>
                        <v:path arrowok="t" o:connecttype="custom" o:connectlocs="0,0;0,0;0,0;0,0;0,0" o:connectangles="0,0,0,0,0" textboxrect="0,0,28575,9525"/>
                      </v:shape>
                      <v:shape id="Shape 1869" o:spid="_x0000_s1080" style="position:absolute;left:256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70" o:spid="_x0000_s1081" style="position:absolute;left:251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1" o:spid="_x0000_s1082" style="position:absolute;left:246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72" o:spid="_x0000_s1083" style="position:absolute;left:241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73" o:spid="_x0000_s1084" style="position:absolute;left:237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74" o:spid="_x0000_s1085" style="position:absolute;left:232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5" o:spid="_x0000_s1086" style="position:absolute;left:227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6" o:spid="_x0000_s1087" style="position:absolute;left:2230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7" o:spid="_x0000_s1088" style="position:absolute;left:2182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78" o:spid="_x0000_s1089" style="position:absolute;left:213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9" o:spid="_x0000_s1090" style="position:absolute;left:208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80" o:spid="_x0000_s1091" style="position:absolute;left:2040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81" o:spid="_x0000_s1092" style="position:absolute;left:1992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82" o:spid="_x0000_s1093" style="position:absolute;left:194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83" o:spid="_x0000_s1094" style="position:absolute;left:189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84" o:spid="_x0000_s1095" style="position:absolute;left:1850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85" o:spid="_x0000_s1096" style="position:absolute;left:1802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" path="m,l28575,r,9525l,9525,,e" fillcolor="#dadfe6" stroked="f" strokeweight="0">
                        <v:stroke miterlimit="83231f" joinstyle="miter"/>
                        <v:path arrowok="t" o:connecttype="custom" o:connectlocs="0,0;0,0;0,0;0,0;0,0" o:connectangles="0,0,0,0,0" textboxrect="0,0,28575,9525"/>
                      </v:shape>
                      <v:shape id="Shape 1886" o:spid="_x0000_s1097" style="position:absolute;left:175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87" o:spid="_x0000_s1098" style="position:absolute;left:170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88" o:spid="_x0000_s1099" style="position:absolute;left:1660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89" o:spid="_x0000_s1100" style="position:absolute;left:1613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90" o:spid="_x0000_s1101" style="position:absolute;left:156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91" o:spid="_x0000_s1102" style="position:absolute;left:1518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92" o:spid="_x0000_s1103" style="position:absolute;left:147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93" o:spid="_x0000_s1104" style="position:absolute;left:1423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94" o:spid="_x0000_s1105" style="position:absolute;left:137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95" o:spid="_x0000_s1106" style="position:absolute;left:1328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96" o:spid="_x0000_s1107" style="position:absolute;left:1281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97" o:spid="_x0000_s1108" style="position:absolute;left:1233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98" o:spid="_x0000_s1109" style="position:absolute;left:118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99" o:spid="_x0000_s1110" style="position:absolute;left:113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0" o:spid="_x0000_s1111" style="position:absolute;left:1091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1" o:spid="_x0000_s1112" style="position:absolute;left:104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2" o:spid="_x0000_s1113" style="position:absolute;left:99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03" o:spid="_x0000_s1114" style="position:absolute;left:948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04" o:spid="_x0000_s1115" style="position:absolute;left:901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5" o:spid="_x0000_s1116" style="position:absolute;left:85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906" o:spid="_x0000_s1117" style="position:absolute;left:806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&#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07" o:spid="_x0000_s1118" style="position:absolute;left:759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8" o:spid="_x0000_s1119" style="position:absolute;left:711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9" o:spid="_x0000_s1120" style="position:absolute;left:66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10" o:spid="_x0000_s1121" style="position:absolute;left:61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11" o:spid="_x0000_s1122" style="position:absolute;left:56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912" o:spid="_x0000_s1123" style="position:absolute;left:521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&#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13" o:spid="_x0000_s1124" style="position:absolute;left:47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14" o:spid="_x0000_s1125" style="position:absolute;left:427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915" o:spid="_x0000_s1126" style="position:absolute;left:37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916" o:spid="_x0000_s1127" style="position:absolute;left:33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" path="m,l28575,r,9525l,9525,,e" fillcolor="#dadfe6" stroked="f" strokeweight="0">
                        <v:stroke miterlimit="83231f" joinstyle="miter"/>
                        <v:path arrowok="t" o:connecttype="custom" o:connectlocs="0,0;0,0;0,0;0,0;0,0" o:connectangles="0,0,0,0,0" textboxrect="0,0,28575,9525"/>
                      </v:shape>
                      <v:shape id="Shape 1917" o:spid="_x0000_s1128" style="position:absolute;left:28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18" o:spid="_x0000_s1129" style="position:absolute;left:23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19" o:spid="_x0000_s1130" style="position:absolute;left:18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" path="m,l28575,r,9525l,9525,,e" fillcolor="#dadfe6" stroked="f" strokeweight="0">
                        <v:stroke miterlimit="83231f" joinstyle="miter"/>
                        <v:path arrowok="t" o:connecttype="custom" o:connectlocs="0,0;0,0;0,0;0,0;0,0" o:connectangles="0,0,0,0,0" textboxrect="0,0,28575,9525"/>
                      </v:shape>
                      <v:shape id="Shape 1920" o:spid="_x0000_s1131" style="position:absolute;left:14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21" o:spid="_x0000_s1132" style="position:absolute;left:94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22" o:spid="_x0000_s1133" style="position:absolute;left:4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923" o:spid="_x0000_s1134" style="position:absolute;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w10:anchorlock/>
                    </v:group>
                  </w:pict>
                </mc:Fallback>
              </mc:AlternateContent>
            </w:r>
          </w:p>
          <w:p w14:paraId="5768E189" w14:textId="77777777" w:rsidR="00952321" w:rsidRPr="001C6233" w:rsidRDefault="00952321" w:rsidP="002075C8">
            <w:pPr>
              <w:spacing w:after="378" w:line="240" w:lineRule="auto"/>
              <w:ind w:left="1373" w:right="1484"/>
              <w:rPr>
                <w:rFonts w:eastAsia="Calibri"/>
                <w:color w:val="000000"/>
              </w:rPr>
            </w:pPr>
            <w:hyperlink r:id="rId127" w:history="1">
              <w:r w:rsidRPr="001C6233">
                <w:rPr>
                  <w:rStyle w:val="Hyperlink"/>
                  <w:rFonts w:eastAsia="Calibri"/>
                  <w:color w:val="455873"/>
                </w:rPr>
                <w:t>Hot Topics</w:t>
              </w:r>
            </w:hyperlink>
            <w:r w:rsidRPr="001C6233">
              <w:rPr>
                <w:rFonts w:eastAsia="Calibri"/>
                <w:color w:val="455873"/>
              </w:rPr>
              <w:tab/>
            </w:r>
            <w:hyperlink r:id="rId128" w:history="1">
              <w:r w:rsidRPr="001C6233">
                <w:rPr>
                  <w:rStyle w:val="Hyperlink"/>
                  <w:rFonts w:eastAsia="Calibri"/>
                  <w:color w:val="455873"/>
                </w:rPr>
                <w:t>Booking &amp; Price</w:t>
              </w:r>
            </w:hyperlink>
            <w:r w:rsidRPr="001C6233">
              <w:rPr>
                <w:rFonts w:eastAsia="Calibri"/>
                <w:color w:val="455873"/>
              </w:rPr>
              <w:tab/>
            </w:r>
            <w:hyperlink r:id="rId129" w:history="1">
              <w:r w:rsidRPr="001C6233">
                <w:rPr>
                  <w:rStyle w:val="Hyperlink"/>
                  <w:rFonts w:eastAsia="Calibri"/>
                  <w:color w:val="455873"/>
                </w:rPr>
                <w:t>Ticketing &amp; Payment</w:t>
              </w:r>
            </w:hyperlink>
            <w:r w:rsidRPr="001C6233">
              <w:rPr>
                <w:rFonts w:eastAsia="Calibri"/>
                <w:color w:val="455873"/>
              </w:rPr>
              <w:tab/>
            </w:r>
            <w:hyperlink r:id="rId130" w:history="1">
              <w:r w:rsidRPr="001C6233">
                <w:rPr>
                  <w:rStyle w:val="Hyperlink"/>
                  <w:rFonts w:eastAsia="Calibri"/>
                  <w:color w:val="455873"/>
                </w:rPr>
                <w:t xml:space="preserve">Booking Query </w:t>
              </w:r>
            </w:hyperlink>
            <w:hyperlink r:id="rId131" w:history="1">
              <w:r w:rsidRPr="001C6233">
                <w:rPr>
                  <w:rStyle w:val="Hyperlink"/>
                  <w:rFonts w:eastAsia="Calibri"/>
                  <w:color w:val="455873"/>
                </w:rPr>
                <w:t>Passenger Information-related</w:t>
              </w:r>
            </w:hyperlink>
            <w:r w:rsidRPr="001C6233">
              <w:rPr>
                <w:rFonts w:eastAsia="Calibri"/>
                <w:color w:val="455873"/>
              </w:rPr>
              <w:tab/>
            </w:r>
            <w:hyperlink r:id="rId132" w:history="1">
              <w:r w:rsidRPr="001C6233">
                <w:rPr>
                  <w:rStyle w:val="Hyperlink"/>
                  <w:rFonts w:eastAsia="Calibri"/>
                  <w:b/>
                  <w:color w:val="455873"/>
                </w:rPr>
                <w:t>...</w:t>
              </w:r>
            </w:hyperlink>
          </w:p>
          <w:p w14:paraId="6DA12C18" w14:textId="77777777" w:rsidR="00952321" w:rsidRPr="001C6233" w:rsidRDefault="00000000" w:rsidP="002075C8">
            <w:pPr>
              <w:spacing w:after="31" w:line="240" w:lineRule="auto"/>
              <w:ind w:left="1007" w:right="27" w:hanging="10"/>
              <w:rPr>
                <w:rFonts w:eastAsia="Calibri"/>
                <w:color w:val="000000"/>
              </w:rPr>
            </w:pPr>
            <w:r w:rsidRPr="001C6233">
              <w:rPr>
                <w:rFonts w:eastAsia="Calibri"/>
                <w:color w:val="303740"/>
              </w:rPr>
              <w:t>Please do not reply to this message. This email was sent from a notification-only email address that cannot accept incoming emails.</w:t>
            </w:r>
          </w:p>
          <w:p w14:paraId="5B258110" w14:textId="77777777" w:rsidR="00952321" w:rsidRPr="001C6233" w:rsidRDefault="00000000" w:rsidP="002075C8">
            <w:pPr>
              <w:spacing w:after="31" w:line="240" w:lineRule="auto"/>
              <w:ind w:left="1007" w:right="27" w:hanging="10"/>
              <w:rPr>
                <w:rFonts w:eastAsia="Calibri"/>
                <w:color w:val="000000"/>
              </w:rPr>
            </w:pPr>
            <w:r w:rsidRPr="001C6233">
              <w:rPr>
                <w:rFonts w:eastAsia="Calibri"/>
                <w:color w:val="303740"/>
              </w:rPr>
              <w:t>Do not forward this mail as it contains your personal information and booking details.</w:t>
            </w:r>
          </w:p>
          <w:p w14:paraId="48D535D4" w14:textId="77777777" w:rsidR="00952321" w:rsidRPr="001C6233" w:rsidRDefault="00000000" w:rsidP="002075C8">
            <w:pPr>
              <w:spacing w:after="31" w:line="240" w:lineRule="auto"/>
              <w:ind w:left="1007" w:right="27" w:hanging="10"/>
              <w:rPr>
                <w:rFonts w:eastAsia="Calibri"/>
                <w:color w:val="000000"/>
              </w:rPr>
            </w:pPr>
            <w:r w:rsidRPr="001C6233">
              <w:rPr>
                <w:rFonts w:eastAsia="Calibri"/>
                <w:color w:val="303740"/>
              </w:rPr>
              <w:t>Copyright © 1999-2025 Trip.com All rights reserved</w:t>
            </w:r>
          </w:p>
          <w:p w14:paraId="367ED8E3" w14:textId="77777777" w:rsidR="00952321" w:rsidRPr="001C6233" w:rsidRDefault="00000000" w:rsidP="002075C8">
            <w:pPr>
              <w:spacing w:after="31" w:line="240" w:lineRule="auto"/>
              <w:ind w:left="1007" w:right="27" w:hanging="10"/>
              <w:rPr>
                <w:rFonts w:eastAsia="Calibri"/>
                <w:color w:val="000000"/>
              </w:rPr>
            </w:pPr>
            <w:r w:rsidRPr="001C6233">
              <w:rPr>
                <w:rFonts w:eastAsia="Calibri"/>
                <w:color w:val="303740"/>
              </w:rPr>
              <w:t xml:space="preserve">Using Trip.com's website means that you agree with Trip.com's </w:t>
            </w:r>
            <w:hyperlink r:id="rId133" w:history="1">
              <w:r w:rsidR="00952321" w:rsidRPr="001C6233">
                <w:rPr>
                  <w:rStyle w:val="Hyperlink"/>
                  <w:rFonts w:eastAsia="Arial"/>
                  <w:color w:val="455873"/>
                </w:rPr>
                <w:t>Privac</w:t>
              </w:r>
            </w:hyperlink>
            <w:hyperlink r:id="rId134" w:history="1">
              <w:r w:rsidR="00952321" w:rsidRPr="001C6233">
                <w:rPr>
                  <w:rStyle w:val="Hyperlink"/>
                  <w:rFonts w:eastAsia="Arial"/>
                  <w:color w:val="455873"/>
                </w:rPr>
                <w:t>y</w:t>
              </w:r>
            </w:hyperlink>
            <w:hyperlink r:id="rId135" w:history="1">
              <w:r w:rsidR="00952321" w:rsidRPr="001C6233">
                <w:rPr>
                  <w:rStyle w:val="Hyperlink"/>
                  <w:rFonts w:eastAsia="Arial"/>
                  <w:color w:val="455873"/>
                </w:rPr>
                <w:t xml:space="preserve"> Policy</w:t>
              </w:r>
            </w:hyperlink>
            <w:r w:rsidRPr="001C6233">
              <w:rPr>
                <w:rFonts w:eastAsia="Calibri"/>
                <w:color w:val="303740"/>
              </w:rPr>
              <w:t>.</w:t>
            </w:r>
          </w:p>
          <w:p w14:paraId="3B53524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68786F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326BF02D"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53B4D86" w14:textId="77777777">
        <w:tc>
          <w:tcPr>
            <w:tcW w:w="10057" w:type="dxa"/>
            <w:tcBorders>
              <w:top w:val="single" w:sz="4" w:space="0" w:color="auto"/>
              <w:left w:val="single" w:sz="4" w:space="0" w:color="auto"/>
              <w:bottom w:val="single" w:sz="4" w:space="0" w:color="auto"/>
              <w:right w:val="single" w:sz="4" w:space="0" w:color="auto"/>
            </w:tcBorders>
          </w:tcPr>
          <w:p w14:paraId="71E9B873" w14:textId="77777777" w:rsidR="00952321" w:rsidRPr="001C6233" w:rsidRDefault="00000000" w:rsidP="002075C8">
            <w:pPr>
              <w:spacing w:line="240" w:lineRule="auto"/>
              <w:rPr>
                <w:b/>
                <w:bCs/>
                <w:u w:val="single"/>
              </w:rPr>
            </w:pPr>
            <w:r w:rsidRPr="001C6233">
              <w:rPr>
                <w:b/>
                <w:bCs/>
                <w:u w:val="single"/>
              </w:rPr>
              <w:t>08. 08</w:t>
            </w:r>
            <w:r w:rsidRPr="001C6233">
              <w:rPr>
                <w:b/>
                <w:bCs/>
                <w:u w:val="single"/>
                <w:vertAlign w:val="superscript"/>
              </w:rPr>
              <w:t>th</w:t>
            </w:r>
            <w:r w:rsidRPr="001C6233">
              <w:rPr>
                <w:b/>
                <w:bCs/>
                <w:u w:val="single"/>
              </w:rPr>
              <w:t>-Made</w:t>
            </w:r>
          </w:p>
          <w:p w14:paraId="2E560645"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0838F480" w14:textId="77777777">
        <w:tc>
          <w:tcPr>
            <w:tcW w:w="10057" w:type="dxa"/>
            <w:tcBorders>
              <w:top w:val="single" w:sz="4" w:space="0" w:color="auto"/>
              <w:left w:val="single" w:sz="4" w:space="0" w:color="auto"/>
              <w:bottom w:val="single" w:sz="4" w:space="0" w:color="auto"/>
              <w:right w:val="single" w:sz="4" w:space="0" w:color="auto"/>
            </w:tcBorders>
          </w:tcPr>
          <w:p w14:paraId="3F19D9F5" w14:textId="1A368EAC"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36" w:history="1">
              <w:r w:rsidRPr="001C6233">
                <w:rPr>
                  <w:rStyle w:val="Hyperlink"/>
                  <w:rFonts w:eastAsia="Times New Roman"/>
                  <w:color w:val="0000FF"/>
                </w:rPr>
                <w:t>08. 09-04-25.mp3</w:t>
              </w:r>
            </w:hyperlink>
          </w:p>
          <w:p w14:paraId="5DCB6265"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3965B39" w14:textId="77777777" w:rsidR="00952321" w:rsidRPr="001C6233" w:rsidRDefault="006D2A84"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r w:rsidRPr="001C6233">
              <w:rPr>
                <w:rFonts w:eastAsia="Arial"/>
                <w:color w:val="000000"/>
              </w:rPr>
              <w:t>09</w:t>
            </w:r>
            <w:r w:rsidRPr="001C6233">
              <w:rPr>
                <w:rFonts w:eastAsia="Arial"/>
                <w:color w:val="000000"/>
                <w:vertAlign w:val="superscript"/>
              </w:rPr>
              <w:t>th</w:t>
            </w:r>
            <w:r w:rsidRPr="001C6233">
              <w:rPr>
                <w:rFonts w:eastAsia="Arial"/>
                <w:color w:val="000000"/>
              </w:rPr>
              <w:t xml:space="preserve"> April 2025 Time: 23:44</w:t>
            </w:r>
          </w:p>
          <w:p w14:paraId="5E8AA717" w14:textId="0FEB43DA" w:rsidR="006D2A84" w:rsidRPr="001C6233" w:rsidRDefault="006D2A84"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C088F7F" w14:textId="77777777" w:rsidR="00952321" w:rsidRPr="001C6233" w:rsidRDefault="00952321" w:rsidP="002075C8">
      <w:pPr>
        <w:spacing w:line="240" w:lineRule="auto"/>
      </w:pPr>
    </w:p>
    <w:p w14:paraId="3F75A91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573C1DA9" w14:textId="77777777">
        <w:tc>
          <w:tcPr>
            <w:tcW w:w="10057" w:type="dxa"/>
            <w:tcBorders>
              <w:top w:val="single" w:sz="4" w:space="0" w:color="auto"/>
              <w:left w:val="single" w:sz="4" w:space="0" w:color="auto"/>
              <w:bottom w:val="single" w:sz="4" w:space="0" w:color="auto"/>
              <w:right w:val="single" w:sz="4" w:space="0" w:color="auto"/>
            </w:tcBorders>
          </w:tcPr>
          <w:p w14:paraId="1FE3D848" w14:textId="77777777" w:rsidR="00952321" w:rsidRPr="001C6233" w:rsidRDefault="00000000" w:rsidP="002075C8">
            <w:pPr>
              <w:spacing w:line="240" w:lineRule="auto"/>
              <w:rPr>
                <w:b/>
                <w:bCs/>
                <w:u w:val="single"/>
              </w:rPr>
            </w:pPr>
            <w:r w:rsidRPr="001C6233">
              <w:rPr>
                <w:b/>
                <w:bCs/>
                <w:u w:val="single"/>
              </w:rPr>
              <w:t>09. 09th-Received</w:t>
            </w:r>
          </w:p>
          <w:p w14:paraId="02ECF33D"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1647B228" w14:textId="77777777">
        <w:tc>
          <w:tcPr>
            <w:tcW w:w="10057" w:type="dxa"/>
            <w:tcBorders>
              <w:top w:val="single" w:sz="4" w:space="0" w:color="auto"/>
              <w:left w:val="single" w:sz="4" w:space="0" w:color="auto"/>
              <w:bottom w:val="single" w:sz="4" w:space="0" w:color="auto"/>
              <w:right w:val="single" w:sz="4" w:space="0" w:color="auto"/>
            </w:tcBorders>
          </w:tcPr>
          <w:p w14:paraId="384AC692"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Trip.com: About your feedback for Booking No. 1653702646294295 (Case No. 46906014)</w:t>
            </w:r>
          </w:p>
          <w:p w14:paraId="27B0A848"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From: en_flightservice@trip.com (en_flightservice@trip.com)</w:t>
            </w:r>
          </w:p>
          <w:p w14:paraId="3F349272"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To: re_wired@ymail.com</w:t>
            </w:r>
          </w:p>
          <w:p w14:paraId="5EE2F368" w14:textId="77777777" w:rsidR="00952321" w:rsidRPr="001C6233" w:rsidRDefault="00000000" w:rsidP="002075C8">
            <w:pPr>
              <w:spacing w:after="392" w:line="240" w:lineRule="auto"/>
              <w:ind w:left="10" w:hanging="10"/>
              <w:rPr>
                <w:rFonts w:eastAsia="Calibri"/>
                <w:color w:val="000000"/>
              </w:rPr>
            </w:pPr>
            <w:r w:rsidRPr="001C6233">
              <w:rPr>
                <w:rFonts w:eastAsia="Times New Roman"/>
                <w:color w:val="000000"/>
              </w:rPr>
              <w:t>Date: Thursday 10 April 2025 at 00:19 BST</w:t>
            </w:r>
          </w:p>
          <w:p w14:paraId="43A0CE5F" w14:textId="77777777" w:rsidR="00952321" w:rsidRPr="001C6233" w:rsidRDefault="00000000" w:rsidP="002075C8">
            <w:pPr>
              <w:spacing w:after="184" w:line="240" w:lineRule="auto"/>
              <w:ind w:left="1080" w:right="-37"/>
              <w:rPr>
                <w:rFonts w:eastAsia="Calibri"/>
                <w:color w:val="000000"/>
              </w:rPr>
            </w:pPr>
            <w:r w:rsidRPr="001C6233">
              <w:rPr>
                <w:noProof/>
              </w:rPr>
              <mc:AlternateContent>
                <mc:Choice Requires="wpg">
                  <w:drawing>
                    <wp:inline distT="0" distB="0" distL="0" distR="0" wp14:anchorId="442D626F" wp14:editId="1C260289">
                      <wp:extent cx="5334000" cy="523875"/>
                      <wp:effectExtent l="0" t="0" r="0" b="0"/>
                      <wp:docPr id="110154066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44035181" name="Shape 633"/>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836475105"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AD5C92" id="Group 457"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">
                      <v:shape id="Shape 633"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" path="m,l5334000,r,9525l,9525,,e" fillcolor="#ddd" stroked="f" strokeweight="0">
                        <v:stroke miterlimit="83231f" joinstyle="miter"/>
                        <v:path arrowok="t" o:connecttype="custom" o:connectlocs="0,0;533,0;533,1;0,1;0,0" o:connectangles="0,0,0,0,0" textboxrect="0,0,5334000,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">
                        <v:imagedata r:id="rId138" o:title=""/>
                      </v:shape>
                      <w10:anchorlock/>
                    </v:group>
                  </w:pict>
                </mc:Fallback>
              </mc:AlternateContent>
            </w:r>
          </w:p>
          <w:p w14:paraId="0B19FA71"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Dear Simon,</w:t>
            </w:r>
          </w:p>
          <w:p w14:paraId="7EA9720D" w14:textId="77777777" w:rsidR="00952321" w:rsidRPr="001C6233" w:rsidRDefault="00000000" w:rsidP="002075C8">
            <w:pPr>
              <w:spacing w:after="171" w:line="240" w:lineRule="auto"/>
              <w:ind w:left="1067" w:hanging="10"/>
              <w:rPr>
                <w:rFonts w:eastAsia="Calibri"/>
                <w:color w:val="000000"/>
              </w:rPr>
            </w:pPr>
            <w:r w:rsidRPr="001C6233">
              <w:rPr>
                <w:rFonts w:eastAsia="Arial"/>
                <w:color w:val="333333"/>
              </w:rPr>
              <w:t xml:space="preserve">Thank you for choosing </w:t>
            </w:r>
            <w:hyperlink r:id="rId139" w:history="1">
              <w:r w:rsidR="00952321" w:rsidRPr="001C6233">
                <w:rPr>
                  <w:rStyle w:val="Hyperlink"/>
                  <w:rFonts w:eastAsia="Arial"/>
                  <w:color w:val="551A8B"/>
                </w:rPr>
                <w:t>Trip.com</w:t>
              </w:r>
            </w:hyperlink>
            <w:hyperlink r:id="rId140" w:history="1">
              <w:r w:rsidR="00952321" w:rsidRPr="001C6233">
                <w:rPr>
                  <w:rStyle w:val="Hyperlink"/>
                  <w:rFonts w:eastAsia="Arial"/>
                  <w:color w:val="333333"/>
                  <w:u w:val="none"/>
                </w:rPr>
                <w:t>.</w:t>
              </w:r>
            </w:hyperlink>
          </w:p>
          <w:p w14:paraId="458954FC"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This is Karl, one of the managers from the Customer Success Team. Regarding your flight from London to Antalya (order no. 1653702646294295 ), I received your feedback about the baggage issue.</w:t>
            </w:r>
          </w:p>
          <w:p w14:paraId="408E0F8E"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We would like to follow up with you regarding the baggage issue.</w:t>
            </w:r>
          </w:p>
          <w:p w14:paraId="24F7836B"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To assist you further, we kindly ask if you could provide any receipt or proof of payment for the extra baggage allowance that you may have paid at the counter.</w:t>
            </w:r>
          </w:p>
          <w:p w14:paraId="467968A0"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Please note that we are still in the process of verifying the matter with the airline. We will provide you with an update within 24 hours.</w:t>
            </w:r>
          </w:p>
          <w:p w14:paraId="3AAFAA47"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Thank you for your patience and cooperation.</w:t>
            </w:r>
          </w:p>
          <w:p w14:paraId="00242BB5"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Best regards,</w:t>
            </w:r>
          </w:p>
          <w:p w14:paraId="06AD5DEE" w14:textId="77777777" w:rsidR="00952321" w:rsidRPr="001C6233" w:rsidRDefault="00000000" w:rsidP="002075C8">
            <w:pPr>
              <w:spacing w:after="6" w:line="240" w:lineRule="auto"/>
              <w:ind w:left="1067" w:hanging="10"/>
              <w:rPr>
                <w:rFonts w:eastAsia="Calibri"/>
                <w:color w:val="000000"/>
              </w:rPr>
            </w:pPr>
            <w:r w:rsidRPr="001C6233">
              <w:rPr>
                <w:rFonts w:eastAsia="Arial"/>
                <w:color w:val="333333"/>
              </w:rPr>
              <w:t>Karl</w:t>
            </w:r>
          </w:p>
          <w:p w14:paraId="43F91627" w14:textId="77777777" w:rsidR="00952321" w:rsidRPr="001C6233" w:rsidRDefault="00000000" w:rsidP="002075C8">
            <w:pPr>
              <w:spacing w:after="6" w:line="240" w:lineRule="auto"/>
              <w:ind w:left="1067" w:hanging="10"/>
              <w:rPr>
                <w:rFonts w:eastAsia="Calibri"/>
                <w:color w:val="000000"/>
              </w:rPr>
            </w:pPr>
            <w:r w:rsidRPr="001C6233">
              <w:rPr>
                <w:rFonts w:eastAsia="Arial"/>
                <w:color w:val="333333"/>
              </w:rPr>
              <w:t>Customer Success Team</w:t>
            </w:r>
          </w:p>
          <w:p w14:paraId="45D3C235" w14:textId="77777777" w:rsidR="00952321" w:rsidRPr="001C6233" w:rsidRDefault="00000000" w:rsidP="002075C8">
            <w:pPr>
              <w:spacing w:after="319" w:line="240" w:lineRule="auto"/>
              <w:ind w:left="1080" w:right="-37"/>
              <w:rPr>
                <w:rFonts w:eastAsia="Calibri"/>
                <w:color w:val="000000"/>
              </w:rPr>
            </w:pPr>
            <w:r w:rsidRPr="001C6233">
              <w:rPr>
                <w:noProof/>
              </w:rPr>
              <mc:AlternateContent>
                <mc:Choice Requires="wpg">
                  <w:drawing>
                    <wp:inline distT="0" distB="0" distL="0" distR="0" wp14:anchorId="793BFCCF" wp14:editId="0D5E9680">
                      <wp:extent cx="5334000" cy="9525"/>
                      <wp:effectExtent l="0" t="0" r="0" b="0"/>
                      <wp:docPr id="84251574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14239224" name="Shape 635"/>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95CCDD" id="Group 458"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">
                      <v:shape id="Shape 635"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67CE32F5" w14:textId="77777777" w:rsidR="00952321" w:rsidRPr="001C6233" w:rsidRDefault="00000000" w:rsidP="002075C8">
            <w:pPr>
              <w:spacing w:after="286" w:line="240" w:lineRule="auto"/>
              <w:ind w:left="1072"/>
              <w:rPr>
                <w:rFonts w:eastAsia="Calibri"/>
                <w:color w:val="000000"/>
              </w:rPr>
            </w:pPr>
            <w:r w:rsidRPr="001C6233">
              <w:rPr>
                <w:rFonts w:eastAsia="Arial"/>
                <w:b/>
                <w:color w:val="2577E3"/>
              </w:rPr>
              <w:t>Great deals with reliable service</w:t>
            </w:r>
          </w:p>
          <w:p w14:paraId="6C85DAAF" w14:textId="77777777" w:rsidR="00952321" w:rsidRPr="001C6233" w:rsidRDefault="00000000" w:rsidP="002075C8">
            <w:pPr>
              <w:spacing w:after="277" w:line="240" w:lineRule="auto"/>
              <w:ind w:left="1067" w:hanging="10"/>
              <w:rPr>
                <w:rFonts w:eastAsia="Calibri"/>
                <w:color w:val="000000"/>
              </w:rPr>
            </w:pPr>
            <w:r w:rsidRPr="001C6233">
              <w:rPr>
                <w:rFonts w:eastAsia="Arial"/>
                <w:color w:val="333333"/>
              </w:rPr>
              <w:t>Thank you for choosing Trip.com</w:t>
            </w:r>
          </w:p>
          <w:p w14:paraId="66236B2D"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Do not forward this mail as it contains your personal information and booking details.</w:t>
            </w:r>
          </w:p>
          <w:p w14:paraId="77D38412"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Copyright 1999-2024 Trip.com All rights reserved</w:t>
            </w:r>
          </w:p>
          <w:p w14:paraId="087EA7DE" w14:textId="77777777" w:rsidR="00952321" w:rsidRPr="001C6233" w:rsidRDefault="00000000" w:rsidP="002075C8">
            <w:pPr>
              <w:spacing w:after="1496" w:line="240" w:lineRule="auto"/>
              <w:ind w:left="1067" w:hanging="10"/>
              <w:rPr>
                <w:rFonts w:eastAsia="Calibri"/>
                <w:color w:val="000000"/>
              </w:rPr>
            </w:pPr>
            <w:r w:rsidRPr="001C6233">
              <w:rPr>
                <w:rFonts w:eastAsia="Arial"/>
                <w:color w:val="474747"/>
              </w:rPr>
              <w:lastRenderedPageBreak/>
              <w:t xml:space="preserve">Using Trip.com’s website means that you agree with Trip.com’s </w:t>
            </w:r>
            <w:hyperlink r:id="rId141" w:history="1">
              <w:r w:rsidR="00952321" w:rsidRPr="001C6233">
                <w:rPr>
                  <w:rStyle w:val="Hyperlink"/>
                  <w:rFonts w:eastAsia="Arial"/>
                  <w:color w:val="455873"/>
                </w:rPr>
                <w:t>privac</w:t>
              </w:r>
            </w:hyperlink>
            <w:hyperlink r:id="rId142" w:history="1">
              <w:r w:rsidR="00952321" w:rsidRPr="001C6233">
                <w:rPr>
                  <w:rStyle w:val="Hyperlink"/>
                  <w:rFonts w:eastAsia="Arial"/>
                  <w:color w:val="455873"/>
                  <w:u w:val="none"/>
                </w:rPr>
                <w:t>y</w:t>
              </w:r>
            </w:hyperlink>
          </w:p>
          <w:p w14:paraId="7DFAB6E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578A7448" w14:textId="77777777" w:rsidR="00952321" w:rsidRPr="001C6233" w:rsidRDefault="00952321" w:rsidP="002075C8">
      <w:pPr>
        <w:spacing w:line="240" w:lineRule="auto"/>
      </w:pPr>
    </w:p>
    <w:p w14:paraId="759BE07E"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5821ADD4" w14:textId="77777777">
        <w:tc>
          <w:tcPr>
            <w:tcW w:w="9915" w:type="dxa"/>
            <w:tcBorders>
              <w:top w:val="single" w:sz="4" w:space="0" w:color="auto"/>
              <w:left w:val="single" w:sz="4" w:space="0" w:color="auto"/>
              <w:bottom w:val="single" w:sz="4" w:space="0" w:color="auto"/>
              <w:right w:val="single" w:sz="4" w:space="0" w:color="auto"/>
            </w:tcBorders>
          </w:tcPr>
          <w:p w14:paraId="78004904" w14:textId="77777777" w:rsidR="00952321" w:rsidRPr="001C6233" w:rsidRDefault="00000000" w:rsidP="002075C8">
            <w:pPr>
              <w:spacing w:line="240" w:lineRule="auto"/>
              <w:rPr>
                <w:b/>
                <w:bCs/>
                <w:u w:val="single"/>
              </w:rPr>
            </w:pPr>
            <w:r w:rsidRPr="001C6233">
              <w:rPr>
                <w:b/>
                <w:bCs/>
                <w:u w:val="single"/>
              </w:rPr>
              <w:t>10. 10</w:t>
            </w:r>
            <w:r w:rsidRPr="001C6233">
              <w:rPr>
                <w:b/>
                <w:bCs/>
                <w:u w:val="single"/>
                <w:vertAlign w:val="superscript"/>
              </w:rPr>
              <w:t>th</w:t>
            </w:r>
            <w:r w:rsidRPr="001C6233">
              <w:rPr>
                <w:b/>
                <w:bCs/>
                <w:u w:val="single"/>
              </w:rPr>
              <w:t>-Sent</w:t>
            </w:r>
          </w:p>
          <w:p w14:paraId="3DFE1969"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E763909" w14:textId="77777777">
        <w:tc>
          <w:tcPr>
            <w:tcW w:w="9915" w:type="dxa"/>
            <w:tcBorders>
              <w:top w:val="single" w:sz="4" w:space="0" w:color="auto"/>
              <w:left w:val="single" w:sz="4" w:space="0" w:color="auto"/>
              <w:bottom w:val="single" w:sz="4" w:space="0" w:color="auto"/>
              <w:right w:val="single" w:sz="4" w:space="0" w:color="auto"/>
            </w:tcBorders>
          </w:tcPr>
          <w:p w14:paraId="1F16924F"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Re: Trip.com: About your feedback for Booking No. 1653702646294295 (Case No. 46906014)</w:t>
            </w:r>
          </w:p>
          <w:p w14:paraId="3FF79094"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From: Rewired (re_wired@ymail.com)</w:t>
            </w:r>
          </w:p>
          <w:p w14:paraId="17725A3B"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To:en_flightservice@trip.com</w:t>
            </w:r>
          </w:p>
          <w:p w14:paraId="18FC4275" w14:textId="77777777" w:rsidR="00952321" w:rsidRPr="001C6233" w:rsidRDefault="00000000" w:rsidP="002075C8">
            <w:pPr>
              <w:spacing w:after="135" w:line="240" w:lineRule="auto"/>
              <w:ind w:left="10" w:hanging="10"/>
              <w:rPr>
                <w:rFonts w:eastAsia="Calibri"/>
                <w:color w:val="000000"/>
              </w:rPr>
            </w:pPr>
            <w:r w:rsidRPr="001C6233">
              <w:rPr>
                <w:rFonts w:eastAsia="Times New Roman"/>
                <w:color w:val="000000"/>
              </w:rPr>
              <w:t>Date: Thursday 10 April 2025 at 21:07 BST</w:t>
            </w:r>
          </w:p>
          <w:p w14:paraId="208E3EC0" w14:textId="77777777" w:rsidR="00952321" w:rsidRPr="001C6233" w:rsidRDefault="00000000" w:rsidP="002075C8">
            <w:pPr>
              <w:spacing w:after="186" w:line="240" w:lineRule="auto"/>
              <w:ind w:left="10" w:hanging="10"/>
              <w:rPr>
                <w:rFonts w:eastAsia="Calibri"/>
                <w:color w:val="000000"/>
              </w:rPr>
            </w:pPr>
            <w:r w:rsidRPr="001C6233">
              <w:rPr>
                <w:rFonts w:eastAsia="Arial"/>
                <w:b/>
                <w:color w:val="000000"/>
              </w:rPr>
              <w:t>Subject:</w:t>
            </w:r>
            <w:r w:rsidRPr="001C6233">
              <w:rPr>
                <w:rFonts w:eastAsia="Arial"/>
                <w:color w:val="000000"/>
              </w:rPr>
              <w:t xml:space="preserve"> Response to Baggage Issue Inquiry – Booking No. 1653702646294295</w:t>
            </w:r>
          </w:p>
          <w:p w14:paraId="0C0A00BA"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Dear Karl,</w:t>
            </w:r>
          </w:p>
          <w:p w14:paraId="76CAA327"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Thank you for your email and for following up regarding my flight from London to Antalya. I appreciate your prompt communication on this matter.</w:t>
            </w:r>
          </w:p>
          <w:p w14:paraId="56E2093A"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Attached to this email, you will find my claim letter, which provides detailed information about the issue, including the challenges I faced and the resulting expenses. Specifically, the letter includes receipts for the additional baggage allowance payments I made:</w:t>
            </w:r>
          </w:p>
          <w:p w14:paraId="3888CBDD" w14:textId="77777777" w:rsidR="00952321" w:rsidRPr="001C6233" w:rsidRDefault="00000000" w:rsidP="002075C8">
            <w:pPr>
              <w:spacing w:after="178" w:line="240" w:lineRule="auto"/>
              <w:ind w:left="385" w:hanging="10"/>
              <w:rPr>
                <w:rFonts w:eastAsia="Calibri"/>
                <w:color w:val="000000"/>
              </w:rPr>
            </w:pPr>
            <w:r w:rsidRPr="001C6233">
              <w:rPr>
                <w:noProof/>
              </w:rPr>
              <mc:AlternateContent>
                <mc:Choice Requires="wpg">
                  <w:drawing>
                    <wp:anchor distT="0" distB="0" distL="114300" distR="114300" simplePos="0" relativeHeight="251639296" behindDoc="0" locked="0" layoutInCell="1" allowOverlap="1" wp14:anchorId="00C06560" wp14:editId="6FFDC22E">
                      <wp:simplePos x="0" y="0"/>
                      <wp:positionH relativeFrom="column">
                        <wp:posOffset>238125</wp:posOffset>
                      </wp:positionH>
                      <wp:positionV relativeFrom="paragraph">
                        <wp:posOffset>33020</wp:posOffset>
                      </wp:positionV>
                      <wp:extent cx="38100" cy="304800"/>
                      <wp:effectExtent l="0" t="4445" r="0" b="5080"/>
                      <wp:wrapSquare wrapText="bothSides"/>
                      <wp:docPr id="560842995"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04800"/>
                                <a:chOff x="0" y="0"/>
                                <a:chExt cx="38100" cy="304800"/>
                              </a:xfrm>
                            </wpg:grpSpPr>
                            <wps:wsp>
                              <wps:cNvPr id="1196668938" name="Shape 27"/>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6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6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79"/>
                                      </a:cubicBezTo>
                                      <a:cubicBezTo>
                                        <a:pt x="34307" y="7365"/>
                                        <a:pt x="35683" y="9426"/>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6"/>
                                        <a:pt x="3793" y="7365"/>
                                        <a:pt x="5580" y="5579"/>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4111256" name="Shape 29"/>
                              <wps:cNvSpPr>
                                <a:spLocks/>
                              </wps:cNvSpPr>
                              <wps:spPr bwMode="auto">
                                <a:xfrm>
                                  <a:off x="0" y="26670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7 h 38100"/>
                                    <a:gd name="T40" fmla="*/ 28674 w 38100"/>
                                    <a:gd name="T41" fmla="*/ 35683 h 38100"/>
                                    <a:gd name="T42" fmla="*/ 26340 w 38100"/>
                                    <a:gd name="T43" fmla="*/ 36650 h 38100"/>
                                    <a:gd name="T44" fmla="*/ 24006 w 38100"/>
                                    <a:gd name="T45" fmla="*/ 37617 h 38100"/>
                                    <a:gd name="T46" fmla="*/ 21576 w 38100"/>
                                    <a:gd name="T47" fmla="*/ 38100 h 38100"/>
                                    <a:gd name="T48" fmla="*/ 19050 w 38100"/>
                                    <a:gd name="T49" fmla="*/ 38100 h 38100"/>
                                    <a:gd name="T50" fmla="*/ 16524 w 38100"/>
                                    <a:gd name="T51" fmla="*/ 38100 h 38100"/>
                                    <a:gd name="T52" fmla="*/ 14094 w 38100"/>
                                    <a:gd name="T53" fmla="*/ 37617 h 38100"/>
                                    <a:gd name="T54" fmla="*/ 11760 w 38100"/>
                                    <a:gd name="T55" fmla="*/ 36650 h 38100"/>
                                    <a:gd name="T56" fmla="*/ 9426 w 38100"/>
                                    <a:gd name="T57" fmla="*/ 35683 h 38100"/>
                                    <a:gd name="T58" fmla="*/ 7366 w 38100"/>
                                    <a:gd name="T59" fmla="*/ 34307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4A00C" id="Group 932" o:spid="_x0000_s1026" style="position:absolute;margin-left:18.75pt;margin-top:2.6pt;width:3pt;height:24pt;z-index:251639296" coordsize="381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">
                      <v:shape id="Shape 2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" path="m19050,v2526,,4956,483,7290,1450c28674,2416,30734,3793,32520,5579v1787,1786,3163,3847,4130,6180c37617,14093,38100,16524,38100,19050v,2526,-483,4956,-1450,7290c35683,28673,34307,30734,32520,32520v-1786,1786,-3846,3163,-6180,4130c24006,37616,21576,38100,19050,38100v-2526,,-4956,-484,-7290,-1450c9426,35683,7366,34306,5580,32520,3793,30734,2417,28673,1450,26340,483,24006,,21576,,19050,,16524,483,14093,1450,11759,2417,9426,3793,7365,5580,5579,7366,3793,9426,2416,11760,1450,14094,483,16524,,19050,xe" fillcolor="black" stroked="f" strokeweight="0">
                        <v:stroke miterlimit="83231f" joinstyle="miter"/>
                        <v:path arrowok="t" o:connecttype="custom" o:connectlocs="19050,0;21576,0;24006,483;26340,1450;28674,2416;30734,3793;32520,5579;34307,7365;35683,9426;36650,11759;37617,14093;38100,16524;38100,19050;38100,21576;37617,24006;36650,26340;35683,28673;34307,30734;32520,32520;30734,34306;28674,35683;26340,36650;24006,37616;21576,38100;19050,38100;16524,38100;14094,37616;11760,36650;9426,35683;7366,34306;5580,32520;3793,30734;2417,28673;1450,26340;483,24006;0,21576;0,19050;0,16524;483,14093;1450,11759;2417,9426;3793,7365;5580,5579;7366,3793;9426,2416;11760,1450;14094,483;16524,0;19050,0" o:connectangles="0,0,0,0,0,0,0,0,0,0,0,0,0,0,0,0,0,0,0,0,0,0,0,0,0,0,0,0,0,0,0,0,0,0,0,0,0,0,0,0,0,0,0,0,0,0,0,0,0" textboxrect="0,0,38100,38100"/>
                      </v:shape>
                      <v:shape id="Shape 29" o:spid="_x0000_s1028" style="position:absolute;top:2667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o:connecttype="custom" o:connectlocs="19050,0;21576,0;24006,483;26340,1450;28674,2417;30734,3793;32520,5580;34307,7366;35683,9426;36650,11760;37617,14094;38100,16524;38100,19050;38100,21576;37617,24006;36650,26340;35683,28674;34307,30734;32520,32520;30734,34307;28674,35683;26340,36650;24006,37617;21576,38100;19050,38100;16524,38100;14094,37617;11760,36650;9426,35683;7366,34307;5580,32520;3793,30734;2417,28674;1450,26340;483,24006;0,21576;0,19050;0,16524;483,14094;1450,11760;2417,9426;3793,7366;5580,5580;7366,3793;9426,2417;11760,1450;14094,483;16524,0;19050,0" o:connectangles="0,0,0,0,0,0,0,0,0,0,0,0,0,0,0,0,0,0,0,0,0,0,0,0,0,0,0,0,0,0,0,0,0,0,0,0,0,0,0,0,0,0,0,0,0,0,0,0,0" textboxrect="0,0,38100,38100"/>
                      </v:shape>
                      <w10:wrap type="square"/>
                    </v:group>
                  </w:pict>
                </mc:Fallback>
              </mc:AlternateContent>
            </w:r>
            <w:r w:rsidRPr="001C6233">
              <w:rPr>
                <w:rFonts w:eastAsia="Arial"/>
                <w:b/>
                <w:color w:val="000000"/>
              </w:rPr>
              <w:t>£40.00 at Gatwick Airport (Exhibit D)</w:t>
            </w:r>
          </w:p>
          <w:p w14:paraId="7301B64C" w14:textId="77777777" w:rsidR="00952321" w:rsidRPr="001C6233" w:rsidRDefault="00000000" w:rsidP="002075C8">
            <w:pPr>
              <w:spacing w:after="178" w:line="240" w:lineRule="auto"/>
              <w:ind w:left="385" w:hanging="10"/>
              <w:rPr>
                <w:rFonts w:eastAsia="Calibri"/>
                <w:color w:val="000000"/>
              </w:rPr>
            </w:pPr>
            <w:r w:rsidRPr="001C6233">
              <w:rPr>
                <w:rFonts w:eastAsia="Arial"/>
                <w:b/>
                <w:color w:val="000000"/>
              </w:rPr>
              <w:t>£69.63 at Antalya Airport (Exhibit J)</w:t>
            </w:r>
          </w:p>
          <w:p w14:paraId="23BB79B9"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These receipts serve as proof of payment and demonstrate the extent of the financial impact caused by this issue. I hope this documentation will assist in clarifying and expediting the resolution process.</w:t>
            </w:r>
          </w:p>
          <w:p w14:paraId="6A396846"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I kindly request that you verify this information with the airline and provide me with an update within the next 24 hours as mentioned in your email. Should you require any further documents or clarification, please do not hesitate to reach out.</w:t>
            </w:r>
          </w:p>
          <w:p w14:paraId="37623CDE"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Thank you for your cooperation and support.</w:t>
            </w:r>
          </w:p>
          <w:p w14:paraId="4EC5D8A7" w14:textId="77777777" w:rsidR="00952321" w:rsidRPr="001C6233" w:rsidRDefault="00000000" w:rsidP="002075C8">
            <w:pPr>
              <w:spacing w:after="215" w:line="240" w:lineRule="auto"/>
              <w:ind w:left="10" w:hanging="10"/>
              <w:rPr>
                <w:rFonts w:eastAsia="Calibri"/>
                <w:color w:val="000000"/>
              </w:rPr>
            </w:pPr>
            <w:r w:rsidRPr="001C6233">
              <w:rPr>
                <w:rFonts w:eastAsia="Arial"/>
                <w:color w:val="000000"/>
              </w:rPr>
              <w:t>Best regards, Simon Cordell</w:t>
            </w:r>
          </w:p>
          <w:p w14:paraId="17156DDD" w14:textId="77777777" w:rsidR="00952321" w:rsidRPr="001C6233" w:rsidRDefault="00000000" w:rsidP="002075C8">
            <w:pPr>
              <w:spacing w:after="44" w:line="240" w:lineRule="auto"/>
              <w:ind w:left="360"/>
              <w:rPr>
                <w:rFonts w:eastAsia="Calibri"/>
                <w:color w:val="000000"/>
              </w:rPr>
            </w:pPr>
            <w:r w:rsidRPr="001C6233">
              <w:rPr>
                <w:noProof/>
              </w:rPr>
              <mc:AlternateContent>
                <mc:Choice Requires="wpg">
                  <w:drawing>
                    <wp:inline distT="0" distB="0" distL="0" distR="0" wp14:anchorId="750F424A" wp14:editId="656F05B2">
                      <wp:extent cx="666115" cy="546735"/>
                      <wp:effectExtent l="0" t="0" r="635" b="5715"/>
                      <wp:docPr id="24319272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546735"/>
                                <a:chOff x="0" y="0"/>
                                <a:chExt cx="56111" cy="63191"/>
                              </a:xfrm>
                            </wpg:grpSpPr>
                            <wps:wsp>
                              <wps:cNvPr id="2096415691" name="Shape 82"/>
                              <wps:cNvSpPr>
                                <a:spLocks/>
                              </wps:cNvSpPr>
                              <wps:spPr bwMode="auto">
                                <a:xfrm>
                                  <a:off x="0" y="62524"/>
                                  <a:ext cx="476" cy="476"/>
                                </a:xfrm>
                                <a:custGeom>
                                  <a:avLst/>
                                  <a:gdLst>
                                    <a:gd name="T0" fmla="*/ 2 w 47625"/>
                                    <a:gd name="T1" fmla="*/ 0 h 47625"/>
                                    <a:gd name="T2" fmla="*/ 3 w 47625"/>
                                    <a:gd name="T3" fmla="*/ 0 h 47625"/>
                                    <a:gd name="T4" fmla="*/ 3 w 47625"/>
                                    <a:gd name="T5" fmla="*/ 0 h 47625"/>
                                    <a:gd name="T6" fmla="*/ 3 w 47625"/>
                                    <a:gd name="T7" fmla="*/ 0 h 47625"/>
                                    <a:gd name="T8" fmla="*/ 4 w 47625"/>
                                    <a:gd name="T9" fmla="*/ 0 h 47625"/>
                                    <a:gd name="T10" fmla="*/ 4 w 47625"/>
                                    <a:gd name="T11" fmla="*/ 0 h 47625"/>
                                    <a:gd name="T12" fmla="*/ 4 w 47625"/>
                                    <a:gd name="T13" fmla="*/ 1 h 47625"/>
                                    <a:gd name="T14" fmla="*/ 4 w 47625"/>
                                    <a:gd name="T15" fmla="*/ 1 h 47625"/>
                                    <a:gd name="T16" fmla="*/ 4 w 47625"/>
                                    <a:gd name="T17" fmla="*/ 1 h 47625"/>
                                    <a:gd name="T18" fmla="*/ 5 w 47625"/>
                                    <a:gd name="T19" fmla="*/ 1 h 47625"/>
                                    <a:gd name="T20" fmla="*/ 5 w 47625"/>
                                    <a:gd name="T21" fmla="*/ 2 h 47625"/>
                                    <a:gd name="T22" fmla="*/ 5 w 47625"/>
                                    <a:gd name="T23" fmla="*/ 2 h 47625"/>
                                    <a:gd name="T24" fmla="*/ 5 w 47625"/>
                                    <a:gd name="T25" fmla="*/ 2 h 47625"/>
                                    <a:gd name="T26" fmla="*/ 5 w 47625"/>
                                    <a:gd name="T27" fmla="*/ 3 h 47625"/>
                                    <a:gd name="T28" fmla="*/ 5 w 47625"/>
                                    <a:gd name="T29" fmla="*/ 3 h 47625"/>
                                    <a:gd name="T30" fmla="*/ 5 w 47625"/>
                                    <a:gd name="T31" fmla="*/ 3 h 47625"/>
                                    <a:gd name="T32" fmla="*/ 4 w 47625"/>
                                    <a:gd name="T33" fmla="*/ 4 h 47625"/>
                                    <a:gd name="T34" fmla="*/ 4 w 47625"/>
                                    <a:gd name="T35" fmla="*/ 4 h 47625"/>
                                    <a:gd name="T36" fmla="*/ 4 w 47625"/>
                                    <a:gd name="T37" fmla="*/ 4 h 47625"/>
                                    <a:gd name="T38" fmla="*/ 4 w 47625"/>
                                    <a:gd name="T39" fmla="*/ 4 h 47625"/>
                                    <a:gd name="T40" fmla="*/ 4 w 47625"/>
                                    <a:gd name="T41" fmla="*/ 4 h 47625"/>
                                    <a:gd name="T42" fmla="*/ 3 w 47625"/>
                                    <a:gd name="T43" fmla="*/ 5 h 47625"/>
                                    <a:gd name="T44" fmla="*/ 3 w 47625"/>
                                    <a:gd name="T45" fmla="*/ 5 h 47625"/>
                                    <a:gd name="T46" fmla="*/ 3 w 47625"/>
                                    <a:gd name="T47" fmla="*/ 5 h 47625"/>
                                    <a:gd name="T48" fmla="*/ 2 w 47625"/>
                                    <a:gd name="T49" fmla="*/ 5 h 47625"/>
                                    <a:gd name="T50" fmla="*/ 2 w 47625"/>
                                    <a:gd name="T51" fmla="*/ 5 h 47625"/>
                                    <a:gd name="T52" fmla="*/ 2 w 47625"/>
                                    <a:gd name="T53" fmla="*/ 5 h 47625"/>
                                    <a:gd name="T54" fmla="*/ 1 w 47625"/>
                                    <a:gd name="T55" fmla="*/ 5 h 47625"/>
                                    <a:gd name="T56" fmla="*/ 1 w 47625"/>
                                    <a:gd name="T57" fmla="*/ 4 h 47625"/>
                                    <a:gd name="T58" fmla="*/ 1 w 47625"/>
                                    <a:gd name="T59" fmla="*/ 4 h 47625"/>
                                    <a:gd name="T60" fmla="*/ 1 w 47625"/>
                                    <a:gd name="T61" fmla="*/ 4 h 47625"/>
                                    <a:gd name="T62" fmla="*/ 0 w 47625"/>
                                    <a:gd name="T63" fmla="*/ 4 h 47625"/>
                                    <a:gd name="T64" fmla="*/ 0 w 47625"/>
                                    <a:gd name="T65" fmla="*/ 4 h 47625"/>
                                    <a:gd name="T66" fmla="*/ 0 w 47625"/>
                                    <a:gd name="T67" fmla="*/ 3 h 47625"/>
                                    <a:gd name="T68" fmla="*/ 0 w 47625"/>
                                    <a:gd name="T69" fmla="*/ 3 h 47625"/>
                                    <a:gd name="T70" fmla="*/ 0 w 47625"/>
                                    <a:gd name="T71" fmla="*/ 3 h 47625"/>
                                    <a:gd name="T72" fmla="*/ 0 w 47625"/>
                                    <a:gd name="T73" fmla="*/ 2 h 47625"/>
                                    <a:gd name="T74" fmla="*/ 0 w 47625"/>
                                    <a:gd name="T75" fmla="*/ 2 h 47625"/>
                                    <a:gd name="T76" fmla="*/ 0 w 47625"/>
                                    <a:gd name="T77" fmla="*/ 2 h 47625"/>
                                    <a:gd name="T78" fmla="*/ 0 w 47625"/>
                                    <a:gd name="T79" fmla="*/ 1 h 47625"/>
                                    <a:gd name="T80" fmla="*/ 0 w 47625"/>
                                    <a:gd name="T81" fmla="*/ 1 h 47625"/>
                                    <a:gd name="T82" fmla="*/ 0 w 47625"/>
                                    <a:gd name="T83" fmla="*/ 1 h 47625"/>
                                    <a:gd name="T84" fmla="*/ 1 w 47625"/>
                                    <a:gd name="T85" fmla="*/ 1 h 47625"/>
                                    <a:gd name="T86" fmla="*/ 1 w 47625"/>
                                    <a:gd name="T87" fmla="*/ 0 h 47625"/>
                                    <a:gd name="T88" fmla="*/ 1 w 47625"/>
                                    <a:gd name="T89" fmla="*/ 0 h 47625"/>
                                    <a:gd name="T90" fmla="*/ 1 w 47625"/>
                                    <a:gd name="T91" fmla="*/ 0 h 47625"/>
                                    <a:gd name="T92" fmla="*/ 2 w 47625"/>
                                    <a:gd name="T93" fmla="*/ 0 h 47625"/>
                                    <a:gd name="T94" fmla="*/ 2 w 47625"/>
                                    <a:gd name="T95" fmla="*/ 0 h 47625"/>
                                    <a:gd name="T96" fmla="*/ 2 w 47625"/>
                                    <a:gd name="T97" fmla="*/ 0 h 476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5"/>
                                    <a:gd name="T148" fmla="*/ 0 h 47625"/>
                                    <a:gd name="T149" fmla="*/ 47625 w 47625"/>
                                    <a:gd name="T150" fmla="*/ 47625 h 476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5" h="47625">
                                      <a:moveTo>
                                        <a:pt x="23813" y="0"/>
                                      </a:moveTo>
                                      <a:cubicBezTo>
                                        <a:pt x="26970" y="0"/>
                                        <a:pt x="30008" y="603"/>
                                        <a:pt x="32925" y="1811"/>
                                      </a:cubicBezTo>
                                      <a:cubicBezTo>
                                        <a:pt x="35842" y="3020"/>
                                        <a:pt x="38418" y="4741"/>
                                        <a:pt x="40651" y="6973"/>
                                      </a:cubicBezTo>
                                      <a:cubicBezTo>
                                        <a:pt x="42883" y="9204"/>
                                        <a:pt x="44604" y="11779"/>
                                        <a:pt x="45812" y="14697"/>
                                      </a:cubicBezTo>
                                      <a:cubicBezTo>
                                        <a:pt x="47021" y="17614"/>
                                        <a:pt x="47625" y="20653"/>
                                        <a:pt x="47625" y="23813"/>
                                      </a:cubicBezTo>
                                      <a:cubicBezTo>
                                        <a:pt x="47625" y="26969"/>
                                        <a:pt x="47021" y="30006"/>
                                        <a:pt x="45812" y="32924"/>
                                      </a:cubicBezTo>
                                      <a:cubicBezTo>
                                        <a:pt x="44604" y="35841"/>
                                        <a:pt x="42883" y="38416"/>
                                        <a:pt x="40651" y="40650"/>
                                      </a:cubicBezTo>
                                      <a:cubicBezTo>
                                        <a:pt x="38418" y="42881"/>
                                        <a:pt x="35842" y="44602"/>
                                        <a:pt x="32925" y="45811"/>
                                      </a:cubicBezTo>
                                      <a:cubicBezTo>
                                        <a:pt x="30008" y="47019"/>
                                        <a:pt x="26970" y="47623"/>
                                        <a:pt x="23813" y="47625"/>
                                      </a:cubicBezTo>
                                      <a:cubicBezTo>
                                        <a:pt x="20655" y="47623"/>
                                        <a:pt x="17617" y="47019"/>
                                        <a:pt x="14700" y="45811"/>
                                      </a:cubicBezTo>
                                      <a:cubicBezTo>
                                        <a:pt x="11783" y="44602"/>
                                        <a:pt x="9207" y="42881"/>
                                        <a:pt x="6975" y="40650"/>
                                      </a:cubicBezTo>
                                      <a:cubicBezTo>
                                        <a:pt x="4742" y="38416"/>
                                        <a:pt x="3021" y="35841"/>
                                        <a:pt x="1813" y="32924"/>
                                      </a:cubicBezTo>
                                      <a:cubicBezTo>
                                        <a:pt x="604" y="30006"/>
                                        <a:pt x="0" y="26969"/>
                                        <a:pt x="0" y="23813"/>
                                      </a:cubicBezTo>
                                      <a:cubicBezTo>
                                        <a:pt x="0" y="20653"/>
                                        <a:pt x="604" y="17614"/>
                                        <a:pt x="1813" y="14697"/>
                                      </a:cubicBezTo>
                                      <a:cubicBezTo>
                                        <a:pt x="3021" y="11779"/>
                                        <a:pt x="4742" y="9204"/>
                                        <a:pt x="6975" y="6973"/>
                                      </a:cubicBezTo>
                                      <a:cubicBezTo>
                                        <a:pt x="9207" y="4741"/>
                                        <a:pt x="11783" y="3020"/>
                                        <a:pt x="14700" y="1811"/>
                                      </a:cubicBezTo>
                                      <a:cubicBezTo>
                                        <a:pt x="17617" y="603"/>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01669487" name="Picture 11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0116" y="0"/>
                                  <a:ext cx="45995" cy="63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5197758" name="Picture 11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116" y="0"/>
                                  <a:ext cx="45995" cy="63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236213" name="Picture 11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847548" name="Picture 11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76138" name="Picture 11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729503" name="Picture 11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210246" name="Picture 11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DF9F68" id="Group 1154" o:spid="_x0000_s1026" style="width:52.45pt;height:43.05pt;mso-position-horizontal-relative:char;mso-position-vertical-relative:line" coordsize="56111,6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">
                      <v:shape id="Shape 82" o:spid="_x0000_s1027" style="position:absolute;top:62524;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" path="m23813,v3157,,6195,603,9112,1811c35842,3020,38418,4741,40651,6973v2232,2231,3953,4806,5161,7724c47021,17614,47625,20653,47625,23813v,3156,-604,6193,-1813,9111c44604,35841,42883,38416,40651,40650v-2233,2231,-4809,3952,-7726,5161c30008,47019,26970,47623,23813,47625v-3158,-2,-6196,-606,-9113,-1814c11783,44602,9207,42881,6975,40650,4742,38416,3021,35841,1813,32924,604,30006,,26969,,23813,,20653,604,17614,1813,14697,3021,11779,4742,9204,6975,6973,9207,4741,11783,3020,14700,1811,17617,603,20655,,23813,xe" fillcolor="black"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47625,47625"/>
                      </v:shape>
                      <v:shape id="Picture 1140" o:spid="_x0000_s1028" type="#_x0000_t75" style="position:absolute;left:10116;width:45995;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">
                        <v:imagedata r:id="rId146" o:title=""/>
                      </v:shape>
                      <v:shape id="Picture 1141" o:spid="_x0000_s1029" type="#_x0000_t75" style="position:absolute;left:10116;width:45995;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">
                        <v:imagedata r:id="rId147" o:title=""/>
                      </v:shape>
                      <v:shape id="Picture 1142"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">
                        <v:imagedata r:id="rId148" o:title=""/>
                      </v:shape>
                      <v:shape id="Picture 1143"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">
                        <v:imagedata r:id="rId148" o:title=""/>
                      </v:shape>
                      <v:shape id="Picture 1144"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">
                        <v:imagedata r:id="rId148" o:title=""/>
                      </v:shape>
                      <v:shape id="Picture 1145"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">
                        <v:imagedata r:id="rId148" o:title=""/>
                      </v:shape>
                      <v:shape id="Picture 1146"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">
                        <v:imagedata r:id="rId148" o:title=""/>
                      </v:shape>
                      <w10:anchorlock/>
                    </v:group>
                  </w:pict>
                </mc:Fallback>
              </mc:AlternateContent>
            </w:r>
          </w:p>
          <w:p w14:paraId="2C24800B" w14:textId="77777777" w:rsidR="00952321" w:rsidRPr="001C6233" w:rsidRDefault="00000000" w:rsidP="002075C8">
            <w:pPr>
              <w:spacing w:after="3" w:line="240" w:lineRule="auto"/>
              <w:ind w:left="610" w:hanging="10"/>
              <w:rPr>
                <w:rFonts w:eastAsia="Calibri"/>
                <w:b/>
                <w:bCs/>
                <w:color w:val="000000"/>
              </w:rPr>
            </w:pPr>
            <w:r w:rsidRPr="001C6233">
              <w:rPr>
                <w:rFonts w:eastAsia="Times New Roman"/>
                <w:b/>
                <w:bCs/>
                <w:color w:val="000000"/>
              </w:rPr>
              <w:t>10. 10th Sent-New-Compensation-Claim-for-Trip.pdf</w:t>
            </w:r>
          </w:p>
          <w:p w14:paraId="0F50E7C9" w14:textId="77777777" w:rsidR="00952321" w:rsidRPr="001C6233" w:rsidRDefault="00000000" w:rsidP="002075C8">
            <w:pPr>
              <w:spacing w:after="3" w:line="240" w:lineRule="auto"/>
              <w:ind w:left="610" w:hanging="10"/>
              <w:rPr>
                <w:rFonts w:eastAsia="Times New Roman"/>
                <w:b/>
                <w:bCs/>
                <w:color w:val="000000"/>
              </w:rPr>
            </w:pPr>
            <w:r w:rsidRPr="001C6233">
              <w:rPr>
                <w:rFonts w:eastAsia="Times New Roman"/>
                <w:b/>
                <w:bCs/>
                <w:color w:val="000000"/>
              </w:rPr>
              <w:t>2.9MB.</w:t>
            </w:r>
          </w:p>
          <w:p w14:paraId="2DD8CFEE" w14:textId="77777777" w:rsidR="00952321" w:rsidRPr="001C6233" w:rsidRDefault="00000000" w:rsidP="002075C8">
            <w:pPr>
              <w:spacing w:after="3" w:line="240" w:lineRule="auto"/>
              <w:ind w:left="610" w:hanging="10"/>
              <w:rPr>
                <w:rFonts w:eastAsia="Calibri"/>
                <w:b/>
                <w:bCs/>
                <w:color w:val="000000"/>
              </w:rPr>
            </w:pPr>
            <w:r w:rsidRPr="001C6233">
              <w:rPr>
                <w:rFonts w:eastAsia="Times New Roman"/>
                <w:b/>
                <w:bCs/>
                <w:color w:val="000000"/>
                <w:u w:val="single"/>
              </w:rPr>
              <w:lastRenderedPageBreak/>
              <w:t xml:space="preserve">“Si-Note: </w:t>
            </w:r>
            <w:r w:rsidRPr="001C6233">
              <w:rPr>
                <w:rFonts w:eastAsia="Times New Roman"/>
                <w:i/>
                <w:iCs/>
                <w:color w:val="000000"/>
                <w:u w:val="single"/>
              </w:rPr>
              <w:t>This File was the wrong file and was addressed in the next email, before reply</w:t>
            </w:r>
            <w:r w:rsidRPr="001C6233">
              <w:rPr>
                <w:rFonts w:eastAsia="Times New Roman"/>
                <w:b/>
                <w:bCs/>
                <w:color w:val="000000"/>
                <w:u w:val="single"/>
              </w:rPr>
              <w:t>.”</w:t>
            </w:r>
          </w:p>
          <w:p w14:paraId="71ADA2FE"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D52D9B1"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876F106" w14:textId="77777777" w:rsidR="00952321" w:rsidRPr="001C6233" w:rsidRDefault="00952321" w:rsidP="002075C8">
      <w:pPr>
        <w:spacing w:line="240" w:lineRule="auto"/>
      </w:pPr>
    </w:p>
    <w:p w14:paraId="06095C75"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555985D" w14:textId="77777777">
        <w:tc>
          <w:tcPr>
            <w:tcW w:w="9915" w:type="dxa"/>
            <w:tcBorders>
              <w:top w:val="single" w:sz="4" w:space="0" w:color="auto"/>
              <w:left w:val="single" w:sz="4" w:space="0" w:color="auto"/>
              <w:bottom w:val="single" w:sz="4" w:space="0" w:color="auto"/>
              <w:right w:val="single" w:sz="4" w:space="0" w:color="auto"/>
            </w:tcBorders>
          </w:tcPr>
          <w:p w14:paraId="302CAFEC" w14:textId="77777777" w:rsidR="00952321" w:rsidRPr="001C6233" w:rsidRDefault="00000000" w:rsidP="002075C8">
            <w:pPr>
              <w:spacing w:line="240" w:lineRule="auto"/>
              <w:rPr>
                <w:b/>
                <w:bCs/>
                <w:u w:val="single"/>
              </w:rPr>
            </w:pPr>
            <w:r w:rsidRPr="001C6233">
              <w:rPr>
                <w:b/>
                <w:bCs/>
                <w:u w:val="single"/>
              </w:rPr>
              <w:t>11. 11</w:t>
            </w:r>
            <w:r w:rsidRPr="001C6233">
              <w:rPr>
                <w:b/>
                <w:bCs/>
                <w:u w:val="single"/>
                <w:vertAlign w:val="superscript"/>
              </w:rPr>
              <w:t>th</w:t>
            </w:r>
            <w:r w:rsidRPr="001C6233">
              <w:rPr>
                <w:b/>
                <w:bCs/>
                <w:u w:val="single"/>
              </w:rPr>
              <w:t>-Received-Sent</w:t>
            </w:r>
          </w:p>
          <w:p w14:paraId="3D65CC26"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DF17950" w14:textId="77777777">
        <w:tc>
          <w:tcPr>
            <w:tcW w:w="9915" w:type="dxa"/>
            <w:tcBorders>
              <w:top w:val="single" w:sz="4" w:space="0" w:color="auto"/>
              <w:left w:val="single" w:sz="4" w:space="0" w:color="auto"/>
              <w:bottom w:val="single" w:sz="4" w:space="0" w:color="auto"/>
              <w:right w:val="single" w:sz="4" w:space="0" w:color="auto"/>
            </w:tcBorders>
          </w:tcPr>
          <w:p w14:paraId="3FC2D0FF"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Re: Trip.com: About your feedback for Booking No. 1653702646294295 (Case No. 46906014)</w:t>
            </w:r>
          </w:p>
          <w:p w14:paraId="2FD89CBB"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From: Rewired (re_wired@ymail.com)</w:t>
            </w:r>
          </w:p>
          <w:p w14:paraId="24018076"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To:en_flightservice@trip.com</w:t>
            </w:r>
          </w:p>
          <w:p w14:paraId="68A9F021" w14:textId="77777777" w:rsidR="00952321" w:rsidRPr="001C6233" w:rsidRDefault="00000000" w:rsidP="002075C8">
            <w:pPr>
              <w:spacing w:after="135" w:line="240" w:lineRule="auto"/>
              <w:ind w:left="10" w:hanging="10"/>
              <w:rPr>
                <w:rFonts w:eastAsia="Calibri"/>
                <w:color w:val="000000"/>
              </w:rPr>
            </w:pPr>
            <w:r w:rsidRPr="001C6233">
              <w:rPr>
                <w:rFonts w:eastAsia="Times New Roman"/>
                <w:color w:val="000000"/>
              </w:rPr>
              <w:t>Date: Thursday 10 April 2025 at 23:17 BST</w:t>
            </w:r>
          </w:p>
          <w:p w14:paraId="5A6E03D8" w14:textId="77777777" w:rsidR="00952321" w:rsidRPr="001C6233" w:rsidRDefault="00000000" w:rsidP="002075C8">
            <w:pPr>
              <w:spacing w:after="186" w:line="240" w:lineRule="auto"/>
              <w:ind w:left="10" w:hanging="10"/>
              <w:rPr>
                <w:rFonts w:eastAsia="Calibri"/>
                <w:color w:val="000000"/>
              </w:rPr>
            </w:pPr>
            <w:r w:rsidRPr="001C6233">
              <w:rPr>
                <w:rFonts w:eastAsia="Arial"/>
                <w:b/>
                <w:color w:val="000000"/>
                <w:u w:val="single" w:color="000000"/>
              </w:rPr>
              <w:t>Sub</w:t>
            </w:r>
            <w:r w:rsidRPr="001C6233">
              <w:rPr>
                <w:rFonts w:eastAsia="Arial"/>
                <w:b/>
                <w:color w:val="000000"/>
              </w:rPr>
              <w:t>j</w:t>
            </w:r>
            <w:r w:rsidRPr="001C6233">
              <w:rPr>
                <w:rFonts w:eastAsia="Arial"/>
                <w:b/>
                <w:color w:val="000000"/>
                <w:u w:val="single" w:color="000000"/>
              </w:rPr>
              <w:t>ect</w:t>
            </w:r>
            <w:r w:rsidRPr="001C6233">
              <w:rPr>
                <w:rFonts w:eastAsia="Arial"/>
                <w:b/>
                <w:color w:val="000000"/>
              </w:rPr>
              <w:t>:</w:t>
            </w:r>
            <w:r w:rsidRPr="001C6233">
              <w:rPr>
                <w:rFonts w:eastAsia="Arial"/>
                <w:color w:val="000000"/>
              </w:rPr>
              <w:t xml:space="preserve"> Updated Claim Letter – Correct Version Attached</w:t>
            </w:r>
          </w:p>
          <w:p w14:paraId="499657D9"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Dear Karl,</w:t>
            </w:r>
          </w:p>
          <w:p w14:paraId="27B50CA1"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Thank you again for your prompt follow-up regarding my flight from London to Antalya (order no. 1653702646294295).</w:t>
            </w:r>
          </w:p>
          <w:p w14:paraId="67B24C6F"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I wanted to inform you of an oversight in my previous email. I mistakenly attached a draft version of my claim letter, which I had been reviewing last night. This draft contains different color text and annotations that were part of my revision process.</w:t>
            </w:r>
          </w:p>
          <w:p w14:paraId="3E2B3742"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Please find attached the final, up-to-date version of my claim letter, which has been carefully revised to ensure accuracy and clarity to my fairest ability. I kindly request that you refer to this corrected document when moving forward.</w:t>
            </w:r>
          </w:p>
          <w:p w14:paraId="1AF3BF43"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I appreciate your understanding and assistance in this matter. Please let me know if you require any additional documentation or clarification regarding the claim.</w:t>
            </w:r>
          </w:p>
          <w:p w14:paraId="13FD307B"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Thank you for your cooperation and continued support.</w:t>
            </w:r>
          </w:p>
          <w:p w14:paraId="73398891" w14:textId="77777777" w:rsidR="00952321" w:rsidRPr="001C6233" w:rsidRDefault="00000000" w:rsidP="002075C8">
            <w:pPr>
              <w:spacing w:after="635" w:line="240" w:lineRule="auto"/>
              <w:ind w:left="10" w:hanging="10"/>
              <w:rPr>
                <w:rFonts w:eastAsia="Arial"/>
                <w:color w:val="000000"/>
              </w:rPr>
            </w:pPr>
            <w:r w:rsidRPr="001C6233">
              <w:rPr>
                <w:rFonts w:eastAsia="Arial"/>
                <w:color w:val="000000"/>
              </w:rPr>
              <w:t>Best regards, Simon Cordell</w:t>
            </w:r>
          </w:p>
          <w:p w14:paraId="01391120" w14:textId="77777777" w:rsidR="00952321" w:rsidRPr="001C6233" w:rsidRDefault="00000000" w:rsidP="002075C8">
            <w:pPr>
              <w:spacing w:after="44" w:line="240" w:lineRule="auto"/>
              <w:ind w:left="360"/>
              <w:rPr>
                <w:rFonts w:eastAsia="Calibri"/>
                <w:color w:val="000000"/>
              </w:rPr>
            </w:pPr>
            <w:r w:rsidRPr="001C6233">
              <w:rPr>
                <w:noProof/>
              </w:rPr>
              <mc:AlternateContent>
                <mc:Choice Requires="wpg">
                  <w:drawing>
                    <wp:inline distT="0" distB="0" distL="0" distR="0" wp14:anchorId="6F3A5E65" wp14:editId="2D4435A3">
                      <wp:extent cx="954405" cy="1033780"/>
                      <wp:effectExtent l="9525" t="0" r="0" b="4445"/>
                      <wp:docPr id="884439523"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 cy="1033780"/>
                                <a:chOff x="0" y="0"/>
                                <a:chExt cx="56111" cy="63193"/>
                              </a:xfrm>
                            </wpg:grpSpPr>
                            <wps:wsp>
                              <wps:cNvPr id="2019702221" name="Shape 103"/>
                              <wps:cNvSpPr>
                                <a:spLocks/>
                              </wps:cNvSpPr>
                              <wps:spPr bwMode="auto">
                                <a:xfrm>
                                  <a:off x="0" y="62527"/>
                                  <a:ext cx="476" cy="476"/>
                                </a:xfrm>
                                <a:custGeom>
                                  <a:avLst/>
                                  <a:gdLst>
                                    <a:gd name="T0" fmla="*/ 2 w 47625"/>
                                    <a:gd name="T1" fmla="*/ 0 h 47625"/>
                                    <a:gd name="T2" fmla="*/ 3 w 47625"/>
                                    <a:gd name="T3" fmla="*/ 0 h 47625"/>
                                    <a:gd name="T4" fmla="*/ 3 w 47625"/>
                                    <a:gd name="T5" fmla="*/ 0 h 47625"/>
                                    <a:gd name="T6" fmla="*/ 3 w 47625"/>
                                    <a:gd name="T7" fmla="*/ 0 h 47625"/>
                                    <a:gd name="T8" fmla="*/ 4 w 47625"/>
                                    <a:gd name="T9" fmla="*/ 0 h 47625"/>
                                    <a:gd name="T10" fmla="*/ 4 w 47625"/>
                                    <a:gd name="T11" fmla="*/ 0 h 47625"/>
                                    <a:gd name="T12" fmla="*/ 4 w 47625"/>
                                    <a:gd name="T13" fmla="*/ 1 h 47625"/>
                                    <a:gd name="T14" fmla="*/ 4 w 47625"/>
                                    <a:gd name="T15" fmla="*/ 1 h 47625"/>
                                    <a:gd name="T16" fmla="*/ 4 w 47625"/>
                                    <a:gd name="T17" fmla="*/ 1 h 47625"/>
                                    <a:gd name="T18" fmla="*/ 5 w 47625"/>
                                    <a:gd name="T19" fmla="*/ 1 h 47625"/>
                                    <a:gd name="T20" fmla="*/ 5 w 47625"/>
                                    <a:gd name="T21" fmla="*/ 2 h 47625"/>
                                    <a:gd name="T22" fmla="*/ 5 w 47625"/>
                                    <a:gd name="T23" fmla="*/ 2 h 47625"/>
                                    <a:gd name="T24" fmla="*/ 5 w 47625"/>
                                    <a:gd name="T25" fmla="*/ 2 h 47625"/>
                                    <a:gd name="T26" fmla="*/ 5 w 47625"/>
                                    <a:gd name="T27" fmla="*/ 3 h 47625"/>
                                    <a:gd name="T28" fmla="*/ 5 w 47625"/>
                                    <a:gd name="T29" fmla="*/ 3 h 47625"/>
                                    <a:gd name="T30" fmla="*/ 5 w 47625"/>
                                    <a:gd name="T31" fmla="*/ 3 h 47625"/>
                                    <a:gd name="T32" fmla="*/ 4 w 47625"/>
                                    <a:gd name="T33" fmla="*/ 4 h 47625"/>
                                    <a:gd name="T34" fmla="*/ 4 w 47625"/>
                                    <a:gd name="T35" fmla="*/ 4 h 47625"/>
                                    <a:gd name="T36" fmla="*/ 4 w 47625"/>
                                    <a:gd name="T37" fmla="*/ 4 h 47625"/>
                                    <a:gd name="T38" fmla="*/ 4 w 47625"/>
                                    <a:gd name="T39" fmla="*/ 4 h 47625"/>
                                    <a:gd name="T40" fmla="*/ 4 w 47625"/>
                                    <a:gd name="T41" fmla="*/ 4 h 47625"/>
                                    <a:gd name="T42" fmla="*/ 3 w 47625"/>
                                    <a:gd name="T43" fmla="*/ 5 h 47625"/>
                                    <a:gd name="T44" fmla="*/ 3 w 47625"/>
                                    <a:gd name="T45" fmla="*/ 5 h 47625"/>
                                    <a:gd name="T46" fmla="*/ 3 w 47625"/>
                                    <a:gd name="T47" fmla="*/ 5 h 47625"/>
                                    <a:gd name="T48" fmla="*/ 2 w 47625"/>
                                    <a:gd name="T49" fmla="*/ 5 h 47625"/>
                                    <a:gd name="T50" fmla="*/ 2 w 47625"/>
                                    <a:gd name="T51" fmla="*/ 5 h 47625"/>
                                    <a:gd name="T52" fmla="*/ 2 w 47625"/>
                                    <a:gd name="T53" fmla="*/ 5 h 47625"/>
                                    <a:gd name="T54" fmla="*/ 1 w 47625"/>
                                    <a:gd name="T55" fmla="*/ 5 h 47625"/>
                                    <a:gd name="T56" fmla="*/ 1 w 47625"/>
                                    <a:gd name="T57" fmla="*/ 4 h 47625"/>
                                    <a:gd name="T58" fmla="*/ 1 w 47625"/>
                                    <a:gd name="T59" fmla="*/ 4 h 47625"/>
                                    <a:gd name="T60" fmla="*/ 1 w 47625"/>
                                    <a:gd name="T61" fmla="*/ 4 h 47625"/>
                                    <a:gd name="T62" fmla="*/ 0 w 47625"/>
                                    <a:gd name="T63" fmla="*/ 4 h 47625"/>
                                    <a:gd name="T64" fmla="*/ 0 w 47625"/>
                                    <a:gd name="T65" fmla="*/ 4 h 47625"/>
                                    <a:gd name="T66" fmla="*/ 0 w 47625"/>
                                    <a:gd name="T67" fmla="*/ 3 h 47625"/>
                                    <a:gd name="T68" fmla="*/ 0 w 47625"/>
                                    <a:gd name="T69" fmla="*/ 3 h 47625"/>
                                    <a:gd name="T70" fmla="*/ 0 w 47625"/>
                                    <a:gd name="T71" fmla="*/ 3 h 47625"/>
                                    <a:gd name="T72" fmla="*/ 0 w 47625"/>
                                    <a:gd name="T73" fmla="*/ 2 h 47625"/>
                                    <a:gd name="T74" fmla="*/ 0 w 47625"/>
                                    <a:gd name="T75" fmla="*/ 2 h 47625"/>
                                    <a:gd name="T76" fmla="*/ 0 w 47625"/>
                                    <a:gd name="T77" fmla="*/ 2 h 47625"/>
                                    <a:gd name="T78" fmla="*/ 0 w 47625"/>
                                    <a:gd name="T79" fmla="*/ 1 h 47625"/>
                                    <a:gd name="T80" fmla="*/ 0 w 47625"/>
                                    <a:gd name="T81" fmla="*/ 1 h 47625"/>
                                    <a:gd name="T82" fmla="*/ 0 w 47625"/>
                                    <a:gd name="T83" fmla="*/ 1 h 47625"/>
                                    <a:gd name="T84" fmla="*/ 1 w 47625"/>
                                    <a:gd name="T85" fmla="*/ 1 h 47625"/>
                                    <a:gd name="T86" fmla="*/ 1 w 47625"/>
                                    <a:gd name="T87" fmla="*/ 0 h 47625"/>
                                    <a:gd name="T88" fmla="*/ 1 w 47625"/>
                                    <a:gd name="T89" fmla="*/ 0 h 47625"/>
                                    <a:gd name="T90" fmla="*/ 1 w 47625"/>
                                    <a:gd name="T91" fmla="*/ 0 h 47625"/>
                                    <a:gd name="T92" fmla="*/ 2 w 47625"/>
                                    <a:gd name="T93" fmla="*/ 0 h 47625"/>
                                    <a:gd name="T94" fmla="*/ 2 w 47625"/>
                                    <a:gd name="T95" fmla="*/ 0 h 47625"/>
                                    <a:gd name="T96" fmla="*/ 2 w 47625"/>
                                    <a:gd name="T97" fmla="*/ 0 h 476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5"/>
                                    <a:gd name="T148" fmla="*/ 0 h 47625"/>
                                    <a:gd name="T149" fmla="*/ 47625 w 47625"/>
                                    <a:gd name="T150" fmla="*/ 47625 h 476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5" h="47625">
                                      <a:moveTo>
                                        <a:pt x="23813" y="0"/>
                                      </a:moveTo>
                                      <a:cubicBezTo>
                                        <a:pt x="26970" y="0"/>
                                        <a:pt x="30008" y="605"/>
                                        <a:pt x="32925" y="1814"/>
                                      </a:cubicBezTo>
                                      <a:cubicBezTo>
                                        <a:pt x="35842" y="3023"/>
                                        <a:pt x="38418" y="4744"/>
                                        <a:pt x="40651" y="6976"/>
                                      </a:cubicBezTo>
                                      <a:cubicBezTo>
                                        <a:pt x="42883" y="9206"/>
                                        <a:pt x="44604" y="11779"/>
                                        <a:pt x="45812" y="14697"/>
                                      </a:cubicBezTo>
                                      <a:cubicBezTo>
                                        <a:pt x="47021" y="17614"/>
                                        <a:pt x="47625" y="20653"/>
                                        <a:pt x="47625" y="23813"/>
                                      </a:cubicBezTo>
                                      <a:cubicBezTo>
                                        <a:pt x="47625" y="26969"/>
                                        <a:pt x="47021" y="30007"/>
                                        <a:pt x="45812" y="32922"/>
                                      </a:cubicBezTo>
                                      <a:cubicBezTo>
                                        <a:pt x="44604" y="35840"/>
                                        <a:pt x="42883" y="38416"/>
                                        <a:pt x="40651" y="40649"/>
                                      </a:cubicBezTo>
                                      <a:cubicBezTo>
                                        <a:pt x="38418" y="42881"/>
                                        <a:pt x="35842" y="44602"/>
                                        <a:pt x="32925" y="45811"/>
                                      </a:cubicBezTo>
                                      <a:cubicBezTo>
                                        <a:pt x="30008" y="47020"/>
                                        <a:pt x="26970" y="47625"/>
                                        <a:pt x="23813" y="47625"/>
                                      </a:cubicBezTo>
                                      <a:cubicBezTo>
                                        <a:pt x="20655" y="47625"/>
                                        <a:pt x="17617" y="47020"/>
                                        <a:pt x="14700" y="45811"/>
                                      </a:cubicBezTo>
                                      <a:cubicBezTo>
                                        <a:pt x="11783" y="44602"/>
                                        <a:pt x="9207" y="42881"/>
                                        <a:pt x="6975" y="40649"/>
                                      </a:cubicBezTo>
                                      <a:cubicBezTo>
                                        <a:pt x="4742" y="38416"/>
                                        <a:pt x="3021" y="35840"/>
                                        <a:pt x="1813" y="32922"/>
                                      </a:cubicBezTo>
                                      <a:cubicBezTo>
                                        <a:pt x="604" y="30007"/>
                                        <a:pt x="0" y="26969"/>
                                        <a:pt x="0" y="23813"/>
                                      </a:cubicBezTo>
                                      <a:cubicBezTo>
                                        <a:pt x="0" y="20653"/>
                                        <a:pt x="604" y="17614"/>
                                        <a:pt x="1813" y="14697"/>
                                      </a:cubicBezTo>
                                      <a:cubicBezTo>
                                        <a:pt x="3021" y="11779"/>
                                        <a:pt x="4742" y="9206"/>
                                        <a:pt x="6975" y="6976"/>
                                      </a:cubicBezTo>
                                      <a:cubicBezTo>
                                        <a:pt x="9207" y="4744"/>
                                        <a:pt x="11783" y="3023"/>
                                        <a:pt x="14700" y="1814"/>
                                      </a:cubicBezTo>
                                      <a:cubicBezTo>
                                        <a:pt x="17617" y="605"/>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79121843" name="Picture 14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2419217" name="Picture 14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757646" name="Picture 147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862479" name="Picture 14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0448738" name="Picture 14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29393" name="Picture 14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0024741" name="Picture 14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5722F8" id="Group 1495" o:spid="_x0000_s1026" style="width:75.15pt;height:81.4pt;mso-position-horizontal-relative:char;mso-position-vertical-relative:line" coordsize="56111,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">
                      <v:shape id="Shape 103"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" path="m23813,v3157,,6195,605,9112,1814c35842,3023,38418,4744,40651,6976v2232,2230,3953,4803,5161,7721c47021,17614,47625,20653,47625,23813v,3156,-604,6194,-1813,9109c44604,35840,42883,38416,40651,40649v-2233,2232,-4809,3953,-7726,5162c30008,47020,26970,47625,23813,47625v-3158,,-6196,-605,-9113,-1814c11783,44602,9207,42881,6975,40649,4742,38416,3021,35840,1813,32922,604,30007,,26969,,23813,,20653,604,17614,1813,14697,3021,11779,4742,9206,6975,6976,9207,4744,11783,3023,14700,1814,17617,605,20655,,23813,xe" fillcolor="black"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47625,47625"/>
                      </v:shape>
                      <v:shape id="Picture 1475" o:spid="_x0000_s1028"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">
                        <v:imagedata r:id="rId152" o:title=""/>
                      </v:shape>
                      <v:shape id="Picture 1476" o:spid="_x0000_s1029"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">
                        <v:imagedata r:id="rId153" o:title=""/>
                      </v:shape>
                      <v:shape id="Picture 1477"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">
                        <v:imagedata r:id="rId154" o:title=""/>
                      </v:shape>
                      <v:shape id="Picture 1478"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">
                        <v:imagedata r:id="rId154" o:title=""/>
                      </v:shape>
                      <v:shape id="Picture 1479"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">
                        <v:imagedata r:id="rId154" o:title=""/>
                      </v:shape>
                      <v:shape id="Picture 1480"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">
                        <v:imagedata r:id="rId154" o:title=""/>
                      </v:shape>
                      <v:shape id="Picture 1481"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">
                        <v:imagedata r:id="rId154" o:title=""/>
                      </v:shape>
                      <w10:anchorlock/>
                    </v:group>
                  </w:pict>
                </mc:Fallback>
              </mc:AlternateContent>
            </w:r>
          </w:p>
          <w:p w14:paraId="0552A237" w14:textId="77777777" w:rsidR="00952321" w:rsidRPr="001C6233" w:rsidRDefault="00000000" w:rsidP="002075C8">
            <w:pPr>
              <w:spacing w:after="3" w:line="240" w:lineRule="auto"/>
              <w:ind w:left="610" w:hanging="10"/>
              <w:rPr>
                <w:rFonts w:eastAsia="Calibri"/>
                <w:color w:val="000000"/>
              </w:rPr>
            </w:pPr>
            <w:r w:rsidRPr="001C6233">
              <w:rPr>
                <w:rFonts w:eastAsia="Times New Roman"/>
                <w:color w:val="000000"/>
              </w:rPr>
              <w:t>10. 10th Sent-Claim-for-TripCom.pdf</w:t>
            </w:r>
          </w:p>
          <w:p w14:paraId="4E25C430" w14:textId="77777777" w:rsidR="00952321" w:rsidRPr="001C6233" w:rsidRDefault="00000000" w:rsidP="002075C8">
            <w:pPr>
              <w:spacing w:after="3" w:line="240" w:lineRule="auto"/>
              <w:ind w:left="610" w:hanging="10"/>
              <w:rPr>
                <w:rFonts w:eastAsia="Times New Roman"/>
                <w:color w:val="000000"/>
              </w:rPr>
            </w:pPr>
            <w:r w:rsidRPr="001C6233">
              <w:rPr>
                <w:rFonts w:eastAsia="Times New Roman"/>
                <w:color w:val="000000"/>
              </w:rPr>
              <w:t>2.8MB</w:t>
            </w:r>
          </w:p>
          <w:p w14:paraId="19E45138" w14:textId="77777777" w:rsidR="00952321" w:rsidRPr="001C6233" w:rsidRDefault="00952321" w:rsidP="002075C8">
            <w:pPr>
              <w:spacing w:after="3" w:line="240" w:lineRule="auto"/>
              <w:ind w:left="610" w:hanging="10"/>
              <w:rPr>
                <w:rFonts w:eastAsia="Calibri"/>
                <w:color w:val="000000"/>
              </w:rPr>
            </w:pPr>
          </w:p>
          <w:p w14:paraId="670C9B85" w14:textId="77777777" w:rsidR="00952321" w:rsidRPr="001C6233" w:rsidRDefault="00000000" w:rsidP="002075C8">
            <w:pPr>
              <w:spacing w:after="44" w:line="240" w:lineRule="auto"/>
              <w:ind w:left="360"/>
              <w:rPr>
                <w:rFonts w:eastAsia="Calibri"/>
                <w:color w:val="000000"/>
              </w:rPr>
            </w:pPr>
            <w:r w:rsidRPr="001C6233">
              <w:rPr>
                <w:noProof/>
              </w:rPr>
              <w:lastRenderedPageBreak/>
              <mc:AlternateContent>
                <mc:Choice Requires="wpg">
                  <w:drawing>
                    <wp:inline distT="0" distB="0" distL="0" distR="0" wp14:anchorId="2CCA8C40" wp14:editId="71734B83">
                      <wp:extent cx="914400" cy="835025"/>
                      <wp:effectExtent l="0" t="0" r="0" b="3175"/>
                      <wp:docPr id="2143084421"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35025"/>
                                <a:chOff x="0" y="0"/>
                                <a:chExt cx="56202" cy="63193"/>
                              </a:xfrm>
                            </wpg:grpSpPr>
                            <wps:wsp>
                              <wps:cNvPr id="2074050174" name="Shape 120"/>
                              <wps:cNvSpPr>
                                <a:spLocks/>
                              </wps:cNvSpPr>
                              <wps:spPr bwMode="auto">
                                <a:xfrm>
                                  <a:off x="0" y="62527"/>
                                  <a:ext cx="476" cy="476"/>
                                </a:xfrm>
                                <a:custGeom>
                                  <a:avLst/>
                                  <a:gdLst>
                                    <a:gd name="T0" fmla="*/ 2 w 47625"/>
                                    <a:gd name="T1" fmla="*/ 0 h 47625"/>
                                    <a:gd name="T2" fmla="*/ 3 w 47625"/>
                                    <a:gd name="T3" fmla="*/ 0 h 47625"/>
                                    <a:gd name="T4" fmla="*/ 3 w 47625"/>
                                    <a:gd name="T5" fmla="*/ 0 h 47625"/>
                                    <a:gd name="T6" fmla="*/ 3 w 47625"/>
                                    <a:gd name="T7" fmla="*/ 0 h 47625"/>
                                    <a:gd name="T8" fmla="*/ 4 w 47625"/>
                                    <a:gd name="T9" fmla="*/ 0 h 47625"/>
                                    <a:gd name="T10" fmla="*/ 4 w 47625"/>
                                    <a:gd name="T11" fmla="*/ 0 h 47625"/>
                                    <a:gd name="T12" fmla="*/ 4 w 47625"/>
                                    <a:gd name="T13" fmla="*/ 1 h 47625"/>
                                    <a:gd name="T14" fmla="*/ 4 w 47625"/>
                                    <a:gd name="T15" fmla="*/ 1 h 47625"/>
                                    <a:gd name="T16" fmla="*/ 4 w 47625"/>
                                    <a:gd name="T17" fmla="*/ 1 h 47625"/>
                                    <a:gd name="T18" fmla="*/ 5 w 47625"/>
                                    <a:gd name="T19" fmla="*/ 1 h 47625"/>
                                    <a:gd name="T20" fmla="*/ 5 w 47625"/>
                                    <a:gd name="T21" fmla="*/ 2 h 47625"/>
                                    <a:gd name="T22" fmla="*/ 5 w 47625"/>
                                    <a:gd name="T23" fmla="*/ 2 h 47625"/>
                                    <a:gd name="T24" fmla="*/ 5 w 47625"/>
                                    <a:gd name="T25" fmla="*/ 2 h 47625"/>
                                    <a:gd name="T26" fmla="*/ 5 w 47625"/>
                                    <a:gd name="T27" fmla="*/ 3 h 47625"/>
                                    <a:gd name="T28" fmla="*/ 5 w 47625"/>
                                    <a:gd name="T29" fmla="*/ 3 h 47625"/>
                                    <a:gd name="T30" fmla="*/ 5 w 47625"/>
                                    <a:gd name="T31" fmla="*/ 3 h 47625"/>
                                    <a:gd name="T32" fmla="*/ 4 w 47625"/>
                                    <a:gd name="T33" fmla="*/ 4 h 47625"/>
                                    <a:gd name="T34" fmla="*/ 4 w 47625"/>
                                    <a:gd name="T35" fmla="*/ 4 h 47625"/>
                                    <a:gd name="T36" fmla="*/ 4 w 47625"/>
                                    <a:gd name="T37" fmla="*/ 4 h 47625"/>
                                    <a:gd name="T38" fmla="*/ 4 w 47625"/>
                                    <a:gd name="T39" fmla="*/ 4 h 47625"/>
                                    <a:gd name="T40" fmla="*/ 4 w 47625"/>
                                    <a:gd name="T41" fmla="*/ 4 h 47625"/>
                                    <a:gd name="T42" fmla="*/ 3 w 47625"/>
                                    <a:gd name="T43" fmla="*/ 5 h 47625"/>
                                    <a:gd name="T44" fmla="*/ 3 w 47625"/>
                                    <a:gd name="T45" fmla="*/ 5 h 47625"/>
                                    <a:gd name="T46" fmla="*/ 3 w 47625"/>
                                    <a:gd name="T47" fmla="*/ 5 h 47625"/>
                                    <a:gd name="T48" fmla="*/ 2 w 47625"/>
                                    <a:gd name="T49" fmla="*/ 5 h 47625"/>
                                    <a:gd name="T50" fmla="*/ 2 w 47625"/>
                                    <a:gd name="T51" fmla="*/ 5 h 47625"/>
                                    <a:gd name="T52" fmla="*/ 2 w 47625"/>
                                    <a:gd name="T53" fmla="*/ 5 h 47625"/>
                                    <a:gd name="T54" fmla="*/ 1 w 47625"/>
                                    <a:gd name="T55" fmla="*/ 5 h 47625"/>
                                    <a:gd name="T56" fmla="*/ 1 w 47625"/>
                                    <a:gd name="T57" fmla="*/ 4 h 47625"/>
                                    <a:gd name="T58" fmla="*/ 1 w 47625"/>
                                    <a:gd name="T59" fmla="*/ 4 h 47625"/>
                                    <a:gd name="T60" fmla="*/ 1 w 47625"/>
                                    <a:gd name="T61" fmla="*/ 4 h 47625"/>
                                    <a:gd name="T62" fmla="*/ 0 w 47625"/>
                                    <a:gd name="T63" fmla="*/ 4 h 47625"/>
                                    <a:gd name="T64" fmla="*/ 0 w 47625"/>
                                    <a:gd name="T65" fmla="*/ 4 h 47625"/>
                                    <a:gd name="T66" fmla="*/ 0 w 47625"/>
                                    <a:gd name="T67" fmla="*/ 3 h 47625"/>
                                    <a:gd name="T68" fmla="*/ 0 w 47625"/>
                                    <a:gd name="T69" fmla="*/ 3 h 47625"/>
                                    <a:gd name="T70" fmla="*/ 0 w 47625"/>
                                    <a:gd name="T71" fmla="*/ 3 h 47625"/>
                                    <a:gd name="T72" fmla="*/ 0 w 47625"/>
                                    <a:gd name="T73" fmla="*/ 2 h 47625"/>
                                    <a:gd name="T74" fmla="*/ 0 w 47625"/>
                                    <a:gd name="T75" fmla="*/ 2 h 47625"/>
                                    <a:gd name="T76" fmla="*/ 0 w 47625"/>
                                    <a:gd name="T77" fmla="*/ 2 h 47625"/>
                                    <a:gd name="T78" fmla="*/ 0 w 47625"/>
                                    <a:gd name="T79" fmla="*/ 1 h 47625"/>
                                    <a:gd name="T80" fmla="*/ 0 w 47625"/>
                                    <a:gd name="T81" fmla="*/ 1 h 47625"/>
                                    <a:gd name="T82" fmla="*/ 0 w 47625"/>
                                    <a:gd name="T83" fmla="*/ 1 h 47625"/>
                                    <a:gd name="T84" fmla="*/ 1 w 47625"/>
                                    <a:gd name="T85" fmla="*/ 1 h 47625"/>
                                    <a:gd name="T86" fmla="*/ 1 w 47625"/>
                                    <a:gd name="T87" fmla="*/ 0 h 47625"/>
                                    <a:gd name="T88" fmla="*/ 1 w 47625"/>
                                    <a:gd name="T89" fmla="*/ 0 h 47625"/>
                                    <a:gd name="T90" fmla="*/ 1 w 47625"/>
                                    <a:gd name="T91" fmla="*/ 0 h 47625"/>
                                    <a:gd name="T92" fmla="*/ 2 w 47625"/>
                                    <a:gd name="T93" fmla="*/ 0 h 47625"/>
                                    <a:gd name="T94" fmla="*/ 2 w 47625"/>
                                    <a:gd name="T95" fmla="*/ 0 h 47625"/>
                                    <a:gd name="T96" fmla="*/ 2 w 47625"/>
                                    <a:gd name="T97" fmla="*/ 0 h 476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5"/>
                                    <a:gd name="T148" fmla="*/ 0 h 47625"/>
                                    <a:gd name="T149" fmla="*/ 47625 w 47625"/>
                                    <a:gd name="T150" fmla="*/ 47625 h 476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5" h="47625">
                                      <a:moveTo>
                                        <a:pt x="23813" y="0"/>
                                      </a:moveTo>
                                      <a:cubicBezTo>
                                        <a:pt x="26970" y="0"/>
                                        <a:pt x="30008" y="602"/>
                                        <a:pt x="32925" y="1811"/>
                                      </a:cubicBezTo>
                                      <a:cubicBezTo>
                                        <a:pt x="35842" y="3020"/>
                                        <a:pt x="38418" y="4741"/>
                                        <a:pt x="40651" y="6973"/>
                                      </a:cubicBezTo>
                                      <a:cubicBezTo>
                                        <a:pt x="42883" y="9206"/>
                                        <a:pt x="44604" y="11779"/>
                                        <a:pt x="45812" y="14697"/>
                                      </a:cubicBezTo>
                                      <a:cubicBezTo>
                                        <a:pt x="47021" y="17614"/>
                                        <a:pt x="47625" y="20653"/>
                                        <a:pt x="47625" y="23813"/>
                                      </a:cubicBezTo>
                                      <a:cubicBezTo>
                                        <a:pt x="47625" y="26969"/>
                                        <a:pt x="47021" y="30004"/>
                                        <a:pt x="45812" y="32919"/>
                                      </a:cubicBezTo>
                                      <a:cubicBezTo>
                                        <a:pt x="44604" y="35837"/>
                                        <a:pt x="42883" y="38413"/>
                                        <a:pt x="40651" y="40646"/>
                                      </a:cubicBezTo>
                                      <a:cubicBezTo>
                                        <a:pt x="38418" y="42878"/>
                                        <a:pt x="35842" y="44599"/>
                                        <a:pt x="32925" y="45808"/>
                                      </a:cubicBezTo>
                                      <a:cubicBezTo>
                                        <a:pt x="30008" y="47017"/>
                                        <a:pt x="26970" y="47622"/>
                                        <a:pt x="23813" y="47625"/>
                                      </a:cubicBezTo>
                                      <a:cubicBezTo>
                                        <a:pt x="20655" y="47622"/>
                                        <a:pt x="17617" y="47017"/>
                                        <a:pt x="14700" y="45808"/>
                                      </a:cubicBezTo>
                                      <a:cubicBezTo>
                                        <a:pt x="11783" y="44599"/>
                                        <a:pt x="9207" y="42878"/>
                                        <a:pt x="6975" y="40646"/>
                                      </a:cubicBezTo>
                                      <a:cubicBezTo>
                                        <a:pt x="4742" y="38413"/>
                                        <a:pt x="3021" y="35837"/>
                                        <a:pt x="1813" y="32919"/>
                                      </a:cubicBezTo>
                                      <a:cubicBezTo>
                                        <a:pt x="604" y="30004"/>
                                        <a:pt x="0" y="26969"/>
                                        <a:pt x="0" y="23813"/>
                                      </a:cubicBezTo>
                                      <a:cubicBezTo>
                                        <a:pt x="0" y="20653"/>
                                        <a:pt x="604" y="17614"/>
                                        <a:pt x="1813" y="14697"/>
                                      </a:cubicBezTo>
                                      <a:cubicBezTo>
                                        <a:pt x="3021" y="11779"/>
                                        <a:pt x="4742" y="9206"/>
                                        <a:pt x="6975" y="6973"/>
                                      </a:cubicBezTo>
                                      <a:cubicBezTo>
                                        <a:pt x="9207" y="4741"/>
                                        <a:pt x="11783" y="3020"/>
                                        <a:pt x="14700" y="1811"/>
                                      </a:cubicBezTo>
                                      <a:cubicBezTo>
                                        <a:pt x="17617" y="602"/>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31378278" name="Picture 148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0116" y="0"/>
                                  <a:ext cx="46086"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622391" name="Picture 14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116" y="0"/>
                                  <a:ext cx="46086"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2914519" name="Picture 14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1546" y="23053"/>
                                  <a:ext cx="26061" cy="30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629529" name="Picture 14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1546" y="23053"/>
                                  <a:ext cx="26061" cy="30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5689E7" id="Group 1498" o:spid="_x0000_s1026" style="width:1in;height:65.75pt;mso-position-horizontal-relative:char;mso-position-vertical-relative:line" coordsize="56202,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">
                      <v:shape id="Shape 120"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" path="m23813,v3157,,6195,602,9112,1811c35842,3020,38418,4741,40651,6973v2232,2233,3953,4806,5161,7724c47021,17614,47625,20653,47625,23813v,3156,-604,6191,-1813,9106c44604,35837,42883,38413,40651,40646v-2233,2232,-4809,3953,-7726,5162c30008,47017,26970,47622,23813,47625v-3158,-3,-6196,-608,-9113,-1817c11783,44599,9207,42878,6975,40646,4742,38413,3021,35837,1813,32919,604,30004,,26969,,23813,,20653,604,17614,1813,14697,3021,11779,4742,9206,6975,6973,9207,4741,11783,3020,14700,1811,17617,602,20655,,23813,xe" fillcolor="black"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47625,47625"/>
                      </v:shape>
                      <v:shape id="Picture 1482" o:spid="_x0000_s1028" type="#_x0000_t75" style="position:absolute;left:10116;width:46086;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">
                        <v:imagedata r:id="rId158" o:title=""/>
                      </v:shape>
                      <v:shape id="Picture 1483" o:spid="_x0000_s1029" type="#_x0000_t75" style="position:absolute;left:10116;width:46086;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">
                        <v:imagedata r:id="rId159" o:title=""/>
                      </v:shape>
                      <v:shape id="Picture 1484" o:spid="_x0000_s1030" type="#_x0000_t75" style="position:absolute;left:21546;top:23053;width:26061;height:3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">
                        <v:imagedata r:id="rId160" o:title=""/>
                      </v:shape>
                      <v:shape id="Picture 1485" o:spid="_x0000_s1031" type="#_x0000_t75" style="position:absolute;left:21546;top:23053;width:26061;height:3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">
                        <v:imagedata r:id="rId160" o:title=""/>
                      </v:shape>
                      <w10:anchorlock/>
                    </v:group>
                  </w:pict>
                </mc:Fallback>
              </mc:AlternateContent>
            </w:r>
          </w:p>
          <w:p w14:paraId="69B736C6" w14:textId="77777777" w:rsidR="00952321" w:rsidRPr="001C6233" w:rsidRDefault="00000000" w:rsidP="002075C8">
            <w:pPr>
              <w:spacing w:after="3" w:line="240" w:lineRule="auto"/>
              <w:ind w:left="610" w:hanging="10"/>
              <w:rPr>
                <w:rFonts w:eastAsia="Calibri"/>
                <w:color w:val="000000"/>
              </w:rPr>
            </w:pPr>
            <w:r w:rsidRPr="001C6233">
              <w:rPr>
                <w:rFonts w:eastAsia="Times New Roman"/>
                <w:color w:val="000000"/>
              </w:rPr>
              <w:t>10. 10th Sent-Claim-for-TripCom.docx</w:t>
            </w:r>
          </w:p>
          <w:p w14:paraId="34BD34A1" w14:textId="77777777" w:rsidR="00952321" w:rsidRPr="001C6233" w:rsidRDefault="00000000" w:rsidP="002075C8">
            <w:pPr>
              <w:spacing w:after="3" w:line="240" w:lineRule="auto"/>
              <w:ind w:left="610" w:hanging="10"/>
              <w:rPr>
                <w:rFonts w:eastAsia="Calibri"/>
                <w:color w:val="000000"/>
              </w:rPr>
            </w:pPr>
            <w:r w:rsidRPr="001C6233">
              <w:rPr>
                <w:rFonts w:eastAsia="Times New Roman"/>
                <w:color w:val="000000"/>
              </w:rPr>
              <w:t>936.8kB</w:t>
            </w:r>
          </w:p>
          <w:p w14:paraId="5998D12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569C24F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3F425412"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r w:rsidRPr="001C6233">
              <w:rPr>
                <w:rFonts w:eastAsia="Arial"/>
                <w:b/>
                <w:bCs/>
                <w:color w:val="000000"/>
                <w:u w:val="single"/>
              </w:rPr>
              <w:t>Si-Note</w:t>
            </w:r>
            <w:r w:rsidRPr="001C6233">
              <w:rPr>
                <w:rFonts w:eastAsia="Arial"/>
                <w:color w:val="000000"/>
              </w:rPr>
              <w:t>: I have included the attachments in email 15 as Trip.com said they never received them, due to size!</w:t>
            </w:r>
          </w:p>
          <w:p w14:paraId="6EA00F8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0D818C56"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3C7C322" w14:textId="77777777" w:rsidR="00952321" w:rsidRPr="001C6233" w:rsidRDefault="00952321" w:rsidP="002075C8">
      <w:pPr>
        <w:spacing w:line="240" w:lineRule="auto"/>
      </w:pPr>
    </w:p>
    <w:p w14:paraId="5195DDB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89FB302" w14:textId="77777777">
        <w:tc>
          <w:tcPr>
            <w:tcW w:w="9915" w:type="dxa"/>
            <w:tcBorders>
              <w:top w:val="single" w:sz="4" w:space="0" w:color="auto"/>
              <w:left w:val="single" w:sz="4" w:space="0" w:color="auto"/>
              <w:bottom w:val="single" w:sz="4" w:space="0" w:color="auto"/>
              <w:right w:val="single" w:sz="4" w:space="0" w:color="auto"/>
            </w:tcBorders>
          </w:tcPr>
          <w:p w14:paraId="7D67CB1C" w14:textId="77777777" w:rsidR="00952321" w:rsidRPr="001C6233" w:rsidRDefault="00000000" w:rsidP="002075C8">
            <w:pPr>
              <w:spacing w:line="240" w:lineRule="auto"/>
              <w:rPr>
                <w:b/>
                <w:bCs/>
                <w:u w:val="single"/>
              </w:rPr>
            </w:pPr>
            <w:r w:rsidRPr="001C6233">
              <w:rPr>
                <w:b/>
                <w:bCs/>
                <w:u w:val="single"/>
              </w:rPr>
              <w:t>12. 12</w:t>
            </w:r>
            <w:r w:rsidRPr="001C6233">
              <w:rPr>
                <w:b/>
                <w:bCs/>
                <w:u w:val="single"/>
                <w:vertAlign w:val="superscript"/>
              </w:rPr>
              <w:t>th</w:t>
            </w:r>
            <w:r w:rsidRPr="001C6233">
              <w:rPr>
                <w:b/>
                <w:bCs/>
                <w:u w:val="single"/>
              </w:rPr>
              <w:t>-Received</w:t>
            </w:r>
          </w:p>
          <w:p w14:paraId="11E7E743"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2C8EE8A8" w14:textId="77777777">
        <w:tc>
          <w:tcPr>
            <w:tcW w:w="9915" w:type="dxa"/>
            <w:tcBorders>
              <w:top w:val="single" w:sz="4" w:space="0" w:color="auto"/>
              <w:left w:val="single" w:sz="4" w:space="0" w:color="auto"/>
              <w:bottom w:val="single" w:sz="4" w:space="0" w:color="auto"/>
              <w:right w:val="single" w:sz="4" w:space="0" w:color="auto"/>
            </w:tcBorders>
          </w:tcPr>
          <w:p w14:paraId="71A31A02"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Trip.com: About your feedback for Booking No. 1653702646294295 (Case No. 46906014)</w:t>
            </w:r>
          </w:p>
          <w:p w14:paraId="1929A71B"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From: en_flightservice@trip.com (en_flightservice@trip.com)</w:t>
            </w:r>
          </w:p>
          <w:p w14:paraId="6DFC6B55"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To: re_wired@ymail.com</w:t>
            </w:r>
          </w:p>
          <w:p w14:paraId="07AE8262" w14:textId="77777777" w:rsidR="00952321" w:rsidRPr="001C6233" w:rsidRDefault="00000000" w:rsidP="002075C8">
            <w:pPr>
              <w:spacing w:after="392" w:line="240" w:lineRule="auto"/>
              <w:ind w:left="10" w:hanging="10"/>
              <w:rPr>
                <w:rFonts w:eastAsia="Calibri"/>
                <w:color w:val="000000"/>
              </w:rPr>
            </w:pPr>
            <w:r w:rsidRPr="001C6233">
              <w:rPr>
                <w:rFonts w:eastAsia="Times New Roman"/>
                <w:color w:val="000000"/>
              </w:rPr>
              <w:t xml:space="preserve">Date: Friday 11 April 2025 at </w:t>
            </w:r>
            <w:r w:rsidRPr="001C6233">
              <w:rPr>
                <w:rFonts w:eastAsia="Times New Roman"/>
                <w:b/>
                <w:bCs/>
                <w:color w:val="000000"/>
                <w:u w:val="single"/>
              </w:rPr>
              <w:t>01:14</w:t>
            </w:r>
            <w:r w:rsidRPr="001C6233">
              <w:rPr>
                <w:rFonts w:eastAsia="Times New Roman"/>
                <w:color w:val="000000"/>
              </w:rPr>
              <w:t xml:space="preserve"> BST</w:t>
            </w:r>
          </w:p>
          <w:p w14:paraId="4CCCAFA9" w14:textId="77777777" w:rsidR="00952321" w:rsidRPr="001C6233" w:rsidRDefault="00000000" w:rsidP="002075C8">
            <w:pPr>
              <w:spacing w:after="184" w:line="240" w:lineRule="auto"/>
              <w:ind w:left="1080"/>
              <w:rPr>
                <w:rFonts w:eastAsia="Calibri"/>
                <w:color w:val="000000"/>
              </w:rPr>
            </w:pPr>
            <w:r w:rsidRPr="001C6233">
              <w:rPr>
                <w:noProof/>
              </w:rPr>
              <mc:AlternateContent>
                <mc:Choice Requires="wpg">
                  <w:drawing>
                    <wp:inline distT="0" distB="0" distL="0" distR="0" wp14:anchorId="6F24DFBE" wp14:editId="74A85F4D">
                      <wp:extent cx="5334000" cy="523875"/>
                      <wp:effectExtent l="0" t="0" r="0" b="0"/>
                      <wp:docPr id="2008363925"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336974577" name="Shape 1876"/>
                              <wps:cNvSpPr>
                                <a:spLocks/>
                              </wps:cNvSpPr>
                              <wps:spPr bwMode="auto">
                                <a:xfrm>
                                  <a:off x="0" y="5143"/>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95620213"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37D37E" id="Group 151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">
                      <v:shape id="Shape 1876"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" path="m,l5334000,r,9525l,9525,,e" fillcolor="#ddd" stroked="f" strokeweight="0">
                        <v:stroke miterlimit="83231f" joinstyle="miter"/>
                        <v:path arrowok="t" o:connecttype="custom" o:connectlocs="0,0;5,0;5,0;0,0;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">
                        <v:imagedata r:id="rId138" o:title=""/>
                      </v:shape>
                      <w10:anchorlock/>
                    </v:group>
                  </w:pict>
                </mc:Fallback>
              </mc:AlternateContent>
            </w:r>
          </w:p>
          <w:p w14:paraId="637BB9DD"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Dear Simon,</w:t>
            </w:r>
          </w:p>
          <w:p w14:paraId="1C963A77" w14:textId="77777777" w:rsidR="00952321" w:rsidRPr="001C6233" w:rsidRDefault="00000000" w:rsidP="002075C8">
            <w:pPr>
              <w:spacing w:after="171" w:line="240" w:lineRule="auto"/>
              <w:ind w:left="1067" w:right="973" w:hanging="10"/>
              <w:rPr>
                <w:rFonts w:eastAsia="Calibri"/>
                <w:color w:val="000000"/>
              </w:rPr>
            </w:pPr>
            <w:r w:rsidRPr="001C6233">
              <w:rPr>
                <w:rFonts w:eastAsia="Arial"/>
                <w:color w:val="333333"/>
              </w:rPr>
              <w:t xml:space="preserve">Thank you for choosing </w:t>
            </w:r>
            <w:hyperlink r:id="rId161" w:history="1">
              <w:r w:rsidR="00952321" w:rsidRPr="001C6233">
                <w:rPr>
                  <w:rStyle w:val="Hyperlink"/>
                  <w:rFonts w:eastAsia="Arial"/>
                  <w:color w:val="551A8B"/>
                </w:rPr>
                <w:t>Trip.com</w:t>
              </w:r>
            </w:hyperlink>
            <w:hyperlink r:id="rId162" w:history="1">
              <w:r w:rsidR="00952321" w:rsidRPr="001C6233">
                <w:rPr>
                  <w:rStyle w:val="Hyperlink"/>
                  <w:rFonts w:eastAsia="Arial"/>
                  <w:color w:val="333333"/>
                </w:rPr>
                <w:t>.</w:t>
              </w:r>
            </w:hyperlink>
          </w:p>
          <w:p w14:paraId="4A4D9F47"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Regarding your flight from London to Antalya and Antalya to London (order no.1653702646294295 and 1653702647563351), I received your feedback about the baggage issue.</w:t>
            </w:r>
          </w:p>
          <w:p w14:paraId="1EE43B8A"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We hope this email finds you in good spirits and thank you for your response to our previous message.</w:t>
            </w:r>
          </w:p>
          <w:p w14:paraId="34CCE152"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We would like to sincerely apologize for any inconvenience this situation may have caused, particularly if it has disrupted your travel plans. We kindly ask for your assistance in providing us with the receipts for the extra baggage allowance you purchased: £40.00 at Gatwick Airport (Exhibit D) and £69.63 at Antalya Airport (Exhibit J). This information will be helpful as we investigate your case further.</w:t>
            </w:r>
          </w:p>
          <w:p w14:paraId="32ECC581"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We appreciate your understanding and look forward to your prompt response.</w:t>
            </w:r>
          </w:p>
          <w:p w14:paraId="4061C0FA"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lastRenderedPageBreak/>
              <w:t>Best Regards,</w:t>
            </w:r>
          </w:p>
          <w:p w14:paraId="01350BDE" w14:textId="77777777" w:rsidR="00952321" w:rsidRPr="001C6233" w:rsidRDefault="00000000" w:rsidP="002075C8">
            <w:pPr>
              <w:spacing w:after="6" w:line="240" w:lineRule="auto"/>
              <w:ind w:left="1067" w:right="973" w:hanging="10"/>
              <w:rPr>
                <w:rFonts w:eastAsia="Calibri"/>
                <w:color w:val="000000"/>
              </w:rPr>
            </w:pPr>
            <w:r w:rsidRPr="001C6233">
              <w:rPr>
                <w:rFonts w:eastAsia="Arial"/>
                <w:color w:val="333333"/>
              </w:rPr>
              <w:t>Jobert</w:t>
            </w:r>
          </w:p>
          <w:p w14:paraId="6B14FD57" w14:textId="77777777" w:rsidR="00952321" w:rsidRPr="001C6233" w:rsidRDefault="00000000" w:rsidP="002075C8">
            <w:pPr>
              <w:spacing w:after="6" w:line="240" w:lineRule="auto"/>
              <w:ind w:left="1067" w:right="973" w:hanging="10"/>
              <w:rPr>
                <w:rFonts w:eastAsia="Calibri"/>
                <w:color w:val="000000"/>
              </w:rPr>
            </w:pPr>
            <w:r w:rsidRPr="001C6233">
              <w:rPr>
                <w:rFonts w:eastAsia="Arial"/>
                <w:color w:val="333333"/>
              </w:rPr>
              <w:t>Customer Success Team</w:t>
            </w:r>
          </w:p>
          <w:p w14:paraId="1F47ED91" w14:textId="77777777" w:rsidR="00952321" w:rsidRPr="001C6233" w:rsidRDefault="00000000" w:rsidP="002075C8">
            <w:pPr>
              <w:spacing w:after="319" w:line="240" w:lineRule="auto"/>
              <w:ind w:left="1080"/>
              <w:rPr>
                <w:rFonts w:eastAsia="Calibri"/>
                <w:color w:val="000000"/>
              </w:rPr>
            </w:pPr>
            <w:r w:rsidRPr="001C6233">
              <w:rPr>
                <w:noProof/>
              </w:rPr>
              <mc:AlternateContent>
                <mc:Choice Requires="wpg">
                  <w:drawing>
                    <wp:inline distT="0" distB="0" distL="0" distR="0" wp14:anchorId="7A5D00BC" wp14:editId="5CF21E90">
                      <wp:extent cx="5334000" cy="9525"/>
                      <wp:effectExtent l="0" t="0" r="0" b="0"/>
                      <wp:docPr id="25052790"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297366679" name="Shape 1878"/>
                              <wps:cNvSpPr>
                                <a:spLocks/>
                              </wps:cNvSpPr>
                              <wps:spPr bwMode="auto">
                                <a:xfrm>
                                  <a:off x="0" y="0"/>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5A02BE" id="Group 1514"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">
                      <v:shape id="Shape 1878"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" path="m,l5334000,r,9525l,9525,,e" fillcolor="#ddd" stroked="f" strokeweight="0">
                        <v:stroke miterlimit="83231f" joinstyle="miter"/>
                        <v:path arrowok="t" o:connecttype="custom" o:connectlocs="0,0;5,0;5,0;0,0;0,0" o:connectangles="0,0,0,0,0" textboxrect="0,0,5334000,9525"/>
                      </v:shape>
                      <w10:anchorlock/>
                    </v:group>
                  </w:pict>
                </mc:Fallback>
              </mc:AlternateContent>
            </w:r>
          </w:p>
          <w:p w14:paraId="2571958A" w14:textId="77777777" w:rsidR="00952321" w:rsidRPr="001C6233" w:rsidRDefault="00000000" w:rsidP="002075C8">
            <w:pPr>
              <w:keepNext/>
              <w:keepLines/>
              <w:spacing w:after="272" w:line="240" w:lineRule="auto"/>
              <w:ind w:left="1067" w:hanging="10"/>
              <w:outlineLvl w:val="0"/>
              <w:rPr>
                <w:rFonts w:eastAsia="Arial"/>
                <w:b/>
                <w:color w:val="2577E3"/>
              </w:rPr>
            </w:pPr>
            <w:r w:rsidRPr="001C6233">
              <w:rPr>
                <w:rFonts w:eastAsia="Arial"/>
                <w:b/>
                <w:color w:val="2577E3"/>
              </w:rPr>
              <w:t>Great deals with reliable service</w:t>
            </w:r>
          </w:p>
          <w:p w14:paraId="11829C03" w14:textId="77777777" w:rsidR="00952321" w:rsidRPr="001C6233" w:rsidRDefault="00000000" w:rsidP="002075C8">
            <w:pPr>
              <w:spacing w:after="277" w:line="240" w:lineRule="auto"/>
              <w:ind w:left="1067" w:right="973" w:hanging="10"/>
              <w:rPr>
                <w:rFonts w:eastAsia="Calibri"/>
                <w:color w:val="000000"/>
              </w:rPr>
            </w:pPr>
            <w:r w:rsidRPr="001C6233">
              <w:rPr>
                <w:rFonts w:eastAsia="Arial"/>
                <w:color w:val="333333"/>
              </w:rPr>
              <w:t>Thank you for choosing Trip.com</w:t>
            </w:r>
          </w:p>
          <w:p w14:paraId="5AA7E080"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Do not forward this mail as it contains your personal information and booking details.</w:t>
            </w:r>
          </w:p>
          <w:p w14:paraId="755C7E4A"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Copyright 1999-2024 Trip.com All rights reserved</w:t>
            </w:r>
          </w:p>
          <w:p w14:paraId="7865DD62" w14:textId="77777777" w:rsidR="00952321" w:rsidRPr="001C6233" w:rsidRDefault="00000000" w:rsidP="002075C8">
            <w:pPr>
              <w:spacing w:after="1351" w:line="240" w:lineRule="auto"/>
              <w:ind w:left="1067" w:hanging="10"/>
              <w:rPr>
                <w:rFonts w:eastAsia="Calibri"/>
                <w:color w:val="000000"/>
              </w:rPr>
            </w:pPr>
            <w:r w:rsidRPr="001C6233">
              <w:rPr>
                <w:rFonts w:eastAsia="Arial"/>
                <w:color w:val="474747"/>
              </w:rPr>
              <w:t xml:space="preserve">Using Trip.com’s website means that you agree with Trip.com’s </w:t>
            </w:r>
            <w:hyperlink r:id="rId163" w:history="1">
              <w:r w:rsidR="00952321" w:rsidRPr="001C6233">
                <w:rPr>
                  <w:rStyle w:val="Hyperlink"/>
                  <w:rFonts w:eastAsia="Arial"/>
                  <w:color w:val="455873"/>
                </w:rPr>
                <w:t>privac</w:t>
              </w:r>
            </w:hyperlink>
            <w:hyperlink r:id="rId164" w:history="1">
              <w:r w:rsidR="00952321" w:rsidRPr="001C6233">
                <w:rPr>
                  <w:rStyle w:val="Hyperlink"/>
                  <w:rFonts w:eastAsia="Arial"/>
                  <w:color w:val="455873"/>
                </w:rPr>
                <w:t>y</w:t>
              </w:r>
            </w:hyperlink>
            <w:hyperlink r:id="rId165" w:history="1">
              <w:r w:rsidR="00952321" w:rsidRPr="001C6233">
                <w:rPr>
                  <w:rStyle w:val="Hyperlink"/>
                  <w:rFonts w:eastAsia="Arial"/>
                  <w:color w:val="455873"/>
                </w:rPr>
                <w:t xml:space="preserve"> statement.</w:t>
              </w:r>
            </w:hyperlink>
          </w:p>
          <w:p w14:paraId="76EAE63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18047AE" w14:textId="77777777" w:rsidR="00952321" w:rsidRPr="001C6233" w:rsidRDefault="00952321" w:rsidP="002075C8">
      <w:pPr>
        <w:spacing w:line="240" w:lineRule="auto"/>
      </w:pPr>
    </w:p>
    <w:p w14:paraId="314A9F1A"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298E47C" w14:textId="77777777">
        <w:tc>
          <w:tcPr>
            <w:tcW w:w="7366" w:type="dxa"/>
            <w:tcBorders>
              <w:top w:val="single" w:sz="4" w:space="0" w:color="auto"/>
              <w:left w:val="single" w:sz="4" w:space="0" w:color="auto"/>
              <w:bottom w:val="single" w:sz="4" w:space="0" w:color="auto"/>
              <w:right w:val="single" w:sz="4" w:space="0" w:color="auto"/>
            </w:tcBorders>
          </w:tcPr>
          <w:p w14:paraId="16C66777" w14:textId="77777777" w:rsidR="00952321" w:rsidRPr="001C6233" w:rsidRDefault="00000000" w:rsidP="002075C8">
            <w:pPr>
              <w:spacing w:line="240" w:lineRule="auto"/>
              <w:rPr>
                <w:b/>
                <w:bCs/>
                <w:u w:val="single"/>
              </w:rPr>
            </w:pPr>
            <w:r w:rsidRPr="001C6233">
              <w:rPr>
                <w:b/>
                <w:bCs/>
                <w:u w:val="single"/>
              </w:rPr>
              <w:t>13. 13</w:t>
            </w:r>
            <w:r w:rsidRPr="001C6233">
              <w:rPr>
                <w:b/>
                <w:bCs/>
                <w:u w:val="single"/>
                <w:vertAlign w:val="superscript"/>
              </w:rPr>
              <w:t>th</w:t>
            </w:r>
            <w:r w:rsidRPr="001C6233">
              <w:rPr>
                <w:b/>
                <w:bCs/>
                <w:u w:val="single"/>
              </w:rPr>
              <w:t>-Received</w:t>
            </w:r>
          </w:p>
          <w:p w14:paraId="547BF5FE"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6C26C70D" w14:textId="77777777">
        <w:tc>
          <w:tcPr>
            <w:tcW w:w="7366" w:type="dxa"/>
            <w:tcBorders>
              <w:top w:val="single" w:sz="4" w:space="0" w:color="auto"/>
              <w:left w:val="single" w:sz="4" w:space="0" w:color="auto"/>
              <w:bottom w:val="single" w:sz="4" w:space="0" w:color="auto"/>
              <w:right w:val="single" w:sz="4" w:space="0" w:color="auto"/>
            </w:tcBorders>
          </w:tcPr>
          <w:p w14:paraId="2E8224B1"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Trip.com: About your feedback for Booking No. 1653702646294295 (Case No. 46906014) From: en_flightservice@trip.com (en_flightservice@trip.com)</w:t>
            </w:r>
          </w:p>
          <w:p w14:paraId="51C66441"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To: re_wired@ymail.com</w:t>
            </w:r>
          </w:p>
          <w:p w14:paraId="4300F62B" w14:textId="77777777" w:rsidR="00952321" w:rsidRPr="001C6233" w:rsidRDefault="00000000" w:rsidP="002075C8">
            <w:pPr>
              <w:spacing w:after="392" w:line="240" w:lineRule="auto"/>
              <w:ind w:left="10" w:hanging="10"/>
              <w:rPr>
                <w:rFonts w:eastAsia="Calibri"/>
                <w:color w:val="000000"/>
              </w:rPr>
            </w:pPr>
            <w:r w:rsidRPr="001C6233">
              <w:rPr>
                <w:rFonts w:eastAsia="Times New Roman"/>
                <w:color w:val="000000"/>
              </w:rPr>
              <w:t xml:space="preserve">Date: Friday 11 April 2025 at </w:t>
            </w:r>
            <w:r w:rsidRPr="001C6233">
              <w:rPr>
                <w:rFonts w:eastAsia="Times New Roman"/>
                <w:b/>
                <w:bCs/>
                <w:color w:val="000000"/>
                <w:u w:val="single"/>
              </w:rPr>
              <w:t>01:18</w:t>
            </w:r>
            <w:r w:rsidRPr="001C6233">
              <w:rPr>
                <w:rFonts w:eastAsia="Times New Roman"/>
                <w:color w:val="000000"/>
              </w:rPr>
              <w:t xml:space="preserve"> BST</w:t>
            </w:r>
          </w:p>
          <w:p w14:paraId="16F0A052" w14:textId="77777777" w:rsidR="00952321" w:rsidRPr="001C6233" w:rsidRDefault="00000000" w:rsidP="002075C8">
            <w:pPr>
              <w:spacing w:after="184" w:line="240" w:lineRule="auto"/>
              <w:ind w:left="1080"/>
              <w:rPr>
                <w:rFonts w:eastAsia="Calibri"/>
                <w:color w:val="000000"/>
              </w:rPr>
            </w:pPr>
            <w:r w:rsidRPr="001C6233">
              <w:rPr>
                <w:noProof/>
              </w:rPr>
              <mc:AlternateContent>
                <mc:Choice Requires="wpg">
                  <w:drawing>
                    <wp:inline distT="0" distB="0" distL="0" distR="0" wp14:anchorId="4F8B544D" wp14:editId="2F2DED95">
                      <wp:extent cx="5334000" cy="523875"/>
                      <wp:effectExtent l="0" t="0" r="0" b="0"/>
                      <wp:docPr id="378992600"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573771378" name="Shape 2139"/>
                              <wps:cNvSpPr>
                                <a:spLocks/>
                              </wps:cNvSpPr>
                              <wps:spPr bwMode="auto">
                                <a:xfrm>
                                  <a:off x="0" y="5143"/>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86010423"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1DC886" id="Group 1718"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zlQyLyIMt8A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">
                      <v:shape id="Shape 2139"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" path="m,l5334000,r,9525l,9525,,e" fillcolor="#ddd" stroked="f" strokeweight="0">
                        <v:stroke miterlimit="83231f" joinstyle="miter"/>
                        <v:path arrowok="t" o:connecttype="custom" o:connectlocs="0,0;5,0;5,0;0,0;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">
                        <v:imagedata r:id="rId138" o:title=""/>
                      </v:shape>
                      <w10:anchorlock/>
                    </v:group>
                  </w:pict>
                </mc:Fallback>
              </mc:AlternateContent>
            </w:r>
          </w:p>
          <w:p w14:paraId="28433552"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Dear Simon,</w:t>
            </w:r>
          </w:p>
          <w:p w14:paraId="356141DD"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Thank you for choosing Trip.com.</w:t>
            </w:r>
          </w:p>
          <w:p w14:paraId="6F28822A"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Regarding your flight from London to Antalya and Antalya to London (order no.1653702646294295 and 1653702647563351), I received your feedback about the baggage issue.</w:t>
            </w:r>
          </w:p>
          <w:p w14:paraId="00167F05"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We hope this email finds you in good spirits, and thank you for your response to our previous message.</w:t>
            </w:r>
          </w:p>
          <w:p w14:paraId="7A139CBC"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 xml:space="preserve">We would like to sincerely apologize for any inconvenience this situation may have caused, particularly if it has disrupted your travel plans. We kindly ask for your assistance in providing us with the receipts for the </w:t>
            </w:r>
            <w:r w:rsidRPr="001C6233">
              <w:rPr>
                <w:rFonts w:eastAsia="Arial"/>
                <w:color w:val="333333"/>
              </w:rPr>
              <w:lastRenderedPageBreak/>
              <w:t>extra baggage allowance you purchased:</w:t>
            </w:r>
            <w:r w:rsidRPr="001C6233">
              <w:rPr>
                <w:rFonts w:eastAsia="Arial"/>
                <w:b/>
                <w:color w:val="333333"/>
              </w:rPr>
              <w:t xml:space="preserve"> £40.00 at Gatwick Airport (Exhibit D) and £69.63 at Antalya Airport (Exhibit J).</w:t>
            </w:r>
            <w:r w:rsidRPr="001C6233">
              <w:rPr>
                <w:rFonts w:eastAsia="Arial"/>
                <w:color w:val="333333"/>
              </w:rPr>
              <w:t xml:space="preserve"> This information will be helpful as we investigate your case further.</w:t>
            </w:r>
          </w:p>
          <w:p w14:paraId="5D70C1CC"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We appreciate your understanding and look forward to your prompt response.</w:t>
            </w:r>
          </w:p>
          <w:p w14:paraId="49C78D25"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Best Regards,</w:t>
            </w:r>
          </w:p>
          <w:p w14:paraId="077E9CB6" w14:textId="77777777" w:rsidR="00952321" w:rsidRPr="001C6233" w:rsidRDefault="00000000" w:rsidP="002075C8">
            <w:pPr>
              <w:spacing w:after="6" w:line="240" w:lineRule="auto"/>
              <w:ind w:left="1067" w:right="994" w:hanging="10"/>
              <w:rPr>
                <w:rFonts w:eastAsia="Calibri"/>
                <w:color w:val="000000"/>
              </w:rPr>
            </w:pPr>
            <w:r w:rsidRPr="001C6233">
              <w:rPr>
                <w:rFonts w:eastAsia="Arial"/>
                <w:color w:val="333333"/>
              </w:rPr>
              <w:t>Jobert</w:t>
            </w:r>
          </w:p>
          <w:p w14:paraId="1F4EA48C" w14:textId="77777777" w:rsidR="00952321" w:rsidRPr="001C6233" w:rsidRDefault="00000000" w:rsidP="002075C8">
            <w:pPr>
              <w:spacing w:after="6" w:line="240" w:lineRule="auto"/>
              <w:ind w:left="1067" w:right="994" w:hanging="10"/>
              <w:rPr>
                <w:rFonts w:eastAsia="Calibri"/>
                <w:color w:val="000000"/>
              </w:rPr>
            </w:pPr>
            <w:r w:rsidRPr="001C6233">
              <w:rPr>
                <w:rFonts w:eastAsia="Arial"/>
                <w:color w:val="333333"/>
              </w:rPr>
              <w:t>Customer Success Team</w:t>
            </w:r>
          </w:p>
          <w:p w14:paraId="270B4BB4" w14:textId="77777777" w:rsidR="00952321" w:rsidRPr="001C6233" w:rsidRDefault="00000000" w:rsidP="002075C8">
            <w:pPr>
              <w:spacing w:after="319" w:line="240" w:lineRule="auto"/>
              <w:ind w:left="1080"/>
              <w:rPr>
                <w:rFonts w:eastAsia="Calibri"/>
                <w:color w:val="000000"/>
              </w:rPr>
            </w:pPr>
            <w:r w:rsidRPr="001C6233">
              <w:rPr>
                <w:noProof/>
              </w:rPr>
              <mc:AlternateContent>
                <mc:Choice Requires="wpg">
                  <w:drawing>
                    <wp:inline distT="0" distB="0" distL="0" distR="0" wp14:anchorId="10003E48" wp14:editId="7461F8C4">
                      <wp:extent cx="5334000" cy="9525"/>
                      <wp:effectExtent l="0" t="0" r="0" b="0"/>
                      <wp:docPr id="1378837920"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996279627" name="Shape 2141"/>
                              <wps:cNvSpPr>
                                <a:spLocks/>
                              </wps:cNvSpPr>
                              <wps:spPr bwMode="auto">
                                <a:xfrm>
                                  <a:off x="0" y="0"/>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2DEA7C" id="Group 1719"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">
                      <v:shape id="Shape 2141"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" path="m,l5334000,r,9525l,9525,,e" fillcolor="#ddd" stroked="f" strokeweight="0">
                        <v:stroke miterlimit="83231f" joinstyle="miter"/>
                        <v:path arrowok="t" o:connecttype="custom" o:connectlocs="0,0;5,0;5,0;0,0;0,0" o:connectangles="0,0,0,0,0" textboxrect="0,0,5334000,9525"/>
                      </v:shape>
                      <w10:anchorlock/>
                    </v:group>
                  </w:pict>
                </mc:Fallback>
              </mc:AlternateContent>
            </w:r>
          </w:p>
          <w:p w14:paraId="7763FEBF" w14:textId="77777777" w:rsidR="00952321" w:rsidRPr="001C6233" w:rsidRDefault="00000000" w:rsidP="002075C8">
            <w:pPr>
              <w:keepNext/>
              <w:keepLines/>
              <w:spacing w:after="272" w:line="240" w:lineRule="auto"/>
              <w:ind w:left="1067" w:hanging="10"/>
              <w:outlineLvl w:val="0"/>
              <w:rPr>
                <w:rFonts w:eastAsia="Arial"/>
                <w:b/>
                <w:color w:val="2577E3"/>
              </w:rPr>
            </w:pPr>
            <w:r w:rsidRPr="001C6233">
              <w:rPr>
                <w:rFonts w:eastAsia="Arial"/>
                <w:b/>
                <w:color w:val="2577E3"/>
              </w:rPr>
              <w:t>Great deals with reliable service</w:t>
            </w:r>
          </w:p>
          <w:p w14:paraId="5230D4BB" w14:textId="77777777" w:rsidR="00952321" w:rsidRPr="001C6233" w:rsidRDefault="00000000" w:rsidP="002075C8">
            <w:pPr>
              <w:spacing w:after="277" w:line="240" w:lineRule="auto"/>
              <w:ind w:left="1067" w:right="994" w:hanging="10"/>
              <w:rPr>
                <w:rFonts w:eastAsia="Calibri"/>
                <w:color w:val="000000"/>
              </w:rPr>
            </w:pPr>
            <w:r w:rsidRPr="001C6233">
              <w:rPr>
                <w:rFonts w:eastAsia="Arial"/>
                <w:color w:val="333333"/>
              </w:rPr>
              <w:t>Thank you for choosing Trip.com</w:t>
            </w:r>
          </w:p>
          <w:p w14:paraId="365DE0C7"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Do not forward this mail as it contains your personal information and booking details.</w:t>
            </w:r>
          </w:p>
          <w:p w14:paraId="4A84F9C6"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Copyright 1999-2024 Trip.com All rights reserved</w:t>
            </w:r>
          </w:p>
          <w:p w14:paraId="6A6F05B5" w14:textId="77777777" w:rsidR="00952321" w:rsidRPr="001C6233" w:rsidRDefault="00000000" w:rsidP="002075C8">
            <w:pPr>
              <w:spacing w:after="1351" w:line="240" w:lineRule="auto"/>
              <w:ind w:left="1067" w:hanging="10"/>
              <w:rPr>
                <w:rFonts w:eastAsia="Calibri"/>
                <w:color w:val="000000"/>
              </w:rPr>
            </w:pPr>
            <w:r w:rsidRPr="001C6233">
              <w:rPr>
                <w:rFonts w:eastAsia="Arial"/>
                <w:color w:val="474747"/>
              </w:rPr>
              <w:t xml:space="preserve">Using Trip.com’s website means that you agree with Trip.com’s </w:t>
            </w:r>
            <w:hyperlink r:id="rId166" w:history="1">
              <w:r w:rsidR="00952321" w:rsidRPr="001C6233">
                <w:rPr>
                  <w:rStyle w:val="Hyperlink"/>
                  <w:rFonts w:eastAsia="Arial"/>
                  <w:color w:val="455873"/>
                </w:rPr>
                <w:t>privac</w:t>
              </w:r>
            </w:hyperlink>
            <w:hyperlink r:id="rId167" w:history="1">
              <w:r w:rsidR="00952321" w:rsidRPr="001C6233">
                <w:rPr>
                  <w:rStyle w:val="Hyperlink"/>
                  <w:rFonts w:eastAsia="Arial"/>
                  <w:color w:val="455873"/>
                </w:rPr>
                <w:t>y</w:t>
              </w:r>
            </w:hyperlink>
            <w:hyperlink r:id="rId168" w:history="1">
              <w:r w:rsidR="00952321" w:rsidRPr="001C6233">
                <w:rPr>
                  <w:rStyle w:val="Hyperlink"/>
                  <w:rFonts w:eastAsia="Arial"/>
                  <w:color w:val="455873"/>
                </w:rPr>
                <w:t xml:space="preserve"> statement.</w:t>
              </w:r>
            </w:hyperlink>
          </w:p>
          <w:p w14:paraId="403AD65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C3E469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26AF206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124933C" w14:textId="77777777">
        <w:tc>
          <w:tcPr>
            <w:tcW w:w="7366" w:type="dxa"/>
            <w:tcBorders>
              <w:top w:val="single" w:sz="4" w:space="0" w:color="auto"/>
              <w:left w:val="single" w:sz="4" w:space="0" w:color="auto"/>
              <w:bottom w:val="single" w:sz="4" w:space="0" w:color="auto"/>
              <w:right w:val="single" w:sz="4" w:space="0" w:color="auto"/>
            </w:tcBorders>
          </w:tcPr>
          <w:p w14:paraId="277AF1CD" w14:textId="77777777" w:rsidR="00952321" w:rsidRPr="001C6233" w:rsidRDefault="00000000" w:rsidP="002075C8">
            <w:pPr>
              <w:spacing w:line="240" w:lineRule="auto"/>
              <w:rPr>
                <w:b/>
                <w:bCs/>
                <w:u w:val="single"/>
              </w:rPr>
            </w:pPr>
            <w:r w:rsidRPr="001C6233">
              <w:rPr>
                <w:b/>
                <w:bCs/>
                <w:u w:val="single"/>
              </w:rPr>
              <w:t>14. 14th-Received</w:t>
            </w:r>
          </w:p>
          <w:p w14:paraId="329B0BE8"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227D951" w14:textId="77777777">
        <w:tc>
          <w:tcPr>
            <w:tcW w:w="7366" w:type="dxa"/>
            <w:tcBorders>
              <w:top w:val="single" w:sz="4" w:space="0" w:color="auto"/>
              <w:left w:val="single" w:sz="4" w:space="0" w:color="auto"/>
              <w:bottom w:val="single" w:sz="4" w:space="0" w:color="auto"/>
              <w:right w:val="single" w:sz="4" w:space="0" w:color="auto"/>
            </w:tcBorders>
          </w:tcPr>
          <w:p w14:paraId="73311100"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Trip.com: About your feedback for Booking No. 1653702646294295 (Case No. 46906014)</w:t>
            </w:r>
          </w:p>
          <w:p w14:paraId="3C6633A6"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From: en_flightservice@trip.com (en_flightservice@trip.com)</w:t>
            </w:r>
          </w:p>
          <w:p w14:paraId="37D8360E"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To: re_wired@ymail.com</w:t>
            </w:r>
          </w:p>
          <w:p w14:paraId="7C9E8D40" w14:textId="77777777" w:rsidR="00952321" w:rsidRPr="001C6233" w:rsidRDefault="00000000" w:rsidP="002075C8">
            <w:pPr>
              <w:spacing w:after="392" w:line="240" w:lineRule="auto"/>
              <w:ind w:left="10" w:hanging="10"/>
              <w:rPr>
                <w:rFonts w:eastAsia="Calibri"/>
                <w:color w:val="000000"/>
              </w:rPr>
            </w:pPr>
            <w:r w:rsidRPr="001C6233">
              <w:rPr>
                <w:rFonts w:eastAsia="Times New Roman"/>
                <w:color w:val="000000"/>
              </w:rPr>
              <w:t xml:space="preserve">Date: </w:t>
            </w:r>
            <w:r w:rsidRPr="001C6233">
              <w:rPr>
                <w:rFonts w:eastAsia="Times New Roman"/>
                <w:b/>
                <w:bCs/>
                <w:color w:val="000000"/>
              </w:rPr>
              <w:t>Saturday</w:t>
            </w:r>
            <w:r w:rsidRPr="001C6233">
              <w:rPr>
                <w:rFonts w:eastAsia="Times New Roman"/>
                <w:color w:val="000000"/>
              </w:rPr>
              <w:t xml:space="preserve"> 12 April 2025 at </w:t>
            </w:r>
            <w:r w:rsidRPr="001C6233">
              <w:rPr>
                <w:rFonts w:eastAsia="Times New Roman"/>
                <w:b/>
                <w:bCs/>
                <w:color w:val="000000"/>
              </w:rPr>
              <w:t xml:space="preserve">01:49 </w:t>
            </w:r>
            <w:r w:rsidRPr="001C6233">
              <w:rPr>
                <w:rFonts w:eastAsia="Times New Roman"/>
                <w:color w:val="000000"/>
              </w:rPr>
              <w:t>BST</w:t>
            </w:r>
          </w:p>
          <w:p w14:paraId="699DCC1B" w14:textId="77777777" w:rsidR="00952321" w:rsidRPr="001C6233" w:rsidRDefault="00000000" w:rsidP="002075C8">
            <w:pPr>
              <w:spacing w:after="184" w:line="240" w:lineRule="auto"/>
              <w:ind w:left="1080"/>
              <w:rPr>
                <w:rFonts w:eastAsia="Calibri"/>
                <w:color w:val="000000"/>
              </w:rPr>
            </w:pPr>
            <w:r w:rsidRPr="001C6233">
              <w:rPr>
                <w:noProof/>
              </w:rPr>
              <mc:AlternateContent>
                <mc:Choice Requires="wpg">
                  <w:drawing>
                    <wp:inline distT="0" distB="0" distL="0" distR="0" wp14:anchorId="6D916246" wp14:editId="7D7406FF">
                      <wp:extent cx="5334000" cy="523875"/>
                      <wp:effectExtent l="0" t="0" r="0" b="0"/>
                      <wp:docPr id="564958553"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70181080" name="Shape 2890"/>
                              <wps:cNvSpPr>
                                <a:spLocks/>
                              </wps:cNvSpPr>
                              <wps:spPr bwMode="auto">
                                <a:xfrm>
                                  <a:off x="0" y="5143"/>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50534780"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3EDC7E" id="Group 2194"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">
                      <v:shape id="Shape 289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" path="m,l5334000,r,9525l,9525,,e" fillcolor="#ddd" stroked="f" strokeweight="0">
                        <v:stroke miterlimit="83231f" joinstyle="miter"/>
                        <v:path arrowok="t" o:connecttype="custom" o:connectlocs="0,0;5,0;5,0;0,0;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">
                        <v:imagedata r:id="rId138" o:title=""/>
                      </v:shape>
                      <w10:anchorlock/>
                    </v:group>
                  </w:pict>
                </mc:Fallback>
              </mc:AlternateContent>
            </w:r>
          </w:p>
          <w:p w14:paraId="65AC0B63"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Dear Simon,</w:t>
            </w:r>
          </w:p>
          <w:p w14:paraId="143DBE2B" w14:textId="77777777" w:rsidR="00952321" w:rsidRPr="001C6233" w:rsidRDefault="00000000" w:rsidP="002075C8">
            <w:pPr>
              <w:spacing w:after="171" w:line="240" w:lineRule="auto"/>
              <w:ind w:left="1067" w:right="886" w:hanging="10"/>
              <w:rPr>
                <w:rFonts w:eastAsia="Calibri"/>
                <w:color w:val="000000"/>
              </w:rPr>
            </w:pPr>
            <w:r w:rsidRPr="001C6233">
              <w:rPr>
                <w:rFonts w:eastAsia="Arial"/>
                <w:color w:val="333333"/>
              </w:rPr>
              <w:t xml:space="preserve">Thank you for choosing </w:t>
            </w:r>
            <w:hyperlink r:id="rId169" w:history="1">
              <w:r w:rsidR="00952321" w:rsidRPr="001C6233">
                <w:rPr>
                  <w:rStyle w:val="Hyperlink"/>
                  <w:rFonts w:eastAsia="Arial"/>
                  <w:color w:val="551A8B"/>
                </w:rPr>
                <w:t>Trip.com</w:t>
              </w:r>
            </w:hyperlink>
            <w:hyperlink r:id="rId170" w:history="1">
              <w:r w:rsidR="00952321" w:rsidRPr="001C6233">
                <w:rPr>
                  <w:rStyle w:val="Hyperlink"/>
                  <w:rFonts w:eastAsia="Arial"/>
                  <w:color w:val="333333"/>
                </w:rPr>
                <w:t>.</w:t>
              </w:r>
            </w:hyperlink>
          </w:p>
          <w:p w14:paraId="1FB52C00"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Concerning your flights from London to Antalya and from Antalya to London (order numbers 1653702646294295 and 1653702647563351), I have acknowledged your feedback regarding the baggage situation.</w:t>
            </w:r>
          </w:p>
          <w:p w14:paraId="0465AE35"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lastRenderedPageBreak/>
              <w:t>We hope this email finds you well. We wanted to follow up on the email we sent you about your refund request. It appears that we have not received a response from you in the past 24 hours.</w:t>
            </w:r>
          </w:p>
          <w:p w14:paraId="4BD8CF31"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We understand you may be busy, and it's possible you no longer require further assistance from us. To respect your time and avoid unnecessary emails, we will refrain from sending further emails and consider the matter closed unless we hear otherwise from you.</w:t>
            </w:r>
          </w:p>
          <w:p w14:paraId="57915D85"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 xml:space="preserve"> We appreciate your understanding.</w:t>
            </w:r>
          </w:p>
          <w:p w14:paraId="7EBDA588"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Best Regards,</w:t>
            </w:r>
          </w:p>
          <w:p w14:paraId="4C845A07" w14:textId="77777777" w:rsidR="00952321" w:rsidRPr="001C6233" w:rsidRDefault="00000000" w:rsidP="002075C8">
            <w:pPr>
              <w:spacing w:after="6" w:line="240" w:lineRule="auto"/>
              <w:ind w:left="1067" w:right="886" w:hanging="10"/>
              <w:rPr>
                <w:rFonts w:eastAsia="Calibri"/>
                <w:color w:val="000000"/>
              </w:rPr>
            </w:pPr>
            <w:r w:rsidRPr="001C6233">
              <w:rPr>
                <w:rFonts w:eastAsia="Arial"/>
                <w:color w:val="333333"/>
              </w:rPr>
              <w:t>Jobert</w:t>
            </w:r>
          </w:p>
          <w:p w14:paraId="0C7E8FB2" w14:textId="77777777" w:rsidR="00952321" w:rsidRPr="001C6233" w:rsidRDefault="00000000" w:rsidP="002075C8">
            <w:pPr>
              <w:spacing w:after="6" w:line="240" w:lineRule="auto"/>
              <w:ind w:left="1067" w:right="886" w:hanging="10"/>
              <w:rPr>
                <w:rFonts w:eastAsia="Calibri"/>
                <w:color w:val="000000"/>
              </w:rPr>
            </w:pPr>
            <w:r w:rsidRPr="001C6233">
              <w:rPr>
                <w:rFonts w:eastAsia="Arial"/>
                <w:color w:val="333333"/>
              </w:rPr>
              <w:t>Customer Success Team</w:t>
            </w:r>
          </w:p>
          <w:p w14:paraId="6E5B4846" w14:textId="77777777" w:rsidR="00952321" w:rsidRPr="001C6233" w:rsidRDefault="00000000" w:rsidP="002075C8">
            <w:pPr>
              <w:spacing w:after="319" w:line="240" w:lineRule="auto"/>
              <w:ind w:left="1080"/>
              <w:rPr>
                <w:rFonts w:eastAsia="Calibri"/>
                <w:color w:val="000000"/>
              </w:rPr>
            </w:pPr>
            <w:r w:rsidRPr="001C6233">
              <w:rPr>
                <w:noProof/>
              </w:rPr>
              <mc:AlternateContent>
                <mc:Choice Requires="wpg">
                  <w:drawing>
                    <wp:inline distT="0" distB="0" distL="0" distR="0" wp14:anchorId="673D504E" wp14:editId="363EC14A">
                      <wp:extent cx="5334000" cy="9525"/>
                      <wp:effectExtent l="0" t="0" r="0" b="0"/>
                      <wp:docPr id="1919038249"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189984044" name="Shape 2892"/>
                              <wps:cNvSpPr>
                                <a:spLocks/>
                              </wps:cNvSpPr>
                              <wps:spPr bwMode="auto">
                                <a:xfrm>
                                  <a:off x="0" y="0"/>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FC497" id="Group 2197"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CPPAPUdwMAACgKAAAOAAAAAAAAAAAAAAAAAC4CAABkcnMvZTJvRG9jLnhtbFBLAQIt&#10;ABQABgAIAAAAIQBS9CpN2QAAAAMBAAAPAAAAAAAAAAAAAAAAANEFAABkcnMvZG93bnJldi54bWxQ&#10;SwUGAAAAAAQABADzAAAA1wYAAAAA&#10;">
                      <v:shape id="Shape 289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" path="m,l5334000,r,9525l,9525,,e" fillcolor="#ddd" stroked="f" strokeweight="0">
                        <v:stroke miterlimit="83231f" joinstyle="miter"/>
                        <v:path arrowok="t" o:connecttype="custom" o:connectlocs="0,0;5,0;5,0;0,0;0,0" o:connectangles="0,0,0,0,0" textboxrect="0,0,5334000,9525"/>
                      </v:shape>
                      <w10:anchorlock/>
                    </v:group>
                  </w:pict>
                </mc:Fallback>
              </mc:AlternateContent>
            </w:r>
          </w:p>
          <w:p w14:paraId="3EF09081" w14:textId="77777777" w:rsidR="00952321" w:rsidRPr="001C6233" w:rsidRDefault="00000000" w:rsidP="002075C8">
            <w:pPr>
              <w:keepNext/>
              <w:keepLines/>
              <w:spacing w:after="272" w:line="240" w:lineRule="auto"/>
              <w:ind w:left="1067" w:hanging="10"/>
              <w:outlineLvl w:val="0"/>
              <w:rPr>
                <w:rFonts w:eastAsia="Arial"/>
                <w:b/>
                <w:color w:val="2577E3"/>
              </w:rPr>
            </w:pPr>
            <w:r w:rsidRPr="001C6233">
              <w:rPr>
                <w:rFonts w:eastAsia="Arial"/>
                <w:b/>
                <w:color w:val="2577E3"/>
              </w:rPr>
              <w:t>Great deals with reliable service</w:t>
            </w:r>
          </w:p>
          <w:p w14:paraId="2DE46E12" w14:textId="77777777" w:rsidR="00952321" w:rsidRPr="001C6233" w:rsidRDefault="00000000" w:rsidP="002075C8">
            <w:pPr>
              <w:spacing w:after="277" w:line="240" w:lineRule="auto"/>
              <w:ind w:left="1067" w:right="886" w:hanging="10"/>
              <w:rPr>
                <w:rFonts w:eastAsia="Calibri"/>
                <w:color w:val="000000"/>
              </w:rPr>
            </w:pPr>
            <w:r w:rsidRPr="001C6233">
              <w:rPr>
                <w:rFonts w:eastAsia="Arial"/>
                <w:color w:val="333333"/>
              </w:rPr>
              <w:t>Thank you for choosing Trip.com</w:t>
            </w:r>
          </w:p>
          <w:p w14:paraId="2F5F6DC6"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Do not forward this mail as it contains your personal information and booking details.</w:t>
            </w:r>
          </w:p>
          <w:p w14:paraId="7B031879"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Copyright 1999-2024 Trip.com All rights reserved</w:t>
            </w:r>
          </w:p>
          <w:p w14:paraId="40CEC81A" w14:textId="77777777" w:rsidR="00952321" w:rsidRPr="001C6233" w:rsidRDefault="00000000" w:rsidP="002075C8">
            <w:pPr>
              <w:spacing w:after="1351" w:line="240" w:lineRule="auto"/>
              <w:ind w:left="1067" w:hanging="10"/>
              <w:rPr>
                <w:rFonts w:eastAsia="Calibri"/>
                <w:color w:val="000000"/>
              </w:rPr>
            </w:pPr>
            <w:r w:rsidRPr="001C6233">
              <w:rPr>
                <w:rFonts w:eastAsia="Arial"/>
                <w:color w:val="474747"/>
              </w:rPr>
              <w:t xml:space="preserve">Using Trip.com’s website means that you agree with Trip.com’s </w:t>
            </w:r>
            <w:hyperlink r:id="rId171" w:history="1">
              <w:r w:rsidR="00952321" w:rsidRPr="001C6233">
                <w:rPr>
                  <w:rStyle w:val="Hyperlink"/>
                  <w:rFonts w:eastAsia="Arial"/>
                  <w:color w:val="455873"/>
                </w:rPr>
                <w:t>privac</w:t>
              </w:r>
            </w:hyperlink>
            <w:hyperlink r:id="rId172" w:history="1">
              <w:r w:rsidR="00952321" w:rsidRPr="001C6233">
                <w:rPr>
                  <w:rStyle w:val="Hyperlink"/>
                  <w:rFonts w:eastAsia="Arial"/>
                  <w:color w:val="455873"/>
                </w:rPr>
                <w:t>y</w:t>
              </w:r>
            </w:hyperlink>
            <w:hyperlink r:id="rId173" w:history="1">
              <w:r w:rsidR="00952321" w:rsidRPr="001C6233">
                <w:rPr>
                  <w:rStyle w:val="Hyperlink"/>
                  <w:rFonts w:eastAsia="Arial"/>
                  <w:color w:val="455873"/>
                </w:rPr>
                <w:t xml:space="preserve"> statement.</w:t>
              </w:r>
            </w:hyperlink>
          </w:p>
          <w:p w14:paraId="57DF67E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0A12C2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3DC8C9A6" w14:textId="77777777" w:rsidR="00952321" w:rsidRPr="001C6233" w:rsidRDefault="00952321" w:rsidP="002075C8">
      <w:pPr>
        <w:spacing w:line="240" w:lineRule="auto"/>
      </w:pPr>
    </w:p>
    <w:p w14:paraId="5AECBB3F"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2E2094C8" w14:textId="77777777">
        <w:tc>
          <w:tcPr>
            <w:tcW w:w="12183" w:type="dxa"/>
            <w:tcBorders>
              <w:top w:val="single" w:sz="4" w:space="0" w:color="auto"/>
              <w:left w:val="single" w:sz="4" w:space="0" w:color="auto"/>
              <w:bottom w:val="single" w:sz="4" w:space="0" w:color="auto"/>
              <w:right w:val="single" w:sz="4" w:space="0" w:color="auto"/>
            </w:tcBorders>
          </w:tcPr>
          <w:p w14:paraId="46D846D7" w14:textId="1E191199" w:rsidR="00952321" w:rsidRPr="001C6233" w:rsidRDefault="00000000" w:rsidP="002075C8">
            <w:pPr>
              <w:spacing w:line="240" w:lineRule="auto"/>
              <w:rPr>
                <w:b/>
                <w:bCs/>
                <w:u w:val="single"/>
              </w:rPr>
            </w:pPr>
            <w:r w:rsidRPr="001C6233">
              <w:rPr>
                <w:b/>
                <w:bCs/>
                <w:u w:val="single"/>
              </w:rPr>
              <w:t>15. 15</w:t>
            </w:r>
            <w:r w:rsidRPr="001C6233">
              <w:rPr>
                <w:b/>
                <w:bCs/>
                <w:u w:val="single"/>
                <w:vertAlign w:val="superscript"/>
              </w:rPr>
              <w:t>th</w:t>
            </w:r>
            <w:r w:rsidRPr="001C6233">
              <w:rPr>
                <w:b/>
                <w:bCs/>
                <w:u w:val="single"/>
              </w:rPr>
              <w:t>-Sent</w:t>
            </w:r>
          </w:p>
          <w:p w14:paraId="72226F9B"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08062281" w14:textId="77777777">
        <w:tc>
          <w:tcPr>
            <w:tcW w:w="12183" w:type="dxa"/>
            <w:tcBorders>
              <w:top w:val="single" w:sz="4" w:space="0" w:color="auto"/>
              <w:left w:val="single" w:sz="4" w:space="0" w:color="auto"/>
              <w:bottom w:val="single" w:sz="4" w:space="0" w:color="auto"/>
              <w:right w:val="single" w:sz="4" w:space="0" w:color="auto"/>
            </w:tcBorders>
          </w:tcPr>
          <w:p w14:paraId="32F87FB8"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02487F21"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3241BAD4"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1EA92672"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Monday 14 April 2025 at 09:52 BST</w:t>
            </w:r>
          </w:p>
          <w:p w14:paraId="5A349C35"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b/>
                <w:color w:val="000000"/>
                <w:kern w:val="2"/>
                <w14:ligatures w14:val="standardContextual"/>
              </w:rPr>
              <w:t>Subject:</w:t>
            </w:r>
            <w:r w:rsidRPr="001C6233">
              <w:rPr>
                <w:rFonts w:eastAsia="Arial"/>
                <w:color w:val="000000"/>
                <w:kern w:val="2"/>
                <w14:ligatures w14:val="standardContextual"/>
              </w:rPr>
              <w:t xml:space="preserve"> Follow-Up on Claim Submission - Attachments Provided</w:t>
            </w:r>
          </w:p>
          <w:p w14:paraId="2F599152"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Dear Trip.com Customer Service,</w:t>
            </w:r>
          </w:p>
          <w:p w14:paraId="1A28B821"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I hope this email finds you well. I am writing to follow up regarding the ongoing claim associated with my recent travel booking (Booking No. 1653702646294295).</w:t>
            </w:r>
          </w:p>
          <w:p w14:paraId="272C8C74"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lastRenderedPageBreak/>
              <w:t>It has come to my attention that there may have been an issue with receiving the attachments included in my previous correspondence. After reviewing my email records, I can confirm that all attachments, including PDF files and other relevant documents, were sent successfully on my end.</w:t>
            </w:r>
          </w:p>
          <w:p w14:paraId="7314F609"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To ensure a smooth resolution, I have attached the following files once again:</w:t>
            </w:r>
          </w:p>
          <w:p w14:paraId="062FA472" w14:textId="77777777" w:rsidR="00952321" w:rsidRPr="001C6233" w:rsidRDefault="00000000" w:rsidP="002075C8">
            <w:pPr>
              <w:spacing w:after="161" w:line="240" w:lineRule="auto"/>
              <w:ind w:left="73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vertAlign w:val="subscript"/>
                <w14:ligatures w14:val="standardContextual"/>
              </w:rPr>
              <w:t xml:space="preserve">         </w:t>
            </w:r>
            <w:r w:rsidRPr="001C6233">
              <w:rPr>
                <w:rFonts w:eastAsia="Arial"/>
                <w:color w:val="000000"/>
                <w:kern w:val="2"/>
                <w14:ligatures w14:val="standardContextual"/>
              </w:rPr>
              <w:t>A PDF &amp; Docx file, copy of the claim, this includes all receipts.</w:t>
            </w:r>
          </w:p>
          <w:p w14:paraId="6CC44F8D" w14:textId="77777777" w:rsidR="00952321" w:rsidRPr="001C6233" w:rsidRDefault="00000000" w:rsidP="002075C8">
            <w:pPr>
              <w:spacing w:after="143" w:line="240" w:lineRule="auto"/>
              <w:ind w:left="73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vertAlign w:val="subscript"/>
                <w14:ligatures w14:val="standardContextual"/>
              </w:rPr>
              <w:t xml:space="preserve">         </w:t>
            </w:r>
            <w:r w:rsidRPr="001C6233">
              <w:rPr>
                <w:rFonts w:eastAsia="Arial"/>
                <w:color w:val="000000"/>
                <w:kern w:val="2"/>
                <w14:ligatures w14:val="standardContextual"/>
              </w:rPr>
              <w:t>A comprehensive copy of all correspondence exchanged to date.</w:t>
            </w:r>
          </w:p>
          <w:p w14:paraId="422CBF85"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Additionally, I would like to bring to your attention the fact that it was:</w:t>
            </w:r>
          </w:p>
          <w:p w14:paraId="49BC2F5A" w14:textId="77777777" w:rsidR="00952321" w:rsidRPr="001C6233" w:rsidRDefault="00000000" w:rsidP="002075C8">
            <w:pPr>
              <w:numPr>
                <w:ilvl w:val="0"/>
                <w:numId w:val="5"/>
              </w:numPr>
              <w:spacing w:after="186" w:line="240" w:lineRule="auto"/>
              <w:ind w:hanging="373"/>
              <w:rPr>
                <w:rFonts w:eastAsia="Calibri"/>
                <w:color w:val="000000"/>
                <w:kern w:val="2"/>
                <w14:ligatures w14:val="standardContextual"/>
              </w:rPr>
            </w:pPr>
            <w:r w:rsidRPr="001C6233">
              <w:rPr>
                <w:rFonts w:eastAsia="Arial"/>
                <w:color w:val="000000"/>
                <w:kern w:val="2"/>
                <w14:ligatures w14:val="standardContextual"/>
              </w:rPr>
              <w:t>Karl from the Customer Success Team.</w:t>
            </w:r>
          </w:p>
          <w:p w14:paraId="537167F6" w14:textId="77777777" w:rsidR="00952321" w:rsidRPr="001C6233" w:rsidRDefault="00000000" w:rsidP="002075C8">
            <w:pPr>
              <w:spacing w:after="186" w:line="240" w:lineRule="auto"/>
              <w:ind w:left="730" w:hanging="10"/>
              <w:rPr>
                <w:rFonts w:eastAsia="Calibri"/>
                <w:color w:val="000000"/>
                <w:kern w:val="2"/>
                <w14:ligatures w14:val="standardContextual"/>
              </w:rPr>
            </w:pPr>
            <w:r w:rsidRPr="001C6233">
              <w:rPr>
                <w:rFonts w:eastAsia="Aria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Arial"/>
                <w:color w:val="000000"/>
                <w:kern w:val="2"/>
                <w14:ligatures w14:val="standardContextual"/>
              </w:rPr>
              <w:t>who I sent the attachments to and:</w:t>
            </w:r>
          </w:p>
          <w:p w14:paraId="40AE2128" w14:textId="77777777" w:rsidR="00952321" w:rsidRPr="001C6233" w:rsidRDefault="00000000" w:rsidP="002075C8">
            <w:pPr>
              <w:numPr>
                <w:ilvl w:val="0"/>
                <w:numId w:val="5"/>
              </w:numPr>
              <w:spacing w:after="186" w:line="240" w:lineRule="auto"/>
              <w:ind w:hanging="373"/>
              <w:rPr>
                <w:rFonts w:eastAsia="Calibri"/>
                <w:color w:val="000000"/>
                <w:kern w:val="2"/>
                <w14:ligatures w14:val="standardContextual"/>
              </w:rPr>
            </w:pPr>
            <w:r w:rsidRPr="001C6233">
              <w:rPr>
                <w:rFonts w:eastAsia="Arial"/>
                <w:color w:val="000000"/>
                <w:kern w:val="2"/>
                <w14:ligatures w14:val="standardContextual"/>
              </w:rPr>
              <w:t>Jobert, who has followed up since on the baggage issue.</w:t>
            </w:r>
          </w:p>
          <w:p w14:paraId="733ADEBC"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By consolidating this information, I hope to facilitate a more streamlined review process. Please confirm receipt of this email and attachments at your earliest convenience. I look forward to your reply with updates on the next steps.</w:t>
            </w:r>
          </w:p>
          <w:p w14:paraId="347FBF05"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Thank you for your time and attention to this matter.</w:t>
            </w:r>
          </w:p>
          <w:p w14:paraId="23CFEBE0" w14:textId="77777777" w:rsidR="00952321" w:rsidRPr="001C6233" w:rsidRDefault="00000000" w:rsidP="002075C8">
            <w:pPr>
              <w:spacing w:after="410" w:line="240" w:lineRule="auto"/>
              <w:ind w:left="10" w:hanging="10"/>
              <w:rPr>
                <w:rFonts w:eastAsia="Calibri"/>
                <w:color w:val="000000"/>
                <w:kern w:val="2"/>
                <w14:ligatures w14:val="standardContextual"/>
              </w:rPr>
            </w:pPr>
            <w:r w:rsidRPr="001C6233">
              <w:rPr>
                <w:rFonts w:eastAsia="Arial"/>
                <w:color w:val="000000"/>
                <w:kern w:val="2"/>
                <w14:ligatures w14:val="standardContextual"/>
              </w:rPr>
              <w:t>Best regards, Simon Paul Cordell</w:t>
            </w:r>
          </w:p>
          <w:p w14:paraId="7A98A7AB" w14:textId="77777777" w:rsidR="00952321" w:rsidRPr="001C6233" w:rsidRDefault="00000000" w:rsidP="002075C8">
            <w:pPr>
              <w:spacing w:after="44" w:line="240" w:lineRule="auto"/>
              <w:ind w:left="1209"/>
              <w:rPr>
                <w:rFonts w:eastAsia="Calibri"/>
                <w:color w:val="000000"/>
                <w:kern w:val="2"/>
                <w14:ligatures w14:val="standardContextual"/>
              </w:rPr>
            </w:pPr>
            <w:r w:rsidRPr="001C6233">
              <w:rPr>
                <w:noProof/>
              </w:rPr>
              <mc:AlternateContent>
                <mc:Choice Requires="wpg">
                  <w:drawing>
                    <wp:inline distT="0" distB="0" distL="0" distR="0" wp14:anchorId="2089FE83" wp14:editId="68F5BE21">
                      <wp:extent cx="715645" cy="745490"/>
                      <wp:effectExtent l="0" t="0" r="0" b="0"/>
                      <wp:docPr id="242766098" name="Group 2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745490"/>
                                <a:chOff x="0" y="0"/>
                                <a:chExt cx="45938" cy="63150"/>
                              </a:xfrm>
                            </wpg:grpSpPr>
                            <pic:pic xmlns:pic="http://schemas.openxmlformats.org/drawingml/2006/picture">
                              <pic:nvPicPr>
                                <pic:cNvPr id="1322476733" name="Picture 35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6" y="-43"/>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9774190" name="Picture 355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6" y="-43"/>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897920" name="Picture 35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455165" name="Picture 35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683204" name="Picture 35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40644" name="Picture 35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6097458" name="Picture 35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2851AD" id="Group 2810" o:spid="_x0000_s1026" style="width:56.35pt;height:58.7pt;mso-position-horizontal-relative:char;mso-position-vertical-relative:line" coordsize="45938,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&#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">
                      <v:shape id="Picture 3558" o:spid="_x0000_s1027" type="#_x0000_t75" style="position:absolute;left:-36;top:-43;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">
                        <v:imagedata r:id="rId175" o:title=""/>
                      </v:shape>
                      <v:shape id="Picture 3559" o:spid="_x0000_s1028" type="#_x0000_t75" style="position:absolute;left:-36;top:-43;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">
                        <v:imagedata r:id="rId153" o:title=""/>
                      </v:shape>
                      <v:shape id="Picture 3560" o:spid="_x0000_s1029"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">
                        <v:imagedata r:id="rId154" o:title=""/>
                      </v:shape>
                      <v:shape id="Picture 3561" o:spid="_x0000_s1030"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">
                        <v:imagedata r:id="rId154" o:title=""/>
                      </v:shape>
                      <v:shape id="Picture 3562" o:spid="_x0000_s1031"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">
                        <v:imagedata r:id="rId154" o:title=""/>
                      </v:shape>
                      <v:shape id="Picture 3563" o:spid="_x0000_s1032"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">
                        <v:imagedata r:id="rId154" o:title=""/>
                      </v:shape>
                      <v:shape id="Picture 3564" o:spid="_x0000_s1033"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">
                        <v:imagedata r:id="rId154" o:title=""/>
                      </v:shape>
                      <w10:anchorlock/>
                    </v:group>
                  </w:pict>
                </mc:Fallback>
              </mc:AlternateContent>
            </w:r>
          </w:p>
          <w:p w14:paraId="4D654D45"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11. -10. 10th Sent-Claim-for-TripCom.pdf</w:t>
            </w:r>
          </w:p>
          <w:p w14:paraId="42523D89"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2.8MB</w:t>
            </w:r>
          </w:p>
          <w:p w14:paraId="680F9911" w14:textId="77777777" w:rsidR="00952321" w:rsidRPr="001C6233" w:rsidRDefault="00000000" w:rsidP="002075C8">
            <w:pPr>
              <w:spacing w:after="44" w:line="240" w:lineRule="auto"/>
              <w:ind w:left="1208"/>
              <w:rPr>
                <w:rFonts w:eastAsia="Calibri"/>
                <w:color w:val="000000"/>
                <w:kern w:val="2"/>
                <w14:ligatures w14:val="standardContextual"/>
              </w:rPr>
            </w:pPr>
            <w:r w:rsidRPr="001C6233">
              <w:rPr>
                <w:noProof/>
              </w:rPr>
              <mc:AlternateContent>
                <mc:Choice Requires="wpg">
                  <w:drawing>
                    <wp:inline distT="0" distB="0" distL="0" distR="0" wp14:anchorId="368BF053" wp14:editId="318F6F0E">
                      <wp:extent cx="715645" cy="596265"/>
                      <wp:effectExtent l="0" t="0" r="0" b="3810"/>
                      <wp:docPr id="540131906"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596265"/>
                                <a:chOff x="0" y="0"/>
                                <a:chExt cx="46033" cy="63150"/>
                              </a:xfrm>
                            </wpg:grpSpPr>
                            <pic:pic xmlns:pic="http://schemas.openxmlformats.org/drawingml/2006/picture">
                              <pic:nvPicPr>
                                <pic:cNvPr id="1268547217" name="Picture 356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33" y="-43"/>
                                  <a:ext cx="46085"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5538161" name="Picture 35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3" y="-43"/>
                                  <a:ext cx="46085"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297888" name="Picture 356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96" y="23009"/>
                                  <a:ext cx="26060" cy="30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245109" name="Picture 35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96" y="23009"/>
                                  <a:ext cx="26060" cy="300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33F3AC" id="Group 2916" o:spid="_x0000_s1026" style="width:56.35pt;height:46.95pt;mso-position-horizontal-relative:char;mso-position-vertical-relative:line" coordsize="46033,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">
                      <v:shape id="Picture 3565" o:spid="_x0000_s1027" type="#_x0000_t75" style="position:absolute;left:-33;top:-43;width:46085;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">
                        <v:imagedata r:id="rId177" o:title=""/>
                      </v:shape>
                      <v:shape id="Picture 3566" o:spid="_x0000_s1028" type="#_x0000_t75" style="position:absolute;left:-33;top:-43;width:46085;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">
                        <v:imagedata r:id="rId159" o:title=""/>
                      </v:shape>
                      <v:shape id="Picture 3567" o:spid="_x0000_s1029" type="#_x0000_t75" style="position:absolute;left:11396;top:23009;width:26060;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">
                        <v:imagedata r:id="rId160" o:title=""/>
                      </v:shape>
                      <v:shape id="Picture 3568" o:spid="_x0000_s1030" type="#_x0000_t75" style="position:absolute;left:11396;top:23009;width:26060;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">
                        <v:imagedata r:id="rId160" o:title=""/>
                      </v:shape>
                      <w10:anchorlock/>
                    </v:group>
                  </w:pict>
                </mc:Fallback>
              </mc:AlternateContent>
            </w:r>
          </w:p>
          <w:p w14:paraId="39701B62"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11. -10. 10th Sent-Claim-for-TripCom.docx</w:t>
            </w:r>
          </w:p>
          <w:p w14:paraId="1CD76242"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936.8kB</w:t>
            </w:r>
          </w:p>
          <w:p w14:paraId="0DE147C9" w14:textId="77777777" w:rsidR="00952321" w:rsidRPr="001C6233" w:rsidRDefault="00000000" w:rsidP="002075C8">
            <w:pPr>
              <w:spacing w:after="44" w:line="240" w:lineRule="auto"/>
              <w:ind w:left="1208"/>
              <w:rPr>
                <w:rFonts w:eastAsia="Calibri"/>
                <w:color w:val="000000"/>
                <w:kern w:val="2"/>
                <w14:ligatures w14:val="standardContextual"/>
              </w:rPr>
            </w:pPr>
            <w:r w:rsidRPr="001C6233">
              <w:rPr>
                <w:noProof/>
              </w:rPr>
              <mc:AlternateContent>
                <mc:Choice Requires="wpg">
                  <w:drawing>
                    <wp:inline distT="0" distB="0" distL="0" distR="0" wp14:anchorId="66A429D3" wp14:editId="42E57744">
                      <wp:extent cx="675640" cy="645795"/>
                      <wp:effectExtent l="0" t="0" r="635" b="1905"/>
                      <wp:docPr id="67409588" name="Group 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645795"/>
                                <a:chOff x="0" y="0"/>
                                <a:chExt cx="46033" cy="63150"/>
                              </a:xfrm>
                            </wpg:grpSpPr>
                            <pic:pic xmlns:pic="http://schemas.openxmlformats.org/drawingml/2006/picture">
                              <pic:nvPicPr>
                                <pic:cNvPr id="385260220" name="Picture 356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3" y="-43"/>
                                  <a:ext cx="46085"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048313" name="Picture 357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3" y="-43"/>
                                  <a:ext cx="46085"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400660" name="Picture 35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96" y="23009"/>
                                  <a:ext cx="26060" cy="30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248232" name="Picture 35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96" y="23009"/>
                                  <a:ext cx="26060" cy="300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DF5802" id="Group 2802" o:spid="_x0000_s1026" style="width:53.2pt;height:50.85pt;mso-position-horizontal-relative:char;mso-position-vertical-relative:line" coordsize="46033,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">
                      <v:shape id="Picture 3569" o:spid="_x0000_s1027" type="#_x0000_t75" style="position:absolute;left:-33;top:-43;width:46085;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">
                        <v:imagedata r:id="rId179" o:title=""/>
                      </v:shape>
                      <v:shape id="Picture 3570" o:spid="_x0000_s1028" type="#_x0000_t75" style="position:absolute;left:-33;top:-43;width:46085;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">
                        <v:imagedata r:id="rId159" o:title=""/>
                      </v:shape>
                      <v:shape id="Picture 3571" o:spid="_x0000_s1029" type="#_x0000_t75" style="position:absolute;left:11396;top:23009;width:26060;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">
                        <v:imagedata r:id="rId160" o:title=""/>
                      </v:shape>
                      <v:shape id="Picture 3572" o:spid="_x0000_s1030" type="#_x0000_t75" style="position:absolute;left:11396;top:23009;width:26060;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">
                        <v:imagedata r:id="rId160" o:title=""/>
                      </v:shape>
                      <w10:anchorlock/>
                    </v:group>
                  </w:pict>
                </mc:Fallback>
              </mc:AlternateContent>
            </w:r>
          </w:p>
          <w:p w14:paraId="168B9A47"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All-Emails-TripCom-and-Co.docx</w:t>
            </w:r>
          </w:p>
          <w:p w14:paraId="04AA4860"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1.7MB</w:t>
            </w:r>
          </w:p>
          <w:p w14:paraId="13A72F4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FCE0E5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F09CF83" w14:textId="77777777" w:rsidR="00952321" w:rsidRPr="001C6233" w:rsidRDefault="00000000" w:rsidP="002075C8">
            <w:pPr>
              <w:spacing w:line="240" w:lineRule="auto"/>
              <w:rPr>
                <w:rFonts w:eastAsia="Times New Roman"/>
                <w:b/>
                <w:bCs/>
              </w:rPr>
            </w:pPr>
            <w:r w:rsidRPr="001C6233">
              <w:rPr>
                <w:rFonts w:eastAsia="Times New Roman"/>
                <w:b/>
                <w:bCs/>
                <w:u w:val="single"/>
              </w:rPr>
              <w:t>Verification Links</w:t>
            </w:r>
            <w:r w:rsidRPr="001C6233">
              <w:rPr>
                <w:rFonts w:eastAsia="Times New Roman"/>
                <w:b/>
                <w:bCs/>
              </w:rPr>
              <w:t>:</w:t>
            </w:r>
          </w:p>
          <w:p w14:paraId="666ACA9A" w14:textId="77777777" w:rsidR="00952321" w:rsidRPr="001C6233" w:rsidRDefault="00000000" w:rsidP="002075C8">
            <w:pPr>
              <w:numPr>
                <w:ilvl w:val="0"/>
                <w:numId w:val="6"/>
              </w:numPr>
              <w:spacing w:line="240" w:lineRule="auto"/>
              <w:rPr>
                <w:rFonts w:eastAsia="Times New Roman"/>
              </w:rPr>
            </w:pPr>
            <w:r w:rsidRPr="001C6233">
              <w:rPr>
                <w:rFonts w:eastAsia="Times New Roman"/>
                <w:b/>
                <w:bCs/>
                <w:u w:val="single"/>
              </w:rPr>
              <w:lastRenderedPageBreak/>
              <w:t>ClaimScore Real-Time Claim Validation</w:t>
            </w:r>
            <w:r w:rsidRPr="001C6233">
              <w:rPr>
                <w:rFonts w:eastAsia="Times New Roman"/>
              </w:rPr>
              <w:t>: Provides data-driven backend analysis for claim validation.</w:t>
            </w:r>
          </w:p>
          <w:p w14:paraId="29EB5315" w14:textId="77777777" w:rsidR="00952321" w:rsidRPr="001C6233" w:rsidRDefault="00000000" w:rsidP="002075C8">
            <w:pPr>
              <w:numPr>
                <w:ilvl w:val="0"/>
                <w:numId w:val="6"/>
              </w:numPr>
              <w:spacing w:line="240" w:lineRule="auto"/>
              <w:rPr>
                <w:rFonts w:eastAsia="Times New Roman"/>
              </w:rPr>
            </w:pPr>
            <w:r w:rsidRPr="001C6233">
              <w:rPr>
                <w:rFonts w:eastAsia="Times New Roman"/>
                <w:b/>
                <w:bCs/>
                <w:u w:val="single"/>
              </w:rPr>
              <w:t>Consulting Fees Guide</w:t>
            </w:r>
            <w:r w:rsidRPr="001C6233">
              <w:rPr>
                <w:rFonts w:eastAsia="Times New Roman"/>
              </w:rPr>
              <w:t>: Offers insights into determining consulting fees with pricing analysis.</w:t>
            </w:r>
          </w:p>
          <w:p w14:paraId="43DF1E00" w14:textId="77777777" w:rsidR="00952321" w:rsidRPr="001C6233" w:rsidRDefault="00000000" w:rsidP="002075C8">
            <w:pPr>
              <w:numPr>
                <w:ilvl w:val="0"/>
                <w:numId w:val="6"/>
              </w:numPr>
              <w:spacing w:line="240" w:lineRule="auto"/>
              <w:rPr>
                <w:rFonts w:eastAsia="Times New Roman"/>
              </w:rPr>
            </w:pPr>
            <w:r w:rsidRPr="001C6233">
              <w:rPr>
                <w:rFonts w:eastAsia="Times New Roman"/>
                <w:b/>
                <w:bCs/>
                <w:u w:val="single"/>
              </w:rPr>
              <w:t>Average Consulting Rates By Industry</w:t>
            </w:r>
            <w:r w:rsidRPr="001C6233">
              <w:rPr>
                <w:rFonts w:eastAsia="Times New Roman"/>
              </w:rPr>
              <w:t>: Provides industry benchmarks for consulting rates.</w:t>
            </w:r>
          </w:p>
          <w:p w14:paraId="618EC9E1" w14:textId="77777777" w:rsidR="00952321" w:rsidRPr="001C6233" w:rsidRDefault="00952321" w:rsidP="002075C8">
            <w:pPr>
              <w:spacing w:line="240" w:lineRule="auto"/>
              <w:ind w:left="720"/>
              <w:rPr>
                <w:rFonts w:eastAsia="Times New Roman"/>
              </w:rPr>
            </w:pPr>
          </w:p>
          <w:p w14:paraId="3DE39B73" w14:textId="77777777" w:rsidR="00952321" w:rsidRPr="001C6233" w:rsidRDefault="00000000" w:rsidP="002075C8">
            <w:pPr>
              <w:numPr>
                <w:ilvl w:val="0"/>
                <w:numId w:val="7"/>
              </w:numPr>
              <w:spacing w:line="240" w:lineRule="auto"/>
              <w:contextualSpacing/>
              <w:rPr>
                <w:rFonts w:eastAsia="Times New Roman"/>
              </w:rPr>
            </w:pPr>
            <w:r w:rsidRPr="001C6233">
              <w:rPr>
                <w:rFonts w:eastAsia="Times New Roman"/>
                <w:b/>
                <w:bCs/>
                <w:u w:val="single"/>
              </w:rPr>
              <w:t>ClaimScore Real-Time Claim Validation</w:t>
            </w:r>
            <w:r w:rsidRPr="001C6233">
              <w:rPr>
                <w:rFonts w:eastAsia="Times New Roman"/>
              </w:rPr>
              <w:t xml:space="preserve">: </w:t>
            </w:r>
            <w:hyperlink r:id="rId180" w:history="1">
              <w:r w:rsidR="00952321" w:rsidRPr="001C6233">
                <w:rPr>
                  <w:rStyle w:val="Hyperlink"/>
                  <w:rFonts w:eastAsia="Times New Roman"/>
                  <w:color w:val="0000FF"/>
                </w:rPr>
                <w:t>https://www.claimscore.ai/solutions/real-time-claim-validation</w:t>
              </w:r>
            </w:hyperlink>
            <w:r w:rsidRPr="001C6233">
              <w:rPr>
                <w:rFonts w:eastAsia="Times New Roman"/>
                <w:color w:val="0000FF"/>
              </w:rPr>
              <w:t xml:space="preserve">: </w:t>
            </w:r>
            <w:r w:rsidRPr="001C6233">
              <w:rPr>
                <w:rFonts w:eastAsia="Times New Roman"/>
              </w:rPr>
              <w:t>Provides data-driven backend analysis for claim validation.</w:t>
            </w:r>
          </w:p>
          <w:p w14:paraId="5FCF5508" w14:textId="77777777" w:rsidR="00952321" w:rsidRPr="001C6233" w:rsidRDefault="00000000" w:rsidP="002075C8">
            <w:pPr>
              <w:numPr>
                <w:ilvl w:val="0"/>
                <w:numId w:val="7"/>
              </w:numPr>
              <w:spacing w:line="240" w:lineRule="auto"/>
              <w:contextualSpacing/>
              <w:rPr>
                <w:rFonts w:eastAsia="Times New Roman"/>
              </w:rPr>
            </w:pPr>
            <w:r w:rsidRPr="001C6233">
              <w:rPr>
                <w:rFonts w:eastAsia="Times New Roman"/>
                <w:b/>
                <w:bCs/>
                <w:u w:val="single"/>
              </w:rPr>
              <w:t>Consulting Fees Guide</w:t>
            </w:r>
            <w:r w:rsidRPr="001C6233">
              <w:rPr>
                <w:rFonts w:eastAsia="Times New Roman"/>
              </w:rPr>
              <w:t xml:space="preserve">: </w:t>
            </w:r>
            <w:hyperlink r:id="rId181" w:history="1">
              <w:r w:rsidR="00952321" w:rsidRPr="001C6233">
                <w:rPr>
                  <w:rStyle w:val="Hyperlink"/>
                  <w:rFonts w:eastAsia="Times New Roman"/>
                  <w:color w:val="0000FF"/>
                </w:rPr>
                <w:t>https://www.consultingsuccess.com/consulting-fees</w:t>
              </w:r>
            </w:hyperlink>
            <w:r w:rsidRPr="001C6233">
              <w:rPr>
                <w:rFonts w:eastAsia="Times New Roman"/>
                <w:color w:val="0000FF"/>
              </w:rPr>
              <w:t xml:space="preserve">: </w:t>
            </w:r>
            <w:r w:rsidRPr="001C6233">
              <w:rPr>
                <w:rFonts w:eastAsia="Times New Roman"/>
              </w:rPr>
              <w:t>Offers insights into determining consulting fees with pricing analysis.</w:t>
            </w:r>
          </w:p>
          <w:p w14:paraId="2FFDEDF9" w14:textId="77777777" w:rsidR="00952321" w:rsidRPr="001C6233" w:rsidRDefault="00000000" w:rsidP="002075C8">
            <w:pPr>
              <w:numPr>
                <w:ilvl w:val="0"/>
                <w:numId w:val="7"/>
              </w:numPr>
              <w:spacing w:line="240" w:lineRule="auto"/>
              <w:contextualSpacing/>
              <w:rPr>
                <w:rFonts w:eastAsia="Times New Roman"/>
              </w:rPr>
            </w:pPr>
            <w:r w:rsidRPr="001C6233">
              <w:rPr>
                <w:rFonts w:eastAsia="Times New Roman"/>
                <w:b/>
                <w:bCs/>
                <w:u w:val="single"/>
              </w:rPr>
              <w:t>Average Consulting Rates By Industry</w:t>
            </w:r>
            <w:r w:rsidRPr="001C6233">
              <w:rPr>
                <w:rFonts w:eastAsia="Times New Roman"/>
              </w:rPr>
              <w:t xml:space="preserve">: </w:t>
            </w:r>
            <w:hyperlink r:id="rId182" w:history="1">
              <w:r w:rsidR="00952321" w:rsidRPr="001C6233">
                <w:rPr>
                  <w:rStyle w:val="Hyperlink"/>
                  <w:rFonts w:eastAsia="Times New Roman"/>
                  <w:color w:val="0000FF"/>
                </w:rPr>
                <w:t>https://consultingmavericks.com/start/other/average-consulting-rates-by-industry/</w:t>
              </w:r>
            </w:hyperlink>
            <w:r w:rsidRPr="001C6233">
              <w:rPr>
                <w:rFonts w:eastAsia="Times New Roman"/>
                <w:color w:val="0000FF"/>
              </w:rPr>
              <w:t xml:space="preserve">: </w:t>
            </w:r>
            <w:r w:rsidRPr="001C6233">
              <w:rPr>
                <w:rFonts w:eastAsia="Times New Roman"/>
              </w:rPr>
              <w:t>Provides industry benchmarks for consulting rates.</w:t>
            </w:r>
          </w:p>
          <w:p w14:paraId="3B9F29AC" w14:textId="77777777" w:rsidR="00952321" w:rsidRPr="001C6233" w:rsidRDefault="00952321" w:rsidP="002075C8">
            <w:pPr>
              <w:spacing w:line="240" w:lineRule="auto"/>
              <w:rPr>
                <w:rFonts w:eastAsia="Times New Roman"/>
              </w:rPr>
            </w:pPr>
          </w:p>
          <w:p w14:paraId="640E7882" w14:textId="77777777" w:rsidR="00952321" w:rsidRPr="001C6233" w:rsidRDefault="00000000" w:rsidP="002075C8">
            <w:pPr>
              <w:numPr>
                <w:ilvl w:val="0"/>
                <w:numId w:val="8"/>
              </w:numPr>
              <w:spacing w:line="240" w:lineRule="auto"/>
              <w:rPr>
                <w:rFonts w:eastAsia="Times New Roman"/>
              </w:rPr>
            </w:pPr>
            <w:r w:rsidRPr="001C6233">
              <w:rPr>
                <w:rFonts w:eastAsia="Times New Roman"/>
              </w:rPr>
              <w:t>These resources can help verify the estimated fees and ensure they are fair and competitive.</w:t>
            </w:r>
          </w:p>
          <w:p w14:paraId="1A3208F1" w14:textId="77777777" w:rsidR="00952321" w:rsidRPr="001C6233" w:rsidRDefault="00952321" w:rsidP="002075C8">
            <w:pPr>
              <w:pBdr>
                <w:bottom w:val="single" w:sz="6" w:space="1" w:color="auto"/>
              </w:pBdr>
              <w:spacing w:line="240" w:lineRule="auto"/>
              <w:rPr>
                <w:rFonts w:eastAsia="Times New Roman"/>
              </w:rPr>
            </w:pPr>
          </w:p>
          <w:p w14:paraId="0C8DC6BE" w14:textId="77777777" w:rsidR="00952321" w:rsidRPr="001C6233" w:rsidRDefault="00952321" w:rsidP="002075C8">
            <w:pPr>
              <w:spacing w:line="240" w:lineRule="auto"/>
              <w:rPr>
                <w:rFonts w:eastAsia="Times New Roman"/>
              </w:rPr>
            </w:pPr>
          </w:p>
          <w:p w14:paraId="360E1B8D" w14:textId="77777777" w:rsidR="00952321" w:rsidRPr="001C6233" w:rsidRDefault="00000000" w:rsidP="002075C8">
            <w:pPr>
              <w:spacing w:line="240" w:lineRule="auto"/>
              <w:rPr>
                <w:rFonts w:eastAsia="Times New Roman"/>
              </w:rPr>
            </w:pPr>
            <w:r w:rsidRPr="001C6233">
              <w:rPr>
                <w:rFonts w:eastAsia="Times New Roman"/>
                <w:b/>
                <w:bCs/>
                <w:u w:val="single"/>
              </w:rPr>
              <w:t>Detailed Compensation Claim for Simon Paul Cordell</w:t>
            </w:r>
          </w:p>
          <w:p w14:paraId="5643B05C" w14:textId="77777777" w:rsidR="00952321" w:rsidRPr="001C6233" w:rsidRDefault="00000000" w:rsidP="002075C8">
            <w:pPr>
              <w:spacing w:line="240" w:lineRule="auto"/>
              <w:rPr>
                <w:rFonts w:eastAsia="Times New Roman"/>
              </w:rPr>
            </w:pPr>
            <w:r w:rsidRPr="001C6233">
              <w:rPr>
                <w:rFonts w:eastAsia="Times New Roman"/>
                <w:b/>
                <w:bCs/>
              </w:rPr>
              <w:t>Name</w:t>
            </w:r>
            <w:r w:rsidRPr="001C6233">
              <w:rPr>
                <w:rFonts w:eastAsia="Times New Roman"/>
              </w:rPr>
              <w:t xml:space="preserve">: Simon Paul Cordell </w:t>
            </w:r>
          </w:p>
          <w:p w14:paraId="7DD1A5D7" w14:textId="77777777" w:rsidR="00952321" w:rsidRPr="001C6233" w:rsidRDefault="00000000" w:rsidP="002075C8">
            <w:pPr>
              <w:spacing w:line="240" w:lineRule="auto"/>
              <w:rPr>
                <w:rFonts w:eastAsia="Times New Roman"/>
              </w:rPr>
            </w:pPr>
            <w:r w:rsidRPr="001C6233">
              <w:rPr>
                <w:rFonts w:eastAsia="Times New Roman"/>
                <w:b/>
                <w:bCs/>
              </w:rPr>
              <w:t>Address</w:t>
            </w:r>
            <w:r w:rsidRPr="001C6233">
              <w:rPr>
                <w:rFonts w:eastAsia="Times New Roman"/>
              </w:rPr>
              <w:t xml:space="preserve">: 109 Burncroft Avenue, Enfield, London, EN3 7JQ </w:t>
            </w:r>
          </w:p>
          <w:p w14:paraId="6ED422F0" w14:textId="77777777" w:rsidR="00952321" w:rsidRPr="001C6233" w:rsidRDefault="00000000" w:rsidP="002075C8">
            <w:pPr>
              <w:spacing w:line="240" w:lineRule="auto"/>
              <w:rPr>
                <w:rFonts w:eastAsia="Times New Roman"/>
              </w:rPr>
            </w:pPr>
            <w:r w:rsidRPr="001C6233">
              <w:rPr>
                <w:rFonts w:eastAsia="Times New Roman"/>
                <w:b/>
                <w:bCs/>
              </w:rPr>
              <w:t>Email</w:t>
            </w:r>
            <w:r w:rsidRPr="001C6233">
              <w:rPr>
                <w:rFonts w:eastAsia="Times New Roman"/>
              </w:rPr>
              <w:t xml:space="preserve">: </w:t>
            </w:r>
            <w:hyperlink r:id="rId183" w:history="1">
              <w:r w:rsidR="00952321" w:rsidRPr="001C6233">
                <w:rPr>
                  <w:rStyle w:val="Hyperlink"/>
                  <w:rFonts w:eastAsia="Times New Roman"/>
                  <w:color w:val="0000FF"/>
                </w:rPr>
                <w:t>Re_wired@ymail.com</w:t>
              </w:r>
            </w:hyperlink>
            <w:r w:rsidRPr="001C6233">
              <w:rPr>
                <w:rFonts w:eastAsia="Times New Roman"/>
                <w:lang w:val="en-GB"/>
              </w:rPr>
              <w:t xml:space="preserve"> </w:t>
            </w:r>
          </w:p>
          <w:p w14:paraId="5B4D3883" w14:textId="77777777" w:rsidR="00952321" w:rsidRPr="001C6233" w:rsidRDefault="00000000" w:rsidP="002075C8">
            <w:pPr>
              <w:spacing w:line="240" w:lineRule="auto"/>
              <w:rPr>
                <w:rFonts w:eastAsia="Times New Roman"/>
              </w:rPr>
            </w:pPr>
            <w:r w:rsidRPr="001C6233">
              <w:rPr>
                <w:rFonts w:eastAsia="Times New Roman"/>
                <w:b/>
                <w:bCs/>
              </w:rPr>
              <w:t>Tel</w:t>
            </w:r>
            <w:r w:rsidRPr="001C6233">
              <w:rPr>
                <w:rFonts w:eastAsia="Times New Roman"/>
              </w:rPr>
              <w:t xml:space="preserve">: +447864217519 </w:t>
            </w:r>
          </w:p>
          <w:p w14:paraId="3C7DE603" w14:textId="77777777" w:rsidR="00952321" w:rsidRPr="001C6233" w:rsidRDefault="00000000" w:rsidP="002075C8">
            <w:pPr>
              <w:spacing w:line="240" w:lineRule="auto"/>
              <w:rPr>
                <w:rFonts w:eastAsia="Times New Roman"/>
              </w:rPr>
            </w:pPr>
            <w:r w:rsidRPr="001C6233">
              <w:rPr>
                <w:rFonts w:eastAsia="Times New Roman"/>
                <w:b/>
                <w:bCs/>
              </w:rPr>
              <w:t>Date</w:t>
            </w:r>
            <w:r w:rsidRPr="001C6233">
              <w:rPr>
                <w:rFonts w:eastAsia="Times New Roman"/>
              </w:rPr>
              <w:t>: 22nd January 2025</w:t>
            </w:r>
          </w:p>
          <w:p w14:paraId="44EDD48F" w14:textId="77777777" w:rsidR="00952321" w:rsidRPr="001C6233" w:rsidRDefault="00000000" w:rsidP="002075C8">
            <w:pPr>
              <w:spacing w:line="240" w:lineRule="auto"/>
              <w:rPr>
                <w:rFonts w:eastAsia="Times New Roman"/>
              </w:rPr>
            </w:pPr>
            <w:r w:rsidRPr="001C6233">
              <w:rPr>
                <w:rFonts w:eastAsia="Times New Roman"/>
                <w:b/>
                <w:bCs/>
              </w:rPr>
              <w:t>Subject:</w:t>
            </w:r>
            <w:r w:rsidRPr="001C6233">
              <w:rPr>
                <w:rFonts w:eastAsia="Times New Roman"/>
              </w:rPr>
              <w:t xml:space="preserve"> Request for Compensation Due to Misleading Information and Associated Costs - Stansted Airport</w:t>
            </w:r>
          </w:p>
          <w:p w14:paraId="7300591F" w14:textId="77777777" w:rsidR="00952321" w:rsidRPr="001C6233" w:rsidRDefault="00952321" w:rsidP="002075C8">
            <w:pPr>
              <w:pBdr>
                <w:bottom w:val="single" w:sz="6" w:space="1" w:color="auto"/>
              </w:pBdr>
              <w:spacing w:line="240" w:lineRule="auto"/>
              <w:rPr>
                <w:rFonts w:eastAsia="Times New Roman"/>
              </w:rPr>
            </w:pPr>
          </w:p>
          <w:p w14:paraId="6F67FF08" w14:textId="77777777" w:rsidR="00952321" w:rsidRPr="001C6233" w:rsidRDefault="00000000" w:rsidP="002075C8">
            <w:pPr>
              <w:spacing w:before="240" w:line="240" w:lineRule="auto"/>
              <w:rPr>
                <w:rFonts w:eastAsia="Times New Roman"/>
              </w:rPr>
            </w:pPr>
            <w:bookmarkStart w:id="0" w:name="Table_of_Contents"/>
            <w:r w:rsidRPr="001C6233">
              <w:rPr>
                <w:rFonts w:eastAsia="Times New Roman"/>
                <w:b/>
                <w:bCs/>
                <w:u w:val="single"/>
              </w:rPr>
              <w:t xml:space="preserve">Table of Contents </w:t>
            </w:r>
            <w:bookmarkEnd w:id="0"/>
          </w:p>
          <w:p w14:paraId="03AFD104" w14:textId="77777777" w:rsidR="00952321" w:rsidRPr="001C6233" w:rsidRDefault="00952321" w:rsidP="002075C8">
            <w:pPr>
              <w:numPr>
                <w:ilvl w:val="0"/>
                <w:numId w:val="9"/>
              </w:numPr>
              <w:spacing w:line="240" w:lineRule="auto"/>
              <w:rPr>
                <w:rFonts w:eastAsia="Times New Roman"/>
                <w:b/>
                <w:bCs/>
                <w:color w:val="0000FF"/>
              </w:rPr>
            </w:pPr>
            <w:hyperlink w:anchor="Introduction" w:history="1">
              <w:r w:rsidRPr="001C6233">
                <w:rPr>
                  <w:rStyle w:val="Hyperlink"/>
                  <w:rFonts w:eastAsia="Times New Roman"/>
                  <w:b/>
                  <w:bCs/>
                  <w:color w:val="0000FF"/>
                </w:rPr>
                <w:t>Introduction</w:t>
              </w:r>
            </w:hyperlink>
          </w:p>
          <w:p w14:paraId="0AF24AB7" w14:textId="77777777" w:rsidR="00952321" w:rsidRPr="001C6233" w:rsidRDefault="00952321" w:rsidP="002075C8">
            <w:pPr>
              <w:numPr>
                <w:ilvl w:val="0"/>
                <w:numId w:val="9"/>
              </w:numPr>
              <w:spacing w:line="240" w:lineRule="auto"/>
              <w:rPr>
                <w:rFonts w:eastAsia="Times New Roman"/>
                <w:b/>
                <w:bCs/>
                <w:color w:val="0000FF"/>
              </w:rPr>
            </w:pPr>
            <w:hyperlink w:anchor="Background_Information" w:history="1">
              <w:r w:rsidRPr="001C6233">
                <w:rPr>
                  <w:rStyle w:val="Hyperlink"/>
                  <w:rFonts w:eastAsia="Times New Roman"/>
                  <w:b/>
                  <w:bCs/>
                  <w:color w:val="0000FF"/>
                </w:rPr>
                <w:t>Background Information</w:t>
              </w:r>
            </w:hyperlink>
          </w:p>
          <w:p w14:paraId="0C29142B" w14:textId="77777777" w:rsidR="00952321" w:rsidRPr="001C6233" w:rsidRDefault="00952321" w:rsidP="002075C8">
            <w:pPr>
              <w:numPr>
                <w:ilvl w:val="0"/>
                <w:numId w:val="9"/>
              </w:numPr>
              <w:spacing w:line="240" w:lineRule="auto"/>
              <w:rPr>
                <w:rFonts w:eastAsia="Times New Roman"/>
                <w:b/>
                <w:bCs/>
                <w:color w:val="0000FF"/>
              </w:rPr>
            </w:pPr>
            <w:hyperlink w:anchor="Journey_Details" w:history="1">
              <w:r w:rsidRPr="001C6233">
                <w:rPr>
                  <w:rStyle w:val="Hyperlink"/>
                  <w:rFonts w:eastAsia="Times New Roman"/>
                  <w:b/>
                  <w:bCs/>
                  <w:color w:val="0000FF"/>
                </w:rPr>
                <w:t>Journey Details</w:t>
              </w:r>
            </w:hyperlink>
          </w:p>
          <w:p w14:paraId="1EF76640" w14:textId="77777777" w:rsidR="00952321" w:rsidRPr="001C6233" w:rsidRDefault="00952321" w:rsidP="002075C8">
            <w:pPr>
              <w:numPr>
                <w:ilvl w:val="0"/>
                <w:numId w:val="9"/>
              </w:numPr>
              <w:spacing w:line="240" w:lineRule="auto"/>
              <w:rPr>
                <w:rFonts w:eastAsia="Times New Roman"/>
                <w:b/>
                <w:bCs/>
                <w:color w:val="0000FF"/>
                <w:u w:val="single"/>
              </w:rPr>
            </w:pPr>
            <w:hyperlink w:anchor="Analysis_and_Findings" w:history="1">
              <w:r w:rsidRPr="001C6233">
                <w:rPr>
                  <w:rStyle w:val="Hyperlink"/>
                  <w:rFonts w:eastAsia="Times New Roman"/>
                  <w:b/>
                  <w:bCs/>
                  <w:color w:val="0000FF"/>
                </w:rPr>
                <w:t>Analysis and Findings</w:t>
              </w:r>
            </w:hyperlink>
            <w:r w:rsidRPr="001C6233">
              <w:rPr>
                <w:rFonts w:eastAsia="Times New Roman"/>
                <w:color w:val="0000FF"/>
                <w:lang w:val="en-GB"/>
              </w:rPr>
              <w:t xml:space="preserve"> </w:t>
            </w:r>
            <w:r w:rsidRPr="001C6233">
              <w:rPr>
                <w:rFonts w:eastAsia="Times New Roman"/>
                <w:b/>
                <w:bCs/>
                <w:i/>
                <w:iCs/>
                <w:u w:val="single"/>
                <w:lang w:val="en-GB"/>
              </w:rPr>
              <w:t>“Website Evaluation!”</w:t>
            </w:r>
            <w:r w:rsidRPr="001C6233">
              <w:rPr>
                <w:rFonts w:eastAsia="Times New Roman"/>
                <w:b/>
                <w:bCs/>
                <w:u w:val="single"/>
                <w:lang w:val="en-GB"/>
              </w:rPr>
              <w:t xml:space="preserve"> </w:t>
            </w:r>
          </w:p>
          <w:bookmarkStart w:id="1" w:name="Booking_Process_Index"/>
          <w:p w14:paraId="141A7AAC" w14:textId="77777777" w:rsidR="00952321" w:rsidRPr="001C6233" w:rsidRDefault="00000000" w:rsidP="002075C8">
            <w:pPr>
              <w:numPr>
                <w:ilvl w:val="0"/>
                <w:numId w:val="10"/>
              </w:numPr>
              <w:spacing w:line="240" w:lineRule="auto"/>
              <w:rPr>
                <w:rFonts w:eastAsia="Times New Roman"/>
                <w:color w:val="0000FF"/>
              </w:rPr>
            </w:pPr>
            <w:r w:rsidRPr="001C6233">
              <w:rPr>
                <w:color w:val="0000FF"/>
              </w:rPr>
              <w:fldChar w:fldCharType="begin"/>
            </w:r>
            <w:r w:rsidRPr="001C6233">
              <w:rPr>
                <w:color w:val="0000FF"/>
              </w:rPr>
              <w:instrText>HYPERLINK "" \l "Booking_Process"</w:instrText>
            </w:r>
            <w:r w:rsidRPr="001C6233">
              <w:rPr>
                <w:color w:val="0000FF"/>
              </w:rPr>
            </w:r>
            <w:r w:rsidRPr="001C6233">
              <w:rPr>
                <w:color w:val="0000FF"/>
              </w:rPr>
              <w:fldChar w:fldCharType="separate"/>
            </w:r>
            <w:r w:rsidRPr="001C6233">
              <w:rPr>
                <w:rStyle w:val="Hyperlink"/>
                <w:rFonts w:eastAsia="Times New Roman"/>
                <w:color w:val="0000FF"/>
              </w:rPr>
              <w:t>Booking Process</w:t>
            </w:r>
            <w:r w:rsidRPr="001C6233">
              <w:rPr>
                <w:color w:val="0000FF"/>
              </w:rPr>
              <w:fldChar w:fldCharType="end"/>
            </w:r>
            <w:bookmarkEnd w:id="1"/>
          </w:p>
          <w:bookmarkStart w:id="2" w:name="Hidden_Taxes_and_Fees_Index"/>
          <w:p w14:paraId="56E0CEA8" w14:textId="77777777" w:rsidR="00952321" w:rsidRPr="001C6233" w:rsidRDefault="00000000" w:rsidP="002075C8">
            <w:pPr>
              <w:numPr>
                <w:ilvl w:val="0"/>
                <w:numId w:val="10"/>
              </w:numPr>
              <w:spacing w:line="240" w:lineRule="auto"/>
              <w:rPr>
                <w:rFonts w:eastAsia="Times New Roman"/>
                <w:color w:val="0000FF"/>
              </w:rPr>
            </w:pPr>
            <w:r w:rsidRPr="001C6233">
              <w:rPr>
                <w:color w:val="0000FF"/>
              </w:rPr>
              <w:fldChar w:fldCharType="begin"/>
            </w:r>
            <w:r w:rsidRPr="001C6233">
              <w:rPr>
                <w:color w:val="0000FF"/>
              </w:rPr>
              <w:instrText>HYPERLINK "" \l "Hidden_Taxes_and_Fees"</w:instrText>
            </w:r>
            <w:r w:rsidRPr="001C6233">
              <w:rPr>
                <w:color w:val="0000FF"/>
              </w:rPr>
            </w:r>
            <w:r w:rsidRPr="001C6233">
              <w:rPr>
                <w:color w:val="0000FF"/>
              </w:rPr>
              <w:fldChar w:fldCharType="separate"/>
            </w:r>
            <w:r w:rsidRPr="001C6233">
              <w:rPr>
                <w:rStyle w:val="Hyperlink"/>
                <w:rFonts w:eastAsia="Times New Roman"/>
                <w:color w:val="0000FF"/>
              </w:rPr>
              <w:t>Hidden Taxes and Fees</w:t>
            </w:r>
            <w:r w:rsidRPr="001C6233">
              <w:rPr>
                <w:color w:val="0000FF"/>
              </w:rPr>
              <w:fldChar w:fldCharType="end"/>
            </w:r>
            <w:bookmarkEnd w:id="2"/>
          </w:p>
          <w:bookmarkStart w:id="3" w:name="Baggage_Policy_Manipulation_Index"/>
          <w:p w14:paraId="0964E963" w14:textId="77777777" w:rsidR="00952321" w:rsidRPr="001C6233" w:rsidRDefault="00000000" w:rsidP="002075C8">
            <w:pPr>
              <w:numPr>
                <w:ilvl w:val="0"/>
                <w:numId w:val="10"/>
              </w:numPr>
              <w:spacing w:line="240" w:lineRule="auto"/>
              <w:rPr>
                <w:rFonts w:eastAsia="Times New Roman"/>
                <w:color w:val="0000FF"/>
              </w:rPr>
            </w:pPr>
            <w:r w:rsidRPr="001C6233">
              <w:rPr>
                <w:color w:val="0000FF"/>
              </w:rPr>
              <w:fldChar w:fldCharType="begin"/>
            </w:r>
            <w:r w:rsidRPr="001C6233">
              <w:rPr>
                <w:color w:val="0000FF"/>
              </w:rPr>
              <w:instrText>HYPERLINK "" \l "Baggage_Policy_Manipulation"</w:instrText>
            </w:r>
            <w:r w:rsidRPr="001C6233">
              <w:rPr>
                <w:color w:val="0000FF"/>
              </w:rPr>
            </w:r>
            <w:r w:rsidRPr="001C6233">
              <w:rPr>
                <w:color w:val="0000FF"/>
              </w:rPr>
              <w:fldChar w:fldCharType="separate"/>
            </w:r>
            <w:r w:rsidRPr="001C6233">
              <w:rPr>
                <w:rStyle w:val="Hyperlink"/>
                <w:rFonts w:eastAsia="Times New Roman"/>
                <w:color w:val="0000FF"/>
              </w:rPr>
              <w:t>Baggage Policy Manipulation</w:t>
            </w:r>
            <w:r w:rsidRPr="001C6233">
              <w:rPr>
                <w:color w:val="0000FF"/>
              </w:rPr>
              <w:fldChar w:fldCharType="end"/>
            </w:r>
            <w:bookmarkEnd w:id="3"/>
          </w:p>
          <w:p w14:paraId="7F5A3315" w14:textId="77777777" w:rsidR="00952321" w:rsidRPr="001C6233" w:rsidRDefault="00000000" w:rsidP="002075C8">
            <w:pPr>
              <w:spacing w:line="240" w:lineRule="auto"/>
              <w:rPr>
                <w:rFonts w:eastAsia="Times New Roman"/>
                <w:color w:val="0000FF"/>
              </w:rPr>
            </w:pPr>
            <w:r w:rsidRPr="001C6233">
              <w:rPr>
                <w:rFonts w:eastAsia="Times New Roman"/>
                <w:color w:val="0000FF"/>
              </w:rPr>
              <w:t> </w:t>
            </w:r>
          </w:p>
          <w:bookmarkStart w:id="4" w:name="Impact_Index"/>
          <w:p w14:paraId="4266AEB4" w14:textId="77777777" w:rsidR="00952321" w:rsidRPr="001C6233" w:rsidRDefault="00000000" w:rsidP="002075C8">
            <w:pPr>
              <w:numPr>
                <w:ilvl w:val="0"/>
                <w:numId w:val="9"/>
              </w:numPr>
              <w:spacing w:line="240" w:lineRule="auto"/>
              <w:rPr>
                <w:rFonts w:eastAsia="Times New Roman"/>
                <w:b/>
                <w:bCs/>
                <w:color w:val="0000FF"/>
                <w:u w:val="single"/>
              </w:rPr>
            </w:pPr>
            <w:r w:rsidRPr="001C6233">
              <w:fldChar w:fldCharType="begin"/>
            </w:r>
            <w:r w:rsidRPr="001C6233">
              <w:instrText>HYPERLINK "" \l "Impact"</w:instrText>
            </w:r>
            <w:r w:rsidRPr="001C6233">
              <w:fldChar w:fldCharType="separate"/>
            </w:r>
            <w:r w:rsidRPr="001C6233">
              <w:rPr>
                <w:rStyle w:val="Hyperlink"/>
                <w:rFonts w:eastAsia="Times New Roman"/>
                <w:b/>
                <w:bCs/>
                <w:color w:val="0000FF"/>
              </w:rPr>
              <w:t>Impact</w:t>
            </w:r>
            <w:r w:rsidRPr="001C6233">
              <w:fldChar w:fldCharType="end"/>
            </w:r>
            <w:bookmarkEnd w:id="4"/>
          </w:p>
          <w:p w14:paraId="784915D1" w14:textId="77777777" w:rsidR="00952321" w:rsidRPr="001C6233" w:rsidRDefault="00952321" w:rsidP="002075C8">
            <w:pPr>
              <w:numPr>
                <w:ilvl w:val="0"/>
                <w:numId w:val="9"/>
              </w:numPr>
              <w:spacing w:line="240" w:lineRule="auto"/>
              <w:rPr>
                <w:rFonts w:eastAsia="Times New Roman"/>
                <w:b/>
                <w:bCs/>
                <w:color w:val="0000FF"/>
              </w:rPr>
            </w:pPr>
            <w:hyperlink w:anchor="Key_Points_Supporting_My_Position" w:history="1">
              <w:r w:rsidRPr="001C6233">
                <w:rPr>
                  <w:rStyle w:val="Hyperlink"/>
                  <w:rFonts w:eastAsia="Times New Roman"/>
                  <w:b/>
                  <w:bCs/>
                  <w:color w:val="0000FF"/>
                </w:rPr>
                <w:t>Key Points Supporting My Position</w:t>
              </w:r>
            </w:hyperlink>
          </w:p>
          <w:p w14:paraId="26D6D861" w14:textId="77777777" w:rsidR="00952321" w:rsidRPr="001C6233" w:rsidRDefault="00952321" w:rsidP="002075C8">
            <w:pPr>
              <w:numPr>
                <w:ilvl w:val="0"/>
                <w:numId w:val="9"/>
              </w:numPr>
              <w:spacing w:line="240" w:lineRule="auto"/>
              <w:rPr>
                <w:rFonts w:eastAsia="Times New Roman"/>
                <w:b/>
                <w:bCs/>
                <w:color w:val="0000FF"/>
              </w:rPr>
            </w:pPr>
            <w:hyperlink w:anchor="Calculating_Our_Losses_While_At_Home" w:history="1">
              <w:r w:rsidRPr="001C6233">
                <w:rPr>
                  <w:rStyle w:val="Hyperlink"/>
                  <w:rFonts w:eastAsia="Times New Roman"/>
                  <w:b/>
                  <w:bCs/>
                  <w:color w:val="0000FF"/>
                </w:rPr>
                <w:t>Calculating Our Losses While at Home</w:t>
              </w:r>
            </w:hyperlink>
          </w:p>
          <w:p w14:paraId="1B37D8FB" w14:textId="77777777" w:rsidR="00952321" w:rsidRPr="001C6233" w:rsidRDefault="00952321" w:rsidP="002075C8">
            <w:pPr>
              <w:numPr>
                <w:ilvl w:val="0"/>
                <w:numId w:val="9"/>
              </w:numPr>
              <w:spacing w:line="240" w:lineRule="auto"/>
              <w:rPr>
                <w:rFonts w:eastAsia="Times New Roman"/>
                <w:b/>
                <w:bCs/>
                <w:color w:val="0000FF"/>
              </w:rPr>
            </w:pPr>
            <w:hyperlink w:anchor="Request_for_Resolution" w:history="1">
              <w:r w:rsidRPr="001C6233">
                <w:rPr>
                  <w:rStyle w:val="Hyperlink"/>
                  <w:rFonts w:eastAsia="Times New Roman"/>
                  <w:b/>
                  <w:bCs/>
                  <w:color w:val="0000FF"/>
                </w:rPr>
                <w:t>Request for Resolution</w:t>
              </w:r>
            </w:hyperlink>
            <w:r w:rsidRPr="001C6233">
              <w:rPr>
                <w:rFonts w:eastAsia="Times New Roman"/>
                <w:b/>
                <w:bCs/>
                <w:color w:val="0000FF"/>
              </w:rPr>
              <w:t> </w:t>
            </w:r>
          </w:p>
          <w:p w14:paraId="488BE38F" w14:textId="77777777" w:rsidR="00952321" w:rsidRPr="001C6233" w:rsidRDefault="00952321" w:rsidP="002075C8">
            <w:pPr>
              <w:numPr>
                <w:ilvl w:val="0"/>
                <w:numId w:val="9"/>
              </w:numPr>
              <w:spacing w:line="240" w:lineRule="auto"/>
              <w:rPr>
                <w:rFonts w:eastAsia="Times New Roman"/>
                <w:b/>
                <w:bCs/>
                <w:u w:val="single"/>
              </w:rPr>
            </w:pPr>
            <w:hyperlink w:anchor="Enclosures" w:history="1">
              <w:r w:rsidRPr="001C6233">
                <w:rPr>
                  <w:rStyle w:val="Hyperlink"/>
                  <w:rFonts w:eastAsia="Times New Roman"/>
                  <w:b/>
                  <w:bCs/>
                  <w:color w:val="0000FF"/>
                </w:rPr>
                <w:t>Enclosures</w:t>
              </w:r>
            </w:hyperlink>
            <w:r w:rsidRPr="001C6233">
              <w:rPr>
                <w:rFonts w:eastAsia="Times New Roman"/>
                <w:color w:val="0000FF"/>
                <w:lang w:val="en-GB"/>
              </w:rPr>
              <w:t xml:space="preserve">  </w:t>
            </w:r>
            <w:r w:rsidRPr="001C6233">
              <w:rPr>
                <w:rFonts w:eastAsia="Times New Roman"/>
                <w:b/>
                <w:bCs/>
                <w:i/>
                <w:iCs/>
                <w:u w:val="single"/>
                <w:lang w:val="en-GB"/>
              </w:rPr>
              <w:t>“Our Receipts!”</w:t>
            </w:r>
            <w:r w:rsidRPr="001C6233">
              <w:rPr>
                <w:rFonts w:eastAsia="Times New Roman"/>
                <w:b/>
                <w:bCs/>
                <w:u w:val="single"/>
                <w:lang w:val="en-GB"/>
              </w:rPr>
              <w:t xml:space="preserve"> </w:t>
            </w:r>
          </w:p>
          <w:bookmarkStart w:id="5" w:name="Enclosure_1"/>
          <w:p w14:paraId="39A5BEA4"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"_Enclosure:_1+_Caption"</w:instrText>
            </w:r>
            <w:r w:rsidRPr="001C6233">
              <w:fldChar w:fldCharType="separate"/>
            </w:r>
            <w:r w:rsidRPr="001C6233">
              <w:rPr>
                <w:rStyle w:val="Hyperlink"/>
                <w:rFonts w:eastAsia="Times New Roman"/>
                <w:b/>
                <w:bCs/>
                <w:color w:val="0000FF"/>
              </w:rPr>
              <w:t>Enclosure: 1+</w:t>
            </w:r>
            <w:r w:rsidRPr="001C6233">
              <w:rPr>
                <w:rStyle w:val="Hyperlink"/>
                <w:rFonts w:eastAsia="Times New Roman"/>
                <w:color w:val="0000FF"/>
              </w:rPr>
              <w:t xml:space="preserve"> Caption for Receipt: “Trip.com”-19-12-24-1020 Total £216.90: </w:t>
            </w:r>
            <w:r w:rsidRPr="001C6233">
              <w:rPr>
                <w:rStyle w:val="Hyperlink"/>
                <w:rFonts w:eastAsia="Times New Roman"/>
                <w:b/>
                <w:bCs/>
                <w:color w:val="auto"/>
              </w:rPr>
              <w:t>Exhibit: A</w:t>
            </w:r>
            <w:bookmarkEnd w:id="5"/>
            <w:r w:rsidRPr="001C6233">
              <w:fldChar w:fldCharType="end"/>
            </w:r>
          </w:p>
          <w:bookmarkStart w:id="6" w:name="Enclosure_2"/>
          <w:p w14:paraId="268F5D51" w14:textId="77777777" w:rsidR="00952321" w:rsidRPr="001C6233" w:rsidRDefault="00000000" w:rsidP="002075C8">
            <w:pPr>
              <w:numPr>
                <w:ilvl w:val="0"/>
                <w:numId w:val="11"/>
              </w:numPr>
              <w:spacing w:line="240" w:lineRule="auto"/>
              <w:rPr>
                <w:rFonts w:eastAsia="Times New Roman"/>
                <w:color w:val="0000FF"/>
              </w:rPr>
            </w:pPr>
            <w:r w:rsidRPr="001C6233">
              <w:lastRenderedPageBreak/>
              <w:fldChar w:fldCharType="begin"/>
            </w:r>
            <w:r w:rsidRPr="001C6233">
              <w:instrText>HYPERLINK "" \l "_Enclosure:_2+_Caption"</w:instrText>
            </w:r>
            <w:r w:rsidRPr="001C6233">
              <w:fldChar w:fldCharType="separate"/>
            </w:r>
            <w:r w:rsidRPr="001C6233">
              <w:rPr>
                <w:rStyle w:val="Hyperlink"/>
                <w:rFonts w:eastAsia="Times New Roman"/>
                <w:b/>
                <w:bCs/>
                <w:color w:val="0000FF"/>
              </w:rPr>
              <w:t>Enclosure: 2+</w:t>
            </w:r>
            <w:r w:rsidRPr="001C6233">
              <w:rPr>
                <w:rStyle w:val="Hyperlink"/>
                <w:rFonts w:eastAsia="Times New Roman"/>
                <w:color w:val="0000FF"/>
              </w:rPr>
              <w:t xml:space="preserve"> Caption for Receipt: Taxicode - Book and Compare Taxi, Minibus and Coach Hire Prices Total £51.50: </w:t>
            </w:r>
            <w:r w:rsidRPr="001C6233">
              <w:rPr>
                <w:rStyle w:val="Hyperlink"/>
                <w:rFonts w:eastAsia="Times New Roman"/>
                <w:b/>
                <w:bCs/>
                <w:color w:val="auto"/>
              </w:rPr>
              <w:t>Exhibit: B</w:t>
            </w:r>
            <w:r w:rsidRPr="001C6233">
              <w:fldChar w:fldCharType="end"/>
            </w:r>
            <w:bookmarkEnd w:id="6"/>
          </w:p>
          <w:bookmarkStart w:id="7" w:name="Enclosure_3"/>
          <w:p w14:paraId="64FBA7B1"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"_Enclosure:_3+_Caption"</w:instrText>
            </w:r>
            <w:r w:rsidRPr="001C6233">
              <w:fldChar w:fldCharType="separate"/>
            </w:r>
            <w:r w:rsidRPr="001C6233">
              <w:rPr>
                <w:rStyle w:val="Hyperlink"/>
                <w:rFonts w:eastAsia="Times New Roman"/>
                <w:b/>
                <w:bCs/>
                <w:color w:val="0000FF"/>
              </w:rPr>
              <w:t>Enclosure: 3+</w:t>
            </w:r>
            <w:r w:rsidRPr="001C6233">
              <w:rPr>
                <w:rStyle w:val="Hyperlink"/>
                <w:rFonts w:eastAsia="Times New Roman"/>
                <w:color w:val="0000FF"/>
              </w:rPr>
              <w:t xml:space="preserve"> Caption for Receipt: OMIO-23-12-1439 The Train Tickets Cost Was £53:40: </w:t>
            </w:r>
            <w:r w:rsidRPr="001C6233">
              <w:rPr>
                <w:rStyle w:val="Hyperlink"/>
                <w:rFonts w:eastAsia="Times New Roman"/>
                <w:b/>
                <w:bCs/>
                <w:color w:val="auto"/>
              </w:rPr>
              <w:t>Exhibit: C</w:t>
            </w:r>
            <w:r w:rsidRPr="001C6233">
              <w:fldChar w:fldCharType="end"/>
            </w:r>
            <w:bookmarkEnd w:id="7"/>
          </w:p>
          <w:bookmarkStart w:id="8" w:name="Enclosure_4"/>
          <w:p w14:paraId="255D2524"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"_Enclosure:_4+_Caption"</w:instrText>
            </w:r>
            <w:r w:rsidRPr="001C6233">
              <w:fldChar w:fldCharType="separate"/>
            </w:r>
            <w:r w:rsidRPr="001C6233">
              <w:rPr>
                <w:rStyle w:val="Hyperlink"/>
                <w:rFonts w:eastAsia="Times New Roman"/>
                <w:b/>
                <w:bCs/>
                <w:color w:val="0000FF"/>
              </w:rPr>
              <w:t xml:space="preserve">Enclosure: 4+ </w:t>
            </w:r>
            <w:r w:rsidRPr="001C6233">
              <w:rPr>
                <w:rStyle w:val="Hyperlink"/>
                <w:rFonts w:eastAsia="Times New Roman"/>
                <w:color w:val="0000FF"/>
              </w:rPr>
              <w:t xml:space="preserve">Caption for Receipt: “EasyJet”-09-01-25—1051 Total £40:00: </w:t>
            </w:r>
            <w:r w:rsidRPr="001C6233">
              <w:rPr>
                <w:rStyle w:val="Hyperlink"/>
                <w:rFonts w:eastAsia="Times New Roman"/>
                <w:b/>
                <w:bCs/>
                <w:color w:val="auto"/>
              </w:rPr>
              <w:t>Exhibit: D</w:t>
            </w:r>
            <w:bookmarkEnd w:id="8"/>
            <w:r w:rsidRPr="001C6233">
              <w:fldChar w:fldCharType="end"/>
            </w:r>
          </w:p>
          <w:bookmarkStart w:id="9" w:name="Enclosure_5"/>
          <w:p w14:paraId="0166A8E1"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"_Enclosure:_5+_Caption"</w:instrText>
            </w:r>
            <w:r w:rsidRPr="001C6233">
              <w:fldChar w:fldCharType="separate"/>
            </w:r>
            <w:r w:rsidRPr="001C6233">
              <w:rPr>
                <w:rStyle w:val="Hyperlink"/>
                <w:rFonts w:eastAsia="Times New Roman"/>
                <w:b/>
                <w:bCs/>
                <w:color w:val="0000FF"/>
              </w:rPr>
              <w:t xml:space="preserve">Enclosure: 5+ </w:t>
            </w:r>
            <w:r w:rsidRPr="001C6233">
              <w:rPr>
                <w:rStyle w:val="Hyperlink"/>
                <w:rFonts w:eastAsia="Times New Roman"/>
                <w:color w:val="0000FF"/>
              </w:rPr>
              <w:t xml:space="preserve">Caption for Receipt: “EasyJet” Supervisor Manager Computer Screenshot: </w:t>
            </w:r>
            <w:r w:rsidRPr="001C6233">
              <w:rPr>
                <w:rStyle w:val="Hyperlink"/>
                <w:rFonts w:eastAsia="Times New Roman"/>
                <w:b/>
                <w:bCs/>
                <w:color w:val="auto"/>
              </w:rPr>
              <w:t>Exhibit: E</w:t>
            </w:r>
            <w:bookmarkEnd w:id="9"/>
            <w:r w:rsidRPr="001C6233">
              <w:fldChar w:fldCharType="end"/>
            </w:r>
          </w:p>
          <w:bookmarkStart w:id="10" w:name="Enclosure_6"/>
          <w:p w14:paraId="5A696833"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"_Enclosure:_6+_Caption"</w:instrText>
            </w:r>
            <w:r w:rsidRPr="001C6233">
              <w:fldChar w:fldCharType="separate"/>
            </w:r>
            <w:r w:rsidRPr="001C6233">
              <w:rPr>
                <w:rStyle w:val="Hyperlink"/>
                <w:rFonts w:eastAsia="Times New Roman"/>
                <w:b/>
                <w:bCs/>
                <w:color w:val="0000FF"/>
              </w:rPr>
              <w:t>Enclosure: 6+</w:t>
            </w:r>
            <w:r w:rsidRPr="001C6233">
              <w:rPr>
                <w:rStyle w:val="Hyperlink"/>
                <w:rFonts w:eastAsia="Times New Roman"/>
                <w:color w:val="0000FF"/>
              </w:rPr>
              <w:t xml:space="preserve"> Caption for Receipt: “Trip.com” invoice of purchases. Total Paid £216.90: </w:t>
            </w:r>
            <w:r w:rsidRPr="001C6233">
              <w:rPr>
                <w:rStyle w:val="Hyperlink"/>
                <w:rFonts w:eastAsia="Times New Roman"/>
                <w:b/>
                <w:bCs/>
                <w:color w:val="auto"/>
              </w:rPr>
              <w:t>Exhibit: F</w:t>
            </w:r>
            <w:r w:rsidRPr="001C6233">
              <w:fldChar w:fldCharType="end"/>
            </w:r>
            <w:bookmarkEnd w:id="10"/>
          </w:p>
          <w:bookmarkStart w:id="11" w:name="Enclosure_7"/>
          <w:p w14:paraId="18CF49AB"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"_Enclosure:_7+_Caption"</w:instrText>
            </w:r>
            <w:r w:rsidRPr="001C6233">
              <w:fldChar w:fldCharType="separate"/>
            </w:r>
            <w:r w:rsidRPr="001C6233">
              <w:rPr>
                <w:rStyle w:val="Hyperlink"/>
                <w:rFonts w:eastAsia="Times New Roman"/>
                <w:b/>
                <w:bCs/>
                <w:color w:val="0000FF"/>
              </w:rPr>
              <w:t>Enclosure: 7+</w:t>
            </w:r>
            <w:r w:rsidRPr="001C6233">
              <w:rPr>
                <w:rStyle w:val="Hyperlink"/>
                <w:rFonts w:eastAsia="Times New Roman"/>
                <w:color w:val="0000FF"/>
              </w:rPr>
              <w:t xml:space="preserve"> Caption for Receipt: This is a text version extracted from the image above of the quoted invoice: </w:t>
            </w:r>
            <w:r w:rsidRPr="001C6233">
              <w:rPr>
                <w:rStyle w:val="Hyperlink"/>
                <w:rFonts w:eastAsia="Times New Roman"/>
                <w:b/>
                <w:bCs/>
                <w:color w:val="auto"/>
              </w:rPr>
              <w:t>Exhibit: G</w:t>
            </w:r>
            <w:bookmarkEnd w:id="11"/>
            <w:r w:rsidRPr="001C6233">
              <w:fldChar w:fldCharType="end"/>
            </w:r>
          </w:p>
          <w:bookmarkStart w:id="12" w:name="Enclosure_8"/>
          <w:p w14:paraId="6349DB98"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"_Enclosure:_8+_Caption"</w:instrText>
            </w:r>
            <w:r w:rsidRPr="001C6233">
              <w:fldChar w:fldCharType="separate"/>
            </w:r>
            <w:r w:rsidRPr="001C6233">
              <w:rPr>
                <w:rStyle w:val="Hyperlink"/>
                <w:rFonts w:eastAsia="Times New Roman"/>
                <w:b/>
                <w:bCs/>
                <w:color w:val="0000FF"/>
              </w:rPr>
              <w:t>Enclosure: 8+</w:t>
            </w:r>
            <w:r w:rsidRPr="001C6233">
              <w:rPr>
                <w:rStyle w:val="Hyperlink"/>
                <w:rFonts w:eastAsia="Times New Roman"/>
                <w:color w:val="0000FF"/>
              </w:rPr>
              <w:t xml:space="preserve"> Caption for Receipt: Train Tickets X2 from Gatwick Airport to Luton Airport. £23.00 + £23.00 Total £46.00: </w:t>
            </w:r>
            <w:r w:rsidRPr="001C6233">
              <w:rPr>
                <w:rStyle w:val="Hyperlink"/>
                <w:rFonts w:eastAsia="Times New Roman"/>
                <w:b/>
                <w:bCs/>
                <w:color w:val="auto"/>
              </w:rPr>
              <w:t>Exhibit: H</w:t>
            </w:r>
            <w:bookmarkEnd w:id="12"/>
            <w:r w:rsidRPr="001C6233">
              <w:fldChar w:fldCharType="end"/>
            </w:r>
          </w:p>
          <w:bookmarkStart w:id="13" w:name="Enclosure_9"/>
          <w:p w14:paraId="237A3215"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"_Enclosure:_9+_Caption"</w:instrText>
            </w:r>
            <w:r w:rsidRPr="001C6233">
              <w:fldChar w:fldCharType="separate"/>
            </w:r>
            <w:r w:rsidRPr="001C6233">
              <w:rPr>
                <w:rStyle w:val="Hyperlink"/>
                <w:rFonts w:eastAsia="Times New Roman"/>
                <w:b/>
                <w:bCs/>
                <w:color w:val="0000FF"/>
              </w:rPr>
              <w:t>Enclosure: 9+</w:t>
            </w:r>
            <w:r w:rsidRPr="001C6233">
              <w:rPr>
                <w:rStyle w:val="Hyperlink"/>
                <w:rFonts w:eastAsia="Times New Roman"/>
                <w:color w:val="0000FF"/>
              </w:rPr>
              <w:t xml:space="preserve"> Caption for Receipt: Food and Drink Expenses: Luton-Airport-BurgerKing-09-01-25—1051 Total £23.00: </w:t>
            </w:r>
            <w:r w:rsidRPr="001C6233">
              <w:rPr>
                <w:rStyle w:val="Hyperlink"/>
                <w:rFonts w:eastAsia="Times New Roman"/>
                <w:b/>
                <w:bCs/>
                <w:color w:val="auto"/>
              </w:rPr>
              <w:t>Exhibit: I</w:t>
            </w:r>
            <w:r w:rsidRPr="001C6233">
              <w:fldChar w:fldCharType="end"/>
            </w:r>
            <w:bookmarkEnd w:id="13"/>
          </w:p>
          <w:bookmarkStart w:id="14" w:name="Enclosure_10"/>
          <w:p w14:paraId="21E01DA2"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"_Enclosure:_10+_Caption"</w:instrText>
            </w:r>
            <w:r w:rsidRPr="001C6233">
              <w:fldChar w:fldCharType="separate"/>
            </w:r>
            <w:r w:rsidRPr="001C6233">
              <w:rPr>
                <w:rStyle w:val="Hyperlink"/>
                <w:rFonts w:eastAsia="Times New Roman"/>
                <w:b/>
                <w:bCs/>
                <w:color w:val="0000FF"/>
              </w:rPr>
              <w:t>Enclosure: 10+</w:t>
            </w:r>
            <w:r w:rsidRPr="001C6233">
              <w:rPr>
                <w:rStyle w:val="Hyperlink"/>
                <w:rFonts w:eastAsia="Times New Roman"/>
                <w:color w:val="0000FF"/>
              </w:rPr>
              <w:t xml:space="preserve"> Caption for Receipt: Receipt for additional £69.63 payment at Antalya Airport Total £69.63: </w:t>
            </w:r>
            <w:r w:rsidRPr="001C6233">
              <w:rPr>
                <w:rStyle w:val="Hyperlink"/>
                <w:rFonts w:eastAsia="Times New Roman"/>
                <w:b/>
                <w:bCs/>
                <w:color w:val="auto"/>
              </w:rPr>
              <w:t>Exhibit: J</w:t>
            </w:r>
            <w:bookmarkEnd w:id="14"/>
            <w:r w:rsidRPr="001C6233">
              <w:fldChar w:fldCharType="end"/>
            </w:r>
          </w:p>
          <w:bookmarkStart w:id="15" w:name="Enclosure_11"/>
          <w:p w14:paraId="2DDD86B3"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"_Enclosure:_11+_Caption"</w:instrText>
            </w:r>
            <w:r w:rsidRPr="001C6233">
              <w:fldChar w:fldCharType="separate"/>
            </w:r>
            <w:r w:rsidRPr="001C6233">
              <w:rPr>
                <w:rStyle w:val="Hyperlink"/>
                <w:rFonts w:eastAsia="Times New Roman"/>
                <w:b/>
                <w:bCs/>
                <w:color w:val="0000FF"/>
              </w:rPr>
              <w:t>Enclosure: 11+</w:t>
            </w:r>
            <w:r w:rsidRPr="001C6233">
              <w:rPr>
                <w:rStyle w:val="Hyperlink"/>
                <w:rFonts w:eastAsia="Times New Roman"/>
                <w:color w:val="0000FF"/>
              </w:rPr>
              <w:t xml:space="preserve"> Caption for Receipt: “Please Note That We Have Not Included This Receipt Due to Other Ongoings.” Total: £51:50p: </w:t>
            </w:r>
            <w:r w:rsidRPr="001C6233">
              <w:rPr>
                <w:rStyle w:val="Hyperlink"/>
                <w:rFonts w:eastAsia="Times New Roman"/>
                <w:b/>
                <w:bCs/>
                <w:color w:val="auto"/>
              </w:rPr>
              <w:t>Exhibit: K</w:t>
            </w:r>
            <w:bookmarkEnd w:id="15"/>
            <w:r w:rsidRPr="001C6233">
              <w:fldChar w:fldCharType="end"/>
            </w:r>
          </w:p>
          <w:bookmarkStart w:id="16" w:name="Enclosure_12"/>
          <w:p w14:paraId="2685595F"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"_Enclosure:_12+_Caption"</w:instrText>
            </w:r>
            <w:r w:rsidRPr="001C6233">
              <w:fldChar w:fldCharType="separate"/>
            </w:r>
            <w:r w:rsidRPr="001C6233">
              <w:rPr>
                <w:rStyle w:val="Hyperlink"/>
                <w:rFonts w:eastAsia="Times New Roman"/>
                <w:b/>
                <w:bCs/>
                <w:color w:val="0000FF"/>
              </w:rPr>
              <w:t>Enclosure: 12+</w:t>
            </w:r>
            <w:r w:rsidRPr="001C6233">
              <w:rPr>
                <w:rStyle w:val="Hyperlink"/>
                <w:rFonts w:eastAsia="Times New Roman"/>
                <w:color w:val="0000FF"/>
              </w:rPr>
              <w:t xml:space="preserve"> Caption for Receipt: Hotel £120.32: </w:t>
            </w:r>
            <w:r w:rsidRPr="001C6233">
              <w:rPr>
                <w:rStyle w:val="Hyperlink"/>
                <w:rFonts w:eastAsia="Times New Roman"/>
                <w:b/>
                <w:bCs/>
                <w:color w:val="auto"/>
              </w:rPr>
              <w:t>Exhibit: L</w:t>
            </w:r>
            <w:bookmarkEnd w:id="16"/>
            <w:r w:rsidRPr="001C6233">
              <w:fldChar w:fldCharType="end"/>
            </w:r>
          </w:p>
          <w:bookmarkStart w:id="17" w:name="Enclosure_13"/>
          <w:p w14:paraId="64C24AE8"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"_Enclosure:_13+_Caption"</w:instrText>
            </w:r>
            <w:r w:rsidRPr="001C6233">
              <w:fldChar w:fldCharType="separate"/>
            </w:r>
            <w:r w:rsidRPr="001C6233">
              <w:rPr>
                <w:rStyle w:val="Hyperlink"/>
                <w:rFonts w:eastAsia="Times New Roman"/>
                <w:b/>
                <w:bCs/>
                <w:color w:val="0000FF"/>
              </w:rPr>
              <w:t>Enclosure: 13+</w:t>
            </w:r>
            <w:r w:rsidRPr="001C6233">
              <w:rPr>
                <w:rStyle w:val="Hyperlink"/>
                <w:rFonts w:eastAsia="Times New Roman"/>
                <w:color w:val="0000FF"/>
              </w:rPr>
              <w:t xml:space="preserve"> Caption for Receipt: Exhibit: M “Sufferings” Starting from 20th of March 2025 at a  £50.00 Rate! Total £</w:t>
            </w:r>
            <w:r w:rsidRPr="001C6233">
              <w:rPr>
                <w:rStyle w:val="Hyperlink"/>
                <w:rFonts w:eastAsia="Times New Roman"/>
                <w:b/>
                <w:bCs/>
                <w:color w:val="0000FF"/>
              </w:rPr>
              <w:t xml:space="preserve"> </w:t>
            </w:r>
            <w:r w:rsidRPr="001C6233">
              <w:rPr>
                <w:rStyle w:val="Hyperlink"/>
                <w:rFonts w:eastAsia="Times New Roman"/>
                <w:b/>
                <w:bCs/>
                <w:color w:val="auto"/>
              </w:rPr>
              <w:t>Exhibit: M</w:t>
            </w:r>
            <w:bookmarkEnd w:id="17"/>
            <w:r w:rsidRPr="001C6233">
              <w:fldChar w:fldCharType="end"/>
            </w:r>
          </w:p>
          <w:bookmarkStart w:id="18" w:name="Enclosure_15"/>
          <w:p w14:paraId="0CC0855E"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"_Enclosure:_15+_Caption"</w:instrText>
            </w:r>
            <w:r w:rsidRPr="001C6233">
              <w:fldChar w:fldCharType="separate"/>
            </w:r>
            <w:r w:rsidRPr="001C6233">
              <w:rPr>
                <w:rStyle w:val="Hyperlink"/>
                <w:rFonts w:eastAsia="Times New Roman"/>
                <w:b/>
                <w:bCs/>
                <w:color w:val="0000FF"/>
              </w:rPr>
              <w:t>Enclosure: 14+</w:t>
            </w:r>
            <w:r w:rsidRPr="001C6233">
              <w:rPr>
                <w:rStyle w:val="Hyperlink"/>
                <w:rFonts w:eastAsia="Times New Roman"/>
                <w:color w:val="0000FF"/>
              </w:rPr>
              <w:t xml:space="preserve"> Caption for Receipt: “Legal Fees” Total £25,110.00: </w:t>
            </w:r>
            <w:r w:rsidRPr="001C6233">
              <w:rPr>
                <w:rStyle w:val="Hyperlink"/>
                <w:rFonts w:eastAsia="Times New Roman"/>
                <w:b/>
                <w:bCs/>
                <w:color w:val="auto"/>
              </w:rPr>
              <w:t xml:space="preserve">Exhibit: </w:t>
            </w:r>
            <w:bookmarkEnd w:id="18"/>
            <w:r w:rsidRPr="001C6233">
              <w:rPr>
                <w:rStyle w:val="Hyperlink"/>
                <w:rFonts w:eastAsia="Times New Roman"/>
                <w:b/>
                <w:bCs/>
                <w:color w:val="auto"/>
              </w:rPr>
              <w:t>N</w:t>
            </w:r>
            <w:r w:rsidRPr="001C6233">
              <w:fldChar w:fldCharType="end"/>
            </w:r>
          </w:p>
          <w:p w14:paraId="50C92DE1" w14:textId="77777777" w:rsidR="00952321" w:rsidRPr="001C6233" w:rsidRDefault="00000000" w:rsidP="002075C8">
            <w:pPr>
              <w:spacing w:line="240" w:lineRule="auto"/>
              <w:rPr>
                <w:rFonts w:eastAsia="Times New Roman"/>
              </w:rPr>
            </w:pPr>
            <w:r w:rsidRPr="001C6233">
              <w:rPr>
                <w:rFonts w:eastAsia="Times New Roman"/>
                <w:color w:val="0000FF"/>
              </w:rPr>
              <w:t xml:space="preserve">  </w:t>
            </w:r>
          </w:p>
          <w:bookmarkStart w:id="19" w:name="Customer_Service_Interactions_Index"/>
          <w:p w14:paraId="50F1FC8F" w14:textId="77777777" w:rsidR="00952321" w:rsidRPr="001C6233" w:rsidRDefault="00000000" w:rsidP="002075C8">
            <w:pPr>
              <w:numPr>
                <w:ilvl w:val="0"/>
                <w:numId w:val="9"/>
              </w:numPr>
              <w:spacing w:line="240" w:lineRule="auto"/>
              <w:rPr>
                <w:rFonts w:eastAsia="Times New Roman"/>
                <w:b/>
                <w:bCs/>
                <w:color w:val="0000FF"/>
              </w:rPr>
            </w:pPr>
            <w:r w:rsidRPr="001C6233">
              <w:fldChar w:fldCharType="begin"/>
            </w:r>
            <w:r w:rsidRPr="001C6233">
              <w:instrText>HYPERLINK "" \l "Customer_Service_Interactions"</w:instrText>
            </w:r>
            <w:r w:rsidRPr="001C6233">
              <w:fldChar w:fldCharType="separate"/>
            </w:r>
            <w:r w:rsidRPr="001C6233">
              <w:rPr>
                <w:rStyle w:val="Hyperlink"/>
                <w:rFonts w:eastAsia="Times New Roman"/>
                <w:b/>
                <w:bCs/>
                <w:color w:val="0000FF"/>
              </w:rPr>
              <w:t>Customer Service Interactions</w:t>
            </w:r>
            <w:r w:rsidRPr="001C6233">
              <w:fldChar w:fldCharType="end"/>
            </w:r>
            <w:bookmarkEnd w:id="19"/>
          </w:p>
          <w:bookmarkStart w:id="20" w:name="Booking_Experience_on_Tripcom_Index"/>
          <w:p w14:paraId="6E72E266" w14:textId="77777777" w:rsidR="00952321" w:rsidRPr="001C6233" w:rsidRDefault="00000000" w:rsidP="002075C8">
            <w:pPr>
              <w:numPr>
                <w:ilvl w:val="0"/>
                <w:numId w:val="9"/>
              </w:numPr>
              <w:spacing w:line="240" w:lineRule="auto"/>
              <w:rPr>
                <w:rFonts w:eastAsia="Times New Roman"/>
                <w:color w:val="0000FF"/>
              </w:rPr>
            </w:pPr>
            <w:r w:rsidRPr="001C6233">
              <w:fldChar w:fldCharType="begin"/>
            </w:r>
            <w:r w:rsidRPr="001C6233">
              <w:instrText>HYPERLINK "" \l "Booking_Experience_with_Trip_com"</w:instrText>
            </w:r>
            <w:r w:rsidRPr="001C6233">
              <w:fldChar w:fldCharType="separate"/>
            </w:r>
            <w:r w:rsidRPr="001C6233">
              <w:rPr>
                <w:rStyle w:val="Hyperlink"/>
                <w:rFonts w:eastAsia="Times New Roman"/>
                <w:b/>
                <w:bCs/>
                <w:color w:val="0000FF"/>
              </w:rPr>
              <w:t xml:space="preserve">Booking Experience on "Trip.com": </w:t>
            </w:r>
            <w:r w:rsidRPr="001C6233">
              <w:rPr>
                <w:rStyle w:val="Hyperlink"/>
                <w:rFonts w:eastAsia="Times New Roman"/>
                <w:b/>
                <w:bCs/>
                <w:color w:val="auto"/>
              </w:rPr>
              <w:t>Exhibit: O</w:t>
            </w:r>
            <w:bookmarkEnd w:id="20"/>
            <w:r w:rsidRPr="001C6233">
              <w:fldChar w:fldCharType="end"/>
            </w:r>
            <w:r w:rsidRPr="001C6233">
              <w:rPr>
                <w:rFonts w:eastAsia="Times New Roman"/>
                <w:lang w:val="en-GB"/>
              </w:rPr>
              <w:t>.</w:t>
            </w:r>
            <w:r w:rsidRPr="001C6233">
              <w:rPr>
                <w:rFonts w:eastAsia="Times New Roman"/>
              </w:rPr>
              <w:t> </w:t>
            </w:r>
            <w:r w:rsidRPr="001C6233">
              <w:rPr>
                <w:rFonts w:eastAsia="Times New Roman"/>
                <w:b/>
                <w:bCs/>
                <w:i/>
                <w:iCs/>
                <w:u w:val="single"/>
              </w:rPr>
              <w:t>“Trip.com Website Analysis and Findings!”</w:t>
            </w:r>
          </w:p>
          <w:bookmarkStart w:id="21" w:name="Website_Access_Index"/>
          <w:bookmarkEnd w:id="21"/>
          <w:p w14:paraId="486444D6"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"Website_Access"</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Website Access</w:t>
            </w:r>
            <w:r w:rsidRPr="001C6233">
              <w:rPr>
                <w:rFonts w:eastAsia="Times New Roman"/>
                <w:color w:val="0000FF"/>
              </w:rPr>
              <w:fldChar w:fldCharType="end"/>
            </w:r>
          </w:p>
          <w:bookmarkStart w:id="22" w:name="Flight_Selection_Index"/>
          <w:bookmarkEnd w:id="22"/>
          <w:p w14:paraId="49B1A13B"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"Flight_Selection"</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Flight Selection</w:t>
            </w:r>
            <w:r w:rsidRPr="001C6233">
              <w:rPr>
                <w:rFonts w:eastAsia="Times New Roman"/>
                <w:color w:val="0000FF"/>
              </w:rPr>
              <w:fldChar w:fldCharType="end"/>
            </w:r>
          </w:p>
          <w:bookmarkStart w:id="23" w:name="Inputting_Travel_Details_Index"/>
          <w:bookmarkEnd w:id="23"/>
          <w:p w14:paraId="3E8325F5"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"Inputting_Travel_Details"</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Inputting Travel Details</w:t>
            </w:r>
            <w:r w:rsidRPr="001C6233">
              <w:rPr>
                <w:rFonts w:eastAsia="Times New Roman"/>
                <w:color w:val="0000FF"/>
              </w:rPr>
              <w:fldChar w:fldCharType="end"/>
            </w:r>
          </w:p>
          <w:bookmarkStart w:id="24" w:name="Searching_for_Flights_Departing_to_Index"/>
          <w:bookmarkEnd w:id="24"/>
          <w:p w14:paraId="4853F375"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"Searching_for_Flights_Departing_to_Anta"</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Searching for Flights Departing to Antalya</w:t>
            </w:r>
            <w:r w:rsidRPr="001C6233">
              <w:rPr>
                <w:rFonts w:eastAsia="Times New Roman"/>
                <w:color w:val="0000FF"/>
              </w:rPr>
              <w:fldChar w:fldCharType="end"/>
            </w:r>
          </w:p>
          <w:bookmarkStart w:id="25" w:name="Searching_for_Flights_Returning_Index"/>
          <w:bookmarkEnd w:id="25"/>
          <w:p w14:paraId="57AFA5F8"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"Searching_for_Flights_to_Lo"</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Searching for Flights Returning to London</w:t>
            </w:r>
            <w:r w:rsidRPr="001C6233">
              <w:rPr>
                <w:rFonts w:eastAsia="Times New Roman"/>
                <w:color w:val="0000FF"/>
              </w:rPr>
              <w:fldChar w:fldCharType="end"/>
            </w:r>
          </w:p>
          <w:bookmarkStart w:id="26" w:name="Price_Discrepancys_Index"/>
          <w:bookmarkEnd w:id="26"/>
          <w:p w14:paraId="087F0C77"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"Price_Discrepancy_Hidden_Taxes"</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Price Discrepancy’s: Hidden Taxes and Fees, A Breakdown of Costs</w:t>
            </w:r>
            <w:r w:rsidRPr="001C6233">
              <w:rPr>
                <w:rFonts w:eastAsia="Times New Roman"/>
                <w:color w:val="0000FF"/>
              </w:rPr>
              <w:fldChar w:fldCharType="end"/>
            </w:r>
          </w:p>
          <w:bookmarkStart w:id="27" w:name="Baggage_Allowance_Confusion_Index"/>
          <w:bookmarkEnd w:id="27"/>
          <w:p w14:paraId="0D0DDDE4"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"Baggage_Allowance_Confusion"</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Baggage Allowance Confusion</w:t>
            </w:r>
            <w:r w:rsidRPr="001C6233">
              <w:rPr>
                <w:rFonts w:eastAsia="Times New Roman"/>
                <w:color w:val="0000FF"/>
              </w:rPr>
              <w:fldChar w:fldCharType="end"/>
            </w:r>
          </w:p>
          <w:bookmarkStart w:id="28" w:name="Pop_up_Policy_Information_Sections_Index"/>
          <w:bookmarkEnd w:id="28"/>
          <w:p w14:paraId="68063131"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"Popup_Policy_Information_Sections"</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Pop-up Policy Information Sections</w:t>
            </w:r>
            <w:r w:rsidRPr="001C6233">
              <w:rPr>
                <w:rFonts w:eastAsia="Times New Roman"/>
                <w:color w:val="0000FF"/>
              </w:rPr>
              <w:fldChar w:fldCharType="end"/>
            </w:r>
          </w:p>
          <w:bookmarkStart w:id="29" w:name="Once_you_select_the_button_Index"/>
          <w:bookmarkEnd w:id="29"/>
          <w:p w14:paraId="509A1BF0"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"Once_you_select_the_button"</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Once you select the button in blue with the text “Book,”</w:t>
            </w:r>
            <w:r w:rsidRPr="001C6233">
              <w:rPr>
                <w:rFonts w:eastAsia="Times New Roman"/>
                <w:color w:val="0000FF"/>
              </w:rPr>
              <w:fldChar w:fldCharType="end"/>
            </w:r>
          </w:p>
          <w:bookmarkStart w:id="30" w:name="The_Booked_Page_Screenshot_Index"/>
          <w:bookmarkEnd w:id="30"/>
          <w:p w14:paraId="432E98AF"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"The_Booked_Page_Screenshot"</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The “Booked Page” Screenshot</w:t>
            </w:r>
            <w:r w:rsidRPr="001C6233">
              <w:rPr>
                <w:rFonts w:eastAsia="Times New Roman"/>
                <w:color w:val="0000FF"/>
              </w:rPr>
              <w:fldChar w:fldCharType="end"/>
            </w:r>
          </w:p>
          <w:bookmarkStart w:id="31" w:name="Itinerary_Index"/>
          <w:bookmarkEnd w:id="31"/>
          <w:p w14:paraId="6DA44AE3"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"Itinerary"</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Itinerary</w:t>
            </w:r>
            <w:r w:rsidRPr="001C6233">
              <w:rPr>
                <w:rFonts w:eastAsia="Times New Roman"/>
                <w:color w:val="0000FF"/>
              </w:rPr>
              <w:fldChar w:fldCharType="end"/>
            </w:r>
          </w:p>
          <w:p w14:paraId="52D9D416" w14:textId="77777777" w:rsidR="00952321" w:rsidRPr="001C6233" w:rsidRDefault="00952321" w:rsidP="002075C8">
            <w:pPr>
              <w:numPr>
                <w:ilvl w:val="0"/>
                <w:numId w:val="12"/>
              </w:numPr>
              <w:spacing w:line="240" w:lineRule="auto"/>
              <w:rPr>
                <w:rFonts w:eastAsia="Times New Roman"/>
                <w:color w:val="0000FF"/>
              </w:rPr>
            </w:pPr>
            <w:hyperlink w:anchor="The_3rd_Flight_Cancellation_Change" w:history="1">
              <w:r w:rsidRPr="001C6233">
                <w:rPr>
                  <w:rStyle w:val="Hyperlink"/>
                  <w:rFonts w:eastAsia="Times New Roman"/>
                  <w:color w:val="0000FF"/>
                </w:rPr>
                <w:t>The 3rd Flight Cancellation &amp; Change Policies</w:t>
              </w:r>
              <w:bookmarkStart w:id="32" w:name="Flight_Cancellation_Change_P_Index"/>
              <w:bookmarkEnd w:id="32"/>
            </w:hyperlink>
          </w:p>
          <w:p w14:paraId="09AA1FF2" w14:textId="77777777" w:rsidR="00952321" w:rsidRPr="001C6233" w:rsidRDefault="00952321" w:rsidP="002075C8">
            <w:pPr>
              <w:numPr>
                <w:ilvl w:val="0"/>
                <w:numId w:val="12"/>
              </w:numPr>
              <w:spacing w:line="240" w:lineRule="auto"/>
              <w:rPr>
                <w:rFonts w:eastAsia="Times New Roman"/>
                <w:color w:val="0000FF"/>
              </w:rPr>
            </w:pPr>
            <w:hyperlink w:anchor="Within_The_Bottom_Header_Of_The_Webpage" w:history="1">
              <w:r w:rsidRPr="001C6233">
                <w:rPr>
                  <w:rStyle w:val="Hyperlink"/>
                  <w:rFonts w:eastAsia="Times New Roman"/>
                  <w:color w:val="0000FF"/>
                </w:rPr>
                <w:t>Within The Bottom Header Of The Webpage Is The Following Text</w:t>
              </w:r>
              <w:bookmarkStart w:id="33" w:name="Within_the_bottom_header_Index"/>
              <w:bookmarkEnd w:id="33"/>
            </w:hyperlink>
          </w:p>
          <w:p w14:paraId="5E98331F" w14:textId="77777777" w:rsidR="00952321" w:rsidRPr="001C6233" w:rsidRDefault="00952321" w:rsidP="002075C8">
            <w:pPr>
              <w:numPr>
                <w:ilvl w:val="0"/>
                <w:numId w:val="12"/>
              </w:numPr>
              <w:spacing w:line="240" w:lineRule="auto"/>
              <w:rPr>
                <w:rFonts w:eastAsia="Times New Roman"/>
                <w:color w:val="0000FF"/>
              </w:rPr>
            </w:pPr>
            <w:hyperlink w:anchor="Flights_Price_Guarantee" w:history="1">
              <w:r w:rsidRPr="001C6233">
                <w:rPr>
                  <w:rStyle w:val="Hyperlink"/>
                  <w:rFonts w:eastAsia="Times New Roman"/>
                  <w:color w:val="0000FF"/>
                </w:rPr>
                <w:t>Flights Price Guarantee</w:t>
              </w:r>
              <w:bookmarkStart w:id="34" w:name="Flights_Price_Guarantee_Index"/>
              <w:bookmarkEnd w:id="34"/>
            </w:hyperlink>
          </w:p>
          <w:p w14:paraId="0FEE0C8C" w14:textId="77777777" w:rsidR="00952321" w:rsidRPr="001C6233" w:rsidRDefault="00952321" w:rsidP="002075C8">
            <w:pPr>
              <w:numPr>
                <w:ilvl w:val="0"/>
                <w:numId w:val="12"/>
              </w:numPr>
              <w:spacing w:line="240" w:lineRule="auto"/>
              <w:rPr>
                <w:rFonts w:eastAsia="Times New Roman"/>
                <w:color w:val="0000FF"/>
              </w:rPr>
            </w:pPr>
            <w:hyperlink w:anchor="All_Personal_Items_Can_Be_Suitcases_For" w:history="1">
              <w:r w:rsidRPr="001C6233">
                <w:rPr>
                  <w:rStyle w:val="Hyperlink"/>
                  <w:rFonts w:eastAsia="Times New Roman"/>
                  <w:color w:val="0000FF"/>
                </w:rPr>
                <w:t>All Personal Items Can Be Suitcases For 99% Of Airlines In Here</w:t>
              </w:r>
              <w:bookmarkStart w:id="35" w:name="All_Personal_Items_Can_Index"/>
              <w:bookmarkEnd w:id="35"/>
            </w:hyperlink>
          </w:p>
          <w:p w14:paraId="3A6419FF" w14:textId="77777777" w:rsidR="00952321" w:rsidRPr="001C6233" w:rsidRDefault="00952321" w:rsidP="002075C8">
            <w:pPr>
              <w:numPr>
                <w:ilvl w:val="0"/>
                <w:numId w:val="12"/>
              </w:numPr>
              <w:spacing w:line="240" w:lineRule="auto"/>
              <w:rPr>
                <w:rFonts w:eastAsia="Times New Roman"/>
                <w:color w:val="0000FF"/>
              </w:rPr>
            </w:pPr>
            <w:hyperlink w:anchor="EasyJet" w:history="1">
              <w:r w:rsidRPr="001C6233">
                <w:rPr>
                  <w:rStyle w:val="Hyperlink"/>
                  <w:rFonts w:eastAsia="Times New Roman"/>
                  <w:color w:val="0000FF"/>
                </w:rPr>
                <w:t>“EasyJet” “Look at the video”</w:t>
              </w:r>
              <w:r w:rsidRPr="001C6233">
                <w:rPr>
                  <w:rStyle w:val="Hyperlink"/>
                  <w:rFonts w:eastAsia="Times New Roman"/>
                  <w:b/>
                  <w:bCs/>
                  <w:color w:val="0000FF"/>
                </w:rPr>
                <w:t xml:space="preserve"> </w:t>
              </w:r>
              <w:r w:rsidRPr="001C6233">
                <w:rPr>
                  <w:rStyle w:val="Hyperlink"/>
                  <w:rFonts w:eastAsia="Times New Roman"/>
                  <w:color w:val="0000FF"/>
                </w:rPr>
                <w:t>Suitcases For 100%</w:t>
              </w:r>
              <w:bookmarkStart w:id="36" w:name="EasyJet_Index"/>
              <w:bookmarkEnd w:id="36"/>
            </w:hyperlink>
          </w:p>
          <w:bookmarkStart w:id="37" w:name="Ryan_Air_Index"/>
          <w:p w14:paraId="2D461BE3" w14:textId="77777777" w:rsidR="00952321" w:rsidRPr="001C6233" w:rsidRDefault="00000000" w:rsidP="002075C8">
            <w:pPr>
              <w:numPr>
                <w:ilvl w:val="0"/>
                <w:numId w:val="12"/>
              </w:numPr>
              <w:spacing w:line="240" w:lineRule="auto"/>
              <w:rPr>
                <w:rFonts w:eastAsia="Times New Roman"/>
                <w:color w:val="0000FF"/>
              </w:rPr>
            </w:pPr>
            <w:r w:rsidRPr="001C6233">
              <w:fldChar w:fldCharType="begin"/>
            </w:r>
            <w:r w:rsidRPr="001C6233">
              <w:instrText>HYPERLINK "" \l "Ryan_Air"</w:instrText>
            </w:r>
            <w:r w:rsidRPr="001C6233">
              <w:fldChar w:fldCharType="separate"/>
            </w:r>
            <w:r w:rsidRPr="001C6233">
              <w:rPr>
                <w:rStyle w:val="Hyperlink"/>
                <w:rFonts w:eastAsia="Times New Roman"/>
                <w:color w:val="0000FF"/>
              </w:rPr>
              <w:t>“Ryan Air”</w:t>
            </w:r>
            <w:r w:rsidRPr="001C6233">
              <w:fldChar w:fldCharType="end"/>
            </w:r>
            <w:bookmarkEnd w:id="37"/>
          </w:p>
          <w:bookmarkStart w:id="38" w:name="Baggage_Revenue_Analysis_Index"/>
          <w:p w14:paraId="75A89B8B" w14:textId="77777777" w:rsidR="00952321" w:rsidRPr="001C6233" w:rsidRDefault="00000000" w:rsidP="002075C8">
            <w:pPr>
              <w:numPr>
                <w:ilvl w:val="0"/>
                <w:numId w:val="12"/>
              </w:numPr>
              <w:spacing w:line="240" w:lineRule="auto"/>
              <w:rPr>
                <w:rFonts w:eastAsia="Times New Roman"/>
                <w:color w:val="0000FF"/>
              </w:rPr>
            </w:pPr>
            <w:r w:rsidRPr="001C6233">
              <w:fldChar w:fldCharType="begin"/>
            </w:r>
            <w:r w:rsidRPr="001C6233">
              <w:instrText>HYPERLINK "" \l "Baggage_Revenue_Analysis"</w:instrText>
            </w:r>
            <w:r w:rsidRPr="001C6233">
              <w:fldChar w:fldCharType="separate"/>
            </w:r>
            <w:r w:rsidRPr="001C6233">
              <w:rPr>
                <w:rStyle w:val="Hyperlink"/>
                <w:rFonts w:eastAsia="Times New Roman"/>
                <w:color w:val="0000FF"/>
              </w:rPr>
              <w:t>Baggage Revenue Analysis</w:t>
            </w:r>
            <w:bookmarkEnd w:id="38"/>
            <w:r w:rsidRPr="001C6233">
              <w:fldChar w:fldCharType="end"/>
            </w:r>
            <w:r w:rsidRPr="001C6233">
              <w:rPr>
                <w:rFonts w:eastAsia="Times New Roman"/>
                <w:color w:val="0000FF"/>
              </w:rPr>
              <w:t xml:space="preserve"> </w:t>
            </w:r>
            <w:bookmarkStart w:id="39" w:name="Too_Here_Index"/>
            <w:bookmarkEnd w:id="39"/>
          </w:p>
          <w:p w14:paraId="606419A8" w14:textId="77777777" w:rsidR="00952321" w:rsidRPr="001C6233" w:rsidRDefault="00952321" w:rsidP="002075C8">
            <w:pPr>
              <w:pBdr>
                <w:bottom w:val="single" w:sz="6" w:space="1" w:color="auto"/>
              </w:pBdr>
              <w:spacing w:line="240" w:lineRule="auto"/>
              <w:rPr>
                <w:rFonts w:eastAsia="Times New Roman"/>
              </w:rPr>
            </w:pPr>
          </w:p>
          <w:p w14:paraId="7B392D1A" w14:textId="77777777" w:rsidR="00952321" w:rsidRPr="001C6233" w:rsidRDefault="00952321" w:rsidP="002075C8">
            <w:pPr>
              <w:spacing w:line="240" w:lineRule="auto"/>
              <w:rPr>
                <w:rFonts w:eastAsia="Times New Roman"/>
              </w:rPr>
            </w:pPr>
          </w:p>
          <w:p w14:paraId="5B842DF0" w14:textId="77777777" w:rsidR="00952321" w:rsidRPr="001C6233" w:rsidRDefault="00000000" w:rsidP="002075C8">
            <w:pPr>
              <w:keepNext/>
              <w:spacing w:line="240" w:lineRule="auto"/>
              <w:outlineLvl w:val="2"/>
              <w:rPr>
                <w:rFonts w:eastAsia="Times New Roman"/>
                <w:color w:val="0000FF"/>
                <w:u w:val="single"/>
              </w:rPr>
            </w:pPr>
            <w:r w:rsidRPr="001C6233">
              <w:rPr>
                <w:rFonts w:eastAsia="Times New Roman"/>
                <w:color w:val="0000FF"/>
                <w:u w:val="single"/>
              </w:rPr>
              <w:t>Right Click This Link In “Word” To Open And Close All Collapsible Links!</w:t>
            </w:r>
          </w:p>
          <w:p w14:paraId="78E334D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3F6E0D98" w14:textId="77777777" w:rsidR="00952321" w:rsidRPr="001C6233" w:rsidRDefault="00952321" w:rsidP="002075C8">
            <w:pPr>
              <w:pBdr>
                <w:bottom w:val="single" w:sz="6" w:space="1" w:color="auto"/>
              </w:pBdr>
              <w:spacing w:line="240" w:lineRule="auto"/>
              <w:rPr>
                <w:rFonts w:eastAsia="Times New Roman"/>
              </w:rPr>
            </w:pPr>
          </w:p>
          <w:p w14:paraId="7C0C47C6" w14:textId="77777777" w:rsidR="00952321" w:rsidRPr="001C6233" w:rsidRDefault="00952321" w:rsidP="002075C8">
            <w:pPr>
              <w:spacing w:line="240" w:lineRule="auto"/>
              <w:rPr>
                <w:rFonts w:eastAsia="Times New Roman"/>
                <w:b/>
                <w:bCs/>
              </w:rPr>
            </w:pPr>
          </w:p>
          <w:p w14:paraId="7E2A62AC" w14:textId="77777777" w:rsidR="00952321" w:rsidRPr="001C6233" w:rsidRDefault="00000000" w:rsidP="002075C8">
            <w:pPr>
              <w:spacing w:line="240" w:lineRule="auto"/>
              <w:rPr>
                <w:rFonts w:eastAsia="Times New Roman"/>
              </w:rPr>
            </w:pPr>
            <w:r w:rsidRPr="001C6233">
              <w:rPr>
                <w:rFonts w:eastAsia="Times New Roman"/>
                <w:b/>
                <w:bCs/>
                <w:u w:val="single"/>
              </w:rPr>
              <w:t>Detailed Sections</w:t>
            </w:r>
          </w:p>
          <w:p w14:paraId="3B18687B" w14:textId="77777777" w:rsidR="00952321" w:rsidRPr="001C6233" w:rsidRDefault="00000000" w:rsidP="002075C8">
            <w:pPr>
              <w:keepNext/>
              <w:spacing w:line="240" w:lineRule="auto"/>
              <w:outlineLvl w:val="2"/>
              <w:rPr>
                <w:rFonts w:eastAsia="Times New Roman"/>
                <w:b/>
                <w:bCs/>
                <w:color w:val="0000FF"/>
                <w:u w:val="single"/>
              </w:rPr>
            </w:pPr>
            <w:r w:rsidRPr="001C6233">
              <w:rPr>
                <w:rFonts w:eastAsia="Times New Roman"/>
                <w:color w:val="0000FF"/>
              </w:rPr>
              <w:t>0</w:t>
            </w:r>
            <w:hyperlink w:anchor="Table_of_Contents" w:history="1">
              <w:r w:rsidR="00952321" w:rsidRPr="001C6233">
                <w:rPr>
                  <w:rStyle w:val="Hyperlink"/>
                  <w:rFonts w:eastAsia="Times New Roman"/>
                  <w:color w:val="0000FF"/>
                  <w:u w:val="none"/>
                </w:rPr>
                <w:t xml:space="preserve">1. </w:t>
              </w:r>
              <w:r w:rsidR="00952321" w:rsidRPr="001C6233">
                <w:rPr>
                  <w:rStyle w:val="Hyperlink"/>
                  <w:rFonts w:eastAsia="Times New Roman"/>
                  <w:b/>
                  <w:bCs/>
                  <w:color w:val="0000FF"/>
                </w:rPr>
                <w:t>Introduction</w:t>
              </w:r>
            </w:hyperlink>
            <w:bookmarkStart w:id="40" w:name="Introduction"/>
            <w:bookmarkEnd w:id="40"/>
          </w:p>
          <w:p w14:paraId="326D043C" w14:textId="77777777" w:rsidR="00952321" w:rsidRPr="001C6233" w:rsidRDefault="00952321" w:rsidP="002075C8">
            <w:pPr>
              <w:spacing w:line="240" w:lineRule="auto"/>
              <w:rPr>
                <w:rFonts w:eastAsia="Times New Roman"/>
              </w:rPr>
            </w:pPr>
          </w:p>
          <w:p w14:paraId="1B484B90"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Dear “Trip.com” Customer Service,</w:t>
            </w:r>
          </w:p>
          <w:p w14:paraId="3F879E04"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I am writing to raise a formal compensation claim for a distressing experience using your platform. This experience caused extensive financial burdens, logistical challenges, and emotional distress to myself and my travel companion. The following sections detailed the series of issues encountered due to misleading information and errors on your platform, supported by comprehensive evidence. These include significant complications caused by Trip.com's mismanagement of bookings with EasyJet and SunExpress airlines.</w:t>
            </w:r>
          </w:p>
          <w:p w14:paraId="50C5DCF7" w14:textId="77777777" w:rsidR="00952321" w:rsidRPr="001C6233" w:rsidRDefault="00000000" w:rsidP="002075C8">
            <w:pPr>
              <w:pBdr>
                <w:bottom w:val="single" w:sz="6" w:space="1" w:color="auto"/>
              </w:pBdr>
              <w:spacing w:line="240" w:lineRule="auto"/>
              <w:rPr>
                <w:rFonts w:eastAsia="Times New Roman"/>
              </w:rPr>
            </w:pPr>
            <w:r w:rsidRPr="001C6233">
              <w:rPr>
                <w:rFonts w:eastAsia="Times New Roman"/>
              </w:rPr>
              <w:t> </w:t>
            </w:r>
          </w:p>
          <w:p w14:paraId="51BABD95" w14:textId="77777777" w:rsidR="00952321" w:rsidRPr="001C6233" w:rsidRDefault="00952321" w:rsidP="002075C8">
            <w:pPr>
              <w:spacing w:line="240" w:lineRule="auto"/>
              <w:rPr>
                <w:rFonts w:eastAsia="Times New Roman"/>
              </w:rPr>
            </w:pPr>
          </w:p>
          <w:p w14:paraId="0407CC68" w14:textId="77777777" w:rsidR="00952321" w:rsidRPr="001C6233" w:rsidRDefault="00000000" w:rsidP="002075C8">
            <w:pPr>
              <w:keepNext/>
              <w:spacing w:line="240" w:lineRule="auto"/>
              <w:outlineLvl w:val="2"/>
              <w:rPr>
                <w:rFonts w:eastAsia="Times New Roman"/>
                <w:b/>
                <w:bCs/>
                <w:color w:val="0000FF"/>
                <w:u w:val="single"/>
              </w:rPr>
            </w:pPr>
            <w:r w:rsidRPr="001C6233">
              <w:rPr>
                <w:rFonts w:eastAsia="Times New Roman"/>
                <w:color w:val="0000FF"/>
              </w:rPr>
              <w:t>0</w:t>
            </w:r>
            <w:hyperlink w:anchor="Table_of_Contents" w:history="1">
              <w:r w:rsidR="00952321" w:rsidRPr="001C6233">
                <w:rPr>
                  <w:rStyle w:val="Hyperlink"/>
                  <w:rFonts w:eastAsia="Times New Roman"/>
                  <w:color w:val="0000FF"/>
                  <w:u w:val="none"/>
                </w:rPr>
                <w:t xml:space="preserve">2. </w:t>
              </w:r>
              <w:r w:rsidR="00952321" w:rsidRPr="001C6233">
                <w:rPr>
                  <w:rStyle w:val="Hyperlink"/>
                  <w:rFonts w:eastAsia="Times New Roman"/>
                  <w:b/>
                  <w:bCs/>
                  <w:color w:val="0000FF"/>
                </w:rPr>
                <w:t>Background Information</w:t>
              </w:r>
            </w:hyperlink>
            <w:bookmarkStart w:id="41" w:name="Background_Information"/>
            <w:bookmarkEnd w:id="41"/>
            <w:r w:rsidRPr="001C6233">
              <w:rPr>
                <w:rFonts w:eastAsia="Times New Roman"/>
                <w:b/>
                <w:bCs/>
                <w:color w:val="0000FF"/>
                <w:u w:val="single"/>
              </w:rPr>
              <w:t xml:space="preserve">  </w:t>
            </w:r>
          </w:p>
          <w:p w14:paraId="3A396C00" w14:textId="77777777" w:rsidR="00952321" w:rsidRPr="001C6233" w:rsidRDefault="00952321" w:rsidP="002075C8">
            <w:pPr>
              <w:spacing w:line="240" w:lineRule="auto"/>
              <w:rPr>
                <w:rFonts w:eastAsia="Times New Roman"/>
              </w:rPr>
            </w:pPr>
          </w:p>
          <w:p w14:paraId="47F11B02" w14:textId="77777777" w:rsidR="00952321" w:rsidRPr="001C6233" w:rsidRDefault="00000000" w:rsidP="002075C8">
            <w:pPr>
              <w:spacing w:line="240" w:lineRule="auto"/>
              <w:rPr>
                <w:rFonts w:eastAsia="Times New Roman"/>
              </w:rPr>
            </w:pPr>
            <w:r w:rsidRPr="001C6233">
              <w:rPr>
                <w:rFonts w:eastAsia="Times New Roman"/>
              </w:rPr>
              <w:t xml:space="preserve">On </w:t>
            </w:r>
            <w:r w:rsidRPr="001C6233">
              <w:rPr>
                <w:rFonts w:eastAsia="Times New Roman"/>
                <w:b/>
                <w:bCs/>
                <w:u w:val="single"/>
              </w:rPr>
              <w:t>18</w:t>
            </w:r>
            <w:r w:rsidRPr="001C6233">
              <w:rPr>
                <w:rFonts w:eastAsia="Times New Roman"/>
                <w:b/>
                <w:bCs/>
                <w:u w:val="single"/>
                <w:vertAlign w:val="superscript"/>
              </w:rPr>
              <w:t>th</w:t>
            </w:r>
            <w:r w:rsidRPr="001C6233">
              <w:rPr>
                <w:rFonts w:eastAsia="Times New Roman"/>
                <w:b/>
                <w:bCs/>
                <w:u w:val="single"/>
              </w:rPr>
              <w:t xml:space="preserve"> of December2024,</w:t>
            </w:r>
            <w:r w:rsidRPr="001C6233">
              <w:rPr>
                <w:rFonts w:eastAsia="Times New Roman"/>
              </w:rPr>
              <w:t xml:space="preserve"> I booked a round-trip flight from London to Antalya through Trip.com, and this included an additional baggage allowance. However, unclear and inaccurate information presented on your platform led to numerous instances of avoidable charges, confusion, and disruptions during both outbound and return journeys that are operated by EasyJet and SunExpress airlines. The issues we faced stemmed from Trip.com’s unclear and misleading presentation of baggage policies, compounded by failures to update paid-for allowances, leading to unexpected charges and logistical problems throughout the trip.</w:t>
            </w:r>
          </w:p>
          <w:p w14:paraId="07A601DC" w14:textId="77777777" w:rsidR="00952321" w:rsidRPr="001C6233" w:rsidRDefault="00952321" w:rsidP="002075C8">
            <w:pPr>
              <w:spacing w:line="240" w:lineRule="auto"/>
              <w:rPr>
                <w:rFonts w:eastAsia="Times New Roman"/>
              </w:rPr>
            </w:pPr>
          </w:p>
          <w:p w14:paraId="06A1F824" w14:textId="77777777" w:rsidR="00952321" w:rsidRPr="001C6233" w:rsidRDefault="00000000" w:rsidP="002075C8">
            <w:pPr>
              <w:numPr>
                <w:ilvl w:val="0"/>
                <w:numId w:val="13"/>
              </w:numPr>
              <w:spacing w:line="240" w:lineRule="auto"/>
              <w:ind w:left="720"/>
              <w:rPr>
                <w:rFonts w:eastAsia="Times New Roman"/>
              </w:rPr>
            </w:pPr>
            <w:r w:rsidRPr="001C6233">
              <w:rPr>
                <w:rFonts w:eastAsia="Times New Roman"/>
                <w:b/>
                <w:bCs/>
                <w:u w:val="single"/>
              </w:rPr>
              <w:t>Cumulative Costs</w:t>
            </w:r>
          </w:p>
          <w:p w14:paraId="0EB93ECB" w14:textId="77777777" w:rsidR="00952321" w:rsidRPr="001C6233" w:rsidRDefault="00000000" w:rsidP="002075C8">
            <w:pPr>
              <w:numPr>
                <w:ilvl w:val="0"/>
                <w:numId w:val="8"/>
              </w:numPr>
              <w:spacing w:line="240" w:lineRule="auto"/>
              <w:ind w:left="1080"/>
              <w:rPr>
                <w:rFonts w:eastAsia="Times New Roman"/>
              </w:rPr>
            </w:pPr>
            <w:r w:rsidRPr="001C6233">
              <w:rPr>
                <w:rFonts w:eastAsia="Times New Roman"/>
              </w:rPr>
              <w:t>The sections below provides a detailed account of these events, supported by corresponding evidence and a breakdown of the financial losses incurred.</w:t>
            </w:r>
          </w:p>
          <w:p w14:paraId="73AAB0AF" w14:textId="77777777" w:rsidR="00952321" w:rsidRPr="001C6233" w:rsidRDefault="00952321" w:rsidP="002075C8">
            <w:pPr>
              <w:spacing w:line="240" w:lineRule="auto"/>
              <w:ind w:left="360"/>
              <w:rPr>
                <w:rFonts w:eastAsia="Times New Roman"/>
              </w:rPr>
            </w:pPr>
          </w:p>
          <w:p w14:paraId="76491997" w14:textId="77777777" w:rsidR="00952321" w:rsidRPr="001C6233" w:rsidRDefault="00000000" w:rsidP="002075C8">
            <w:pPr>
              <w:numPr>
                <w:ilvl w:val="0"/>
                <w:numId w:val="13"/>
              </w:numPr>
              <w:spacing w:line="240" w:lineRule="auto"/>
              <w:ind w:left="720"/>
              <w:rPr>
                <w:rFonts w:eastAsia="Times New Roman"/>
              </w:rPr>
            </w:pPr>
            <w:bookmarkStart w:id="42" w:name="_Hlk192844299"/>
            <w:r w:rsidRPr="001C6233">
              <w:rPr>
                <w:rFonts w:eastAsia="Times New Roman"/>
                <w:b/>
                <w:bCs/>
                <w:u w:val="single"/>
              </w:rPr>
              <w:t>Cumulative Costs (Without Legal and Analysis Fees)</w:t>
            </w:r>
            <w:bookmarkEnd w:id="42"/>
          </w:p>
          <w:p w14:paraId="6D67A4F9" w14:textId="77777777" w:rsidR="00952321" w:rsidRPr="001C6233" w:rsidRDefault="00000000" w:rsidP="002075C8">
            <w:pPr>
              <w:numPr>
                <w:ilvl w:val="0"/>
                <w:numId w:val="14"/>
              </w:numPr>
              <w:tabs>
                <w:tab w:val="num" w:pos="1080"/>
              </w:tabs>
              <w:spacing w:after="100" w:afterAutospacing="1" w:line="240" w:lineRule="auto"/>
              <w:ind w:left="1080"/>
              <w:rPr>
                <w:rFonts w:eastAsia="Times New Roman"/>
              </w:rPr>
            </w:pPr>
            <w:r w:rsidRPr="001C6233">
              <w:rPr>
                <w:rFonts w:eastAsia="Times New Roman"/>
                <w:b/>
                <w:bCs/>
              </w:rPr>
              <w:t>£216.90</w:t>
            </w:r>
            <w:r w:rsidRPr="001C6233">
              <w:rPr>
                <w:rFonts w:eastAsia="Times New Roman"/>
              </w:rPr>
              <w:t xml:space="preserve"> – Paid to Trip.com, which included the first baggage fee, flights, and other services.</w:t>
            </w:r>
          </w:p>
          <w:p w14:paraId="3C30CCAF" w14:textId="77777777" w:rsidR="00952321" w:rsidRPr="001C6233" w:rsidRDefault="00000000" w:rsidP="002075C8">
            <w:pPr>
              <w:numPr>
                <w:ilvl w:val="0"/>
                <w:numId w:val="14"/>
              </w:numPr>
              <w:tabs>
                <w:tab w:val="num" w:pos="1080"/>
              </w:tabs>
              <w:spacing w:after="100" w:afterAutospacing="1" w:line="240" w:lineRule="auto"/>
              <w:ind w:left="1080"/>
              <w:rPr>
                <w:rFonts w:eastAsia="Times New Roman"/>
              </w:rPr>
            </w:pPr>
            <w:r w:rsidRPr="001C6233">
              <w:rPr>
                <w:rFonts w:eastAsia="Times New Roman"/>
                <w:b/>
                <w:bCs/>
              </w:rPr>
              <w:t>£53.40</w:t>
            </w:r>
            <w:r w:rsidRPr="001C6233">
              <w:rPr>
                <w:rFonts w:eastAsia="Times New Roman"/>
              </w:rPr>
              <w:t xml:space="preserve"> - Train Fares Omio &amp; Co, : Exhibit: C: OMIO-23-12-1439</w:t>
            </w:r>
          </w:p>
          <w:p w14:paraId="37292287" w14:textId="77777777" w:rsidR="00952321" w:rsidRPr="001C6233" w:rsidRDefault="00000000" w:rsidP="002075C8">
            <w:pPr>
              <w:numPr>
                <w:ilvl w:val="0"/>
                <w:numId w:val="14"/>
              </w:numPr>
              <w:tabs>
                <w:tab w:val="num" w:pos="1080"/>
              </w:tabs>
              <w:spacing w:before="100" w:beforeAutospacing="1" w:after="100" w:afterAutospacing="1" w:line="240" w:lineRule="auto"/>
              <w:ind w:left="1080"/>
              <w:rPr>
                <w:rFonts w:eastAsia="Times New Roman"/>
              </w:rPr>
            </w:pPr>
            <w:r w:rsidRPr="001C6233">
              <w:rPr>
                <w:rFonts w:eastAsia="Times New Roman"/>
                <w:b/>
                <w:bCs/>
              </w:rPr>
              <w:t>£51.50</w:t>
            </w:r>
            <w:r w:rsidRPr="001C6233">
              <w:rPr>
                <w:rFonts w:eastAsia="Times New Roman"/>
              </w:rPr>
              <w:t xml:space="preserve"> – Taxi fares for airport transfers disrupted due to travel delays and errors.</w:t>
            </w:r>
          </w:p>
          <w:p w14:paraId="401E5D6D" w14:textId="77777777" w:rsidR="00952321" w:rsidRPr="001C6233" w:rsidRDefault="00000000" w:rsidP="002075C8">
            <w:pPr>
              <w:numPr>
                <w:ilvl w:val="0"/>
                <w:numId w:val="14"/>
              </w:numPr>
              <w:tabs>
                <w:tab w:val="num" w:pos="1080"/>
              </w:tabs>
              <w:spacing w:before="100" w:beforeAutospacing="1" w:after="100" w:afterAutospacing="1" w:line="240" w:lineRule="auto"/>
              <w:ind w:left="1080"/>
              <w:rPr>
                <w:rFonts w:eastAsia="Times New Roman"/>
              </w:rPr>
            </w:pPr>
            <w:r w:rsidRPr="001C6233">
              <w:rPr>
                <w:rFonts w:eastAsia="Times New Roman"/>
                <w:b/>
                <w:bCs/>
              </w:rPr>
              <w:t>£40.00</w:t>
            </w:r>
            <w:r w:rsidRPr="001C6233">
              <w:rPr>
                <w:rFonts w:eastAsia="Times New Roman"/>
              </w:rPr>
              <w:t xml:space="preserve"> – Additional baggage fee paid at Gatwick Airport due to the error.</w:t>
            </w:r>
          </w:p>
          <w:p w14:paraId="67F2E3E7" w14:textId="77777777" w:rsidR="00952321" w:rsidRPr="001C6233" w:rsidRDefault="00000000" w:rsidP="002075C8">
            <w:pPr>
              <w:numPr>
                <w:ilvl w:val="0"/>
                <w:numId w:val="14"/>
              </w:numPr>
              <w:tabs>
                <w:tab w:val="num" w:pos="1080"/>
              </w:tabs>
              <w:spacing w:before="100" w:beforeAutospacing="1" w:after="100" w:afterAutospacing="1" w:line="240" w:lineRule="auto"/>
              <w:ind w:left="1080"/>
              <w:rPr>
                <w:rFonts w:eastAsia="Times New Roman"/>
              </w:rPr>
            </w:pPr>
            <w:r w:rsidRPr="001C6233">
              <w:rPr>
                <w:rFonts w:eastAsia="Times New Roman"/>
                <w:b/>
                <w:bCs/>
              </w:rPr>
              <w:t>£46.00</w:t>
            </w:r>
            <w:r w:rsidRPr="001C6233">
              <w:rPr>
                <w:rFonts w:eastAsia="Times New Roman"/>
              </w:rPr>
              <w:t xml:space="preserve"> – Train fares from Gatwick to Luton Airport after missing the original flight.</w:t>
            </w:r>
          </w:p>
          <w:p w14:paraId="6C1E15CB" w14:textId="77777777" w:rsidR="00952321" w:rsidRPr="001C6233" w:rsidRDefault="00000000" w:rsidP="002075C8">
            <w:pPr>
              <w:numPr>
                <w:ilvl w:val="0"/>
                <w:numId w:val="14"/>
              </w:numPr>
              <w:tabs>
                <w:tab w:val="num" w:pos="1080"/>
              </w:tabs>
              <w:spacing w:before="100" w:beforeAutospacing="1" w:after="100" w:afterAutospacing="1" w:line="240" w:lineRule="auto"/>
              <w:ind w:left="1080"/>
              <w:rPr>
                <w:rFonts w:eastAsia="Times New Roman"/>
              </w:rPr>
            </w:pPr>
            <w:r w:rsidRPr="001C6233">
              <w:rPr>
                <w:rFonts w:eastAsia="Times New Roman"/>
                <w:b/>
                <w:bCs/>
              </w:rPr>
              <w:t>£23.00</w:t>
            </w:r>
            <w:r w:rsidRPr="001C6233">
              <w:rPr>
                <w:rFonts w:eastAsia="Times New Roman"/>
              </w:rPr>
              <w:t xml:space="preserve"> – Food and drink expenses incurred at Luton Airport while waiting for the rescheduled flight.</w:t>
            </w:r>
          </w:p>
          <w:p w14:paraId="5936F6C5" w14:textId="77777777" w:rsidR="00952321" w:rsidRPr="001C6233" w:rsidRDefault="00000000" w:rsidP="002075C8">
            <w:pPr>
              <w:numPr>
                <w:ilvl w:val="0"/>
                <w:numId w:val="14"/>
              </w:numPr>
              <w:tabs>
                <w:tab w:val="num" w:pos="1080"/>
              </w:tabs>
              <w:spacing w:line="240" w:lineRule="auto"/>
              <w:ind w:left="1080"/>
              <w:rPr>
                <w:rFonts w:eastAsia="Times New Roman"/>
              </w:rPr>
            </w:pPr>
            <w:r w:rsidRPr="001C6233">
              <w:rPr>
                <w:rFonts w:eastAsia="Times New Roman"/>
                <w:b/>
                <w:bCs/>
              </w:rPr>
              <w:t>£69.63</w:t>
            </w:r>
            <w:r w:rsidRPr="001C6233">
              <w:rPr>
                <w:rFonts w:eastAsia="Times New Roman"/>
              </w:rPr>
              <w:t xml:space="preserve"> – Additional baggage fee paid at Antalya Airport for the return flight.</w:t>
            </w:r>
          </w:p>
          <w:p w14:paraId="2CA5BE4E" w14:textId="77777777" w:rsidR="00952321" w:rsidRPr="001C6233" w:rsidRDefault="00000000" w:rsidP="002075C8">
            <w:pPr>
              <w:numPr>
                <w:ilvl w:val="0"/>
                <w:numId w:val="14"/>
              </w:numPr>
              <w:tabs>
                <w:tab w:val="num" w:pos="1080"/>
              </w:tabs>
              <w:spacing w:line="240" w:lineRule="auto"/>
              <w:ind w:left="1080"/>
              <w:rPr>
                <w:rFonts w:eastAsia="Times New Roman"/>
              </w:rPr>
            </w:pPr>
            <w:r w:rsidRPr="001C6233">
              <w:rPr>
                <w:rFonts w:eastAsia="Times New Roman"/>
                <w:b/>
                <w:bCs/>
              </w:rPr>
              <w:lastRenderedPageBreak/>
              <w:t>£120.32</w:t>
            </w:r>
            <w:r w:rsidRPr="001C6233">
              <w:rPr>
                <w:rFonts w:eastAsia="Times New Roman"/>
              </w:rPr>
              <w:t xml:space="preserve"> - Hotel Due to Disruption</w:t>
            </w:r>
          </w:p>
          <w:p w14:paraId="6D828EE6" w14:textId="77777777" w:rsidR="00952321" w:rsidRPr="001C6233" w:rsidRDefault="00000000" w:rsidP="002075C8">
            <w:pPr>
              <w:spacing w:line="240" w:lineRule="auto"/>
              <w:ind w:left="720"/>
              <w:rPr>
                <w:rFonts w:eastAsia="Times New Roman"/>
              </w:rPr>
            </w:pPr>
            <w:r w:rsidRPr="001C6233">
              <w:rPr>
                <w:rFonts w:eastAsia="Times New Roman"/>
                <w:b/>
                <w:bCs/>
                <w:u w:val="single"/>
              </w:rPr>
              <w:t>Total (Without Legal Fees or Website Analysis Fees</w:t>
            </w:r>
            <w:r w:rsidRPr="001C6233">
              <w:rPr>
                <w:rFonts w:eastAsia="Times New Roman"/>
                <w:b/>
                <w:bCs/>
              </w:rPr>
              <w:t xml:space="preserve">): </w:t>
            </w:r>
            <w:r w:rsidRPr="001C6233">
              <w:rPr>
                <w:rFonts w:eastAsia="Times New Roman"/>
                <w:b/>
                <w:bCs/>
                <w:u w:val="single"/>
              </w:rPr>
              <w:t>£621.75.</w:t>
            </w:r>
          </w:p>
          <w:p w14:paraId="44B10238" w14:textId="77777777" w:rsidR="00952321" w:rsidRPr="001C6233" w:rsidRDefault="00000000" w:rsidP="002075C8">
            <w:pPr>
              <w:spacing w:line="240" w:lineRule="auto"/>
              <w:ind w:left="360"/>
              <w:rPr>
                <w:rFonts w:eastAsia="Times New Roman"/>
                <w:b/>
                <w:bCs/>
                <w:u w:val="single"/>
              </w:rPr>
            </w:pPr>
            <w:r w:rsidRPr="001C6233">
              <w:rPr>
                <w:rFonts w:eastAsia="Times New Roman"/>
                <w:b/>
                <w:bCs/>
                <w:u w:val="single"/>
              </w:rPr>
              <w:t>£216.90 + + £53.40  + £51.50 + £40.00 + + £46.00 + £23.00 + £69.63 + £120.32 = £621.75.</w:t>
            </w:r>
          </w:p>
          <w:p w14:paraId="55AEF123" w14:textId="77777777" w:rsidR="00952321" w:rsidRPr="001C6233" w:rsidRDefault="00952321" w:rsidP="002075C8">
            <w:pPr>
              <w:spacing w:line="240" w:lineRule="auto"/>
              <w:ind w:left="720"/>
              <w:rPr>
                <w:rFonts w:eastAsia="Times New Roman"/>
              </w:rPr>
            </w:pPr>
          </w:p>
          <w:p w14:paraId="3365C0E7" w14:textId="77777777" w:rsidR="00952321" w:rsidRPr="001C6233" w:rsidRDefault="00000000" w:rsidP="002075C8">
            <w:pPr>
              <w:numPr>
                <w:ilvl w:val="0"/>
                <w:numId w:val="13"/>
              </w:numPr>
              <w:spacing w:line="240" w:lineRule="auto"/>
              <w:ind w:left="720"/>
              <w:rPr>
                <w:rFonts w:eastAsia="Times New Roman"/>
              </w:rPr>
            </w:pPr>
            <w:r w:rsidRPr="001C6233">
              <w:rPr>
                <w:rFonts w:eastAsia="Times New Roman"/>
                <w:b/>
                <w:bCs/>
                <w:u w:val="single"/>
              </w:rPr>
              <w:t>Cumulative Costs (With Legal and Analysis Fees)</w:t>
            </w:r>
          </w:p>
          <w:p w14:paraId="61A63B0D" w14:textId="77777777" w:rsidR="00952321" w:rsidRPr="001C6233" w:rsidRDefault="00000000" w:rsidP="002075C8">
            <w:pPr>
              <w:numPr>
                <w:ilvl w:val="0"/>
                <w:numId w:val="15"/>
              </w:numPr>
              <w:spacing w:line="240" w:lineRule="auto"/>
              <w:rPr>
                <w:rFonts w:eastAsia="Times New Roman"/>
              </w:rPr>
            </w:pPr>
            <w:r w:rsidRPr="001C6233">
              <w:rPr>
                <w:rFonts w:eastAsia="Times New Roman"/>
                <w:b/>
                <w:bCs/>
              </w:rPr>
              <w:t>£12,327.50</w:t>
            </w:r>
            <w:r w:rsidRPr="001C6233">
              <w:rPr>
                <w:rFonts w:eastAsia="Times New Roman"/>
              </w:rPr>
              <w:t xml:space="preserve"> – Solicitor fees and related legal expenses.</w:t>
            </w:r>
          </w:p>
          <w:p w14:paraId="41345975" w14:textId="77777777" w:rsidR="00952321" w:rsidRPr="001C6233" w:rsidRDefault="00000000" w:rsidP="002075C8">
            <w:pPr>
              <w:numPr>
                <w:ilvl w:val="0"/>
                <w:numId w:val="15"/>
              </w:numPr>
              <w:spacing w:line="240" w:lineRule="auto"/>
              <w:rPr>
                <w:rFonts w:eastAsia="Times New Roman"/>
              </w:rPr>
            </w:pPr>
            <w:r w:rsidRPr="001C6233">
              <w:rPr>
                <w:rFonts w:eastAsia="Times New Roman"/>
                <w:b/>
                <w:bCs/>
              </w:rPr>
              <w:t>£8,500.00</w:t>
            </w:r>
            <w:r w:rsidRPr="001C6233">
              <w:rPr>
                <w:rFonts w:eastAsia="Times New Roman"/>
              </w:rPr>
              <w:t xml:space="preserve"> – Fees for professional analysis of Trip.com’s website to document misleading practices.</w:t>
            </w:r>
          </w:p>
          <w:p w14:paraId="1058C163" w14:textId="77777777" w:rsidR="00952321" w:rsidRPr="001C6233" w:rsidRDefault="00000000" w:rsidP="002075C8">
            <w:pPr>
              <w:numPr>
                <w:ilvl w:val="0"/>
                <w:numId w:val="15"/>
              </w:numPr>
              <w:spacing w:line="240" w:lineRule="auto"/>
              <w:rPr>
                <w:rFonts w:eastAsia="Times New Roman"/>
              </w:rPr>
            </w:pPr>
            <w:r w:rsidRPr="001C6233">
              <w:rPr>
                <w:rFonts w:eastAsia="Times New Roman"/>
                <w:b/>
                <w:bCs/>
              </w:rPr>
              <w:t>£197.94</w:t>
            </w:r>
            <w:r w:rsidRPr="001C6233">
              <w:rPr>
                <w:rFonts w:eastAsia="Times New Roman"/>
              </w:rPr>
              <w:t xml:space="preserve"> – Other associated legal expenses.</w:t>
            </w:r>
          </w:p>
          <w:p w14:paraId="37FFAB50" w14:textId="77777777" w:rsidR="00952321" w:rsidRPr="001C6233" w:rsidRDefault="00000000" w:rsidP="002075C8">
            <w:pPr>
              <w:numPr>
                <w:ilvl w:val="0"/>
                <w:numId w:val="16"/>
              </w:numPr>
              <w:spacing w:line="240" w:lineRule="auto"/>
              <w:rPr>
                <w:rFonts w:eastAsia="Times New Roman"/>
              </w:rPr>
            </w:pPr>
            <w:r w:rsidRPr="001C6233">
              <w:rPr>
                <w:rFonts w:eastAsia="Times New Roman"/>
                <w:b/>
                <w:bCs/>
                <w:u w:val="single"/>
              </w:rPr>
              <w:t>Grand Total (Including Legal Fees)</w:t>
            </w:r>
            <w:r w:rsidRPr="001C6233">
              <w:rPr>
                <w:rFonts w:eastAsia="Times New Roman"/>
                <w:b/>
                <w:bCs/>
              </w:rPr>
              <w:t xml:space="preserve">: £21,647.19. </w:t>
            </w:r>
            <w:r w:rsidRPr="001C6233">
              <w:rPr>
                <w:rFonts w:eastAsia="Times New Roman"/>
                <w:i/>
                <w:iCs/>
                <w:u w:val="single"/>
              </w:rPr>
              <w:t>‘As detailed below!’</w:t>
            </w:r>
          </w:p>
          <w:p w14:paraId="665BE650" w14:textId="77777777" w:rsidR="00952321" w:rsidRPr="001C6233" w:rsidRDefault="00952321" w:rsidP="002075C8">
            <w:pPr>
              <w:spacing w:line="240" w:lineRule="auto"/>
              <w:rPr>
                <w:rFonts w:eastAsia="Times New Roman"/>
              </w:rPr>
            </w:pPr>
          </w:p>
          <w:p w14:paraId="6E9F8B7D" w14:textId="77777777" w:rsidR="00952321" w:rsidRPr="001C6233" w:rsidRDefault="00000000" w:rsidP="002075C8">
            <w:pPr>
              <w:numPr>
                <w:ilvl w:val="0"/>
                <w:numId w:val="13"/>
              </w:numPr>
              <w:spacing w:line="240" w:lineRule="auto"/>
              <w:ind w:left="720"/>
              <w:rPr>
                <w:rFonts w:eastAsia="Times New Roman"/>
                <w:b/>
                <w:bCs/>
              </w:rPr>
            </w:pPr>
            <w:r w:rsidRPr="001C6233">
              <w:rPr>
                <w:rFonts w:eastAsia="Times New Roman"/>
                <w:b/>
                <w:bCs/>
                <w:u w:val="single"/>
              </w:rPr>
              <w:t>Summary:</w:t>
            </w:r>
          </w:p>
          <w:p w14:paraId="79B720FC" w14:textId="77777777" w:rsidR="00952321" w:rsidRPr="001C6233" w:rsidRDefault="00000000" w:rsidP="002075C8">
            <w:pPr>
              <w:numPr>
                <w:ilvl w:val="0"/>
                <w:numId w:val="16"/>
              </w:numPr>
              <w:spacing w:line="240" w:lineRule="auto"/>
              <w:rPr>
                <w:rFonts w:eastAsia="Times New Roman"/>
                <w:b/>
                <w:bCs/>
              </w:rPr>
            </w:pPr>
            <w:r w:rsidRPr="001C6233">
              <w:rPr>
                <w:rFonts w:eastAsia="Times New Roman"/>
              </w:rPr>
              <w:t>My compensation claim highlights my “</w:t>
            </w:r>
            <w:r w:rsidRPr="001C6233">
              <w:rPr>
                <w:rFonts w:eastAsia="Times New Roman"/>
                <w:b/>
                <w:bCs/>
                <w:u w:val="single"/>
              </w:rPr>
              <w:t>Cumulative Evidence And Supported Costs</w:t>
            </w:r>
            <w:r w:rsidRPr="001C6233">
              <w:rPr>
                <w:rFonts w:eastAsia="Times New Roman"/>
                <w:b/>
                <w:bCs/>
              </w:rPr>
              <w:t>”</w:t>
            </w:r>
            <w:r w:rsidRPr="001C6233">
              <w:rPr>
                <w:rFonts w:eastAsia="Times New Roman"/>
              </w:rPr>
              <w:t xml:space="preserve"> totaling to </w:t>
            </w:r>
            <w:r w:rsidRPr="001C6233">
              <w:rPr>
                <w:rFonts w:eastAsia="Times New Roman"/>
                <w:b/>
                <w:bCs/>
              </w:rPr>
              <w:t>£21,647.19</w:t>
            </w:r>
            <w:r w:rsidRPr="001C6233">
              <w:rPr>
                <w:rFonts w:eastAsia="Times New Roman"/>
              </w:rPr>
              <w:t>, this cost cumulates my direct expenses, legal fees, and analysis fees, for the disruptions and unnecessary charges caused by misleading and erroneous caused by information on the Trip.com platform. These failures directly impacted on my interactions with both EasyJet and SunExpress.</w:t>
            </w:r>
          </w:p>
          <w:p w14:paraId="01795704" w14:textId="77777777" w:rsidR="00952321" w:rsidRPr="001C6233" w:rsidRDefault="00952321" w:rsidP="002075C8">
            <w:pPr>
              <w:spacing w:line="240" w:lineRule="auto"/>
              <w:rPr>
                <w:rFonts w:eastAsia="Times New Roman"/>
              </w:rPr>
            </w:pPr>
          </w:p>
          <w:p w14:paraId="270BE47C" w14:textId="77777777" w:rsidR="00952321" w:rsidRPr="001C6233" w:rsidRDefault="00000000" w:rsidP="002075C8">
            <w:pPr>
              <w:numPr>
                <w:ilvl w:val="0"/>
                <w:numId w:val="13"/>
              </w:numPr>
              <w:spacing w:line="240" w:lineRule="auto"/>
              <w:ind w:left="720"/>
              <w:rPr>
                <w:rFonts w:eastAsia="Times New Roman"/>
              </w:rPr>
            </w:pPr>
            <w:r w:rsidRPr="001C6233">
              <w:rPr>
                <w:rFonts w:eastAsia="Times New Roman"/>
                <w:b/>
                <w:bCs/>
                <w:u w:val="single"/>
              </w:rPr>
              <w:t>Request for Full Refund and Additional Costs</w:t>
            </w:r>
            <w:r w:rsidRPr="001C6233">
              <w:rPr>
                <w:rFonts w:eastAsia="Times New Roman"/>
              </w:rPr>
              <w:t>:</w:t>
            </w:r>
          </w:p>
          <w:p w14:paraId="0E492D16" w14:textId="77777777" w:rsidR="00952321" w:rsidRPr="001C6233" w:rsidRDefault="00000000" w:rsidP="002075C8">
            <w:pPr>
              <w:numPr>
                <w:ilvl w:val="0"/>
                <w:numId w:val="17"/>
              </w:numPr>
              <w:spacing w:line="240" w:lineRule="auto"/>
              <w:rPr>
                <w:rFonts w:eastAsia="Times New Roman"/>
              </w:rPr>
            </w:pPr>
            <w:r w:rsidRPr="001C6233">
              <w:rPr>
                <w:rFonts w:eastAsia="Times New Roman"/>
              </w:rPr>
              <w:t>To address the financial and emotional losses caused by Trip.com’s misleading information and errors, I kindly request the following resolutions:</w:t>
            </w:r>
          </w:p>
          <w:p w14:paraId="28536146" w14:textId="77777777" w:rsidR="00952321" w:rsidRPr="001C6233" w:rsidRDefault="00000000" w:rsidP="002075C8">
            <w:pPr>
              <w:numPr>
                <w:ilvl w:val="0"/>
                <w:numId w:val="18"/>
              </w:numPr>
              <w:spacing w:line="240" w:lineRule="auto"/>
              <w:rPr>
                <w:rFonts w:eastAsia="Times New Roman"/>
              </w:rPr>
            </w:pPr>
            <w:r w:rsidRPr="001C6233">
              <w:rPr>
                <w:rFonts w:eastAsia="Times New Roman"/>
              </w:rPr>
              <w:t xml:space="preserve">Reimbursement of all additional expenses incurred due to the errors, £197.94 + £621.75 = £819.69, totaling </w:t>
            </w:r>
            <w:r w:rsidRPr="001C6233">
              <w:rPr>
                <w:rFonts w:eastAsia="Times New Roman"/>
                <w:b/>
                <w:bCs/>
              </w:rPr>
              <w:t xml:space="preserve">£819.69, </w:t>
            </w:r>
            <w:r w:rsidRPr="001C6233">
              <w:rPr>
                <w:rFonts w:eastAsia="Times New Roman"/>
              </w:rPr>
              <w:t xml:space="preserve">(excluding legal and analysis fees) inclusive of £3,550.00 + £7,087.50 + £1,690.00 + £8,500.00 = </w:t>
            </w:r>
            <w:r w:rsidRPr="001C6233">
              <w:rPr>
                <w:rFonts w:eastAsia="Times New Roman"/>
                <w:b/>
                <w:bCs/>
              </w:rPr>
              <w:t>£20,827.50</w:t>
            </w:r>
            <w:r w:rsidRPr="001C6233">
              <w:rPr>
                <w:rFonts w:eastAsia="Times New Roman"/>
              </w:rPr>
              <w:t xml:space="preserve"> in legal fees.</w:t>
            </w:r>
          </w:p>
          <w:p w14:paraId="21C78612" w14:textId="77777777" w:rsidR="00952321" w:rsidRPr="001C6233" w:rsidRDefault="00000000" w:rsidP="002075C8">
            <w:pPr>
              <w:numPr>
                <w:ilvl w:val="0"/>
                <w:numId w:val="18"/>
              </w:numPr>
              <w:spacing w:line="240" w:lineRule="auto"/>
              <w:rPr>
                <w:rFonts w:eastAsia="Times New Roman"/>
              </w:rPr>
            </w:pPr>
            <w:r w:rsidRPr="001C6233">
              <w:rPr>
                <w:rFonts w:eastAsia="Times New Roman"/>
              </w:rPr>
              <w:t xml:space="preserve">Confirmation of reimbursement for all fees, currently estimated </w:t>
            </w:r>
            <w:r w:rsidRPr="001C6233">
              <w:rPr>
                <w:rFonts w:eastAsia="Times New Roman"/>
                <w:b/>
                <w:bCs/>
              </w:rPr>
              <w:t>£21,647.19</w:t>
            </w:r>
          </w:p>
          <w:p w14:paraId="7E6F353E" w14:textId="77777777" w:rsidR="00952321" w:rsidRPr="001C6233" w:rsidRDefault="00952321" w:rsidP="002075C8">
            <w:pPr>
              <w:spacing w:line="240" w:lineRule="auto"/>
              <w:ind w:left="1570"/>
              <w:rPr>
                <w:rFonts w:eastAsia="Times New Roman"/>
              </w:rPr>
            </w:pPr>
          </w:p>
          <w:p w14:paraId="0B5A85C6" w14:textId="77777777" w:rsidR="00952321" w:rsidRPr="001C6233" w:rsidRDefault="00000000" w:rsidP="002075C8">
            <w:pPr>
              <w:numPr>
                <w:ilvl w:val="0"/>
                <w:numId w:val="19"/>
              </w:numPr>
              <w:spacing w:line="240" w:lineRule="auto"/>
              <w:ind w:left="1080"/>
              <w:rPr>
                <w:rFonts w:eastAsia="Times New Roman"/>
              </w:rPr>
            </w:pPr>
            <w:r w:rsidRPr="001C6233">
              <w:rPr>
                <w:rFonts w:eastAsia="Times New Roman"/>
                <w:b/>
                <w:bCs/>
                <w:u w:val="single"/>
              </w:rPr>
              <w:t>Improved Transparency and Communication</w:t>
            </w:r>
            <w:r w:rsidRPr="001C6233">
              <w:rPr>
                <w:rFonts w:eastAsia="Times New Roman"/>
              </w:rPr>
              <w:t>:</w:t>
            </w:r>
          </w:p>
          <w:p w14:paraId="2ACAAA90" w14:textId="77777777" w:rsidR="00952321" w:rsidRPr="001C6233" w:rsidRDefault="00000000" w:rsidP="002075C8">
            <w:pPr>
              <w:numPr>
                <w:ilvl w:val="1"/>
                <w:numId w:val="19"/>
              </w:numPr>
              <w:spacing w:line="240" w:lineRule="auto"/>
              <w:ind w:left="1570"/>
              <w:rPr>
                <w:rFonts w:eastAsia="Times New Roman"/>
              </w:rPr>
            </w:pPr>
            <w:r w:rsidRPr="001C6233">
              <w:rPr>
                <w:rFonts w:eastAsia="Times New Roman"/>
              </w:rPr>
              <w:t xml:space="preserve">For Trip.com and EasyJet as well as Sunexpress Airlines to all implement within their advertisements, e.g. </w:t>
            </w:r>
            <w:r w:rsidRPr="001C6233">
              <w:rPr>
                <w:rFonts w:eastAsia="Times New Roman"/>
                <w:b/>
                <w:bCs/>
                <w:i/>
                <w:iCs/>
                <w:u w:val="single"/>
              </w:rPr>
              <w:t>“Website Based And Other”</w:t>
            </w:r>
            <w:r w:rsidRPr="001C6233">
              <w:rPr>
                <w:rFonts w:eastAsia="Times New Roman"/>
              </w:rPr>
              <w:t xml:space="preserve"> that of better detailed text-based explanations, alongside visual guides for baggage policies and other booking elements to prevent future misunderstandings and this is to include clear, visible information regarding what additional payments include, with no hidden costs. </w:t>
            </w:r>
            <w:r w:rsidRPr="001C6233">
              <w:rPr>
                <w:rFonts w:eastAsia="Times New Roman"/>
                <w:i/>
                <w:iCs/>
                <w:u w:val="single"/>
              </w:rPr>
              <w:t>“Reasons &amp; Examples To Why Are Provided Below!”</w:t>
            </w:r>
          </w:p>
          <w:p w14:paraId="3BFE218B" w14:textId="77777777" w:rsidR="00952321" w:rsidRPr="001C6233" w:rsidRDefault="00952321" w:rsidP="002075C8">
            <w:pPr>
              <w:spacing w:line="240" w:lineRule="auto"/>
              <w:ind w:left="1570"/>
              <w:rPr>
                <w:rFonts w:eastAsia="Times New Roman"/>
              </w:rPr>
            </w:pPr>
          </w:p>
          <w:p w14:paraId="1F599310" w14:textId="77777777" w:rsidR="00952321" w:rsidRPr="001C6233" w:rsidRDefault="00000000" w:rsidP="002075C8">
            <w:pPr>
              <w:numPr>
                <w:ilvl w:val="0"/>
                <w:numId w:val="19"/>
              </w:numPr>
              <w:spacing w:line="240" w:lineRule="auto"/>
              <w:ind w:left="1080"/>
              <w:rPr>
                <w:rFonts w:eastAsia="Times New Roman"/>
              </w:rPr>
            </w:pPr>
            <w:r w:rsidRPr="001C6233">
              <w:rPr>
                <w:rFonts w:eastAsia="Times New Roman"/>
                <w:b/>
                <w:bCs/>
                <w:u w:val="single"/>
              </w:rPr>
              <w:t>Future Policy Changes</w:t>
            </w:r>
            <w:r w:rsidRPr="001C6233">
              <w:rPr>
                <w:rFonts w:eastAsia="Times New Roman"/>
              </w:rPr>
              <w:t>:</w:t>
            </w:r>
          </w:p>
          <w:p w14:paraId="4A6B7DD1" w14:textId="77777777" w:rsidR="00952321" w:rsidRPr="001C6233" w:rsidRDefault="00000000" w:rsidP="002075C8">
            <w:pPr>
              <w:numPr>
                <w:ilvl w:val="1"/>
                <w:numId w:val="19"/>
              </w:numPr>
              <w:spacing w:line="240" w:lineRule="auto"/>
              <w:ind w:left="1570"/>
              <w:rPr>
                <w:rFonts w:eastAsia="Times New Roman"/>
              </w:rPr>
            </w:pPr>
            <w:r w:rsidRPr="001C6233">
              <w:rPr>
                <w:rFonts w:eastAsia="Times New Roman"/>
              </w:rPr>
              <w:t>A commitment that is adhered towards to ensuring all customer interactions meet Higher Standards of clarity and transparency, supported by improved training for customer service teams, for all issued raised in this Claim Letter.</w:t>
            </w:r>
          </w:p>
          <w:p w14:paraId="18C68CD3" w14:textId="77777777" w:rsidR="00952321" w:rsidRPr="001C6233" w:rsidRDefault="00952321" w:rsidP="002075C8">
            <w:pPr>
              <w:spacing w:line="240" w:lineRule="auto"/>
              <w:ind w:left="1080"/>
              <w:rPr>
                <w:rFonts w:eastAsia="Times New Roman"/>
              </w:rPr>
            </w:pPr>
          </w:p>
          <w:p w14:paraId="14154296" w14:textId="77777777" w:rsidR="00952321" w:rsidRPr="001C6233" w:rsidRDefault="00000000" w:rsidP="002075C8">
            <w:pPr>
              <w:numPr>
                <w:ilvl w:val="0"/>
                <w:numId w:val="19"/>
              </w:numPr>
              <w:spacing w:line="240" w:lineRule="auto"/>
              <w:ind w:left="1080"/>
              <w:rPr>
                <w:rFonts w:eastAsia="Times New Roman"/>
              </w:rPr>
            </w:pPr>
            <w:r w:rsidRPr="001C6233">
              <w:rPr>
                <w:rFonts w:eastAsia="Times New Roman"/>
                <w:b/>
                <w:bCs/>
                <w:u w:val="single"/>
              </w:rPr>
              <w:t>Compensation for Emotional Distress</w:t>
            </w:r>
            <w:r w:rsidRPr="001C6233">
              <w:rPr>
                <w:rFonts w:eastAsia="Times New Roman"/>
              </w:rPr>
              <w:t xml:space="preserve">: </w:t>
            </w:r>
            <w:r w:rsidRPr="001C6233">
              <w:rPr>
                <w:rFonts w:eastAsia="Times New Roman"/>
                <w:i/>
                <w:iCs/>
                <w:u w:val="single"/>
              </w:rPr>
              <w:t>“Exhibit: M”</w:t>
            </w:r>
          </w:p>
          <w:p w14:paraId="0EA8365C" w14:textId="77777777" w:rsidR="00952321" w:rsidRPr="001C6233" w:rsidRDefault="00000000" w:rsidP="002075C8">
            <w:pPr>
              <w:numPr>
                <w:ilvl w:val="1"/>
                <w:numId w:val="19"/>
              </w:numPr>
              <w:spacing w:line="240" w:lineRule="auto"/>
              <w:ind w:left="1570"/>
              <w:rPr>
                <w:rFonts w:eastAsia="Times New Roman"/>
              </w:rPr>
            </w:pPr>
            <w:r w:rsidRPr="001C6233">
              <w:rPr>
                <w:rFonts w:eastAsia="Times New Roman"/>
              </w:rPr>
              <w:t>Compensation for the undue stress, inconvenience, and disruption caused to myself and my travel partner, significantly impacting on the quality of our holiday and afterwards.</w:t>
            </w:r>
          </w:p>
          <w:p w14:paraId="663A0DEF" w14:textId="77777777" w:rsidR="00952321" w:rsidRPr="001C6233" w:rsidRDefault="00952321" w:rsidP="002075C8">
            <w:pPr>
              <w:pBdr>
                <w:bottom w:val="single" w:sz="6" w:space="1" w:color="auto"/>
              </w:pBdr>
              <w:spacing w:line="240" w:lineRule="auto"/>
              <w:rPr>
                <w:rFonts w:eastAsia="Times New Roman"/>
                <w:b/>
                <w:bCs/>
              </w:rPr>
            </w:pPr>
          </w:p>
          <w:p w14:paraId="5C357199" w14:textId="77777777" w:rsidR="00952321" w:rsidRPr="001C6233" w:rsidRDefault="00952321" w:rsidP="002075C8">
            <w:pPr>
              <w:spacing w:line="240" w:lineRule="auto"/>
              <w:rPr>
                <w:rFonts w:eastAsia="Times New Roman"/>
                <w:b/>
                <w:bCs/>
              </w:rPr>
            </w:pPr>
          </w:p>
          <w:p w14:paraId="0953EA61" w14:textId="77777777" w:rsidR="00952321" w:rsidRPr="001C6233" w:rsidRDefault="00952321" w:rsidP="002075C8">
            <w:pPr>
              <w:keepNext/>
              <w:spacing w:line="240" w:lineRule="auto"/>
              <w:outlineLvl w:val="2"/>
              <w:rPr>
                <w:rFonts w:eastAsia="Times New Roman"/>
                <w:b/>
                <w:bCs/>
                <w:color w:val="0000FF"/>
                <w:u w:val="single"/>
              </w:rPr>
            </w:pPr>
            <w:hyperlink w:anchor="Table_of_Contents" w:history="1">
              <w:r w:rsidRPr="001C6233">
                <w:rPr>
                  <w:rStyle w:val="Hyperlink"/>
                  <w:rFonts w:eastAsia="Times New Roman"/>
                  <w:color w:val="0000FF"/>
                  <w:u w:val="none"/>
                </w:rPr>
                <w:t xml:space="preserve">03. </w:t>
              </w:r>
              <w:r w:rsidRPr="001C6233">
                <w:rPr>
                  <w:rStyle w:val="Hyperlink"/>
                  <w:rFonts w:eastAsia="Times New Roman"/>
                  <w:b/>
                  <w:bCs/>
                  <w:color w:val="0000FF"/>
                </w:rPr>
                <w:t>Journey Details</w:t>
              </w:r>
            </w:hyperlink>
            <w:bookmarkStart w:id="43" w:name="Journey_Details"/>
            <w:bookmarkEnd w:id="43"/>
          </w:p>
          <w:p w14:paraId="73533F03" w14:textId="77777777" w:rsidR="00952321" w:rsidRPr="001C6233" w:rsidRDefault="00952321" w:rsidP="002075C8">
            <w:pPr>
              <w:spacing w:line="240" w:lineRule="auto"/>
              <w:rPr>
                <w:rFonts w:eastAsia="Times New Roman"/>
              </w:rPr>
            </w:pPr>
          </w:p>
          <w:p w14:paraId="5BA543A2"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Booking Hotel &amp; Flight with Transport to the Airport</w:t>
            </w:r>
          </w:p>
          <w:p w14:paraId="6E208D44" w14:textId="77777777" w:rsidR="00952321" w:rsidRPr="001C6233" w:rsidRDefault="00000000" w:rsidP="002075C8">
            <w:pPr>
              <w:numPr>
                <w:ilvl w:val="0"/>
                <w:numId w:val="21"/>
              </w:numPr>
              <w:spacing w:line="240" w:lineRule="auto"/>
              <w:rPr>
                <w:rFonts w:eastAsia="Times New Roman"/>
              </w:rPr>
            </w:pPr>
            <w:r w:rsidRPr="001C6233">
              <w:rPr>
                <w:rFonts w:eastAsia="Times New Roman"/>
              </w:rPr>
              <w:t xml:space="preserve">On </w:t>
            </w:r>
            <w:r w:rsidRPr="001C6233">
              <w:rPr>
                <w:rFonts w:eastAsia="Times New Roman"/>
                <w:b/>
                <w:bCs/>
                <w:u w:val="single"/>
              </w:rPr>
              <w:t>December 18, 2024</w:t>
            </w:r>
            <w:r w:rsidRPr="001C6233">
              <w:rPr>
                <w:rFonts w:eastAsia="Times New Roman"/>
              </w:rPr>
              <w:t xml:space="preserve">, I booked a round-trip flight from Antalya to London through ‘Trip.com.’ During the booking process, I selected and paid </w:t>
            </w:r>
            <w:r w:rsidRPr="001C6233">
              <w:rPr>
                <w:rFonts w:eastAsia="Times New Roman"/>
                <w:b/>
                <w:bCs/>
              </w:rPr>
              <w:t>£44.70</w:t>
            </w:r>
            <w:r w:rsidRPr="001C6233">
              <w:rPr>
                <w:rFonts w:eastAsia="Times New Roman"/>
              </w:rPr>
              <w:t xml:space="preserve"> for an additional </w:t>
            </w:r>
            <w:r w:rsidRPr="001C6233">
              <w:rPr>
                <w:rFonts w:eastAsia="Times New Roman"/>
                <w:b/>
                <w:bCs/>
              </w:rPr>
              <w:t>15kg</w:t>
            </w:r>
            <w:r w:rsidRPr="001C6233">
              <w:rPr>
                <w:rFonts w:eastAsia="Times New Roman"/>
              </w:rPr>
              <w:t xml:space="preserve"> suitcase allowance, ensuring it was explicitly booked in </w:t>
            </w:r>
            <w:r w:rsidRPr="001C6233">
              <w:rPr>
                <w:rFonts w:eastAsia="Times New Roman"/>
                <w:b/>
                <w:bCs/>
              </w:rPr>
              <w:t>my name</w:t>
            </w:r>
            <w:r w:rsidRPr="001C6233">
              <w:rPr>
                <w:rFonts w:eastAsia="Times New Roman"/>
              </w:rPr>
              <w:t xml:space="preserve"> to avoid any misattribution. This payment, as per the website, was understood to cover both outbound and return journeys. At the same time, I also booked a hotel for myself and a companion to ensure seamless arrangements for our holiday.</w:t>
            </w:r>
          </w:p>
          <w:p w14:paraId="71D86DB9" w14:textId="77777777" w:rsidR="00952321" w:rsidRPr="001C6233" w:rsidRDefault="00952321" w:rsidP="002075C8">
            <w:pPr>
              <w:spacing w:line="240" w:lineRule="auto"/>
              <w:rPr>
                <w:rFonts w:eastAsia="Times New Roman"/>
              </w:rPr>
            </w:pPr>
          </w:p>
          <w:p w14:paraId="16F65483" w14:textId="77777777" w:rsidR="00952321" w:rsidRPr="001C6233" w:rsidRDefault="00000000" w:rsidP="002075C8">
            <w:pPr>
              <w:numPr>
                <w:ilvl w:val="0"/>
                <w:numId w:val="22"/>
              </w:numPr>
              <w:spacing w:line="240" w:lineRule="auto"/>
              <w:rPr>
                <w:rFonts w:eastAsia="Times New Roman"/>
              </w:rPr>
            </w:pPr>
            <w:r w:rsidRPr="001C6233">
              <w:rPr>
                <w:rFonts w:eastAsia="Times New Roman"/>
                <w:b/>
                <w:bCs/>
                <w:u w:val="single"/>
              </w:rPr>
              <w:t>Caption For Receipt:</w:t>
            </w:r>
            <w:r w:rsidRPr="001C6233">
              <w:rPr>
                <w:rFonts w:eastAsia="Times New Roman"/>
              </w:rPr>
              <w:t xml:space="preserve"> </w:t>
            </w:r>
            <w:r w:rsidRPr="001C6233">
              <w:rPr>
                <w:rFonts w:eastAsia="Times New Roman"/>
                <w:b/>
                <w:bCs/>
              </w:rPr>
              <w:t xml:space="preserve">£216.90. </w:t>
            </w:r>
            <w:r w:rsidRPr="001C6233">
              <w:rPr>
                <w:rFonts w:eastAsia="Times New Roman"/>
                <w:i/>
                <w:iCs/>
              </w:rPr>
              <w:t xml:space="preserve">Exhibit: A: </w:t>
            </w:r>
            <w:r w:rsidRPr="001C6233">
              <w:rPr>
                <w:rFonts w:eastAsia="Times New Roman"/>
                <w:b/>
                <w:bCs/>
                <w:i/>
                <w:iCs/>
                <w:u w:val="single"/>
              </w:rPr>
              <w:t>“Trip.com”</w:t>
            </w:r>
            <w:r w:rsidRPr="001C6233">
              <w:rPr>
                <w:rFonts w:eastAsia="Times New Roman"/>
                <w:i/>
                <w:iCs/>
              </w:rPr>
              <w:t xml:space="preserve">-19-12-24-1020. </w:t>
            </w:r>
            <w:r w:rsidRPr="001C6233">
              <w:rPr>
                <w:rFonts w:eastAsia="Times New Roman"/>
                <w:i/>
                <w:iCs/>
                <w:u w:val="single"/>
              </w:rPr>
              <w:t>‘As Exhibited in Enclosures below!’</w:t>
            </w:r>
          </w:p>
          <w:p w14:paraId="0314D446" w14:textId="77777777" w:rsidR="00952321" w:rsidRPr="001C6233" w:rsidRDefault="00952321" w:rsidP="002075C8">
            <w:pPr>
              <w:spacing w:line="240" w:lineRule="auto"/>
              <w:rPr>
                <w:rFonts w:eastAsia="Times New Roman"/>
              </w:rPr>
            </w:pPr>
          </w:p>
          <w:p w14:paraId="51203B20" w14:textId="77777777" w:rsidR="00952321" w:rsidRPr="001C6233" w:rsidRDefault="00000000" w:rsidP="002075C8">
            <w:pPr>
              <w:numPr>
                <w:ilvl w:val="0"/>
                <w:numId w:val="21"/>
              </w:numPr>
              <w:spacing w:before="100" w:beforeAutospacing="1" w:after="100" w:afterAutospacing="1" w:line="240" w:lineRule="auto"/>
              <w:rPr>
                <w:rFonts w:eastAsia="Times New Roman"/>
              </w:rPr>
            </w:pPr>
            <w:r w:rsidRPr="001C6233">
              <w:rPr>
                <w:rFonts w:eastAsia="Times New Roman"/>
              </w:rPr>
              <w:t xml:space="preserve">On </w:t>
            </w:r>
            <w:r w:rsidRPr="001C6233">
              <w:rPr>
                <w:rFonts w:eastAsia="Times New Roman"/>
                <w:b/>
                <w:bCs/>
                <w:u w:val="single"/>
              </w:rPr>
              <w:t>21</w:t>
            </w:r>
            <w:r w:rsidRPr="001C6233">
              <w:rPr>
                <w:rFonts w:eastAsia="Times New Roman"/>
                <w:b/>
                <w:bCs/>
                <w:u w:val="single"/>
                <w:vertAlign w:val="superscript"/>
              </w:rPr>
              <w:t>st</w:t>
            </w:r>
            <w:r w:rsidRPr="001C6233">
              <w:rPr>
                <w:rFonts w:eastAsia="Times New Roman"/>
                <w:b/>
                <w:bCs/>
                <w:u w:val="single"/>
              </w:rPr>
              <w:t xml:space="preserve"> of December 2024,</w:t>
            </w:r>
            <w:r w:rsidRPr="001C6233">
              <w:rPr>
                <w:rFonts w:eastAsia="Times New Roman"/>
              </w:rPr>
              <w:t xml:space="preserve"> we booked a cab well in advance of our departure date of </w:t>
            </w:r>
            <w:r w:rsidRPr="001C6233">
              <w:rPr>
                <w:rFonts w:eastAsia="Times New Roman"/>
                <w:b/>
                <w:bCs/>
                <w:u w:val="single"/>
              </w:rPr>
              <w:t>08th of January 2025</w:t>
            </w:r>
            <w:r w:rsidRPr="001C6233">
              <w:rPr>
                <w:rFonts w:eastAsia="Times New Roman"/>
              </w:rPr>
              <w:t xml:space="preserve">, to ensure timely arrival at Gatwick Airport. This was necessary as the Brimsdown Train Station, what is my closest Train Station, did not have any early trains running to London Bridge to connect us to Gatwick. Booking the cab was our only viable option, and the travel arrangements were arranged by Trip.com for both the departure and return journeys. </w:t>
            </w:r>
          </w:p>
          <w:p w14:paraId="5C890F38" w14:textId="77777777" w:rsidR="00952321" w:rsidRPr="001C6233" w:rsidRDefault="00000000" w:rsidP="002075C8">
            <w:pPr>
              <w:numPr>
                <w:ilvl w:val="0"/>
                <w:numId w:val="21"/>
              </w:numPr>
              <w:spacing w:before="100" w:beforeAutospacing="1" w:after="100" w:afterAutospacing="1" w:line="240" w:lineRule="auto"/>
              <w:rPr>
                <w:rFonts w:eastAsia="Times New Roman"/>
              </w:rPr>
            </w:pPr>
            <w:r w:rsidRPr="001C6233">
              <w:rPr>
                <w:rFonts w:eastAsia="Times New Roman"/>
              </w:rPr>
              <w:t>We are not claiming reimbursement for after arriving at Gatwick Airport and leaving to travel home as it was missed due to train delays, and this is explained in further detail below! The taxi was book and cost £51.50 each way as Exhibited below.</w:t>
            </w:r>
          </w:p>
          <w:p w14:paraId="1119CAF6" w14:textId="77777777" w:rsidR="00952321" w:rsidRPr="001C6233" w:rsidRDefault="00000000" w:rsidP="002075C8">
            <w:pPr>
              <w:numPr>
                <w:ilvl w:val="0"/>
                <w:numId w:val="23"/>
              </w:numPr>
              <w:spacing w:before="100" w:beforeAutospacing="1" w:line="240" w:lineRule="auto"/>
              <w:rPr>
                <w:rFonts w:eastAsia="Times New Roman"/>
              </w:rPr>
            </w:pPr>
            <w:r w:rsidRPr="001C6233">
              <w:rPr>
                <w:rFonts w:eastAsia="Times New Roman"/>
                <w:b/>
                <w:bCs/>
                <w:u w:val="single"/>
              </w:rPr>
              <w:t>Taxi Fare</w:t>
            </w:r>
            <w:r w:rsidRPr="001C6233">
              <w:rPr>
                <w:rFonts w:eastAsia="Times New Roman"/>
              </w:rPr>
              <w:t xml:space="preserve">: £51.50 </w:t>
            </w:r>
            <w:r w:rsidRPr="001C6233">
              <w:rPr>
                <w:rFonts w:eastAsia="Times New Roman"/>
                <w:i/>
                <w:iCs/>
              </w:rPr>
              <w:t xml:space="preserve">Exhibit: B: Taxicode - Book and Compare Taxi, Minibus, and Coach Hire Prices. </w:t>
            </w:r>
            <w:r w:rsidRPr="001C6233">
              <w:rPr>
                <w:rFonts w:eastAsia="Times New Roman"/>
                <w:i/>
                <w:iCs/>
                <w:u w:val="single"/>
              </w:rPr>
              <w:t>‘As Exhibited in Enclosures below!’</w:t>
            </w:r>
          </w:p>
          <w:p w14:paraId="258BFD43" w14:textId="77777777" w:rsidR="00952321" w:rsidRPr="001C6233" w:rsidRDefault="00000000" w:rsidP="002075C8">
            <w:pPr>
              <w:numPr>
                <w:ilvl w:val="0"/>
                <w:numId w:val="23"/>
              </w:numPr>
              <w:spacing w:line="240" w:lineRule="auto"/>
              <w:rPr>
                <w:rFonts w:eastAsia="Times New Roman"/>
              </w:rPr>
            </w:pPr>
            <w:r w:rsidRPr="001C6233">
              <w:rPr>
                <w:rFonts w:eastAsia="Times New Roman"/>
                <w:b/>
                <w:bCs/>
                <w:u w:val="single"/>
              </w:rPr>
              <w:t>Web linked:</w:t>
            </w:r>
            <w:r w:rsidRPr="001C6233">
              <w:rPr>
                <w:rFonts w:eastAsia="Times New Roman"/>
                <w:b/>
                <w:bCs/>
              </w:rPr>
              <w:t xml:space="preserve"> </w:t>
            </w:r>
            <w:hyperlink r:id="rId184" w:history="1">
              <w:r w:rsidR="00952321" w:rsidRPr="001C6233">
                <w:rPr>
                  <w:rStyle w:val="Hyperlink"/>
                  <w:rFonts w:eastAsia="Times New Roman"/>
                  <w:color w:val="0000FF"/>
                </w:rPr>
                <w:t>Taxicode • Book and Compare Taxi, Minibus and Coach Hire Prices</w:t>
              </w:r>
            </w:hyperlink>
          </w:p>
          <w:p w14:paraId="067FA82B" w14:textId="77777777" w:rsidR="00952321" w:rsidRPr="001C6233" w:rsidRDefault="00952321" w:rsidP="002075C8">
            <w:pPr>
              <w:spacing w:line="240" w:lineRule="auto"/>
              <w:ind w:left="360"/>
              <w:rPr>
                <w:rFonts w:eastAsia="Times New Roman"/>
              </w:rPr>
            </w:pPr>
          </w:p>
          <w:p w14:paraId="6A632F44" w14:textId="77777777" w:rsidR="00952321" w:rsidRPr="001C6233" w:rsidRDefault="00000000" w:rsidP="002075C8">
            <w:pPr>
              <w:numPr>
                <w:ilvl w:val="0"/>
                <w:numId w:val="21"/>
              </w:numPr>
              <w:spacing w:line="240" w:lineRule="auto"/>
              <w:rPr>
                <w:rFonts w:eastAsia="Times New Roman"/>
              </w:rPr>
            </w:pPr>
            <w:r w:rsidRPr="001C6233">
              <w:rPr>
                <w:rFonts w:eastAsia="Times New Roman"/>
              </w:rPr>
              <w:t xml:space="preserve">Additionally, using omio.com, we booked train tickets from London Bridge to Gatwick Airport for </w:t>
            </w:r>
            <w:r w:rsidRPr="001C6233">
              <w:rPr>
                <w:rFonts w:eastAsia="Times New Roman"/>
                <w:b/>
                <w:bCs/>
              </w:rPr>
              <w:t>£53.40</w:t>
            </w:r>
            <w:r w:rsidRPr="001C6233">
              <w:rPr>
                <w:rFonts w:eastAsia="Times New Roman"/>
              </w:rPr>
              <w:t>, as this provided us with a smooth and straightforward connection.</w:t>
            </w:r>
          </w:p>
          <w:p w14:paraId="7A194600" w14:textId="77777777" w:rsidR="00952321" w:rsidRPr="001C6233" w:rsidRDefault="00952321" w:rsidP="002075C8">
            <w:pPr>
              <w:spacing w:line="240" w:lineRule="auto"/>
              <w:ind w:left="1074"/>
              <w:rPr>
                <w:rFonts w:eastAsia="Times New Roman"/>
              </w:rPr>
            </w:pPr>
          </w:p>
          <w:p w14:paraId="369F6955" w14:textId="77777777" w:rsidR="00952321" w:rsidRPr="001C6233" w:rsidRDefault="00000000" w:rsidP="002075C8">
            <w:pPr>
              <w:numPr>
                <w:ilvl w:val="0"/>
                <w:numId w:val="24"/>
              </w:numPr>
              <w:spacing w:line="240" w:lineRule="auto"/>
              <w:rPr>
                <w:rFonts w:eastAsia="Times New Roman"/>
              </w:rPr>
            </w:pPr>
            <w:r w:rsidRPr="001C6233">
              <w:rPr>
                <w:rFonts w:eastAsia="Times New Roman"/>
                <w:b/>
                <w:bCs/>
                <w:u w:val="single"/>
              </w:rPr>
              <w:t>Train Fare</w:t>
            </w:r>
            <w:r w:rsidRPr="001C6233">
              <w:rPr>
                <w:rFonts w:eastAsia="Times New Roman"/>
              </w:rPr>
              <w:t xml:space="preserve">: £53.40 </w:t>
            </w:r>
            <w:r w:rsidRPr="001C6233">
              <w:rPr>
                <w:rFonts w:eastAsia="Times New Roman"/>
                <w:i/>
                <w:iCs/>
              </w:rPr>
              <w:t xml:space="preserve">Exhibit: C: OMIO-23-12-1439. </w:t>
            </w:r>
            <w:r w:rsidRPr="001C6233">
              <w:rPr>
                <w:rFonts w:eastAsia="Times New Roman"/>
                <w:i/>
                <w:iCs/>
                <w:u w:val="single"/>
              </w:rPr>
              <w:t>‘As Exhibited in Enclosures below!’</w:t>
            </w:r>
          </w:p>
          <w:p w14:paraId="1C98BB1F" w14:textId="77777777" w:rsidR="00952321" w:rsidRPr="001C6233" w:rsidRDefault="00000000" w:rsidP="002075C8">
            <w:pPr>
              <w:numPr>
                <w:ilvl w:val="0"/>
                <w:numId w:val="24"/>
              </w:numPr>
              <w:spacing w:line="240" w:lineRule="auto"/>
              <w:rPr>
                <w:rFonts w:eastAsia="Times New Roman"/>
              </w:rPr>
            </w:pPr>
            <w:r w:rsidRPr="001C6233">
              <w:rPr>
                <w:rFonts w:eastAsia="Times New Roman"/>
                <w:b/>
                <w:bCs/>
                <w:u w:val="single"/>
              </w:rPr>
              <w:t>Web linked:</w:t>
            </w:r>
            <w:r w:rsidRPr="001C6233">
              <w:rPr>
                <w:rFonts w:eastAsia="Times New Roman"/>
                <w:b/>
                <w:bCs/>
              </w:rPr>
              <w:t xml:space="preserve"> </w:t>
            </w:r>
            <w:hyperlink r:id="rId185" w:history="1">
              <w:r w:rsidR="00952321" w:rsidRPr="001C6233">
                <w:rPr>
                  <w:rStyle w:val="Hyperlink"/>
                  <w:rFonts w:eastAsia="Times New Roman"/>
                  <w:color w:val="0000FF"/>
                </w:rPr>
                <w:t>https://www.omio.com</w:t>
              </w:r>
            </w:hyperlink>
          </w:p>
          <w:p w14:paraId="2A4F548D" w14:textId="77777777" w:rsidR="00952321" w:rsidRPr="001C6233" w:rsidRDefault="00952321" w:rsidP="002075C8">
            <w:pPr>
              <w:spacing w:line="240" w:lineRule="auto"/>
              <w:rPr>
                <w:rFonts w:eastAsia="Times New Roman"/>
              </w:rPr>
            </w:pPr>
          </w:p>
          <w:p w14:paraId="406B7938"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Leaving My Home in a Cab on the 08</w:t>
            </w:r>
            <w:r w:rsidRPr="001C6233">
              <w:rPr>
                <w:rFonts w:eastAsia="Times New Roman"/>
                <w:b/>
                <w:bCs/>
                <w:u w:val="single"/>
                <w:vertAlign w:val="superscript"/>
              </w:rPr>
              <w:t>th</w:t>
            </w:r>
            <w:r w:rsidRPr="001C6233">
              <w:rPr>
                <w:rFonts w:eastAsia="Times New Roman"/>
                <w:b/>
                <w:bCs/>
                <w:u w:val="single"/>
              </w:rPr>
              <w:t xml:space="preserve"> of January 2025</w:t>
            </w:r>
            <w:r w:rsidRPr="001C6233">
              <w:rPr>
                <w:rFonts w:eastAsia="Times New Roman"/>
              </w:rPr>
              <w:t>.</w:t>
            </w:r>
          </w:p>
          <w:p w14:paraId="76162492" w14:textId="77777777" w:rsidR="00952321" w:rsidRPr="001C6233" w:rsidRDefault="00000000" w:rsidP="002075C8">
            <w:pPr>
              <w:numPr>
                <w:ilvl w:val="0"/>
                <w:numId w:val="21"/>
              </w:numPr>
              <w:spacing w:line="240" w:lineRule="auto"/>
              <w:rPr>
                <w:rFonts w:eastAsia="Times New Roman"/>
              </w:rPr>
            </w:pPr>
            <w:r w:rsidRPr="001C6233">
              <w:rPr>
                <w:rFonts w:eastAsia="Times New Roman"/>
              </w:rPr>
              <w:t xml:space="preserve">Before the cab arrived, I printed all receipts out twice that would be needed. The cab arrived at my home in time for us to leave and arrive at London Bridge Station at the correct time. The cab driver was friendly. </w:t>
            </w:r>
          </w:p>
          <w:p w14:paraId="4A85DCF7" w14:textId="77777777" w:rsidR="00952321" w:rsidRPr="001C6233" w:rsidRDefault="00952321" w:rsidP="002075C8">
            <w:pPr>
              <w:spacing w:line="240" w:lineRule="auto"/>
              <w:rPr>
                <w:rFonts w:eastAsia="Times New Roman"/>
              </w:rPr>
            </w:pPr>
          </w:p>
          <w:p w14:paraId="0C7AC72D"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At London Bridge Train Station</w:t>
            </w:r>
          </w:p>
          <w:p w14:paraId="5D37BBD9" w14:textId="77777777" w:rsidR="00952321" w:rsidRPr="001C6233" w:rsidRDefault="00000000" w:rsidP="002075C8">
            <w:pPr>
              <w:numPr>
                <w:ilvl w:val="0"/>
                <w:numId w:val="21"/>
              </w:numPr>
              <w:spacing w:line="240" w:lineRule="auto"/>
              <w:rPr>
                <w:rFonts w:eastAsia="Times New Roman"/>
              </w:rPr>
            </w:pPr>
            <w:r w:rsidRPr="001C6233">
              <w:rPr>
                <w:rFonts w:eastAsia="Times New Roman"/>
                <w:b/>
                <w:bCs/>
                <w:u w:val="single"/>
              </w:rPr>
              <w:lastRenderedPageBreak/>
              <w:t>As a Note</w:t>
            </w:r>
            <w:r w:rsidRPr="001C6233">
              <w:rPr>
                <w:rFonts w:eastAsia="Times New Roman"/>
              </w:rPr>
              <w:t>: We waited for the train to arrive and ordered some food from Greg’s, which was nicely located in the train station, until it was time for our departure to Gatwick Airport. Once on the train, we soon arrived at the airport with our two small suitcases and additional larger luggage. The train ride was on time and had pleasant scenery along its route.</w:t>
            </w:r>
          </w:p>
          <w:p w14:paraId="3E2E5E01" w14:textId="77777777" w:rsidR="00952321" w:rsidRPr="001C6233" w:rsidRDefault="00952321" w:rsidP="002075C8">
            <w:pPr>
              <w:spacing w:line="240" w:lineRule="auto"/>
              <w:rPr>
                <w:rFonts w:eastAsia="Times New Roman"/>
              </w:rPr>
            </w:pPr>
          </w:p>
          <w:p w14:paraId="13D934F7"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Outbound Journey: Gatwick Airport “Inside the Airport</w:t>
            </w:r>
            <w:r w:rsidRPr="001C6233">
              <w:rPr>
                <w:rFonts w:eastAsia="Times New Roman"/>
              </w:rPr>
              <w:t>”</w:t>
            </w:r>
          </w:p>
          <w:p w14:paraId="0ED1B117"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Everything started to go awry once we stepped inside Gatwick Airport, as our minds began to process everything that followed. The travel information boards hung from the ceiling, displaying our departure gate number along with other crucial details. As we noticed the screens, we both hurried to a position where we could see the text clearly. It quickly became a game of wits to see who could determine our gate number first. My friend said the gate number before I did, and I pointed out that I had already seen it on the way into the airport. </w:t>
            </w:r>
          </w:p>
          <w:p w14:paraId="1D836C2A" w14:textId="77777777" w:rsidR="00952321" w:rsidRPr="001C6233" w:rsidRDefault="00952321" w:rsidP="002075C8">
            <w:pPr>
              <w:spacing w:line="240" w:lineRule="auto"/>
              <w:ind w:left="354"/>
              <w:rPr>
                <w:rFonts w:eastAsia="Times New Roman"/>
              </w:rPr>
            </w:pPr>
          </w:p>
          <w:p w14:paraId="55D9528F"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We rushed over to the gate and found the </w:t>
            </w:r>
            <w:r w:rsidRPr="001C6233">
              <w:rPr>
                <w:rFonts w:eastAsia="Times New Roman"/>
                <w:b/>
                <w:bCs/>
              </w:rPr>
              <w:t>"</w:t>
            </w:r>
            <w:r w:rsidRPr="001C6233">
              <w:rPr>
                <w:rFonts w:eastAsia="Times New Roman"/>
                <w:b/>
                <w:bCs/>
                <w:u w:val="single"/>
              </w:rPr>
              <w:t>EasyJet</w:t>
            </w:r>
            <w:r w:rsidRPr="001C6233">
              <w:rPr>
                <w:rFonts w:eastAsia="Times New Roman"/>
                <w:b/>
                <w:bCs/>
              </w:rPr>
              <w:t>"</w:t>
            </w:r>
            <w:r w:rsidRPr="001C6233">
              <w:rPr>
                <w:rFonts w:eastAsia="Times New Roman"/>
              </w:rPr>
              <w:t xml:space="preserve"> section. As we queued, I placed my larger suitcase onto the conveyor belt where it would be weighed and checked in. We believed we could watch the suitcase travel along the short conveyor system, disappearing into a concealed area, where the trusted staff would oversee it for security before loading it onto our plane. However, as I touched my passport to the machine as requested, it denied my authorisation and asked me to pay an additional </w:t>
            </w:r>
            <w:r w:rsidRPr="001C6233">
              <w:rPr>
                <w:rFonts w:eastAsia="Times New Roman"/>
                <w:b/>
                <w:bCs/>
              </w:rPr>
              <w:t xml:space="preserve">£40. </w:t>
            </w:r>
            <w:r w:rsidRPr="001C6233">
              <w:rPr>
                <w:rFonts w:eastAsia="Times New Roman"/>
              </w:rPr>
              <w:t xml:space="preserve">I quickly thought over the situation and quietly said to my travel partner … </w:t>
            </w:r>
            <w:r w:rsidRPr="001C6233">
              <w:rPr>
                <w:rFonts w:eastAsia="Times New Roman"/>
                <w:b/>
                <w:bCs/>
                <w:u w:val="single"/>
              </w:rPr>
              <w:t>‘Here We Go, It’s Not Working,’</w:t>
            </w:r>
            <w:r w:rsidRPr="001C6233">
              <w:rPr>
                <w:rFonts w:eastAsia="Times New Roman"/>
                <w:u w:val="single"/>
              </w:rPr>
              <w:t xml:space="preserve"> </w:t>
            </w:r>
            <w:r w:rsidRPr="001C6233">
              <w:rPr>
                <w:rFonts w:eastAsia="Times New Roman"/>
                <w:b/>
                <w:bCs/>
                <w:u w:val="single"/>
              </w:rPr>
              <w:t>“The Baggage Check-In Process Failed.”</w:t>
            </w:r>
            <w:r w:rsidRPr="001C6233">
              <w:rPr>
                <w:rFonts w:eastAsia="Times New Roman"/>
                <w:i/>
                <w:iCs/>
              </w:rPr>
              <w:t xml:space="preserve"> </w:t>
            </w:r>
            <w:r w:rsidRPr="001C6233">
              <w:rPr>
                <w:rFonts w:eastAsia="Times New Roman"/>
              </w:rPr>
              <w:t xml:space="preserve">she looked into my eyes, and I quickly reassured her that, </w:t>
            </w:r>
            <w:r w:rsidRPr="001C6233">
              <w:rPr>
                <w:rFonts w:eastAsia="Times New Roman"/>
                <w:b/>
                <w:bCs/>
                <w:u w:val="single"/>
              </w:rPr>
              <w:t>"I Paid For It Already."</w:t>
            </w:r>
          </w:p>
          <w:p w14:paraId="0D4126D9" w14:textId="77777777" w:rsidR="00952321" w:rsidRPr="001C6233" w:rsidRDefault="00952321" w:rsidP="002075C8">
            <w:pPr>
              <w:spacing w:line="240" w:lineRule="auto"/>
              <w:ind w:left="354"/>
              <w:rPr>
                <w:rFonts w:eastAsia="Times New Roman"/>
              </w:rPr>
            </w:pPr>
          </w:p>
          <w:p w14:paraId="177BFFB8"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To rectify the situation, I asked my travel partner to kindly seek help from an </w:t>
            </w:r>
            <w:r w:rsidRPr="001C6233">
              <w:rPr>
                <w:rFonts w:eastAsia="Times New Roman"/>
                <w:b/>
                <w:bCs/>
                <w:u w:val="single"/>
              </w:rPr>
              <w:t>"EasyJet"</w:t>
            </w:r>
            <w:r w:rsidRPr="001C6233">
              <w:rPr>
                <w:rFonts w:eastAsia="Times New Roman"/>
              </w:rPr>
              <w:t xml:space="preserve"> assistant. While she walked away, I rushed to pull out my phone to show the emails and receipts to whoever could assist us. I also managed to rummage through the printed documents I had prepared earlier. </w:t>
            </w:r>
          </w:p>
          <w:p w14:paraId="0B0DE1C1" w14:textId="77777777" w:rsidR="00952321" w:rsidRPr="001C6233" w:rsidRDefault="00952321" w:rsidP="002075C8">
            <w:pPr>
              <w:spacing w:line="240" w:lineRule="auto"/>
              <w:ind w:left="354"/>
              <w:rPr>
                <w:rFonts w:eastAsia="Times New Roman"/>
              </w:rPr>
            </w:pPr>
          </w:p>
          <w:p w14:paraId="2E9A6D86"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My travel partner soon returned with an </w:t>
            </w:r>
            <w:r w:rsidRPr="001C6233">
              <w:rPr>
                <w:rFonts w:eastAsia="Times New Roman"/>
                <w:b/>
                <w:bCs/>
                <w:u w:val="single"/>
              </w:rPr>
              <w:t>"EasyJet"</w:t>
            </w:r>
            <w:r w:rsidRPr="001C6233">
              <w:rPr>
                <w:rFonts w:eastAsia="Times New Roman"/>
              </w:rPr>
              <w:t xml:space="preserve"> staff member. I was </w:t>
            </w:r>
            <w:r w:rsidRPr="001C6233">
              <w:rPr>
                <w:rFonts w:eastAsia="Times New Roman"/>
                <w:b/>
                <w:bCs/>
              </w:rPr>
              <w:t>100%</w:t>
            </w:r>
            <w:r w:rsidRPr="001C6233">
              <w:rPr>
                <w:rFonts w:eastAsia="Times New Roman"/>
              </w:rPr>
              <w:t xml:space="preserve"> sure I had paid for the service through the </w:t>
            </w:r>
            <w:r w:rsidRPr="001C6233">
              <w:rPr>
                <w:rFonts w:eastAsia="Times New Roman"/>
                <w:b/>
                <w:bCs/>
                <w:u w:val="single"/>
              </w:rPr>
              <w:t>"Trip.com"</w:t>
            </w:r>
            <w:r w:rsidRPr="001C6233">
              <w:rPr>
                <w:rFonts w:eastAsia="Times New Roman"/>
              </w:rPr>
              <w:t xml:space="preserve"> website, and I quickly logged into my phone to show the receipts. The staff member began to assist us by reviewing the system I had just used. She explained that the large suitcase had not been booked onto the plane because the payment had not gone through. We shared our receipts with her, hoping to prove our point, but she informed us that </w:t>
            </w:r>
            <w:r w:rsidRPr="001C6233">
              <w:rPr>
                <w:rFonts w:eastAsia="Times New Roman"/>
                <w:b/>
                <w:bCs/>
                <w:u w:val="single"/>
              </w:rPr>
              <w:t>"Trip.com,"</w:t>
            </w:r>
            <w:r w:rsidRPr="001C6233">
              <w:rPr>
                <w:rFonts w:eastAsia="Times New Roman"/>
              </w:rPr>
              <w:t xml:space="preserve"> our booking advisor, had misled us into thinking we had paid for baggage when, in reality, we had only paid for the allowance to carry an extra suitcase, which was not reflected in their systems.</w:t>
            </w:r>
          </w:p>
          <w:p w14:paraId="7568814C" w14:textId="77777777" w:rsidR="00952321" w:rsidRPr="001C6233" w:rsidRDefault="00952321" w:rsidP="002075C8">
            <w:pPr>
              <w:spacing w:line="240" w:lineRule="auto"/>
              <w:ind w:left="354"/>
              <w:rPr>
                <w:rFonts w:eastAsia="Times New Roman"/>
              </w:rPr>
            </w:pPr>
          </w:p>
          <w:p w14:paraId="453535B9"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She attempted to fit the suitcase in a measurement area and noted that it would barely fit, reassuring us, she advised us to hurry upstairs to check ourselves and our luggage in again. After hearing this, we rushed upstairs in the airport to check in at customs, hoping to make it to our departure gate before it closed, next after hearing </w:t>
            </w:r>
            <w:r w:rsidRPr="001C6233">
              <w:rPr>
                <w:rFonts w:eastAsia="Times New Roman"/>
              </w:rPr>
              <w:lastRenderedPageBreak/>
              <w:t>this we both hurried upstairs into the airport to book ourselves and our luggage into customs so, we could then head off to our departure gate in time.</w:t>
            </w:r>
          </w:p>
          <w:p w14:paraId="255AD074" w14:textId="77777777" w:rsidR="00952321" w:rsidRPr="001C6233" w:rsidRDefault="00952321" w:rsidP="002075C8">
            <w:pPr>
              <w:spacing w:line="240" w:lineRule="auto"/>
              <w:ind w:left="354"/>
              <w:rPr>
                <w:rFonts w:eastAsia="Times New Roman"/>
              </w:rPr>
            </w:pPr>
          </w:p>
          <w:p w14:paraId="27FBA83E"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At the passport check-in stage, we scanned our passports and were granted access to the next section of the airport. However, as we approached the conveyor belt to place our suitcases on it, staff stopped us and informed us that we could not take the larger suitcase this way. We explained what we had been told by the staff member downstairs to bring it up here, but this member of staff who was the Second Airport employee reiterated his decision. He insisted that we had to go all the way back downstairs and essentially repay for the luggage. He urged us to hurry, as we needed to return upstairs and start queuing all over again.</w:t>
            </w:r>
          </w:p>
          <w:p w14:paraId="7C720B8A" w14:textId="77777777" w:rsidR="00952321" w:rsidRPr="001C6233" w:rsidRDefault="00952321" w:rsidP="002075C8">
            <w:pPr>
              <w:spacing w:line="240" w:lineRule="auto"/>
              <w:ind w:left="354"/>
              <w:rPr>
                <w:rFonts w:eastAsia="Times New Roman"/>
              </w:rPr>
            </w:pPr>
          </w:p>
          <w:p w14:paraId="3E31B61A" w14:textId="77777777" w:rsidR="00952321" w:rsidRPr="001C6233" w:rsidRDefault="00000000" w:rsidP="002075C8">
            <w:pPr>
              <w:numPr>
                <w:ilvl w:val="0"/>
                <w:numId w:val="25"/>
              </w:numPr>
              <w:spacing w:line="240" w:lineRule="auto"/>
              <w:ind w:left="1074"/>
              <w:rPr>
                <w:rFonts w:eastAsia="Times New Roman"/>
                <w:b/>
                <w:bCs/>
              </w:rPr>
            </w:pPr>
            <w:r w:rsidRPr="001C6233">
              <w:rPr>
                <w:rFonts w:eastAsia="Times New Roman"/>
              </w:rPr>
              <w:t xml:space="preserve">We dashed back downstairs, found the same woman who had helped us earlier, and she rushed us to the machine. We placed the bags back onto the conveyor, checked in the suitcase again, and ended up paying another </w:t>
            </w:r>
            <w:r w:rsidRPr="001C6233">
              <w:rPr>
                <w:rFonts w:eastAsia="Times New Roman"/>
                <w:b/>
                <w:bCs/>
              </w:rPr>
              <w:t>£40.</w:t>
            </w:r>
          </w:p>
          <w:p w14:paraId="1423DEC9" w14:textId="77777777" w:rsidR="00952321" w:rsidRPr="001C6233" w:rsidRDefault="00952321" w:rsidP="002075C8">
            <w:pPr>
              <w:spacing w:line="240" w:lineRule="auto"/>
              <w:rPr>
                <w:rFonts w:eastAsia="Times New Roman"/>
              </w:rPr>
            </w:pPr>
          </w:p>
          <w:p w14:paraId="3F26889B" w14:textId="77777777" w:rsidR="00952321" w:rsidRPr="001C6233" w:rsidRDefault="00000000" w:rsidP="002075C8">
            <w:pPr>
              <w:numPr>
                <w:ilvl w:val="0"/>
                <w:numId w:val="22"/>
              </w:numPr>
              <w:spacing w:line="240" w:lineRule="auto"/>
              <w:rPr>
                <w:rFonts w:eastAsia="Times New Roman"/>
              </w:rPr>
            </w:pPr>
            <w:r w:rsidRPr="001C6233">
              <w:rPr>
                <w:rFonts w:eastAsia="Times New Roman"/>
                <w:b/>
                <w:bCs/>
                <w:u w:val="single"/>
              </w:rPr>
              <w:t>Caption For Receipt:</w:t>
            </w:r>
            <w:r w:rsidRPr="001C6233">
              <w:rPr>
                <w:rFonts w:eastAsia="Times New Roman"/>
              </w:rPr>
              <w:t xml:space="preserve"> £40:00 </w:t>
            </w:r>
            <w:r w:rsidRPr="001C6233">
              <w:rPr>
                <w:rFonts w:eastAsia="Times New Roman"/>
                <w:i/>
                <w:iCs/>
              </w:rPr>
              <w:t>Exhibit: D: </w:t>
            </w:r>
            <w:r w:rsidRPr="001C6233">
              <w:rPr>
                <w:rFonts w:eastAsia="Times New Roman"/>
                <w:b/>
                <w:bCs/>
                <w:i/>
                <w:iCs/>
                <w:u w:val="single"/>
              </w:rPr>
              <w:t>“EasyJet”</w:t>
            </w:r>
            <w:r w:rsidRPr="001C6233">
              <w:rPr>
                <w:rFonts w:eastAsia="Times New Roman"/>
                <w:i/>
                <w:iCs/>
              </w:rPr>
              <w:t xml:space="preserve">-09-01-25—1051. </w:t>
            </w:r>
            <w:r w:rsidRPr="001C6233">
              <w:rPr>
                <w:rFonts w:eastAsia="Times New Roman"/>
                <w:i/>
                <w:iCs/>
                <w:u w:val="single"/>
              </w:rPr>
              <w:t>‘As Exhibited in Enclosures below!’</w:t>
            </w:r>
          </w:p>
          <w:p w14:paraId="44537601" w14:textId="77777777" w:rsidR="00952321" w:rsidRPr="001C6233" w:rsidRDefault="00952321" w:rsidP="002075C8">
            <w:pPr>
              <w:spacing w:line="240" w:lineRule="auto"/>
              <w:rPr>
                <w:rFonts w:eastAsia="Times New Roman"/>
              </w:rPr>
            </w:pPr>
          </w:p>
          <w:p w14:paraId="50E2DA15"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Stuck Inside Of The Airport And A Missed Flight</w:t>
            </w:r>
          </w:p>
          <w:p w14:paraId="29D529AD"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We then had to run back upstairs into the airport for the second time and go past the passport ID check-in stage to reach the departure gate, only to find it closed through no fault of our own. We had done everything on time and correctly, even paying additional fees, but we were both misinformed at the airport due to the errors caused by the </w:t>
            </w:r>
            <w:r w:rsidRPr="001C6233">
              <w:rPr>
                <w:rFonts w:eastAsia="Times New Roman"/>
                <w:b/>
                <w:bCs/>
                <w:u w:val="single"/>
              </w:rPr>
              <w:t>“Trip.com”</w:t>
            </w:r>
            <w:r w:rsidRPr="001C6233">
              <w:rPr>
                <w:rFonts w:eastAsia="Times New Roman"/>
              </w:rPr>
              <w:t xml:space="preserve"> website, but unfortunately, this was not made clear to us until we were back home. After reaching the Departure Gate and discovering it was closed, things worsened for us as we realised that we were then trapped in the airport. It turned out that nobody other than staff could exit the airport's departing section where we were confined; we were stuck within the building, as this is standard procedure unless you have boarded a plane and departed.</w:t>
            </w:r>
          </w:p>
          <w:p w14:paraId="71ACA7B6" w14:textId="77777777" w:rsidR="00952321" w:rsidRPr="001C6233" w:rsidRDefault="00952321" w:rsidP="002075C8">
            <w:pPr>
              <w:spacing w:line="240" w:lineRule="auto"/>
              <w:ind w:left="354"/>
              <w:rPr>
                <w:rFonts w:eastAsia="Times New Roman"/>
              </w:rPr>
            </w:pPr>
          </w:p>
          <w:p w14:paraId="07AAF778"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We tried to grasp the situation, but our efforts yielded no positive results. Not only had we missed our flight, but now we were also trapped in the airport. Looking around, we wandered in and out of the duty-free shops, asking different staff for help, but no one could assist us as they only worked for those departments. As we continued searching for someone who could advise us, it became increasingly frustrating as </w:t>
            </w:r>
            <w:r w:rsidRPr="001C6233">
              <w:rPr>
                <w:rFonts w:eastAsia="Times New Roman"/>
                <w:b/>
                <w:bCs/>
                <w:u w:val="single"/>
              </w:rPr>
              <w:t>“Airport Staff”</w:t>
            </w:r>
            <w:r w:rsidRPr="001C6233">
              <w:rPr>
                <w:rFonts w:eastAsia="Times New Roman"/>
              </w:rPr>
              <w:t xml:space="preserve"> seemed to be hidden from our view.</w:t>
            </w:r>
          </w:p>
          <w:p w14:paraId="44E45DEE" w14:textId="77777777" w:rsidR="00952321" w:rsidRPr="001C6233" w:rsidRDefault="00952321" w:rsidP="002075C8">
            <w:pPr>
              <w:spacing w:line="240" w:lineRule="auto"/>
              <w:ind w:left="354"/>
              <w:rPr>
                <w:rFonts w:eastAsia="Times New Roman"/>
              </w:rPr>
            </w:pPr>
          </w:p>
          <w:p w14:paraId="07F45B2A"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After some time wandering around, we came across another family with children. We exchanged our frustrations and realised they had missed the same flight as us as well. Together, we decided to work as a team to find a way out of the airport. Eventually, we spotted an airport cleaner who was working nearby. Everyone rushed over to him, trying not to overwhelm him with our worries. He knew the answers we desperately needed and advised us to go to the only </w:t>
            </w:r>
            <w:r w:rsidRPr="001C6233">
              <w:rPr>
                <w:rFonts w:eastAsia="Times New Roman"/>
                <w:b/>
                <w:bCs/>
                <w:u w:val="single"/>
              </w:rPr>
              <w:t>“Information Desk”</w:t>
            </w:r>
            <w:r w:rsidRPr="001C6233">
              <w:rPr>
                <w:rFonts w:eastAsia="Times New Roman"/>
              </w:rPr>
              <w:t xml:space="preserve"> that was open.</w:t>
            </w:r>
          </w:p>
          <w:p w14:paraId="445A1CB8" w14:textId="77777777" w:rsidR="00952321" w:rsidRPr="001C6233" w:rsidRDefault="00952321" w:rsidP="002075C8">
            <w:pPr>
              <w:spacing w:line="240" w:lineRule="auto"/>
              <w:ind w:left="354"/>
              <w:rPr>
                <w:rFonts w:eastAsia="Times New Roman"/>
              </w:rPr>
            </w:pPr>
          </w:p>
          <w:p w14:paraId="500C9D1A"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Once we found the </w:t>
            </w:r>
            <w:r w:rsidRPr="001C6233">
              <w:rPr>
                <w:rFonts w:eastAsia="Times New Roman"/>
                <w:b/>
                <w:bCs/>
                <w:u w:val="single"/>
              </w:rPr>
              <w:t>“Information Desk,”</w:t>
            </w:r>
            <w:r w:rsidRPr="001C6233">
              <w:rPr>
                <w:rFonts w:eastAsia="Times New Roman"/>
              </w:rPr>
              <w:t xml:space="preserve"> we realised it was a </w:t>
            </w:r>
            <w:r w:rsidRPr="001C6233">
              <w:rPr>
                <w:rFonts w:eastAsia="Times New Roman"/>
                <w:b/>
                <w:bCs/>
                <w:u w:val="single"/>
              </w:rPr>
              <w:t>“British Airways Information Desk.”</w:t>
            </w:r>
            <w:r w:rsidRPr="001C6233">
              <w:rPr>
                <w:rFonts w:eastAsia="Times New Roman"/>
              </w:rPr>
              <w:t xml:space="preserve"> To our dismay, there were no staff present to assist us. I could see two other families already queuing in front of us. Knowing this was the only Information Desk available in the airport and being for </w:t>
            </w:r>
            <w:r w:rsidRPr="001C6233">
              <w:rPr>
                <w:rFonts w:eastAsia="Times New Roman"/>
                <w:b/>
                <w:bCs/>
                <w:u w:val="single"/>
              </w:rPr>
              <w:t>“British Airways”</w:t>
            </w:r>
            <w:r w:rsidRPr="001C6233">
              <w:rPr>
                <w:rFonts w:eastAsia="Times New Roman"/>
              </w:rPr>
              <w:t xml:space="preserve"> it became a troubling realisation for us, as after what felt like an eternity, ended as a British Airways staff member finally arrived, and we awaited our turn, to speak about our concerns.</w:t>
            </w:r>
          </w:p>
          <w:p w14:paraId="0EF3DB9F" w14:textId="77777777" w:rsidR="00952321" w:rsidRPr="001C6233" w:rsidRDefault="00952321" w:rsidP="002075C8">
            <w:pPr>
              <w:spacing w:line="240" w:lineRule="auto"/>
              <w:ind w:left="354"/>
              <w:rPr>
                <w:rFonts w:eastAsia="Times New Roman"/>
              </w:rPr>
            </w:pPr>
          </w:p>
          <w:p w14:paraId="3C3D08D3"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The lady greeted us by saying, </w:t>
            </w:r>
            <w:r w:rsidRPr="001C6233">
              <w:rPr>
                <w:rFonts w:eastAsia="Times New Roman"/>
                <w:b/>
                <w:bCs/>
                <w:u w:val="single"/>
              </w:rPr>
              <w:t>"Hello, can I help you?"</w:t>
            </w:r>
            <w:r w:rsidRPr="001C6233">
              <w:rPr>
                <w:rFonts w:eastAsia="Times New Roman"/>
              </w:rPr>
              <w:t xml:space="preserve"> We explained our predicament, only for her to say, </w:t>
            </w:r>
            <w:r w:rsidRPr="001C6233">
              <w:rPr>
                <w:rFonts w:eastAsia="Times New Roman"/>
                <w:b/>
                <w:bCs/>
                <w:u w:val="single"/>
              </w:rPr>
              <w:t xml:space="preserve">"Sorry, we cannot help you as we are; “British Airways” and not “EasyJet,” </w:t>
            </w:r>
            <w:r w:rsidRPr="001C6233">
              <w:rPr>
                <w:rFonts w:eastAsia="Times New Roman"/>
              </w:rPr>
              <w:t xml:space="preserve"> Stepping back from the queue, we found ourselves unsure of what to do next while stuck inside of the </w:t>
            </w:r>
            <w:r w:rsidRPr="001C6233">
              <w:rPr>
                <w:rFonts w:eastAsia="Times New Roman"/>
                <w:b/>
                <w:bCs/>
                <w:u w:val="single"/>
              </w:rPr>
              <w:t>“Gatwick Airport.”</w:t>
            </w:r>
            <w:r w:rsidRPr="001C6233">
              <w:rPr>
                <w:rFonts w:eastAsia="Times New Roman"/>
                <w:b/>
                <w:bCs/>
              </w:rPr>
              <w:t xml:space="preserve"> </w:t>
            </w:r>
            <w:r w:rsidRPr="001C6233">
              <w:rPr>
                <w:rFonts w:eastAsia="Times New Roman"/>
              </w:rPr>
              <w:t>I decided to keep my eyes on the only staff member we could see, who was the lady at the British Airways information desk. The rest of the group continued to wonder around asking, other staff members for help about how to get out of the Airport, but anyone they approached just sent them back to the British Airways desk, to where I was standing.</w:t>
            </w:r>
          </w:p>
          <w:p w14:paraId="0C886AFC" w14:textId="77777777" w:rsidR="00952321" w:rsidRPr="001C6233" w:rsidRDefault="00952321" w:rsidP="002075C8">
            <w:pPr>
              <w:spacing w:line="240" w:lineRule="auto"/>
              <w:ind w:left="354"/>
              <w:rPr>
                <w:rFonts w:eastAsia="Times New Roman"/>
              </w:rPr>
            </w:pPr>
          </w:p>
          <w:p w14:paraId="687D0156"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I stayed close, watching the lady at the desk, and after some more time I finally approached her, I politely asked, </w:t>
            </w:r>
            <w:r w:rsidRPr="001C6233">
              <w:rPr>
                <w:rFonts w:eastAsia="Times New Roman"/>
                <w:b/>
                <w:bCs/>
                <w:u w:val="single"/>
              </w:rPr>
              <w:t>"Please, can you help us by contacting someone?"</w:t>
            </w:r>
            <w:r w:rsidRPr="001C6233">
              <w:rPr>
                <w:rFonts w:eastAsia="Times New Roman"/>
              </w:rPr>
              <w:t xml:space="preserve"> She responded, </w:t>
            </w:r>
            <w:r w:rsidRPr="001C6233">
              <w:rPr>
                <w:rFonts w:eastAsia="Times New Roman"/>
                <w:b/>
                <w:bCs/>
                <w:u w:val="single"/>
              </w:rPr>
              <w:t>"Wait there, and I will contact someone from EasyJet, as all their offices are on the other side of the airport."</w:t>
            </w:r>
            <w:r w:rsidRPr="001C6233">
              <w:rPr>
                <w:rFonts w:eastAsia="Times New Roman"/>
              </w:rPr>
              <w:t xml:space="preserve"> After a moment, she informed us that someone would be on their way to collect us.</w:t>
            </w:r>
          </w:p>
          <w:p w14:paraId="1EA93E80" w14:textId="77777777" w:rsidR="00952321" w:rsidRPr="001C6233" w:rsidRDefault="00952321" w:rsidP="002075C8">
            <w:pPr>
              <w:spacing w:line="240" w:lineRule="auto"/>
              <w:ind w:left="354"/>
              <w:rPr>
                <w:rFonts w:eastAsia="Times New Roman"/>
              </w:rPr>
            </w:pPr>
          </w:p>
          <w:p w14:paraId="5DCF6A72"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Eventually, an EasyJet assistance personnel member arrived and explained that </w:t>
            </w:r>
            <w:r w:rsidRPr="001C6233">
              <w:rPr>
                <w:rFonts w:eastAsia="Times New Roman"/>
                <w:b/>
                <w:bCs/>
                <w:u w:val="single"/>
              </w:rPr>
              <w:t>“They Never Have Staff On the Departure Side Of Gatwick Airport,”</w:t>
            </w:r>
            <w:r w:rsidRPr="001C6233">
              <w:rPr>
                <w:rFonts w:eastAsia="Times New Roman"/>
              </w:rPr>
              <w:t xml:space="preserve"> and that their offices were on the other </w:t>
            </w:r>
            <w:r w:rsidRPr="001C6233">
              <w:rPr>
                <w:rFonts w:eastAsia="Times New Roman"/>
                <w:b/>
                <w:bCs/>
                <w:u w:val="single"/>
              </w:rPr>
              <w:t>“Return Side.”</w:t>
            </w:r>
            <w:r w:rsidRPr="001C6233">
              <w:rPr>
                <w:rFonts w:eastAsia="Times New Roman"/>
              </w:rPr>
              <w:t xml:space="preserve"> He reassured us that he would take us to our luggage and then to their offices, where we could speak with a </w:t>
            </w:r>
            <w:r w:rsidRPr="001C6233">
              <w:rPr>
                <w:rFonts w:eastAsia="Times New Roman"/>
                <w:b/>
                <w:bCs/>
                <w:u w:val="single"/>
              </w:rPr>
              <w:t xml:space="preserve">“EasyJet” </w:t>
            </w:r>
            <w:r w:rsidRPr="001C6233">
              <w:rPr>
                <w:rFonts w:eastAsia="Times New Roman"/>
              </w:rPr>
              <w:t>supervisor who might be able to put us onto the next flight.</w:t>
            </w:r>
          </w:p>
          <w:p w14:paraId="79338F39" w14:textId="77777777" w:rsidR="00952321" w:rsidRPr="001C6233" w:rsidRDefault="00952321" w:rsidP="002075C8">
            <w:pPr>
              <w:spacing w:line="240" w:lineRule="auto"/>
              <w:ind w:left="354"/>
              <w:rPr>
                <w:rFonts w:eastAsia="Times New Roman"/>
                <w:color w:val="4EA72E"/>
              </w:rPr>
            </w:pPr>
          </w:p>
          <w:p w14:paraId="4A0A688E"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After a long walk and collecting our language, we arrived at the other side of the terminal where EasyJet staff and offices could be found then we were directed into the terminal and told to approach, other </w:t>
            </w:r>
            <w:r w:rsidRPr="001C6233">
              <w:rPr>
                <w:rFonts w:eastAsia="Times New Roman"/>
                <w:b/>
                <w:bCs/>
                <w:u w:val="single"/>
              </w:rPr>
              <w:t xml:space="preserve">“EasyJet” </w:t>
            </w:r>
            <w:r w:rsidRPr="001C6233">
              <w:rPr>
                <w:rFonts w:eastAsia="Times New Roman"/>
              </w:rPr>
              <w:t xml:space="preserve">staff, and ask to see the supervisor. Once we did this those staff tried to advise us away from them, but we all reiterated, as we explained that we were told to ask them for further advice. We and the family who had missed the plane with us were all then told by the </w:t>
            </w:r>
            <w:r w:rsidRPr="001C6233">
              <w:rPr>
                <w:rFonts w:eastAsia="Times New Roman"/>
                <w:b/>
                <w:bCs/>
                <w:u w:val="single"/>
              </w:rPr>
              <w:t>“EasyJet staff”</w:t>
            </w:r>
            <w:r w:rsidRPr="001C6233">
              <w:rPr>
                <w:rFonts w:eastAsia="Times New Roman"/>
              </w:rPr>
              <w:t xml:space="preserve"> to wait for a person in a blue suit to be seen and approach him or her as that will be the supervisor. We spotted a man in a blue suit sooner than expected and approached him, but lacking the energy to rush to him as we did with the airport cleaner. Another staff member attempted to stop us again, but we explained that we needed to get to the supervisor before he disappeared. The staff member replied, </w:t>
            </w:r>
            <w:r w:rsidRPr="001C6233">
              <w:rPr>
                <w:rFonts w:eastAsia="Times New Roman"/>
                <w:b/>
                <w:bCs/>
                <w:u w:val="single"/>
              </w:rPr>
              <w:t>"Well, you better hurry up then."</w:t>
            </w:r>
          </w:p>
          <w:p w14:paraId="0C59EA54" w14:textId="77777777" w:rsidR="00952321" w:rsidRPr="001C6233" w:rsidRDefault="00952321" w:rsidP="002075C8">
            <w:pPr>
              <w:spacing w:line="240" w:lineRule="auto"/>
              <w:ind w:left="354"/>
              <w:rPr>
                <w:rFonts w:eastAsia="Times New Roman"/>
              </w:rPr>
            </w:pPr>
          </w:p>
          <w:p w14:paraId="707F4AB7"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We explained everything to the supervisor, and I asked if we could be placed on the next flight since this was not our fault. The EasyJet supervisor stated he would </w:t>
            </w:r>
            <w:r w:rsidRPr="001C6233">
              <w:rPr>
                <w:rFonts w:eastAsia="Times New Roman"/>
              </w:rPr>
              <w:lastRenderedPageBreak/>
              <w:t xml:space="preserve">charge us </w:t>
            </w:r>
            <w:r w:rsidRPr="001C6233">
              <w:rPr>
                <w:rFonts w:eastAsia="Times New Roman"/>
                <w:b/>
                <w:bCs/>
                <w:u w:val="single"/>
              </w:rPr>
              <w:t>£110 each</w:t>
            </w:r>
            <w:r w:rsidRPr="001C6233">
              <w:rPr>
                <w:rFonts w:eastAsia="Times New Roman"/>
              </w:rPr>
              <w:t xml:space="preserve">. We explained again that this was not our fault and that we had received erroneous information regarding our luggage. He continued to insist that we must pay and began typing on his computer. He also requested the names of both the male and female EasyJet staff members from earlier, who had sent us on this wild goose chase. According to his records, we had not paid for any baggage at all and demanded proof that we had </w:t>
            </w:r>
            <w:r w:rsidRPr="001C6233">
              <w:rPr>
                <w:rFonts w:eastAsia="Times New Roman"/>
                <w:b/>
                <w:bCs/>
                <w:u w:val="single"/>
              </w:rPr>
              <w:t>“Paid Twice.”</w:t>
            </w:r>
            <w:r w:rsidRPr="001C6233">
              <w:rPr>
                <w:rFonts w:eastAsia="Times New Roman"/>
              </w:rPr>
              <w:t xml:space="preserve"> I showed him my receipts and reiterated that I could not identify the staff members, stressing the importance of getting on a flight as I had a dental appointment.</w:t>
            </w:r>
          </w:p>
          <w:p w14:paraId="5E624324" w14:textId="77777777" w:rsidR="00952321" w:rsidRPr="001C6233" w:rsidRDefault="00952321" w:rsidP="002075C8">
            <w:pPr>
              <w:spacing w:line="240" w:lineRule="auto"/>
              <w:ind w:left="354"/>
              <w:rPr>
                <w:rFonts w:eastAsia="Times New Roman"/>
              </w:rPr>
            </w:pPr>
          </w:p>
          <w:p w14:paraId="7AB6B53C"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After some deliberation, he accepted that what we were saying was true. He then informed us that there would be no more flights from Gatwick to Antalya until </w:t>
            </w:r>
            <w:r w:rsidRPr="001C6233">
              <w:rPr>
                <w:rFonts w:eastAsia="Times New Roman"/>
                <w:b/>
                <w:bCs/>
                <w:u w:val="single"/>
              </w:rPr>
              <w:t>January 10, 2025,</w:t>
            </w:r>
            <w:r w:rsidRPr="001C6233">
              <w:rPr>
                <w:rFonts w:eastAsia="Times New Roman"/>
              </w:rPr>
              <w:t xml:space="preserve"> and that the next available flight would be at </w:t>
            </w:r>
            <w:r w:rsidRPr="001C6233">
              <w:rPr>
                <w:rFonts w:eastAsia="Times New Roman"/>
                <w:b/>
                <w:bCs/>
              </w:rPr>
              <w:t>8 Am</w:t>
            </w:r>
            <w:r w:rsidRPr="001C6233">
              <w:rPr>
                <w:rFonts w:eastAsia="Times New Roman"/>
              </w:rPr>
              <w:t xml:space="preserve"> on that date. However, he offered to place us on a flight from </w:t>
            </w:r>
            <w:r w:rsidRPr="001C6233">
              <w:rPr>
                <w:rFonts w:eastAsia="Times New Roman"/>
                <w:b/>
                <w:bCs/>
              </w:rPr>
              <w:t>“</w:t>
            </w:r>
            <w:r w:rsidRPr="001C6233">
              <w:rPr>
                <w:rFonts w:eastAsia="Times New Roman"/>
                <w:b/>
                <w:bCs/>
                <w:u w:val="single"/>
              </w:rPr>
              <w:t>Luton Airport</w:t>
            </w:r>
            <w:r w:rsidRPr="001C6233">
              <w:rPr>
                <w:rFonts w:eastAsia="Times New Roman"/>
                <w:b/>
                <w:bCs/>
              </w:rPr>
              <w:t xml:space="preserve">” </w:t>
            </w:r>
            <w:r w:rsidRPr="001C6233">
              <w:rPr>
                <w:rFonts w:eastAsia="Times New Roman"/>
              </w:rPr>
              <w:t xml:space="preserve">if we could get there within the next </w:t>
            </w:r>
            <w:r w:rsidRPr="001C6233">
              <w:rPr>
                <w:rFonts w:eastAsia="Times New Roman"/>
                <w:b/>
                <w:bCs/>
                <w:u w:val="single"/>
              </w:rPr>
              <w:t>“Two Hours.”</w:t>
            </w:r>
            <w:r w:rsidRPr="001C6233">
              <w:rPr>
                <w:rFonts w:eastAsia="Times New Roman"/>
              </w:rPr>
              <w:t xml:space="preserve"> I questioned whether it was feasible to reach Luton Airport without a plane or a car in time and he replied that it would be a very tight fit.</w:t>
            </w:r>
          </w:p>
          <w:p w14:paraId="4E53B3FC" w14:textId="77777777" w:rsidR="00952321" w:rsidRPr="001C6233" w:rsidRDefault="00952321" w:rsidP="002075C8">
            <w:pPr>
              <w:spacing w:line="240" w:lineRule="auto"/>
              <w:ind w:left="354"/>
              <w:rPr>
                <w:rFonts w:eastAsia="Times New Roman"/>
              </w:rPr>
            </w:pPr>
          </w:p>
          <w:p w14:paraId="7C2CA7AE"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The EasyJet supervisor then began typing on his keyboard to change our flights. He assured us that he had booked our luggage onto the plane. I asked if the luggage was booked for both the outgoing and return flights, and he confirmed it was. He instructed me to take a screenshot of his computer, and we then began our hurried journey to Luton Airport.</w:t>
            </w:r>
          </w:p>
          <w:p w14:paraId="5829B5F2" w14:textId="77777777" w:rsidR="00952321" w:rsidRPr="001C6233" w:rsidRDefault="00000000" w:rsidP="002075C8">
            <w:pPr>
              <w:numPr>
                <w:ilvl w:val="0"/>
                <w:numId w:val="27"/>
              </w:numPr>
              <w:spacing w:before="100" w:beforeAutospacing="1" w:line="240" w:lineRule="auto"/>
              <w:rPr>
                <w:rFonts w:eastAsia="Times New Roman"/>
                <w:i/>
                <w:iCs/>
              </w:rPr>
            </w:pPr>
            <w:r w:rsidRPr="001C6233">
              <w:rPr>
                <w:rFonts w:eastAsia="Times New Roman"/>
                <w:b/>
                <w:bCs/>
                <w:u w:val="single"/>
              </w:rPr>
              <w:t>Caption For Receipt:</w:t>
            </w:r>
            <w:r w:rsidRPr="001C6233">
              <w:rPr>
                <w:rFonts w:eastAsia="Times New Roman"/>
              </w:rPr>
              <w:t xml:space="preserve"> </w:t>
            </w:r>
            <w:r w:rsidRPr="001C6233">
              <w:rPr>
                <w:rFonts w:eastAsia="Times New Roman"/>
                <w:i/>
                <w:iCs/>
              </w:rPr>
              <w:t xml:space="preserve">Exhibit: E: </w:t>
            </w:r>
            <w:r w:rsidRPr="001C6233">
              <w:rPr>
                <w:rFonts w:eastAsia="Times New Roman"/>
                <w:b/>
                <w:bCs/>
                <w:i/>
                <w:iCs/>
                <w:u w:val="single"/>
              </w:rPr>
              <w:t>“EasyJet”</w:t>
            </w:r>
            <w:r w:rsidRPr="001C6233">
              <w:rPr>
                <w:rFonts w:eastAsia="Times New Roman"/>
                <w:i/>
                <w:iCs/>
              </w:rPr>
              <w:t xml:space="preserve"> Supervisor Manager Computer Screenshot. </w:t>
            </w:r>
            <w:r w:rsidRPr="001C6233">
              <w:rPr>
                <w:rFonts w:eastAsia="Times New Roman"/>
                <w:i/>
                <w:iCs/>
                <w:u w:val="single"/>
              </w:rPr>
              <w:t>‘As Exhibited in Enclosures below!’</w:t>
            </w:r>
          </w:p>
          <w:p w14:paraId="5335E8F1" w14:textId="77777777" w:rsidR="00952321" w:rsidRPr="001C6233" w:rsidRDefault="00952321" w:rsidP="002075C8">
            <w:pPr>
              <w:spacing w:line="240" w:lineRule="auto"/>
              <w:rPr>
                <w:rFonts w:eastAsia="Times New Roman"/>
              </w:rPr>
            </w:pPr>
          </w:p>
          <w:p w14:paraId="56365232" w14:textId="77777777" w:rsidR="00952321" w:rsidRPr="001C6233" w:rsidRDefault="00000000" w:rsidP="002075C8">
            <w:pPr>
              <w:numPr>
                <w:ilvl w:val="0"/>
                <w:numId w:val="28"/>
              </w:numPr>
              <w:spacing w:line="240" w:lineRule="auto"/>
              <w:ind w:left="1080"/>
              <w:rPr>
                <w:rFonts w:eastAsia="Times New Roman"/>
              </w:rPr>
            </w:pPr>
            <w:r w:rsidRPr="001C6233">
              <w:rPr>
                <w:rFonts w:eastAsia="Times New Roman"/>
              </w:rPr>
              <w:t xml:space="preserve">Change of flight booking and receipt of paid for seats </w:t>
            </w:r>
            <w:r w:rsidRPr="001C6233">
              <w:rPr>
                <w:rFonts w:eastAsia="Times New Roman"/>
                <w:b/>
                <w:bCs/>
                <w:u w:val="single"/>
              </w:rPr>
              <w:t>0102 HK</w:t>
            </w:r>
            <w:r w:rsidRPr="001C6233">
              <w:rPr>
                <w:rFonts w:eastAsia="Times New Roman"/>
              </w:rPr>
              <w:t xml:space="preserve"> and </w:t>
            </w:r>
            <w:r w:rsidRPr="001C6233">
              <w:rPr>
                <w:rFonts w:eastAsia="Times New Roman"/>
                <w:b/>
                <w:bCs/>
                <w:u w:val="single"/>
              </w:rPr>
              <w:t>0202 HK</w:t>
            </w:r>
            <w:r w:rsidRPr="001C6233">
              <w:rPr>
                <w:rFonts w:eastAsia="Times New Roman"/>
              </w:rPr>
              <w:t xml:space="preserve"> and luggage. </w:t>
            </w:r>
          </w:p>
          <w:p w14:paraId="7CFC3089" w14:textId="77777777" w:rsidR="00952321" w:rsidRPr="001C6233" w:rsidRDefault="00000000" w:rsidP="002075C8">
            <w:pPr>
              <w:numPr>
                <w:ilvl w:val="0"/>
                <w:numId w:val="28"/>
              </w:numPr>
              <w:spacing w:line="240" w:lineRule="auto"/>
              <w:ind w:left="1080"/>
              <w:rPr>
                <w:rFonts w:eastAsia="Times New Roman"/>
              </w:rPr>
            </w:pPr>
            <w:r w:rsidRPr="001C6233">
              <w:rPr>
                <w:rFonts w:eastAsia="Times New Roman"/>
              </w:rPr>
              <w:t xml:space="preserve">Also, notice the numbers </w:t>
            </w:r>
            <w:r w:rsidRPr="001C6233">
              <w:rPr>
                <w:rFonts w:eastAsia="Times New Roman"/>
                <w:b/>
                <w:bCs/>
                <w:u w:val="single"/>
              </w:rPr>
              <w:t>“1”</w:t>
            </w:r>
            <w:r w:rsidRPr="001C6233">
              <w:rPr>
                <w:rFonts w:eastAsia="Times New Roman"/>
              </w:rPr>
              <w:t xml:space="preserve"> and </w:t>
            </w:r>
            <w:r w:rsidRPr="001C6233">
              <w:rPr>
                <w:rFonts w:eastAsia="Times New Roman"/>
                <w:b/>
                <w:bCs/>
                <w:u w:val="single"/>
              </w:rPr>
              <w:t>“2”</w:t>
            </w:r>
            <w:r w:rsidRPr="001C6233">
              <w:rPr>
                <w:rFonts w:eastAsia="Times New Roman"/>
              </w:rPr>
              <w:t xml:space="preserve"> after the # hash key, in the </w:t>
            </w:r>
            <w:r w:rsidRPr="001C6233">
              <w:rPr>
                <w:rFonts w:eastAsia="Times New Roman"/>
                <w:b/>
                <w:bCs/>
                <w:u w:val="single"/>
              </w:rPr>
              <w:t>“EasyJet” Supervisor Manager Computer Screenshot,</w:t>
            </w:r>
            <w:r w:rsidRPr="001C6233">
              <w:rPr>
                <w:rFonts w:eastAsia="Times New Roman"/>
                <w:b/>
                <w:bCs/>
              </w:rPr>
              <w:t>”</w:t>
            </w:r>
            <w:r w:rsidRPr="001C6233">
              <w:rPr>
                <w:rFonts w:eastAsia="Times New Roman"/>
              </w:rPr>
              <w:t xml:space="preserve"> as these represent the three suite cases that we had to pay again for.</w:t>
            </w:r>
          </w:p>
          <w:p w14:paraId="71DEF8F1" w14:textId="77777777" w:rsidR="00952321" w:rsidRPr="001C6233" w:rsidRDefault="00952321" w:rsidP="002075C8">
            <w:pPr>
              <w:spacing w:line="240" w:lineRule="auto"/>
              <w:ind w:left="360" w:firstLine="60"/>
              <w:rPr>
                <w:rFonts w:eastAsia="Times New Roman"/>
              </w:rPr>
            </w:pPr>
          </w:p>
          <w:p w14:paraId="12013B73" w14:textId="77777777" w:rsidR="00952321" w:rsidRPr="001C6233" w:rsidRDefault="00000000" w:rsidP="002075C8">
            <w:pPr>
              <w:numPr>
                <w:ilvl w:val="0"/>
                <w:numId w:val="28"/>
              </w:numPr>
              <w:spacing w:line="240" w:lineRule="auto"/>
              <w:ind w:left="1080"/>
              <w:rPr>
                <w:rFonts w:eastAsia="Times New Roman"/>
              </w:rPr>
            </w:pPr>
            <w:r w:rsidRPr="001C6233">
              <w:rPr>
                <w:rFonts w:eastAsia="Times New Roman"/>
              </w:rPr>
              <w:t xml:space="preserve">There is also another fact being that in the </w:t>
            </w:r>
            <w:r w:rsidRPr="001C6233">
              <w:rPr>
                <w:rFonts w:eastAsia="Times New Roman"/>
                <w:b/>
                <w:bCs/>
                <w:u w:val="single"/>
              </w:rPr>
              <w:t>“EasyJet” Supervisor Manager Computer Screenshot,</w:t>
            </w:r>
            <w:r w:rsidRPr="001C6233">
              <w:rPr>
                <w:rFonts w:eastAsia="Times New Roman"/>
                <w:b/>
                <w:bCs/>
              </w:rPr>
              <w:t>”</w:t>
            </w:r>
            <w:r w:rsidRPr="001C6233">
              <w:rPr>
                <w:rFonts w:eastAsia="Times New Roman"/>
              </w:rPr>
              <w:t xml:space="preserve"> the seats were put apart from one to the other, when they were paid to be beside each other, as invoiced below… Seats </w:t>
            </w:r>
            <w:r w:rsidRPr="001C6233">
              <w:rPr>
                <w:rFonts w:eastAsia="Times New Roman"/>
                <w:b/>
                <w:bCs/>
              </w:rPr>
              <w:t>0102 HK</w:t>
            </w:r>
            <w:r w:rsidRPr="001C6233">
              <w:rPr>
                <w:rFonts w:eastAsia="Times New Roman"/>
              </w:rPr>
              <w:t xml:space="preserve"> and </w:t>
            </w:r>
            <w:r w:rsidRPr="001C6233">
              <w:rPr>
                <w:rFonts w:eastAsia="Times New Roman"/>
                <w:b/>
                <w:bCs/>
              </w:rPr>
              <w:t>0202 HK</w:t>
            </w:r>
            <w:r w:rsidRPr="001C6233">
              <w:rPr>
                <w:rFonts w:eastAsia="Times New Roman"/>
              </w:rPr>
              <w:t>.</w:t>
            </w:r>
          </w:p>
          <w:p w14:paraId="54527508" w14:textId="77777777" w:rsidR="00952321" w:rsidRPr="001C6233" w:rsidRDefault="00000000" w:rsidP="002075C8">
            <w:pPr>
              <w:spacing w:line="240" w:lineRule="auto"/>
              <w:rPr>
                <w:rFonts w:eastAsia="Times New Roman"/>
              </w:rPr>
            </w:pPr>
            <w:r w:rsidRPr="001C6233">
              <w:rPr>
                <w:rFonts w:eastAsia="Times New Roman"/>
              </w:rPr>
              <w:t> </w:t>
            </w:r>
          </w:p>
          <w:p w14:paraId="7A608DF8"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Paid Seats:</w:t>
            </w:r>
            <w:r w:rsidRPr="001C6233">
              <w:rPr>
                <w:rFonts w:eastAsia="Times New Roman"/>
              </w:rPr>
              <w:t xml:space="preserve"> </w:t>
            </w:r>
            <w:r w:rsidRPr="001C6233">
              <w:rPr>
                <w:rFonts w:eastAsia="Times New Roman"/>
                <w:color w:val="000000"/>
              </w:rPr>
              <w:t>£10.10 x2</w:t>
            </w:r>
          </w:p>
          <w:p w14:paraId="653349AB"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Paid carry-on-Baggage:</w:t>
            </w:r>
            <w:r w:rsidRPr="001C6233">
              <w:rPr>
                <w:rFonts w:eastAsia="Times New Roman"/>
              </w:rPr>
              <w:t xml:space="preserve"> </w:t>
            </w:r>
            <w:r w:rsidRPr="001C6233">
              <w:rPr>
                <w:rFonts w:eastAsia="Times New Roman"/>
                <w:color w:val="000000"/>
              </w:rPr>
              <w:t>£</w:t>
            </w:r>
            <w:r w:rsidRPr="001C6233">
              <w:rPr>
                <w:rFonts w:eastAsia="Times New Roman"/>
              </w:rPr>
              <w:t xml:space="preserve"> 40.50 x1</w:t>
            </w:r>
          </w:p>
          <w:p w14:paraId="7B9E1895"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Auto-Check-In:</w:t>
            </w:r>
            <w:r w:rsidRPr="001C6233">
              <w:rPr>
                <w:rFonts w:eastAsia="Times New Roman"/>
                <w:b/>
                <w:bCs/>
              </w:rPr>
              <w:t xml:space="preserve"> </w:t>
            </w:r>
            <w:r w:rsidRPr="001C6233">
              <w:rPr>
                <w:rFonts w:eastAsia="Times New Roman"/>
                <w:b/>
                <w:bCs/>
                <w:color w:val="000000"/>
              </w:rPr>
              <w:t>£1.50x4</w:t>
            </w:r>
          </w:p>
          <w:p w14:paraId="7B2208CE"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Paid Flights</w:t>
            </w:r>
            <w:r w:rsidRPr="001C6233">
              <w:rPr>
                <w:rFonts w:eastAsia="Times New Roman"/>
              </w:rPr>
              <w:t xml:space="preserve">, </w:t>
            </w:r>
            <w:r w:rsidRPr="001C6233">
              <w:rPr>
                <w:rFonts w:eastAsia="Times New Roman"/>
                <w:b/>
                <w:bCs/>
                <w:u w:val="single"/>
              </w:rPr>
              <w:t>Total Paid:</w:t>
            </w:r>
            <w:r w:rsidRPr="001C6233">
              <w:rPr>
                <w:rFonts w:eastAsia="Times New Roman"/>
              </w:rPr>
              <w:t xml:space="preserve"> £216.90</w:t>
            </w:r>
          </w:p>
          <w:p w14:paraId="63B8D0A1"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Caption For Receipt:</w:t>
            </w:r>
            <w:r w:rsidRPr="001C6233">
              <w:rPr>
                <w:rFonts w:eastAsia="Times New Roman"/>
              </w:rPr>
              <w:t xml:space="preserve"> Exhibit: F: </w:t>
            </w:r>
            <w:r w:rsidRPr="001C6233">
              <w:rPr>
                <w:rFonts w:eastAsia="Times New Roman"/>
                <w:b/>
                <w:bCs/>
                <w:u w:val="single"/>
              </w:rPr>
              <w:t>“Trip.com”</w:t>
            </w:r>
            <w:r w:rsidRPr="001C6233">
              <w:rPr>
                <w:rFonts w:eastAsia="Times New Roman"/>
              </w:rPr>
              <w:t xml:space="preserve"> invoice of purchases</w:t>
            </w:r>
            <w:r w:rsidRPr="001C6233">
              <w:rPr>
                <w:rFonts w:eastAsia="Times New Roman"/>
                <w:i/>
                <w:iCs/>
              </w:rPr>
              <w:t xml:space="preserve">. </w:t>
            </w:r>
            <w:r w:rsidRPr="001C6233">
              <w:rPr>
                <w:rFonts w:eastAsia="Times New Roman"/>
                <w:i/>
                <w:iCs/>
                <w:u w:val="single"/>
              </w:rPr>
              <w:t>‘As Exhibited in Enclosures below!’</w:t>
            </w:r>
          </w:p>
          <w:p w14:paraId="44288BD3"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Caption For Receipt:</w:t>
            </w:r>
            <w:r w:rsidRPr="001C6233">
              <w:rPr>
                <w:rFonts w:eastAsia="Times New Roman"/>
              </w:rPr>
              <w:t xml:space="preserve"> Exhibit: G: This is a text version extracted from the image above of the quoted invoice</w:t>
            </w:r>
            <w:r w:rsidRPr="001C6233">
              <w:rPr>
                <w:rFonts w:eastAsia="Times New Roman"/>
                <w:i/>
                <w:iCs/>
              </w:rPr>
              <w:t xml:space="preserve">. </w:t>
            </w:r>
            <w:r w:rsidRPr="001C6233">
              <w:rPr>
                <w:rFonts w:eastAsia="Times New Roman"/>
                <w:i/>
                <w:iCs/>
                <w:u w:val="single"/>
              </w:rPr>
              <w:t>‘As Exhibited in Enclosures below!’</w:t>
            </w:r>
          </w:p>
          <w:p w14:paraId="62890799"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 xml:space="preserve">Total Paid </w:t>
            </w:r>
            <w:r w:rsidRPr="001C6233">
              <w:rPr>
                <w:rFonts w:eastAsia="Times New Roman"/>
                <w:u w:val="single"/>
              </w:rPr>
              <w:t>£216.90</w:t>
            </w:r>
          </w:p>
          <w:p w14:paraId="3DF572A4" w14:textId="77777777" w:rsidR="00952321" w:rsidRPr="001C6233" w:rsidRDefault="00000000" w:rsidP="002075C8">
            <w:pPr>
              <w:spacing w:line="240" w:lineRule="auto"/>
              <w:ind w:left="720" w:hanging="360"/>
              <w:rPr>
                <w:rFonts w:eastAsia="Times New Roman"/>
              </w:rPr>
            </w:pPr>
            <w:r w:rsidRPr="001C6233">
              <w:rPr>
                <w:rFonts w:eastAsia="Times New Roman"/>
              </w:rPr>
              <w:lastRenderedPageBreak/>
              <w:t> </w:t>
            </w:r>
          </w:p>
          <w:p w14:paraId="0C3BD34D" w14:textId="77777777" w:rsidR="00952321" w:rsidRPr="001C6233" w:rsidRDefault="00000000" w:rsidP="002075C8">
            <w:pPr>
              <w:numPr>
                <w:ilvl w:val="0"/>
                <w:numId w:val="30"/>
              </w:numPr>
              <w:spacing w:line="240" w:lineRule="auto"/>
              <w:rPr>
                <w:rFonts w:eastAsia="Times New Roman"/>
              </w:rPr>
            </w:pPr>
            <w:r w:rsidRPr="001C6233">
              <w:rPr>
                <w:rFonts w:eastAsia="Times New Roman"/>
              </w:rPr>
              <w:t xml:space="preserve">Also, </w:t>
            </w:r>
            <w:r w:rsidRPr="001C6233">
              <w:rPr>
                <w:rFonts w:eastAsia="Times New Roman"/>
                <w:b/>
                <w:bCs/>
                <w:u w:val="single"/>
              </w:rPr>
              <w:t>“Ticket Fare”</w:t>
            </w:r>
            <w:r w:rsidRPr="001C6233">
              <w:rPr>
                <w:rFonts w:eastAsia="Times New Roman"/>
              </w:rPr>
              <w:t xml:space="preserve"> and </w:t>
            </w:r>
            <w:r w:rsidRPr="001C6233">
              <w:rPr>
                <w:rFonts w:eastAsia="Times New Roman"/>
                <w:b/>
                <w:bCs/>
                <w:u w:val="single"/>
              </w:rPr>
              <w:t>“Taxes &amp; Fees</w:t>
            </w:r>
            <w:r w:rsidRPr="001C6233">
              <w:rPr>
                <w:rFonts w:eastAsia="Times New Roman"/>
                <w:b/>
                <w:bCs/>
              </w:rPr>
              <w:t xml:space="preserve">” </w:t>
            </w:r>
            <w:r w:rsidRPr="001C6233">
              <w:rPr>
                <w:rFonts w:eastAsia="Times New Roman"/>
              </w:rPr>
              <w:t>are unfairly both grayed out in this section of the website as captioned by us.</w:t>
            </w:r>
          </w:p>
          <w:p w14:paraId="6E25DCA7" w14:textId="77777777" w:rsidR="00952321" w:rsidRPr="001C6233" w:rsidRDefault="00952321" w:rsidP="002075C8">
            <w:pPr>
              <w:spacing w:line="240" w:lineRule="auto"/>
              <w:rPr>
                <w:rFonts w:eastAsia="Times New Roman"/>
              </w:rPr>
            </w:pPr>
          </w:p>
          <w:p w14:paraId="3D8EEEE6" w14:textId="77777777" w:rsidR="00952321" w:rsidRPr="001C6233" w:rsidRDefault="00000000" w:rsidP="002075C8">
            <w:pPr>
              <w:numPr>
                <w:ilvl w:val="0"/>
                <w:numId w:val="20"/>
              </w:numPr>
              <w:spacing w:line="240" w:lineRule="auto"/>
              <w:ind w:left="714" w:hanging="357"/>
              <w:rPr>
                <w:rFonts w:eastAsia="Times New Roman"/>
              </w:rPr>
            </w:pPr>
            <w:r w:rsidRPr="001C6233">
              <w:rPr>
                <w:rFonts w:eastAsia="Times New Roman"/>
                <w:b/>
                <w:bCs/>
                <w:u w:val="single"/>
              </w:rPr>
              <w:t>To Luton Airport from Gatwick</w:t>
            </w:r>
          </w:p>
          <w:p w14:paraId="2F6FCDB0" w14:textId="77777777" w:rsidR="00952321" w:rsidRPr="001C6233" w:rsidRDefault="00000000" w:rsidP="002075C8">
            <w:pPr>
              <w:numPr>
                <w:ilvl w:val="0"/>
                <w:numId w:val="30"/>
              </w:numPr>
              <w:spacing w:line="240" w:lineRule="auto"/>
              <w:rPr>
                <w:rFonts w:eastAsia="Times New Roman"/>
              </w:rPr>
            </w:pPr>
            <w:r w:rsidRPr="001C6233">
              <w:rPr>
                <w:rFonts w:eastAsia="Times New Roman"/>
              </w:rPr>
              <w:t xml:space="preserve">We had to rush to Luton Airport from Gatwick by use of the Gatwick Airport Shuttle, which operates frequently and provides a quick and convenient way to transfer between the two terminals. The Terminal Shuttle was free, but the train to Luton was not and cost us an additional </w:t>
            </w:r>
            <w:r w:rsidRPr="001C6233">
              <w:rPr>
                <w:rFonts w:eastAsia="Times New Roman"/>
                <w:b/>
                <w:bCs/>
              </w:rPr>
              <w:t>£23 each.</w:t>
            </w:r>
          </w:p>
          <w:p w14:paraId="6F32B47F" w14:textId="77777777" w:rsidR="00952321" w:rsidRPr="001C6233" w:rsidRDefault="00000000" w:rsidP="002075C8">
            <w:pPr>
              <w:numPr>
                <w:ilvl w:val="0"/>
                <w:numId w:val="27"/>
              </w:numPr>
              <w:spacing w:before="100" w:beforeAutospacing="1" w:line="240" w:lineRule="auto"/>
              <w:rPr>
                <w:rFonts w:eastAsia="Times New Roman"/>
              </w:rPr>
            </w:pPr>
            <w:r w:rsidRPr="001C6233">
              <w:rPr>
                <w:rFonts w:eastAsia="Times New Roman"/>
                <w:b/>
                <w:bCs/>
                <w:u w:val="single"/>
              </w:rPr>
              <w:t>Caption For Receipt:</w:t>
            </w:r>
            <w:r w:rsidRPr="001C6233">
              <w:rPr>
                <w:rFonts w:eastAsia="Times New Roman"/>
              </w:rPr>
              <w:t xml:space="preserve"> </w:t>
            </w:r>
            <w:r w:rsidRPr="001C6233">
              <w:rPr>
                <w:rFonts w:eastAsia="Times New Roman"/>
                <w:b/>
                <w:bCs/>
              </w:rPr>
              <w:t>£23.00</w:t>
            </w:r>
            <w:r w:rsidRPr="001C6233">
              <w:rPr>
                <w:rFonts w:eastAsia="Times New Roman"/>
              </w:rPr>
              <w:t xml:space="preserve"> + </w:t>
            </w:r>
            <w:r w:rsidRPr="001C6233">
              <w:rPr>
                <w:rFonts w:eastAsia="Times New Roman"/>
                <w:b/>
                <w:bCs/>
              </w:rPr>
              <w:t>£23.00</w:t>
            </w:r>
            <w:r w:rsidRPr="001C6233">
              <w:rPr>
                <w:rFonts w:eastAsia="Times New Roman"/>
              </w:rPr>
              <w:t xml:space="preserve"> = </w:t>
            </w:r>
            <w:r w:rsidRPr="001C6233">
              <w:rPr>
                <w:rFonts w:eastAsia="Times New Roman"/>
                <w:b/>
                <w:bCs/>
              </w:rPr>
              <w:t>£46.00</w:t>
            </w:r>
            <w:r w:rsidRPr="001C6233">
              <w:rPr>
                <w:rFonts w:eastAsia="Times New Roman"/>
              </w:rPr>
              <w:t xml:space="preserve">. </w:t>
            </w:r>
            <w:r w:rsidRPr="001C6233">
              <w:rPr>
                <w:rFonts w:eastAsia="Times New Roman"/>
                <w:i/>
                <w:iCs/>
              </w:rPr>
              <w:t>Exhibit: H: Train Tickets X2 from Gatwick Airport to Luton</w:t>
            </w:r>
            <w:r w:rsidRPr="001C6233">
              <w:rPr>
                <w:rFonts w:eastAsia="Times New Roman"/>
              </w:rPr>
              <w:t xml:space="preserve"> Airport</w:t>
            </w:r>
            <w:r w:rsidRPr="001C6233">
              <w:rPr>
                <w:rFonts w:eastAsia="Times New Roman"/>
                <w:i/>
                <w:iCs/>
              </w:rPr>
              <w:t xml:space="preserve">. </w:t>
            </w:r>
            <w:r w:rsidRPr="001C6233">
              <w:rPr>
                <w:rFonts w:eastAsia="Times New Roman"/>
                <w:i/>
                <w:iCs/>
                <w:u w:val="single"/>
              </w:rPr>
              <w:t>‘As Exhibited in Enclosures below!’</w:t>
            </w:r>
          </w:p>
          <w:p w14:paraId="07436AFE" w14:textId="77777777" w:rsidR="00952321" w:rsidRPr="001C6233" w:rsidRDefault="00952321" w:rsidP="002075C8">
            <w:pPr>
              <w:spacing w:line="240" w:lineRule="auto"/>
              <w:rPr>
                <w:rFonts w:eastAsia="Times New Roman"/>
              </w:rPr>
            </w:pPr>
          </w:p>
          <w:p w14:paraId="406C59AE" w14:textId="77777777" w:rsidR="00952321" w:rsidRPr="001C6233" w:rsidRDefault="00000000" w:rsidP="002075C8">
            <w:pPr>
              <w:numPr>
                <w:ilvl w:val="0"/>
                <w:numId w:val="20"/>
              </w:numPr>
              <w:spacing w:line="240" w:lineRule="auto"/>
              <w:ind w:left="714" w:hanging="357"/>
              <w:rPr>
                <w:rFonts w:eastAsia="Times New Roman"/>
              </w:rPr>
            </w:pPr>
            <w:r w:rsidRPr="001C6233">
              <w:rPr>
                <w:rFonts w:eastAsia="Times New Roman"/>
                <w:b/>
                <w:bCs/>
                <w:u w:val="single"/>
              </w:rPr>
              <w:t>Once at Luton Airport</w:t>
            </w:r>
          </w:p>
          <w:p w14:paraId="17B94606" w14:textId="77777777" w:rsidR="00952321" w:rsidRPr="001C6233" w:rsidRDefault="00000000" w:rsidP="002075C8">
            <w:pPr>
              <w:numPr>
                <w:ilvl w:val="0"/>
                <w:numId w:val="30"/>
              </w:numPr>
              <w:spacing w:line="240" w:lineRule="auto"/>
              <w:rPr>
                <w:rFonts w:eastAsia="Times New Roman"/>
              </w:rPr>
            </w:pPr>
            <w:r w:rsidRPr="001C6233">
              <w:rPr>
                <w:rFonts w:eastAsia="Times New Roman"/>
              </w:rPr>
              <w:t>Once at the airport of Luton we needed to get food and drink at an additional cost and the receipts are included from Burger King, this was while we were stationery inside of the terminal awaiting and is quoted for two as requested back in compensation.</w:t>
            </w:r>
          </w:p>
          <w:p w14:paraId="39C0178A" w14:textId="77777777" w:rsidR="00952321" w:rsidRPr="001C6233" w:rsidRDefault="00000000" w:rsidP="002075C8">
            <w:pPr>
              <w:numPr>
                <w:ilvl w:val="0"/>
                <w:numId w:val="27"/>
              </w:numPr>
              <w:spacing w:before="100" w:beforeAutospacing="1" w:line="240" w:lineRule="auto"/>
              <w:rPr>
                <w:rFonts w:eastAsia="Times New Roman"/>
              </w:rPr>
            </w:pPr>
            <w:r w:rsidRPr="001C6233">
              <w:rPr>
                <w:rFonts w:eastAsia="Times New Roman"/>
                <w:b/>
                <w:bCs/>
                <w:u w:val="single"/>
              </w:rPr>
              <w:t>Caption For Receipt:</w:t>
            </w:r>
            <w:r w:rsidRPr="001C6233">
              <w:rPr>
                <w:rFonts w:eastAsia="Times New Roman"/>
              </w:rPr>
              <w:t xml:space="preserve"> £23.00. </w:t>
            </w:r>
            <w:r w:rsidRPr="001C6233">
              <w:rPr>
                <w:rFonts w:eastAsia="Times New Roman"/>
                <w:i/>
                <w:iCs/>
              </w:rPr>
              <w:t xml:space="preserve">Exhibit: I: </w:t>
            </w:r>
            <w:r w:rsidRPr="001C6233">
              <w:rPr>
                <w:rFonts w:eastAsia="Times New Roman"/>
                <w:b/>
                <w:bCs/>
                <w:i/>
                <w:iCs/>
                <w:u w:val="single"/>
              </w:rPr>
              <w:t>Food and Drink Expenses:</w:t>
            </w:r>
            <w:r w:rsidRPr="001C6233">
              <w:rPr>
                <w:rFonts w:eastAsia="Times New Roman"/>
                <w:i/>
                <w:iCs/>
              </w:rPr>
              <w:t xml:space="preserve"> Luton-Airport-BurgerKing-09-01-25 -1051. </w:t>
            </w:r>
            <w:r w:rsidRPr="001C6233">
              <w:rPr>
                <w:rFonts w:eastAsia="Times New Roman"/>
                <w:i/>
                <w:iCs/>
                <w:u w:val="single"/>
              </w:rPr>
              <w:t>‘As Exhibited in Enclosures below!’</w:t>
            </w:r>
            <w:r w:rsidRPr="001C6233">
              <w:rPr>
                <w:rFonts w:eastAsia="Times New Roman"/>
              </w:rPr>
              <w:t xml:space="preserve"> </w:t>
            </w:r>
          </w:p>
          <w:p w14:paraId="1953EE4A" w14:textId="77777777" w:rsidR="00952321" w:rsidRPr="001C6233" w:rsidRDefault="00000000" w:rsidP="002075C8">
            <w:pPr>
              <w:spacing w:line="240" w:lineRule="auto"/>
              <w:rPr>
                <w:rFonts w:eastAsia="Times New Roman"/>
              </w:rPr>
            </w:pPr>
            <w:r w:rsidRPr="001C6233">
              <w:rPr>
                <w:rFonts w:eastAsia="Times New Roman"/>
              </w:rPr>
              <w:t> </w:t>
            </w:r>
          </w:p>
          <w:p w14:paraId="43E9489A" w14:textId="77777777" w:rsidR="00952321" w:rsidRPr="001C6233" w:rsidRDefault="00000000" w:rsidP="002075C8">
            <w:pPr>
              <w:numPr>
                <w:ilvl w:val="0"/>
                <w:numId w:val="20"/>
              </w:numPr>
              <w:spacing w:line="240" w:lineRule="auto"/>
              <w:ind w:left="714" w:hanging="357"/>
              <w:rPr>
                <w:rFonts w:eastAsia="Times New Roman"/>
              </w:rPr>
            </w:pPr>
            <w:r w:rsidRPr="001C6233">
              <w:rPr>
                <w:rFonts w:eastAsia="Times New Roman"/>
                <w:b/>
                <w:bCs/>
                <w:u w:val="single"/>
              </w:rPr>
              <w:t>Return Journey: Antalya Airport “On The Way Home</w:t>
            </w:r>
            <w:r w:rsidRPr="001C6233">
              <w:rPr>
                <w:rFonts w:eastAsia="Times New Roman"/>
              </w:rPr>
              <w:t>”</w:t>
            </w:r>
          </w:p>
          <w:p w14:paraId="67930CDE" w14:textId="77777777" w:rsidR="00952321" w:rsidRPr="001C6233" w:rsidRDefault="00000000" w:rsidP="002075C8">
            <w:pPr>
              <w:numPr>
                <w:ilvl w:val="0"/>
                <w:numId w:val="30"/>
              </w:numPr>
              <w:spacing w:line="240" w:lineRule="auto"/>
              <w:rPr>
                <w:rFonts w:eastAsia="Times New Roman"/>
              </w:rPr>
            </w:pPr>
            <w:r w:rsidRPr="001C6233">
              <w:rPr>
                <w:rFonts w:eastAsia="Times New Roman"/>
                <w:b/>
                <w:bCs/>
                <w:u w:val="single"/>
              </w:rPr>
              <w:t>Brief  Description</w:t>
            </w:r>
            <w:r w:rsidRPr="001C6233">
              <w:rPr>
                <w:rFonts w:eastAsia="Times New Roman"/>
              </w:rPr>
              <w:t xml:space="preserve">: On </w:t>
            </w:r>
            <w:r w:rsidRPr="001C6233">
              <w:rPr>
                <w:rFonts w:eastAsia="Times New Roman"/>
                <w:b/>
                <w:bCs/>
                <w:u w:val="single"/>
              </w:rPr>
              <w:t>12</w:t>
            </w:r>
            <w:r w:rsidRPr="001C6233">
              <w:rPr>
                <w:rFonts w:eastAsia="Times New Roman"/>
                <w:b/>
                <w:bCs/>
                <w:u w:val="single"/>
                <w:vertAlign w:val="superscript"/>
              </w:rPr>
              <w:t>th</w:t>
            </w:r>
            <w:r w:rsidRPr="001C6233">
              <w:rPr>
                <w:rFonts w:eastAsia="Times New Roman"/>
                <w:b/>
                <w:bCs/>
                <w:u w:val="single"/>
              </w:rPr>
              <w:t xml:space="preserve"> of January 2025</w:t>
            </w:r>
            <w:r w:rsidRPr="001C6233">
              <w:rPr>
                <w:rFonts w:eastAsia="Times New Roman"/>
              </w:rPr>
              <w:t xml:space="preserve">, the Flight from Antalya to Gatwick was with </w:t>
            </w:r>
            <w:r w:rsidRPr="001C6233">
              <w:rPr>
                <w:rFonts w:eastAsia="Times New Roman"/>
                <w:b/>
                <w:bCs/>
                <w:u w:val="single"/>
              </w:rPr>
              <w:t>“SunExpress Airlines”</w:t>
            </w:r>
            <w:r w:rsidRPr="001C6233">
              <w:rPr>
                <w:rFonts w:eastAsia="Times New Roman"/>
              </w:rPr>
              <w:t xml:space="preserve"> and we were Traveling back on</w:t>
            </w:r>
            <w:r w:rsidRPr="001C6233">
              <w:rPr>
                <w:rFonts w:eastAsia="Times New Roman"/>
                <w:b/>
                <w:bCs/>
                <w:u w:val="single"/>
              </w:rPr>
              <w:t xml:space="preserve"> 12</w:t>
            </w:r>
            <w:r w:rsidRPr="001C6233">
              <w:rPr>
                <w:rFonts w:eastAsia="Times New Roman"/>
                <w:b/>
                <w:bCs/>
                <w:u w:val="single"/>
                <w:vertAlign w:val="superscript"/>
              </w:rPr>
              <w:t>th</w:t>
            </w:r>
            <w:r w:rsidRPr="001C6233">
              <w:rPr>
                <w:rFonts w:eastAsia="Times New Roman"/>
                <w:b/>
                <w:bCs/>
                <w:u w:val="single"/>
              </w:rPr>
              <w:t xml:space="preserve"> of January 2025</w:t>
            </w:r>
            <w:r w:rsidRPr="001C6233">
              <w:rPr>
                <w:rFonts w:eastAsia="Times New Roman"/>
              </w:rPr>
              <w:t xml:space="preserve">! I had prior booked the flights when at home and from </w:t>
            </w:r>
            <w:r w:rsidRPr="001C6233">
              <w:rPr>
                <w:rFonts w:eastAsia="Times New Roman"/>
                <w:b/>
                <w:bCs/>
                <w:u w:val="single"/>
              </w:rPr>
              <w:t>“Trip.com’s”</w:t>
            </w:r>
            <w:r w:rsidRPr="001C6233">
              <w:rPr>
                <w:rFonts w:eastAsia="Times New Roman"/>
              </w:rPr>
              <w:t xml:space="preserve"> Website and within that site, I specifically navigated to a section in Trip.com’s website where they sold to me as titled an </w:t>
            </w:r>
            <w:r w:rsidRPr="001C6233">
              <w:rPr>
                <w:rFonts w:eastAsia="Times New Roman"/>
                <w:b/>
                <w:bCs/>
                <w:u w:val="single"/>
              </w:rPr>
              <w:t>“Additional Baggage Allowance,”</w:t>
            </w:r>
            <w:r w:rsidRPr="001C6233">
              <w:rPr>
                <w:rFonts w:eastAsia="Times New Roman"/>
              </w:rPr>
              <w:t xml:space="preserve"> and this detail became central to the return section of our travels also due my interaction with the </w:t>
            </w:r>
            <w:r w:rsidRPr="001C6233">
              <w:rPr>
                <w:rFonts w:eastAsia="Times New Roman"/>
                <w:b/>
                <w:bCs/>
                <w:u w:val="single"/>
              </w:rPr>
              <w:t>“SunExpress Airline”</w:t>
            </w:r>
            <w:r w:rsidRPr="001C6233">
              <w:rPr>
                <w:rFonts w:eastAsia="Times New Roman"/>
              </w:rPr>
              <w:t xml:space="preserve"> staff as I attempted to check in.</w:t>
            </w:r>
          </w:p>
          <w:p w14:paraId="0F618116" w14:textId="77777777" w:rsidR="00952321" w:rsidRPr="001C6233" w:rsidRDefault="00952321" w:rsidP="002075C8">
            <w:pPr>
              <w:spacing w:line="240" w:lineRule="auto"/>
              <w:ind w:left="360"/>
              <w:rPr>
                <w:rFonts w:eastAsia="Times New Roman"/>
              </w:rPr>
            </w:pPr>
          </w:p>
          <w:p w14:paraId="2AA1D3B4" w14:textId="77777777" w:rsidR="00952321" w:rsidRPr="001C6233" w:rsidRDefault="00000000" w:rsidP="002075C8">
            <w:pPr>
              <w:numPr>
                <w:ilvl w:val="0"/>
                <w:numId w:val="30"/>
              </w:numPr>
              <w:spacing w:line="240" w:lineRule="auto"/>
              <w:rPr>
                <w:rFonts w:eastAsia="Times New Roman"/>
              </w:rPr>
            </w:pPr>
            <w:r w:rsidRPr="001C6233">
              <w:rPr>
                <w:rFonts w:eastAsia="Times New Roman"/>
                <w:b/>
                <w:bCs/>
                <w:u w:val="single"/>
              </w:rPr>
              <w:t>What Happened</w:t>
            </w:r>
            <w:r w:rsidRPr="001C6233">
              <w:rPr>
                <w:rFonts w:eastAsia="Times New Roman"/>
              </w:rPr>
              <w:t xml:space="preserve">: On our return home we received a prompt pickup from our hotel by the Dentafly cab, we arrived at the airport with plenty of time to spare. However, when we approached the check-in counter to register our suitcases, a staff member from </w:t>
            </w:r>
            <w:r w:rsidRPr="001C6233">
              <w:rPr>
                <w:rFonts w:eastAsia="Times New Roman"/>
                <w:b/>
                <w:bCs/>
                <w:u w:val="single"/>
              </w:rPr>
              <w:t>“Sunexpress”</w:t>
            </w:r>
            <w:r w:rsidRPr="001C6233">
              <w:rPr>
                <w:rFonts w:eastAsia="Times New Roman"/>
              </w:rPr>
              <w:t xml:space="preserve"> informed us that we needed to pay an additional fee for our baggage. </w:t>
            </w:r>
          </w:p>
          <w:p w14:paraId="1D436866" w14:textId="77777777" w:rsidR="00952321" w:rsidRPr="001C6233" w:rsidRDefault="00952321" w:rsidP="002075C8">
            <w:pPr>
              <w:spacing w:line="240" w:lineRule="auto"/>
              <w:ind w:left="360"/>
              <w:rPr>
                <w:rFonts w:eastAsia="Times New Roman"/>
              </w:rPr>
            </w:pPr>
          </w:p>
          <w:p w14:paraId="3E08D9E3" w14:textId="77777777" w:rsidR="00952321" w:rsidRPr="001C6233" w:rsidRDefault="00000000" w:rsidP="002075C8">
            <w:pPr>
              <w:numPr>
                <w:ilvl w:val="0"/>
                <w:numId w:val="30"/>
              </w:numPr>
              <w:spacing w:line="240" w:lineRule="auto"/>
              <w:rPr>
                <w:rFonts w:eastAsia="Times New Roman"/>
              </w:rPr>
            </w:pPr>
            <w:r w:rsidRPr="001C6233">
              <w:rPr>
                <w:rFonts w:eastAsia="Times New Roman"/>
              </w:rPr>
              <w:t xml:space="preserve">We presented all our receipts to the staff member, explaining that a manager at Gatwick had previously provided us with a screenshot from his system. He had assured us that all our luggage was accounted for, including the return journey, when he transferred us from Gatwick to Luton. The staff member, however, insisted that the booking agent had only covered the cost of the tickets, which were </w:t>
            </w:r>
            <w:r w:rsidRPr="001C6233">
              <w:rPr>
                <w:rFonts w:eastAsia="Times New Roman"/>
                <w:b/>
                <w:bCs/>
              </w:rPr>
              <w:t>£30 each</w:t>
            </w:r>
            <w:r w:rsidRPr="001C6233">
              <w:rPr>
                <w:rFonts w:eastAsia="Times New Roman"/>
              </w:rPr>
              <w:t>, and suggested we should resolve the issue with Trip.com after our flight.</w:t>
            </w:r>
          </w:p>
          <w:p w14:paraId="749BA238" w14:textId="77777777" w:rsidR="00952321" w:rsidRPr="001C6233" w:rsidRDefault="00952321" w:rsidP="002075C8">
            <w:pPr>
              <w:spacing w:line="240" w:lineRule="auto"/>
              <w:ind w:left="360"/>
              <w:rPr>
                <w:rFonts w:eastAsia="Times New Roman"/>
              </w:rPr>
            </w:pPr>
          </w:p>
          <w:p w14:paraId="11AB267F" w14:textId="77777777" w:rsidR="00952321" w:rsidRPr="001C6233" w:rsidRDefault="00000000" w:rsidP="002075C8">
            <w:pPr>
              <w:numPr>
                <w:ilvl w:val="0"/>
                <w:numId w:val="30"/>
              </w:numPr>
              <w:spacing w:line="240" w:lineRule="auto"/>
              <w:rPr>
                <w:rFonts w:eastAsia="Times New Roman"/>
              </w:rPr>
            </w:pPr>
            <w:r w:rsidRPr="001C6233">
              <w:rPr>
                <w:rFonts w:eastAsia="Times New Roman"/>
              </w:rPr>
              <w:t xml:space="preserve">Adding to our understanding of that present time, she clarified that the booking agent had not paid for any luggage on the return trip, only for the outbound </w:t>
            </w:r>
            <w:r w:rsidRPr="001C6233">
              <w:rPr>
                <w:rFonts w:eastAsia="Times New Roman"/>
              </w:rPr>
              <w:lastRenderedPageBreak/>
              <w:t xml:space="preserve">journey. She displayed plastic cards showing various suitcase sizes and weights, with associated fees for each option. </w:t>
            </w:r>
            <w:r w:rsidRPr="001C6233">
              <w:rPr>
                <w:rFonts w:eastAsia="Times New Roman"/>
                <w:b/>
                <w:bCs/>
                <w:u w:val="single"/>
              </w:rPr>
              <w:t xml:space="preserve">“I Pointed Out That Our 15kg Bag Was Incorrectly Classified In The Free Baggage Section Rather Than As Carry-On.” </w:t>
            </w:r>
            <w:r w:rsidRPr="001C6233">
              <w:rPr>
                <w:rFonts w:eastAsia="Times New Roman"/>
              </w:rPr>
              <w:t xml:space="preserve">Additionally, I noted that </w:t>
            </w:r>
            <w:r w:rsidRPr="001C6233">
              <w:rPr>
                <w:rFonts w:eastAsia="Times New Roman"/>
                <w:b/>
                <w:bCs/>
                <w:u w:val="single"/>
              </w:rPr>
              <w:t xml:space="preserve">“We Had Paid For One Carry-On Bag For Both Legs Of The Trip,” </w:t>
            </w:r>
            <w:r w:rsidRPr="001C6233">
              <w:rPr>
                <w:rFonts w:eastAsia="Times New Roman"/>
              </w:rPr>
              <w:t xml:space="preserve">but </w:t>
            </w:r>
            <w:r w:rsidRPr="001C6233">
              <w:rPr>
                <w:rFonts w:eastAsia="Times New Roman"/>
                <w:b/>
                <w:bCs/>
                <w:u w:val="single"/>
              </w:rPr>
              <w:t>“The Return Segment Was Mistakenly Attributed To A Second Passenger Departure Rather Than Myself, In The Free Section After Paying For It.”</w:t>
            </w:r>
          </w:p>
          <w:p w14:paraId="6DF09C31" w14:textId="77777777" w:rsidR="00952321" w:rsidRPr="001C6233" w:rsidRDefault="00952321" w:rsidP="002075C8">
            <w:pPr>
              <w:spacing w:line="240" w:lineRule="auto"/>
              <w:ind w:left="360"/>
              <w:rPr>
                <w:rFonts w:eastAsia="Times New Roman"/>
              </w:rPr>
            </w:pPr>
          </w:p>
          <w:p w14:paraId="42A4FDA2" w14:textId="77777777" w:rsidR="00952321" w:rsidRPr="001C6233" w:rsidRDefault="00000000" w:rsidP="002075C8">
            <w:pPr>
              <w:numPr>
                <w:ilvl w:val="0"/>
                <w:numId w:val="30"/>
              </w:numPr>
              <w:spacing w:line="240" w:lineRule="auto"/>
              <w:rPr>
                <w:rFonts w:eastAsia="Times New Roman"/>
                <w:b/>
                <w:bCs/>
              </w:rPr>
            </w:pPr>
            <w:r w:rsidRPr="001C6233">
              <w:rPr>
                <w:rFonts w:eastAsia="Times New Roman"/>
              </w:rPr>
              <w:t xml:space="preserve">Despite our explanations and evidence of the booking error made by </w:t>
            </w:r>
            <w:r w:rsidRPr="001C6233">
              <w:rPr>
                <w:rFonts w:eastAsia="Times New Roman"/>
                <w:b/>
                <w:bCs/>
                <w:u w:val="single"/>
              </w:rPr>
              <w:t>“Trip.com,”</w:t>
            </w:r>
            <w:r w:rsidRPr="001C6233">
              <w:rPr>
                <w:rFonts w:eastAsia="Times New Roman"/>
              </w:rPr>
              <w:t xml:space="preserve"> she still required an additional payment, and I had no choice but to comply. At the time we were not fortunate to get justice about paying all these additional fees, as we still had not completely worked out what had happened until I got home and done a review and analysation. The </w:t>
            </w:r>
            <w:r w:rsidRPr="001C6233">
              <w:rPr>
                <w:rFonts w:eastAsia="Times New Roman"/>
                <w:b/>
                <w:bCs/>
                <w:u w:val="single"/>
              </w:rPr>
              <w:t>“Sunexpress”</w:t>
            </w:r>
            <w:r w:rsidRPr="001C6233">
              <w:rPr>
                <w:rFonts w:eastAsia="Times New Roman"/>
              </w:rPr>
              <w:t xml:space="preserve"> assistant offered a discounted rate for our </w:t>
            </w:r>
            <w:r w:rsidRPr="001C6233">
              <w:rPr>
                <w:rFonts w:eastAsia="Times New Roman"/>
                <w:b/>
                <w:bCs/>
                <w:u w:val="single"/>
              </w:rPr>
              <w:t xml:space="preserve">“Two Small Suitcases That Was Our Personal Items,” </w:t>
            </w:r>
            <w:r w:rsidRPr="001C6233">
              <w:rPr>
                <w:rFonts w:eastAsia="Times New Roman"/>
              </w:rPr>
              <w:t xml:space="preserve">and </w:t>
            </w:r>
            <w:r w:rsidRPr="001C6233">
              <w:rPr>
                <w:rFonts w:eastAsia="Times New Roman"/>
                <w:b/>
                <w:bCs/>
                <w:u w:val="single"/>
              </w:rPr>
              <w:t>“One Larger One, As Carry-On Baggage”</w:t>
            </w:r>
            <w:r w:rsidRPr="001C6233">
              <w:rPr>
                <w:rFonts w:eastAsia="Times New Roman"/>
              </w:rPr>
              <w:t xml:space="preserve"> at an additional cost of </w:t>
            </w:r>
            <w:r w:rsidRPr="001C6233">
              <w:rPr>
                <w:rFonts w:eastAsia="Times New Roman"/>
                <w:b/>
                <w:bCs/>
              </w:rPr>
              <w:t>£69.63.</w:t>
            </w:r>
          </w:p>
          <w:p w14:paraId="4EA3172D" w14:textId="77777777" w:rsidR="00952321" w:rsidRPr="001C6233" w:rsidRDefault="00952321" w:rsidP="002075C8">
            <w:pPr>
              <w:spacing w:line="240" w:lineRule="auto"/>
              <w:rPr>
                <w:rFonts w:eastAsia="Times New Roman"/>
              </w:rPr>
            </w:pPr>
          </w:p>
          <w:p w14:paraId="61BD05B1" w14:textId="77777777" w:rsidR="00952321" w:rsidRPr="001C6233" w:rsidRDefault="00000000" w:rsidP="002075C8">
            <w:pPr>
              <w:numPr>
                <w:ilvl w:val="0"/>
                <w:numId w:val="31"/>
              </w:numPr>
              <w:spacing w:line="240" w:lineRule="auto"/>
              <w:rPr>
                <w:rFonts w:eastAsia="Times New Roman"/>
                <w:b/>
                <w:bCs/>
                <w:u w:val="single"/>
              </w:rPr>
            </w:pPr>
            <w:r w:rsidRPr="001C6233">
              <w:rPr>
                <w:rFonts w:eastAsia="Times New Roman"/>
                <w:b/>
                <w:bCs/>
                <w:u w:val="single"/>
              </w:rPr>
              <w:t>Clarified Account of the Baggage Issue:</w:t>
            </w:r>
          </w:p>
          <w:p w14:paraId="2B904A2B"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Initial Booking on Trip.com:</w:t>
            </w:r>
          </w:p>
          <w:p w14:paraId="597A188E" w14:textId="77777777" w:rsidR="00952321" w:rsidRPr="001C6233" w:rsidRDefault="00000000" w:rsidP="002075C8">
            <w:pPr>
              <w:numPr>
                <w:ilvl w:val="1"/>
                <w:numId w:val="33"/>
              </w:numPr>
              <w:spacing w:line="240" w:lineRule="auto"/>
              <w:ind w:left="1800"/>
              <w:rPr>
                <w:rFonts w:eastAsia="Times New Roman"/>
              </w:rPr>
            </w:pPr>
            <w:r w:rsidRPr="001C6233">
              <w:rPr>
                <w:rFonts w:eastAsia="Times New Roman"/>
                <w:b/>
                <w:bCs/>
                <w:u w:val="single"/>
              </w:rPr>
              <w:t>Two 15kg Bags Added to "Free Baggage Allowance"</w:t>
            </w:r>
            <w:r w:rsidRPr="001C6233">
              <w:rPr>
                <w:rFonts w:eastAsia="Times New Roman"/>
                <w:b/>
                <w:bCs/>
              </w:rPr>
              <w:t>:</w:t>
            </w:r>
          </w:p>
          <w:p w14:paraId="3C0CDD9F"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During the booking process, two 15kg bags were categorised under </w:t>
            </w:r>
            <w:r w:rsidRPr="001C6233">
              <w:rPr>
                <w:rFonts w:eastAsia="Times New Roman"/>
                <w:b/>
                <w:bCs/>
              </w:rPr>
              <w:t>"</w:t>
            </w:r>
            <w:r w:rsidRPr="001C6233">
              <w:rPr>
                <w:rFonts w:eastAsia="Times New Roman"/>
                <w:b/>
                <w:bCs/>
                <w:u w:val="single"/>
              </w:rPr>
              <w:t>Free Baggage Allowance,</w:t>
            </w:r>
            <w:r w:rsidRPr="001C6233">
              <w:rPr>
                <w:rFonts w:eastAsia="Times New Roman"/>
                <w:b/>
                <w:bCs/>
              </w:rPr>
              <w:t>"</w:t>
            </w:r>
            <w:r w:rsidRPr="001C6233">
              <w:rPr>
                <w:rFonts w:eastAsia="Times New Roman"/>
              </w:rPr>
              <w:t xml:space="preserve"> but Not the </w:t>
            </w:r>
            <w:r w:rsidRPr="001C6233">
              <w:rPr>
                <w:rFonts w:eastAsia="Times New Roman"/>
                <w:b/>
                <w:bCs/>
              </w:rPr>
              <w:t>"</w:t>
            </w:r>
            <w:r w:rsidRPr="001C6233">
              <w:rPr>
                <w:rFonts w:eastAsia="Times New Roman"/>
                <w:b/>
                <w:bCs/>
                <w:u w:val="single"/>
              </w:rPr>
              <w:t>Paid-For</w:t>
            </w:r>
            <w:r w:rsidRPr="001C6233">
              <w:rPr>
                <w:rFonts w:eastAsia="Times New Roman"/>
                <w:b/>
                <w:bCs/>
              </w:rPr>
              <w:t>"</w:t>
            </w:r>
            <w:r w:rsidRPr="001C6233">
              <w:rPr>
                <w:rFonts w:eastAsia="Times New Roman"/>
              </w:rPr>
              <w:t xml:space="preserve"> section, unrecognised by us and at no fault of our own.</w:t>
            </w:r>
          </w:p>
          <w:p w14:paraId="549EF507" w14:textId="77777777" w:rsidR="00952321" w:rsidRPr="001C6233" w:rsidRDefault="00952321" w:rsidP="002075C8">
            <w:pPr>
              <w:spacing w:line="240" w:lineRule="auto"/>
              <w:ind w:left="2154"/>
              <w:rPr>
                <w:rFonts w:eastAsia="Times New Roman"/>
              </w:rPr>
            </w:pPr>
          </w:p>
          <w:p w14:paraId="712AE655" w14:textId="77777777" w:rsidR="00952321" w:rsidRPr="001C6233" w:rsidRDefault="00000000" w:rsidP="002075C8">
            <w:pPr>
              <w:numPr>
                <w:ilvl w:val="1"/>
                <w:numId w:val="33"/>
              </w:numPr>
              <w:spacing w:line="240" w:lineRule="auto"/>
              <w:ind w:left="1800"/>
              <w:rPr>
                <w:rFonts w:eastAsia="Times New Roman"/>
              </w:rPr>
            </w:pPr>
            <w:r w:rsidRPr="001C6233">
              <w:rPr>
                <w:rFonts w:eastAsia="Times New Roman"/>
                <w:b/>
                <w:bCs/>
                <w:u w:val="single"/>
              </w:rPr>
              <w:t>Website’s Misleading Layout</w:t>
            </w:r>
            <w:r w:rsidRPr="001C6233">
              <w:rPr>
                <w:rFonts w:eastAsia="Times New Roman"/>
                <w:b/>
                <w:bCs/>
              </w:rPr>
              <w:t>:</w:t>
            </w:r>
          </w:p>
          <w:p w14:paraId="15D32E16"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Trip.com’s division of </w:t>
            </w:r>
            <w:r w:rsidRPr="001C6233">
              <w:rPr>
                <w:rFonts w:eastAsia="Times New Roman"/>
                <w:b/>
                <w:bCs/>
                <w:u w:val="single"/>
              </w:rPr>
              <w:t>"Free Baggage Allowance"</w:t>
            </w:r>
            <w:r w:rsidRPr="001C6233">
              <w:rPr>
                <w:rFonts w:eastAsia="Times New Roman"/>
              </w:rPr>
              <w:t xml:space="preserve"> and </w:t>
            </w:r>
            <w:r w:rsidRPr="001C6233">
              <w:rPr>
                <w:rFonts w:eastAsia="Times New Roman"/>
                <w:b/>
                <w:bCs/>
                <w:u w:val="single"/>
              </w:rPr>
              <w:t>"Paid-For Baggage Allowance"</w:t>
            </w:r>
            <w:r w:rsidRPr="001C6233">
              <w:rPr>
                <w:rFonts w:eastAsia="Times New Roman"/>
              </w:rPr>
              <w:t xml:space="preserve"> into separate sections in their website caused significant confusion. This layout made it unclear that the 15kg baggage purchased should have also been recorded under </w:t>
            </w:r>
            <w:r w:rsidRPr="001C6233">
              <w:rPr>
                <w:rFonts w:eastAsia="Times New Roman"/>
                <w:b/>
                <w:bCs/>
                <w:u w:val="single"/>
              </w:rPr>
              <w:t>"Paid-For-Section"</w:t>
            </w:r>
          </w:p>
          <w:p w14:paraId="619BC859" w14:textId="77777777" w:rsidR="00952321" w:rsidRPr="001C6233" w:rsidRDefault="00952321" w:rsidP="002075C8">
            <w:pPr>
              <w:spacing w:line="240" w:lineRule="auto"/>
              <w:ind w:left="2154"/>
              <w:rPr>
                <w:rFonts w:eastAsia="Times New Roman"/>
              </w:rPr>
            </w:pPr>
          </w:p>
          <w:p w14:paraId="3061EDAD" w14:textId="77777777" w:rsidR="00952321" w:rsidRPr="001C6233" w:rsidRDefault="00000000" w:rsidP="002075C8">
            <w:pPr>
              <w:numPr>
                <w:ilvl w:val="1"/>
                <w:numId w:val="33"/>
              </w:numPr>
              <w:spacing w:line="240" w:lineRule="auto"/>
              <w:ind w:left="1800"/>
              <w:rPr>
                <w:rFonts w:eastAsia="Times New Roman"/>
              </w:rPr>
            </w:pPr>
            <w:r w:rsidRPr="001C6233">
              <w:rPr>
                <w:rFonts w:eastAsia="Times New Roman"/>
                <w:b/>
                <w:bCs/>
                <w:u w:val="single"/>
              </w:rPr>
              <w:t>Misinterpretation of Free Allowance</w:t>
            </w:r>
            <w:r w:rsidRPr="001C6233">
              <w:rPr>
                <w:rFonts w:eastAsia="Times New Roman"/>
                <w:b/>
                <w:bCs/>
              </w:rPr>
              <w:t>:</w:t>
            </w:r>
          </w:p>
          <w:p w14:paraId="37E7DC8A"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The website displayed 15kg added under </w:t>
            </w:r>
            <w:r w:rsidRPr="001C6233">
              <w:rPr>
                <w:rFonts w:eastAsia="Times New Roman"/>
                <w:b/>
                <w:bCs/>
                <w:u w:val="single"/>
              </w:rPr>
              <w:t>"free,"</w:t>
            </w:r>
            <w:r w:rsidRPr="001C6233">
              <w:rPr>
                <w:rFonts w:eastAsia="Times New Roman"/>
              </w:rPr>
              <w:t xml:space="preserve"> creating the assumption that this allowance applied to both outbound and return journeys. At the time, it wasn’t evident that EasyJet already permits 15kg for free.</w:t>
            </w:r>
          </w:p>
          <w:p w14:paraId="55047A0A" w14:textId="77777777" w:rsidR="00952321" w:rsidRPr="001C6233" w:rsidRDefault="00952321" w:rsidP="002075C8">
            <w:pPr>
              <w:spacing w:line="240" w:lineRule="auto"/>
              <w:ind w:left="2154"/>
              <w:rPr>
                <w:rFonts w:eastAsia="Times New Roman"/>
              </w:rPr>
            </w:pPr>
          </w:p>
          <w:p w14:paraId="27CABEA8"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Additional Confusion Before Payment:</w:t>
            </w:r>
          </w:p>
          <w:p w14:paraId="2800F186" w14:textId="77777777" w:rsidR="00952321" w:rsidRPr="001C6233" w:rsidRDefault="00000000" w:rsidP="002075C8">
            <w:pPr>
              <w:numPr>
                <w:ilvl w:val="1"/>
                <w:numId w:val="35"/>
              </w:numPr>
              <w:spacing w:line="240" w:lineRule="auto"/>
              <w:ind w:left="1800"/>
              <w:rPr>
                <w:rFonts w:eastAsia="Times New Roman"/>
              </w:rPr>
            </w:pPr>
            <w:r w:rsidRPr="001C6233">
              <w:rPr>
                <w:rFonts w:eastAsia="Times New Roman"/>
                <w:b/>
                <w:bCs/>
                <w:u w:val="single"/>
              </w:rPr>
              <w:t>Faulty EasyJet Video Link</w:t>
            </w:r>
            <w:r w:rsidRPr="001C6233">
              <w:rPr>
                <w:rFonts w:eastAsia="Times New Roman"/>
                <w:b/>
                <w:bCs/>
              </w:rPr>
              <w:t>:</w:t>
            </w:r>
            <w:r w:rsidRPr="001C6233">
              <w:rPr>
                <w:rFonts w:eastAsia="Times New Roman"/>
              </w:rPr>
              <w:t xml:space="preserve"> </w:t>
            </w:r>
          </w:p>
          <w:p w14:paraId="473E67E3"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Attempting to verify details using EasyJet’s video only added to the confusion as the link provided on their website did not function properly.</w:t>
            </w:r>
          </w:p>
          <w:p w14:paraId="402450DF" w14:textId="77777777" w:rsidR="00952321" w:rsidRPr="001C6233" w:rsidRDefault="00952321" w:rsidP="002075C8">
            <w:pPr>
              <w:spacing w:line="240" w:lineRule="auto"/>
              <w:ind w:left="2154"/>
              <w:rPr>
                <w:rFonts w:eastAsia="Times New Roman"/>
              </w:rPr>
            </w:pPr>
          </w:p>
          <w:p w14:paraId="4C3F59F2" w14:textId="77777777" w:rsidR="00952321" w:rsidRPr="001C6233" w:rsidRDefault="00000000" w:rsidP="002075C8">
            <w:pPr>
              <w:numPr>
                <w:ilvl w:val="1"/>
                <w:numId w:val="35"/>
              </w:numPr>
              <w:spacing w:line="240" w:lineRule="auto"/>
              <w:ind w:left="1800"/>
              <w:rPr>
                <w:rFonts w:eastAsia="Times New Roman"/>
              </w:rPr>
            </w:pPr>
            <w:r w:rsidRPr="001C6233">
              <w:rPr>
                <w:rFonts w:eastAsia="Times New Roman"/>
                <w:b/>
                <w:bCs/>
                <w:u w:val="single"/>
              </w:rPr>
              <w:t>Incorrect Classification of Purchased Baggage</w:t>
            </w:r>
            <w:r w:rsidRPr="001C6233">
              <w:rPr>
                <w:rFonts w:eastAsia="Times New Roman"/>
                <w:b/>
                <w:bCs/>
              </w:rPr>
              <w:t>:</w:t>
            </w:r>
            <w:r w:rsidRPr="001C6233">
              <w:rPr>
                <w:rFonts w:eastAsia="Times New Roman"/>
              </w:rPr>
              <w:t xml:space="preserve"> </w:t>
            </w:r>
          </w:p>
          <w:p w14:paraId="356A7813"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It seemed as if the 15kg bag, which was intended to be categorized under </w:t>
            </w:r>
            <w:r w:rsidRPr="001C6233">
              <w:rPr>
                <w:rFonts w:eastAsia="Times New Roman"/>
                <w:b/>
                <w:bCs/>
                <w:u w:val="single"/>
              </w:rPr>
              <w:t>"Carry-On Baggage"</w:t>
            </w:r>
            <w:r w:rsidRPr="001C6233">
              <w:rPr>
                <w:rFonts w:eastAsia="Times New Roman"/>
              </w:rPr>
              <w:t xml:space="preserve"> as </w:t>
            </w:r>
            <w:r w:rsidRPr="001C6233">
              <w:rPr>
                <w:rFonts w:eastAsia="Times New Roman"/>
                <w:b/>
                <w:bCs/>
                <w:u w:val="single"/>
              </w:rPr>
              <w:t>“Paid For,”</w:t>
            </w:r>
            <w:r w:rsidRPr="001C6233">
              <w:rPr>
                <w:rFonts w:eastAsia="Times New Roman"/>
              </w:rPr>
              <w:t xml:space="preserve"> after I purchased it was instead incorrectly placed in the free section, but due to the paid for and free section being divided across the webpage concluded to there only </w:t>
            </w:r>
            <w:r w:rsidRPr="001C6233">
              <w:rPr>
                <w:rFonts w:eastAsia="Times New Roman"/>
              </w:rPr>
              <w:lastRenderedPageBreak/>
              <w:t xml:space="preserve">being a free section after payment of my additional baggage, which seemed as if it included free and paid for details. This misplacement of the </w:t>
            </w:r>
            <w:r w:rsidRPr="001C6233">
              <w:rPr>
                <w:rFonts w:eastAsia="Times New Roman"/>
                <w:b/>
                <w:bCs/>
                <w:u w:val="single"/>
              </w:rPr>
              <w:t>“Paid For,”</w:t>
            </w:r>
            <w:r w:rsidRPr="001C6233">
              <w:rPr>
                <w:rFonts w:eastAsia="Times New Roman"/>
              </w:rPr>
              <w:t xml:space="preserve">  and </w:t>
            </w:r>
            <w:r w:rsidRPr="001C6233">
              <w:rPr>
                <w:rFonts w:eastAsia="Times New Roman"/>
                <w:b/>
                <w:bCs/>
                <w:u w:val="single"/>
              </w:rPr>
              <w:t>“Free Baggage Allowance,”</w:t>
            </w:r>
            <w:r w:rsidRPr="001C6233">
              <w:rPr>
                <w:rFonts w:eastAsia="Times New Roman"/>
              </w:rPr>
              <w:t xml:space="preserve"> which are divided into separate sections of the webpage, suggested that the baggage allowance had been fully accounted for, despite it being a booking error and there being no payment for baggage in the paid for section once paid for and the additional issue of there being two different sections in different places of the website page.</w:t>
            </w:r>
          </w:p>
          <w:p w14:paraId="508D3E9A" w14:textId="77777777" w:rsidR="00952321" w:rsidRPr="001C6233" w:rsidRDefault="00952321" w:rsidP="002075C8">
            <w:pPr>
              <w:spacing w:line="240" w:lineRule="auto"/>
              <w:ind w:left="1440"/>
              <w:rPr>
                <w:rFonts w:eastAsia="Times New Roman"/>
                <w:b/>
                <w:bCs/>
                <w:u w:val="single"/>
              </w:rPr>
            </w:pPr>
          </w:p>
          <w:p w14:paraId="55A781A5"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Discovery of the Issue During Travel:</w:t>
            </w:r>
          </w:p>
          <w:p w14:paraId="16257FC5" w14:textId="77777777" w:rsidR="00952321" w:rsidRPr="001C6233" w:rsidRDefault="00000000" w:rsidP="002075C8">
            <w:pPr>
              <w:numPr>
                <w:ilvl w:val="1"/>
                <w:numId w:val="36"/>
              </w:numPr>
              <w:spacing w:line="240" w:lineRule="auto"/>
              <w:ind w:left="1800"/>
              <w:rPr>
                <w:rFonts w:eastAsia="Times New Roman"/>
              </w:rPr>
            </w:pPr>
            <w:r w:rsidRPr="001C6233">
              <w:rPr>
                <w:rFonts w:eastAsia="Times New Roman"/>
                <w:b/>
                <w:bCs/>
                <w:u w:val="single"/>
              </w:rPr>
              <w:t>Empty Bag on Outbound Journey</w:t>
            </w:r>
            <w:r w:rsidRPr="001C6233">
              <w:rPr>
                <w:rFonts w:eastAsia="Times New Roman"/>
                <w:b/>
                <w:bCs/>
              </w:rPr>
              <w:t>:</w:t>
            </w:r>
          </w:p>
          <w:p w14:paraId="37A36077"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The 15kg bag was left empty during the outbound leg and was intended for gifts and presents to be carried back on the return journey.</w:t>
            </w:r>
          </w:p>
          <w:p w14:paraId="11B87C0A" w14:textId="77777777" w:rsidR="00952321" w:rsidRPr="001C6233" w:rsidRDefault="00952321" w:rsidP="002075C8">
            <w:pPr>
              <w:spacing w:line="240" w:lineRule="auto"/>
              <w:ind w:left="2154"/>
              <w:rPr>
                <w:rFonts w:eastAsia="Times New Roman"/>
              </w:rPr>
            </w:pPr>
          </w:p>
          <w:p w14:paraId="6D7B580F" w14:textId="77777777" w:rsidR="00952321" w:rsidRPr="001C6233" w:rsidRDefault="00000000" w:rsidP="002075C8">
            <w:pPr>
              <w:numPr>
                <w:ilvl w:val="1"/>
                <w:numId w:val="36"/>
              </w:numPr>
              <w:spacing w:line="240" w:lineRule="auto"/>
              <w:ind w:left="1800"/>
              <w:rPr>
                <w:rFonts w:eastAsia="Times New Roman"/>
              </w:rPr>
            </w:pPr>
            <w:r w:rsidRPr="001C6233">
              <w:rPr>
                <w:rFonts w:eastAsia="Times New Roman"/>
                <w:b/>
                <w:bCs/>
                <w:u w:val="single"/>
              </w:rPr>
              <w:t>Return Journey Mistake</w:t>
            </w:r>
            <w:r w:rsidRPr="001C6233">
              <w:rPr>
                <w:rFonts w:eastAsia="Times New Roman"/>
                <w:b/>
                <w:bCs/>
              </w:rPr>
              <w:t>:</w:t>
            </w:r>
          </w:p>
          <w:p w14:paraId="2FEE1BC8"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Upon returning, it was discovered that the 15kg allowance purchased had not been correctly added to the itinerary as it should have been. Although the purchased allowance was confirmed during booking, it did not appear in any rightful places in the travel documents or booking system.</w:t>
            </w:r>
          </w:p>
          <w:p w14:paraId="5CAC8386" w14:textId="77777777" w:rsidR="00952321" w:rsidRPr="001C6233" w:rsidRDefault="00952321" w:rsidP="002075C8">
            <w:pPr>
              <w:spacing w:line="240" w:lineRule="auto"/>
              <w:ind w:left="2154"/>
              <w:rPr>
                <w:rFonts w:eastAsia="Times New Roman"/>
              </w:rPr>
            </w:pPr>
          </w:p>
          <w:p w14:paraId="613E8A8A" w14:textId="77777777" w:rsidR="00952321" w:rsidRPr="001C6233" w:rsidRDefault="00000000" w:rsidP="002075C8">
            <w:pPr>
              <w:numPr>
                <w:ilvl w:val="1"/>
                <w:numId w:val="36"/>
              </w:numPr>
              <w:spacing w:line="240" w:lineRule="auto"/>
              <w:ind w:left="1800"/>
              <w:rPr>
                <w:rFonts w:eastAsia="Times New Roman"/>
              </w:rPr>
            </w:pPr>
            <w:r w:rsidRPr="001C6233">
              <w:rPr>
                <w:rFonts w:eastAsia="Times New Roman"/>
                <w:b/>
                <w:bCs/>
                <w:u w:val="single"/>
              </w:rPr>
              <w:t>Mistaken Belief in Platform Efficiency</w:t>
            </w:r>
            <w:r w:rsidRPr="001C6233">
              <w:rPr>
                <w:rFonts w:eastAsia="Times New Roman"/>
                <w:b/>
                <w:bCs/>
              </w:rPr>
              <w:t>:</w:t>
            </w:r>
          </w:p>
          <w:p w14:paraId="3755A853" w14:textId="77777777" w:rsidR="00952321" w:rsidRPr="001C6233" w:rsidRDefault="00000000" w:rsidP="002075C8">
            <w:pPr>
              <w:numPr>
                <w:ilvl w:val="1"/>
                <w:numId w:val="34"/>
              </w:numPr>
              <w:spacing w:line="240" w:lineRule="auto"/>
              <w:ind w:left="2154"/>
              <w:rPr>
                <w:rFonts w:eastAsia="Times New Roman"/>
                <w:b/>
                <w:bCs/>
                <w:u w:val="single"/>
              </w:rPr>
            </w:pPr>
            <w:r w:rsidRPr="001C6233">
              <w:rPr>
                <w:rFonts w:eastAsia="Times New Roman"/>
              </w:rPr>
              <w:t xml:space="preserve">The assumption was that Trip.com would manually rectify discrepancies as part of their service commitment. Unfortunately, </w:t>
            </w:r>
            <w:r w:rsidRPr="001C6233">
              <w:rPr>
                <w:rFonts w:eastAsia="Times New Roman"/>
                <w:b/>
                <w:bCs/>
                <w:u w:val="single"/>
              </w:rPr>
              <w:t>“This Intervention Never Occurred.”</w:t>
            </w:r>
          </w:p>
          <w:p w14:paraId="6C2749F9"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We initially believed this issue to be a part of the standard booking process, due to time. We assumed that Trip.com, as part of their commitment to providing quality service, would intervene manually to ensure the accurate inclusion of the purchased baggage allowance in the system at some stage of time. Unfortunately, this did not happen, and Trip.com failed to meet our expectations for service quality, leaving the issue unresolved.</w:t>
            </w:r>
          </w:p>
          <w:p w14:paraId="3A4DBCC9" w14:textId="77777777" w:rsidR="00952321" w:rsidRPr="001C6233" w:rsidRDefault="00952321" w:rsidP="002075C8">
            <w:pPr>
              <w:spacing w:line="240" w:lineRule="auto"/>
              <w:ind w:left="2154"/>
              <w:rPr>
                <w:rFonts w:eastAsia="Times New Roman"/>
              </w:rPr>
            </w:pPr>
          </w:p>
          <w:p w14:paraId="53503114"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Incident at Antalya Airport:</w:t>
            </w:r>
          </w:p>
          <w:p w14:paraId="46779FBC" w14:textId="77777777" w:rsidR="00952321" w:rsidRPr="001C6233" w:rsidRDefault="00000000" w:rsidP="002075C8">
            <w:pPr>
              <w:numPr>
                <w:ilvl w:val="1"/>
                <w:numId w:val="37"/>
              </w:numPr>
              <w:spacing w:line="240" w:lineRule="auto"/>
              <w:ind w:left="1800"/>
              <w:rPr>
                <w:rFonts w:eastAsia="Times New Roman"/>
              </w:rPr>
            </w:pPr>
            <w:r w:rsidRPr="001C6233">
              <w:rPr>
                <w:rFonts w:eastAsia="Times New Roman"/>
                <w:b/>
                <w:bCs/>
                <w:u w:val="single"/>
              </w:rPr>
              <w:t>Misleading Display by SunExpress Staff</w:t>
            </w:r>
            <w:r w:rsidRPr="001C6233">
              <w:rPr>
                <w:rFonts w:eastAsia="Times New Roman"/>
                <w:b/>
                <w:bCs/>
              </w:rPr>
              <w:t>:</w:t>
            </w:r>
          </w:p>
          <w:p w14:paraId="7637D678"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At Antalya Airport, a SunExpress staff member provided plastic cards that showed suitcases could not qualify as personal items or carry-on baggage. These further contradicted their own policies and caused confusion.</w:t>
            </w:r>
          </w:p>
          <w:p w14:paraId="572BBE5E" w14:textId="77777777" w:rsidR="00952321" w:rsidRPr="001C6233" w:rsidRDefault="00952321" w:rsidP="002075C8">
            <w:pPr>
              <w:spacing w:line="240" w:lineRule="auto"/>
              <w:ind w:left="2154"/>
              <w:rPr>
                <w:rFonts w:eastAsia="Times New Roman"/>
              </w:rPr>
            </w:pPr>
          </w:p>
          <w:p w14:paraId="4432F0E4" w14:textId="77777777" w:rsidR="00952321" w:rsidRPr="001C6233" w:rsidRDefault="00000000" w:rsidP="002075C8">
            <w:pPr>
              <w:numPr>
                <w:ilvl w:val="1"/>
                <w:numId w:val="37"/>
              </w:numPr>
              <w:spacing w:line="240" w:lineRule="auto"/>
              <w:ind w:left="1800"/>
              <w:rPr>
                <w:rFonts w:eastAsia="Times New Roman"/>
              </w:rPr>
            </w:pPr>
            <w:r w:rsidRPr="001C6233">
              <w:rPr>
                <w:rFonts w:eastAsia="Times New Roman"/>
                <w:b/>
                <w:bCs/>
                <w:u w:val="single"/>
              </w:rPr>
              <w:t>Demand for Additional Payment</w:t>
            </w:r>
            <w:r w:rsidRPr="001C6233">
              <w:rPr>
                <w:rFonts w:eastAsia="Times New Roman"/>
                <w:b/>
                <w:bCs/>
              </w:rPr>
              <w:t>:</w:t>
            </w:r>
          </w:p>
          <w:p w14:paraId="71504560"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Despite evidence of prior payment and explanation of Trip.com’s error, SunExpress still required an additional </w:t>
            </w:r>
            <w:r w:rsidRPr="001C6233">
              <w:rPr>
                <w:rFonts w:eastAsia="Times New Roman"/>
                <w:b/>
                <w:bCs/>
              </w:rPr>
              <w:t>£69.63.</w:t>
            </w:r>
            <w:r w:rsidRPr="001C6233">
              <w:rPr>
                <w:rFonts w:eastAsia="Times New Roman"/>
              </w:rPr>
              <w:t xml:space="preserve"> Although a discount was provided, the payment was unfairly unavoidable.</w:t>
            </w:r>
          </w:p>
          <w:p w14:paraId="2F8258F4" w14:textId="77777777" w:rsidR="00952321" w:rsidRPr="001C6233" w:rsidRDefault="00952321" w:rsidP="002075C8">
            <w:pPr>
              <w:spacing w:line="240" w:lineRule="auto"/>
              <w:ind w:left="2154"/>
              <w:rPr>
                <w:rFonts w:eastAsia="Times New Roman"/>
              </w:rPr>
            </w:pPr>
          </w:p>
          <w:p w14:paraId="369B63D4" w14:textId="77777777" w:rsidR="00952321" w:rsidRPr="001C6233" w:rsidRDefault="00000000" w:rsidP="002075C8">
            <w:pPr>
              <w:numPr>
                <w:ilvl w:val="1"/>
                <w:numId w:val="37"/>
              </w:numPr>
              <w:spacing w:line="240" w:lineRule="auto"/>
              <w:ind w:left="1800"/>
              <w:rPr>
                <w:rFonts w:eastAsia="Times New Roman"/>
              </w:rPr>
            </w:pPr>
            <w:r w:rsidRPr="001C6233">
              <w:rPr>
                <w:rFonts w:eastAsia="Times New Roman"/>
                <w:b/>
                <w:bCs/>
                <w:u w:val="single"/>
              </w:rPr>
              <w:t>Disregard for Paid Baggage</w:t>
            </w:r>
            <w:r w:rsidRPr="001C6233">
              <w:rPr>
                <w:rFonts w:eastAsia="Times New Roman"/>
                <w:b/>
                <w:bCs/>
              </w:rPr>
              <w:t>:</w:t>
            </w:r>
          </w:p>
          <w:p w14:paraId="02519808"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lastRenderedPageBreak/>
              <w:t>The staff member insisted on charging for the small suitcases and the larger 15kg bag, due to them all being suitcases and was very adamant about this.</w:t>
            </w:r>
          </w:p>
          <w:p w14:paraId="0F42207C"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The </w:t>
            </w:r>
            <w:r w:rsidRPr="001C6233">
              <w:rPr>
                <w:rFonts w:eastAsia="Times New Roman"/>
                <w:u w:val="single"/>
              </w:rPr>
              <w:t>Larger 15kg</w:t>
            </w:r>
            <w:r w:rsidRPr="001C6233">
              <w:rPr>
                <w:rFonts w:eastAsia="Times New Roman"/>
              </w:rPr>
              <w:t xml:space="preserve"> was the only suitcase that should have been properly classified as carry-on baggage under the paid-for section, but it was not. In the itinerary, it states:</w:t>
            </w:r>
            <w:r w:rsidRPr="001C6233">
              <w:rPr>
                <w:rFonts w:eastAsia="Times New Roman"/>
                <w:b/>
                <w:bCs/>
              </w:rPr>
              <w:t xml:space="preserve"> </w:t>
            </w:r>
            <w:r w:rsidRPr="001C6233">
              <w:rPr>
                <w:rFonts w:eastAsia="Times New Roman"/>
                <w:b/>
                <w:bCs/>
                <w:u w:val="single"/>
              </w:rPr>
              <w:t>“Return Flight 1 Piece Per Person, 4kg Each. Our Small Suitcases Were Well Within The Permitted Size And Weight Limits,”</w:t>
            </w:r>
            <w:r w:rsidRPr="001C6233">
              <w:rPr>
                <w:rFonts w:eastAsia="Times New Roman"/>
                <w:b/>
                <w:bCs/>
              </w:rPr>
              <w:t xml:space="preserve"> </w:t>
            </w:r>
            <w:r w:rsidRPr="001C6233">
              <w:rPr>
                <w:rFonts w:eastAsia="Times New Roman"/>
              </w:rPr>
              <w:t>for small personal carry-on baggage. Despite this, the SunExpress staff ignored this detail, and the supporting evidence presented, continuing to request additional payment as they were all suitcases and the larger one not being registered. This action compounded the financial burden already incurred due to Trip.com’s initial mismanagement and the systemic lack of proper communication.</w:t>
            </w:r>
          </w:p>
          <w:p w14:paraId="76E4E3A7" w14:textId="77777777" w:rsidR="00952321" w:rsidRPr="001C6233" w:rsidRDefault="00952321" w:rsidP="002075C8">
            <w:pPr>
              <w:spacing w:line="240" w:lineRule="auto"/>
              <w:ind w:left="1440"/>
              <w:rPr>
                <w:rFonts w:eastAsia="Times New Roman"/>
              </w:rPr>
            </w:pPr>
          </w:p>
          <w:p w14:paraId="45FE6DC3"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Post-Journey Realizations:</w:t>
            </w:r>
          </w:p>
          <w:p w14:paraId="4CC5A17D" w14:textId="77777777" w:rsidR="00952321" w:rsidRPr="001C6233" w:rsidRDefault="00000000" w:rsidP="002075C8">
            <w:pPr>
              <w:numPr>
                <w:ilvl w:val="1"/>
                <w:numId w:val="38"/>
              </w:numPr>
              <w:spacing w:line="240" w:lineRule="auto"/>
              <w:ind w:left="1800"/>
              <w:rPr>
                <w:rFonts w:eastAsia="Times New Roman"/>
              </w:rPr>
            </w:pPr>
            <w:r w:rsidRPr="001C6233">
              <w:rPr>
                <w:rFonts w:eastAsia="Times New Roman"/>
                <w:b/>
                <w:bCs/>
                <w:u w:val="single"/>
              </w:rPr>
              <w:t>Understanding of Free Allowance</w:t>
            </w:r>
            <w:r w:rsidRPr="001C6233">
              <w:rPr>
                <w:rFonts w:eastAsia="Times New Roman"/>
                <w:b/>
                <w:bCs/>
              </w:rPr>
              <w:t>:</w:t>
            </w:r>
          </w:p>
          <w:p w14:paraId="54D11578" w14:textId="77777777" w:rsidR="00952321" w:rsidRPr="001C6233" w:rsidRDefault="00000000" w:rsidP="002075C8">
            <w:pPr>
              <w:numPr>
                <w:ilvl w:val="0"/>
                <w:numId w:val="39"/>
              </w:numPr>
              <w:spacing w:line="240" w:lineRule="auto"/>
              <w:ind w:left="2160"/>
              <w:rPr>
                <w:rFonts w:eastAsia="Times New Roman"/>
              </w:rPr>
            </w:pPr>
            <w:r w:rsidRPr="001C6233">
              <w:rPr>
                <w:rFonts w:eastAsia="Times New Roman"/>
              </w:rPr>
              <w:t xml:space="preserve">After the trip, it was understood that EasyJet allows 15kg under the free baggage allowance regardless, meaning the purchased allowance should never have been classified as </w:t>
            </w:r>
            <w:r w:rsidRPr="001C6233">
              <w:rPr>
                <w:rFonts w:eastAsia="Times New Roman"/>
                <w:b/>
                <w:bCs/>
                <w:u w:val="single"/>
              </w:rPr>
              <w:t>"Free"</w:t>
            </w:r>
            <w:r w:rsidRPr="001C6233">
              <w:rPr>
                <w:rFonts w:eastAsia="Times New Roman"/>
              </w:rPr>
              <w:t xml:space="preserve"> nor was it classified  as</w:t>
            </w:r>
            <w:r w:rsidRPr="001C6233">
              <w:rPr>
                <w:rFonts w:eastAsia="Times New Roman"/>
                <w:b/>
                <w:bCs/>
                <w:u w:val="single"/>
              </w:rPr>
              <w:t xml:space="preserve"> “Paid-For”</w:t>
            </w:r>
            <w:r w:rsidRPr="001C6233">
              <w:rPr>
                <w:rFonts w:eastAsia="Times New Roman"/>
              </w:rPr>
              <w:t xml:space="preserve"> even aloe it had.</w:t>
            </w:r>
          </w:p>
          <w:p w14:paraId="74318D5C" w14:textId="77777777" w:rsidR="00952321" w:rsidRPr="001C6233" w:rsidRDefault="00952321" w:rsidP="002075C8">
            <w:pPr>
              <w:spacing w:line="240" w:lineRule="auto"/>
              <w:ind w:left="2160"/>
              <w:rPr>
                <w:rFonts w:eastAsia="Times New Roman"/>
              </w:rPr>
            </w:pPr>
          </w:p>
          <w:p w14:paraId="2C08EA6D" w14:textId="77777777" w:rsidR="00952321" w:rsidRPr="001C6233" w:rsidRDefault="00000000" w:rsidP="002075C8">
            <w:pPr>
              <w:numPr>
                <w:ilvl w:val="1"/>
                <w:numId w:val="38"/>
              </w:numPr>
              <w:spacing w:line="240" w:lineRule="auto"/>
              <w:ind w:left="1800"/>
              <w:rPr>
                <w:rFonts w:eastAsia="Times New Roman"/>
              </w:rPr>
            </w:pPr>
            <w:r w:rsidRPr="001C6233">
              <w:rPr>
                <w:rFonts w:eastAsia="Times New Roman"/>
                <w:b/>
                <w:bCs/>
                <w:u w:val="single"/>
              </w:rPr>
              <w:t>Systematic Failure</w:t>
            </w:r>
            <w:r w:rsidRPr="001C6233">
              <w:rPr>
                <w:rFonts w:eastAsia="Times New Roman"/>
                <w:b/>
                <w:bCs/>
              </w:rPr>
              <w:t>:</w:t>
            </w:r>
          </w:p>
          <w:p w14:paraId="6D160F91" w14:textId="77777777" w:rsidR="00952321" w:rsidRPr="001C6233" w:rsidRDefault="00000000" w:rsidP="002075C8">
            <w:pPr>
              <w:numPr>
                <w:ilvl w:val="0"/>
                <w:numId w:val="39"/>
              </w:numPr>
              <w:spacing w:line="240" w:lineRule="auto"/>
              <w:rPr>
                <w:rFonts w:eastAsia="Times New Roman"/>
              </w:rPr>
            </w:pPr>
            <w:r w:rsidRPr="001C6233">
              <w:rPr>
                <w:rFonts w:eastAsia="Times New Roman"/>
              </w:rPr>
              <w:t>Trip.com’s booking and communication failures resulted in avoidable financial losses and logistical challenges. The platform’s misclassification and lack of clarity contributed significantly to the issues encountered.</w:t>
            </w:r>
          </w:p>
          <w:p w14:paraId="026021D2" w14:textId="77777777" w:rsidR="00952321" w:rsidRPr="001C6233" w:rsidRDefault="00952321" w:rsidP="002075C8">
            <w:pPr>
              <w:spacing w:line="240" w:lineRule="auto"/>
              <w:rPr>
                <w:rFonts w:eastAsia="Times New Roman"/>
              </w:rPr>
            </w:pPr>
          </w:p>
          <w:p w14:paraId="3CFE1762"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Additional Costs Related to Baggage and Travel:</w:t>
            </w:r>
          </w:p>
          <w:p w14:paraId="7AD3D6E1" w14:textId="77777777" w:rsidR="00952321" w:rsidRPr="001C6233" w:rsidRDefault="00000000" w:rsidP="002075C8">
            <w:pPr>
              <w:numPr>
                <w:ilvl w:val="0"/>
                <w:numId w:val="40"/>
              </w:numPr>
              <w:spacing w:line="240" w:lineRule="auto"/>
              <w:rPr>
                <w:rFonts w:eastAsia="Times New Roman"/>
              </w:rPr>
            </w:pPr>
            <w:r w:rsidRPr="001C6233">
              <w:rPr>
                <w:rFonts w:eastAsia="Times New Roman"/>
                <w:b/>
                <w:bCs/>
                <w:u w:val="single"/>
              </w:rPr>
              <w:t>Additional Baggage Fee at Antalya Airport</w:t>
            </w:r>
            <w:r w:rsidRPr="001C6233">
              <w:rPr>
                <w:rFonts w:eastAsia="Times New Roman"/>
                <w:b/>
                <w:bCs/>
              </w:rPr>
              <w:t>:</w:t>
            </w:r>
            <w:r w:rsidRPr="001C6233">
              <w:rPr>
                <w:rFonts w:eastAsia="Times New Roman"/>
              </w:rPr>
              <w:t xml:space="preserve"> £69.63 (</w:t>
            </w:r>
            <w:r w:rsidRPr="001C6233">
              <w:rPr>
                <w:rFonts w:eastAsia="Times New Roman"/>
                <w:b/>
                <w:bCs/>
                <w:u w:val="single"/>
              </w:rPr>
              <w:t>Exhibit J</w:t>
            </w:r>
            <w:r w:rsidRPr="001C6233">
              <w:rPr>
                <w:rFonts w:eastAsia="Times New Roman"/>
                <w:b/>
                <w:bCs/>
              </w:rPr>
              <w:t>: Antalya Airport Baggage Fee</w:t>
            </w:r>
            <w:r w:rsidRPr="001C6233">
              <w:rPr>
                <w:rFonts w:eastAsia="Times New Roman"/>
              </w:rPr>
              <w:t>)</w:t>
            </w:r>
          </w:p>
          <w:p w14:paraId="2BE76323" w14:textId="77777777" w:rsidR="00952321" w:rsidRPr="001C6233" w:rsidRDefault="00000000" w:rsidP="002075C8">
            <w:pPr>
              <w:numPr>
                <w:ilvl w:val="0"/>
                <w:numId w:val="40"/>
              </w:numPr>
              <w:spacing w:line="240" w:lineRule="auto"/>
              <w:rPr>
                <w:rFonts w:eastAsia="Times New Roman"/>
              </w:rPr>
            </w:pPr>
            <w:r w:rsidRPr="001C6233">
              <w:rPr>
                <w:rFonts w:eastAsia="Times New Roman"/>
                <w:b/>
                <w:bCs/>
                <w:u w:val="single"/>
              </w:rPr>
              <w:t>Missed Cab Fare at London Bridge</w:t>
            </w:r>
            <w:r w:rsidRPr="001C6233">
              <w:rPr>
                <w:rFonts w:eastAsia="Times New Roman"/>
                <w:b/>
                <w:bCs/>
              </w:rPr>
              <w:t>:</w:t>
            </w:r>
            <w:r w:rsidRPr="001C6233">
              <w:rPr>
                <w:rFonts w:eastAsia="Times New Roman"/>
              </w:rPr>
              <w:t xml:space="preserve"> £51.50 (</w:t>
            </w:r>
            <w:r w:rsidRPr="001C6233">
              <w:rPr>
                <w:rFonts w:eastAsia="Times New Roman"/>
                <w:b/>
                <w:bCs/>
                <w:u w:val="single"/>
              </w:rPr>
              <w:t>Exhibit K</w:t>
            </w:r>
            <w:r w:rsidRPr="001C6233">
              <w:rPr>
                <w:rFonts w:eastAsia="Times New Roman"/>
                <w:b/>
                <w:bCs/>
              </w:rPr>
              <w:t>: Receipt unavailable due to other ongoing matters</w:t>
            </w:r>
            <w:r w:rsidRPr="001C6233">
              <w:rPr>
                <w:rFonts w:eastAsia="Times New Roman"/>
              </w:rPr>
              <w:t>)</w:t>
            </w:r>
          </w:p>
          <w:p w14:paraId="66D2F0AE" w14:textId="77777777" w:rsidR="00952321" w:rsidRPr="001C6233" w:rsidRDefault="00952321" w:rsidP="002075C8">
            <w:pPr>
              <w:pBdr>
                <w:bottom w:val="single" w:sz="6" w:space="1" w:color="auto"/>
              </w:pBdr>
              <w:spacing w:line="240" w:lineRule="auto"/>
              <w:rPr>
                <w:rFonts w:eastAsia="Times New Roman"/>
              </w:rPr>
            </w:pPr>
          </w:p>
          <w:p w14:paraId="4568418A" w14:textId="77777777" w:rsidR="00952321" w:rsidRPr="001C6233" w:rsidRDefault="00952321" w:rsidP="002075C8">
            <w:pPr>
              <w:spacing w:line="240" w:lineRule="auto"/>
              <w:rPr>
                <w:rFonts w:eastAsia="Times New Roman"/>
              </w:rPr>
            </w:pPr>
          </w:p>
          <w:bookmarkStart w:id="44" w:name="_Hlk193009250"/>
          <w:p w14:paraId="4BA72E6A" w14:textId="77777777" w:rsidR="00952321" w:rsidRPr="001C6233" w:rsidRDefault="00000000" w:rsidP="002075C8">
            <w:pPr>
              <w:keepNext/>
              <w:spacing w:line="240" w:lineRule="auto"/>
              <w:outlineLvl w:val="2"/>
              <w:rPr>
                <w:rFonts w:eastAsia="Times New Roman"/>
                <w:b/>
                <w:bCs/>
                <w:color w:val="0000FF"/>
                <w:u w:val="single"/>
              </w:rPr>
            </w:pPr>
            <w:r w:rsidRPr="001C6233">
              <w:fldChar w:fldCharType="begin"/>
            </w:r>
            <w:r w:rsidRPr="001C6233">
              <w:instrText>HYPERLINK "" \l "Table_of_Contents"</w:instrText>
            </w:r>
            <w:r w:rsidRPr="001C6233">
              <w:fldChar w:fldCharType="separate"/>
            </w:r>
            <w:r w:rsidRPr="001C6233">
              <w:rPr>
                <w:rStyle w:val="Hyperlink"/>
                <w:rFonts w:eastAsia="Times New Roman"/>
                <w:color w:val="0000FF"/>
                <w:u w:val="none"/>
              </w:rPr>
              <w:t xml:space="preserve">04. </w:t>
            </w:r>
            <w:r w:rsidRPr="001C6233">
              <w:rPr>
                <w:rStyle w:val="Hyperlink"/>
                <w:rFonts w:eastAsia="Times New Roman"/>
                <w:b/>
                <w:bCs/>
                <w:color w:val="0000FF"/>
              </w:rPr>
              <w:t>Analysis and Findings</w:t>
            </w:r>
            <w:r w:rsidRPr="001C6233">
              <w:fldChar w:fldCharType="end"/>
            </w:r>
            <w:bookmarkStart w:id="45" w:name="Analysis_and_Findings"/>
            <w:bookmarkEnd w:id="45"/>
          </w:p>
          <w:bookmarkEnd w:id="44"/>
          <w:p w14:paraId="67AC65D5" w14:textId="77777777" w:rsidR="00952321" w:rsidRPr="001C6233" w:rsidRDefault="00952321" w:rsidP="002075C8">
            <w:pPr>
              <w:spacing w:line="240" w:lineRule="auto"/>
              <w:rPr>
                <w:rFonts w:eastAsia="Times New Roman"/>
              </w:rPr>
            </w:pPr>
          </w:p>
          <w:p w14:paraId="5BCB879A" w14:textId="77777777" w:rsidR="00952321" w:rsidRPr="001C6233" w:rsidRDefault="00000000" w:rsidP="002075C8">
            <w:pPr>
              <w:numPr>
                <w:ilvl w:val="0"/>
                <w:numId w:val="41"/>
              </w:numPr>
              <w:spacing w:line="240" w:lineRule="auto"/>
              <w:rPr>
                <w:rFonts w:eastAsia="Times New Roman"/>
                <w:u w:val="single"/>
              </w:rPr>
            </w:pPr>
            <w:r w:rsidRPr="001C6233">
              <w:rPr>
                <w:rFonts w:eastAsia="Times New Roman"/>
              </w:rPr>
              <w:t xml:space="preserve">After returning home, I conducted a comprehensive review of my experience with Trip.com to identify the causes of our sufferings.                 </w:t>
            </w:r>
          </w:p>
          <w:p w14:paraId="2A1DF603" w14:textId="77777777" w:rsidR="00952321" w:rsidRPr="001C6233" w:rsidRDefault="00952321" w:rsidP="002075C8">
            <w:pPr>
              <w:spacing w:line="240" w:lineRule="auto"/>
              <w:ind w:left="1440"/>
              <w:rPr>
                <w:rFonts w:eastAsia="Times New Roman"/>
                <w:color w:val="0000FF"/>
              </w:rPr>
            </w:pPr>
          </w:p>
          <w:p w14:paraId="5A73AD7A" w14:textId="77777777" w:rsidR="00952321" w:rsidRPr="001C6233" w:rsidRDefault="00000000" w:rsidP="002075C8">
            <w:pPr>
              <w:numPr>
                <w:ilvl w:val="0"/>
                <w:numId w:val="42"/>
              </w:numPr>
              <w:spacing w:line="240" w:lineRule="auto"/>
              <w:rPr>
                <w:rFonts w:eastAsia="Times New Roman"/>
                <w:color w:val="0000FF"/>
              </w:rPr>
            </w:pPr>
            <w:r w:rsidRPr="001C6233">
              <w:rPr>
                <w:rFonts w:eastAsia="Times New Roman"/>
                <w:b/>
                <w:bCs/>
                <w:u w:val="single"/>
              </w:rPr>
              <w:t>Other key issues identified include:</w:t>
            </w:r>
          </w:p>
          <w:p w14:paraId="22D2F9BD" w14:textId="77777777" w:rsidR="00952321" w:rsidRPr="001C6233" w:rsidRDefault="00000000" w:rsidP="002075C8">
            <w:pPr>
              <w:numPr>
                <w:ilvl w:val="0"/>
                <w:numId w:val="43"/>
              </w:numPr>
              <w:spacing w:line="240" w:lineRule="auto"/>
              <w:rPr>
                <w:rFonts w:eastAsia="Times New Roman"/>
                <w:u w:val="single"/>
              </w:rPr>
            </w:pPr>
            <w:r w:rsidRPr="001C6233">
              <w:rPr>
                <w:rFonts w:eastAsia="Times New Roman"/>
                <w:b/>
                <w:bCs/>
                <w:u w:val="single"/>
              </w:rPr>
              <w:t>Lack of Detailed Breakdown</w:t>
            </w:r>
            <w:r w:rsidRPr="001C6233">
              <w:rPr>
                <w:rFonts w:eastAsia="Times New Roman"/>
              </w:rPr>
              <w:t>: Trip.com failed to provide an itemized breakdown of taxes, fees, and surcharges during the booking process, leaving customers unaware of what they were paying for.</w:t>
            </w:r>
          </w:p>
          <w:p w14:paraId="12C38807" w14:textId="77777777" w:rsidR="00952321" w:rsidRPr="001C6233" w:rsidRDefault="00000000" w:rsidP="002075C8">
            <w:pPr>
              <w:numPr>
                <w:ilvl w:val="0"/>
                <w:numId w:val="43"/>
              </w:numPr>
              <w:spacing w:line="240" w:lineRule="auto"/>
              <w:rPr>
                <w:rFonts w:eastAsia="Times New Roman"/>
              </w:rPr>
            </w:pPr>
            <w:r w:rsidRPr="001C6233">
              <w:rPr>
                <w:rFonts w:eastAsia="Times New Roman"/>
                <w:b/>
                <w:bCs/>
                <w:u w:val="single"/>
              </w:rPr>
              <w:t>Inconsistent Information</w:t>
            </w:r>
            <w:r w:rsidRPr="001C6233">
              <w:rPr>
                <w:rFonts w:eastAsia="Times New Roman"/>
              </w:rPr>
              <w:t>: The "Farecards" displayed during the booking process varied between searches, causing significant confusion about what was included in each fare option.</w:t>
            </w:r>
          </w:p>
          <w:p w14:paraId="72462924" w14:textId="77777777" w:rsidR="00952321" w:rsidRPr="001C6233" w:rsidRDefault="00000000" w:rsidP="002075C8">
            <w:pPr>
              <w:numPr>
                <w:ilvl w:val="0"/>
                <w:numId w:val="43"/>
              </w:numPr>
              <w:spacing w:line="240" w:lineRule="auto"/>
              <w:rPr>
                <w:rFonts w:eastAsia="Times New Roman"/>
              </w:rPr>
            </w:pPr>
            <w:r w:rsidRPr="001C6233">
              <w:rPr>
                <w:rFonts w:eastAsia="Times New Roman"/>
                <w:b/>
                <w:bCs/>
                <w:u w:val="single"/>
              </w:rPr>
              <w:lastRenderedPageBreak/>
              <w:t>Misleading Practices</w:t>
            </w:r>
            <w:r w:rsidRPr="001C6233">
              <w:rPr>
                <w:rFonts w:eastAsia="Times New Roman"/>
              </w:rPr>
              <w:t>: The reliance on visual aids without clear textual descriptions suggested additional fees unnecessarily, creating further confusion.</w:t>
            </w:r>
          </w:p>
          <w:p w14:paraId="08A5378D" w14:textId="77777777" w:rsidR="00952321" w:rsidRPr="001C6233" w:rsidRDefault="00000000" w:rsidP="002075C8">
            <w:pPr>
              <w:numPr>
                <w:ilvl w:val="0"/>
                <w:numId w:val="43"/>
              </w:numPr>
              <w:spacing w:line="240" w:lineRule="auto"/>
              <w:rPr>
                <w:rFonts w:eastAsia="Times New Roman"/>
              </w:rPr>
            </w:pPr>
            <w:r w:rsidRPr="001C6233">
              <w:rPr>
                <w:rFonts w:eastAsia="Times New Roman"/>
                <w:b/>
                <w:bCs/>
                <w:u w:val="single"/>
              </w:rPr>
              <w:t>Impact on Passengers</w:t>
            </w:r>
            <w:r w:rsidRPr="001C6233">
              <w:rPr>
                <w:rFonts w:eastAsia="Times New Roman"/>
              </w:rPr>
              <w:t>: These hidden costs imposed unexpected financial burdens on passengers, contributing to a negative overall experience.</w:t>
            </w:r>
          </w:p>
          <w:p w14:paraId="4550DE3C" w14:textId="77777777" w:rsidR="00952321" w:rsidRPr="001C6233" w:rsidRDefault="00952321" w:rsidP="002075C8">
            <w:pPr>
              <w:spacing w:line="240" w:lineRule="auto"/>
              <w:ind w:left="1800"/>
              <w:rPr>
                <w:rFonts w:eastAsia="Times New Roman"/>
              </w:rPr>
            </w:pPr>
          </w:p>
          <w:p w14:paraId="4A6A7E9C" w14:textId="77777777" w:rsidR="00952321" w:rsidRPr="001C6233" w:rsidRDefault="00000000" w:rsidP="002075C8">
            <w:pPr>
              <w:numPr>
                <w:ilvl w:val="1"/>
                <w:numId w:val="44"/>
              </w:numPr>
              <w:spacing w:line="240" w:lineRule="auto"/>
              <w:ind w:left="1800"/>
              <w:rPr>
                <w:rFonts w:eastAsia="Times New Roman"/>
              </w:rPr>
            </w:pPr>
            <w:r w:rsidRPr="001C6233">
              <w:rPr>
                <w:rFonts w:eastAsia="Times New Roman"/>
              </w:rPr>
              <w:t>Trip.com failed to provide a detailed breakdown of these fees, leaving customers unaware of what they were paying for.</w:t>
            </w:r>
          </w:p>
          <w:p w14:paraId="72880634" w14:textId="77777777" w:rsidR="00952321" w:rsidRPr="001C6233" w:rsidRDefault="00952321" w:rsidP="002075C8">
            <w:pPr>
              <w:spacing w:line="240" w:lineRule="auto"/>
              <w:ind w:left="1440"/>
              <w:rPr>
                <w:rFonts w:eastAsia="Times New Roman"/>
                <w:color w:val="0000FF"/>
              </w:rPr>
            </w:pPr>
          </w:p>
          <w:p w14:paraId="6762E96E" w14:textId="77777777" w:rsidR="00952321" w:rsidRPr="001C6233" w:rsidRDefault="00000000" w:rsidP="002075C8">
            <w:pPr>
              <w:numPr>
                <w:ilvl w:val="0"/>
                <w:numId w:val="42"/>
              </w:numPr>
              <w:spacing w:line="240" w:lineRule="auto"/>
              <w:rPr>
                <w:rFonts w:eastAsia="Times New Roman"/>
                <w:color w:val="0000FF"/>
              </w:rPr>
            </w:pPr>
            <w:r w:rsidRPr="001C6233">
              <w:rPr>
                <w:rFonts w:eastAsia="Times New Roman"/>
                <w:b/>
                <w:bCs/>
                <w:u w:val="single"/>
              </w:rPr>
              <w:t>Request for Hidden Taxes and Fees Resolution</w:t>
            </w:r>
            <w:r w:rsidRPr="001C6233">
              <w:rPr>
                <w:rFonts w:eastAsia="Times New Roman"/>
                <w:u w:val="single"/>
              </w:rPr>
              <w:t>:</w:t>
            </w:r>
            <w:r w:rsidRPr="001C6233">
              <w:rPr>
                <w:rFonts w:eastAsia="Times New Roman"/>
              </w:rPr>
              <w:t xml:space="preserve"> </w:t>
            </w:r>
          </w:p>
          <w:p w14:paraId="58A21A92" w14:textId="77777777" w:rsidR="00952321" w:rsidRPr="001C6233" w:rsidRDefault="00000000" w:rsidP="002075C8">
            <w:pPr>
              <w:numPr>
                <w:ilvl w:val="1"/>
                <w:numId w:val="44"/>
              </w:numPr>
              <w:spacing w:line="240" w:lineRule="auto"/>
              <w:ind w:left="1800"/>
              <w:rPr>
                <w:rFonts w:eastAsia="Times New Roman"/>
              </w:rPr>
            </w:pPr>
            <w:r w:rsidRPr="001C6233">
              <w:rPr>
                <w:rFonts w:eastAsia="Times New Roman"/>
              </w:rPr>
              <w:t xml:space="preserve">I would like to inquire about the specific breakdown of the taxes and fees, as this information is not readily available on your website. Please let me know how this discrepancy can be resolved and provide me with a detailed breakdown of the charges. I have included screenshots of these </w:t>
            </w:r>
            <w:r w:rsidRPr="001C6233">
              <w:rPr>
                <w:rFonts w:eastAsia="Times New Roman"/>
                <w:b/>
                <w:bCs/>
                <w:u w:val="single"/>
              </w:rPr>
              <w:t>"Farecards"</w:t>
            </w:r>
            <w:r w:rsidRPr="001C6233">
              <w:rPr>
                <w:rFonts w:eastAsia="Times New Roman"/>
              </w:rPr>
              <w:t xml:space="preserve"> and included them below for your reference.</w:t>
            </w:r>
          </w:p>
          <w:p w14:paraId="5DE2254F" w14:textId="77777777" w:rsidR="00952321" w:rsidRPr="001C6233" w:rsidRDefault="00952321" w:rsidP="002075C8">
            <w:pPr>
              <w:spacing w:line="240" w:lineRule="auto"/>
              <w:rPr>
                <w:rFonts w:eastAsia="Times New Roman"/>
              </w:rPr>
            </w:pPr>
          </w:p>
          <w:p w14:paraId="47BE3279"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Inconsistent Baggage Policy Presentation</w:t>
            </w:r>
            <w:r w:rsidRPr="001C6233">
              <w:rPr>
                <w:rFonts w:eastAsia="Times New Roman"/>
                <w:u w:val="single"/>
              </w:rPr>
              <w:t>:</w:t>
            </w:r>
          </w:p>
          <w:p w14:paraId="66A31F93" w14:textId="77777777" w:rsidR="00952321" w:rsidRPr="001C6233" w:rsidRDefault="00000000" w:rsidP="002075C8">
            <w:pPr>
              <w:numPr>
                <w:ilvl w:val="0"/>
                <w:numId w:val="45"/>
              </w:numPr>
              <w:spacing w:line="240" w:lineRule="auto"/>
              <w:ind w:left="1440"/>
              <w:rPr>
                <w:rFonts w:eastAsia="Times New Roman"/>
                <w:u w:val="single"/>
              </w:rPr>
            </w:pPr>
            <w:r w:rsidRPr="001C6233">
              <w:rPr>
                <w:rFonts w:eastAsia="Times New Roman"/>
              </w:rPr>
              <w:t>The baggage policy relied on color-coded icons and generic labels, which were inconsistent and failed to clarify key details.</w:t>
            </w:r>
          </w:p>
          <w:p w14:paraId="1AFF3F85" w14:textId="77777777" w:rsidR="00952321" w:rsidRPr="001C6233" w:rsidRDefault="00000000" w:rsidP="002075C8">
            <w:pPr>
              <w:numPr>
                <w:ilvl w:val="0"/>
                <w:numId w:val="45"/>
              </w:numPr>
              <w:spacing w:line="240" w:lineRule="auto"/>
              <w:ind w:left="1440"/>
              <w:rPr>
                <w:rFonts w:eastAsia="Times New Roman"/>
              </w:rPr>
            </w:pPr>
            <w:r w:rsidRPr="001C6233">
              <w:rPr>
                <w:rFonts w:eastAsia="Times New Roman"/>
              </w:rPr>
              <w:t xml:space="preserve">A critical error occurred when the additional baggage allowance purchased for my trip was not correctly reflected in airline systems. This led to extra charges at Gatwick </w:t>
            </w:r>
            <w:r w:rsidRPr="001C6233">
              <w:rPr>
                <w:rFonts w:eastAsia="Times New Roman"/>
                <w:b/>
                <w:bCs/>
              </w:rPr>
              <w:t>£40.00</w:t>
            </w:r>
            <w:r w:rsidRPr="001C6233">
              <w:rPr>
                <w:rFonts w:eastAsia="Times New Roman"/>
              </w:rPr>
              <w:t xml:space="preserve"> and Antalya </w:t>
            </w:r>
            <w:r w:rsidRPr="001C6233">
              <w:rPr>
                <w:rFonts w:eastAsia="Times New Roman"/>
                <w:b/>
                <w:bCs/>
              </w:rPr>
              <w:t>£69.63.</w:t>
            </w:r>
          </w:p>
          <w:p w14:paraId="4D34811F" w14:textId="77777777" w:rsidR="00952321" w:rsidRPr="001C6233" w:rsidRDefault="00952321" w:rsidP="002075C8">
            <w:pPr>
              <w:spacing w:line="240" w:lineRule="auto"/>
              <w:rPr>
                <w:rFonts w:eastAsia="Times New Roman"/>
              </w:rPr>
            </w:pPr>
          </w:p>
          <w:p w14:paraId="724A57C1"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Baggage Policy Manipulation of Personal Items and Carry-On Policies</w:t>
            </w:r>
            <w:r w:rsidRPr="001C6233">
              <w:rPr>
                <w:rFonts w:eastAsia="Times New Roman"/>
                <w:u w:val="single"/>
              </w:rPr>
              <w:t>:</w:t>
            </w:r>
          </w:p>
          <w:p w14:paraId="29156A9F" w14:textId="77777777" w:rsidR="00952321" w:rsidRPr="001C6233" w:rsidRDefault="00952321" w:rsidP="002075C8">
            <w:pPr>
              <w:spacing w:line="240" w:lineRule="auto"/>
              <w:ind w:left="1080"/>
              <w:rPr>
                <w:rFonts w:eastAsia="Times New Roman"/>
                <w:b/>
                <w:bCs/>
                <w:u w:val="single"/>
              </w:rPr>
            </w:pPr>
          </w:p>
          <w:bookmarkStart w:id="46" w:name="Baggage_Policy_Manipulation"/>
          <w:p w14:paraId="35A811A1" w14:textId="77777777" w:rsidR="00952321" w:rsidRPr="001C6233" w:rsidRDefault="00000000" w:rsidP="002075C8">
            <w:pPr>
              <w:numPr>
                <w:ilvl w:val="0"/>
                <w:numId w:val="46"/>
              </w:numPr>
              <w:spacing w:line="240" w:lineRule="auto"/>
              <w:rPr>
                <w:rFonts w:eastAsia="Times New Roman"/>
                <w:color w:val="0000FF"/>
              </w:rPr>
            </w:pPr>
            <w:r w:rsidRPr="001C6233">
              <w:fldChar w:fldCharType="begin"/>
            </w:r>
            <w:r w:rsidRPr="001C6233">
              <w:instrText>HYPERLINK "" \l "Baggage_Policy_Manipulation_Index"</w:instrText>
            </w:r>
            <w:r w:rsidRPr="001C6233">
              <w:fldChar w:fldCharType="separate"/>
            </w:r>
            <w:r w:rsidRPr="001C6233">
              <w:rPr>
                <w:rStyle w:val="Hyperlink"/>
                <w:rFonts w:eastAsia="Times New Roman"/>
                <w:color w:val="0000FF"/>
              </w:rPr>
              <w:t>Baggage Policy Manipulation</w:t>
            </w:r>
            <w:r w:rsidRPr="001C6233">
              <w:fldChar w:fldCharType="end"/>
            </w:r>
            <w:bookmarkEnd w:id="46"/>
          </w:p>
          <w:p w14:paraId="0BB92C5A" w14:textId="77777777" w:rsidR="00952321" w:rsidRPr="001C6233" w:rsidRDefault="00000000" w:rsidP="002075C8">
            <w:pPr>
              <w:numPr>
                <w:ilvl w:val="1"/>
                <w:numId w:val="47"/>
              </w:numPr>
              <w:spacing w:line="240" w:lineRule="auto"/>
              <w:ind w:left="1800"/>
              <w:rPr>
                <w:rFonts w:eastAsia="Times New Roman"/>
              </w:rPr>
            </w:pPr>
            <w:r w:rsidRPr="001C6233">
              <w:rPr>
                <w:rFonts w:eastAsia="Times New Roman"/>
              </w:rPr>
              <w:t>Travel agents and booking platforms, including Trip.com, frequently manipulate customers into believing they need to pay for any suitcase to be brought on holiday. This manipulation is achieved through:</w:t>
            </w:r>
          </w:p>
          <w:p w14:paraId="59E72A85" w14:textId="77777777" w:rsidR="00952321" w:rsidRPr="001C6233" w:rsidRDefault="00000000" w:rsidP="002075C8">
            <w:pPr>
              <w:numPr>
                <w:ilvl w:val="0"/>
                <w:numId w:val="48"/>
              </w:numPr>
              <w:spacing w:line="240" w:lineRule="auto"/>
              <w:rPr>
                <w:rFonts w:eastAsia="Times New Roman"/>
              </w:rPr>
            </w:pPr>
            <w:r w:rsidRPr="001C6233">
              <w:rPr>
                <w:rFonts w:eastAsia="Times New Roman"/>
                <w:b/>
                <w:bCs/>
                <w:u w:val="single"/>
              </w:rPr>
              <w:t>Misleading Visual Aids</w:t>
            </w:r>
            <w:r w:rsidRPr="001C6233">
              <w:rPr>
                <w:rFonts w:eastAsia="Times New Roman"/>
              </w:rPr>
              <w:t>: Depicting only rucksacks as to being allowed for use when carrying on an airplane Personal Items, creating a false impression that suitcases are not permitted without extra fees.</w:t>
            </w:r>
          </w:p>
          <w:p w14:paraId="14572881" w14:textId="77777777" w:rsidR="00952321" w:rsidRPr="001C6233" w:rsidRDefault="00000000" w:rsidP="002075C8">
            <w:pPr>
              <w:numPr>
                <w:ilvl w:val="0"/>
                <w:numId w:val="48"/>
              </w:numPr>
              <w:spacing w:line="240" w:lineRule="auto"/>
              <w:rPr>
                <w:rFonts w:eastAsia="Times New Roman"/>
              </w:rPr>
            </w:pPr>
            <w:r w:rsidRPr="001C6233">
              <w:rPr>
                <w:rFonts w:eastAsia="Times New Roman"/>
                <w:b/>
                <w:bCs/>
                <w:u w:val="single"/>
              </w:rPr>
              <w:t>Lack of Clear Text Descriptions</w:t>
            </w:r>
            <w:r w:rsidRPr="001C6233">
              <w:rPr>
                <w:rFonts w:eastAsia="Times New Roman"/>
              </w:rPr>
              <w:t>: Failing to provide clear text-based explanations that suitcases are allowed as carry-on baggage for the use of personal items and vice versa.</w:t>
            </w:r>
          </w:p>
          <w:p w14:paraId="6EB99DD3" w14:textId="77777777" w:rsidR="00952321" w:rsidRPr="001C6233" w:rsidRDefault="00000000" w:rsidP="002075C8">
            <w:pPr>
              <w:numPr>
                <w:ilvl w:val="1"/>
                <w:numId w:val="47"/>
              </w:numPr>
              <w:spacing w:line="240" w:lineRule="auto"/>
              <w:ind w:left="1800"/>
              <w:rPr>
                <w:rFonts w:eastAsia="Times New Roman"/>
              </w:rPr>
            </w:pPr>
            <w:r w:rsidRPr="001C6233">
              <w:rPr>
                <w:rFonts w:eastAsia="Times New Roman"/>
              </w:rPr>
              <w:t xml:space="preserve">Airline policies for </w:t>
            </w:r>
            <w:r w:rsidRPr="001C6233">
              <w:rPr>
                <w:rFonts w:eastAsia="Times New Roman"/>
                <w:b/>
                <w:bCs/>
                <w:u w:val="single"/>
              </w:rPr>
              <w:t>"99%"</w:t>
            </w:r>
            <w:r w:rsidRPr="001C6233">
              <w:rPr>
                <w:rFonts w:eastAsia="Times New Roman"/>
              </w:rPr>
              <w:t xml:space="preserve"> of carriers generally allow a range of </w:t>
            </w:r>
            <w:r w:rsidRPr="001C6233">
              <w:rPr>
                <w:rFonts w:eastAsia="Times New Roman"/>
                <w:b/>
                <w:bCs/>
                <w:u w:val="single"/>
              </w:rPr>
              <w:t>“Personal And Carry-On Items”</w:t>
            </w:r>
            <w:r w:rsidRPr="001C6233">
              <w:rPr>
                <w:rFonts w:eastAsia="Times New Roman"/>
              </w:rPr>
              <w:t xml:space="preserve"> including </w:t>
            </w:r>
            <w:r w:rsidRPr="001C6233">
              <w:rPr>
                <w:rFonts w:eastAsia="Times New Roman"/>
                <w:b/>
                <w:bCs/>
                <w:u w:val="single"/>
              </w:rPr>
              <w:t>“Small, Medium, And Large Suitcases”</w:t>
            </w:r>
            <w:r w:rsidRPr="001C6233">
              <w:rPr>
                <w:rFonts w:eastAsia="Times New Roman"/>
              </w:rPr>
              <w:t xml:space="preserve"> provided they meet </w:t>
            </w:r>
            <w:r w:rsidRPr="001C6233">
              <w:rPr>
                <w:rFonts w:eastAsia="Times New Roman"/>
                <w:b/>
                <w:bCs/>
                <w:u w:val="single"/>
              </w:rPr>
              <w:t>“Weight And Size Regulations.”</w:t>
            </w:r>
            <w:r w:rsidRPr="001C6233">
              <w:rPr>
                <w:rFonts w:eastAsia="Times New Roman"/>
              </w:rPr>
              <w:t xml:space="preserve"> Misleading representations on booking platforms lead passengers to believe otherwise.</w:t>
            </w:r>
          </w:p>
          <w:p w14:paraId="61E893FF" w14:textId="77777777" w:rsidR="00952321" w:rsidRPr="001C6233" w:rsidRDefault="00000000" w:rsidP="002075C8">
            <w:pPr>
              <w:numPr>
                <w:ilvl w:val="1"/>
                <w:numId w:val="47"/>
              </w:numPr>
              <w:spacing w:line="240" w:lineRule="auto"/>
              <w:ind w:left="1800"/>
              <w:rPr>
                <w:rFonts w:eastAsia="Times New Roman"/>
              </w:rPr>
            </w:pPr>
            <w:r w:rsidRPr="001C6233">
              <w:rPr>
                <w:rFonts w:eastAsia="Times New Roman"/>
                <w:b/>
                <w:bCs/>
                <w:u w:val="single"/>
              </w:rPr>
              <w:t>Uniform Manipulation Across Platforms</w:t>
            </w:r>
            <w:r w:rsidRPr="001C6233">
              <w:rPr>
                <w:rFonts w:eastAsia="Times New Roman"/>
                <w:u w:val="single"/>
              </w:rPr>
              <w:t>:</w:t>
            </w:r>
            <w:r w:rsidRPr="001C6233">
              <w:rPr>
                <w:rFonts w:eastAsia="Times New Roman"/>
              </w:rPr>
              <w:t xml:space="preserve"> The systematic use of these practices by booking agents creates widespread confusion and often results in passengers incurring unnecessary fees.</w:t>
            </w:r>
          </w:p>
          <w:p w14:paraId="328290A7" w14:textId="77777777" w:rsidR="00952321" w:rsidRPr="001C6233" w:rsidRDefault="00000000" w:rsidP="002075C8">
            <w:pPr>
              <w:numPr>
                <w:ilvl w:val="1"/>
                <w:numId w:val="47"/>
              </w:numPr>
              <w:spacing w:line="240" w:lineRule="auto"/>
              <w:ind w:left="1800"/>
              <w:rPr>
                <w:rFonts w:eastAsia="Times New Roman"/>
              </w:rPr>
            </w:pPr>
            <w:r w:rsidRPr="001C6233">
              <w:rPr>
                <w:rFonts w:eastAsia="Times New Roman"/>
                <w:b/>
                <w:bCs/>
                <w:u w:val="single"/>
                <w:lang w:val="en-GB"/>
              </w:rPr>
              <w:t>The Video Link That Did Not Work in EasyJet’s Website but I Got It Too Anyways:</w:t>
            </w:r>
          </w:p>
          <w:p w14:paraId="55F4298A" w14:textId="77777777" w:rsidR="00952321" w:rsidRPr="001C6233" w:rsidRDefault="00000000" w:rsidP="002075C8">
            <w:pPr>
              <w:pStyle w:val="ListParagraph"/>
              <w:numPr>
                <w:ilvl w:val="0"/>
                <w:numId w:val="49"/>
              </w:numPr>
              <w:spacing w:line="240" w:lineRule="auto"/>
            </w:pPr>
            <w:r w:rsidRPr="001C6233">
              <w:rPr>
                <w:b/>
                <w:bCs/>
                <w:u w:val="single"/>
                <w:lang w:val="en-GB"/>
              </w:rPr>
              <w:t>Extract for “EasyJet”:</w:t>
            </w:r>
            <w:r w:rsidRPr="001C6233">
              <w:rPr>
                <w:lang w:val="en-GB"/>
              </w:rPr>
              <w:t xml:space="preserve"> Exhibit A1, above!</w:t>
            </w:r>
          </w:p>
          <w:p w14:paraId="12EA68EE" w14:textId="77777777" w:rsidR="00952321" w:rsidRPr="001C6233" w:rsidRDefault="00952321" w:rsidP="002075C8">
            <w:pPr>
              <w:pStyle w:val="ListParagraph"/>
              <w:numPr>
                <w:ilvl w:val="0"/>
                <w:numId w:val="49"/>
              </w:numPr>
              <w:spacing w:line="240" w:lineRule="auto"/>
              <w:rPr>
                <w:color w:val="0000FF"/>
              </w:rPr>
            </w:pPr>
            <w:hyperlink r:id="rId186" w:history="1">
              <w:r w:rsidRPr="001C6233">
                <w:rPr>
                  <w:rStyle w:val="Hyperlink"/>
                  <w:color w:val="0000FF"/>
                </w:rPr>
                <w:t>horrific-corruption-files.webhop.me/PNC66/1. PNC-Errors-and-Its-Other-Claims/05-01-25-till-25-01-25-File-Locked4Sharing/Teeth-14-01-25/02. Trip Com And Airlines-Claim-PartSent/00. Cabin-Bags-Explained-EasyJet-27-02-25/</w:t>
              </w:r>
            </w:hyperlink>
            <w:r w:rsidRPr="001C6233">
              <w:rPr>
                <w:color w:val="0000FF"/>
              </w:rPr>
              <w:t xml:space="preserve"> </w:t>
            </w:r>
          </w:p>
          <w:p w14:paraId="45C8251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A449B49" w14:textId="77777777" w:rsidR="00952321" w:rsidRPr="001C6233" w:rsidRDefault="00000000" w:rsidP="002075C8">
            <w:pPr>
              <w:numPr>
                <w:ilvl w:val="0"/>
                <w:numId w:val="50"/>
              </w:numPr>
              <w:spacing w:line="240" w:lineRule="auto"/>
              <w:rPr>
                <w:rFonts w:eastAsia="Times New Roman"/>
                <w:i/>
                <w:iCs/>
              </w:rPr>
            </w:pPr>
            <w:r w:rsidRPr="001C6233">
              <w:rPr>
                <w:rFonts w:eastAsia="Times New Roman"/>
                <w:lang w:val="en-GB"/>
              </w:rPr>
              <w:t xml:space="preserve">Contradicting information is advertised in </w:t>
            </w:r>
            <w:r w:rsidRPr="001C6233">
              <w:rPr>
                <w:rFonts w:eastAsia="Times New Roman"/>
                <w:b/>
                <w:bCs/>
                <w:lang w:val="en-GB"/>
              </w:rPr>
              <w:t>“</w:t>
            </w:r>
            <w:r w:rsidRPr="001C6233">
              <w:rPr>
                <w:rFonts w:eastAsia="Times New Roman"/>
                <w:b/>
                <w:bCs/>
                <w:u w:val="single"/>
                <w:lang w:val="en-GB"/>
              </w:rPr>
              <w:t>EasyJet’s</w:t>
            </w:r>
            <w:r w:rsidRPr="001C6233">
              <w:rPr>
                <w:rFonts w:eastAsia="Times New Roman"/>
                <w:b/>
                <w:bCs/>
                <w:lang w:val="en-GB"/>
              </w:rPr>
              <w:t>”</w:t>
            </w:r>
            <w:r w:rsidRPr="001C6233">
              <w:rPr>
                <w:rFonts w:eastAsia="Times New Roman"/>
                <w:lang w:val="en-GB"/>
              </w:rPr>
              <w:t xml:space="preserve"> </w:t>
            </w:r>
            <w:r w:rsidRPr="001C6233">
              <w:rPr>
                <w:rFonts w:eastAsia="Times New Roman"/>
                <w:b/>
                <w:bCs/>
                <w:lang w:val="en-GB"/>
              </w:rPr>
              <w:t>“</w:t>
            </w:r>
            <w:r w:rsidRPr="001C6233">
              <w:rPr>
                <w:rFonts w:eastAsia="Times New Roman"/>
                <w:b/>
                <w:bCs/>
                <w:u w:val="single"/>
                <w:lang w:val="en-GB"/>
              </w:rPr>
              <w:t>webpages</w:t>
            </w:r>
            <w:r w:rsidRPr="001C6233">
              <w:rPr>
                <w:rFonts w:eastAsia="Times New Roman"/>
                <w:b/>
                <w:bCs/>
                <w:lang w:val="en-GB"/>
              </w:rPr>
              <w:t>”</w:t>
            </w:r>
            <w:r w:rsidRPr="001C6233">
              <w:rPr>
                <w:rFonts w:eastAsia="Times New Roman"/>
                <w:lang w:val="en-GB"/>
              </w:rPr>
              <w:t xml:space="preserve"> and </w:t>
            </w:r>
            <w:r w:rsidRPr="001C6233">
              <w:rPr>
                <w:rFonts w:eastAsia="Times New Roman"/>
                <w:b/>
                <w:bCs/>
                <w:u w:val="single"/>
                <w:lang w:val="en-GB"/>
              </w:rPr>
              <w:t>“Video,”</w:t>
            </w:r>
            <w:r w:rsidRPr="001C6233">
              <w:rPr>
                <w:rFonts w:eastAsia="Times New Roman"/>
              </w:rPr>
              <w:t xml:space="preserve"> as demonstrated in the </w:t>
            </w:r>
            <w:r w:rsidRPr="001C6233">
              <w:rPr>
                <w:rFonts w:eastAsia="Times New Roman"/>
                <w:i/>
                <w:iCs/>
                <w:u w:val="single"/>
              </w:rPr>
              <w:t xml:space="preserve">“Trip.com Customer Experience and Service Evaluation.” </w:t>
            </w:r>
          </w:p>
          <w:p w14:paraId="2505F984" w14:textId="77777777" w:rsidR="00952321" w:rsidRPr="001C6233" w:rsidRDefault="00952321" w:rsidP="002075C8">
            <w:pPr>
              <w:spacing w:line="240" w:lineRule="auto"/>
              <w:ind w:left="1800"/>
              <w:rPr>
                <w:rFonts w:eastAsia="Times New Roman"/>
              </w:rPr>
            </w:pPr>
          </w:p>
          <w:p w14:paraId="7142070E"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Service Discrepancies</w:t>
            </w:r>
            <w:r w:rsidRPr="001C6233">
              <w:rPr>
                <w:rFonts w:eastAsia="Times New Roman"/>
                <w:u w:val="single"/>
              </w:rPr>
              <w:t>:</w:t>
            </w:r>
          </w:p>
          <w:p w14:paraId="0D159694" w14:textId="77777777" w:rsidR="00952321" w:rsidRPr="001C6233" w:rsidRDefault="00000000" w:rsidP="002075C8">
            <w:pPr>
              <w:numPr>
                <w:ilvl w:val="0"/>
                <w:numId w:val="51"/>
              </w:numPr>
              <w:tabs>
                <w:tab w:val="num" w:pos="1440"/>
              </w:tabs>
              <w:spacing w:line="240" w:lineRule="auto"/>
              <w:rPr>
                <w:rFonts w:eastAsia="Times New Roman"/>
              </w:rPr>
            </w:pPr>
            <w:r w:rsidRPr="001C6233">
              <w:rPr>
                <w:rFonts w:eastAsia="Times New Roman"/>
              </w:rPr>
              <w:t>Services purchased through Trip.com did not align with the expectations set during the booking process. For instance:</w:t>
            </w:r>
          </w:p>
          <w:p w14:paraId="103E7439" w14:textId="77777777" w:rsidR="00952321" w:rsidRPr="001C6233" w:rsidRDefault="00000000" w:rsidP="002075C8">
            <w:pPr>
              <w:numPr>
                <w:ilvl w:val="1"/>
                <w:numId w:val="52"/>
              </w:numPr>
              <w:spacing w:line="240" w:lineRule="auto"/>
              <w:rPr>
                <w:rFonts w:eastAsia="Times New Roman"/>
              </w:rPr>
            </w:pPr>
            <w:r w:rsidRPr="001C6233">
              <w:rPr>
                <w:rFonts w:eastAsia="Times New Roman"/>
              </w:rPr>
              <w:t>The baggage allowance was advertised as covering both legs of the trip but was only applied to the outbound journey.</w:t>
            </w:r>
          </w:p>
          <w:p w14:paraId="46FD7AFC" w14:textId="77777777" w:rsidR="00952321" w:rsidRPr="001C6233" w:rsidRDefault="00000000" w:rsidP="002075C8">
            <w:pPr>
              <w:numPr>
                <w:ilvl w:val="1"/>
                <w:numId w:val="52"/>
              </w:numPr>
              <w:spacing w:line="240" w:lineRule="auto"/>
              <w:rPr>
                <w:rFonts w:eastAsia="Times New Roman"/>
              </w:rPr>
            </w:pPr>
            <w:r w:rsidRPr="001C6233">
              <w:rPr>
                <w:rFonts w:eastAsia="Times New Roman"/>
              </w:rPr>
              <w:t>Customer support failed to resolve these issues promptly or provide sufficient assistance, leading to further inconvenience and financial losses.</w:t>
            </w:r>
          </w:p>
          <w:p w14:paraId="0563EBF1" w14:textId="77777777" w:rsidR="00952321" w:rsidRPr="001C6233" w:rsidRDefault="00952321" w:rsidP="002075C8">
            <w:pPr>
              <w:spacing w:line="240" w:lineRule="auto"/>
              <w:ind w:left="2520"/>
              <w:rPr>
                <w:rFonts w:eastAsia="Times New Roman"/>
              </w:rPr>
            </w:pPr>
          </w:p>
          <w:p w14:paraId="655F4095"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Negative Customer Experience</w:t>
            </w:r>
            <w:r w:rsidRPr="001C6233">
              <w:rPr>
                <w:rFonts w:eastAsia="Times New Roman"/>
                <w:u w:val="single"/>
              </w:rPr>
              <w:t>:</w:t>
            </w:r>
          </w:p>
          <w:p w14:paraId="123D91A3" w14:textId="77777777" w:rsidR="00952321" w:rsidRPr="001C6233" w:rsidRDefault="00000000" w:rsidP="002075C8">
            <w:pPr>
              <w:numPr>
                <w:ilvl w:val="0"/>
                <w:numId w:val="51"/>
              </w:numPr>
              <w:tabs>
                <w:tab w:val="num" w:pos="1440"/>
              </w:tabs>
              <w:spacing w:line="240" w:lineRule="auto"/>
              <w:rPr>
                <w:rFonts w:eastAsia="Times New Roman"/>
              </w:rPr>
            </w:pPr>
            <w:r w:rsidRPr="001C6233">
              <w:rPr>
                <w:rFonts w:eastAsia="Times New Roman"/>
              </w:rPr>
              <w:t>The user experience on Trip.com was riddled with inconsistencies, such as:</w:t>
            </w:r>
          </w:p>
          <w:p w14:paraId="5F08D734" w14:textId="77777777" w:rsidR="00952321" w:rsidRPr="001C6233" w:rsidRDefault="00000000" w:rsidP="002075C8">
            <w:pPr>
              <w:numPr>
                <w:ilvl w:val="1"/>
                <w:numId w:val="53"/>
              </w:numPr>
              <w:spacing w:line="240" w:lineRule="auto"/>
              <w:rPr>
                <w:rFonts w:eastAsia="Times New Roman"/>
              </w:rPr>
            </w:pPr>
            <w:r w:rsidRPr="001C6233">
              <w:rPr>
                <w:rFonts w:eastAsia="Times New Roman"/>
              </w:rPr>
              <w:t>Critical policy updates or terms communicated via small pop-ups that were easy to miss.</w:t>
            </w:r>
          </w:p>
          <w:p w14:paraId="7134E08C" w14:textId="77777777" w:rsidR="00952321" w:rsidRPr="001C6233" w:rsidRDefault="00000000" w:rsidP="002075C8">
            <w:pPr>
              <w:numPr>
                <w:ilvl w:val="1"/>
                <w:numId w:val="53"/>
              </w:numPr>
              <w:spacing w:line="240" w:lineRule="auto"/>
              <w:rPr>
                <w:rFonts w:eastAsia="Times New Roman"/>
              </w:rPr>
            </w:pPr>
            <w:r w:rsidRPr="001C6233">
              <w:rPr>
                <w:rFonts w:eastAsia="Times New Roman"/>
              </w:rPr>
              <w:t>Lack of a clear escalation path to resolve errors encountered during the booking process or at the airport.</w:t>
            </w:r>
          </w:p>
          <w:p w14:paraId="149741F7" w14:textId="77777777" w:rsidR="00952321" w:rsidRPr="001C6233" w:rsidRDefault="00952321" w:rsidP="002075C8">
            <w:pPr>
              <w:spacing w:line="240" w:lineRule="auto"/>
              <w:rPr>
                <w:rFonts w:eastAsia="Times New Roman"/>
              </w:rPr>
            </w:pPr>
          </w:p>
          <w:p w14:paraId="09CA51D0"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Conclusion</w:t>
            </w:r>
            <w:r w:rsidRPr="001C6233">
              <w:rPr>
                <w:rFonts w:eastAsia="Times New Roman"/>
                <w:u w:val="single"/>
              </w:rPr>
              <w:t>:</w:t>
            </w:r>
          </w:p>
          <w:p w14:paraId="31B14B11" w14:textId="77777777" w:rsidR="00952321" w:rsidRPr="001C6233" w:rsidRDefault="00000000" w:rsidP="002075C8">
            <w:pPr>
              <w:numPr>
                <w:ilvl w:val="0"/>
                <w:numId w:val="51"/>
              </w:numPr>
              <w:tabs>
                <w:tab w:val="num" w:pos="1440"/>
              </w:tabs>
              <w:spacing w:line="240" w:lineRule="auto"/>
              <w:rPr>
                <w:rFonts w:eastAsia="Times New Roman"/>
              </w:rPr>
            </w:pPr>
            <w:r w:rsidRPr="001C6233">
              <w:rPr>
                <w:rFonts w:eastAsia="Times New Roman"/>
              </w:rPr>
              <w:t>In conclusion, this section highlights the need for transparent, clear, and accurate communication regarding baggage policies. Providing specific examples, consistent textual descriptions, and eliminating deceptive visual aids as this will help prevent confusion and ensure a fair travel experience for passengers. </w:t>
            </w:r>
          </w:p>
          <w:p w14:paraId="79998EFC" w14:textId="77777777" w:rsidR="00952321" w:rsidRPr="001C6233" w:rsidRDefault="00952321" w:rsidP="002075C8">
            <w:pPr>
              <w:pBdr>
                <w:bottom w:val="single" w:sz="6" w:space="1" w:color="auto"/>
              </w:pBdr>
              <w:spacing w:line="240" w:lineRule="auto"/>
              <w:rPr>
                <w:rFonts w:eastAsia="Times New Roman"/>
              </w:rPr>
            </w:pPr>
          </w:p>
          <w:p w14:paraId="130F4226" w14:textId="77777777" w:rsidR="00952321" w:rsidRPr="001C6233" w:rsidRDefault="00952321" w:rsidP="002075C8">
            <w:pPr>
              <w:spacing w:line="240" w:lineRule="auto"/>
              <w:rPr>
                <w:rFonts w:eastAsia="Times New Roman"/>
              </w:rPr>
            </w:pPr>
          </w:p>
          <w:p w14:paraId="4B697529" w14:textId="77777777" w:rsidR="00952321" w:rsidRPr="001C6233" w:rsidRDefault="00952321" w:rsidP="002075C8">
            <w:pPr>
              <w:keepNext/>
              <w:spacing w:line="240" w:lineRule="auto"/>
              <w:outlineLvl w:val="2"/>
              <w:rPr>
                <w:rFonts w:eastAsia="Times New Roman"/>
                <w:b/>
                <w:bCs/>
                <w:color w:val="0000FF"/>
                <w:u w:val="single"/>
              </w:rPr>
            </w:pPr>
            <w:hyperlink w:anchor="Impact_Index" w:history="1">
              <w:r w:rsidRPr="001C6233">
                <w:rPr>
                  <w:rStyle w:val="Hyperlink"/>
                  <w:rFonts w:eastAsia="Times New Roman"/>
                  <w:color w:val="0000FF"/>
                  <w:u w:val="none"/>
                </w:rPr>
                <w:t>05.</w:t>
              </w:r>
              <w:bookmarkStart w:id="47" w:name="Impact"/>
              <w:r w:rsidRPr="001C6233">
                <w:rPr>
                  <w:rStyle w:val="Hyperlink"/>
                  <w:rFonts w:eastAsia="Times New Roman"/>
                  <w:color w:val="0000FF"/>
                  <w:u w:val="none"/>
                </w:rPr>
                <w:t xml:space="preserve"> </w:t>
              </w:r>
              <w:r w:rsidRPr="001C6233">
                <w:rPr>
                  <w:rStyle w:val="Hyperlink"/>
                  <w:rFonts w:eastAsia="Times New Roman"/>
                  <w:b/>
                  <w:bCs/>
                  <w:color w:val="0000FF"/>
                </w:rPr>
                <w:t>Impact</w:t>
              </w:r>
              <w:bookmarkEnd w:id="47"/>
            </w:hyperlink>
          </w:p>
          <w:p w14:paraId="27C07911" w14:textId="77777777" w:rsidR="00952321" w:rsidRPr="001C6233" w:rsidRDefault="00952321" w:rsidP="002075C8">
            <w:pPr>
              <w:spacing w:line="240" w:lineRule="auto"/>
              <w:rPr>
                <w:rFonts w:eastAsia="Times New Roman"/>
              </w:rPr>
            </w:pPr>
          </w:p>
          <w:p w14:paraId="1DF14C7B"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Impact Statement</w:t>
            </w:r>
          </w:p>
          <w:p w14:paraId="4D0FD337" w14:textId="77777777" w:rsidR="00952321" w:rsidRPr="001C6233" w:rsidRDefault="00000000" w:rsidP="002075C8">
            <w:pPr>
              <w:spacing w:line="240" w:lineRule="auto"/>
              <w:rPr>
                <w:rFonts w:eastAsia="Times New Roman"/>
                <w:b/>
                <w:bCs/>
              </w:rPr>
            </w:pPr>
            <w:r w:rsidRPr="001C6233">
              <w:rPr>
                <w:rFonts w:eastAsia="Times New Roman"/>
                <w:b/>
                <w:bCs/>
                <w:u w:val="single"/>
              </w:rPr>
              <w:t>Exhibit</w:t>
            </w:r>
            <w:r w:rsidRPr="001C6233">
              <w:rPr>
                <w:rFonts w:eastAsia="Times New Roman"/>
                <w:b/>
                <w:bCs/>
              </w:rPr>
              <w:t>: M</w:t>
            </w:r>
          </w:p>
          <w:p w14:paraId="7326B839" w14:textId="77777777" w:rsidR="00952321" w:rsidRPr="001C6233" w:rsidRDefault="00952321" w:rsidP="002075C8">
            <w:pPr>
              <w:spacing w:line="240" w:lineRule="auto"/>
              <w:rPr>
                <w:rFonts w:eastAsia="Times New Roman"/>
              </w:rPr>
            </w:pPr>
          </w:p>
          <w:p w14:paraId="2F765B58"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Suffering and Loss</w:t>
            </w:r>
          </w:p>
          <w:p w14:paraId="6A9B0387" w14:textId="77777777" w:rsidR="00952321" w:rsidRPr="001C6233" w:rsidRDefault="00000000" w:rsidP="002075C8">
            <w:pPr>
              <w:spacing w:line="240" w:lineRule="auto"/>
              <w:ind w:left="720"/>
              <w:rPr>
                <w:rFonts w:eastAsia="Times New Roman"/>
              </w:rPr>
            </w:pPr>
            <w:r w:rsidRPr="001C6233">
              <w:rPr>
                <w:rFonts w:eastAsia="Times New Roman"/>
              </w:rPr>
              <w:t>The events surrounding this trip have profoundly affected both my travel partner and me, leading to significant emotional, physical, and financial distress. These impacts, caused solely by errors, mismanagement, and misinformation from service providers, have continued to affect us long after the trip, resulting in undue stress and discomfort.</w:t>
            </w:r>
          </w:p>
          <w:p w14:paraId="57E33399" w14:textId="77777777" w:rsidR="00952321" w:rsidRPr="001C6233" w:rsidRDefault="00952321" w:rsidP="002075C8">
            <w:pPr>
              <w:spacing w:line="240" w:lineRule="auto"/>
              <w:rPr>
                <w:rFonts w:eastAsia="Times New Roman"/>
              </w:rPr>
            </w:pPr>
          </w:p>
          <w:p w14:paraId="423F6174" w14:textId="77777777" w:rsidR="00952321" w:rsidRPr="001C6233" w:rsidRDefault="00000000" w:rsidP="002075C8">
            <w:pPr>
              <w:numPr>
                <w:ilvl w:val="0"/>
                <w:numId w:val="55"/>
              </w:numPr>
              <w:tabs>
                <w:tab w:val="num" w:pos="720"/>
              </w:tabs>
              <w:spacing w:line="240" w:lineRule="auto"/>
              <w:rPr>
                <w:rFonts w:eastAsia="Times New Roman"/>
              </w:rPr>
            </w:pPr>
            <w:r w:rsidRPr="001C6233">
              <w:rPr>
                <w:rFonts w:eastAsia="Times New Roman"/>
                <w:b/>
                <w:bCs/>
                <w:u w:val="single"/>
              </w:rPr>
              <w:t>Stress and Anxiety</w:t>
            </w:r>
            <w:r w:rsidRPr="001C6233">
              <w:rPr>
                <w:rFonts w:eastAsia="Times New Roman"/>
                <w:b/>
                <w:bCs/>
              </w:rPr>
              <w:t>:</w:t>
            </w:r>
          </w:p>
          <w:p w14:paraId="148A760F" w14:textId="77777777" w:rsidR="00952321" w:rsidRPr="001C6233" w:rsidRDefault="00000000" w:rsidP="002075C8">
            <w:pPr>
              <w:numPr>
                <w:ilvl w:val="0"/>
                <w:numId w:val="56"/>
              </w:numPr>
              <w:spacing w:line="240" w:lineRule="auto"/>
              <w:rPr>
                <w:rFonts w:eastAsia="Times New Roman"/>
              </w:rPr>
            </w:pPr>
            <w:r w:rsidRPr="001C6233">
              <w:rPr>
                <w:rFonts w:eastAsia="Times New Roman"/>
              </w:rPr>
              <w:t>Repeated baggage issues and misinformation caused overwhelming stress throughout our journey.</w:t>
            </w:r>
          </w:p>
          <w:p w14:paraId="1EDFEBE7" w14:textId="77777777" w:rsidR="00952321" w:rsidRPr="001C6233" w:rsidRDefault="00000000" w:rsidP="002075C8">
            <w:pPr>
              <w:numPr>
                <w:ilvl w:val="0"/>
                <w:numId w:val="56"/>
              </w:numPr>
              <w:spacing w:line="240" w:lineRule="auto"/>
              <w:rPr>
                <w:rFonts w:eastAsia="Times New Roman"/>
              </w:rPr>
            </w:pPr>
            <w:r w:rsidRPr="001C6233">
              <w:rPr>
                <w:rFonts w:eastAsia="Times New Roman"/>
              </w:rPr>
              <w:lastRenderedPageBreak/>
              <w:t>The anxiety of potential additional fees, flight disruptions, and lack of clear assistance disrupted our ability to enjoy the holiday.</w:t>
            </w:r>
          </w:p>
          <w:p w14:paraId="0F69B737" w14:textId="77777777" w:rsidR="00952321" w:rsidRPr="001C6233" w:rsidRDefault="00952321" w:rsidP="002075C8">
            <w:pPr>
              <w:spacing w:line="240" w:lineRule="auto"/>
              <w:rPr>
                <w:rFonts w:eastAsia="Times New Roman"/>
              </w:rPr>
            </w:pPr>
          </w:p>
          <w:p w14:paraId="65A67898" w14:textId="77777777" w:rsidR="00952321" w:rsidRPr="001C6233" w:rsidRDefault="00000000" w:rsidP="002075C8">
            <w:pPr>
              <w:numPr>
                <w:ilvl w:val="0"/>
                <w:numId w:val="55"/>
              </w:numPr>
              <w:tabs>
                <w:tab w:val="num" w:pos="720"/>
              </w:tabs>
              <w:spacing w:line="240" w:lineRule="auto"/>
              <w:rPr>
                <w:rFonts w:eastAsia="Times New Roman"/>
              </w:rPr>
            </w:pPr>
            <w:r w:rsidRPr="001C6233">
              <w:rPr>
                <w:rFonts w:eastAsia="Times New Roman"/>
                <w:b/>
                <w:bCs/>
                <w:u w:val="single"/>
              </w:rPr>
              <w:t>Financial Strain</w:t>
            </w:r>
            <w:r w:rsidRPr="001C6233">
              <w:rPr>
                <w:rFonts w:eastAsia="Times New Roman"/>
                <w:b/>
                <w:bCs/>
              </w:rPr>
              <w:t>:</w:t>
            </w:r>
          </w:p>
          <w:p w14:paraId="3E6D413A" w14:textId="77777777" w:rsidR="00952321" w:rsidRPr="001C6233" w:rsidRDefault="00000000" w:rsidP="002075C8">
            <w:pPr>
              <w:numPr>
                <w:ilvl w:val="0"/>
                <w:numId w:val="57"/>
              </w:numPr>
              <w:tabs>
                <w:tab w:val="num" w:pos="1800"/>
              </w:tabs>
              <w:spacing w:line="240" w:lineRule="auto"/>
              <w:rPr>
                <w:rFonts w:eastAsia="Times New Roman"/>
              </w:rPr>
            </w:pPr>
            <w:r w:rsidRPr="001C6233">
              <w:rPr>
                <w:rFonts w:eastAsia="Times New Roman"/>
                <w:b/>
                <w:bCs/>
                <w:u w:val="single"/>
              </w:rPr>
              <w:t>Cumulative Unexpected Costs</w:t>
            </w:r>
            <w:r w:rsidRPr="001C6233">
              <w:rPr>
                <w:rFonts w:eastAsia="Times New Roman"/>
              </w:rPr>
              <w:t>: Including baggage fees</w:t>
            </w:r>
            <w:r w:rsidRPr="001C6233">
              <w:rPr>
                <w:rFonts w:eastAsia="Times New Roman"/>
                <w:b/>
                <w:bCs/>
              </w:rPr>
              <w:t xml:space="preserve"> (£69.63 + £40),</w:t>
            </w:r>
            <w:r w:rsidRPr="001C6233">
              <w:rPr>
                <w:rFonts w:eastAsia="Times New Roman"/>
              </w:rPr>
              <w:t xml:space="preserve"> transportation </w:t>
            </w:r>
            <w:r w:rsidRPr="001C6233">
              <w:rPr>
                <w:rFonts w:eastAsia="Times New Roman"/>
                <w:b/>
                <w:bCs/>
              </w:rPr>
              <w:t>(£46),</w:t>
            </w:r>
            <w:r w:rsidRPr="001C6233">
              <w:rPr>
                <w:rFonts w:eastAsia="Times New Roman"/>
              </w:rPr>
              <w:t xml:space="preserve"> and food (£23), have imposed a heavy burden on us, escalating a total of out-of-pocket losses to </w:t>
            </w:r>
            <w:r w:rsidRPr="001C6233">
              <w:rPr>
                <w:rFonts w:eastAsia="Times New Roman"/>
                <w:b/>
                <w:bCs/>
              </w:rPr>
              <w:t>£621.75</w:t>
            </w:r>
            <w:r w:rsidRPr="001C6233">
              <w:rPr>
                <w:rFonts w:eastAsia="Times New Roman"/>
              </w:rPr>
              <w:t>, excluding legal and analysis fees.</w:t>
            </w:r>
          </w:p>
          <w:p w14:paraId="006C1807" w14:textId="77777777" w:rsidR="00952321" w:rsidRPr="001C6233" w:rsidRDefault="00952321" w:rsidP="002075C8">
            <w:pPr>
              <w:spacing w:line="240" w:lineRule="auto"/>
              <w:rPr>
                <w:rFonts w:eastAsia="Times New Roman"/>
              </w:rPr>
            </w:pPr>
          </w:p>
          <w:p w14:paraId="4DE282BC" w14:textId="77777777" w:rsidR="00952321" w:rsidRPr="001C6233" w:rsidRDefault="00000000" w:rsidP="002075C8">
            <w:pPr>
              <w:numPr>
                <w:ilvl w:val="0"/>
                <w:numId w:val="55"/>
              </w:numPr>
              <w:tabs>
                <w:tab w:val="num" w:pos="720"/>
              </w:tabs>
              <w:spacing w:line="240" w:lineRule="auto"/>
              <w:rPr>
                <w:rFonts w:eastAsia="Times New Roman"/>
              </w:rPr>
            </w:pPr>
            <w:r w:rsidRPr="001C6233">
              <w:rPr>
                <w:rFonts w:eastAsia="Times New Roman"/>
                <w:b/>
                <w:bCs/>
                <w:u w:val="single"/>
              </w:rPr>
              <w:t>Disruption and Inconvenience</w:t>
            </w:r>
            <w:r w:rsidRPr="001C6233">
              <w:rPr>
                <w:rFonts w:eastAsia="Times New Roman"/>
                <w:b/>
                <w:bCs/>
              </w:rPr>
              <w:t>:</w:t>
            </w:r>
          </w:p>
          <w:p w14:paraId="05BE3700" w14:textId="77777777" w:rsidR="00952321" w:rsidRPr="001C6233" w:rsidRDefault="00000000" w:rsidP="002075C8">
            <w:pPr>
              <w:numPr>
                <w:ilvl w:val="0"/>
                <w:numId w:val="58"/>
              </w:numPr>
              <w:spacing w:line="240" w:lineRule="auto"/>
              <w:rPr>
                <w:rFonts w:eastAsia="Times New Roman"/>
              </w:rPr>
            </w:pPr>
            <w:r w:rsidRPr="001C6233">
              <w:rPr>
                <w:rFonts w:eastAsia="Times New Roman"/>
              </w:rPr>
              <w:t>Incorrect baggage information and errors in communication disrupted our planned itinerary, leading to missed flights, emotional turmoil, and delayed resolutions at airports.</w:t>
            </w:r>
          </w:p>
          <w:p w14:paraId="6D50ABA0" w14:textId="77777777" w:rsidR="00952321" w:rsidRPr="001C6233" w:rsidRDefault="00000000" w:rsidP="002075C8">
            <w:pPr>
              <w:numPr>
                <w:ilvl w:val="0"/>
                <w:numId w:val="58"/>
              </w:numPr>
              <w:tabs>
                <w:tab w:val="num" w:pos="1800"/>
              </w:tabs>
              <w:spacing w:line="240" w:lineRule="auto"/>
              <w:rPr>
                <w:rFonts w:eastAsia="Times New Roman"/>
              </w:rPr>
            </w:pPr>
            <w:r w:rsidRPr="001C6233">
              <w:rPr>
                <w:rFonts w:eastAsia="Times New Roman"/>
              </w:rPr>
              <w:t>Being trapped within airport departure zones, with limited resources and unresponsive staff, added to the distress.</w:t>
            </w:r>
          </w:p>
          <w:p w14:paraId="4AD514E8" w14:textId="77777777" w:rsidR="00952321" w:rsidRPr="001C6233" w:rsidRDefault="00952321" w:rsidP="002075C8">
            <w:pPr>
              <w:spacing w:line="240" w:lineRule="auto"/>
              <w:rPr>
                <w:rFonts w:eastAsia="Times New Roman"/>
              </w:rPr>
            </w:pPr>
          </w:p>
          <w:p w14:paraId="6B8FE4D1" w14:textId="77777777" w:rsidR="00952321" w:rsidRPr="001C6233" w:rsidRDefault="00000000" w:rsidP="002075C8">
            <w:pPr>
              <w:numPr>
                <w:ilvl w:val="0"/>
                <w:numId w:val="55"/>
              </w:numPr>
              <w:tabs>
                <w:tab w:val="num" w:pos="720"/>
              </w:tabs>
              <w:spacing w:line="240" w:lineRule="auto"/>
              <w:rPr>
                <w:rFonts w:eastAsia="Times New Roman"/>
                <w:u w:val="single"/>
              </w:rPr>
            </w:pPr>
            <w:r w:rsidRPr="001C6233">
              <w:rPr>
                <w:rFonts w:eastAsia="Times New Roman"/>
                <w:b/>
                <w:bCs/>
                <w:u w:val="single"/>
              </w:rPr>
              <w:t>Emotional Distress and Physical Discomfort:</w:t>
            </w:r>
          </w:p>
          <w:p w14:paraId="0A4A0C48" w14:textId="77777777" w:rsidR="00952321" w:rsidRPr="001C6233" w:rsidRDefault="00000000" w:rsidP="002075C8">
            <w:pPr>
              <w:numPr>
                <w:ilvl w:val="0"/>
                <w:numId w:val="59"/>
              </w:numPr>
              <w:spacing w:line="240" w:lineRule="auto"/>
              <w:rPr>
                <w:rFonts w:eastAsia="Times New Roman"/>
              </w:rPr>
            </w:pPr>
            <w:r w:rsidRPr="001C6233">
              <w:rPr>
                <w:rFonts w:eastAsia="Times New Roman"/>
              </w:rPr>
              <w:t>Lack of support and recurring misinformation triggered feelings of helplessness, compounded by frustration while managing unexpected disruptions.</w:t>
            </w:r>
          </w:p>
          <w:p w14:paraId="55C5DE6D" w14:textId="77777777" w:rsidR="00952321" w:rsidRPr="001C6233" w:rsidRDefault="00000000" w:rsidP="002075C8">
            <w:pPr>
              <w:numPr>
                <w:ilvl w:val="0"/>
                <w:numId w:val="59"/>
              </w:numPr>
              <w:tabs>
                <w:tab w:val="num" w:pos="1800"/>
              </w:tabs>
              <w:spacing w:line="240" w:lineRule="auto"/>
              <w:rPr>
                <w:rFonts w:eastAsia="Times New Roman"/>
              </w:rPr>
            </w:pPr>
            <w:r w:rsidRPr="001C6233">
              <w:rPr>
                <w:rFonts w:eastAsia="Times New Roman"/>
              </w:rPr>
              <w:t>Long hours at the airport without rest led to severe physical exhaustion and discomfort.</w:t>
            </w:r>
          </w:p>
          <w:p w14:paraId="22F2E540" w14:textId="77777777" w:rsidR="00952321" w:rsidRPr="001C6233" w:rsidRDefault="00952321" w:rsidP="002075C8">
            <w:pPr>
              <w:spacing w:line="240" w:lineRule="auto"/>
              <w:rPr>
                <w:rFonts w:eastAsia="Times New Roman"/>
              </w:rPr>
            </w:pPr>
          </w:p>
          <w:p w14:paraId="5B518012"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Ongoing Financial and Emotional Toll</w:t>
            </w:r>
          </w:p>
          <w:p w14:paraId="60AB18BD" w14:textId="77777777" w:rsidR="00952321" w:rsidRPr="001C6233" w:rsidRDefault="00000000" w:rsidP="002075C8">
            <w:pPr>
              <w:spacing w:line="240" w:lineRule="auto"/>
              <w:ind w:left="720"/>
              <w:rPr>
                <w:rFonts w:eastAsia="Times New Roman"/>
              </w:rPr>
            </w:pPr>
            <w:r w:rsidRPr="001C6233">
              <w:rPr>
                <w:rFonts w:eastAsia="Times New Roman"/>
              </w:rPr>
              <w:t xml:space="preserve">The ramifications of the trip's failings did not end upon returning home. Since </w:t>
            </w:r>
            <w:r w:rsidRPr="001C6233">
              <w:rPr>
                <w:rFonts w:eastAsia="Times New Roman"/>
                <w:b/>
                <w:bCs/>
                <w:u w:val="single"/>
              </w:rPr>
              <w:t>12th January 2025</w:t>
            </w:r>
            <w:r w:rsidRPr="001C6233">
              <w:rPr>
                <w:rFonts w:eastAsia="Times New Roman"/>
              </w:rPr>
              <w:t>, I have dedicated extensive time and energy toward addressing the resulting injustices, exacerbating my financial and emotional strain:</w:t>
            </w:r>
          </w:p>
          <w:p w14:paraId="1EE10193" w14:textId="77777777" w:rsidR="00952321" w:rsidRPr="001C6233" w:rsidRDefault="00952321" w:rsidP="002075C8">
            <w:pPr>
              <w:spacing w:line="240" w:lineRule="auto"/>
              <w:rPr>
                <w:rFonts w:eastAsia="Times New Roman"/>
              </w:rPr>
            </w:pPr>
          </w:p>
          <w:p w14:paraId="390621FF" w14:textId="77777777" w:rsidR="00952321" w:rsidRPr="001C6233" w:rsidRDefault="00000000" w:rsidP="002075C8">
            <w:pPr>
              <w:numPr>
                <w:ilvl w:val="0"/>
                <w:numId w:val="60"/>
              </w:numPr>
              <w:tabs>
                <w:tab w:val="num" w:pos="1080"/>
              </w:tabs>
              <w:spacing w:line="240" w:lineRule="auto"/>
              <w:ind w:left="1080"/>
              <w:rPr>
                <w:rFonts w:eastAsia="Times New Roman"/>
              </w:rPr>
            </w:pPr>
            <w:r w:rsidRPr="001C6233">
              <w:rPr>
                <w:rFonts w:eastAsia="Times New Roman"/>
                <w:b/>
                <w:bCs/>
                <w:u w:val="single"/>
              </w:rPr>
              <w:t>Emotional Impact</w:t>
            </w:r>
            <w:r w:rsidRPr="001C6233">
              <w:rPr>
                <w:rFonts w:eastAsia="Times New Roman"/>
                <w:b/>
                <w:bCs/>
              </w:rPr>
              <w:t>:</w:t>
            </w:r>
          </w:p>
          <w:p w14:paraId="3B52F2F4" w14:textId="77777777" w:rsidR="00952321" w:rsidRPr="001C6233" w:rsidRDefault="00000000" w:rsidP="002075C8">
            <w:pPr>
              <w:numPr>
                <w:ilvl w:val="0"/>
                <w:numId w:val="61"/>
              </w:numPr>
              <w:tabs>
                <w:tab w:val="num" w:pos="1440"/>
              </w:tabs>
              <w:spacing w:line="240" w:lineRule="auto"/>
              <w:ind w:left="1440"/>
              <w:rPr>
                <w:rFonts w:eastAsia="Times New Roman"/>
              </w:rPr>
            </w:pPr>
            <w:r w:rsidRPr="001C6233">
              <w:rPr>
                <w:rFonts w:eastAsia="Times New Roman"/>
              </w:rPr>
              <w:t>The constant reminders and necessity to review painful events have prolonged the emotional strain initially caused during the trip.</w:t>
            </w:r>
          </w:p>
          <w:p w14:paraId="783F40C5" w14:textId="77777777" w:rsidR="00952321" w:rsidRPr="001C6233" w:rsidRDefault="00000000" w:rsidP="002075C8">
            <w:pPr>
              <w:numPr>
                <w:ilvl w:val="0"/>
                <w:numId w:val="61"/>
              </w:numPr>
              <w:tabs>
                <w:tab w:val="num" w:pos="1440"/>
              </w:tabs>
              <w:spacing w:line="240" w:lineRule="auto"/>
              <w:ind w:left="1440"/>
              <w:rPr>
                <w:rFonts w:eastAsia="Times New Roman"/>
              </w:rPr>
            </w:pPr>
            <w:r w:rsidRPr="001C6233">
              <w:rPr>
                <w:rFonts w:eastAsia="Times New Roman"/>
              </w:rPr>
              <w:t>Pursuing justice has interrupted my daily life and personal well-being.</w:t>
            </w:r>
          </w:p>
          <w:p w14:paraId="2DA4C65F" w14:textId="77777777" w:rsidR="00952321" w:rsidRPr="001C6233" w:rsidRDefault="00952321" w:rsidP="002075C8">
            <w:pPr>
              <w:spacing w:line="240" w:lineRule="auto"/>
              <w:rPr>
                <w:rFonts w:eastAsia="Times New Roman"/>
              </w:rPr>
            </w:pPr>
          </w:p>
          <w:p w14:paraId="255AE748" w14:textId="77777777" w:rsidR="00952321" w:rsidRPr="001C6233" w:rsidRDefault="00000000" w:rsidP="002075C8">
            <w:pPr>
              <w:numPr>
                <w:ilvl w:val="0"/>
                <w:numId w:val="60"/>
              </w:numPr>
              <w:tabs>
                <w:tab w:val="num" w:pos="1080"/>
              </w:tabs>
              <w:spacing w:line="240" w:lineRule="auto"/>
              <w:ind w:left="1080"/>
              <w:rPr>
                <w:rFonts w:eastAsia="Times New Roman"/>
              </w:rPr>
            </w:pPr>
            <w:r w:rsidRPr="001C6233">
              <w:rPr>
                <w:rFonts w:eastAsia="Times New Roman"/>
                <w:b/>
                <w:bCs/>
                <w:u w:val="single"/>
              </w:rPr>
              <w:t>Financial Impact</w:t>
            </w:r>
            <w:r w:rsidRPr="001C6233">
              <w:rPr>
                <w:rFonts w:eastAsia="Times New Roman"/>
                <w:b/>
                <w:bCs/>
              </w:rPr>
              <w:t>:</w:t>
            </w:r>
          </w:p>
          <w:p w14:paraId="2B67748C" w14:textId="77777777" w:rsidR="00952321" w:rsidRPr="001C6233" w:rsidRDefault="00000000" w:rsidP="002075C8">
            <w:pPr>
              <w:numPr>
                <w:ilvl w:val="0"/>
                <w:numId w:val="62"/>
              </w:numPr>
              <w:spacing w:line="240" w:lineRule="auto"/>
              <w:ind w:left="1440"/>
              <w:rPr>
                <w:rFonts w:eastAsia="Times New Roman"/>
              </w:rPr>
            </w:pPr>
            <w:r w:rsidRPr="001C6233">
              <w:rPr>
                <w:rFonts w:eastAsia="Times New Roman"/>
              </w:rPr>
              <w:t xml:space="preserve">Efforts to recover compensation for the ongoing costs, coupled with unpaid legal fees totaling </w:t>
            </w:r>
            <w:r w:rsidRPr="001C6233">
              <w:rPr>
                <w:rFonts w:eastAsia="Times New Roman"/>
                <w:b/>
                <w:bCs/>
              </w:rPr>
              <w:t>£12,327.50</w:t>
            </w:r>
            <w:r w:rsidRPr="001C6233">
              <w:rPr>
                <w:rFonts w:eastAsia="Times New Roman"/>
              </w:rPr>
              <w:t>, highlight the extent of the financial losses incurred.</w:t>
            </w:r>
          </w:p>
          <w:p w14:paraId="3AEEEBF6" w14:textId="77777777" w:rsidR="00952321" w:rsidRPr="001C6233" w:rsidRDefault="00952321" w:rsidP="002075C8">
            <w:pPr>
              <w:spacing w:line="240" w:lineRule="auto"/>
              <w:rPr>
                <w:rFonts w:eastAsia="Times New Roman"/>
              </w:rPr>
            </w:pPr>
          </w:p>
          <w:p w14:paraId="7ADF12AE"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Daily Compensation Rate</w:t>
            </w:r>
          </w:p>
          <w:p w14:paraId="5ADCA701" w14:textId="77777777" w:rsidR="00952321" w:rsidRPr="001C6233" w:rsidRDefault="00000000" w:rsidP="002075C8">
            <w:pPr>
              <w:spacing w:line="240" w:lineRule="auto"/>
              <w:ind w:left="720"/>
              <w:rPr>
                <w:rFonts w:eastAsia="Times New Roman"/>
              </w:rPr>
            </w:pPr>
            <w:r w:rsidRPr="001C6233">
              <w:rPr>
                <w:rFonts w:eastAsia="Times New Roman"/>
              </w:rPr>
              <w:t>To further illustrate the extent of the stress endured while seeking resolution, I present the following:</w:t>
            </w:r>
          </w:p>
          <w:p w14:paraId="5DFFACB3" w14:textId="77777777" w:rsidR="00952321" w:rsidRPr="001C6233" w:rsidRDefault="00952321" w:rsidP="002075C8">
            <w:pPr>
              <w:spacing w:line="240" w:lineRule="auto"/>
              <w:rPr>
                <w:rFonts w:eastAsia="Times New Roman"/>
              </w:rPr>
            </w:pPr>
          </w:p>
          <w:p w14:paraId="349138FA" w14:textId="77777777" w:rsidR="00952321" w:rsidRPr="001C6233" w:rsidRDefault="00000000" w:rsidP="002075C8">
            <w:pPr>
              <w:numPr>
                <w:ilvl w:val="0"/>
                <w:numId w:val="63"/>
              </w:numPr>
              <w:tabs>
                <w:tab w:val="num" w:pos="720"/>
              </w:tabs>
              <w:spacing w:line="240" w:lineRule="auto"/>
              <w:rPr>
                <w:rFonts w:eastAsia="Times New Roman"/>
              </w:rPr>
            </w:pPr>
            <w:r w:rsidRPr="001C6233">
              <w:rPr>
                <w:rFonts w:eastAsia="Times New Roman"/>
                <w:b/>
                <w:bCs/>
                <w:u w:val="single"/>
              </w:rPr>
              <w:t>Stress Compensation Fee Calculation</w:t>
            </w:r>
            <w:r w:rsidRPr="001C6233">
              <w:rPr>
                <w:rFonts w:eastAsia="Times New Roman"/>
                <w:b/>
                <w:bCs/>
              </w:rPr>
              <w:t>:</w:t>
            </w:r>
          </w:p>
          <w:p w14:paraId="4243A284" w14:textId="77777777" w:rsidR="00952321" w:rsidRPr="001C6233" w:rsidRDefault="00000000" w:rsidP="002075C8">
            <w:pPr>
              <w:numPr>
                <w:ilvl w:val="0"/>
                <w:numId w:val="64"/>
              </w:numPr>
              <w:spacing w:line="240" w:lineRule="auto"/>
              <w:rPr>
                <w:rFonts w:eastAsia="Times New Roman"/>
              </w:rPr>
            </w:pPr>
            <w:r w:rsidRPr="001C6233">
              <w:rPr>
                <w:rFonts w:eastAsia="Times New Roman"/>
                <w:b/>
                <w:bCs/>
                <w:u w:val="single"/>
              </w:rPr>
              <w:t>Daily Fee</w:t>
            </w:r>
            <w:r w:rsidRPr="001C6233">
              <w:rPr>
                <w:rFonts w:eastAsia="Times New Roman"/>
                <w:b/>
                <w:bCs/>
              </w:rPr>
              <w:t>:</w:t>
            </w:r>
            <w:r w:rsidRPr="001C6233">
              <w:rPr>
                <w:rFonts w:eastAsia="Times New Roman"/>
              </w:rPr>
              <w:t xml:space="preserve"> £50 (representing the mental/emotional toll).</w:t>
            </w:r>
          </w:p>
          <w:p w14:paraId="37BE77AC" w14:textId="77777777" w:rsidR="00952321" w:rsidRPr="001C6233" w:rsidRDefault="00000000" w:rsidP="002075C8">
            <w:pPr>
              <w:numPr>
                <w:ilvl w:val="0"/>
                <w:numId w:val="64"/>
              </w:numPr>
              <w:spacing w:line="240" w:lineRule="auto"/>
              <w:rPr>
                <w:rFonts w:eastAsia="Times New Roman"/>
              </w:rPr>
            </w:pPr>
            <w:r w:rsidRPr="001C6233">
              <w:rPr>
                <w:rFonts w:eastAsia="Times New Roman"/>
                <w:b/>
                <w:bCs/>
                <w:u w:val="single"/>
              </w:rPr>
              <w:t>Total Days Worked Under Stress</w:t>
            </w:r>
            <w:r w:rsidRPr="001C6233">
              <w:rPr>
                <w:rFonts w:eastAsia="Times New Roman"/>
                <w:b/>
                <w:bCs/>
              </w:rPr>
              <w:t>:</w:t>
            </w:r>
            <w:r w:rsidRPr="001C6233">
              <w:rPr>
                <w:rFonts w:eastAsia="Times New Roman"/>
              </w:rPr>
              <w:t xml:space="preserve"> 60 (from </w:t>
            </w:r>
            <w:r w:rsidRPr="001C6233">
              <w:rPr>
                <w:rFonts w:eastAsia="Times New Roman"/>
                <w:b/>
                <w:bCs/>
                <w:u w:val="single"/>
              </w:rPr>
              <w:t>12th January 2025</w:t>
            </w:r>
            <w:r w:rsidRPr="001C6233">
              <w:rPr>
                <w:rFonts w:eastAsia="Times New Roman"/>
              </w:rPr>
              <w:t xml:space="preserve"> to </w:t>
            </w:r>
            <w:r w:rsidRPr="001C6233">
              <w:rPr>
                <w:rFonts w:eastAsia="Times New Roman"/>
                <w:b/>
                <w:bCs/>
                <w:u w:val="single"/>
              </w:rPr>
              <w:t>12th March 2025</w:t>
            </w:r>
            <w:r w:rsidRPr="001C6233">
              <w:rPr>
                <w:rFonts w:eastAsia="Times New Roman"/>
              </w:rPr>
              <w:t>).</w:t>
            </w:r>
          </w:p>
          <w:p w14:paraId="2101D388" w14:textId="77777777" w:rsidR="00952321" w:rsidRPr="001C6233" w:rsidRDefault="00000000" w:rsidP="002075C8">
            <w:pPr>
              <w:numPr>
                <w:ilvl w:val="0"/>
                <w:numId w:val="64"/>
              </w:numPr>
              <w:spacing w:line="240" w:lineRule="auto"/>
              <w:rPr>
                <w:rFonts w:eastAsia="Times New Roman"/>
              </w:rPr>
            </w:pPr>
            <w:r w:rsidRPr="001C6233">
              <w:rPr>
                <w:rFonts w:eastAsia="Times New Roman"/>
                <w:b/>
                <w:bCs/>
                <w:u w:val="single"/>
              </w:rPr>
              <w:lastRenderedPageBreak/>
              <w:t>Subtotal</w:t>
            </w:r>
            <w:r w:rsidRPr="001C6233">
              <w:rPr>
                <w:rFonts w:eastAsia="Times New Roman"/>
                <w:b/>
                <w:bCs/>
              </w:rPr>
              <w:t>:</w:t>
            </w:r>
            <w:r w:rsidRPr="001C6233">
              <w:rPr>
                <w:rFonts w:eastAsia="Times New Roman"/>
              </w:rPr>
              <w:t xml:space="preserve"> £3,000 (currently not being charged).</w:t>
            </w:r>
          </w:p>
          <w:p w14:paraId="5E1CDE46" w14:textId="77777777" w:rsidR="00952321" w:rsidRPr="001C6233" w:rsidRDefault="00952321" w:rsidP="002075C8">
            <w:pPr>
              <w:spacing w:line="240" w:lineRule="auto"/>
              <w:rPr>
                <w:rFonts w:eastAsia="Times New Roman"/>
              </w:rPr>
            </w:pPr>
          </w:p>
          <w:p w14:paraId="1488036A" w14:textId="77777777" w:rsidR="00952321" w:rsidRPr="001C6233" w:rsidRDefault="00000000" w:rsidP="002075C8">
            <w:pPr>
              <w:spacing w:line="240" w:lineRule="auto"/>
              <w:ind w:left="720"/>
              <w:rPr>
                <w:rFonts w:eastAsia="Times New Roman"/>
              </w:rPr>
            </w:pPr>
            <w:r w:rsidRPr="001C6233">
              <w:rPr>
                <w:rFonts w:eastAsia="Times New Roman"/>
              </w:rPr>
              <w:t xml:space="preserve">This fee aligns with my legal rights under the </w:t>
            </w:r>
            <w:r w:rsidRPr="001C6233">
              <w:rPr>
                <w:rFonts w:eastAsia="Times New Roman"/>
                <w:b/>
                <w:bCs/>
              </w:rPr>
              <w:t>“</w:t>
            </w:r>
            <w:r w:rsidRPr="001C6233">
              <w:rPr>
                <w:rFonts w:eastAsia="Times New Roman"/>
                <w:b/>
                <w:bCs/>
                <w:u w:val="single"/>
              </w:rPr>
              <w:t>Consumer Rights Act 2015 and FCA Regulations,</w:t>
            </w:r>
            <w:r w:rsidRPr="001C6233">
              <w:rPr>
                <w:rFonts w:eastAsia="Times New Roman"/>
                <w:b/>
                <w:bCs/>
              </w:rPr>
              <w:t>”</w:t>
            </w:r>
            <w:r w:rsidRPr="001C6233">
              <w:rPr>
                <w:rFonts w:eastAsia="Times New Roman"/>
              </w:rPr>
              <w:t xml:space="preserve"> which protect consumers against unfair practices.</w:t>
            </w:r>
          </w:p>
          <w:p w14:paraId="40F7C722" w14:textId="77777777" w:rsidR="00952321" w:rsidRPr="001C6233" w:rsidRDefault="00952321" w:rsidP="002075C8">
            <w:pPr>
              <w:spacing w:line="240" w:lineRule="auto"/>
              <w:rPr>
                <w:rFonts w:eastAsia="Times New Roman"/>
              </w:rPr>
            </w:pPr>
          </w:p>
          <w:p w14:paraId="7C9F4415"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Cited Laws Supporting the Claim</w:t>
            </w:r>
          </w:p>
          <w:p w14:paraId="0503C694" w14:textId="77777777" w:rsidR="00952321" w:rsidRPr="001C6233" w:rsidRDefault="00000000" w:rsidP="002075C8">
            <w:pPr>
              <w:numPr>
                <w:ilvl w:val="0"/>
                <w:numId w:val="65"/>
              </w:numPr>
              <w:spacing w:line="240" w:lineRule="auto"/>
              <w:rPr>
                <w:rFonts w:eastAsia="Times New Roman"/>
                <w:b/>
                <w:bCs/>
                <w:u w:val="single"/>
              </w:rPr>
            </w:pPr>
            <w:r w:rsidRPr="001C6233">
              <w:rPr>
                <w:rFonts w:eastAsia="Times New Roman"/>
                <w:b/>
                <w:bCs/>
                <w:u w:val="single"/>
              </w:rPr>
              <w:t>European Regulation (EC) No 261/2004:</w:t>
            </w:r>
          </w:p>
          <w:p w14:paraId="7CE5D36F" w14:textId="77777777" w:rsidR="00952321" w:rsidRPr="001C6233" w:rsidRDefault="00000000" w:rsidP="002075C8">
            <w:pPr>
              <w:numPr>
                <w:ilvl w:val="0"/>
                <w:numId w:val="66"/>
              </w:numPr>
              <w:spacing w:line="240" w:lineRule="auto"/>
              <w:rPr>
                <w:rFonts w:eastAsia="Times New Roman"/>
              </w:rPr>
            </w:pPr>
            <w:r w:rsidRPr="001C6233">
              <w:rPr>
                <w:rFonts w:eastAsia="Times New Roman"/>
              </w:rPr>
              <w:t>Addresses rights to compensation for delayed/canceled flights, establishing the importance of operational clarity and reimbursement for incurred losses.</w:t>
            </w:r>
          </w:p>
          <w:p w14:paraId="17ED47F5" w14:textId="77777777" w:rsidR="00952321" w:rsidRPr="001C6233" w:rsidRDefault="00952321" w:rsidP="002075C8">
            <w:pPr>
              <w:spacing w:line="240" w:lineRule="auto"/>
              <w:rPr>
                <w:rFonts w:eastAsia="Times New Roman"/>
              </w:rPr>
            </w:pPr>
          </w:p>
          <w:p w14:paraId="04EE3496" w14:textId="77777777" w:rsidR="00952321" w:rsidRPr="001C6233" w:rsidRDefault="00000000" w:rsidP="002075C8">
            <w:pPr>
              <w:numPr>
                <w:ilvl w:val="0"/>
                <w:numId w:val="65"/>
              </w:numPr>
              <w:spacing w:line="240" w:lineRule="auto"/>
              <w:rPr>
                <w:rFonts w:eastAsia="Times New Roman"/>
                <w:b/>
                <w:bCs/>
                <w:u w:val="single"/>
              </w:rPr>
            </w:pPr>
            <w:r w:rsidRPr="001C6233">
              <w:rPr>
                <w:rFonts w:eastAsia="Times New Roman"/>
                <w:b/>
                <w:bCs/>
                <w:u w:val="single"/>
              </w:rPr>
              <w:t>Consumer Rights Act 2015:</w:t>
            </w:r>
          </w:p>
          <w:p w14:paraId="416402E8" w14:textId="77777777" w:rsidR="00952321" w:rsidRPr="001C6233" w:rsidRDefault="00000000" w:rsidP="002075C8">
            <w:pPr>
              <w:numPr>
                <w:ilvl w:val="0"/>
                <w:numId w:val="66"/>
              </w:numPr>
              <w:spacing w:line="240" w:lineRule="auto"/>
              <w:rPr>
                <w:rFonts w:eastAsia="Times New Roman"/>
              </w:rPr>
            </w:pPr>
            <w:r w:rsidRPr="001C6233">
              <w:rPr>
                <w:rFonts w:eastAsia="Times New Roman"/>
              </w:rPr>
              <w:t>Mandates that service providers communicate transparently and avoid unfair practices that cause consumer harm.</w:t>
            </w:r>
          </w:p>
          <w:p w14:paraId="34D062C3" w14:textId="77777777" w:rsidR="00952321" w:rsidRPr="001C6233" w:rsidRDefault="00952321" w:rsidP="002075C8">
            <w:pPr>
              <w:spacing w:line="240" w:lineRule="auto"/>
              <w:rPr>
                <w:rFonts w:eastAsia="Times New Roman"/>
              </w:rPr>
            </w:pPr>
          </w:p>
          <w:p w14:paraId="39699C92" w14:textId="77777777" w:rsidR="00952321" w:rsidRPr="001C6233" w:rsidRDefault="00000000" w:rsidP="002075C8">
            <w:pPr>
              <w:numPr>
                <w:ilvl w:val="0"/>
                <w:numId w:val="65"/>
              </w:numPr>
              <w:spacing w:line="240" w:lineRule="auto"/>
              <w:rPr>
                <w:rFonts w:eastAsia="Times New Roman"/>
                <w:b/>
                <w:bCs/>
                <w:u w:val="single"/>
              </w:rPr>
            </w:pPr>
            <w:r w:rsidRPr="001C6233">
              <w:rPr>
                <w:rFonts w:eastAsia="Times New Roman"/>
                <w:b/>
                <w:bCs/>
                <w:u w:val="single"/>
              </w:rPr>
              <w:t>Financial Conduct Authority (FCA) Standards:</w:t>
            </w:r>
          </w:p>
          <w:p w14:paraId="23A85CB1" w14:textId="77777777" w:rsidR="00952321" w:rsidRPr="001C6233" w:rsidRDefault="00000000" w:rsidP="002075C8">
            <w:pPr>
              <w:numPr>
                <w:ilvl w:val="0"/>
                <w:numId w:val="66"/>
              </w:numPr>
              <w:spacing w:line="240" w:lineRule="auto"/>
              <w:rPr>
                <w:rFonts w:eastAsia="Times New Roman"/>
              </w:rPr>
            </w:pPr>
            <w:r w:rsidRPr="001C6233">
              <w:rPr>
                <w:rFonts w:eastAsia="Times New Roman"/>
              </w:rPr>
              <w:t>Regulates the conduct of claims management services, ensuring providers meet high ethical standards.</w:t>
            </w:r>
          </w:p>
          <w:p w14:paraId="0CF8A900" w14:textId="77777777" w:rsidR="00952321" w:rsidRPr="001C6233" w:rsidRDefault="00952321" w:rsidP="002075C8">
            <w:pPr>
              <w:spacing w:line="240" w:lineRule="auto"/>
              <w:rPr>
                <w:rFonts w:eastAsia="Times New Roman"/>
              </w:rPr>
            </w:pPr>
          </w:p>
          <w:p w14:paraId="3A782F68" w14:textId="77777777" w:rsidR="00952321" w:rsidRPr="001C6233" w:rsidRDefault="00000000" w:rsidP="002075C8">
            <w:pPr>
              <w:spacing w:line="240" w:lineRule="auto"/>
              <w:ind w:left="360"/>
              <w:rPr>
                <w:rFonts w:eastAsia="Times New Roman"/>
              </w:rPr>
            </w:pPr>
            <w:r w:rsidRPr="001C6233">
              <w:rPr>
                <w:rFonts w:eastAsia="Times New Roman"/>
              </w:rPr>
              <w:t>These provisions reinforce my entitlement to reimbursement for financial losses and fair compensation for the emotional and physical toll endured due to service failures.</w:t>
            </w:r>
          </w:p>
          <w:p w14:paraId="2FBF6A6B" w14:textId="77777777" w:rsidR="00952321" w:rsidRPr="001C6233" w:rsidRDefault="00952321" w:rsidP="002075C8">
            <w:pPr>
              <w:spacing w:line="240" w:lineRule="auto"/>
              <w:rPr>
                <w:rFonts w:eastAsia="Times New Roman"/>
              </w:rPr>
            </w:pPr>
          </w:p>
          <w:p w14:paraId="5D626934"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Request for Resolution</w:t>
            </w:r>
          </w:p>
          <w:p w14:paraId="236AE408" w14:textId="77777777" w:rsidR="00952321" w:rsidRPr="001C6233" w:rsidRDefault="00000000" w:rsidP="002075C8">
            <w:pPr>
              <w:spacing w:line="240" w:lineRule="auto"/>
              <w:ind w:left="720"/>
              <w:rPr>
                <w:rFonts w:eastAsia="Times New Roman"/>
                <w:b/>
                <w:bCs/>
                <w:u w:val="single"/>
              </w:rPr>
            </w:pPr>
            <w:r w:rsidRPr="001C6233">
              <w:rPr>
                <w:rFonts w:eastAsia="Times New Roman"/>
              </w:rPr>
              <w:t>In light of the above:</w:t>
            </w:r>
          </w:p>
          <w:p w14:paraId="56BACF36" w14:textId="77777777" w:rsidR="00952321" w:rsidRPr="001C6233" w:rsidRDefault="00000000" w:rsidP="002075C8">
            <w:pPr>
              <w:numPr>
                <w:ilvl w:val="0"/>
                <w:numId w:val="67"/>
              </w:numPr>
              <w:spacing w:line="240" w:lineRule="auto"/>
              <w:rPr>
                <w:rFonts w:eastAsia="Times New Roman"/>
              </w:rPr>
            </w:pPr>
            <w:r w:rsidRPr="001C6233">
              <w:rPr>
                <w:rFonts w:eastAsia="Times New Roman"/>
              </w:rPr>
              <w:t xml:space="preserve">I request the reimbursement of the total financial losses incurred, amounting to </w:t>
            </w:r>
            <w:r w:rsidRPr="001C6233">
              <w:rPr>
                <w:rFonts w:eastAsia="Times New Roman"/>
                <w:b/>
                <w:bCs/>
              </w:rPr>
              <w:t>£21,647.19 (Including Legal And Analysis Fees But Not Stress UpToDate!)</w:t>
            </w:r>
            <w:r w:rsidRPr="001C6233">
              <w:rPr>
                <w:rFonts w:eastAsia="Times New Roman"/>
              </w:rPr>
              <w:t>.</w:t>
            </w:r>
          </w:p>
          <w:p w14:paraId="57AC2F52" w14:textId="77777777" w:rsidR="00952321" w:rsidRPr="001C6233" w:rsidRDefault="00000000" w:rsidP="002075C8">
            <w:pPr>
              <w:numPr>
                <w:ilvl w:val="0"/>
                <w:numId w:val="67"/>
              </w:numPr>
              <w:spacing w:line="240" w:lineRule="auto"/>
              <w:rPr>
                <w:rFonts w:eastAsia="Times New Roman"/>
              </w:rPr>
            </w:pPr>
            <w:r w:rsidRPr="001C6233">
              <w:rPr>
                <w:rFonts w:eastAsia="Times New Roman"/>
              </w:rPr>
              <w:t>I request immediate implementation of the measures outlined, including improved transparency and customer communication</w:t>
            </w:r>
          </w:p>
          <w:p w14:paraId="03A03B6D" w14:textId="77777777" w:rsidR="00952321" w:rsidRPr="001C6233" w:rsidRDefault="00952321" w:rsidP="002075C8">
            <w:pPr>
              <w:pBdr>
                <w:bottom w:val="single" w:sz="6" w:space="1" w:color="auto"/>
              </w:pBdr>
              <w:spacing w:line="240" w:lineRule="auto"/>
              <w:rPr>
                <w:rFonts w:eastAsia="Times New Roman"/>
              </w:rPr>
            </w:pPr>
          </w:p>
          <w:p w14:paraId="351487E2" w14:textId="77777777" w:rsidR="00952321" w:rsidRPr="001C6233" w:rsidRDefault="00952321" w:rsidP="002075C8">
            <w:pPr>
              <w:spacing w:line="240" w:lineRule="auto"/>
              <w:rPr>
                <w:rFonts w:eastAsia="Times New Roman"/>
              </w:rPr>
            </w:pPr>
          </w:p>
          <w:p w14:paraId="6FADC749" w14:textId="77777777" w:rsidR="00952321" w:rsidRPr="001C6233" w:rsidRDefault="00952321" w:rsidP="002075C8">
            <w:pPr>
              <w:keepNext/>
              <w:spacing w:line="240" w:lineRule="auto"/>
              <w:outlineLvl w:val="2"/>
              <w:rPr>
                <w:rFonts w:eastAsia="Times New Roman"/>
                <w:b/>
                <w:bCs/>
                <w:color w:val="0000FF"/>
                <w:u w:val="single"/>
              </w:rPr>
            </w:pPr>
            <w:hyperlink w:anchor="Table_of_Contents" w:history="1">
              <w:r w:rsidRPr="001C6233">
                <w:rPr>
                  <w:rStyle w:val="Hyperlink"/>
                  <w:rFonts w:eastAsia="Times New Roman"/>
                  <w:color w:val="0000FF"/>
                  <w:u w:val="none"/>
                </w:rPr>
                <w:t xml:space="preserve">06. </w:t>
              </w:r>
              <w:r w:rsidRPr="001C6233">
                <w:rPr>
                  <w:rStyle w:val="Hyperlink"/>
                  <w:rFonts w:eastAsia="Times New Roman"/>
                  <w:b/>
                  <w:bCs/>
                  <w:color w:val="0000FF"/>
                </w:rPr>
                <w:t>Key Points Supporting My Position</w:t>
              </w:r>
            </w:hyperlink>
            <w:bookmarkStart w:id="48" w:name="Key_Points_Supporting_My_Position"/>
            <w:bookmarkEnd w:id="48"/>
          </w:p>
          <w:p w14:paraId="78C321B8" w14:textId="77777777" w:rsidR="00952321" w:rsidRPr="001C6233" w:rsidRDefault="00952321" w:rsidP="002075C8">
            <w:pPr>
              <w:spacing w:line="240" w:lineRule="auto"/>
              <w:ind w:left="720"/>
              <w:rPr>
                <w:rFonts w:eastAsia="Times New Roman"/>
              </w:rPr>
            </w:pPr>
          </w:p>
          <w:p w14:paraId="70F186C1"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Misleading Information</w:t>
            </w:r>
            <w:r w:rsidRPr="001C6233">
              <w:rPr>
                <w:rFonts w:eastAsia="Times New Roman"/>
                <w:u w:val="single"/>
              </w:rPr>
              <w:t xml:space="preserve">: </w:t>
            </w:r>
          </w:p>
          <w:p w14:paraId="7CCB7E24" w14:textId="77777777" w:rsidR="00952321" w:rsidRPr="001C6233" w:rsidRDefault="00000000" w:rsidP="002075C8">
            <w:pPr>
              <w:numPr>
                <w:ilvl w:val="0"/>
                <w:numId w:val="69"/>
              </w:numPr>
              <w:spacing w:line="240" w:lineRule="auto"/>
              <w:rPr>
                <w:rFonts w:eastAsia="Times New Roman"/>
              </w:rPr>
            </w:pPr>
            <w:r w:rsidRPr="001C6233">
              <w:rPr>
                <w:rFonts w:eastAsia="Times New Roman"/>
              </w:rPr>
              <w:t xml:space="preserve">The advertisement and receipt secured for </w:t>
            </w:r>
            <w:r w:rsidRPr="001C6233">
              <w:rPr>
                <w:rFonts w:eastAsia="Times New Roman"/>
                <w:b/>
                <w:bCs/>
                <w:u w:val="single"/>
              </w:rPr>
              <w:t>"Additional Baggage Allowance"</w:t>
            </w:r>
            <w:r w:rsidRPr="001C6233">
              <w:rPr>
                <w:rFonts w:eastAsia="Times New Roman"/>
              </w:rPr>
              <w:t xml:space="preserve"> and therefore led me to believe I had secured a larger suitcase. </w:t>
            </w:r>
          </w:p>
          <w:p w14:paraId="25B317CD" w14:textId="77777777" w:rsidR="00952321" w:rsidRPr="001C6233" w:rsidRDefault="00952321" w:rsidP="002075C8">
            <w:pPr>
              <w:spacing w:line="240" w:lineRule="auto"/>
              <w:ind w:left="1080"/>
              <w:rPr>
                <w:rFonts w:eastAsia="Times New Roman"/>
              </w:rPr>
            </w:pPr>
          </w:p>
          <w:p w14:paraId="62A4DC87"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Consumer Protection Laws</w:t>
            </w:r>
            <w:r w:rsidRPr="001C6233">
              <w:rPr>
                <w:rFonts w:eastAsia="Times New Roman"/>
                <w:u w:val="single"/>
              </w:rPr>
              <w:t xml:space="preserve">: </w:t>
            </w:r>
          </w:p>
          <w:p w14:paraId="69AD04B3" w14:textId="77777777" w:rsidR="00952321" w:rsidRPr="001C6233" w:rsidRDefault="00000000" w:rsidP="002075C8">
            <w:pPr>
              <w:numPr>
                <w:ilvl w:val="0"/>
                <w:numId w:val="69"/>
              </w:numPr>
              <w:spacing w:line="240" w:lineRule="auto"/>
              <w:rPr>
                <w:rFonts w:eastAsia="Times New Roman"/>
              </w:rPr>
            </w:pPr>
            <w:r w:rsidRPr="001C6233">
              <w:rPr>
                <w:rFonts w:eastAsia="Times New Roman"/>
              </w:rPr>
              <w:t>Information presented on your platform did not fulfill requirements for accuracy and clarity.</w:t>
            </w:r>
          </w:p>
          <w:p w14:paraId="2D9A492E" w14:textId="77777777" w:rsidR="00952321" w:rsidRPr="001C6233" w:rsidRDefault="00000000" w:rsidP="002075C8">
            <w:pPr>
              <w:spacing w:line="240" w:lineRule="auto"/>
              <w:ind w:left="360" w:hanging="360"/>
              <w:rPr>
                <w:rFonts w:eastAsia="Times New Roman"/>
              </w:rPr>
            </w:pPr>
            <w:r w:rsidRPr="001C6233">
              <w:rPr>
                <w:rFonts w:eastAsia="Times New Roman"/>
                <w:b/>
                <w:bCs/>
              </w:rPr>
              <w:t> </w:t>
            </w:r>
          </w:p>
          <w:p w14:paraId="12F630BF"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Terms and Conditions Review</w:t>
            </w:r>
            <w:r w:rsidRPr="001C6233">
              <w:rPr>
                <w:rFonts w:eastAsia="Times New Roman"/>
                <w:u w:val="single"/>
              </w:rPr>
              <w:t xml:space="preserve">: </w:t>
            </w:r>
          </w:p>
          <w:p w14:paraId="09B8CA5C" w14:textId="77777777" w:rsidR="00952321" w:rsidRPr="001C6233" w:rsidRDefault="00000000" w:rsidP="002075C8">
            <w:pPr>
              <w:numPr>
                <w:ilvl w:val="0"/>
                <w:numId w:val="69"/>
              </w:numPr>
              <w:spacing w:line="240" w:lineRule="auto"/>
              <w:rPr>
                <w:rFonts w:eastAsia="Times New Roman"/>
              </w:rPr>
            </w:pPr>
            <w:r w:rsidRPr="001C6233">
              <w:rPr>
                <w:rFonts w:eastAsia="Times New Roman"/>
              </w:rPr>
              <w:t>Inconsistencies in advertised baggage allowances between flights raise questions about compliance. </w:t>
            </w:r>
          </w:p>
          <w:p w14:paraId="1137DD07" w14:textId="77777777" w:rsidR="00952321" w:rsidRPr="001C6233" w:rsidRDefault="00000000" w:rsidP="002075C8">
            <w:pPr>
              <w:spacing w:line="240" w:lineRule="auto"/>
              <w:rPr>
                <w:rFonts w:eastAsia="Times New Roman"/>
              </w:rPr>
            </w:pPr>
            <w:r w:rsidRPr="001C6233">
              <w:rPr>
                <w:rFonts w:eastAsia="Times New Roman"/>
                <w:b/>
                <w:bCs/>
              </w:rPr>
              <w:t> </w:t>
            </w:r>
          </w:p>
          <w:p w14:paraId="27271276"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Exceptional Circumstances</w:t>
            </w:r>
            <w:r w:rsidRPr="001C6233">
              <w:rPr>
                <w:rFonts w:eastAsia="Times New Roman"/>
                <w:u w:val="single"/>
              </w:rPr>
              <w:t xml:space="preserve">: </w:t>
            </w:r>
          </w:p>
          <w:p w14:paraId="20FC0632" w14:textId="77777777" w:rsidR="00952321" w:rsidRPr="001C6233" w:rsidRDefault="00000000" w:rsidP="002075C8">
            <w:pPr>
              <w:numPr>
                <w:ilvl w:val="0"/>
                <w:numId w:val="70"/>
              </w:numPr>
              <w:spacing w:line="240" w:lineRule="auto"/>
              <w:rPr>
                <w:rFonts w:eastAsia="Times New Roman"/>
              </w:rPr>
            </w:pPr>
            <w:r w:rsidRPr="001C6233">
              <w:rPr>
                <w:rFonts w:eastAsia="Times New Roman"/>
              </w:rPr>
              <w:t xml:space="preserve">Errors on </w:t>
            </w:r>
            <w:r w:rsidRPr="001C6233">
              <w:rPr>
                <w:rFonts w:eastAsia="Times New Roman"/>
                <w:b/>
                <w:bCs/>
                <w:u w:val="single"/>
              </w:rPr>
              <w:t>“Trip.com’s”</w:t>
            </w:r>
            <w:r w:rsidRPr="001C6233">
              <w:rPr>
                <w:rFonts w:eastAsia="Times New Roman"/>
              </w:rPr>
              <w:t xml:space="preserve"> part led to significant financial losses beyond the cost of the original flight. </w:t>
            </w:r>
          </w:p>
          <w:p w14:paraId="7F867105" w14:textId="77777777" w:rsidR="00952321" w:rsidRPr="001C6233" w:rsidRDefault="00000000" w:rsidP="002075C8">
            <w:pPr>
              <w:spacing w:line="240" w:lineRule="auto"/>
              <w:rPr>
                <w:rFonts w:eastAsia="Times New Roman"/>
              </w:rPr>
            </w:pPr>
            <w:r w:rsidRPr="001C6233">
              <w:rPr>
                <w:rFonts w:eastAsia="Times New Roman"/>
                <w:b/>
                <w:bCs/>
              </w:rPr>
              <w:lastRenderedPageBreak/>
              <w:t> </w:t>
            </w:r>
          </w:p>
          <w:p w14:paraId="63AACA3F"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Customer Service Resolution</w:t>
            </w:r>
            <w:r w:rsidRPr="001C6233">
              <w:rPr>
                <w:rFonts w:eastAsia="Times New Roman"/>
                <w:u w:val="single"/>
              </w:rPr>
              <w:t xml:space="preserve">: </w:t>
            </w:r>
          </w:p>
          <w:p w14:paraId="2A1DAF6D" w14:textId="77777777" w:rsidR="00952321" w:rsidRPr="001C6233" w:rsidRDefault="00000000" w:rsidP="002075C8">
            <w:pPr>
              <w:numPr>
                <w:ilvl w:val="0"/>
                <w:numId w:val="71"/>
              </w:numPr>
              <w:spacing w:line="240" w:lineRule="auto"/>
              <w:rPr>
                <w:rFonts w:eastAsia="Times New Roman"/>
              </w:rPr>
            </w:pPr>
            <w:r w:rsidRPr="001C6233">
              <w:rPr>
                <w:rFonts w:eastAsia="Times New Roman"/>
              </w:rPr>
              <w:t>Addressing this situation fairly is crucial.</w:t>
            </w:r>
          </w:p>
          <w:p w14:paraId="4FDFA896" w14:textId="77777777" w:rsidR="00952321" w:rsidRPr="001C6233" w:rsidRDefault="00952321" w:rsidP="002075C8">
            <w:pPr>
              <w:spacing w:line="240" w:lineRule="auto"/>
              <w:rPr>
                <w:rFonts w:eastAsia="Times New Roman"/>
              </w:rPr>
            </w:pPr>
          </w:p>
          <w:p w14:paraId="525360FA" w14:textId="77777777" w:rsidR="00952321" w:rsidRPr="001C6233" w:rsidRDefault="00000000" w:rsidP="002075C8">
            <w:pPr>
              <w:numPr>
                <w:ilvl w:val="0"/>
                <w:numId w:val="71"/>
              </w:numPr>
              <w:spacing w:line="240" w:lineRule="auto"/>
              <w:rPr>
                <w:rFonts w:eastAsia="Times New Roman"/>
              </w:rPr>
            </w:pPr>
            <w:r w:rsidRPr="001C6233">
              <w:rPr>
                <w:rFonts w:eastAsia="Times New Roman"/>
              </w:rPr>
              <w:t xml:space="preserve">From the comprehensive analysis of the provided content, there are </w:t>
            </w:r>
            <w:r w:rsidRPr="001C6233">
              <w:rPr>
                <w:rFonts w:eastAsia="Times New Roman"/>
                <w:b/>
                <w:bCs/>
              </w:rPr>
              <w:t>33 distinct wrongs</w:t>
            </w:r>
            <w:r w:rsidRPr="001C6233">
              <w:rPr>
                <w:rFonts w:eastAsia="Times New Roman"/>
              </w:rPr>
              <w:t xml:space="preserve"> explicitly mentioned or implied. Below is the complete list of all these wrongs and their corresponding explanations:</w:t>
            </w:r>
          </w:p>
          <w:p w14:paraId="63BC3288" w14:textId="77777777" w:rsidR="00952321" w:rsidRPr="001C6233" w:rsidRDefault="00000000" w:rsidP="002075C8">
            <w:pPr>
              <w:spacing w:before="100" w:beforeAutospacing="1" w:after="100" w:afterAutospacing="1" w:line="240" w:lineRule="auto"/>
              <w:rPr>
                <w:rFonts w:eastAsia="Times New Roman"/>
                <w:b/>
                <w:bCs/>
                <w:u w:val="single"/>
              </w:rPr>
            </w:pPr>
            <w:r w:rsidRPr="001C6233">
              <w:rPr>
                <w:rFonts w:eastAsia="Times New Roman"/>
                <w:b/>
                <w:bCs/>
                <w:u w:val="single"/>
              </w:rPr>
              <w:t>Comprehensive Table:</w:t>
            </w:r>
          </w:p>
          <w:p w14:paraId="45EB71D5"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87" w:history="1">
              <w:r w:rsidRPr="001C6233">
                <w:rPr>
                  <w:rStyle w:val="Hyperlink"/>
                  <w:rFonts w:eastAsia="Times New Roman"/>
                  <w:color w:val="0000FF"/>
                </w:rPr>
                <w:t>[To Parent Directory]</w:t>
              </w:r>
            </w:hyperlink>
            <w:r w:rsidRPr="001C6233">
              <w:rPr>
                <w:rFonts w:eastAsia="Times New Roman"/>
                <w:color w:val="000000"/>
              </w:rPr>
              <w:br/>
            </w:r>
          </w:p>
          <w:p w14:paraId="747ADDD4"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color w:val="000000"/>
              </w:rPr>
              <w:br/>
            </w:r>
          </w:p>
          <w:p w14:paraId="289D0BF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88" w:history="1">
              <w:r w:rsidRPr="001C6233">
                <w:rPr>
                  <w:rStyle w:val="Hyperlink"/>
                  <w:rFonts w:eastAsia="Times New Roman"/>
                  <w:color w:val="0000FF"/>
                </w:rPr>
                <w:t>01. Misleading Booking Process</w:t>
              </w:r>
            </w:hyperlink>
            <w:r w:rsidRPr="001C6233">
              <w:rPr>
                <w:rFonts w:eastAsia="Times New Roman"/>
                <w:color w:val="000000"/>
              </w:rPr>
              <w:br/>
            </w:r>
          </w:p>
          <w:p w14:paraId="2BE10FF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89" w:history="1">
              <w:r w:rsidRPr="001C6233">
                <w:rPr>
                  <w:rStyle w:val="Hyperlink"/>
                  <w:rFonts w:eastAsia="Times New Roman"/>
                  <w:color w:val="0000FF"/>
                </w:rPr>
                <w:t>02. Hidden Taxes and Fees</w:t>
              </w:r>
            </w:hyperlink>
            <w:r w:rsidRPr="001C6233">
              <w:rPr>
                <w:rFonts w:eastAsia="Times New Roman"/>
                <w:color w:val="000000"/>
              </w:rPr>
              <w:br/>
            </w:r>
          </w:p>
          <w:p w14:paraId="742E85FE"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0" w:history="1">
              <w:r w:rsidRPr="001C6233">
                <w:rPr>
                  <w:rStyle w:val="Hyperlink"/>
                  <w:rFonts w:eastAsia="Times New Roman"/>
                  <w:color w:val="0000FF"/>
                </w:rPr>
                <w:t>03. Taxi-Fare to London Bridge</w:t>
              </w:r>
            </w:hyperlink>
            <w:r w:rsidRPr="001C6233">
              <w:rPr>
                <w:rFonts w:eastAsia="Times New Roman"/>
                <w:color w:val="000000"/>
              </w:rPr>
              <w:br/>
            </w:r>
          </w:p>
          <w:p w14:paraId="37D74681"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1" w:history="1">
              <w:r w:rsidRPr="001C6233">
                <w:rPr>
                  <w:rStyle w:val="Hyperlink"/>
                  <w:rFonts w:eastAsia="Times New Roman"/>
                  <w:color w:val="0000FF"/>
                </w:rPr>
                <w:t>04. Then-Train-Tickets to Gatwick Airport</w:t>
              </w:r>
            </w:hyperlink>
            <w:r w:rsidRPr="001C6233">
              <w:rPr>
                <w:rFonts w:eastAsia="Times New Roman"/>
                <w:color w:val="000000"/>
              </w:rPr>
              <w:br/>
            </w:r>
          </w:p>
          <w:p w14:paraId="58B885A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2" w:history="1">
              <w:r w:rsidRPr="001C6233">
                <w:rPr>
                  <w:rStyle w:val="Hyperlink"/>
                  <w:rFonts w:eastAsia="Times New Roman"/>
                  <w:color w:val="0000FF"/>
                </w:rPr>
                <w:t>05. Baggage Fee at Gatwick EasyJet</w:t>
              </w:r>
            </w:hyperlink>
            <w:r w:rsidRPr="001C6233">
              <w:rPr>
                <w:rFonts w:eastAsia="Times New Roman"/>
                <w:color w:val="000000"/>
              </w:rPr>
              <w:br/>
            </w:r>
          </w:p>
          <w:p w14:paraId="39EB1EE5"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3" w:history="1">
              <w:r w:rsidRPr="001C6233">
                <w:rPr>
                  <w:rStyle w:val="Hyperlink"/>
                  <w:rFonts w:eastAsia="Times New Roman"/>
                  <w:color w:val="0000FF"/>
                </w:rPr>
                <w:t>06. Missed Flight from Gatwick</w:t>
              </w:r>
            </w:hyperlink>
            <w:r w:rsidRPr="001C6233">
              <w:rPr>
                <w:rFonts w:eastAsia="Times New Roman"/>
                <w:color w:val="000000"/>
              </w:rPr>
              <w:br/>
            </w:r>
          </w:p>
          <w:p w14:paraId="0C0D13E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4" w:history="1">
              <w:r w:rsidRPr="001C6233">
                <w:rPr>
                  <w:rStyle w:val="Hyperlink"/>
                  <w:rFonts w:eastAsia="Times New Roman"/>
                  <w:color w:val="0000FF"/>
                </w:rPr>
                <w:t>07. Trapped in Gatwick Airport</w:t>
              </w:r>
            </w:hyperlink>
            <w:r w:rsidRPr="001C6233">
              <w:rPr>
                <w:rFonts w:eastAsia="Times New Roman"/>
                <w:color w:val="000000"/>
              </w:rPr>
              <w:br/>
            </w:r>
          </w:p>
          <w:p w14:paraId="6CC06CA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5" w:history="1">
              <w:r w:rsidRPr="001C6233">
                <w:rPr>
                  <w:rStyle w:val="Hyperlink"/>
                  <w:rFonts w:eastAsia="Times New Roman"/>
                  <w:color w:val="0000FF"/>
                </w:rPr>
                <w:t>08. Interaction with EasyJet Supervisor</w:t>
              </w:r>
            </w:hyperlink>
            <w:r w:rsidRPr="001C6233">
              <w:rPr>
                <w:rFonts w:eastAsia="Times New Roman"/>
                <w:color w:val="000000"/>
              </w:rPr>
              <w:br/>
            </w:r>
          </w:p>
          <w:p w14:paraId="2D158C0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6" w:history="1">
              <w:r w:rsidRPr="001C6233">
                <w:rPr>
                  <w:rStyle w:val="Hyperlink"/>
                  <w:rFonts w:eastAsia="Times New Roman"/>
                  <w:color w:val="0000FF"/>
                </w:rPr>
                <w:t>09. Rebooking Flight to Antalya from Luton</w:t>
              </w:r>
            </w:hyperlink>
            <w:r w:rsidRPr="001C6233">
              <w:rPr>
                <w:rFonts w:eastAsia="Times New Roman"/>
                <w:color w:val="000000"/>
              </w:rPr>
              <w:br/>
            </w:r>
          </w:p>
          <w:p w14:paraId="2EA8B88A"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7" w:history="1">
              <w:r w:rsidRPr="001C6233">
                <w:rPr>
                  <w:rStyle w:val="Hyperlink"/>
                  <w:rFonts w:eastAsia="Times New Roman"/>
                  <w:color w:val="0000FF"/>
                </w:rPr>
                <w:t>10. Train Tickets from Gatwick to Luton</w:t>
              </w:r>
            </w:hyperlink>
            <w:r w:rsidRPr="001C6233">
              <w:rPr>
                <w:rFonts w:eastAsia="Times New Roman"/>
                <w:color w:val="000000"/>
              </w:rPr>
              <w:br/>
            </w:r>
          </w:p>
          <w:p w14:paraId="19BC462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8" w:history="1">
              <w:r w:rsidRPr="001C6233">
                <w:rPr>
                  <w:rStyle w:val="Hyperlink"/>
                  <w:rFonts w:eastAsia="Times New Roman"/>
                  <w:color w:val="0000FF"/>
                </w:rPr>
                <w:t>11. Food Expenses at Luton Airport</w:t>
              </w:r>
            </w:hyperlink>
            <w:r w:rsidRPr="001C6233">
              <w:rPr>
                <w:rFonts w:eastAsia="Times New Roman"/>
                <w:color w:val="000000"/>
              </w:rPr>
              <w:br/>
            </w:r>
          </w:p>
          <w:p w14:paraId="66DAF1B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9" w:history="1">
              <w:r w:rsidRPr="001C6233">
                <w:rPr>
                  <w:rStyle w:val="Hyperlink"/>
                  <w:rFonts w:eastAsia="Times New Roman"/>
                  <w:color w:val="0000FF"/>
                </w:rPr>
                <w:t>12. Hotel Costs Due to Disruption</w:t>
              </w:r>
            </w:hyperlink>
            <w:r w:rsidRPr="001C6233">
              <w:rPr>
                <w:rFonts w:eastAsia="Times New Roman"/>
                <w:color w:val="000000"/>
              </w:rPr>
              <w:br/>
            </w:r>
          </w:p>
          <w:p w14:paraId="7879081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0" w:history="1">
              <w:r w:rsidRPr="001C6233">
                <w:rPr>
                  <w:rStyle w:val="Hyperlink"/>
                  <w:rFonts w:eastAsia="Times New Roman"/>
                  <w:color w:val="0000FF"/>
                </w:rPr>
                <w:t>13. Return Journey Baggage Fee Antalya Airport</w:t>
              </w:r>
            </w:hyperlink>
            <w:r w:rsidRPr="001C6233">
              <w:rPr>
                <w:rFonts w:eastAsia="Times New Roman"/>
                <w:color w:val="000000"/>
              </w:rPr>
              <w:br/>
            </w:r>
          </w:p>
          <w:p w14:paraId="56388D8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1" w:history="1">
              <w:r w:rsidRPr="001C6233">
                <w:rPr>
                  <w:rStyle w:val="Hyperlink"/>
                  <w:rFonts w:eastAsia="Times New Roman"/>
                  <w:color w:val="0000FF"/>
                </w:rPr>
                <w:t>14. Missed Cab Fare on Return</w:t>
              </w:r>
            </w:hyperlink>
            <w:r w:rsidRPr="001C6233">
              <w:rPr>
                <w:rFonts w:eastAsia="Times New Roman"/>
                <w:color w:val="000000"/>
              </w:rPr>
              <w:br/>
            </w:r>
          </w:p>
          <w:p w14:paraId="529999C1"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2" w:history="1">
              <w:r w:rsidRPr="001C6233">
                <w:rPr>
                  <w:rStyle w:val="Hyperlink"/>
                  <w:rFonts w:eastAsia="Times New Roman"/>
                  <w:color w:val="0000FF"/>
                </w:rPr>
                <w:t>15. Emotional Distress</w:t>
              </w:r>
            </w:hyperlink>
            <w:r w:rsidRPr="001C6233">
              <w:rPr>
                <w:rFonts w:eastAsia="Times New Roman"/>
                <w:color w:val="000000"/>
              </w:rPr>
              <w:br/>
            </w:r>
          </w:p>
          <w:p w14:paraId="69AC5FAC"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3" w:history="1">
              <w:r w:rsidRPr="001C6233">
                <w:rPr>
                  <w:rStyle w:val="Hyperlink"/>
                  <w:rFonts w:eastAsia="Times New Roman"/>
                  <w:color w:val="0000FF"/>
                </w:rPr>
                <w:t>16. Legal Fees for Litigation</w:t>
              </w:r>
            </w:hyperlink>
            <w:r w:rsidRPr="001C6233">
              <w:rPr>
                <w:rFonts w:eastAsia="Times New Roman"/>
                <w:color w:val="000000"/>
              </w:rPr>
              <w:br/>
            </w:r>
          </w:p>
          <w:p w14:paraId="14DF2C2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4" w:history="1">
              <w:r w:rsidRPr="001C6233">
                <w:rPr>
                  <w:rStyle w:val="Hyperlink"/>
                  <w:rFonts w:eastAsia="Times New Roman"/>
                  <w:color w:val="0000FF"/>
                </w:rPr>
                <w:t>17. Professional Website Analysis Fees</w:t>
              </w:r>
            </w:hyperlink>
          </w:p>
          <w:p w14:paraId="50AE299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5" w:history="1">
              <w:r w:rsidRPr="001C6233">
                <w:rPr>
                  <w:rStyle w:val="Hyperlink"/>
                  <w:rFonts w:eastAsia="Times New Roman"/>
                  <w:color w:val="0000FF"/>
                </w:rPr>
                <w:t>18. Trip.com’s Website Design Flaws</w:t>
              </w:r>
            </w:hyperlink>
            <w:r w:rsidRPr="001C6233">
              <w:rPr>
                <w:rFonts w:eastAsia="Times New Roman"/>
                <w:color w:val="000000"/>
              </w:rPr>
              <w:br/>
            </w:r>
            <w:hyperlink r:id="rId206" w:history="1">
              <w:r w:rsidRPr="001C6233">
                <w:rPr>
                  <w:rStyle w:val="Hyperlink"/>
                  <w:rFonts w:eastAsia="Times New Roman"/>
                  <w:color w:val="0000FF"/>
                </w:rPr>
                <w:t>19. Inadequate Customer Support</w:t>
              </w:r>
            </w:hyperlink>
          </w:p>
          <w:p w14:paraId="447D5F2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18B7BC2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FF"/>
              </w:rPr>
            </w:pPr>
          </w:p>
          <w:tbl>
            <w:tblPr>
              <w:tblW w:w="10553" w:type="dxa"/>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05"/>
              <w:gridCol w:w="2041"/>
              <w:gridCol w:w="1683"/>
              <w:gridCol w:w="1990"/>
              <w:gridCol w:w="1957"/>
              <w:gridCol w:w="1231"/>
              <w:gridCol w:w="1246"/>
            </w:tblGrid>
            <w:tr w:rsidR="00952321" w:rsidRPr="001C6233" w14:paraId="0580110A" w14:textId="77777777">
              <w:trPr>
                <w:tblHeade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BB9D000" w14:textId="77777777" w:rsidR="00952321" w:rsidRPr="001C6233" w:rsidRDefault="00000000" w:rsidP="002075C8">
                  <w:pPr>
                    <w:spacing w:line="240" w:lineRule="auto"/>
                    <w:jc w:val="center"/>
                    <w:rPr>
                      <w:rFonts w:eastAsia="Times New Roman"/>
                      <w:b/>
                      <w:bCs/>
                    </w:rPr>
                  </w:pPr>
                  <w:r w:rsidRPr="001C6233">
                    <w:rPr>
                      <w:rFonts w:eastAsia="Times New Roman"/>
                      <w:b/>
                      <w:bCs/>
                    </w:rPr>
                    <w:t>#</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26D73CF" w14:textId="77777777" w:rsidR="00952321" w:rsidRPr="001C6233" w:rsidRDefault="00000000" w:rsidP="002075C8">
                  <w:pPr>
                    <w:spacing w:line="240" w:lineRule="auto"/>
                    <w:jc w:val="center"/>
                    <w:rPr>
                      <w:rFonts w:eastAsia="Times New Roman"/>
                      <w:b/>
                      <w:bCs/>
                    </w:rPr>
                  </w:pPr>
                  <w:r w:rsidRPr="001C6233">
                    <w:rPr>
                      <w:rFonts w:eastAsia="Times New Roman"/>
                      <w:b/>
                      <w:bCs/>
                    </w:rPr>
                    <w:t>Incident/Claim</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C007D94" w14:textId="77777777" w:rsidR="00952321" w:rsidRPr="001C6233" w:rsidRDefault="00000000" w:rsidP="002075C8">
                  <w:pPr>
                    <w:spacing w:line="240" w:lineRule="auto"/>
                    <w:jc w:val="center"/>
                    <w:rPr>
                      <w:rFonts w:eastAsia="Times New Roman"/>
                      <w:b/>
                      <w:bCs/>
                    </w:rPr>
                  </w:pPr>
                  <w:r w:rsidRPr="001C6233">
                    <w:rPr>
                      <w:rFonts w:eastAsia="Times New Roman"/>
                      <w:b/>
                      <w:bCs/>
                    </w:rPr>
                    <w:t>Details</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9DE6524" w14:textId="77777777" w:rsidR="00952321" w:rsidRPr="001C6233" w:rsidRDefault="00000000" w:rsidP="002075C8">
                  <w:pPr>
                    <w:spacing w:line="240" w:lineRule="auto"/>
                    <w:jc w:val="center"/>
                    <w:rPr>
                      <w:rFonts w:eastAsia="Times New Roman"/>
                      <w:b/>
                      <w:bCs/>
                    </w:rPr>
                  </w:pPr>
                  <w:r w:rsidRPr="001C6233">
                    <w:rPr>
                      <w:rFonts w:eastAsia="Times New Roman"/>
                      <w:b/>
                      <w:bCs/>
                    </w:rPr>
                    <w:t>Reason/Context</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3DB06C5" w14:textId="77777777" w:rsidR="00952321" w:rsidRPr="001C6233" w:rsidRDefault="00000000" w:rsidP="002075C8">
                  <w:pPr>
                    <w:spacing w:line="240" w:lineRule="auto"/>
                    <w:jc w:val="center"/>
                    <w:rPr>
                      <w:rFonts w:eastAsia="Times New Roman"/>
                      <w:b/>
                      <w:bCs/>
                    </w:rPr>
                  </w:pPr>
                  <w:r w:rsidRPr="001C6233">
                    <w:rPr>
                      <w:rFonts w:eastAsia="Times New Roman"/>
                      <w:b/>
                      <w:bCs/>
                    </w:rPr>
                    <w:t>Exhibit/Evidence Supporting the Claim</w:t>
                  </w:r>
                </w:p>
              </w:tc>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49F9499" w14:textId="77777777" w:rsidR="00952321" w:rsidRPr="001C6233" w:rsidRDefault="00000000" w:rsidP="002075C8">
                  <w:pPr>
                    <w:spacing w:line="240" w:lineRule="auto"/>
                    <w:jc w:val="center"/>
                    <w:rPr>
                      <w:rFonts w:eastAsia="Times New Roman"/>
                      <w:b/>
                      <w:bCs/>
                    </w:rPr>
                  </w:pPr>
                  <w:r w:rsidRPr="001C6233">
                    <w:rPr>
                      <w:rFonts w:eastAsia="Times New Roman"/>
                      <w:b/>
                      <w:bCs/>
                    </w:rPr>
                    <w:t>To be Addressed</w:t>
                  </w:r>
                </w:p>
              </w:tc>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9149409" w14:textId="77777777" w:rsidR="00952321" w:rsidRPr="001C6233" w:rsidRDefault="00000000" w:rsidP="002075C8">
                  <w:pPr>
                    <w:spacing w:line="240" w:lineRule="auto"/>
                    <w:rPr>
                      <w:rFonts w:eastAsia="Times New Roman"/>
                      <w:b/>
                      <w:bCs/>
                    </w:rPr>
                  </w:pPr>
                  <w:r w:rsidRPr="001C6233">
                    <w:rPr>
                      <w:rFonts w:eastAsia="Times New Roman"/>
                      <w:b/>
                      <w:bCs/>
                    </w:rPr>
                    <w:t>Addressed</w:t>
                  </w:r>
                </w:p>
              </w:tc>
            </w:tr>
            <w:tr w:rsidR="00952321" w:rsidRPr="001C6233" w14:paraId="4DB5857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D1A5219" w14:textId="77777777" w:rsidR="00952321" w:rsidRPr="001C6233" w:rsidRDefault="00000000" w:rsidP="002075C8">
                  <w:pPr>
                    <w:spacing w:line="240" w:lineRule="auto"/>
                    <w:rPr>
                      <w:rFonts w:eastAsia="Times New Roman"/>
                    </w:rPr>
                  </w:pPr>
                  <w:r w:rsidRPr="001C6233">
                    <w:rPr>
                      <w:rFonts w:eastAsia="Times New Roman"/>
                      <w:b/>
                      <w:bCs/>
                    </w:rPr>
                    <w:t>1</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5CC5C08" w14:textId="77777777" w:rsidR="00952321" w:rsidRPr="001C6233" w:rsidRDefault="00000000" w:rsidP="002075C8">
                  <w:pPr>
                    <w:spacing w:line="240" w:lineRule="auto"/>
                    <w:rPr>
                      <w:rFonts w:eastAsia="Times New Roman"/>
                    </w:rPr>
                  </w:pPr>
                  <w:r w:rsidRPr="001C6233">
                    <w:rPr>
                      <w:rFonts w:eastAsia="Times New Roman"/>
                      <w:b/>
                      <w:bCs/>
                    </w:rPr>
                    <w:t>Misleading Booking Process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BF3554E" w14:textId="77777777" w:rsidR="00952321" w:rsidRPr="001C6233" w:rsidRDefault="00000000" w:rsidP="002075C8">
                  <w:pPr>
                    <w:spacing w:line="240" w:lineRule="auto"/>
                    <w:rPr>
                      <w:rFonts w:eastAsia="Times New Roman"/>
                    </w:rPr>
                  </w:pPr>
                  <w:r w:rsidRPr="001C6233">
                    <w:rPr>
                      <w:rFonts w:eastAsia="Times New Roman"/>
                    </w:rPr>
                    <w:t>Critical information on Trip.com’s baggage policies was unclear, leading to confusion.</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11C663B" w14:textId="77777777" w:rsidR="00952321" w:rsidRPr="001C6233" w:rsidRDefault="00000000" w:rsidP="002075C8">
                  <w:pPr>
                    <w:spacing w:line="240" w:lineRule="auto"/>
                    <w:rPr>
                      <w:rFonts w:eastAsia="Times New Roman"/>
                    </w:rPr>
                  </w:pPr>
                  <w:r w:rsidRPr="001C6233">
                    <w:rPr>
                      <w:rFonts w:eastAsia="Times New Roman"/>
                    </w:rPr>
                    <w:t>The platform did not clearly specify whether the additional baggage allowance applied to both legs of the trip. This confusion arose because the allowances for free baggage and additional baggage were presented separately, leading to misunderstandings and resulting in complications with EasyJet and SunExpress.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598AB78E" w14:textId="77777777" w:rsidR="00952321" w:rsidRPr="001C6233" w:rsidRDefault="00952321" w:rsidP="002075C8">
                  <w:pPr>
                    <w:spacing w:line="240" w:lineRule="auto"/>
                    <w:rPr>
                      <w:rFonts w:eastAsia="Times New Roman"/>
                    </w:rPr>
                  </w:pPr>
                </w:p>
                <w:p w14:paraId="39B09F6C"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47E0CE19" w14:textId="77777777" w:rsidR="00952321" w:rsidRPr="001C6233" w:rsidRDefault="00952321" w:rsidP="002075C8">
                  <w:pPr>
                    <w:spacing w:line="240" w:lineRule="auto"/>
                    <w:rPr>
                      <w:rFonts w:eastAsia="Times New Roman"/>
                    </w:rPr>
                  </w:pPr>
                  <w:hyperlink r:id="rId207" w:history="1">
                    <w:r w:rsidRPr="001C6233">
                      <w:rPr>
                        <w:rStyle w:val="Hyperlink"/>
                        <w:rFonts w:eastAsia="Times New Roman"/>
                        <w:color w:val="0000FF"/>
                      </w:rPr>
                      <w:t>01. Misleading Booking Process</w:t>
                    </w:r>
                  </w:hyperlink>
                  <w:r w:rsidRPr="001C6233">
                    <w:rPr>
                      <w:rFonts w:eastAsia="Times New Roman"/>
                      <w:color w:val="000000"/>
                    </w:rPr>
                    <w:br/>
                  </w:r>
                </w:p>
              </w:tc>
              <w:sdt>
                <w:sdtPr>
                  <w:rPr>
                    <w:rFonts w:eastAsia="Times New Roman"/>
                  </w:rPr>
                  <w:id w:val="-1977279066"/>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64F6316"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511904329"/>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E98F9D6"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17428FE"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7CD463F" w14:textId="77777777" w:rsidR="00952321" w:rsidRPr="001C6233" w:rsidRDefault="00000000" w:rsidP="002075C8">
                  <w:pPr>
                    <w:spacing w:line="240" w:lineRule="auto"/>
                    <w:rPr>
                      <w:rFonts w:eastAsia="Times New Roman"/>
                    </w:rPr>
                  </w:pPr>
                  <w:r w:rsidRPr="001C6233">
                    <w:rPr>
                      <w:rFonts w:eastAsia="Times New Roman"/>
                      <w:b/>
                      <w:bCs/>
                    </w:rPr>
                    <w:t>2</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90CC4F1" w14:textId="77777777" w:rsidR="00952321" w:rsidRPr="001C6233" w:rsidRDefault="00000000" w:rsidP="002075C8">
                  <w:pPr>
                    <w:spacing w:line="240" w:lineRule="auto"/>
                    <w:rPr>
                      <w:rFonts w:eastAsia="Times New Roman"/>
                    </w:rPr>
                  </w:pPr>
                  <w:r w:rsidRPr="001C6233">
                    <w:rPr>
                      <w:rFonts w:eastAsia="Times New Roman"/>
                      <w:b/>
                      <w:bCs/>
                    </w:rPr>
                    <w:t>Hidden Taxes and Fees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9EC1429" w14:textId="77777777" w:rsidR="00952321" w:rsidRPr="001C6233" w:rsidRDefault="00000000" w:rsidP="002075C8">
                  <w:pPr>
                    <w:spacing w:line="240" w:lineRule="auto"/>
                    <w:rPr>
                      <w:rFonts w:eastAsia="Times New Roman"/>
                    </w:rPr>
                  </w:pPr>
                  <w:r w:rsidRPr="001C6233">
                    <w:rPr>
                      <w:rFonts w:eastAsia="Times New Roman"/>
                    </w:rPr>
                    <w:t>Price discrepancies observed (e.g., £205 increased to £216.90 without explanation).</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0CE5518" w14:textId="77777777" w:rsidR="00952321" w:rsidRPr="001C6233" w:rsidRDefault="00000000" w:rsidP="002075C8">
                  <w:pPr>
                    <w:spacing w:line="240" w:lineRule="auto"/>
                    <w:rPr>
                      <w:rFonts w:eastAsia="Times New Roman"/>
                    </w:rPr>
                  </w:pPr>
                  <w:r w:rsidRPr="001C6233">
                    <w:rPr>
                      <w:rFonts w:eastAsia="Times New Roman"/>
                    </w:rPr>
                    <w:t>Lack of transparency during booking impacted financial planning and created hidden costs.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26A33849" w14:textId="77777777" w:rsidR="00952321" w:rsidRPr="001C6233" w:rsidRDefault="00952321" w:rsidP="002075C8">
                  <w:pPr>
                    <w:spacing w:line="240" w:lineRule="auto"/>
                    <w:rPr>
                      <w:rFonts w:eastAsia="Times New Roman"/>
                      <w:b/>
                      <w:bCs/>
                      <w:u w:val="single"/>
                    </w:rPr>
                  </w:pPr>
                </w:p>
                <w:p w14:paraId="5EB315B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17542AF4" w14:textId="77777777" w:rsidR="00952321" w:rsidRPr="001C6233" w:rsidRDefault="00952321" w:rsidP="002075C8">
                  <w:pPr>
                    <w:spacing w:line="240" w:lineRule="auto"/>
                    <w:rPr>
                      <w:rFonts w:eastAsia="Times New Roman"/>
                      <w:b/>
                      <w:bCs/>
                      <w:u w:val="single"/>
                    </w:rPr>
                  </w:pPr>
                  <w:hyperlink r:id="rId208" w:history="1">
                    <w:r w:rsidRPr="001C6233">
                      <w:rPr>
                        <w:rStyle w:val="Hyperlink"/>
                        <w:rFonts w:eastAsia="Times New Roman"/>
                        <w:color w:val="0000FF"/>
                      </w:rPr>
                      <w:t>02. Hidden Taxes and Fees</w:t>
                    </w:r>
                  </w:hyperlink>
                  <w:r w:rsidRPr="001C6233">
                    <w:rPr>
                      <w:rFonts w:eastAsia="Times New Roman"/>
                      <w:color w:val="000000"/>
                    </w:rPr>
                    <w:br/>
                  </w:r>
                  <w:r w:rsidRPr="001C6233">
                    <w:rPr>
                      <w:rFonts w:eastAsia="Times New Roman"/>
                      <w:color w:val="000000"/>
                    </w:rPr>
                    <w:br/>
                  </w:r>
                </w:p>
                <w:p w14:paraId="13008B97" w14:textId="77777777" w:rsidR="00952321" w:rsidRPr="001C6233" w:rsidRDefault="00952321" w:rsidP="002075C8">
                  <w:pPr>
                    <w:spacing w:line="240" w:lineRule="auto"/>
                    <w:rPr>
                      <w:rFonts w:eastAsia="Times New Roman"/>
                      <w:b/>
                      <w:bCs/>
                      <w:u w:val="single"/>
                    </w:rPr>
                  </w:pPr>
                </w:p>
              </w:tc>
              <w:sdt>
                <w:sdtPr>
                  <w:rPr>
                    <w:rFonts w:eastAsia="Times New Roman"/>
                  </w:rPr>
                  <w:id w:val="1288707973"/>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6F7D522"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2034924129"/>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3CB83273"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11961FEA"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0554920" w14:textId="77777777" w:rsidR="00952321" w:rsidRPr="001C6233" w:rsidRDefault="00000000" w:rsidP="002075C8">
                  <w:pPr>
                    <w:spacing w:line="240" w:lineRule="auto"/>
                    <w:rPr>
                      <w:rFonts w:eastAsia="Times New Roman"/>
                    </w:rPr>
                  </w:pPr>
                  <w:r w:rsidRPr="001C6233">
                    <w:rPr>
                      <w:rFonts w:eastAsia="Times New Roman"/>
                      <w:b/>
                      <w:bCs/>
                    </w:rPr>
                    <w:t>3</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2E33AF3" w14:textId="77777777" w:rsidR="00952321" w:rsidRPr="001C6233" w:rsidRDefault="00000000" w:rsidP="002075C8">
                  <w:pPr>
                    <w:spacing w:line="240" w:lineRule="auto"/>
                    <w:rPr>
                      <w:rFonts w:eastAsia="Times New Roman"/>
                    </w:rPr>
                  </w:pPr>
                  <w:r w:rsidRPr="001C6233">
                    <w:rPr>
                      <w:rFonts w:eastAsia="Times New Roman"/>
                      <w:b/>
                      <w:bCs/>
                    </w:rPr>
                    <w:t>Taxi Fare to Gatwick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25957EB" w14:textId="77777777" w:rsidR="00952321" w:rsidRPr="001C6233" w:rsidRDefault="00000000" w:rsidP="002075C8">
                  <w:pPr>
                    <w:spacing w:line="240" w:lineRule="auto"/>
                    <w:rPr>
                      <w:rFonts w:eastAsia="Times New Roman"/>
                    </w:rPr>
                  </w:pPr>
                  <w:r w:rsidRPr="001C6233">
                    <w:rPr>
                      <w:rFonts w:eastAsia="Times New Roman"/>
                    </w:rPr>
                    <w:t xml:space="preserve">£51.50 spent on a taxi due to no early trains available.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88E8B77" w14:textId="77777777" w:rsidR="00952321" w:rsidRPr="001C6233" w:rsidRDefault="00000000" w:rsidP="002075C8">
                  <w:pPr>
                    <w:spacing w:line="240" w:lineRule="auto"/>
                    <w:rPr>
                      <w:rFonts w:eastAsia="Times New Roman"/>
                    </w:rPr>
                  </w:pPr>
                  <w:r w:rsidRPr="001C6233">
                    <w:rPr>
                      <w:rFonts w:eastAsia="Times New Roman"/>
                    </w:rPr>
                    <w:t>Necessary cost for timely travel to the airport.</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6F893DCD" w14:textId="77777777" w:rsidR="00952321" w:rsidRPr="001C6233" w:rsidRDefault="00952321" w:rsidP="002075C8">
                  <w:pPr>
                    <w:spacing w:line="240" w:lineRule="auto"/>
                    <w:rPr>
                      <w:rFonts w:eastAsia="Times New Roman"/>
                      <w:b/>
                      <w:bCs/>
                      <w:u w:val="single"/>
                    </w:rPr>
                  </w:pPr>
                </w:p>
                <w:p w14:paraId="7F14DF0D"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5EBDE00B" w14:textId="77777777" w:rsidR="00952321" w:rsidRPr="001C6233" w:rsidRDefault="00952321" w:rsidP="002075C8">
                  <w:pPr>
                    <w:spacing w:line="240" w:lineRule="auto"/>
                    <w:rPr>
                      <w:rFonts w:eastAsia="Times New Roman"/>
                    </w:rPr>
                  </w:pPr>
                  <w:hyperlink r:id="rId209" w:history="1">
                    <w:r w:rsidRPr="001C6233">
                      <w:rPr>
                        <w:rStyle w:val="Hyperlink"/>
                        <w:rFonts w:eastAsia="Times New Roman"/>
                        <w:color w:val="0000FF"/>
                      </w:rPr>
                      <w:t>03. Taxi-Fare to London Bridge</w:t>
                    </w:r>
                  </w:hyperlink>
                  <w:r w:rsidRPr="001C6233">
                    <w:rPr>
                      <w:rFonts w:eastAsia="Times New Roman"/>
                      <w:color w:val="000000"/>
                    </w:rPr>
                    <w:br/>
                  </w:r>
                  <w:r w:rsidRPr="001C6233">
                    <w:rPr>
                      <w:rFonts w:eastAsia="Times New Roman"/>
                      <w:color w:val="000000"/>
                    </w:rPr>
                    <w:br/>
                  </w:r>
                </w:p>
              </w:tc>
              <w:sdt>
                <w:sdtPr>
                  <w:rPr>
                    <w:rFonts w:eastAsia="Times New Roman"/>
                  </w:rPr>
                  <w:id w:val="779991433"/>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3548FC9C"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447592729"/>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4C0FB4C1"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7058D54B"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75318A4" w14:textId="77777777" w:rsidR="00952321" w:rsidRPr="001C6233" w:rsidRDefault="00000000" w:rsidP="002075C8">
                  <w:pPr>
                    <w:spacing w:line="240" w:lineRule="auto"/>
                    <w:rPr>
                      <w:rFonts w:eastAsia="Times New Roman"/>
                    </w:rPr>
                  </w:pPr>
                  <w:r w:rsidRPr="001C6233">
                    <w:rPr>
                      <w:rFonts w:eastAsia="Times New Roman"/>
                      <w:b/>
                      <w:bCs/>
                    </w:rPr>
                    <w:t>4</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9E5341A" w14:textId="77777777" w:rsidR="00952321" w:rsidRPr="001C6233" w:rsidRDefault="00000000" w:rsidP="002075C8">
                  <w:pPr>
                    <w:spacing w:line="240" w:lineRule="auto"/>
                    <w:rPr>
                      <w:rFonts w:eastAsia="Times New Roman"/>
                    </w:rPr>
                  </w:pPr>
                  <w:r w:rsidRPr="001C6233">
                    <w:rPr>
                      <w:rFonts w:eastAsia="Times New Roman"/>
                      <w:b/>
                      <w:bCs/>
                    </w:rPr>
                    <w:t>Train Tickets to Gatwick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90CB232" w14:textId="77777777" w:rsidR="00952321" w:rsidRPr="001C6233" w:rsidRDefault="00000000" w:rsidP="002075C8">
                  <w:pPr>
                    <w:spacing w:line="240" w:lineRule="auto"/>
                    <w:rPr>
                      <w:rFonts w:eastAsia="Times New Roman"/>
                    </w:rPr>
                  </w:pPr>
                  <w:r w:rsidRPr="001C6233">
                    <w:rPr>
                      <w:rFonts w:eastAsia="Times New Roman"/>
                    </w:rPr>
                    <w:t xml:space="preserve">£53.40 spent on train tickets.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71CFF76" w14:textId="77777777" w:rsidR="00952321" w:rsidRPr="001C6233" w:rsidRDefault="00000000" w:rsidP="002075C8">
                  <w:pPr>
                    <w:spacing w:line="240" w:lineRule="auto"/>
                    <w:rPr>
                      <w:rFonts w:eastAsia="Times New Roman"/>
                    </w:rPr>
                  </w:pPr>
                  <w:r w:rsidRPr="001C6233">
                    <w:rPr>
                      <w:rFonts w:eastAsia="Times New Roman"/>
                    </w:rPr>
                    <w:t xml:space="preserve">Evidence of planned travel to </w:t>
                  </w:r>
                  <w:r w:rsidRPr="001C6233">
                    <w:rPr>
                      <w:rFonts w:eastAsia="Times New Roman"/>
                    </w:rPr>
                    <w:lastRenderedPageBreak/>
                    <w:t>the airport as part of the trip.</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7E80F66E" w14:textId="77777777" w:rsidR="00952321" w:rsidRPr="001C6233" w:rsidRDefault="00952321" w:rsidP="002075C8">
                  <w:pPr>
                    <w:spacing w:line="240" w:lineRule="auto"/>
                    <w:rPr>
                      <w:rFonts w:eastAsia="Times New Roman"/>
                      <w:b/>
                      <w:bCs/>
                      <w:u w:val="single"/>
                    </w:rPr>
                  </w:pPr>
                </w:p>
                <w:p w14:paraId="347ACC61"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65FF66CC" w14:textId="77777777" w:rsidR="00952321" w:rsidRPr="001C6233" w:rsidRDefault="00952321" w:rsidP="002075C8">
                  <w:pPr>
                    <w:spacing w:line="240" w:lineRule="auto"/>
                    <w:rPr>
                      <w:rFonts w:eastAsia="Times New Roman"/>
                      <w:b/>
                      <w:bCs/>
                      <w:color w:val="FF0000"/>
                      <w:u w:val="single"/>
                    </w:rPr>
                  </w:pPr>
                  <w:hyperlink r:id="rId210" w:history="1">
                    <w:r w:rsidRPr="001C6233">
                      <w:rPr>
                        <w:rStyle w:val="Hyperlink"/>
                        <w:rFonts w:eastAsia="Times New Roman"/>
                        <w:color w:val="0000FF"/>
                      </w:rPr>
                      <w:t>04. Then-Train-Tickets to Gatwick Airport</w:t>
                    </w:r>
                  </w:hyperlink>
                  <w:r w:rsidRPr="001C6233">
                    <w:rPr>
                      <w:rFonts w:eastAsia="Times New Roman"/>
                      <w:color w:val="000000"/>
                    </w:rPr>
                    <w:br/>
                  </w:r>
                  <w:r w:rsidRPr="001C6233">
                    <w:rPr>
                      <w:rFonts w:eastAsia="Times New Roman"/>
                      <w:color w:val="000000"/>
                    </w:rPr>
                    <w:br/>
                  </w:r>
                </w:p>
              </w:tc>
              <w:sdt>
                <w:sdtPr>
                  <w:rPr>
                    <w:rFonts w:eastAsia="Times New Roman"/>
                  </w:rPr>
                  <w:id w:val="1484576653"/>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2179DD8"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678495305"/>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F0F1301"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4A2998B3"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AFB8679" w14:textId="77777777" w:rsidR="00952321" w:rsidRPr="001C6233" w:rsidRDefault="00000000" w:rsidP="002075C8">
                  <w:pPr>
                    <w:spacing w:line="240" w:lineRule="auto"/>
                    <w:rPr>
                      <w:rFonts w:eastAsia="Times New Roman"/>
                    </w:rPr>
                  </w:pPr>
                  <w:r w:rsidRPr="001C6233">
                    <w:rPr>
                      <w:rFonts w:eastAsia="Times New Roman"/>
                      <w:b/>
                      <w:bCs/>
                    </w:rPr>
                    <w:t>5</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E629CE9" w14:textId="77777777" w:rsidR="00952321" w:rsidRPr="001C6233" w:rsidRDefault="00000000" w:rsidP="002075C8">
                  <w:pPr>
                    <w:spacing w:line="240" w:lineRule="auto"/>
                    <w:rPr>
                      <w:rFonts w:eastAsia="Times New Roman"/>
                    </w:rPr>
                  </w:pPr>
                  <w:r w:rsidRPr="001C6233">
                    <w:rPr>
                      <w:rFonts w:eastAsia="Times New Roman"/>
                      <w:b/>
                      <w:bCs/>
                    </w:rPr>
                    <w:t>Baggage Fee at Gatwick (EasyJet)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82A5F06" w14:textId="77777777" w:rsidR="00952321" w:rsidRPr="001C6233" w:rsidRDefault="00000000" w:rsidP="002075C8">
                  <w:pPr>
                    <w:spacing w:line="240" w:lineRule="auto"/>
                    <w:rPr>
                      <w:rFonts w:eastAsia="Times New Roman"/>
                    </w:rPr>
                  </w:pPr>
                  <w:r w:rsidRPr="001C6233">
                    <w:rPr>
                      <w:rFonts w:eastAsia="Times New Roman"/>
                    </w:rPr>
                    <w:t xml:space="preserve">£40 paid at the EasyJet counter due to baggage not being registered correctly by Trip.com. .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C8C54DA" w14:textId="77777777" w:rsidR="00952321" w:rsidRPr="001C6233" w:rsidRDefault="00000000" w:rsidP="002075C8">
                  <w:pPr>
                    <w:spacing w:line="240" w:lineRule="auto"/>
                    <w:rPr>
                      <w:rFonts w:eastAsia="Times New Roman"/>
                    </w:rPr>
                  </w:pPr>
                  <w:r w:rsidRPr="001C6233">
                    <w:rPr>
                      <w:rFonts w:eastAsia="Times New Roman"/>
                    </w:rPr>
                    <w:t>Mismanagement caused repeated payments for the same baggage allowance.</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6EA009B5" w14:textId="77777777" w:rsidR="00952321" w:rsidRPr="001C6233" w:rsidRDefault="00952321" w:rsidP="002075C8">
                  <w:pPr>
                    <w:spacing w:line="240" w:lineRule="auto"/>
                    <w:rPr>
                      <w:rFonts w:eastAsia="Times New Roman"/>
                      <w:color w:val="000000"/>
                    </w:rPr>
                  </w:pPr>
                </w:p>
                <w:p w14:paraId="0CA14EC8"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3580309" w14:textId="77777777" w:rsidR="00952321" w:rsidRPr="001C6233" w:rsidRDefault="00952321" w:rsidP="002075C8">
                  <w:pPr>
                    <w:spacing w:line="240" w:lineRule="auto"/>
                    <w:rPr>
                      <w:rFonts w:eastAsia="Times New Roman"/>
                      <w:b/>
                      <w:bCs/>
                      <w:u w:val="single"/>
                    </w:rPr>
                  </w:pPr>
                  <w:hyperlink r:id="rId211" w:history="1">
                    <w:r w:rsidRPr="001C6233">
                      <w:rPr>
                        <w:rStyle w:val="Hyperlink"/>
                        <w:rFonts w:eastAsia="Times New Roman"/>
                        <w:color w:val="0000FF"/>
                      </w:rPr>
                      <w:t>05. Baggage Fee at Gatwick EasyJet</w:t>
                    </w:r>
                  </w:hyperlink>
                  <w:r w:rsidRPr="001C6233">
                    <w:rPr>
                      <w:rFonts w:eastAsia="Times New Roman"/>
                      <w:color w:val="000000"/>
                    </w:rPr>
                    <w:br/>
                  </w:r>
                </w:p>
              </w:tc>
              <w:sdt>
                <w:sdtPr>
                  <w:rPr>
                    <w:rFonts w:eastAsia="Times New Roman"/>
                  </w:rPr>
                  <w:id w:val="-2078195588"/>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0279227A"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575027001"/>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C2C4A41"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2DE53567"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8D3E9F6" w14:textId="77777777" w:rsidR="00952321" w:rsidRPr="001C6233" w:rsidRDefault="00000000" w:rsidP="002075C8">
                  <w:pPr>
                    <w:spacing w:line="240" w:lineRule="auto"/>
                    <w:rPr>
                      <w:rFonts w:eastAsia="Times New Roman"/>
                    </w:rPr>
                  </w:pPr>
                  <w:r w:rsidRPr="001C6233">
                    <w:rPr>
                      <w:rFonts w:eastAsia="Times New Roman"/>
                      <w:b/>
                      <w:bCs/>
                    </w:rPr>
                    <w:t>6</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4C36187" w14:textId="77777777" w:rsidR="00952321" w:rsidRPr="001C6233" w:rsidRDefault="00000000" w:rsidP="002075C8">
                  <w:pPr>
                    <w:spacing w:line="240" w:lineRule="auto"/>
                    <w:rPr>
                      <w:rFonts w:eastAsia="Times New Roman"/>
                    </w:rPr>
                  </w:pPr>
                  <w:r w:rsidRPr="001C6233">
                    <w:rPr>
                      <w:rFonts w:eastAsia="Times New Roman"/>
                      <w:b/>
                      <w:bCs/>
                    </w:rPr>
                    <w:t>Missed Flight from Gatwick</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68145BE" w14:textId="77777777" w:rsidR="00952321" w:rsidRPr="001C6233" w:rsidRDefault="00000000" w:rsidP="002075C8">
                  <w:pPr>
                    <w:spacing w:line="240" w:lineRule="auto"/>
                    <w:rPr>
                      <w:rFonts w:eastAsia="Times New Roman"/>
                    </w:rPr>
                  </w:pPr>
                  <w:r w:rsidRPr="001C6233">
                    <w:rPr>
                      <w:rFonts w:eastAsia="Times New Roman"/>
                    </w:rPr>
                    <w:t>Missed EasyJet flight despite following instructions and paying additional fees.</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85D71B9" w14:textId="77777777" w:rsidR="00952321" w:rsidRPr="001C6233" w:rsidRDefault="00000000" w:rsidP="002075C8">
                  <w:pPr>
                    <w:spacing w:line="240" w:lineRule="auto"/>
                    <w:rPr>
                      <w:rFonts w:eastAsia="Times New Roman"/>
                    </w:rPr>
                  </w:pPr>
                  <w:r w:rsidRPr="001C6233">
                    <w:rPr>
                      <w:rFonts w:eastAsia="Times New Roman"/>
                    </w:rPr>
                    <w:t>Result of misinformation and errors caused by Trip.com, leading to significant inconvenience.</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63E0AF08" w14:textId="77777777" w:rsidR="00952321" w:rsidRPr="001C6233" w:rsidRDefault="00952321" w:rsidP="002075C8">
                  <w:pPr>
                    <w:spacing w:line="240" w:lineRule="auto"/>
                    <w:rPr>
                      <w:rFonts w:eastAsia="Times New Roman"/>
                      <w:b/>
                      <w:bCs/>
                      <w:u w:val="single"/>
                    </w:rPr>
                  </w:pPr>
                </w:p>
                <w:p w14:paraId="3DA7A42B"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6351CC6D" w14:textId="77777777" w:rsidR="00952321" w:rsidRPr="001C6233" w:rsidRDefault="00952321" w:rsidP="002075C8">
                  <w:pPr>
                    <w:spacing w:line="240" w:lineRule="auto"/>
                    <w:rPr>
                      <w:rFonts w:eastAsia="Times New Roman"/>
                      <w:b/>
                      <w:bCs/>
                      <w:u w:val="single"/>
                    </w:rPr>
                  </w:pPr>
                  <w:hyperlink r:id="rId212" w:history="1">
                    <w:r w:rsidRPr="001C6233">
                      <w:rPr>
                        <w:rStyle w:val="Hyperlink"/>
                        <w:rFonts w:eastAsia="Times New Roman"/>
                        <w:color w:val="0000FF"/>
                      </w:rPr>
                      <w:t>06. Missed Flight from Gatwick</w:t>
                    </w:r>
                  </w:hyperlink>
                  <w:r w:rsidRPr="001C6233">
                    <w:rPr>
                      <w:rFonts w:eastAsia="Times New Roman"/>
                      <w:color w:val="000000"/>
                    </w:rPr>
                    <w:br/>
                  </w:r>
                  <w:r w:rsidRPr="001C6233">
                    <w:rPr>
                      <w:rFonts w:eastAsia="Times New Roman"/>
                      <w:color w:val="000000"/>
                    </w:rPr>
                    <w:br/>
                  </w:r>
                </w:p>
              </w:tc>
              <w:sdt>
                <w:sdtPr>
                  <w:rPr>
                    <w:rFonts w:eastAsia="Times New Roman"/>
                  </w:rPr>
                  <w:id w:val="-688608915"/>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41C6463"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633839712"/>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0440E4B"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401B9161"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D3E884F" w14:textId="77777777" w:rsidR="00952321" w:rsidRPr="001C6233" w:rsidRDefault="00000000" w:rsidP="002075C8">
                  <w:pPr>
                    <w:spacing w:line="240" w:lineRule="auto"/>
                    <w:rPr>
                      <w:rFonts w:eastAsia="Times New Roman"/>
                    </w:rPr>
                  </w:pPr>
                  <w:r w:rsidRPr="001C6233">
                    <w:rPr>
                      <w:rFonts w:eastAsia="Times New Roman"/>
                      <w:b/>
                      <w:bCs/>
                    </w:rPr>
                    <w:t>7</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3001B02" w14:textId="77777777" w:rsidR="00952321" w:rsidRPr="001C6233" w:rsidRDefault="00000000" w:rsidP="002075C8">
                  <w:pPr>
                    <w:spacing w:line="240" w:lineRule="auto"/>
                    <w:rPr>
                      <w:rFonts w:eastAsia="Times New Roman"/>
                    </w:rPr>
                  </w:pPr>
                  <w:r w:rsidRPr="001C6233">
                    <w:rPr>
                      <w:rFonts w:eastAsia="Times New Roman"/>
                      <w:b/>
                      <w:bCs/>
                    </w:rPr>
                    <w:t>Trapped in Gatwick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6191389" w14:textId="77777777" w:rsidR="00952321" w:rsidRPr="001C6233" w:rsidRDefault="00000000" w:rsidP="002075C8">
                  <w:pPr>
                    <w:spacing w:line="240" w:lineRule="auto"/>
                    <w:rPr>
                      <w:rFonts w:eastAsia="Times New Roman"/>
                    </w:rPr>
                  </w:pPr>
                  <w:r w:rsidRPr="001C6233">
                    <w:rPr>
                      <w:rFonts w:eastAsia="Times New Roman"/>
                    </w:rPr>
                    <w:t>Confined to the departure terminal after missing the flight.</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B0F59B1" w14:textId="77777777" w:rsidR="00952321" w:rsidRPr="001C6233" w:rsidRDefault="00000000" w:rsidP="002075C8">
                  <w:pPr>
                    <w:spacing w:line="240" w:lineRule="auto"/>
                    <w:rPr>
                      <w:rFonts w:eastAsia="Times New Roman"/>
                    </w:rPr>
                  </w:pPr>
                  <w:r w:rsidRPr="001C6233">
                    <w:rPr>
                      <w:rFonts w:eastAsia="Times New Roman"/>
                    </w:rPr>
                    <w:t>Standard procedures made it difficult to leave without staff assistance, exacerbating the situation.</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46F0BCDB" w14:textId="77777777" w:rsidR="00952321" w:rsidRPr="001C6233" w:rsidRDefault="00952321" w:rsidP="002075C8">
                  <w:pPr>
                    <w:spacing w:line="240" w:lineRule="auto"/>
                    <w:rPr>
                      <w:rFonts w:eastAsia="Times New Roman"/>
                      <w:b/>
                      <w:bCs/>
                      <w:u w:val="single"/>
                    </w:rPr>
                  </w:pPr>
                </w:p>
                <w:p w14:paraId="1C8A0A95"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76C4B49E" w14:textId="77777777" w:rsidR="00952321" w:rsidRPr="001C6233" w:rsidRDefault="00952321" w:rsidP="002075C8">
                  <w:pPr>
                    <w:spacing w:line="240" w:lineRule="auto"/>
                    <w:rPr>
                      <w:rFonts w:eastAsia="Times New Roman"/>
                      <w:b/>
                      <w:bCs/>
                      <w:u w:val="single"/>
                    </w:rPr>
                  </w:pPr>
                  <w:hyperlink r:id="rId213" w:history="1">
                    <w:r w:rsidRPr="001C6233">
                      <w:rPr>
                        <w:rStyle w:val="Hyperlink"/>
                        <w:rFonts w:eastAsia="Times New Roman"/>
                        <w:color w:val="0000FF"/>
                      </w:rPr>
                      <w:t>07. Trapped in Gatwick Airport</w:t>
                    </w:r>
                  </w:hyperlink>
                  <w:r w:rsidRPr="001C6233">
                    <w:rPr>
                      <w:rFonts w:eastAsia="Times New Roman"/>
                      <w:color w:val="000000"/>
                    </w:rPr>
                    <w:br/>
                  </w:r>
                  <w:r w:rsidRPr="001C6233">
                    <w:rPr>
                      <w:rFonts w:eastAsia="Times New Roman"/>
                      <w:color w:val="000000"/>
                    </w:rPr>
                    <w:br/>
                  </w:r>
                </w:p>
              </w:tc>
              <w:sdt>
                <w:sdtPr>
                  <w:rPr>
                    <w:rFonts w:eastAsia="Times New Roman"/>
                  </w:rPr>
                  <w:id w:val="-774861314"/>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351FDF7"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515530443"/>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B88F494"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4FC4CB4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CA5183E" w14:textId="77777777" w:rsidR="00952321" w:rsidRPr="001C6233" w:rsidRDefault="00000000" w:rsidP="002075C8">
                  <w:pPr>
                    <w:spacing w:line="240" w:lineRule="auto"/>
                    <w:rPr>
                      <w:rFonts w:eastAsia="Times New Roman"/>
                    </w:rPr>
                  </w:pPr>
                  <w:r w:rsidRPr="001C6233">
                    <w:rPr>
                      <w:rFonts w:eastAsia="Times New Roman"/>
                      <w:b/>
                      <w:bCs/>
                    </w:rPr>
                    <w:t>8</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49FF2D7" w14:textId="77777777" w:rsidR="00952321" w:rsidRPr="001C6233" w:rsidRDefault="00000000" w:rsidP="002075C8">
                  <w:pPr>
                    <w:spacing w:line="240" w:lineRule="auto"/>
                    <w:rPr>
                      <w:rFonts w:eastAsia="Times New Roman"/>
                    </w:rPr>
                  </w:pPr>
                  <w:r w:rsidRPr="001C6233">
                    <w:rPr>
                      <w:rFonts w:eastAsia="Times New Roman"/>
                      <w:b/>
                      <w:bCs/>
                    </w:rPr>
                    <w:t>Interaction with EasyJet Supervisor</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73406BB" w14:textId="77777777" w:rsidR="00952321" w:rsidRPr="001C6233" w:rsidRDefault="00000000" w:rsidP="002075C8">
                  <w:pPr>
                    <w:spacing w:line="240" w:lineRule="auto"/>
                    <w:rPr>
                      <w:rFonts w:eastAsia="Times New Roman"/>
                    </w:rPr>
                  </w:pPr>
                  <w:r w:rsidRPr="001C6233">
                    <w:rPr>
                      <w:rFonts w:eastAsia="Times New Roman"/>
                    </w:rPr>
                    <w:t xml:space="preserve">Required proof of payment for baggage and further negotiations for the next flight.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1F331F6" w14:textId="77777777" w:rsidR="00952321" w:rsidRPr="001C6233" w:rsidRDefault="00000000" w:rsidP="002075C8">
                  <w:pPr>
                    <w:spacing w:line="240" w:lineRule="auto"/>
                    <w:rPr>
                      <w:rFonts w:eastAsia="Times New Roman"/>
                    </w:rPr>
                  </w:pPr>
                  <w:r w:rsidRPr="001C6233">
                    <w:rPr>
                      <w:rFonts w:eastAsia="Times New Roman"/>
                    </w:rPr>
                    <w:t>Confusion about already paid fees delayed resolutions and heightened stress.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79D09822" w14:textId="77777777" w:rsidR="00952321" w:rsidRPr="001C6233" w:rsidRDefault="00952321" w:rsidP="002075C8">
                  <w:pPr>
                    <w:spacing w:line="240" w:lineRule="auto"/>
                    <w:rPr>
                      <w:rFonts w:eastAsia="Times New Roman"/>
                      <w:b/>
                      <w:bCs/>
                      <w:u w:val="single"/>
                    </w:rPr>
                  </w:pPr>
                </w:p>
                <w:p w14:paraId="52695486"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DDC8268" w14:textId="77777777" w:rsidR="00952321" w:rsidRPr="001C6233" w:rsidRDefault="00952321" w:rsidP="002075C8">
                  <w:pPr>
                    <w:spacing w:line="240" w:lineRule="auto"/>
                    <w:rPr>
                      <w:rFonts w:eastAsia="Times New Roman"/>
                      <w:b/>
                      <w:bCs/>
                      <w:u w:val="single"/>
                    </w:rPr>
                  </w:pPr>
                  <w:hyperlink r:id="rId214" w:history="1">
                    <w:r w:rsidRPr="001C6233">
                      <w:rPr>
                        <w:rStyle w:val="Hyperlink"/>
                        <w:rFonts w:eastAsia="Times New Roman"/>
                        <w:color w:val="0000FF"/>
                      </w:rPr>
                      <w:t>08. Interaction with EasyJet Supervisor</w:t>
                    </w:r>
                  </w:hyperlink>
                  <w:r w:rsidRPr="001C6233">
                    <w:rPr>
                      <w:rFonts w:eastAsia="Times New Roman"/>
                      <w:color w:val="000000"/>
                    </w:rPr>
                    <w:br/>
                  </w:r>
                  <w:r w:rsidRPr="001C6233">
                    <w:rPr>
                      <w:rFonts w:eastAsia="Times New Roman"/>
                      <w:color w:val="000000"/>
                    </w:rPr>
                    <w:br/>
                  </w:r>
                </w:p>
              </w:tc>
              <w:sdt>
                <w:sdtPr>
                  <w:rPr>
                    <w:rFonts w:eastAsia="Times New Roman"/>
                  </w:rPr>
                  <w:id w:val="2126496077"/>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F838E91"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46096836"/>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501591E"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153BD41"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BB68A74" w14:textId="77777777" w:rsidR="00952321" w:rsidRPr="001C6233" w:rsidRDefault="00000000" w:rsidP="002075C8">
                  <w:pPr>
                    <w:spacing w:line="240" w:lineRule="auto"/>
                    <w:rPr>
                      <w:rFonts w:eastAsia="Times New Roman"/>
                    </w:rPr>
                  </w:pPr>
                  <w:r w:rsidRPr="001C6233">
                    <w:rPr>
                      <w:rFonts w:eastAsia="Times New Roman"/>
                      <w:b/>
                      <w:bCs/>
                    </w:rPr>
                    <w:t>9</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4EA5810" w14:textId="77777777" w:rsidR="00952321" w:rsidRPr="001C6233" w:rsidRDefault="00000000" w:rsidP="002075C8">
                  <w:pPr>
                    <w:spacing w:line="240" w:lineRule="auto"/>
                    <w:rPr>
                      <w:rFonts w:eastAsia="Times New Roman"/>
                    </w:rPr>
                  </w:pPr>
                  <w:r w:rsidRPr="001C6233">
                    <w:rPr>
                      <w:rFonts w:eastAsia="Times New Roman"/>
                      <w:b/>
                      <w:bCs/>
                    </w:rPr>
                    <w:t>Rebooking Flight to Antalya from Luton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D412213" w14:textId="77777777" w:rsidR="00952321" w:rsidRPr="001C6233" w:rsidRDefault="00000000" w:rsidP="002075C8">
                  <w:pPr>
                    <w:spacing w:line="240" w:lineRule="auto"/>
                    <w:rPr>
                      <w:rFonts w:eastAsia="Times New Roman"/>
                    </w:rPr>
                  </w:pPr>
                  <w:r w:rsidRPr="001C6233">
                    <w:rPr>
                      <w:rFonts w:eastAsia="Times New Roman"/>
                    </w:rPr>
                    <w:t>Required determination to get justice.</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6C4F895" w14:textId="77777777" w:rsidR="00952321" w:rsidRPr="001C6233" w:rsidRDefault="00000000" w:rsidP="002075C8">
                  <w:pPr>
                    <w:spacing w:line="240" w:lineRule="auto"/>
                    <w:rPr>
                      <w:rFonts w:eastAsia="Times New Roman"/>
                    </w:rPr>
                  </w:pPr>
                  <w:r w:rsidRPr="001C6233">
                    <w:rPr>
                      <w:rFonts w:eastAsia="Times New Roman"/>
                    </w:rPr>
                    <w:t>This was necessary to catch the next flight due to earlier errors caused by Trip.com.</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2D81697C" w14:textId="77777777" w:rsidR="00952321" w:rsidRPr="001C6233" w:rsidRDefault="00952321" w:rsidP="002075C8">
                  <w:pPr>
                    <w:spacing w:line="240" w:lineRule="auto"/>
                    <w:rPr>
                      <w:rFonts w:eastAsia="Times New Roman"/>
                      <w:b/>
                      <w:bCs/>
                      <w:u w:val="single"/>
                    </w:rPr>
                  </w:pPr>
                </w:p>
                <w:p w14:paraId="58B88F77"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3B64A4C4" w14:textId="77777777" w:rsidR="00952321" w:rsidRPr="001C6233" w:rsidRDefault="00952321" w:rsidP="002075C8">
                  <w:pPr>
                    <w:spacing w:line="240" w:lineRule="auto"/>
                    <w:rPr>
                      <w:rFonts w:eastAsia="Times New Roman"/>
                      <w:b/>
                      <w:bCs/>
                      <w:u w:val="single"/>
                    </w:rPr>
                  </w:pPr>
                  <w:hyperlink r:id="rId215" w:history="1">
                    <w:r w:rsidRPr="001C6233">
                      <w:rPr>
                        <w:rStyle w:val="Hyperlink"/>
                        <w:rFonts w:eastAsia="Times New Roman"/>
                        <w:color w:val="0000FF"/>
                      </w:rPr>
                      <w:t>09. Rebooking Flight to Antalya from Luton</w:t>
                    </w:r>
                  </w:hyperlink>
                  <w:r w:rsidRPr="001C6233">
                    <w:rPr>
                      <w:rFonts w:eastAsia="Times New Roman"/>
                      <w:color w:val="000000"/>
                    </w:rPr>
                    <w:br/>
                  </w:r>
                  <w:r w:rsidRPr="001C6233">
                    <w:rPr>
                      <w:rFonts w:eastAsia="Times New Roman"/>
                      <w:color w:val="000000"/>
                    </w:rPr>
                    <w:br/>
                  </w:r>
                </w:p>
              </w:tc>
              <w:sdt>
                <w:sdtPr>
                  <w:rPr>
                    <w:rFonts w:eastAsia="Times New Roman"/>
                  </w:rPr>
                  <w:id w:val="-1641571861"/>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F11D98F"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861168224"/>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0AD3FB13"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60EB660F"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49026AE" w14:textId="77777777" w:rsidR="00952321" w:rsidRPr="001C6233" w:rsidRDefault="00000000" w:rsidP="002075C8">
                  <w:pPr>
                    <w:spacing w:line="240" w:lineRule="auto"/>
                    <w:rPr>
                      <w:rFonts w:eastAsia="Times New Roman"/>
                      <w:b/>
                      <w:bCs/>
                    </w:rPr>
                  </w:pPr>
                  <w:r w:rsidRPr="001C6233">
                    <w:rPr>
                      <w:rFonts w:eastAsia="Times New Roman"/>
                      <w:b/>
                      <w:bCs/>
                    </w:rPr>
                    <w:lastRenderedPageBreak/>
                    <w:t>10</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928A04E" w14:textId="77777777" w:rsidR="00952321" w:rsidRPr="001C6233" w:rsidRDefault="00000000" w:rsidP="002075C8">
                  <w:pPr>
                    <w:spacing w:line="240" w:lineRule="auto"/>
                    <w:rPr>
                      <w:rFonts w:eastAsia="Times New Roman"/>
                      <w:b/>
                      <w:bCs/>
                    </w:rPr>
                  </w:pPr>
                  <w:r w:rsidRPr="001C6233">
                    <w:rPr>
                      <w:rFonts w:eastAsia="Times New Roman"/>
                      <w:b/>
                      <w:bCs/>
                    </w:rPr>
                    <w:t>Train Tickets from Gatwick to Luton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69A8D10" w14:textId="77777777" w:rsidR="00952321" w:rsidRPr="001C6233" w:rsidRDefault="00000000" w:rsidP="002075C8">
                  <w:pPr>
                    <w:spacing w:line="240" w:lineRule="auto"/>
                    <w:rPr>
                      <w:rFonts w:eastAsia="Times New Roman"/>
                    </w:rPr>
                  </w:pPr>
                  <w:r w:rsidRPr="001C6233">
                    <w:rPr>
                      <w:rFonts w:eastAsia="Times New Roman"/>
                    </w:rPr>
                    <w:t>£46 train fare incurred to travel between Gatwick and Luton airports.</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2226642" w14:textId="77777777" w:rsidR="00952321" w:rsidRPr="001C6233" w:rsidRDefault="00000000" w:rsidP="002075C8">
                  <w:pPr>
                    <w:spacing w:line="240" w:lineRule="auto"/>
                    <w:rPr>
                      <w:rFonts w:eastAsia="Times New Roman"/>
                    </w:rPr>
                  </w:pPr>
                  <w:r w:rsidRPr="001C6233">
                    <w:rPr>
                      <w:rFonts w:eastAsia="Times New Roman"/>
                    </w:rPr>
                    <w:t xml:space="preserve">This was necessary to get to Luton. </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3CB9C017" w14:textId="77777777" w:rsidR="00952321" w:rsidRPr="001C6233" w:rsidRDefault="00952321" w:rsidP="002075C8">
                  <w:pPr>
                    <w:spacing w:line="240" w:lineRule="auto"/>
                    <w:rPr>
                      <w:rFonts w:eastAsia="Times New Roman"/>
                      <w:color w:val="000000"/>
                    </w:rPr>
                  </w:pPr>
                </w:p>
                <w:p w14:paraId="3D0B06E0"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6B139504" w14:textId="77777777" w:rsidR="00952321" w:rsidRPr="001C6233" w:rsidRDefault="00952321" w:rsidP="002075C8">
                  <w:pPr>
                    <w:spacing w:line="240" w:lineRule="auto"/>
                    <w:rPr>
                      <w:rFonts w:eastAsia="Times New Roman"/>
                      <w:b/>
                      <w:bCs/>
                      <w:u w:val="single"/>
                    </w:rPr>
                  </w:pPr>
                  <w:hyperlink r:id="rId216" w:history="1">
                    <w:r w:rsidRPr="001C6233">
                      <w:rPr>
                        <w:rStyle w:val="Hyperlink"/>
                        <w:rFonts w:eastAsia="Times New Roman"/>
                        <w:color w:val="0000FF"/>
                      </w:rPr>
                      <w:t>10. Train Tickets from Gatwick to Luton</w:t>
                    </w:r>
                  </w:hyperlink>
                  <w:r w:rsidRPr="001C6233">
                    <w:rPr>
                      <w:rFonts w:eastAsia="Times New Roman"/>
                      <w:color w:val="000000"/>
                    </w:rPr>
                    <w:br/>
                  </w:r>
                </w:p>
              </w:tc>
              <w:sdt>
                <w:sdtPr>
                  <w:rPr>
                    <w:rFonts w:eastAsia="Times New Roman"/>
                  </w:rPr>
                  <w:id w:val="-447091395"/>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948ABE4"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367288014"/>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3F74A55"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351CE3C7"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1B73CB8" w14:textId="77777777" w:rsidR="00952321" w:rsidRPr="001C6233" w:rsidRDefault="00000000" w:rsidP="002075C8">
                  <w:pPr>
                    <w:spacing w:line="240" w:lineRule="auto"/>
                    <w:rPr>
                      <w:rFonts w:eastAsia="Times New Roman"/>
                    </w:rPr>
                  </w:pPr>
                  <w:r w:rsidRPr="001C6233">
                    <w:rPr>
                      <w:rFonts w:eastAsia="Times New Roman"/>
                      <w:b/>
                      <w:bCs/>
                    </w:rPr>
                    <w:t>11</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DA12E92" w14:textId="77777777" w:rsidR="00952321" w:rsidRPr="001C6233" w:rsidRDefault="00000000" w:rsidP="002075C8">
                  <w:pPr>
                    <w:spacing w:line="240" w:lineRule="auto"/>
                    <w:rPr>
                      <w:rFonts w:eastAsia="Times New Roman"/>
                    </w:rPr>
                  </w:pPr>
                  <w:r w:rsidRPr="001C6233">
                    <w:rPr>
                      <w:rFonts w:eastAsia="Times New Roman"/>
                      <w:b/>
                      <w:bCs/>
                    </w:rPr>
                    <w:t>Food Expenses at Luton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B8454B5" w14:textId="77777777" w:rsidR="00952321" w:rsidRPr="001C6233" w:rsidRDefault="00000000" w:rsidP="002075C8">
                  <w:pPr>
                    <w:spacing w:line="240" w:lineRule="auto"/>
                    <w:rPr>
                      <w:rFonts w:eastAsia="Times New Roman"/>
                    </w:rPr>
                  </w:pPr>
                  <w:r w:rsidRPr="001C6233">
                    <w:rPr>
                      <w:rFonts w:eastAsia="Times New Roman"/>
                    </w:rPr>
                    <w:t xml:space="preserve">£23 spent on food and drinks while waiting for the rebooked flight.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EB26A09" w14:textId="77777777" w:rsidR="00952321" w:rsidRPr="001C6233" w:rsidRDefault="00000000" w:rsidP="002075C8">
                  <w:pPr>
                    <w:spacing w:line="240" w:lineRule="auto"/>
                    <w:rPr>
                      <w:rFonts w:eastAsia="Times New Roman"/>
                    </w:rPr>
                  </w:pPr>
                  <w:r w:rsidRPr="001C6233">
                    <w:rPr>
                      <w:rFonts w:eastAsia="Times New Roman"/>
                    </w:rPr>
                    <w:t>Unanticipated cost caused by flight delays and schedule disruption.</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5D9AC3A5" w14:textId="77777777" w:rsidR="00952321" w:rsidRPr="001C6233" w:rsidRDefault="00952321" w:rsidP="002075C8">
                  <w:pPr>
                    <w:spacing w:line="240" w:lineRule="auto"/>
                    <w:rPr>
                      <w:rFonts w:eastAsia="Times New Roman"/>
                      <w:b/>
                      <w:bCs/>
                      <w:u w:val="single"/>
                    </w:rPr>
                  </w:pPr>
                </w:p>
                <w:p w14:paraId="15506BC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4942AAA6" w14:textId="77777777" w:rsidR="00952321" w:rsidRPr="001C6233" w:rsidRDefault="00952321" w:rsidP="002075C8">
                  <w:pPr>
                    <w:spacing w:line="240" w:lineRule="auto"/>
                    <w:rPr>
                      <w:rFonts w:eastAsia="Times New Roman"/>
                      <w:color w:val="000000"/>
                    </w:rPr>
                  </w:pPr>
                  <w:hyperlink r:id="rId217" w:history="1">
                    <w:r w:rsidRPr="001C6233">
                      <w:rPr>
                        <w:rStyle w:val="Hyperlink"/>
                        <w:rFonts w:eastAsia="Times New Roman"/>
                        <w:color w:val="0000FF"/>
                      </w:rPr>
                      <w:t>11. Food Expenses at Luton Airport</w:t>
                    </w:r>
                  </w:hyperlink>
                  <w:r w:rsidRPr="001C6233">
                    <w:rPr>
                      <w:rFonts w:eastAsia="Times New Roman"/>
                      <w:color w:val="000000"/>
                    </w:rPr>
                    <w:br/>
                  </w:r>
                  <w:r w:rsidRPr="001C6233">
                    <w:rPr>
                      <w:rFonts w:eastAsia="Times New Roman"/>
                      <w:color w:val="000000"/>
                    </w:rPr>
                    <w:br/>
                  </w:r>
                </w:p>
              </w:tc>
              <w:sdt>
                <w:sdtPr>
                  <w:rPr>
                    <w:rFonts w:eastAsia="Times New Roman"/>
                  </w:rPr>
                  <w:id w:val="1684321320"/>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D996C7C"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718971864"/>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1E3A425"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2E54189B"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05B15F2" w14:textId="77777777" w:rsidR="00952321" w:rsidRPr="001C6233" w:rsidRDefault="00000000" w:rsidP="002075C8">
                  <w:pPr>
                    <w:spacing w:line="240" w:lineRule="auto"/>
                    <w:rPr>
                      <w:rFonts w:eastAsia="Times New Roman"/>
                    </w:rPr>
                  </w:pPr>
                  <w:r w:rsidRPr="001C6233">
                    <w:rPr>
                      <w:rFonts w:eastAsia="Times New Roman"/>
                      <w:b/>
                      <w:bCs/>
                    </w:rPr>
                    <w:t>12</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165B7C9" w14:textId="77777777" w:rsidR="00952321" w:rsidRPr="001C6233" w:rsidRDefault="00000000" w:rsidP="002075C8">
                  <w:pPr>
                    <w:spacing w:line="240" w:lineRule="auto"/>
                    <w:rPr>
                      <w:rFonts w:eastAsia="Times New Roman"/>
                    </w:rPr>
                  </w:pPr>
                  <w:r w:rsidRPr="001C6233">
                    <w:rPr>
                      <w:rFonts w:eastAsia="Times New Roman"/>
                      <w:b/>
                      <w:bCs/>
                    </w:rPr>
                    <w:t>Hotel Costs Due to Disruption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6486FD0" w14:textId="77777777" w:rsidR="00952321" w:rsidRPr="001C6233" w:rsidRDefault="00000000" w:rsidP="002075C8">
                  <w:pPr>
                    <w:spacing w:line="240" w:lineRule="auto"/>
                    <w:rPr>
                      <w:rFonts w:eastAsia="Times New Roman"/>
                    </w:rPr>
                  </w:pPr>
                  <w:r w:rsidRPr="001C6233">
                    <w:rPr>
                      <w:rFonts w:eastAsia="Times New Roman"/>
                    </w:rPr>
                    <w:t xml:space="preserve">£120.32 spent on accommodation following missed flight delays.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3F65794" w14:textId="77777777" w:rsidR="00952321" w:rsidRPr="001C6233" w:rsidRDefault="00000000" w:rsidP="002075C8">
                  <w:pPr>
                    <w:spacing w:line="240" w:lineRule="auto"/>
                    <w:rPr>
                      <w:rFonts w:eastAsia="Times New Roman"/>
                    </w:rPr>
                  </w:pPr>
                  <w:r w:rsidRPr="001C6233">
                    <w:rPr>
                      <w:rFonts w:eastAsia="Times New Roman"/>
                    </w:rPr>
                    <w:t>A direct financial loss tied to significant travel disruptions caused by Trip.com.</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5C8A9A83" w14:textId="77777777" w:rsidR="00952321" w:rsidRPr="001C6233" w:rsidRDefault="00952321" w:rsidP="002075C8">
                  <w:pPr>
                    <w:spacing w:line="240" w:lineRule="auto"/>
                    <w:rPr>
                      <w:rFonts w:eastAsia="Times New Roman"/>
                      <w:b/>
                      <w:bCs/>
                      <w:u w:val="single"/>
                    </w:rPr>
                  </w:pPr>
                </w:p>
                <w:p w14:paraId="4C5673F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BAAFB62" w14:textId="77777777" w:rsidR="00952321" w:rsidRPr="001C6233" w:rsidRDefault="00952321" w:rsidP="002075C8">
                  <w:pPr>
                    <w:spacing w:line="240" w:lineRule="auto"/>
                    <w:rPr>
                      <w:rFonts w:eastAsia="Times New Roman"/>
                      <w:b/>
                      <w:bCs/>
                      <w:u w:val="single"/>
                    </w:rPr>
                  </w:pPr>
                  <w:hyperlink r:id="rId218" w:history="1">
                    <w:r w:rsidRPr="001C6233">
                      <w:rPr>
                        <w:rStyle w:val="Hyperlink"/>
                        <w:rFonts w:eastAsia="Times New Roman"/>
                        <w:color w:val="0000FF"/>
                      </w:rPr>
                      <w:t>12. Hotel Costs Due to Disruption</w:t>
                    </w:r>
                  </w:hyperlink>
                  <w:r w:rsidRPr="001C6233">
                    <w:rPr>
                      <w:rFonts w:eastAsia="Times New Roman"/>
                      <w:color w:val="000000"/>
                    </w:rPr>
                    <w:br/>
                  </w:r>
                  <w:r w:rsidRPr="001C6233">
                    <w:rPr>
                      <w:rFonts w:eastAsia="Times New Roman"/>
                      <w:color w:val="000000"/>
                    </w:rPr>
                    <w:br/>
                  </w:r>
                </w:p>
              </w:tc>
              <w:sdt>
                <w:sdtPr>
                  <w:rPr>
                    <w:rFonts w:eastAsia="Times New Roman"/>
                  </w:rPr>
                  <w:id w:val="-962737592"/>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97AAABA"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860106937"/>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1F49063"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6537C46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B40C8B3" w14:textId="77777777" w:rsidR="00952321" w:rsidRPr="001C6233" w:rsidRDefault="00000000" w:rsidP="002075C8">
                  <w:pPr>
                    <w:spacing w:line="240" w:lineRule="auto"/>
                    <w:rPr>
                      <w:rFonts w:eastAsia="Times New Roman"/>
                    </w:rPr>
                  </w:pPr>
                  <w:r w:rsidRPr="001C6233">
                    <w:rPr>
                      <w:rFonts w:eastAsia="Times New Roman"/>
                      <w:b/>
                      <w:bCs/>
                    </w:rPr>
                    <w:t>13</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F60656D" w14:textId="77777777" w:rsidR="00952321" w:rsidRPr="001C6233" w:rsidRDefault="00000000" w:rsidP="002075C8">
                  <w:pPr>
                    <w:spacing w:line="240" w:lineRule="auto"/>
                    <w:rPr>
                      <w:rFonts w:eastAsia="Times New Roman"/>
                    </w:rPr>
                  </w:pPr>
                  <w:r w:rsidRPr="001C6233">
                    <w:rPr>
                      <w:rFonts w:eastAsia="Times New Roman"/>
                      <w:b/>
                      <w:bCs/>
                    </w:rPr>
                    <w:t>Return Journey Baggage Fee (Antalya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01FDDBE" w14:textId="77777777" w:rsidR="00952321" w:rsidRPr="001C6233" w:rsidRDefault="00000000" w:rsidP="002075C8">
                  <w:pPr>
                    <w:spacing w:line="240" w:lineRule="auto"/>
                    <w:rPr>
                      <w:rFonts w:eastAsia="Times New Roman"/>
                    </w:rPr>
                  </w:pPr>
                  <w:r w:rsidRPr="001C6233">
                    <w:rPr>
                      <w:rFonts w:eastAsia="Times New Roman"/>
                    </w:rPr>
                    <w:t xml:space="preserve">£69.63 charged by SunExpress despite prior assurances.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18A7F05" w14:textId="77777777" w:rsidR="00952321" w:rsidRPr="001C6233" w:rsidRDefault="00000000" w:rsidP="002075C8">
                  <w:pPr>
                    <w:spacing w:line="240" w:lineRule="auto"/>
                    <w:rPr>
                      <w:rFonts w:eastAsia="Times New Roman"/>
                    </w:rPr>
                  </w:pPr>
                  <w:r w:rsidRPr="001C6233">
                    <w:rPr>
                      <w:rFonts w:eastAsia="Times New Roman"/>
                    </w:rPr>
                    <w:t>Baggage allowance was not correctly registered for the return journey.</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393790C0" w14:textId="77777777" w:rsidR="00952321" w:rsidRPr="001C6233" w:rsidRDefault="00952321" w:rsidP="002075C8">
                  <w:pPr>
                    <w:spacing w:line="240" w:lineRule="auto"/>
                    <w:rPr>
                      <w:rFonts w:eastAsia="Times New Roman"/>
                      <w:b/>
                      <w:bCs/>
                      <w:u w:val="single"/>
                    </w:rPr>
                  </w:pPr>
                </w:p>
                <w:p w14:paraId="23B8D67E"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05095C52" w14:textId="77777777" w:rsidR="00952321" w:rsidRPr="001C6233" w:rsidRDefault="00952321" w:rsidP="002075C8">
                  <w:pPr>
                    <w:spacing w:line="240" w:lineRule="auto"/>
                    <w:rPr>
                      <w:rFonts w:eastAsia="Times New Roman"/>
                      <w:b/>
                      <w:bCs/>
                      <w:u w:val="single"/>
                    </w:rPr>
                  </w:pPr>
                  <w:hyperlink r:id="rId219" w:history="1">
                    <w:r w:rsidRPr="001C6233">
                      <w:rPr>
                        <w:rStyle w:val="Hyperlink"/>
                        <w:rFonts w:eastAsia="Times New Roman"/>
                        <w:color w:val="0000FF"/>
                      </w:rPr>
                      <w:t>13. Return Journey Baggage Fee Antalya Airport</w:t>
                    </w:r>
                  </w:hyperlink>
                  <w:r w:rsidRPr="001C6233">
                    <w:rPr>
                      <w:rFonts w:eastAsia="Times New Roman"/>
                      <w:color w:val="000000"/>
                    </w:rPr>
                    <w:br/>
                  </w:r>
                </w:p>
              </w:tc>
              <w:sdt>
                <w:sdtPr>
                  <w:rPr>
                    <w:rFonts w:eastAsia="Times New Roman"/>
                  </w:rPr>
                  <w:id w:val="-1048218518"/>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3276046"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799720991"/>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8A536E5"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EFE8616"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775D199" w14:textId="77777777" w:rsidR="00952321" w:rsidRPr="001C6233" w:rsidRDefault="00000000" w:rsidP="002075C8">
                  <w:pPr>
                    <w:spacing w:line="240" w:lineRule="auto"/>
                    <w:rPr>
                      <w:rFonts w:eastAsia="Times New Roman"/>
                    </w:rPr>
                  </w:pPr>
                  <w:r w:rsidRPr="001C6233">
                    <w:rPr>
                      <w:rFonts w:eastAsia="Times New Roman"/>
                      <w:b/>
                      <w:bCs/>
                    </w:rPr>
                    <w:t>14</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DF6A6EE" w14:textId="77777777" w:rsidR="00952321" w:rsidRPr="001C6233" w:rsidRDefault="00000000" w:rsidP="002075C8">
                  <w:pPr>
                    <w:spacing w:line="240" w:lineRule="auto"/>
                    <w:rPr>
                      <w:rFonts w:eastAsia="Times New Roman"/>
                    </w:rPr>
                  </w:pPr>
                  <w:r w:rsidRPr="001C6233">
                    <w:rPr>
                      <w:rFonts w:eastAsia="Times New Roman"/>
                      <w:b/>
                      <w:bCs/>
                    </w:rPr>
                    <w:t>Missed Cab Fare on Return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A6EFC30" w14:textId="77777777" w:rsidR="00952321" w:rsidRPr="001C6233" w:rsidRDefault="00000000" w:rsidP="002075C8">
                  <w:pPr>
                    <w:spacing w:line="240" w:lineRule="auto"/>
                    <w:rPr>
                      <w:rFonts w:eastAsia="Times New Roman"/>
                    </w:rPr>
                  </w:pPr>
                  <w:r w:rsidRPr="001C6233">
                    <w:rPr>
                      <w:rFonts w:eastAsia="Times New Roman"/>
                    </w:rPr>
                    <w:t>£51.50 wasted on a pre-booked taxi due to delayed train arrival. (Exhibit K)</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ECD7D7F" w14:textId="77777777" w:rsidR="00952321" w:rsidRPr="001C6233" w:rsidRDefault="00000000" w:rsidP="002075C8">
                  <w:pPr>
                    <w:spacing w:line="240" w:lineRule="auto"/>
                    <w:rPr>
                      <w:rFonts w:eastAsia="Times New Roman"/>
                    </w:rPr>
                  </w:pPr>
                  <w:r w:rsidRPr="001C6233">
                    <w:rPr>
                      <w:rFonts w:eastAsia="Times New Roman"/>
                      <w:i/>
                      <w:iCs/>
                    </w:rPr>
                    <w:t>This claim is related to the Southern Rail issue and not part of this specific compensation claim.</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2C547CF4" w14:textId="77777777" w:rsidR="00952321" w:rsidRPr="001C6233" w:rsidRDefault="00952321" w:rsidP="002075C8">
                  <w:pPr>
                    <w:spacing w:line="240" w:lineRule="auto"/>
                    <w:rPr>
                      <w:rFonts w:eastAsia="Times New Roman"/>
                      <w:b/>
                      <w:bCs/>
                      <w:u w:val="single"/>
                    </w:rPr>
                  </w:pPr>
                </w:p>
                <w:p w14:paraId="404A746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035FA1FB" w14:textId="77777777" w:rsidR="00952321" w:rsidRPr="001C6233" w:rsidRDefault="00952321" w:rsidP="002075C8">
                  <w:pPr>
                    <w:spacing w:line="240" w:lineRule="auto"/>
                    <w:rPr>
                      <w:rFonts w:eastAsia="Times New Roman"/>
                      <w:b/>
                      <w:bCs/>
                      <w:i/>
                      <w:iCs/>
                      <w:u w:val="single"/>
                    </w:rPr>
                  </w:pPr>
                  <w:hyperlink r:id="rId220" w:history="1">
                    <w:r w:rsidRPr="001C6233">
                      <w:rPr>
                        <w:rStyle w:val="Hyperlink"/>
                        <w:rFonts w:eastAsia="Times New Roman"/>
                        <w:color w:val="0000FF"/>
                      </w:rPr>
                      <w:t>14. Missed Cab Fare on Return</w:t>
                    </w:r>
                  </w:hyperlink>
                  <w:r w:rsidRPr="001C6233">
                    <w:rPr>
                      <w:rFonts w:eastAsia="Times New Roman"/>
                      <w:color w:val="000000"/>
                    </w:rPr>
                    <w:br/>
                  </w:r>
                </w:p>
                <w:p w14:paraId="06D5CD83" w14:textId="77777777" w:rsidR="00952321" w:rsidRPr="001C6233" w:rsidRDefault="00000000" w:rsidP="002075C8">
                  <w:pPr>
                    <w:spacing w:line="240" w:lineRule="auto"/>
                    <w:rPr>
                      <w:rFonts w:eastAsia="Times New Roman"/>
                    </w:rPr>
                  </w:pPr>
                  <w:r w:rsidRPr="001C6233">
                    <w:rPr>
                      <w:rFonts w:eastAsia="Times New Roman"/>
                      <w:b/>
                      <w:bCs/>
                      <w:i/>
                      <w:iCs/>
                      <w:u w:val="single"/>
                    </w:rPr>
                    <w:t>Exhibit K</w:t>
                  </w:r>
                  <w:r w:rsidRPr="001C6233">
                    <w:rPr>
                      <w:rFonts w:eastAsia="Times New Roman"/>
                    </w:rPr>
                    <w:t>: Communication Logs with Taxi Company</w:t>
                  </w:r>
                </w:p>
                <w:p w14:paraId="5339DE53" w14:textId="77777777" w:rsidR="00952321" w:rsidRPr="001C6233" w:rsidRDefault="00952321" w:rsidP="002075C8">
                  <w:pPr>
                    <w:spacing w:line="240" w:lineRule="auto"/>
                    <w:rPr>
                      <w:rFonts w:eastAsia="Times New Roman"/>
                    </w:rPr>
                  </w:pPr>
                </w:p>
              </w:tc>
              <w:sdt>
                <w:sdtPr>
                  <w:rPr>
                    <w:rFonts w:eastAsia="Times New Roman"/>
                  </w:rPr>
                  <w:id w:val="1109858102"/>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E12F7C8"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080287063"/>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8B8A77E"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7666DC1"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56AB064" w14:textId="77777777" w:rsidR="00952321" w:rsidRPr="001C6233" w:rsidRDefault="00000000" w:rsidP="002075C8">
                  <w:pPr>
                    <w:spacing w:line="240" w:lineRule="auto"/>
                    <w:rPr>
                      <w:rFonts w:eastAsia="Times New Roman"/>
                    </w:rPr>
                  </w:pPr>
                  <w:r w:rsidRPr="001C6233">
                    <w:rPr>
                      <w:rFonts w:eastAsia="Times New Roman"/>
                      <w:b/>
                      <w:bCs/>
                    </w:rPr>
                    <w:t>15</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8FDC138" w14:textId="77777777" w:rsidR="00952321" w:rsidRPr="001C6233" w:rsidRDefault="00000000" w:rsidP="002075C8">
                  <w:pPr>
                    <w:spacing w:line="240" w:lineRule="auto"/>
                    <w:rPr>
                      <w:rFonts w:eastAsia="Times New Roman"/>
                    </w:rPr>
                  </w:pPr>
                  <w:r w:rsidRPr="001C6233">
                    <w:rPr>
                      <w:rFonts w:eastAsia="Times New Roman"/>
                      <w:b/>
                      <w:bCs/>
                    </w:rPr>
                    <w:t>Emotional Distress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9EA79D4" w14:textId="77777777" w:rsidR="00952321" w:rsidRPr="001C6233" w:rsidRDefault="00000000" w:rsidP="002075C8">
                  <w:pPr>
                    <w:spacing w:line="240" w:lineRule="auto"/>
                    <w:rPr>
                      <w:rFonts w:eastAsia="Times New Roman"/>
                    </w:rPr>
                  </w:pPr>
                  <w:r w:rsidRPr="001C6233">
                    <w:rPr>
                      <w:rFonts w:eastAsia="Times New Roman"/>
                    </w:rPr>
                    <w:t xml:space="preserve">Significant stress and inconvenience caused by errors and disruptions.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35096D9" w14:textId="77777777" w:rsidR="00952321" w:rsidRPr="001C6233" w:rsidRDefault="00000000" w:rsidP="002075C8">
                  <w:pPr>
                    <w:spacing w:line="240" w:lineRule="auto"/>
                    <w:rPr>
                      <w:rFonts w:eastAsia="Times New Roman"/>
                    </w:rPr>
                  </w:pPr>
                  <w:r w:rsidRPr="001C6233">
                    <w:rPr>
                      <w:rFonts w:eastAsia="Times New Roman"/>
                    </w:rPr>
                    <w:t>Emotional toll on the claimant and their travel partner due to avoidable circumstances.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75B8050E" w14:textId="77777777" w:rsidR="00952321" w:rsidRPr="001C6233" w:rsidRDefault="00952321" w:rsidP="002075C8">
                  <w:pPr>
                    <w:spacing w:line="240" w:lineRule="auto"/>
                    <w:rPr>
                      <w:rFonts w:eastAsia="Times New Roman"/>
                      <w:b/>
                      <w:bCs/>
                      <w:u w:val="single"/>
                    </w:rPr>
                  </w:pPr>
                </w:p>
                <w:p w14:paraId="2FA6DE9A"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FB67ECE" w14:textId="77777777" w:rsidR="00952321" w:rsidRPr="001C6233" w:rsidRDefault="00952321" w:rsidP="002075C8">
                  <w:pPr>
                    <w:spacing w:line="240" w:lineRule="auto"/>
                    <w:rPr>
                      <w:rFonts w:eastAsia="Times New Roman"/>
                      <w:b/>
                      <w:bCs/>
                      <w:u w:val="single"/>
                    </w:rPr>
                  </w:pPr>
                  <w:hyperlink r:id="rId221" w:history="1">
                    <w:r w:rsidRPr="001C6233">
                      <w:rPr>
                        <w:rStyle w:val="Hyperlink"/>
                        <w:rFonts w:eastAsia="Times New Roman"/>
                        <w:color w:val="0000FF"/>
                      </w:rPr>
                      <w:t>15. Emotional Distress</w:t>
                    </w:r>
                  </w:hyperlink>
                  <w:r w:rsidRPr="001C6233">
                    <w:rPr>
                      <w:rFonts w:eastAsia="Times New Roman"/>
                      <w:color w:val="000000"/>
                    </w:rPr>
                    <w:br/>
                  </w:r>
                  <w:r w:rsidRPr="001C6233">
                    <w:rPr>
                      <w:rFonts w:eastAsia="Times New Roman"/>
                      <w:color w:val="000000"/>
                    </w:rPr>
                    <w:br/>
                  </w:r>
                </w:p>
              </w:tc>
              <w:sdt>
                <w:sdtPr>
                  <w:rPr>
                    <w:rFonts w:eastAsia="Times New Roman"/>
                  </w:rPr>
                  <w:id w:val="788632497"/>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072B7BE8"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522206023"/>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A3D294E"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912F500"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F8D4579" w14:textId="77777777" w:rsidR="00952321" w:rsidRPr="001C6233" w:rsidRDefault="00000000" w:rsidP="002075C8">
                  <w:pPr>
                    <w:spacing w:line="240" w:lineRule="auto"/>
                    <w:rPr>
                      <w:rFonts w:eastAsia="Times New Roman"/>
                    </w:rPr>
                  </w:pPr>
                  <w:r w:rsidRPr="001C6233">
                    <w:rPr>
                      <w:rFonts w:eastAsia="Times New Roman"/>
                      <w:b/>
                      <w:bCs/>
                    </w:rPr>
                    <w:lastRenderedPageBreak/>
                    <w:t>16</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9AF3448" w14:textId="77777777" w:rsidR="00952321" w:rsidRPr="001C6233" w:rsidRDefault="00000000" w:rsidP="002075C8">
                  <w:pPr>
                    <w:spacing w:line="240" w:lineRule="auto"/>
                    <w:rPr>
                      <w:rFonts w:eastAsia="Times New Roman"/>
                    </w:rPr>
                  </w:pPr>
                  <w:r w:rsidRPr="001C6233">
                    <w:rPr>
                      <w:rFonts w:eastAsia="Times New Roman"/>
                      <w:b/>
                      <w:bCs/>
                    </w:rPr>
                    <w:t>Legal Fees for Litigation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01759BC8" w14:textId="77777777" w:rsidR="00952321" w:rsidRPr="001C6233" w:rsidRDefault="00000000" w:rsidP="002075C8">
                  <w:pPr>
                    <w:spacing w:line="240" w:lineRule="auto"/>
                    <w:rPr>
                      <w:rFonts w:eastAsia="Times New Roman"/>
                    </w:rPr>
                  </w:pPr>
                  <w:r w:rsidRPr="001C6233">
                    <w:rPr>
                      <w:rFonts w:eastAsia="Times New Roman"/>
                    </w:rPr>
                    <w:t>£12,327.50 incurred for solicitors to prepare, manage, and pursue litigation due to Trip.com's negligence. (Exhibit N)</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7E5F12B" w14:textId="77777777" w:rsidR="00952321" w:rsidRPr="001C6233" w:rsidRDefault="00000000" w:rsidP="002075C8">
                  <w:pPr>
                    <w:spacing w:line="240" w:lineRule="auto"/>
                    <w:rPr>
                      <w:rFonts w:eastAsia="Times New Roman"/>
                    </w:rPr>
                  </w:pPr>
                  <w:r w:rsidRPr="001C6233">
                    <w:rPr>
                      <w:rFonts w:eastAsia="Times New Roman"/>
                    </w:rPr>
                    <w:t>Reflects the extensive time and resources required to resolve financial and logistical losses caused by mismanagement.</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B61CA39"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197DC9D" w14:textId="77777777" w:rsidR="00952321" w:rsidRPr="001C6233" w:rsidRDefault="00952321" w:rsidP="002075C8">
                  <w:pPr>
                    <w:spacing w:line="240" w:lineRule="auto"/>
                    <w:rPr>
                      <w:rFonts w:eastAsia="Times New Roman"/>
                      <w:b/>
                      <w:bCs/>
                      <w:u w:val="single"/>
                    </w:rPr>
                  </w:pPr>
                  <w:hyperlink r:id="rId222" w:history="1">
                    <w:r w:rsidRPr="001C6233">
                      <w:rPr>
                        <w:rStyle w:val="Hyperlink"/>
                        <w:rFonts w:eastAsia="Times New Roman"/>
                        <w:color w:val="0000FF"/>
                      </w:rPr>
                      <w:t>16. Legal Fees for Litigation</w:t>
                    </w:r>
                  </w:hyperlink>
                  <w:r w:rsidRPr="001C6233">
                    <w:rPr>
                      <w:rFonts w:eastAsia="Times New Roman"/>
                      <w:color w:val="000000"/>
                    </w:rPr>
                    <w:br/>
                  </w:r>
                  <w:r w:rsidRPr="001C6233">
                    <w:rPr>
                      <w:rFonts w:eastAsia="Times New Roman"/>
                      <w:color w:val="000000"/>
                    </w:rPr>
                    <w:br/>
                  </w:r>
                </w:p>
              </w:tc>
              <w:sdt>
                <w:sdtPr>
                  <w:rPr>
                    <w:rFonts w:eastAsia="Times New Roman"/>
                  </w:rPr>
                  <w:id w:val="-1310474067"/>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9F7447B"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558208429"/>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E0B0D87"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1499323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74DA557" w14:textId="77777777" w:rsidR="00952321" w:rsidRPr="001C6233" w:rsidRDefault="00000000" w:rsidP="002075C8">
                  <w:pPr>
                    <w:spacing w:line="240" w:lineRule="auto"/>
                    <w:rPr>
                      <w:rFonts w:eastAsia="Times New Roman"/>
                    </w:rPr>
                  </w:pPr>
                  <w:r w:rsidRPr="001C6233">
                    <w:rPr>
                      <w:rFonts w:eastAsia="Times New Roman"/>
                      <w:b/>
                      <w:bCs/>
                    </w:rPr>
                    <w:t>17</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8CCD81E" w14:textId="77777777" w:rsidR="00952321" w:rsidRPr="001C6233" w:rsidRDefault="00000000" w:rsidP="002075C8">
                  <w:pPr>
                    <w:spacing w:line="240" w:lineRule="auto"/>
                    <w:rPr>
                      <w:rFonts w:eastAsia="Times New Roman"/>
                    </w:rPr>
                  </w:pPr>
                  <w:r w:rsidRPr="001C6233">
                    <w:rPr>
                      <w:rFonts w:eastAsia="Times New Roman"/>
                      <w:b/>
                      <w:bCs/>
                    </w:rPr>
                    <w:t>Professional Website Analysis Fees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58BC4C0" w14:textId="77777777" w:rsidR="00952321" w:rsidRPr="001C6233" w:rsidRDefault="00000000" w:rsidP="002075C8">
                  <w:pPr>
                    <w:spacing w:line="240" w:lineRule="auto"/>
                    <w:rPr>
                      <w:rFonts w:eastAsia="Times New Roman"/>
                    </w:rPr>
                  </w:pPr>
                  <w:r w:rsidRPr="001C6233">
                    <w:rPr>
                      <w:rFonts w:eastAsia="Times New Roman"/>
                      <w:b/>
                      <w:bCs/>
                    </w:rPr>
                    <w:t>£8,500</w:t>
                  </w:r>
                  <w:r w:rsidRPr="001C6233">
                    <w:rPr>
                      <w:rFonts w:eastAsia="Times New Roman"/>
                    </w:rPr>
                    <w:t xml:space="preserve"> spent analyzing Trip.com's website to identify misleading practices and policy gaps, resulting in undue harm.</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E07C905" w14:textId="77777777" w:rsidR="00952321" w:rsidRPr="001C6233" w:rsidRDefault="00000000" w:rsidP="002075C8">
                  <w:pPr>
                    <w:spacing w:line="240" w:lineRule="auto"/>
                    <w:rPr>
                      <w:rFonts w:eastAsia="Times New Roman"/>
                    </w:rPr>
                  </w:pPr>
                  <w:r w:rsidRPr="001C6233">
                    <w:rPr>
                      <w:rFonts w:eastAsia="Times New Roman"/>
                    </w:rPr>
                    <w:t>Demonstrates the claimant’s forced time investment in gathering evidence to support legal claims effectively.</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BB7CBC4"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510D6ED" w14:textId="77777777" w:rsidR="00952321" w:rsidRPr="001C6233" w:rsidRDefault="00952321" w:rsidP="002075C8">
                  <w:pPr>
                    <w:spacing w:line="240" w:lineRule="auto"/>
                    <w:rPr>
                      <w:rFonts w:eastAsia="Times New Roman"/>
                      <w:b/>
                      <w:bCs/>
                      <w:u w:val="single"/>
                    </w:rPr>
                  </w:pPr>
                  <w:hyperlink r:id="rId223" w:history="1">
                    <w:r w:rsidRPr="001C6233">
                      <w:rPr>
                        <w:rStyle w:val="Hyperlink"/>
                        <w:rFonts w:eastAsia="Times New Roman"/>
                        <w:color w:val="0000FF"/>
                      </w:rPr>
                      <w:t>17. Professional Website Analysis Fees</w:t>
                    </w:r>
                  </w:hyperlink>
                  <w:r w:rsidRPr="001C6233">
                    <w:rPr>
                      <w:rFonts w:eastAsia="Times New Roman"/>
                      <w:color w:val="000000"/>
                    </w:rPr>
                    <w:br/>
                  </w:r>
                </w:p>
              </w:tc>
              <w:sdt>
                <w:sdtPr>
                  <w:rPr>
                    <w:rFonts w:eastAsia="Times New Roman"/>
                  </w:rPr>
                  <w:id w:val="2059362351"/>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21208D5"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304813505"/>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8E998D6"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54B26CB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4276395" w14:textId="77777777" w:rsidR="00952321" w:rsidRPr="001C6233" w:rsidRDefault="00000000" w:rsidP="002075C8">
                  <w:pPr>
                    <w:spacing w:line="240" w:lineRule="auto"/>
                    <w:rPr>
                      <w:rFonts w:eastAsia="Times New Roman"/>
                    </w:rPr>
                  </w:pPr>
                  <w:r w:rsidRPr="001C6233">
                    <w:rPr>
                      <w:rFonts w:eastAsia="Times New Roman"/>
                      <w:b/>
                      <w:bCs/>
                    </w:rPr>
                    <w:t>18</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624268C" w14:textId="77777777" w:rsidR="00952321" w:rsidRPr="001C6233" w:rsidRDefault="00000000" w:rsidP="002075C8">
                  <w:pPr>
                    <w:spacing w:line="240" w:lineRule="auto"/>
                    <w:rPr>
                      <w:rFonts w:eastAsia="Times New Roman"/>
                    </w:rPr>
                  </w:pPr>
                  <w:r w:rsidRPr="001C6233">
                    <w:rPr>
                      <w:rFonts w:eastAsia="Times New Roman"/>
                      <w:b/>
                      <w:bCs/>
                    </w:rPr>
                    <w:t>Trip.com’s Website Design Flaws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3E76D0D" w14:textId="77777777" w:rsidR="00952321" w:rsidRPr="001C6233" w:rsidRDefault="00000000" w:rsidP="002075C8">
                  <w:pPr>
                    <w:spacing w:line="240" w:lineRule="auto"/>
                    <w:rPr>
                      <w:rFonts w:eastAsia="Times New Roman"/>
                    </w:rPr>
                  </w:pPr>
                  <w:r w:rsidRPr="001C6233">
                    <w:rPr>
                      <w:rFonts w:eastAsia="Times New Roman"/>
                    </w:rPr>
                    <w:t>Visual aids lacked clarity, and ambiguous fare details created confusion.</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04F5B4C" w14:textId="77777777" w:rsidR="00952321" w:rsidRPr="001C6233" w:rsidRDefault="00000000" w:rsidP="002075C8">
                  <w:pPr>
                    <w:spacing w:line="240" w:lineRule="auto"/>
                    <w:rPr>
                      <w:rFonts w:eastAsia="Times New Roman"/>
                    </w:rPr>
                  </w:pPr>
                  <w:r w:rsidRPr="001C6233">
                    <w:rPr>
                      <w:rFonts w:eastAsia="Times New Roman"/>
                    </w:rPr>
                    <w:t>Misleading platform design led to booking errors and financial losses.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0F6E48B5" w14:textId="77777777" w:rsidR="00952321" w:rsidRPr="001C6233" w:rsidRDefault="00000000" w:rsidP="002075C8">
                  <w:pPr>
                    <w:spacing w:line="240" w:lineRule="auto"/>
                    <w:rPr>
                      <w:rFonts w:eastAsia="Times New Roman"/>
                    </w:rPr>
                  </w:pPr>
                  <w:r w:rsidRPr="001C6233">
                    <w:rPr>
                      <w:rFonts w:eastAsia="Times New Roman"/>
                      <w:b/>
                      <w:bCs/>
                      <w:u w:val="single"/>
                    </w:rPr>
                    <w:t>Exhibit: A to N:</w:t>
                  </w:r>
                  <w:r w:rsidRPr="001C6233">
                    <w:rPr>
                      <w:rFonts w:eastAsia="Times New Roman"/>
                    </w:rPr>
                    <w:t xml:space="preserve"> &amp;</w:t>
                  </w:r>
                </w:p>
                <w:p w14:paraId="14E7EFEB"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Exhibits: 1 to 34:</w:t>
                  </w:r>
                </w:p>
                <w:p w14:paraId="20EBCBA3" w14:textId="77777777" w:rsidR="00952321" w:rsidRPr="001C6233" w:rsidRDefault="00000000" w:rsidP="002075C8">
                  <w:pPr>
                    <w:spacing w:line="240" w:lineRule="auto"/>
                    <w:rPr>
                      <w:rFonts w:eastAsia="Times New Roman"/>
                    </w:rPr>
                  </w:pPr>
                  <w:r w:rsidRPr="001C6233">
                    <w:rPr>
                      <w:rFonts w:eastAsia="Times New Roman"/>
                    </w:rPr>
                    <w:t>Consolidated Claim Summary</w:t>
                  </w:r>
                </w:p>
                <w:p w14:paraId="10EFE7B6" w14:textId="77777777" w:rsidR="00952321" w:rsidRPr="001C6233" w:rsidRDefault="00952321" w:rsidP="002075C8">
                  <w:pPr>
                    <w:spacing w:line="240" w:lineRule="auto"/>
                    <w:rPr>
                      <w:rFonts w:eastAsia="Times New Roman"/>
                      <w:b/>
                      <w:bCs/>
                      <w:u w:val="single"/>
                    </w:rPr>
                  </w:pPr>
                </w:p>
                <w:p w14:paraId="5E98ED2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BCE1E26"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24" w:history="1">
                    <w:r w:rsidRPr="001C6233">
                      <w:rPr>
                        <w:rStyle w:val="Hyperlink"/>
                        <w:rFonts w:eastAsia="Times New Roman"/>
                        <w:color w:val="0000FF"/>
                      </w:rPr>
                      <w:t>18. Trip.com’s Website Design Flaws</w:t>
                    </w:r>
                  </w:hyperlink>
                </w:p>
                <w:p w14:paraId="1D6767C1"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color w:val="000000"/>
                    </w:rPr>
                    <w:br/>
                  </w:r>
                </w:p>
                <w:p w14:paraId="230429B0" w14:textId="77777777" w:rsidR="00952321" w:rsidRPr="001C6233" w:rsidRDefault="00000000" w:rsidP="002075C8">
                  <w:pPr>
                    <w:spacing w:line="240" w:lineRule="auto"/>
                    <w:rPr>
                      <w:rFonts w:eastAsia="Times New Roman"/>
                      <w:b/>
                      <w:bCs/>
                      <w:u w:val="single"/>
                    </w:rPr>
                  </w:pPr>
                  <w:r w:rsidRPr="001C6233">
                    <w:rPr>
                      <w:rFonts w:eastAsia="Times New Roman"/>
                      <w:color w:val="000000"/>
                    </w:rPr>
                    <w:br/>
                  </w:r>
                </w:p>
              </w:tc>
              <w:sdt>
                <w:sdtPr>
                  <w:rPr>
                    <w:rFonts w:eastAsia="Times New Roman"/>
                  </w:rPr>
                  <w:id w:val="1637690172"/>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1BFFEDB"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481775870"/>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DA1010E"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488A5A63"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C00D72F" w14:textId="77777777" w:rsidR="00952321" w:rsidRPr="001C6233" w:rsidRDefault="00000000" w:rsidP="002075C8">
                  <w:pPr>
                    <w:spacing w:line="240" w:lineRule="auto"/>
                    <w:rPr>
                      <w:rFonts w:eastAsia="Times New Roman"/>
                      <w:b/>
                      <w:bCs/>
                    </w:rPr>
                  </w:pPr>
                  <w:r w:rsidRPr="001C6233">
                    <w:rPr>
                      <w:rFonts w:eastAsia="Times New Roman"/>
                      <w:b/>
                      <w:bCs/>
                    </w:rPr>
                    <w:t>19</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74BFCD8" w14:textId="77777777" w:rsidR="00952321" w:rsidRPr="001C6233" w:rsidRDefault="00000000" w:rsidP="002075C8">
                  <w:pPr>
                    <w:spacing w:line="240" w:lineRule="auto"/>
                    <w:rPr>
                      <w:rFonts w:eastAsia="Times New Roman"/>
                    </w:rPr>
                  </w:pPr>
                  <w:r w:rsidRPr="001C6233">
                    <w:rPr>
                      <w:rFonts w:eastAsia="Times New Roman"/>
                      <w:b/>
                      <w:bCs/>
                    </w:rPr>
                    <w:t>Inadequate Customer Support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92FAAFC" w14:textId="77777777" w:rsidR="00952321" w:rsidRPr="001C6233" w:rsidRDefault="00952321" w:rsidP="002075C8">
                  <w:pPr>
                    <w:spacing w:line="240" w:lineRule="auto"/>
                    <w:rPr>
                      <w:rFonts w:eastAsia="Times New Roman"/>
                    </w:rPr>
                  </w:pP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4BF4816" w14:textId="77777777" w:rsidR="00952321" w:rsidRPr="001C6233" w:rsidRDefault="00952321" w:rsidP="002075C8">
                  <w:pPr>
                    <w:spacing w:line="240" w:lineRule="auto"/>
                    <w:rPr>
                      <w:rFonts w:eastAsiaTheme="minorHAnsi"/>
                    </w:rPr>
                  </w:pP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593D32DB" w14:textId="77777777" w:rsidR="00952321" w:rsidRPr="001C6233" w:rsidRDefault="00952321" w:rsidP="002075C8">
                  <w:pPr>
                    <w:spacing w:line="240" w:lineRule="auto"/>
                    <w:rPr>
                      <w:rFonts w:eastAsia="Times New Roman"/>
                    </w:rPr>
                  </w:pPr>
                </w:p>
                <w:p w14:paraId="1BD4E49C"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51530179" w14:textId="77777777" w:rsidR="00952321" w:rsidRPr="001C6233" w:rsidRDefault="00952321" w:rsidP="002075C8">
                  <w:pPr>
                    <w:spacing w:line="240" w:lineRule="auto"/>
                    <w:rPr>
                      <w:rFonts w:eastAsia="Times New Roman"/>
                      <w:color w:val="000000"/>
                    </w:rPr>
                  </w:pPr>
                  <w:hyperlink r:id="rId225" w:history="1">
                    <w:r w:rsidRPr="001C6233">
                      <w:rPr>
                        <w:rStyle w:val="Hyperlink"/>
                        <w:rFonts w:eastAsia="Times New Roman"/>
                        <w:color w:val="0000FF"/>
                      </w:rPr>
                      <w:t>19. Inadequate Customer Support</w:t>
                    </w:r>
                  </w:hyperlink>
                </w:p>
                <w:p w14:paraId="786C5FC3" w14:textId="77777777" w:rsidR="00952321" w:rsidRPr="001C6233" w:rsidRDefault="00952321" w:rsidP="002075C8">
                  <w:pPr>
                    <w:spacing w:line="240" w:lineRule="auto"/>
                    <w:rPr>
                      <w:rFonts w:eastAsia="Times New Roman"/>
                      <w:color w:val="000000"/>
                    </w:rPr>
                  </w:pPr>
                </w:p>
              </w:tc>
              <w:sdt>
                <w:sdtPr>
                  <w:rPr>
                    <w:rFonts w:eastAsia="Times New Roman"/>
                  </w:rPr>
                  <w:id w:val="645316775"/>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0A2AFC0"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551345898"/>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C3D58F4"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bl>
          <w:p w14:paraId="7EBA6852" w14:textId="77777777" w:rsidR="00952321" w:rsidRPr="001C6233" w:rsidRDefault="00952321" w:rsidP="002075C8">
            <w:pPr>
              <w:pBdr>
                <w:bottom w:val="single" w:sz="6" w:space="1" w:color="auto"/>
              </w:pBdr>
              <w:tabs>
                <w:tab w:val="left" w:pos="720"/>
              </w:tabs>
              <w:spacing w:line="240" w:lineRule="auto"/>
              <w:rPr>
                <w:rFonts w:eastAsia="Times New Roman"/>
              </w:rPr>
            </w:pPr>
          </w:p>
          <w:p w14:paraId="50410241" w14:textId="77777777" w:rsidR="00952321" w:rsidRPr="001C6233" w:rsidRDefault="00952321" w:rsidP="002075C8">
            <w:pPr>
              <w:pBdr>
                <w:bottom w:val="single" w:sz="6" w:space="1" w:color="auto"/>
              </w:pBdr>
              <w:tabs>
                <w:tab w:val="left" w:pos="720"/>
              </w:tabs>
              <w:spacing w:line="240" w:lineRule="auto"/>
              <w:rPr>
                <w:rFonts w:eastAsia="Times New Roman"/>
              </w:rPr>
            </w:pPr>
          </w:p>
          <w:p w14:paraId="69006A2D" w14:textId="77777777" w:rsidR="00952321" w:rsidRPr="001C6233" w:rsidRDefault="00952321" w:rsidP="002075C8">
            <w:pPr>
              <w:tabs>
                <w:tab w:val="left" w:pos="720"/>
              </w:tabs>
              <w:spacing w:line="240" w:lineRule="auto"/>
              <w:rPr>
                <w:rFonts w:eastAsia="Times New Roman"/>
              </w:rPr>
            </w:pPr>
          </w:p>
          <w:p w14:paraId="4FF63622" w14:textId="77777777" w:rsidR="00952321" w:rsidRPr="001C6233" w:rsidRDefault="00952321" w:rsidP="002075C8">
            <w:pPr>
              <w:tabs>
                <w:tab w:val="left" w:pos="720"/>
              </w:tabs>
              <w:spacing w:line="240" w:lineRule="auto"/>
              <w:rPr>
                <w:rFonts w:eastAsia="Times New Roman"/>
              </w:rPr>
            </w:pPr>
          </w:p>
          <w:p w14:paraId="3387A4DF" w14:textId="77777777" w:rsidR="00952321" w:rsidRPr="001C6233" w:rsidRDefault="00952321" w:rsidP="002075C8">
            <w:pPr>
              <w:keepNext/>
              <w:tabs>
                <w:tab w:val="left" w:pos="720"/>
              </w:tabs>
              <w:spacing w:line="240" w:lineRule="auto"/>
              <w:outlineLvl w:val="2"/>
              <w:rPr>
                <w:rFonts w:eastAsia="Times New Roman"/>
                <w:b/>
                <w:bCs/>
                <w:color w:val="0000FF"/>
                <w:u w:val="single"/>
                <w:lang w:val="en-GB"/>
              </w:rPr>
            </w:pPr>
            <w:hyperlink w:anchor="Table_of_Contents" w:history="1">
              <w:r w:rsidRPr="001C6233">
                <w:rPr>
                  <w:rStyle w:val="Hyperlink"/>
                  <w:rFonts w:eastAsia="Times New Roman"/>
                  <w:color w:val="0000FF"/>
                  <w:u w:val="none"/>
                </w:rPr>
                <w:t xml:space="preserve">07. </w:t>
              </w:r>
              <w:r w:rsidRPr="001C6233">
                <w:rPr>
                  <w:rStyle w:val="Hyperlink"/>
                  <w:rFonts w:eastAsia="Times New Roman"/>
                  <w:b/>
                  <w:bCs/>
                  <w:color w:val="0000FF"/>
                </w:rPr>
                <w:t>Calculating Our Losses While At Home</w:t>
              </w:r>
            </w:hyperlink>
            <w:bookmarkStart w:id="49" w:name="Calculating_Our_Losses_While_At_Home"/>
            <w:bookmarkEnd w:id="49"/>
          </w:p>
          <w:p w14:paraId="75CCD5C7" w14:textId="77777777" w:rsidR="00952321" w:rsidRPr="001C6233" w:rsidRDefault="00000000" w:rsidP="002075C8">
            <w:pPr>
              <w:tabs>
                <w:tab w:val="left" w:pos="720"/>
              </w:tabs>
              <w:spacing w:line="240" w:lineRule="auto"/>
              <w:rPr>
                <w:rFonts w:eastAsia="Times New Roman"/>
              </w:rPr>
            </w:pPr>
            <w:r w:rsidRPr="001C6233">
              <w:rPr>
                <w:rFonts w:eastAsia="Times New Roman"/>
              </w:rPr>
              <w:t xml:space="preserve">After our trip, I meticulously reviewed all travel-related expenses, legal fees, and administrative efforts undertaken to document and pursue this claim. Below is a comprehensive breakdown: </w:t>
            </w:r>
          </w:p>
          <w:p w14:paraId="4E321A2B" w14:textId="77777777" w:rsidR="00952321" w:rsidRPr="001C6233" w:rsidRDefault="00952321" w:rsidP="002075C8">
            <w:pPr>
              <w:tabs>
                <w:tab w:val="left" w:pos="720"/>
              </w:tabs>
              <w:spacing w:line="240" w:lineRule="auto"/>
              <w:rPr>
                <w:rFonts w:eastAsia="Times New Roman"/>
              </w:rPr>
            </w:pPr>
          </w:p>
          <w:p w14:paraId="7322CC98"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Summary of the Claim</w:t>
            </w:r>
          </w:p>
          <w:p w14:paraId="190FCF6B" w14:textId="77777777" w:rsidR="00952321" w:rsidRPr="001C6233" w:rsidRDefault="00000000" w:rsidP="002075C8">
            <w:pPr>
              <w:tabs>
                <w:tab w:val="left" w:pos="720"/>
              </w:tabs>
              <w:spacing w:line="240" w:lineRule="auto"/>
              <w:ind w:left="720"/>
              <w:rPr>
                <w:rFonts w:eastAsia="Times New Roman"/>
                <w:b/>
                <w:bCs/>
                <w:u w:val="single"/>
              </w:rPr>
            </w:pPr>
            <w:r w:rsidRPr="001C6233">
              <w:rPr>
                <w:rFonts w:eastAsia="Times New Roman"/>
              </w:rPr>
              <w:t>Based on the detailed breakdown and the combined calculation, the compensation claim includes the following:</w:t>
            </w:r>
          </w:p>
          <w:p w14:paraId="0E94FA71" w14:textId="77777777" w:rsidR="00952321" w:rsidRPr="001C6233" w:rsidRDefault="00000000" w:rsidP="002075C8">
            <w:pPr>
              <w:widowControl w:val="0"/>
              <w:numPr>
                <w:ilvl w:val="0"/>
                <w:numId w:val="73"/>
              </w:numPr>
              <w:spacing w:after="160" w:line="240" w:lineRule="auto"/>
              <w:rPr>
                <w:rFonts w:eastAsia="Times New Roman"/>
              </w:rPr>
            </w:pPr>
            <w:r w:rsidRPr="001C6233">
              <w:rPr>
                <w:rFonts w:eastAsia="Times New Roman"/>
                <w:b/>
                <w:bCs/>
                <w:u w:val="single"/>
              </w:rPr>
              <w:t>Trip.com &amp; Airlines Claim</w:t>
            </w:r>
            <w:r w:rsidRPr="001C6233">
              <w:rPr>
                <w:rFonts w:eastAsia="Times New Roman"/>
              </w:rPr>
              <w:t xml:space="preserve">: Total Compensation = </w:t>
            </w:r>
            <w:r w:rsidRPr="001C6233">
              <w:rPr>
                <w:rFonts w:eastAsia="Times New Roman"/>
                <w:b/>
                <w:bCs/>
                <w:u w:val="single"/>
              </w:rPr>
              <w:t>£21,647.19</w:t>
            </w:r>
          </w:p>
          <w:p w14:paraId="045867DE" w14:textId="77777777" w:rsidR="00952321" w:rsidRPr="001C6233" w:rsidRDefault="00952321" w:rsidP="002075C8">
            <w:pPr>
              <w:tabs>
                <w:tab w:val="left" w:pos="720"/>
              </w:tabs>
              <w:spacing w:line="240" w:lineRule="auto"/>
              <w:rPr>
                <w:rFonts w:eastAsia="Times New Roman"/>
              </w:rPr>
            </w:pPr>
          </w:p>
          <w:p w14:paraId="4E956692"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Breakdown of Client Financial Losses</w:t>
            </w:r>
          </w:p>
          <w:p w14:paraId="548CCE59"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Trip.com Booking (Flights and Services)</w:t>
            </w:r>
          </w:p>
          <w:p w14:paraId="38D507F8"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Cost of round-trip flights and additional baggage allowance booked on Trip.com.</w:t>
            </w:r>
          </w:p>
          <w:p w14:paraId="5F9F948D"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A: “Trip.com”-19-12-24-1020</w:t>
            </w:r>
            <w:r w:rsidRPr="001C6233">
              <w:rPr>
                <w:rFonts w:eastAsia="Times New Roman"/>
              </w:rPr>
              <w:t xml:space="preserve"> </w:t>
            </w:r>
            <w:r w:rsidRPr="001C6233">
              <w:rPr>
                <w:rFonts w:eastAsia="Times New Roman"/>
                <w:b/>
                <w:bCs/>
                <w:u w:val="single"/>
              </w:rPr>
              <w:t>Total</w:t>
            </w:r>
            <w:r w:rsidRPr="001C6233">
              <w:rPr>
                <w:rFonts w:eastAsia="Times New Roman"/>
              </w:rPr>
              <w:t>: £216.90</w:t>
            </w:r>
            <w:r w:rsidRPr="001C6233">
              <w:rPr>
                <w:rFonts w:eastAsia="Times New Roman"/>
                <w:i/>
                <w:iCs/>
              </w:rPr>
              <w:t xml:space="preserve">. </w:t>
            </w:r>
            <w:r w:rsidRPr="001C6233">
              <w:rPr>
                <w:rFonts w:eastAsia="Times New Roman"/>
                <w:i/>
                <w:iCs/>
                <w:u w:val="single"/>
              </w:rPr>
              <w:t>‘As Exhibited in Enclosures below!’</w:t>
            </w:r>
          </w:p>
          <w:p w14:paraId="0812CECD" w14:textId="77777777" w:rsidR="00952321" w:rsidRPr="001C6233" w:rsidRDefault="00952321" w:rsidP="002075C8">
            <w:pPr>
              <w:tabs>
                <w:tab w:val="left" w:pos="720"/>
              </w:tabs>
              <w:spacing w:line="240" w:lineRule="auto"/>
              <w:rPr>
                <w:rFonts w:eastAsia="Times New Roman"/>
              </w:rPr>
            </w:pPr>
          </w:p>
          <w:p w14:paraId="54943F53"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Taxi Fares for Airport Transfers</w:t>
            </w:r>
          </w:p>
          <w:p w14:paraId="564E3D79"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Cost of a cab to Gatwick Airport booked via Taxicode.</w:t>
            </w:r>
          </w:p>
          <w:p w14:paraId="1299417F"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B: Taxicode - Book and Compare Taxi, Minibus, and Coach Hire Prices</w:t>
            </w:r>
            <w:r w:rsidRPr="001C6233">
              <w:rPr>
                <w:rFonts w:eastAsia="Times New Roman"/>
              </w:rPr>
              <w:t xml:space="preserve"> </w:t>
            </w:r>
            <w:r w:rsidRPr="001C6233">
              <w:rPr>
                <w:rFonts w:eastAsia="Times New Roman"/>
                <w:b/>
                <w:bCs/>
                <w:u w:val="single"/>
              </w:rPr>
              <w:t>Total</w:t>
            </w:r>
            <w:r w:rsidRPr="001C6233">
              <w:rPr>
                <w:rFonts w:eastAsia="Times New Roman"/>
              </w:rPr>
              <w:t>: £51.50</w:t>
            </w:r>
            <w:r w:rsidRPr="001C6233">
              <w:rPr>
                <w:rFonts w:eastAsia="Times New Roman"/>
                <w:i/>
                <w:iCs/>
              </w:rPr>
              <w:t xml:space="preserve">. </w:t>
            </w:r>
            <w:r w:rsidRPr="001C6233">
              <w:rPr>
                <w:rFonts w:eastAsia="Times New Roman"/>
                <w:i/>
                <w:iCs/>
                <w:u w:val="single"/>
              </w:rPr>
              <w:t>‘As Exhibited in Enclosures below!’</w:t>
            </w:r>
          </w:p>
          <w:p w14:paraId="1C726640" w14:textId="77777777" w:rsidR="00952321" w:rsidRPr="001C6233" w:rsidRDefault="00952321" w:rsidP="002075C8">
            <w:pPr>
              <w:tabs>
                <w:tab w:val="left" w:pos="720"/>
              </w:tabs>
              <w:spacing w:line="240" w:lineRule="auto"/>
              <w:rPr>
                <w:rFonts w:eastAsia="Times New Roman"/>
              </w:rPr>
            </w:pPr>
          </w:p>
          <w:p w14:paraId="6BC9792B"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Train Tickets to Gatwick Airport</w:t>
            </w:r>
          </w:p>
          <w:p w14:paraId="2B3A513F"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Tickets booked via OMIO to connect from London Bridge to Gatwick.</w:t>
            </w:r>
          </w:p>
          <w:p w14:paraId="774BA3A4"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C: OMIO-23-12-1439</w:t>
            </w:r>
            <w:r w:rsidRPr="001C6233">
              <w:rPr>
                <w:rFonts w:eastAsia="Times New Roman"/>
              </w:rPr>
              <w:t xml:space="preserve"> </w:t>
            </w:r>
            <w:r w:rsidRPr="001C6233">
              <w:rPr>
                <w:rFonts w:eastAsia="Times New Roman"/>
                <w:b/>
                <w:bCs/>
                <w:u w:val="single"/>
              </w:rPr>
              <w:t>Total</w:t>
            </w:r>
            <w:r w:rsidRPr="001C6233">
              <w:rPr>
                <w:rFonts w:eastAsia="Times New Roman"/>
              </w:rPr>
              <w:t>: £53.40</w:t>
            </w:r>
            <w:r w:rsidRPr="001C6233">
              <w:rPr>
                <w:rFonts w:eastAsia="Times New Roman"/>
                <w:i/>
                <w:iCs/>
              </w:rPr>
              <w:t xml:space="preserve">. </w:t>
            </w:r>
            <w:r w:rsidRPr="001C6233">
              <w:rPr>
                <w:rFonts w:eastAsia="Times New Roman"/>
                <w:i/>
                <w:iCs/>
                <w:u w:val="single"/>
              </w:rPr>
              <w:t>‘As Exhibited in Enclosures below!’</w:t>
            </w:r>
          </w:p>
          <w:p w14:paraId="2BD1CEE7" w14:textId="77777777" w:rsidR="00952321" w:rsidRPr="001C6233" w:rsidRDefault="00952321" w:rsidP="002075C8">
            <w:pPr>
              <w:tabs>
                <w:tab w:val="left" w:pos="720"/>
              </w:tabs>
              <w:spacing w:line="240" w:lineRule="auto"/>
              <w:rPr>
                <w:rFonts w:eastAsia="Times New Roman"/>
              </w:rPr>
            </w:pPr>
          </w:p>
          <w:p w14:paraId="2AFB455E"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Additional Baggage Fee at Gatwick Airport</w:t>
            </w:r>
          </w:p>
          <w:p w14:paraId="04A0EBA3"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Payment made at Gatwick Airport due to Trip.com’s failure to register the additional baggage allowance.</w:t>
            </w:r>
          </w:p>
          <w:p w14:paraId="2C7C8071"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D: EasyJet-09-01-25</w:t>
            </w:r>
            <w:r w:rsidRPr="001C6233">
              <w:rPr>
                <w:rFonts w:eastAsia="Times New Roman"/>
              </w:rPr>
              <w:t xml:space="preserve"> </w:t>
            </w:r>
            <w:r w:rsidRPr="001C6233">
              <w:rPr>
                <w:rFonts w:eastAsia="Times New Roman"/>
                <w:b/>
                <w:bCs/>
                <w:u w:val="single"/>
              </w:rPr>
              <w:t>Total</w:t>
            </w:r>
            <w:r w:rsidRPr="001C6233">
              <w:rPr>
                <w:rFonts w:eastAsia="Times New Roman"/>
              </w:rPr>
              <w:t>: £40.00</w:t>
            </w:r>
            <w:r w:rsidRPr="001C6233">
              <w:rPr>
                <w:rFonts w:eastAsia="Times New Roman"/>
                <w:i/>
                <w:iCs/>
              </w:rPr>
              <w:t xml:space="preserve">. </w:t>
            </w:r>
            <w:r w:rsidRPr="001C6233">
              <w:rPr>
                <w:rFonts w:eastAsia="Times New Roman"/>
                <w:i/>
                <w:iCs/>
                <w:u w:val="single"/>
              </w:rPr>
              <w:t>‘As Exhibited in Enclosures below!’</w:t>
            </w:r>
          </w:p>
          <w:p w14:paraId="3F5839AE" w14:textId="77777777" w:rsidR="00952321" w:rsidRPr="001C6233" w:rsidRDefault="00952321" w:rsidP="002075C8">
            <w:pPr>
              <w:tabs>
                <w:tab w:val="left" w:pos="720"/>
              </w:tabs>
              <w:spacing w:line="240" w:lineRule="auto"/>
              <w:rPr>
                <w:rFonts w:eastAsia="Times New Roman"/>
              </w:rPr>
            </w:pPr>
          </w:p>
          <w:p w14:paraId="36A99EC1"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Train Tickets from Gatwick to Luton Airport</w:t>
            </w:r>
          </w:p>
          <w:p w14:paraId="243C2416"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Additional transportation costs incurred due to the missed flight at Gatwick.</w:t>
            </w:r>
          </w:p>
          <w:p w14:paraId="32412EE5"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H: Train Tickets X2 (£23.00 + £23.00)</w:t>
            </w:r>
            <w:r w:rsidRPr="001C6233">
              <w:rPr>
                <w:rFonts w:eastAsia="Times New Roman"/>
              </w:rPr>
              <w:t xml:space="preserve"> </w:t>
            </w:r>
            <w:r w:rsidRPr="001C6233">
              <w:rPr>
                <w:rFonts w:eastAsia="Times New Roman"/>
                <w:b/>
                <w:bCs/>
                <w:u w:val="single"/>
              </w:rPr>
              <w:t>Total</w:t>
            </w:r>
            <w:r w:rsidRPr="001C6233">
              <w:rPr>
                <w:rFonts w:eastAsia="Times New Roman"/>
              </w:rPr>
              <w:t>: £46.00</w:t>
            </w:r>
            <w:r w:rsidRPr="001C6233">
              <w:rPr>
                <w:rFonts w:eastAsia="Times New Roman"/>
                <w:i/>
                <w:iCs/>
              </w:rPr>
              <w:t xml:space="preserve">. </w:t>
            </w:r>
            <w:r w:rsidRPr="001C6233">
              <w:rPr>
                <w:rFonts w:eastAsia="Times New Roman"/>
                <w:i/>
                <w:iCs/>
                <w:u w:val="single"/>
              </w:rPr>
              <w:t>‘As Exhibited in Enclosures below!’</w:t>
            </w:r>
          </w:p>
          <w:p w14:paraId="09B0C4F0" w14:textId="77777777" w:rsidR="00952321" w:rsidRPr="001C6233" w:rsidRDefault="00952321" w:rsidP="002075C8">
            <w:pPr>
              <w:tabs>
                <w:tab w:val="left" w:pos="720"/>
              </w:tabs>
              <w:spacing w:line="240" w:lineRule="auto"/>
              <w:rPr>
                <w:rFonts w:eastAsia="Times New Roman"/>
              </w:rPr>
            </w:pPr>
          </w:p>
          <w:p w14:paraId="5D7FD213"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Food and Drink Expenses at Luton Airport</w:t>
            </w:r>
          </w:p>
          <w:p w14:paraId="0BAB0729"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Expenses during the extended wait for a rescheduled flight.</w:t>
            </w:r>
          </w:p>
          <w:p w14:paraId="3B3E64B8"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I: Luton-Airport-Burger King-09-01-25</w:t>
            </w:r>
            <w:r w:rsidRPr="001C6233">
              <w:rPr>
                <w:rFonts w:eastAsia="Times New Roman"/>
              </w:rPr>
              <w:t xml:space="preserve"> </w:t>
            </w:r>
            <w:r w:rsidRPr="001C6233">
              <w:rPr>
                <w:rFonts w:eastAsia="Times New Roman"/>
                <w:b/>
                <w:bCs/>
                <w:u w:val="single"/>
              </w:rPr>
              <w:t>Total</w:t>
            </w:r>
            <w:r w:rsidRPr="001C6233">
              <w:rPr>
                <w:rFonts w:eastAsia="Times New Roman"/>
              </w:rPr>
              <w:t>: £23.00</w:t>
            </w:r>
            <w:r w:rsidRPr="001C6233">
              <w:rPr>
                <w:rFonts w:eastAsia="Times New Roman"/>
                <w:i/>
                <w:iCs/>
              </w:rPr>
              <w:t xml:space="preserve">. </w:t>
            </w:r>
            <w:r w:rsidRPr="001C6233">
              <w:rPr>
                <w:rFonts w:eastAsia="Times New Roman"/>
                <w:i/>
                <w:iCs/>
                <w:u w:val="single"/>
              </w:rPr>
              <w:t>‘As Exhibited in Enclosures below!’</w:t>
            </w:r>
          </w:p>
          <w:p w14:paraId="63AAC2DB" w14:textId="77777777" w:rsidR="00952321" w:rsidRPr="001C6233" w:rsidRDefault="00952321" w:rsidP="002075C8">
            <w:pPr>
              <w:tabs>
                <w:tab w:val="left" w:pos="720"/>
              </w:tabs>
              <w:spacing w:line="240" w:lineRule="auto"/>
              <w:rPr>
                <w:rFonts w:eastAsia="Times New Roman"/>
              </w:rPr>
            </w:pPr>
          </w:p>
          <w:p w14:paraId="2902277F"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Additional Baggage Fee at Antalya Airport</w:t>
            </w:r>
          </w:p>
          <w:p w14:paraId="52B2081B"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Payment made upon returning to London for incorrectly classified baggage.</w:t>
            </w:r>
          </w:p>
          <w:p w14:paraId="12EDCCE7"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lastRenderedPageBreak/>
              <w:t>Caption for Receipt: Exhibit J: Antalya Airport Baggage Fee Receipt</w:t>
            </w:r>
            <w:r w:rsidRPr="001C6233">
              <w:rPr>
                <w:rFonts w:eastAsia="Times New Roman"/>
              </w:rPr>
              <w:t xml:space="preserve"> </w:t>
            </w:r>
            <w:r w:rsidRPr="001C6233">
              <w:rPr>
                <w:rFonts w:eastAsia="Times New Roman"/>
                <w:b/>
                <w:bCs/>
                <w:u w:val="single"/>
              </w:rPr>
              <w:t>Total</w:t>
            </w:r>
            <w:r w:rsidRPr="001C6233">
              <w:rPr>
                <w:rFonts w:eastAsia="Times New Roman"/>
              </w:rPr>
              <w:t>: £69.63</w:t>
            </w:r>
            <w:r w:rsidRPr="001C6233">
              <w:rPr>
                <w:rFonts w:eastAsia="Times New Roman"/>
                <w:i/>
                <w:iCs/>
              </w:rPr>
              <w:t xml:space="preserve">. </w:t>
            </w:r>
            <w:r w:rsidRPr="001C6233">
              <w:rPr>
                <w:rFonts w:eastAsia="Times New Roman"/>
                <w:i/>
                <w:iCs/>
                <w:u w:val="single"/>
              </w:rPr>
              <w:t>‘As Exhibited in Enclosures below!’</w:t>
            </w:r>
          </w:p>
          <w:p w14:paraId="47DA6C45" w14:textId="77777777" w:rsidR="00952321" w:rsidRPr="001C6233" w:rsidRDefault="00952321" w:rsidP="002075C8">
            <w:pPr>
              <w:tabs>
                <w:tab w:val="left" w:pos="720"/>
              </w:tabs>
              <w:spacing w:line="240" w:lineRule="auto"/>
              <w:rPr>
                <w:rFonts w:eastAsia="Times New Roman"/>
              </w:rPr>
            </w:pPr>
          </w:p>
          <w:p w14:paraId="21786F4E"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Hotel Fees During Delayed Travel (January 8–12, 2025)</w:t>
            </w:r>
          </w:p>
          <w:p w14:paraId="2452CDD1"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Cost of accommodation during disruptions.</w:t>
            </w:r>
          </w:p>
          <w:p w14:paraId="17AE9389"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L: Expedia Receipt for £120.32</w:t>
            </w:r>
            <w:r w:rsidRPr="001C6233">
              <w:rPr>
                <w:rFonts w:eastAsia="Times New Roman"/>
              </w:rPr>
              <w:t xml:space="preserve"> </w:t>
            </w:r>
            <w:r w:rsidRPr="001C6233">
              <w:rPr>
                <w:rFonts w:eastAsia="Times New Roman"/>
                <w:b/>
                <w:bCs/>
                <w:u w:val="single"/>
              </w:rPr>
              <w:t>Total</w:t>
            </w:r>
            <w:r w:rsidRPr="001C6233">
              <w:rPr>
                <w:rFonts w:eastAsia="Times New Roman"/>
              </w:rPr>
              <w:t>: £120.32</w:t>
            </w:r>
            <w:r w:rsidRPr="001C6233">
              <w:rPr>
                <w:rFonts w:eastAsia="Times New Roman"/>
                <w:i/>
                <w:iCs/>
              </w:rPr>
              <w:t xml:space="preserve">. </w:t>
            </w:r>
            <w:r w:rsidRPr="001C6233">
              <w:rPr>
                <w:rFonts w:eastAsia="Times New Roman"/>
                <w:i/>
                <w:iCs/>
                <w:u w:val="single"/>
              </w:rPr>
              <w:t>‘As Exhibited in Enclosures below!’</w:t>
            </w:r>
          </w:p>
          <w:p w14:paraId="1F5EA29F" w14:textId="77777777" w:rsidR="00952321" w:rsidRPr="001C6233" w:rsidRDefault="00952321" w:rsidP="002075C8">
            <w:pPr>
              <w:tabs>
                <w:tab w:val="left" w:pos="720"/>
              </w:tabs>
              <w:spacing w:line="240" w:lineRule="auto"/>
              <w:ind w:left="360"/>
              <w:rPr>
                <w:rFonts w:eastAsia="Times New Roman"/>
                <w:b/>
                <w:bCs/>
              </w:rPr>
            </w:pPr>
          </w:p>
          <w:p w14:paraId="0C917BEA" w14:textId="77777777" w:rsidR="00952321" w:rsidRPr="001C6233" w:rsidRDefault="00000000" w:rsidP="002075C8">
            <w:pPr>
              <w:numPr>
                <w:ilvl w:val="0"/>
                <w:numId w:val="75"/>
              </w:numPr>
              <w:tabs>
                <w:tab w:val="left" w:pos="720"/>
              </w:tabs>
              <w:spacing w:line="240" w:lineRule="auto"/>
              <w:ind w:left="2160"/>
              <w:rPr>
                <w:rFonts w:eastAsia="Times New Roman"/>
                <w:b/>
                <w:bCs/>
                <w:color w:val="4EA72E"/>
              </w:rPr>
            </w:pPr>
            <w:r w:rsidRPr="001C6233">
              <w:rPr>
                <w:rFonts w:eastAsia="Times New Roman"/>
                <w:b/>
                <w:bCs/>
                <w:u w:val="single"/>
              </w:rPr>
              <w:t>Subtotal (Without Legal Fees)</w:t>
            </w:r>
            <w:r w:rsidRPr="001C6233">
              <w:rPr>
                <w:rFonts w:eastAsia="Times New Roman"/>
              </w:rPr>
              <w:t xml:space="preserve">: £216.90 + £51.50 + £53.40 + £40.00 + £46.00 + £23.00 + £69.63 + £120.32 = </w:t>
            </w:r>
            <w:r w:rsidRPr="001C6233">
              <w:rPr>
                <w:rFonts w:eastAsia="Times New Roman"/>
                <w:b/>
                <w:bCs/>
                <w:u w:val="single"/>
              </w:rPr>
              <w:t>£621.75.</w:t>
            </w:r>
          </w:p>
          <w:p w14:paraId="444B84CB" w14:textId="77777777" w:rsidR="00952321" w:rsidRPr="001C6233" w:rsidRDefault="00952321" w:rsidP="002075C8">
            <w:pPr>
              <w:tabs>
                <w:tab w:val="left" w:pos="720"/>
              </w:tabs>
              <w:spacing w:line="240" w:lineRule="auto"/>
              <w:rPr>
                <w:rFonts w:eastAsia="Times New Roman"/>
                <w:b/>
                <w:bCs/>
                <w:color w:val="4EA72E"/>
              </w:rPr>
            </w:pPr>
          </w:p>
          <w:p w14:paraId="20322FD9" w14:textId="77777777" w:rsidR="00952321" w:rsidRPr="001C6233" w:rsidRDefault="00000000" w:rsidP="002075C8">
            <w:pPr>
              <w:numPr>
                <w:ilvl w:val="0"/>
                <w:numId w:val="72"/>
              </w:numPr>
              <w:tabs>
                <w:tab w:val="left" w:pos="720"/>
              </w:tabs>
              <w:spacing w:line="240" w:lineRule="auto"/>
              <w:ind w:left="714" w:hanging="357"/>
              <w:rPr>
                <w:rFonts w:eastAsia="Times New Roman"/>
                <w:b/>
                <w:bCs/>
                <w:u w:val="single"/>
              </w:rPr>
            </w:pPr>
            <w:r w:rsidRPr="001C6233">
              <w:rPr>
                <w:rFonts w:eastAsia="Times New Roman"/>
                <w:b/>
                <w:bCs/>
                <w:u w:val="single"/>
              </w:rPr>
              <w:t>Legal Fees Breakdown for Trip.com Compensation Claim</w:t>
            </w:r>
          </w:p>
          <w:p w14:paraId="406251FA" w14:textId="77777777" w:rsidR="00952321" w:rsidRPr="001C6233" w:rsidRDefault="00000000" w:rsidP="002075C8">
            <w:pPr>
              <w:numPr>
                <w:ilvl w:val="0"/>
                <w:numId w:val="76"/>
              </w:numPr>
              <w:tabs>
                <w:tab w:val="left" w:pos="720"/>
              </w:tabs>
              <w:spacing w:line="240" w:lineRule="auto"/>
              <w:ind w:left="1074"/>
              <w:rPr>
                <w:rFonts w:eastAsia="Times New Roman"/>
              </w:rPr>
            </w:pPr>
            <w:r w:rsidRPr="001C6233">
              <w:rPr>
                <w:rFonts w:eastAsia="Times New Roman"/>
                <w:b/>
                <w:bCs/>
                <w:u w:val="single"/>
              </w:rPr>
              <w:t>Detail for Claim Submission:</w:t>
            </w:r>
            <w:r w:rsidRPr="001C6233">
              <w:rPr>
                <w:rFonts w:eastAsia="Times New Roman"/>
              </w:rPr>
              <w:t xml:space="preserve"> </w:t>
            </w:r>
          </w:p>
          <w:p w14:paraId="16EFBBDD" w14:textId="77777777" w:rsidR="00952321" w:rsidRPr="001C6233" w:rsidRDefault="00000000" w:rsidP="002075C8">
            <w:pPr>
              <w:numPr>
                <w:ilvl w:val="0"/>
                <w:numId w:val="77"/>
              </w:numPr>
              <w:tabs>
                <w:tab w:val="left" w:pos="720"/>
              </w:tabs>
              <w:spacing w:line="240" w:lineRule="auto"/>
              <w:ind w:left="1434"/>
              <w:rPr>
                <w:rFonts w:eastAsia="Times New Roman"/>
              </w:rPr>
            </w:pPr>
            <w:r w:rsidRPr="001C6233">
              <w:rPr>
                <w:rFonts w:eastAsia="Times New Roman"/>
              </w:rPr>
              <w:t>Legal Costs and Reimbursement as a Litigant in Person.</w:t>
            </w:r>
          </w:p>
          <w:p w14:paraId="0606D12D" w14:textId="77777777" w:rsidR="00952321" w:rsidRPr="001C6233" w:rsidRDefault="00000000" w:rsidP="002075C8">
            <w:pPr>
              <w:numPr>
                <w:ilvl w:val="0"/>
                <w:numId w:val="77"/>
              </w:numPr>
              <w:tabs>
                <w:tab w:val="left" w:pos="720"/>
              </w:tabs>
              <w:spacing w:line="240" w:lineRule="auto"/>
              <w:ind w:left="1434"/>
              <w:rPr>
                <w:rFonts w:eastAsia="Times New Roman"/>
              </w:rPr>
            </w:pPr>
            <w:r w:rsidRPr="001C6233">
              <w:rPr>
                <w:rFonts w:eastAsia="Times New Roman"/>
              </w:rPr>
              <w:t>As a litigant in person actively managing this claim, I am asserting my legal right to recover costs associated with the extensive work required to pursue fair resolution. This claim is in accordance with the principles outlined in </w:t>
            </w:r>
            <w:r w:rsidRPr="001C6233">
              <w:rPr>
                <w:rFonts w:eastAsia="Times New Roman"/>
                <w:b/>
                <w:bCs/>
                <w:i/>
                <w:iCs/>
                <w:u w:val="single"/>
              </w:rPr>
              <w:t>“Rule 46.5 of the Civil Procedure Rules </w:t>
            </w:r>
            <w:r w:rsidRPr="001C6233">
              <w:rPr>
                <w:rFonts w:eastAsia="Times New Roman"/>
                <w:b/>
                <w:bCs/>
                <w:u w:val="single"/>
              </w:rPr>
              <w:t>(CPR) in England and Wales</w:t>
            </w:r>
            <w:r w:rsidRPr="001C6233">
              <w:rPr>
                <w:rFonts w:eastAsia="Times New Roman"/>
                <w:b/>
                <w:bCs/>
                <w:i/>
                <w:iCs/>
                <w:u w:val="single"/>
              </w:rPr>
              <w:t>,”</w:t>
            </w:r>
            <w:r w:rsidRPr="001C6233">
              <w:rPr>
                <w:rFonts w:eastAsia="Times New Roman"/>
              </w:rPr>
              <w:t> which recognize the entitlement of litigants in person to reasonable costs.</w:t>
            </w:r>
          </w:p>
          <w:p w14:paraId="4E934E30" w14:textId="77777777" w:rsidR="00952321" w:rsidRPr="001C6233" w:rsidRDefault="00000000" w:rsidP="002075C8">
            <w:pPr>
              <w:numPr>
                <w:ilvl w:val="0"/>
                <w:numId w:val="77"/>
              </w:numPr>
              <w:tabs>
                <w:tab w:val="left" w:pos="720"/>
              </w:tabs>
              <w:spacing w:line="240" w:lineRule="auto"/>
              <w:ind w:left="1434"/>
              <w:rPr>
                <w:rFonts w:eastAsia="Times New Roman"/>
              </w:rPr>
            </w:pPr>
            <w:r w:rsidRPr="001C6233">
              <w:rPr>
                <w:rFonts w:eastAsia="Times New Roman"/>
              </w:rPr>
              <w:t>The details of my claim include:</w:t>
            </w:r>
          </w:p>
          <w:p w14:paraId="042B730A" w14:textId="77777777" w:rsidR="00952321" w:rsidRPr="001C6233" w:rsidRDefault="00952321" w:rsidP="002075C8">
            <w:pPr>
              <w:tabs>
                <w:tab w:val="left" w:pos="720"/>
              </w:tabs>
              <w:spacing w:line="240" w:lineRule="auto"/>
              <w:rPr>
                <w:rFonts w:eastAsia="Times New Roman"/>
              </w:rPr>
            </w:pPr>
          </w:p>
          <w:p w14:paraId="11E8F3D1" w14:textId="77777777" w:rsidR="00952321" w:rsidRPr="001C6233" w:rsidRDefault="00000000" w:rsidP="002075C8">
            <w:pPr>
              <w:numPr>
                <w:ilvl w:val="0"/>
                <w:numId w:val="76"/>
              </w:numPr>
              <w:tabs>
                <w:tab w:val="left" w:pos="720"/>
              </w:tabs>
              <w:spacing w:line="240" w:lineRule="auto"/>
              <w:ind w:left="1074"/>
              <w:rPr>
                <w:rFonts w:eastAsia="Times New Roman"/>
              </w:rPr>
            </w:pPr>
            <w:r w:rsidRPr="001C6233">
              <w:rPr>
                <w:rFonts w:eastAsia="Times New Roman"/>
                <w:b/>
                <w:bCs/>
                <w:u w:val="single"/>
              </w:rPr>
              <w:t>Work Conducted</w:t>
            </w:r>
            <w:r w:rsidRPr="001C6233">
              <w:rPr>
                <w:rFonts w:eastAsia="Times New Roman"/>
                <w:b/>
                <w:bCs/>
              </w:rPr>
              <w:t>:</w:t>
            </w:r>
          </w:p>
          <w:p w14:paraId="30DE60B5" w14:textId="77777777" w:rsidR="00952321" w:rsidRPr="001C6233" w:rsidRDefault="00000000" w:rsidP="002075C8">
            <w:pPr>
              <w:numPr>
                <w:ilvl w:val="0"/>
                <w:numId w:val="78"/>
              </w:numPr>
              <w:tabs>
                <w:tab w:val="left" w:pos="720"/>
              </w:tabs>
              <w:spacing w:line="240" w:lineRule="auto"/>
              <w:ind w:left="1434"/>
              <w:rPr>
                <w:rFonts w:eastAsia="Times New Roman"/>
              </w:rPr>
            </w:pPr>
            <w:r w:rsidRPr="001C6233">
              <w:rPr>
                <w:rFonts w:eastAsia="Times New Roman"/>
              </w:rPr>
              <w:t>Research into applicable laws, regulations, and consumer protection standards relevant to this case.</w:t>
            </w:r>
          </w:p>
          <w:p w14:paraId="5E30DA0A" w14:textId="77777777" w:rsidR="00952321" w:rsidRPr="001C6233" w:rsidRDefault="00000000" w:rsidP="002075C8">
            <w:pPr>
              <w:numPr>
                <w:ilvl w:val="0"/>
                <w:numId w:val="78"/>
              </w:numPr>
              <w:tabs>
                <w:tab w:val="left" w:pos="720"/>
              </w:tabs>
              <w:spacing w:line="240" w:lineRule="auto"/>
              <w:ind w:left="1434"/>
              <w:rPr>
                <w:rFonts w:eastAsia="Times New Roman"/>
              </w:rPr>
            </w:pPr>
            <w:r w:rsidRPr="001C6233">
              <w:rPr>
                <w:rFonts w:eastAsia="Times New Roman"/>
              </w:rPr>
              <w:t>Preparation, organization, and submission of claim materials, including correspondence, evidence, and financial statements.</w:t>
            </w:r>
          </w:p>
          <w:p w14:paraId="1329AD1E" w14:textId="77777777" w:rsidR="00952321" w:rsidRPr="001C6233" w:rsidRDefault="00000000" w:rsidP="002075C8">
            <w:pPr>
              <w:numPr>
                <w:ilvl w:val="0"/>
                <w:numId w:val="78"/>
              </w:numPr>
              <w:tabs>
                <w:tab w:val="left" w:pos="720"/>
              </w:tabs>
              <w:spacing w:line="240" w:lineRule="auto"/>
              <w:ind w:left="1434"/>
              <w:rPr>
                <w:rFonts w:eastAsia="Times New Roman"/>
              </w:rPr>
            </w:pPr>
            <w:r w:rsidRPr="001C6233">
              <w:rPr>
                <w:rFonts w:eastAsia="Times New Roman"/>
              </w:rPr>
              <w:t>Responses to communications and addressing feedback from the involved parties.</w:t>
            </w:r>
          </w:p>
          <w:p w14:paraId="40E31890" w14:textId="77777777" w:rsidR="00952321" w:rsidRPr="001C6233" w:rsidRDefault="00952321" w:rsidP="002075C8">
            <w:pPr>
              <w:tabs>
                <w:tab w:val="left" w:pos="720"/>
              </w:tabs>
              <w:spacing w:line="240" w:lineRule="auto"/>
              <w:rPr>
                <w:rFonts w:eastAsia="Times New Roman"/>
              </w:rPr>
            </w:pPr>
          </w:p>
          <w:p w14:paraId="63321CC9" w14:textId="77777777" w:rsidR="00952321" w:rsidRPr="001C6233" w:rsidRDefault="00000000" w:rsidP="002075C8">
            <w:pPr>
              <w:numPr>
                <w:ilvl w:val="0"/>
                <w:numId w:val="76"/>
              </w:numPr>
              <w:tabs>
                <w:tab w:val="left" w:pos="720"/>
              </w:tabs>
              <w:spacing w:line="240" w:lineRule="auto"/>
              <w:ind w:left="1074"/>
              <w:rPr>
                <w:rFonts w:eastAsia="Times New Roman"/>
              </w:rPr>
            </w:pPr>
            <w:r w:rsidRPr="001C6233">
              <w:rPr>
                <w:rFonts w:eastAsia="Times New Roman"/>
                <w:b/>
                <w:bCs/>
                <w:u w:val="single"/>
              </w:rPr>
              <w:t>Hours Worked</w:t>
            </w:r>
            <w:r w:rsidRPr="001C6233">
              <w:rPr>
                <w:rFonts w:eastAsia="Times New Roman"/>
                <w:b/>
                <w:bCs/>
              </w:rPr>
              <w:t>:</w:t>
            </w:r>
          </w:p>
          <w:p w14:paraId="14872802" w14:textId="77777777" w:rsidR="00952321" w:rsidRPr="001C6233" w:rsidRDefault="00000000" w:rsidP="002075C8">
            <w:pPr>
              <w:numPr>
                <w:ilvl w:val="1"/>
                <w:numId w:val="79"/>
              </w:numPr>
              <w:tabs>
                <w:tab w:val="left" w:pos="720"/>
              </w:tabs>
              <w:spacing w:line="240" w:lineRule="auto"/>
              <w:ind w:left="1434"/>
              <w:rPr>
                <w:rFonts w:eastAsia="Times New Roman"/>
              </w:rPr>
            </w:pPr>
            <w:r w:rsidRPr="001C6233">
              <w:rPr>
                <w:rFonts w:eastAsia="Times New Roman"/>
                <w:b/>
                <w:bCs/>
              </w:rPr>
              <w:t>“</w:t>
            </w:r>
            <w:r w:rsidRPr="001C6233">
              <w:rPr>
                <w:rFonts w:eastAsia="Times New Roman"/>
                <w:b/>
                <w:bCs/>
                <w:u w:val="single"/>
              </w:rPr>
              <w:t>383 Hours,</w:t>
            </w:r>
            <w:r w:rsidRPr="001C6233">
              <w:rPr>
                <w:rFonts w:eastAsia="Times New Roman"/>
                <w:b/>
                <w:bCs/>
              </w:rPr>
              <w:t>”</w:t>
            </w:r>
            <w:r w:rsidRPr="001C6233">
              <w:rPr>
                <w:rFonts w:eastAsia="Times New Roman"/>
              </w:rPr>
              <w:t> for Trip.com &amp; Co’s case files and these hours are calculated based on diligent record-keeping and time tracking, with a breakdown provided for transparency.</w:t>
            </w:r>
          </w:p>
          <w:p w14:paraId="2016982A" w14:textId="77777777" w:rsidR="00952321" w:rsidRPr="001C6233" w:rsidRDefault="00952321" w:rsidP="002075C8">
            <w:pPr>
              <w:tabs>
                <w:tab w:val="left" w:pos="720"/>
              </w:tabs>
              <w:spacing w:line="240" w:lineRule="auto"/>
              <w:rPr>
                <w:rFonts w:eastAsia="Times New Roman"/>
              </w:rPr>
            </w:pPr>
          </w:p>
          <w:p w14:paraId="1DD84905" w14:textId="77777777" w:rsidR="00952321" w:rsidRPr="001C6233" w:rsidRDefault="00000000" w:rsidP="002075C8">
            <w:pPr>
              <w:numPr>
                <w:ilvl w:val="0"/>
                <w:numId w:val="76"/>
              </w:numPr>
              <w:tabs>
                <w:tab w:val="left" w:pos="720"/>
              </w:tabs>
              <w:spacing w:line="240" w:lineRule="auto"/>
              <w:ind w:left="1071" w:hanging="357"/>
              <w:rPr>
                <w:rFonts w:eastAsia="Times New Roman"/>
              </w:rPr>
            </w:pPr>
            <w:r w:rsidRPr="001C6233">
              <w:rPr>
                <w:rFonts w:eastAsia="Times New Roman"/>
                <w:b/>
                <w:bCs/>
                <w:u w:val="single"/>
              </w:rPr>
              <w:t>Compensation for Effort</w:t>
            </w:r>
            <w:r w:rsidRPr="001C6233">
              <w:rPr>
                <w:rFonts w:eastAsia="Times New Roman"/>
                <w:b/>
                <w:bCs/>
              </w:rPr>
              <w:t>:</w:t>
            </w:r>
          </w:p>
          <w:p w14:paraId="0D75FC6B" w14:textId="77777777" w:rsidR="00952321" w:rsidRPr="001C6233" w:rsidRDefault="00000000" w:rsidP="002075C8">
            <w:pPr>
              <w:numPr>
                <w:ilvl w:val="0"/>
                <w:numId w:val="80"/>
              </w:numPr>
              <w:tabs>
                <w:tab w:val="left" w:pos="720"/>
              </w:tabs>
              <w:spacing w:line="240" w:lineRule="auto"/>
              <w:ind w:left="1434"/>
              <w:rPr>
                <w:rFonts w:eastAsia="Times New Roman"/>
              </w:rPr>
            </w:pPr>
            <w:r w:rsidRPr="001C6233">
              <w:rPr>
                <w:rFonts w:eastAsia="Times New Roman"/>
                <w:b/>
                <w:bCs/>
              </w:rPr>
              <w:t>Standard hourly rate</w:t>
            </w:r>
            <w:r w:rsidRPr="001C6233">
              <w:rPr>
                <w:rFonts w:eastAsia="Times New Roman"/>
              </w:rPr>
              <w:t> for litigants in person as prescribed under the CPR.</w:t>
            </w:r>
          </w:p>
          <w:p w14:paraId="02613FCF" w14:textId="77777777" w:rsidR="00952321" w:rsidRPr="001C6233" w:rsidRDefault="00000000" w:rsidP="002075C8">
            <w:pPr>
              <w:numPr>
                <w:ilvl w:val="0"/>
                <w:numId w:val="80"/>
              </w:numPr>
              <w:tabs>
                <w:tab w:val="left" w:pos="720"/>
              </w:tabs>
              <w:spacing w:line="240" w:lineRule="auto"/>
              <w:ind w:left="1434"/>
              <w:rPr>
                <w:rFonts w:eastAsia="Times New Roman"/>
              </w:rPr>
            </w:pPr>
            <w:r w:rsidRPr="001C6233">
              <w:rPr>
                <w:rFonts w:eastAsia="Times New Roman"/>
              </w:rPr>
              <w:t>Adjustments for overtime hours incurred due to the complexities and delays in this matter.</w:t>
            </w:r>
          </w:p>
          <w:p w14:paraId="67D99EBF"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22ABE839" w14:textId="77777777" w:rsidR="00952321" w:rsidRPr="001C6233" w:rsidRDefault="00000000" w:rsidP="002075C8">
            <w:pPr>
              <w:numPr>
                <w:ilvl w:val="0"/>
                <w:numId w:val="72"/>
              </w:numPr>
              <w:tabs>
                <w:tab w:val="left" w:pos="720"/>
              </w:tabs>
              <w:spacing w:line="240" w:lineRule="auto"/>
              <w:rPr>
                <w:rFonts w:eastAsia="Times New Roman"/>
              </w:rPr>
            </w:pPr>
            <w:r w:rsidRPr="001C6233">
              <w:rPr>
                <w:rFonts w:eastAsia="Times New Roman"/>
                <w:b/>
                <w:bCs/>
                <w:u w:val="single"/>
              </w:rPr>
              <w:t>Supporting Evidence</w:t>
            </w:r>
            <w:r w:rsidRPr="001C6233">
              <w:rPr>
                <w:rFonts w:eastAsia="Times New Roman"/>
                <w:b/>
                <w:bCs/>
              </w:rPr>
              <w:t>:</w:t>
            </w:r>
          </w:p>
          <w:p w14:paraId="37F88D3A" w14:textId="77777777" w:rsidR="00952321" w:rsidRPr="001C6233" w:rsidRDefault="00000000" w:rsidP="002075C8">
            <w:pPr>
              <w:numPr>
                <w:ilvl w:val="1"/>
                <w:numId w:val="81"/>
              </w:numPr>
              <w:tabs>
                <w:tab w:val="left" w:pos="720"/>
              </w:tabs>
              <w:spacing w:line="240" w:lineRule="auto"/>
              <w:ind w:left="1080"/>
              <w:rPr>
                <w:rFonts w:eastAsia="Times New Roman"/>
              </w:rPr>
            </w:pPr>
            <w:r w:rsidRPr="001C6233">
              <w:rPr>
                <w:rFonts w:eastAsia="Times New Roman"/>
              </w:rPr>
              <w:t>Comprehensive logs of hours worked, correspondence exchanged, and evidence compiled.</w:t>
            </w:r>
          </w:p>
          <w:p w14:paraId="554EBE97" w14:textId="77777777" w:rsidR="00952321" w:rsidRPr="001C6233" w:rsidRDefault="00000000" w:rsidP="002075C8">
            <w:pPr>
              <w:numPr>
                <w:ilvl w:val="1"/>
                <w:numId w:val="81"/>
              </w:numPr>
              <w:tabs>
                <w:tab w:val="left" w:pos="720"/>
              </w:tabs>
              <w:spacing w:line="240" w:lineRule="auto"/>
              <w:ind w:left="1080"/>
              <w:rPr>
                <w:rFonts w:eastAsia="Times New Roman"/>
              </w:rPr>
            </w:pPr>
            <w:r w:rsidRPr="001C6233">
              <w:rPr>
                <w:rFonts w:eastAsia="Times New Roman"/>
              </w:rPr>
              <w:t>Proof of expenses incurred, such as fees for printing, administrative tasks, and disbursements directly related to this claim.</w:t>
            </w:r>
          </w:p>
          <w:p w14:paraId="48F27C80" w14:textId="77777777" w:rsidR="00952321" w:rsidRPr="001C6233" w:rsidRDefault="00952321" w:rsidP="002075C8">
            <w:pPr>
              <w:tabs>
                <w:tab w:val="left" w:pos="720"/>
              </w:tabs>
              <w:spacing w:line="240" w:lineRule="auto"/>
              <w:rPr>
                <w:rFonts w:eastAsia="Times New Roman"/>
              </w:rPr>
            </w:pPr>
          </w:p>
          <w:p w14:paraId="199F0595" w14:textId="77777777" w:rsidR="00952321" w:rsidRPr="001C6233" w:rsidRDefault="00000000" w:rsidP="002075C8">
            <w:pPr>
              <w:numPr>
                <w:ilvl w:val="0"/>
                <w:numId w:val="72"/>
              </w:numPr>
              <w:tabs>
                <w:tab w:val="left" w:pos="720"/>
              </w:tabs>
              <w:spacing w:line="240" w:lineRule="auto"/>
              <w:rPr>
                <w:rFonts w:eastAsia="Times New Roman"/>
              </w:rPr>
            </w:pPr>
            <w:r w:rsidRPr="001C6233">
              <w:rPr>
                <w:rFonts w:eastAsia="Times New Roman"/>
                <w:b/>
                <w:bCs/>
                <w:u w:val="single"/>
              </w:rPr>
              <w:t>Summary of Actions Taken</w:t>
            </w:r>
          </w:p>
          <w:p w14:paraId="04A5D8C2" w14:textId="77777777" w:rsidR="00952321" w:rsidRPr="001C6233" w:rsidRDefault="00000000" w:rsidP="002075C8">
            <w:pPr>
              <w:numPr>
                <w:ilvl w:val="0"/>
                <w:numId w:val="82"/>
              </w:numPr>
              <w:tabs>
                <w:tab w:val="left" w:pos="720"/>
              </w:tabs>
              <w:spacing w:line="240" w:lineRule="auto"/>
              <w:rPr>
                <w:rFonts w:eastAsia="Times New Roman"/>
              </w:rPr>
            </w:pPr>
            <w:r w:rsidRPr="001C6233">
              <w:rPr>
                <w:rFonts w:eastAsia="Times New Roman"/>
                <w:b/>
                <w:bCs/>
                <w:u w:val="single"/>
              </w:rPr>
              <w:lastRenderedPageBreak/>
              <w:t>Researching Legal Rights and Consumer Protection Laws</w:t>
            </w:r>
          </w:p>
          <w:p w14:paraId="697943B8" w14:textId="77777777" w:rsidR="00952321" w:rsidRPr="001C6233" w:rsidRDefault="00000000" w:rsidP="002075C8">
            <w:pPr>
              <w:numPr>
                <w:ilvl w:val="1"/>
                <w:numId w:val="79"/>
              </w:numPr>
              <w:tabs>
                <w:tab w:val="left" w:pos="720"/>
              </w:tabs>
              <w:spacing w:line="240" w:lineRule="auto"/>
              <w:rPr>
                <w:rFonts w:eastAsia="Times New Roman"/>
              </w:rPr>
            </w:pPr>
            <w:r w:rsidRPr="001C6233">
              <w:rPr>
                <w:rFonts w:eastAsia="Times New Roman"/>
              </w:rPr>
              <w:t>Extensive time spent researching consumer protection laws and regulations applicable to this case.</w:t>
            </w:r>
          </w:p>
          <w:p w14:paraId="6C27E15A" w14:textId="77777777" w:rsidR="00952321" w:rsidRPr="001C6233" w:rsidRDefault="00000000" w:rsidP="002075C8">
            <w:pPr>
              <w:numPr>
                <w:ilvl w:val="1"/>
                <w:numId w:val="79"/>
              </w:numPr>
              <w:tabs>
                <w:tab w:val="left" w:pos="720"/>
              </w:tabs>
              <w:spacing w:line="240" w:lineRule="auto"/>
              <w:rPr>
                <w:rFonts w:eastAsia="Times New Roman"/>
              </w:rPr>
            </w:pPr>
            <w:r w:rsidRPr="001C6233">
              <w:rPr>
                <w:rFonts w:eastAsia="Times New Roman"/>
              </w:rPr>
              <w:t>Costs incurred for accessing legal resources and materials.</w:t>
            </w:r>
          </w:p>
          <w:p w14:paraId="50FD2F08" w14:textId="77777777" w:rsidR="00952321" w:rsidRPr="001C6233" w:rsidRDefault="00952321" w:rsidP="002075C8">
            <w:pPr>
              <w:tabs>
                <w:tab w:val="left" w:pos="720"/>
              </w:tabs>
              <w:spacing w:line="240" w:lineRule="auto"/>
              <w:rPr>
                <w:rFonts w:eastAsia="Times New Roman"/>
              </w:rPr>
            </w:pPr>
          </w:p>
          <w:p w14:paraId="1C023122" w14:textId="77777777" w:rsidR="00952321" w:rsidRPr="001C6233" w:rsidRDefault="00000000" w:rsidP="002075C8">
            <w:pPr>
              <w:numPr>
                <w:ilvl w:val="0"/>
                <w:numId w:val="82"/>
              </w:numPr>
              <w:tabs>
                <w:tab w:val="left" w:pos="720"/>
              </w:tabs>
              <w:spacing w:line="240" w:lineRule="auto"/>
              <w:rPr>
                <w:rFonts w:eastAsia="Times New Roman"/>
                <w:u w:val="single"/>
              </w:rPr>
            </w:pPr>
            <w:r w:rsidRPr="001C6233">
              <w:rPr>
                <w:rFonts w:eastAsia="Times New Roman"/>
                <w:b/>
                <w:bCs/>
                <w:u w:val="single"/>
              </w:rPr>
              <w:t>Gathering and Organizing Evidence</w:t>
            </w:r>
          </w:p>
          <w:p w14:paraId="1B23960F" w14:textId="77777777" w:rsidR="00952321" w:rsidRPr="001C6233" w:rsidRDefault="00000000" w:rsidP="002075C8">
            <w:pPr>
              <w:numPr>
                <w:ilvl w:val="1"/>
                <w:numId w:val="83"/>
              </w:numPr>
              <w:tabs>
                <w:tab w:val="left" w:pos="720"/>
              </w:tabs>
              <w:spacing w:line="240" w:lineRule="auto"/>
              <w:rPr>
                <w:rFonts w:eastAsia="Times New Roman"/>
              </w:rPr>
            </w:pPr>
            <w:r w:rsidRPr="001C6233">
              <w:rPr>
                <w:rFonts w:eastAsia="Times New Roman"/>
              </w:rPr>
              <w:t>Time invested in gathering, organizing, and presenting evidence to support my claim.</w:t>
            </w:r>
          </w:p>
          <w:p w14:paraId="3F407379" w14:textId="77777777" w:rsidR="00952321" w:rsidRPr="001C6233" w:rsidRDefault="00000000" w:rsidP="002075C8">
            <w:pPr>
              <w:numPr>
                <w:ilvl w:val="1"/>
                <w:numId w:val="83"/>
              </w:numPr>
              <w:tabs>
                <w:tab w:val="left" w:pos="720"/>
              </w:tabs>
              <w:spacing w:line="240" w:lineRule="auto"/>
              <w:rPr>
                <w:rFonts w:eastAsia="Times New Roman"/>
              </w:rPr>
            </w:pPr>
            <w:r w:rsidRPr="001C6233">
              <w:rPr>
                <w:rFonts w:eastAsia="Times New Roman"/>
              </w:rPr>
              <w:t>Expenses related to printing and compiling documentation, including receipts and screenshots.</w:t>
            </w:r>
          </w:p>
          <w:p w14:paraId="269AC160" w14:textId="77777777" w:rsidR="00952321" w:rsidRPr="001C6233" w:rsidRDefault="00952321" w:rsidP="002075C8">
            <w:pPr>
              <w:tabs>
                <w:tab w:val="left" w:pos="720"/>
              </w:tabs>
              <w:spacing w:line="240" w:lineRule="auto"/>
              <w:rPr>
                <w:rFonts w:eastAsia="Times New Roman"/>
              </w:rPr>
            </w:pPr>
          </w:p>
          <w:p w14:paraId="19F9403E" w14:textId="77777777" w:rsidR="00952321" w:rsidRPr="001C6233" w:rsidRDefault="00000000" w:rsidP="002075C8">
            <w:pPr>
              <w:numPr>
                <w:ilvl w:val="0"/>
                <w:numId w:val="82"/>
              </w:numPr>
              <w:tabs>
                <w:tab w:val="left" w:pos="720"/>
              </w:tabs>
              <w:spacing w:line="240" w:lineRule="auto"/>
              <w:rPr>
                <w:rFonts w:eastAsia="Times New Roman"/>
                <w:u w:val="single"/>
              </w:rPr>
            </w:pPr>
            <w:r w:rsidRPr="001C6233">
              <w:rPr>
                <w:rFonts w:eastAsia="Times New Roman"/>
                <w:b/>
                <w:bCs/>
                <w:u w:val="single"/>
              </w:rPr>
              <w:t>Drafting and Submitting Correspondence</w:t>
            </w:r>
          </w:p>
          <w:p w14:paraId="0A223F20" w14:textId="77777777" w:rsidR="00952321" w:rsidRPr="001C6233" w:rsidRDefault="00000000" w:rsidP="002075C8">
            <w:pPr>
              <w:numPr>
                <w:ilvl w:val="1"/>
                <w:numId w:val="83"/>
              </w:numPr>
              <w:tabs>
                <w:tab w:val="left" w:pos="720"/>
              </w:tabs>
              <w:spacing w:line="240" w:lineRule="auto"/>
              <w:rPr>
                <w:rFonts w:eastAsia="Times New Roman"/>
              </w:rPr>
            </w:pPr>
            <w:r w:rsidRPr="001C6233">
              <w:rPr>
                <w:rFonts w:eastAsia="Times New Roman"/>
              </w:rPr>
              <w:t>Time spent drafting formal complaints, correspondence, and resolution proposals.</w:t>
            </w:r>
          </w:p>
          <w:p w14:paraId="5EDC75BB" w14:textId="77777777" w:rsidR="00952321" w:rsidRPr="001C6233" w:rsidRDefault="00000000" w:rsidP="002075C8">
            <w:pPr>
              <w:numPr>
                <w:ilvl w:val="1"/>
                <w:numId w:val="83"/>
              </w:numPr>
              <w:tabs>
                <w:tab w:val="left" w:pos="720"/>
              </w:tabs>
              <w:spacing w:line="240" w:lineRule="auto"/>
              <w:rPr>
                <w:rFonts w:eastAsia="Times New Roman"/>
              </w:rPr>
            </w:pPr>
            <w:r w:rsidRPr="001C6233">
              <w:rPr>
                <w:rFonts w:eastAsia="Times New Roman"/>
              </w:rPr>
              <w:t>Costs for postage, printing, and administrative tasks.</w:t>
            </w:r>
          </w:p>
          <w:p w14:paraId="4A9D6F3C" w14:textId="77777777" w:rsidR="00952321" w:rsidRPr="001C6233" w:rsidRDefault="00952321" w:rsidP="002075C8">
            <w:pPr>
              <w:tabs>
                <w:tab w:val="left" w:pos="720"/>
              </w:tabs>
              <w:spacing w:line="240" w:lineRule="auto"/>
              <w:rPr>
                <w:rFonts w:eastAsia="Times New Roman"/>
              </w:rPr>
            </w:pPr>
          </w:p>
          <w:p w14:paraId="14C124A5"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 xml:space="preserve">Explanation of Hours Worked and Timeline. </w:t>
            </w:r>
            <w:r w:rsidRPr="001C6233">
              <w:rPr>
                <w:rFonts w:eastAsia="Times New Roman"/>
                <w:b/>
                <w:bCs/>
                <w:i/>
                <w:iCs/>
                <w:u w:val="single"/>
              </w:rPr>
              <w:t>“Dates Accounted For!”</w:t>
            </w:r>
          </w:p>
          <w:p w14:paraId="50A78B3B"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Initial Booking and Departure</w:t>
            </w:r>
            <w:r w:rsidRPr="001C6233">
              <w:rPr>
                <w:rFonts w:eastAsia="Times New Roman"/>
                <w:u w:val="single"/>
              </w:rPr>
              <w:t>:</w:t>
            </w:r>
            <w:r w:rsidRPr="001C6233">
              <w:rPr>
                <w:rFonts w:eastAsia="Times New Roman"/>
              </w:rPr>
              <w:t xml:space="preserve"> </w:t>
            </w:r>
          </w:p>
          <w:p w14:paraId="4695469A" w14:textId="77777777" w:rsidR="00952321" w:rsidRPr="001C6233" w:rsidRDefault="00000000" w:rsidP="002075C8">
            <w:pPr>
              <w:numPr>
                <w:ilvl w:val="0"/>
                <w:numId w:val="85"/>
              </w:numPr>
              <w:tabs>
                <w:tab w:val="left" w:pos="720"/>
              </w:tabs>
              <w:spacing w:line="240" w:lineRule="auto"/>
              <w:rPr>
                <w:rFonts w:eastAsia="Times New Roman"/>
                <w:b/>
                <w:bCs/>
                <w:u w:val="single"/>
              </w:rPr>
            </w:pPr>
            <w:r w:rsidRPr="001C6233">
              <w:rPr>
                <w:rFonts w:eastAsia="Times New Roman"/>
              </w:rPr>
              <w:t>18th December 2024 (booking date) - 8th January 2025 (departure date)</w:t>
            </w:r>
          </w:p>
          <w:p w14:paraId="67C2588F"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Travel Issues Encountered</w:t>
            </w:r>
            <w:r w:rsidRPr="001C6233">
              <w:rPr>
                <w:rFonts w:eastAsia="Times New Roman"/>
                <w:u w:val="single"/>
              </w:rPr>
              <w:t>:</w:t>
            </w:r>
            <w:r w:rsidRPr="001C6233">
              <w:rPr>
                <w:rFonts w:eastAsia="Times New Roman"/>
              </w:rPr>
              <w:t xml:space="preserve"> </w:t>
            </w:r>
          </w:p>
          <w:p w14:paraId="25CC6541" w14:textId="77777777" w:rsidR="00952321" w:rsidRPr="001C6233" w:rsidRDefault="00000000" w:rsidP="002075C8">
            <w:pPr>
              <w:numPr>
                <w:ilvl w:val="0"/>
                <w:numId w:val="85"/>
              </w:numPr>
              <w:tabs>
                <w:tab w:val="left" w:pos="720"/>
              </w:tabs>
              <w:spacing w:line="240" w:lineRule="auto"/>
              <w:rPr>
                <w:rFonts w:eastAsia="Times New Roman"/>
                <w:b/>
                <w:bCs/>
                <w:u w:val="single"/>
              </w:rPr>
            </w:pPr>
            <w:r w:rsidRPr="001C6233">
              <w:rPr>
                <w:rFonts w:eastAsia="Times New Roman"/>
              </w:rPr>
              <w:t>8th January 2025 - 9th January 2025 (during the journey from London to Antalya)</w:t>
            </w:r>
          </w:p>
          <w:p w14:paraId="2D553965"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Missed Flight and Airport Ordeal</w:t>
            </w:r>
            <w:r w:rsidRPr="001C6233">
              <w:rPr>
                <w:rFonts w:eastAsia="Times New Roman"/>
                <w:u w:val="single"/>
              </w:rPr>
              <w:t>:</w:t>
            </w:r>
            <w:r w:rsidRPr="001C6233">
              <w:rPr>
                <w:rFonts w:eastAsia="Times New Roman"/>
              </w:rPr>
              <w:t xml:space="preserve"> </w:t>
            </w:r>
          </w:p>
          <w:p w14:paraId="398795CF" w14:textId="77777777" w:rsidR="00952321" w:rsidRPr="001C6233" w:rsidRDefault="00000000" w:rsidP="002075C8">
            <w:pPr>
              <w:numPr>
                <w:ilvl w:val="0"/>
                <w:numId w:val="85"/>
              </w:numPr>
              <w:tabs>
                <w:tab w:val="left" w:pos="720"/>
              </w:tabs>
              <w:spacing w:line="240" w:lineRule="auto"/>
              <w:rPr>
                <w:rFonts w:eastAsia="Times New Roman"/>
                <w:b/>
                <w:bCs/>
                <w:u w:val="single"/>
              </w:rPr>
            </w:pPr>
            <w:r w:rsidRPr="001C6233">
              <w:rPr>
                <w:rFonts w:eastAsia="Times New Roman"/>
              </w:rPr>
              <w:t>9th January 2025 (missed flight at Gatwick Airport and subsequent issues)</w:t>
            </w:r>
          </w:p>
          <w:p w14:paraId="218AEFEE"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Alternative Flight and Travel to Luton</w:t>
            </w:r>
            <w:r w:rsidRPr="001C6233">
              <w:rPr>
                <w:rFonts w:eastAsia="Times New Roman"/>
                <w:u w:val="single"/>
              </w:rPr>
              <w:t>:</w:t>
            </w:r>
            <w:r w:rsidRPr="001C6233">
              <w:rPr>
                <w:rFonts w:eastAsia="Times New Roman"/>
              </w:rPr>
              <w:t xml:space="preserve"> 9th January 2025 - 10th January 2025 (travel from Gatwick to Luton and flight to Antalya)</w:t>
            </w:r>
          </w:p>
          <w:p w14:paraId="6A234D1C"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Return Journey</w:t>
            </w:r>
            <w:r w:rsidRPr="001C6233">
              <w:rPr>
                <w:rFonts w:eastAsia="Times New Roman"/>
                <w:u w:val="single"/>
              </w:rPr>
              <w:t>:</w:t>
            </w:r>
          </w:p>
          <w:p w14:paraId="6752083B" w14:textId="77777777" w:rsidR="00952321" w:rsidRPr="001C6233" w:rsidRDefault="00000000" w:rsidP="002075C8">
            <w:pPr>
              <w:numPr>
                <w:ilvl w:val="0"/>
                <w:numId w:val="85"/>
              </w:numPr>
              <w:tabs>
                <w:tab w:val="left" w:pos="720"/>
              </w:tabs>
              <w:spacing w:line="240" w:lineRule="auto"/>
              <w:rPr>
                <w:rFonts w:eastAsia="Times New Roman"/>
                <w:b/>
                <w:bCs/>
                <w:u w:val="single"/>
              </w:rPr>
            </w:pPr>
            <w:r w:rsidRPr="001C6233">
              <w:rPr>
                <w:rFonts w:eastAsia="Times New Roman"/>
              </w:rPr>
              <w:t>12th January 2025 (return flight from Antalya to Gatwick)</w:t>
            </w:r>
          </w:p>
          <w:p w14:paraId="5112B033" w14:textId="77777777" w:rsidR="00952321" w:rsidRPr="001C6233" w:rsidRDefault="00952321" w:rsidP="002075C8">
            <w:pPr>
              <w:tabs>
                <w:tab w:val="left" w:pos="720"/>
              </w:tabs>
              <w:spacing w:line="240" w:lineRule="auto"/>
              <w:rPr>
                <w:rFonts w:eastAsia="Times New Roman"/>
              </w:rPr>
            </w:pPr>
          </w:p>
          <w:p w14:paraId="54FE7C87" w14:textId="77777777" w:rsidR="00952321" w:rsidRPr="001C6233" w:rsidRDefault="00000000" w:rsidP="002075C8">
            <w:pPr>
              <w:numPr>
                <w:ilvl w:val="0"/>
                <w:numId w:val="86"/>
              </w:numPr>
              <w:tabs>
                <w:tab w:val="left" w:pos="720"/>
              </w:tabs>
              <w:spacing w:line="240" w:lineRule="auto"/>
              <w:rPr>
                <w:rFonts w:eastAsia="Times New Roman"/>
              </w:rPr>
            </w:pPr>
            <w:r w:rsidRPr="001C6233">
              <w:rPr>
                <w:rFonts w:eastAsia="Times New Roman"/>
              </w:rPr>
              <w:t>From 12th January 2025 to 12th March 2025, it's exactly 60 days, during which I worked every day. Out of these 60 days, I took 6 hours off for hospital appointments. My working hours are as follows:</w:t>
            </w:r>
          </w:p>
          <w:p w14:paraId="41FC2561" w14:textId="77777777" w:rsidR="00952321" w:rsidRPr="001C6233" w:rsidRDefault="00952321" w:rsidP="002075C8">
            <w:pPr>
              <w:tabs>
                <w:tab w:val="left" w:pos="720"/>
              </w:tabs>
              <w:spacing w:line="240" w:lineRule="auto"/>
              <w:rPr>
                <w:rFonts w:eastAsia="Times New Roman"/>
              </w:rPr>
            </w:pPr>
          </w:p>
          <w:p w14:paraId="0132C805" w14:textId="77777777" w:rsidR="00952321" w:rsidRPr="001C6233" w:rsidRDefault="00000000" w:rsidP="002075C8">
            <w:pPr>
              <w:numPr>
                <w:ilvl w:val="0"/>
                <w:numId w:val="72"/>
              </w:numPr>
              <w:tabs>
                <w:tab w:val="left" w:pos="720"/>
              </w:tabs>
              <w:spacing w:line="240" w:lineRule="auto"/>
              <w:rPr>
                <w:rFonts w:eastAsia="Times New Roman"/>
                <w:u w:val="single"/>
              </w:rPr>
            </w:pPr>
            <w:r w:rsidRPr="001C6233">
              <w:rPr>
                <w:rFonts w:eastAsia="Times New Roman"/>
                <w:b/>
                <w:bCs/>
                <w:u w:val="single"/>
              </w:rPr>
              <w:t>Daily Work Timeline</w:t>
            </w:r>
            <w:r w:rsidRPr="001C6233">
              <w:rPr>
                <w:rFonts w:eastAsia="Times New Roman"/>
                <w:u w:val="single"/>
              </w:rPr>
              <w:t>:</w:t>
            </w:r>
          </w:p>
          <w:p w14:paraId="143009C3" w14:textId="77777777" w:rsidR="00952321" w:rsidRPr="001C6233" w:rsidRDefault="00000000" w:rsidP="002075C8">
            <w:pPr>
              <w:numPr>
                <w:ilvl w:val="0"/>
                <w:numId w:val="87"/>
              </w:numPr>
              <w:tabs>
                <w:tab w:val="left" w:pos="720"/>
              </w:tabs>
              <w:spacing w:line="240" w:lineRule="auto"/>
              <w:rPr>
                <w:rFonts w:eastAsia="Times New Roman"/>
              </w:rPr>
            </w:pPr>
            <w:r w:rsidRPr="001C6233">
              <w:rPr>
                <w:rFonts w:eastAsia="Times New Roman"/>
              </w:rPr>
              <w:t>For 14 days, working 14 hours/day = 196 hours.</w:t>
            </w:r>
          </w:p>
          <w:p w14:paraId="11F33C2F" w14:textId="77777777" w:rsidR="00952321" w:rsidRPr="001C6233" w:rsidRDefault="00000000" w:rsidP="002075C8">
            <w:pPr>
              <w:numPr>
                <w:ilvl w:val="0"/>
                <w:numId w:val="87"/>
              </w:numPr>
              <w:tabs>
                <w:tab w:val="left" w:pos="720"/>
              </w:tabs>
              <w:spacing w:line="240" w:lineRule="auto"/>
              <w:rPr>
                <w:rFonts w:eastAsia="Times New Roman"/>
              </w:rPr>
            </w:pPr>
            <w:r w:rsidRPr="001C6233">
              <w:rPr>
                <w:rFonts w:eastAsia="Times New Roman"/>
              </w:rPr>
              <w:t>For 16 days, working 15 hours/day = 240 hours.</w:t>
            </w:r>
          </w:p>
          <w:p w14:paraId="3B589AD9" w14:textId="77777777" w:rsidR="00952321" w:rsidRPr="001C6233" w:rsidRDefault="00000000" w:rsidP="002075C8">
            <w:pPr>
              <w:numPr>
                <w:ilvl w:val="0"/>
                <w:numId w:val="87"/>
              </w:numPr>
              <w:tabs>
                <w:tab w:val="left" w:pos="720"/>
              </w:tabs>
              <w:spacing w:line="240" w:lineRule="auto"/>
              <w:rPr>
                <w:rFonts w:eastAsia="Times New Roman"/>
              </w:rPr>
            </w:pPr>
            <w:r w:rsidRPr="001C6233">
              <w:rPr>
                <w:rFonts w:eastAsia="Times New Roman"/>
              </w:rPr>
              <w:t>For 13 days, working 17 hours/day = 221 hours.</w:t>
            </w:r>
          </w:p>
          <w:p w14:paraId="513948C4" w14:textId="77777777" w:rsidR="00952321" w:rsidRPr="001C6233" w:rsidRDefault="00000000" w:rsidP="002075C8">
            <w:pPr>
              <w:numPr>
                <w:ilvl w:val="0"/>
                <w:numId w:val="87"/>
              </w:numPr>
              <w:tabs>
                <w:tab w:val="left" w:pos="720"/>
              </w:tabs>
              <w:spacing w:line="240" w:lineRule="auto"/>
              <w:rPr>
                <w:rFonts w:eastAsia="Times New Roman"/>
              </w:rPr>
            </w:pPr>
            <w:r w:rsidRPr="001C6233">
              <w:rPr>
                <w:rFonts w:eastAsia="Times New Roman"/>
              </w:rPr>
              <w:t>For 20 days, working 14 hours/day = 280 hours.</w:t>
            </w:r>
          </w:p>
          <w:p w14:paraId="1DA965C4" w14:textId="77777777" w:rsidR="00952321" w:rsidRPr="001C6233" w:rsidRDefault="00952321" w:rsidP="002075C8">
            <w:pPr>
              <w:tabs>
                <w:tab w:val="left" w:pos="720"/>
              </w:tabs>
              <w:spacing w:line="240" w:lineRule="auto"/>
              <w:rPr>
                <w:rFonts w:eastAsia="Times New Roman"/>
              </w:rPr>
            </w:pPr>
          </w:p>
          <w:p w14:paraId="06B1CC86" w14:textId="77777777" w:rsidR="00952321" w:rsidRPr="001C6233" w:rsidRDefault="00000000" w:rsidP="002075C8">
            <w:pPr>
              <w:numPr>
                <w:ilvl w:val="0"/>
                <w:numId w:val="72"/>
              </w:numPr>
              <w:tabs>
                <w:tab w:val="left" w:pos="720"/>
              </w:tabs>
              <w:spacing w:line="240" w:lineRule="auto"/>
              <w:rPr>
                <w:rFonts w:eastAsia="Times New Roman"/>
                <w:u w:val="single"/>
              </w:rPr>
            </w:pPr>
            <w:r w:rsidRPr="001C6233">
              <w:rPr>
                <w:rFonts w:eastAsia="Times New Roman"/>
                <w:b/>
                <w:bCs/>
                <w:u w:val="single"/>
              </w:rPr>
              <w:t>Summing Up Total Hours</w:t>
            </w:r>
            <w:r w:rsidRPr="001C6233">
              <w:rPr>
                <w:rFonts w:eastAsia="Times New Roman"/>
                <w:u w:val="single"/>
              </w:rPr>
              <w:t>:</w:t>
            </w:r>
          </w:p>
          <w:p w14:paraId="6DFFEC9F" w14:textId="77777777" w:rsidR="00952321" w:rsidRPr="001C6233" w:rsidRDefault="00000000" w:rsidP="002075C8">
            <w:pPr>
              <w:numPr>
                <w:ilvl w:val="0"/>
                <w:numId w:val="88"/>
              </w:numPr>
              <w:tabs>
                <w:tab w:val="left" w:pos="720"/>
              </w:tabs>
              <w:spacing w:line="240" w:lineRule="auto"/>
              <w:rPr>
                <w:rFonts w:eastAsia="Times New Roman"/>
              </w:rPr>
            </w:pPr>
            <w:r w:rsidRPr="001C6233">
              <w:rPr>
                <w:rFonts w:eastAsia="Times New Roman"/>
              </w:rPr>
              <w:t>196 + 240 + 221 + 280 = 937 hours.</w:t>
            </w:r>
          </w:p>
          <w:p w14:paraId="0E257598" w14:textId="77777777" w:rsidR="00952321" w:rsidRPr="001C6233" w:rsidRDefault="00952321" w:rsidP="002075C8">
            <w:pPr>
              <w:tabs>
                <w:tab w:val="left" w:pos="720"/>
              </w:tabs>
              <w:spacing w:line="240" w:lineRule="auto"/>
              <w:rPr>
                <w:rFonts w:eastAsia="Times New Roman"/>
              </w:rPr>
            </w:pPr>
          </w:p>
          <w:p w14:paraId="4E1CF600" w14:textId="77777777" w:rsidR="00952321" w:rsidRPr="001C6233" w:rsidRDefault="00000000" w:rsidP="002075C8">
            <w:pPr>
              <w:numPr>
                <w:ilvl w:val="0"/>
                <w:numId w:val="72"/>
              </w:numPr>
              <w:tabs>
                <w:tab w:val="left" w:pos="720"/>
              </w:tabs>
              <w:spacing w:line="240" w:lineRule="auto"/>
              <w:rPr>
                <w:rFonts w:eastAsia="Times New Roman"/>
                <w:u w:val="single"/>
              </w:rPr>
            </w:pPr>
            <w:r w:rsidRPr="001C6233">
              <w:rPr>
                <w:rFonts w:eastAsia="Times New Roman"/>
                <w:b/>
                <w:bCs/>
                <w:u w:val="single"/>
              </w:rPr>
              <w:t>Subtracting Hospital Appointments</w:t>
            </w:r>
            <w:r w:rsidRPr="001C6233">
              <w:rPr>
                <w:rFonts w:eastAsia="Times New Roman"/>
                <w:u w:val="single"/>
              </w:rPr>
              <w:t>:</w:t>
            </w:r>
          </w:p>
          <w:p w14:paraId="4816372A" w14:textId="77777777" w:rsidR="00952321" w:rsidRPr="001C6233" w:rsidRDefault="00000000" w:rsidP="002075C8">
            <w:pPr>
              <w:numPr>
                <w:ilvl w:val="0"/>
                <w:numId w:val="88"/>
              </w:numPr>
              <w:tabs>
                <w:tab w:val="left" w:pos="720"/>
              </w:tabs>
              <w:spacing w:line="240" w:lineRule="auto"/>
              <w:rPr>
                <w:rFonts w:eastAsia="Times New Roman"/>
              </w:rPr>
            </w:pPr>
            <w:r w:rsidRPr="001C6233">
              <w:rPr>
                <w:rFonts w:eastAsia="Times New Roman"/>
              </w:rPr>
              <w:t>937 - 6 hours = 931 total hours worked.</w:t>
            </w:r>
          </w:p>
          <w:p w14:paraId="174F25F2" w14:textId="77777777" w:rsidR="00952321" w:rsidRPr="001C6233" w:rsidRDefault="00952321" w:rsidP="002075C8">
            <w:pPr>
              <w:tabs>
                <w:tab w:val="left" w:pos="720"/>
              </w:tabs>
              <w:spacing w:line="240" w:lineRule="auto"/>
              <w:rPr>
                <w:rFonts w:eastAsia="Times New Roman"/>
              </w:rPr>
            </w:pPr>
          </w:p>
          <w:p w14:paraId="526F66AA"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Splitting 931 Hours Across Three Claims:</w:t>
            </w:r>
          </w:p>
          <w:p w14:paraId="16C278FA" w14:textId="77777777" w:rsidR="00952321" w:rsidRPr="001C6233" w:rsidRDefault="00000000" w:rsidP="002075C8">
            <w:pPr>
              <w:numPr>
                <w:ilvl w:val="0"/>
                <w:numId w:val="89"/>
              </w:numPr>
              <w:tabs>
                <w:tab w:val="num" w:pos="1080"/>
              </w:tabs>
              <w:spacing w:line="240" w:lineRule="auto"/>
              <w:ind w:left="1080"/>
              <w:rPr>
                <w:rFonts w:eastAsia="Times New Roman"/>
                <w:u w:val="single"/>
              </w:rPr>
            </w:pPr>
            <w:r w:rsidRPr="001C6233">
              <w:rPr>
                <w:rFonts w:eastAsia="Times New Roman"/>
                <w:b/>
                <w:bCs/>
                <w:u w:val="single"/>
              </w:rPr>
              <w:lastRenderedPageBreak/>
              <w:t>Trip.com &amp; Airlines Claim</w:t>
            </w:r>
            <w:r w:rsidRPr="001C6233">
              <w:rPr>
                <w:rFonts w:eastAsia="Times New Roman"/>
                <w:u w:val="single"/>
              </w:rPr>
              <w:t>:</w:t>
            </w:r>
          </w:p>
          <w:p w14:paraId="3DA7D3E8" w14:textId="77777777" w:rsidR="00952321" w:rsidRPr="001C6233" w:rsidRDefault="00000000" w:rsidP="002075C8">
            <w:pPr>
              <w:numPr>
                <w:ilvl w:val="0"/>
                <w:numId w:val="88"/>
              </w:numPr>
              <w:tabs>
                <w:tab w:val="left" w:pos="720"/>
              </w:tabs>
              <w:spacing w:line="240" w:lineRule="auto"/>
              <w:ind w:left="1440"/>
              <w:rPr>
                <w:rFonts w:eastAsia="Times New Roman"/>
              </w:rPr>
            </w:pPr>
            <w:r w:rsidRPr="001C6233">
              <w:rPr>
                <w:rFonts w:eastAsia="Times New Roman"/>
                <w:b/>
                <w:bCs/>
                <w:u w:val="single"/>
              </w:rPr>
              <w:t>Total Hours</w:t>
            </w:r>
            <w:r w:rsidRPr="001C6233">
              <w:rPr>
                <w:rFonts w:eastAsia="Times New Roman"/>
              </w:rPr>
              <w:t xml:space="preserve">: 931×(355861)≈383931 \times \left(\frac{355}{861}\right) \approx. </w:t>
            </w:r>
            <w:r w:rsidRPr="001C6233">
              <w:rPr>
                <w:rFonts w:eastAsia="Times New Roman"/>
                <w:b/>
                <w:bCs/>
                <w:u w:val="single"/>
              </w:rPr>
              <w:t>383</w:t>
            </w:r>
          </w:p>
          <w:p w14:paraId="6A7930E3" w14:textId="77777777" w:rsidR="00952321" w:rsidRPr="001C6233" w:rsidRDefault="00000000" w:rsidP="002075C8">
            <w:pPr>
              <w:numPr>
                <w:ilvl w:val="0"/>
                <w:numId w:val="88"/>
              </w:numPr>
              <w:tabs>
                <w:tab w:val="left" w:pos="720"/>
              </w:tabs>
              <w:spacing w:line="240" w:lineRule="auto"/>
              <w:ind w:left="1440"/>
              <w:rPr>
                <w:rFonts w:eastAsia="Times New Roman"/>
              </w:rPr>
            </w:pPr>
            <w:r w:rsidRPr="001C6233">
              <w:rPr>
                <w:rFonts w:eastAsia="Times New Roman"/>
                <w:b/>
                <w:bCs/>
                <w:u w:val="single"/>
              </w:rPr>
              <w:t>Night Shift Hours</w:t>
            </w:r>
            <w:r w:rsidRPr="001C6233">
              <w:rPr>
                <w:rFonts w:eastAsia="Times New Roman"/>
              </w:rPr>
              <w:t xml:space="preserve">: 383×(48355)≈52383 \times \left(\frac{48}{355}\right) \approx. </w:t>
            </w:r>
            <w:r w:rsidRPr="001C6233">
              <w:rPr>
                <w:rFonts w:eastAsia="Times New Roman"/>
                <w:b/>
                <w:bCs/>
                <w:u w:val="single"/>
              </w:rPr>
              <w:t>52</w:t>
            </w:r>
          </w:p>
          <w:p w14:paraId="46556ADA" w14:textId="77777777" w:rsidR="00952321" w:rsidRPr="001C6233" w:rsidRDefault="00000000" w:rsidP="002075C8">
            <w:pPr>
              <w:numPr>
                <w:ilvl w:val="0"/>
                <w:numId w:val="88"/>
              </w:numPr>
              <w:tabs>
                <w:tab w:val="left" w:pos="720"/>
              </w:tabs>
              <w:spacing w:line="240" w:lineRule="auto"/>
              <w:ind w:left="1440"/>
              <w:rPr>
                <w:rFonts w:eastAsia="Times New Roman"/>
              </w:rPr>
            </w:pPr>
            <w:r w:rsidRPr="001C6233">
              <w:rPr>
                <w:rFonts w:eastAsia="Times New Roman"/>
                <w:b/>
                <w:bCs/>
                <w:u w:val="single"/>
              </w:rPr>
              <w:t>Overtime Hours</w:t>
            </w:r>
            <w:r w:rsidRPr="001C6233">
              <w:rPr>
                <w:rFonts w:eastAsia="Times New Roman"/>
              </w:rPr>
              <w:t xml:space="preserve">: 383×(175355)≈189383 \times \left(\frac{175}{355}\right) \approx. </w:t>
            </w:r>
            <w:r w:rsidRPr="001C6233">
              <w:rPr>
                <w:rFonts w:eastAsia="Times New Roman"/>
                <w:b/>
                <w:bCs/>
                <w:u w:val="single"/>
              </w:rPr>
              <w:t>189</w:t>
            </w:r>
          </w:p>
          <w:p w14:paraId="55F106BC" w14:textId="77777777" w:rsidR="00952321" w:rsidRPr="001C6233" w:rsidRDefault="00000000" w:rsidP="002075C8">
            <w:pPr>
              <w:numPr>
                <w:ilvl w:val="0"/>
                <w:numId w:val="88"/>
              </w:numPr>
              <w:tabs>
                <w:tab w:val="left" w:pos="720"/>
              </w:tabs>
              <w:spacing w:line="240" w:lineRule="auto"/>
              <w:ind w:left="1440"/>
              <w:rPr>
                <w:rFonts w:eastAsia="Times New Roman"/>
              </w:rPr>
            </w:pPr>
            <w:r w:rsidRPr="001C6233">
              <w:rPr>
                <w:rFonts w:eastAsia="Times New Roman"/>
                <w:b/>
                <w:bCs/>
                <w:u w:val="single"/>
              </w:rPr>
              <w:t>Regular Hours</w:t>
            </w:r>
            <w:r w:rsidRPr="001C6233">
              <w:rPr>
                <w:rFonts w:eastAsia="Times New Roman"/>
              </w:rPr>
              <w:t xml:space="preserve">: 383×(132355)≈142383 \times \left(\frac{132}{355}\right) \approx. </w:t>
            </w:r>
            <w:r w:rsidRPr="001C6233">
              <w:rPr>
                <w:rFonts w:eastAsia="Times New Roman"/>
                <w:b/>
                <w:bCs/>
                <w:u w:val="single"/>
              </w:rPr>
              <w:t>142</w:t>
            </w:r>
          </w:p>
          <w:p w14:paraId="1A9C3676" w14:textId="77777777" w:rsidR="00952321" w:rsidRPr="001C6233" w:rsidRDefault="00952321" w:rsidP="002075C8">
            <w:pPr>
              <w:tabs>
                <w:tab w:val="left" w:pos="720"/>
              </w:tabs>
              <w:spacing w:line="240" w:lineRule="auto"/>
              <w:rPr>
                <w:rFonts w:eastAsia="Times New Roman"/>
              </w:rPr>
            </w:pPr>
          </w:p>
          <w:p w14:paraId="75E21060" w14:textId="77777777" w:rsidR="00952321" w:rsidRPr="001C6233" w:rsidRDefault="00000000" w:rsidP="002075C8">
            <w:pPr>
              <w:numPr>
                <w:ilvl w:val="0"/>
                <w:numId w:val="89"/>
              </w:numPr>
              <w:tabs>
                <w:tab w:val="num" w:pos="1080"/>
              </w:tabs>
              <w:spacing w:line="240" w:lineRule="auto"/>
              <w:ind w:left="1080"/>
              <w:rPr>
                <w:rFonts w:eastAsia="Times New Roman"/>
                <w:b/>
                <w:bCs/>
                <w:u w:val="single"/>
              </w:rPr>
            </w:pPr>
            <w:r w:rsidRPr="001C6233">
              <w:rPr>
                <w:rFonts w:eastAsia="Times New Roman"/>
                <w:b/>
                <w:bCs/>
                <w:u w:val="single"/>
              </w:rPr>
              <w:t>Southern Rail &amp; Thameslink Claim:</w:t>
            </w:r>
          </w:p>
          <w:p w14:paraId="7C9B25F6" w14:textId="77777777" w:rsidR="00952321" w:rsidRPr="001C6233" w:rsidRDefault="00000000" w:rsidP="002075C8">
            <w:pPr>
              <w:numPr>
                <w:ilvl w:val="0"/>
                <w:numId w:val="90"/>
              </w:numPr>
              <w:tabs>
                <w:tab w:val="left" w:pos="720"/>
              </w:tabs>
              <w:spacing w:line="240" w:lineRule="auto"/>
              <w:ind w:left="1440"/>
              <w:rPr>
                <w:rFonts w:eastAsia="Times New Roman"/>
              </w:rPr>
            </w:pPr>
            <w:r w:rsidRPr="001C6233">
              <w:rPr>
                <w:rFonts w:eastAsia="Times New Roman"/>
                <w:b/>
                <w:bCs/>
                <w:u w:val="single"/>
              </w:rPr>
              <w:t>Total Hours</w:t>
            </w:r>
            <w:r w:rsidRPr="001C6233">
              <w:rPr>
                <w:rFonts w:eastAsia="Times New Roman"/>
              </w:rPr>
              <w:t xml:space="preserve">: 931×(290861)≈313931 \times \left(\frac{290}{861}\right) \approx. </w:t>
            </w:r>
            <w:r w:rsidRPr="001C6233">
              <w:rPr>
                <w:rFonts w:eastAsia="Times New Roman"/>
                <w:b/>
                <w:bCs/>
                <w:u w:val="single"/>
              </w:rPr>
              <w:t>313</w:t>
            </w:r>
          </w:p>
          <w:p w14:paraId="670C4E91" w14:textId="77777777" w:rsidR="00952321" w:rsidRPr="001C6233" w:rsidRDefault="00000000" w:rsidP="002075C8">
            <w:pPr>
              <w:numPr>
                <w:ilvl w:val="0"/>
                <w:numId w:val="90"/>
              </w:numPr>
              <w:tabs>
                <w:tab w:val="left" w:pos="720"/>
              </w:tabs>
              <w:spacing w:line="240" w:lineRule="auto"/>
              <w:ind w:left="1440"/>
              <w:rPr>
                <w:rFonts w:eastAsia="Times New Roman"/>
              </w:rPr>
            </w:pPr>
            <w:r w:rsidRPr="001C6233">
              <w:rPr>
                <w:rFonts w:eastAsia="Times New Roman"/>
                <w:b/>
                <w:bCs/>
                <w:u w:val="single"/>
              </w:rPr>
              <w:t>Night Shift Hours</w:t>
            </w:r>
            <w:r w:rsidRPr="001C6233">
              <w:rPr>
                <w:rFonts w:eastAsia="Times New Roman"/>
              </w:rPr>
              <w:t xml:space="preserve">: 313×(38290)≈41313 \times \left(\frac{38}{290}\right) \approx. </w:t>
            </w:r>
            <w:r w:rsidRPr="001C6233">
              <w:rPr>
                <w:rFonts w:eastAsia="Times New Roman"/>
                <w:b/>
                <w:bCs/>
                <w:u w:val="single"/>
              </w:rPr>
              <w:t>41</w:t>
            </w:r>
          </w:p>
          <w:p w14:paraId="5E2F08C9" w14:textId="77777777" w:rsidR="00952321" w:rsidRPr="001C6233" w:rsidRDefault="00000000" w:rsidP="002075C8">
            <w:pPr>
              <w:numPr>
                <w:ilvl w:val="0"/>
                <w:numId w:val="90"/>
              </w:numPr>
              <w:tabs>
                <w:tab w:val="left" w:pos="720"/>
              </w:tabs>
              <w:spacing w:line="240" w:lineRule="auto"/>
              <w:ind w:left="1440"/>
              <w:rPr>
                <w:rFonts w:eastAsia="Times New Roman"/>
              </w:rPr>
            </w:pPr>
            <w:r w:rsidRPr="001C6233">
              <w:rPr>
                <w:rFonts w:eastAsia="Times New Roman"/>
                <w:b/>
                <w:bCs/>
                <w:u w:val="single"/>
              </w:rPr>
              <w:t>Overtime Hours</w:t>
            </w:r>
            <w:r w:rsidRPr="001C6233">
              <w:rPr>
                <w:rFonts w:eastAsia="Times New Roman"/>
              </w:rPr>
              <w:t xml:space="preserve">: 313×(145290)≈157313 \times \left(\frac{145}{290}\right) \approx. </w:t>
            </w:r>
            <w:r w:rsidRPr="001C6233">
              <w:rPr>
                <w:rFonts w:eastAsia="Times New Roman"/>
                <w:b/>
                <w:bCs/>
                <w:u w:val="single"/>
              </w:rPr>
              <w:t>157</w:t>
            </w:r>
          </w:p>
          <w:p w14:paraId="4D70E760" w14:textId="77777777" w:rsidR="00952321" w:rsidRPr="001C6233" w:rsidRDefault="00000000" w:rsidP="002075C8">
            <w:pPr>
              <w:numPr>
                <w:ilvl w:val="0"/>
                <w:numId w:val="90"/>
              </w:numPr>
              <w:tabs>
                <w:tab w:val="left" w:pos="720"/>
              </w:tabs>
              <w:spacing w:line="240" w:lineRule="auto"/>
              <w:ind w:left="1440"/>
              <w:rPr>
                <w:rFonts w:eastAsia="Times New Roman"/>
              </w:rPr>
            </w:pPr>
            <w:r w:rsidRPr="001C6233">
              <w:rPr>
                <w:rFonts w:eastAsia="Times New Roman"/>
                <w:b/>
                <w:bCs/>
                <w:u w:val="single"/>
              </w:rPr>
              <w:t>Regular Hours</w:t>
            </w:r>
            <w:r w:rsidRPr="001C6233">
              <w:rPr>
                <w:rFonts w:eastAsia="Times New Roman"/>
              </w:rPr>
              <w:t xml:space="preserve">: 313×(107290)≈115313 \times \left(\frac{107}{290}\right) \approx. </w:t>
            </w:r>
            <w:r w:rsidRPr="001C6233">
              <w:rPr>
                <w:rFonts w:eastAsia="Times New Roman"/>
                <w:b/>
                <w:bCs/>
                <w:u w:val="single"/>
              </w:rPr>
              <w:t>115</w:t>
            </w:r>
          </w:p>
          <w:p w14:paraId="7F693E57" w14:textId="77777777" w:rsidR="00952321" w:rsidRPr="001C6233" w:rsidRDefault="00952321" w:rsidP="002075C8">
            <w:pPr>
              <w:tabs>
                <w:tab w:val="left" w:pos="720"/>
              </w:tabs>
              <w:spacing w:line="240" w:lineRule="auto"/>
              <w:rPr>
                <w:rFonts w:eastAsia="Times New Roman"/>
              </w:rPr>
            </w:pPr>
          </w:p>
          <w:p w14:paraId="0389821A" w14:textId="77777777" w:rsidR="00952321" w:rsidRPr="001C6233" w:rsidRDefault="00000000" w:rsidP="002075C8">
            <w:pPr>
              <w:numPr>
                <w:ilvl w:val="0"/>
                <w:numId w:val="89"/>
              </w:numPr>
              <w:tabs>
                <w:tab w:val="num" w:pos="1080"/>
              </w:tabs>
              <w:spacing w:line="240" w:lineRule="auto"/>
              <w:ind w:left="1080"/>
              <w:rPr>
                <w:rFonts w:eastAsia="Times New Roman"/>
              </w:rPr>
            </w:pPr>
            <w:r w:rsidRPr="001C6233">
              <w:rPr>
                <w:rFonts w:eastAsia="Times New Roman"/>
                <w:b/>
                <w:bCs/>
                <w:u w:val="single"/>
              </w:rPr>
              <w:t>Dentafly Clinic Claim</w:t>
            </w:r>
            <w:r w:rsidRPr="001C6233">
              <w:rPr>
                <w:rFonts w:eastAsia="Times New Roman"/>
              </w:rPr>
              <w:t>:</w:t>
            </w:r>
          </w:p>
          <w:p w14:paraId="4D50C18A" w14:textId="77777777" w:rsidR="00952321" w:rsidRPr="001C6233" w:rsidRDefault="00000000" w:rsidP="002075C8">
            <w:pPr>
              <w:numPr>
                <w:ilvl w:val="0"/>
                <w:numId w:val="91"/>
              </w:numPr>
              <w:tabs>
                <w:tab w:val="left" w:pos="720"/>
              </w:tabs>
              <w:spacing w:line="240" w:lineRule="auto"/>
              <w:ind w:left="1440"/>
              <w:rPr>
                <w:rFonts w:eastAsia="Times New Roman"/>
              </w:rPr>
            </w:pPr>
            <w:r w:rsidRPr="001C6233">
              <w:rPr>
                <w:rFonts w:eastAsia="Times New Roman"/>
                <w:b/>
                <w:bCs/>
                <w:u w:val="single"/>
              </w:rPr>
              <w:t>Total Hours</w:t>
            </w:r>
            <w:r w:rsidRPr="001C6233">
              <w:rPr>
                <w:rFonts w:eastAsia="Times New Roman"/>
              </w:rPr>
              <w:t xml:space="preserve">: 931×(216861)≈235931 \times \left(\frac{216}{861}\right) \approx. </w:t>
            </w:r>
            <w:r w:rsidRPr="001C6233">
              <w:rPr>
                <w:rFonts w:eastAsia="Times New Roman"/>
                <w:b/>
                <w:bCs/>
                <w:u w:val="single"/>
              </w:rPr>
              <w:t>235</w:t>
            </w:r>
          </w:p>
          <w:p w14:paraId="2E1D9769" w14:textId="77777777" w:rsidR="00952321" w:rsidRPr="001C6233" w:rsidRDefault="00000000" w:rsidP="002075C8">
            <w:pPr>
              <w:numPr>
                <w:ilvl w:val="0"/>
                <w:numId w:val="91"/>
              </w:numPr>
              <w:tabs>
                <w:tab w:val="left" w:pos="720"/>
              </w:tabs>
              <w:spacing w:line="240" w:lineRule="auto"/>
              <w:ind w:left="1440"/>
              <w:rPr>
                <w:rFonts w:eastAsia="Times New Roman"/>
              </w:rPr>
            </w:pPr>
            <w:r w:rsidRPr="001C6233">
              <w:rPr>
                <w:rFonts w:eastAsia="Times New Roman"/>
                <w:b/>
                <w:bCs/>
                <w:u w:val="single"/>
              </w:rPr>
              <w:t>Night Shift Hours</w:t>
            </w:r>
            <w:r w:rsidRPr="001C6233">
              <w:rPr>
                <w:rFonts w:eastAsia="Times New Roman"/>
              </w:rPr>
              <w:t xml:space="preserve">: 235×(30216)≈33235 \times \left(\frac{30}{216}\right) \approx. </w:t>
            </w:r>
            <w:r w:rsidRPr="001C6233">
              <w:rPr>
                <w:rFonts w:eastAsia="Times New Roman"/>
                <w:b/>
                <w:bCs/>
                <w:u w:val="single"/>
              </w:rPr>
              <w:t>33</w:t>
            </w:r>
          </w:p>
          <w:p w14:paraId="40466D8A" w14:textId="77777777" w:rsidR="00952321" w:rsidRPr="001C6233" w:rsidRDefault="00000000" w:rsidP="002075C8">
            <w:pPr>
              <w:numPr>
                <w:ilvl w:val="0"/>
                <w:numId w:val="91"/>
              </w:numPr>
              <w:tabs>
                <w:tab w:val="left" w:pos="720"/>
              </w:tabs>
              <w:spacing w:line="240" w:lineRule="auto"/>
              <w:ind w:left="1440"/>
              <w:rPr>
                <w:rFonts w:eastAsia="Times New Roman"/>
              </w:rPr>
            </w:pPr>
            <w:r w:rsidRPr="001C6233">
              <w:rPr>
                <w:rFonts w:eastAsia="Times New Roman"/>
                <w:b/>
                <w:bCs/>
                <w:u w:val="single"/>
              </w:rPr>
              <w:t>Overtime Hours</w:t>
            </w:r>
            <w:r w:rsidRPr="001C6233">
              <w:rPr>
                <w:rFonts w:eastAsia="Times New Roman"/>
              </w:rPr>
              <w:t xml:space="preserve">: 235×(110216)≈120235 \times \left(\frac{110}{216}\right) \approx. </w:t>
            </w:r>
            <w:r w:rsidRPr="001C6233">
              <w:rPr>
                <w:rFonts w:eastAsia="Times New Roman"/>
                <w:b/>
                <w:bCs/>
                <w:u w:val="single"/>
              </w:rPr>
              <w:t>120</w:t>
            </w:r>
          </w:p>
          <w:p w14:paraId="68E50B2A" w14:textId="77777777" w:rsidR="00952321" w:rsidRPr="001C6233" w:rsidRDefault="00000000" w:rsidP="002075C8">
            <w:pPr>
              <w:numPr>
                <w:ilvl w:val="0"/>
                <w:numId w:val="91"/>
              </w:numPr>
              <w:tabs>
                <w:tab w:val="left" w:pos="720"/>
              </w:tabs>
              <w:spacing w:line="240" w:lineRule="auto"/>
              <w:ind w:left="1440"/>
              <w:rPr>
                <w:rFonts w:eastAsia="Times New Roman"/>
              </w:rPr>
            </w:pPr>
            <w:r w:rsidRPr="001C6233">
              <w:rPr>
                <w:rFonts w:eastAsia="Times New Roman"/>
                <w:b/>
                <w:bCs/>
                <w:u w:val="single"/>
              </w:rPr>
              <w:t>Regular Hours</w:t>
            </w:r>
            <w:r w:rsidRPr="001C6233">
              <w:rPr>
                <w:rFonts w:eastAsia="Times New Roman"/>
              </w:rPr>
              <w:t xml:space="preserve">: 235×(76216)≈82235 \times \left(\frac{76}{216}\right) \approx. </w:t>
            </w:r>
            <w:r w:rsidRPr="001C6233">
              <w:rPr>
                <w:rFonts w:eastAsia="Times New Roman"/>
                <w:b/>
                <w:bCs/>
                <w:u w:val="single"/>
              </w:rPr>
              <w:t>82</w:t>
            </w:r>
          </w:p>
          <w:p w14:paraId="35EA47C3" w14:textId="77777777" w:rsidR="00952321" w:rsidRPr="001C6233" w:rsidRDefault="00952321" w:rsidP="002075C8">
            <w:pPr>
              <w:tabs>
                <w:tab w:val="left" w:pos="720"/>
              </w:tabs>
              <w:spacing w:line="240" w:lineRule="auto"/>
              <w:rPr>
                <w:rFonts w:eastAsia="Times New Roman"/>
              </w:rPr>
            </w:pPr>
          </w:p>
          <w:p w14:paraId="77CFE731"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Minimum Wage Calculation</w:t>
            </w:r>
          </w:p>
          <w:p w14:paraId="7DE53D74" w14:textId="77777777" w:rsidR="00952321" w:rsidRPr="001C6233" w:rsidRDefault="00000000" w:rsidP="002075C8">
            <w:pPr>
              <w:numPr>
                <w:ilvl w:val="0"/>
                <w:numId w:val="92"/>
              </w:numPr>
              <w:tabs>
                <w:tab w:val="num" w:pos="1080"/>
              </w:tabs>
              <w:spacing w:line="240" w:lineRule="auto"/>
              <w:ind w:left="1080"/>
              <w:rPr>
                <w:rFonts w:eastAsia="Times New Roman"/>
              </w:rPr>
            </w:pPr>
            <w:r w:rsidRPr="001C6233">
              <w:rPr>
                <w:rFonts w:eastAsia="Times New Roman"/>
                <w:b/>
                <w:bCs/>
                <w:u w:val="single"/>
              </w:rPr>
              <w:t>Total Hours for Trip.com Claim</w:t>
            </w:r>
            <w:r w:rsidRPr="001C6233">
              <w:rPr>
                <w:rFonts w:eastAsia="Times New Roman"/>
              </w:rPr>
              <w:t>:</w:t>
            </w:r>
          </w:p>
          <w:p w14:paraId="5E7398AE" w14:textId="77777777" w:rsidR="00952321" w:rsidRPr="001C6233" w:rsidRDefault="00000000" w:rsidP="002075C8">
            <w:pPr>
              <w:numPr>
                <w:ilvl w:val="0"/>
                <w:numId w:val="93"/>
              </w:numPr>
              <w:tabs>
                <w:tab w:val="left" w:pos="720"/>
              </w:tabs>
              <w:spacing w:line="240" w:lineRule="auto"/>
              <w:ind w:left="1440"/>
              <w:rPr>
                <w:rFonts w:eastAsia="Times New Roman"/>
              </w:rPr>
            </w:pPr>
            <w:r w:rsidRPr="001C6233">
              <w:rPr>
                <w:rFonts w:eastAsia="Times New Roman"/>
                <w:b/>
                <w:bCs/>
                <w:u w:val="single"/>
              </w:rPr>
              <w:t>Total Hours</w:t>
            </w:r>
            <w:r w:rsidRPr="001C6233">
              <w:rPr>
                <w:rFonts w:eastAsia="Times New Roman"/>
              </w:rPr>
              <w:t>: 383</w:t>
            </w:r>
          </w:p>
          <w:p w14:paraId="13B529B3" w14:textId="77777777" w:rsidR="00952321" w:rsidRPr="001C6233" w:rsidRDefault="00952321" w:rsidP="002075C8">
            <w:pPr>
              <w:tabs>
                <w:tab w:val="left" w:pos="720"/>
              </w:tabs>
              <w:spacing w:line="240" w:lineRule="auto"/>
              <w:rPr>
                <w:rFonts w:eastAsia="Times New Roman"/>
              </w:rPr>
            </w:pPr>
          </w:p>
          <w:p w14:paraId="280D6D61" w14:textId="77777777" w:rsidR="00952321" w:rsidRPr="001C6233" w:rsidRDefault="00000000" w:rsidP="002075C8">
            <w:pPr>
              <w:numPr>
                <w:ilvl w:val="0"/>
                <w:numId w:val="92"/>
              </w:numPr>
              <w:tabs>
                <w:tab w:val="num" w:pos="1080"/>
              </w:tabs>
              <w:spacing w:line="240" w:lineRule="auto"/>
              <w:ind w:left="1080"/>
              <w:rPr>
                <w:rFonts w:eastAsia="Times New Roman"/>
              </w:rPr>
            </w:pPr>
            <w:r w:rsidRPr="001C6233">
              <w:rPr>
                <w:rFonts w:eastAsia="Times New Roman"/>
                <w:b/>
                <w:bCs/>
                <w:u w:val="single"/>
              </w:rPr>
              <w:t>Minimum Wage Rate</w:t>
            </w:r>
            <w:r w:rsidRPr="001C6233">
              <w:rPr>
                <w:rFonts w:eastAsia="Times New Roman"/>
              </w:rPr>
              <w:t>:</w:t>
            </w:r>
          </w:p>
          <w:p w14:paraId="2629E24E" w14:textId="77777777" w:rsidR="00952321" w:rsidRPr="001C6233" w:rsidRDefault="00000000" w:rsidP="002075C8">
            <w:pPr>
              <w:numPr>
                <w:ilvl w:val="0"/>
                <w:numId w:val="93"/>
              </w:numPr>
              <w:tabs>
                <w:tab w:val="left" w:pos="720"/>
              </w:tabs>
              <w:spacing w:line="240" w:lineRule="auto"/>
              <w:ind w:left="1440"/>
              <w:rPr>
                <w:rFonts w:eastAsia="Times New Roman"/>
              </w:rPr>
            </w:pPr>
            <w:r w:rsidRPr="001C6233">
              <w:rPr>
                <w:rFonts w:eastAsia="Times New Roman"/>
              </w:rPr>
              <w:t>Assuming the minimum wage rate is £10.90/hour.</w:t>
            </w:r>
          </w:p>
          <w:p w14:paraId="2FDB896D" w14:textId="77777777" w:rsidR="00952321" w:rsidRPr="001C6233" w:rsidRDefault="00952321" w:rsidP="002075C8">
            <w:pPr>
              <w:tabs>
                <w:tab w:val="left" w:pos="720"/>
              </w:tabs>
              <w:spacing w:line="240" w:lineRule="auto"/>
              <w:rPr>
                <w:rFonts w:eastAsia="Times New Roman"/>
              </w:rPr>
            </w:pPr>
          </w:p>
          <w:p w14:paraId="1433F231" w14:textId="77777777" w:rsidR="00952321" w:rsidRPr="001C6233" w:rsidRDefault="00000000" w:rsidP="002075C8">
            <w:pPr>
              <w:numPr>
                <w:ilvl w:val="0"/>
                <w:numId w:val="92"/>
              </w:numPr>
              <w:tabs>
                <w:tab w:val="num" w:pos="1080"/>
              </w:tabs>
              <w:spacing w:line="240" w:lineRule="auto"/>
              <w:ind w:left="1080"/>
              <w:rPr>
                <w:rFonts w:eastAsia="Times New Roman"/>
              </w:rPr>
            </w:pPr>
            <w:r w:rsidRPr="001C6233">
              <w:rPr>
                <w:rFonts w:eastAsia="Times New Roman"/>
                <w:b/>
                <w:bCs/>
                <w:u w:val="single"/>
              </w:rPr>
              <w:t>Total Compensation</w:t>
            </w:r>
            <w:r w:rsidRPr="001C6233">
              <w:rPr>
                <w:rFonts w:eastAsia="Times New Roman"/>
              </w:rPr>
              <w:t>:</w:t>
            </w:r>
          </w:p>
          <w:p w14:paraId="27DF023E" w14:textId="77777777" w:rsidR="00952321" w:rsidRPr="001C6233" w:rsidRDefault="00000000" w:rsidP="002075C8">
            <w:pPr>
              <w:numPr>
                <w:ilvl w:val="0"/>
                <w:numId w:val="93"/>
              </w:numPr>
              <w:tabs>
                <w:tab w:val="left" w:pos="720"/>
              </w:tabs>
              <w:spacing w:line="240" w:lineRule="auto"/>
              <w:ind w:left="1440"/>
              <w:rPr>
                <w:rFonts w:eastAsia="Times New Roman"/>
              </w:rPr>
            </w:pPr>
            <w:r w:rsidRPr="001C6233">
              <w:rPr>
                <w:rFonts w:eastAsia="Times New Roman"/>
              </w:rPr>
              <w:t>Total Compensation = Total Hours ×\times Minimum Wage Rate</w:t>
            </w:r>
          </w:p>
          <w:p w14:paraId="3165C018" w14:textId="77777777" w:rsidR="00952321" w:rsidRPr="001C6233" w:rsidRDefault="00000000" w:rsidP="002075C8">
            <w:pPr>
              <w:numPr>
                <w:ilvl w:val="0"/>
                <w:numId w:val="93"/>
              </w:numPr>
              <w:tabs>
                <w:tab w:val="left" w:pos="720"/>
              </w:tabs>
              <w:spacing w:line="240" w:lineRule="auto"/>
              <w:ind w:left="1440"/>
              <w:rPr>
                <w:rFonts w:eastAsia="Times New Roman"/>
              </w:rPr>
            </w:pPr>
            <w:r w:rsidRPr="001C6233">
              <w:rPr>
                <w:rFonts w:eastAsia="Times New Roman"/>
              </w:rPr>
              <w:t>Total Compensation = 383 hours ×\times £10.90/hour = £4,174.70</w:t>
            </w:r>
          </w:p>
          <w:p w14:paraId="27871BB5" w14:textId="77777777" w:rsidR="00952321" w:rsidRPr="001C6233" w:rsidRDefault="00952321" w:rsidP="002075C8">
            <w:pPr>
              <w:tabs>
                <w:tab w:val="left" w:pos="720"/>
              </w:tabs>
              <w:spacing w:line="240" w:lineRule="auto"/>
              <w:rPr>
                <w:rFonts w:eastAsia="Times New Roman"/>
              </w:rPr>
            </w:pPr>
          </w:p>
          <w:p w14:paraId="053EB112"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Quarter Solicitor Fee</w:t>
            </w:r>
          </w:p>
          <w:p w14:paraId="511BA980" w14:textId="77777777" w:rsidR="00952321" w:rsidRPr="001C6233" w:rsidRDefault="00000000" w:rsidP="002075C8">
            <w:pPr>
              <w:numPr>
                <w:ilvl w:val="0"/>
                <w:numId w:val="85"/>
              </w:numPr>
              <w:tabs>
                <w:tab w:val="left" w:pos="720"/>
              </w:tabs>
              <w:spacing w:line="240" w:lineRule="auto"/>
              <w:ind w:left="1077" w:hanging="357"/>
              <w:rPr>
                <w:rFonts w:eastAsia="Times New Roman"/>
              </w:rPr>
            </w:pPr>
            <w:r w:rsidRPr="001C6233">
              <w:rPr>
                <w:rFonts w:eastAsia="Times New Roman"/>
              </w:rPr>
              <w:t xml:space="preserve">The quarterly solicitor fee represents </w:t>
            </w:r>
            <w:r w:rsidRPr="001C6233">
              <w:rPr>
                <w:rFonts w:eastAsia="Times New Roman"/>
                <w:b/>
                <w:bCs/>
              </w:rPr>
              <w:t>25%</w:t>
            </w:r>
            <w:r w:rsidRPr="001C6233">
              <w:rPr>
                <w:rFonts w:eastAsia="Times New Roman"/>
              </w:rPr>
              <w:t xml:space="preserve"> of the total legal fees incurred.</w:t>
            </w:r>
          </w:p>
          <w:p w14:paraId="2D42628D" w14:textId="77777777" w:rsidR="00952321" w:rsidRPr="001C6233" w:rsidRDefault="00952321" w:rsidP="002075C8">
            <w:pPr>
              <w:tabs>
                <w:tab w:val="left" w:pos="720"/>
              </w:tabs>
              <w:spacing w:line="240" w:lineRule="auto"/>
              <w:rPr>
                <w:rFonts w:eastAsia="Times New Roman"/>
              </w:rPr>
            </w:pPr>
          </w:p>
          <w:p w14:paraId="66CB86E6" w14:textId="77777777" w:rsidR="00952321" w:rsidRPr="001C6233" w:rsidRDefault="00000000" w:rsidP="002075C8">
            <w:pPr>
              <w:numPr>
                <w:ilvl w:val="0"/>
                <w:numId w:val="72"/>
              </w:numPr>
              <w:tabs>
                <w:tab w:val="left" w:pos="720"/>
              </w:tabs>
              <w:spacing w:line="240" w:lineRule="auto"/>
              <w:rPr>
                <w:rFonts w:eastAsia="Times New Roman"/>
              </w:rPr>
            </w:pPr>
            <w:r w:rsidRPr="001C6233">
              <w:rPr>
                <w:rFonts w:eastAsia="Times New Roman"/>
                <w:b/>
                <w:bCs/>
                <w:u w:val="single"/>
              </w:rPr>
              <w:t>Calculation Example</w:t>
            </w:r>
            <w:r w:rsidRPr="001C6233">
              <w:rPr>
                <w:rFonts w:eastAsia="Times New Roman"/>
              </w:rPr>
              <w:t>:</w:t>
            </w:r>
          </w:p>
          <w:p w14:paraId="290310EE" w14:textId="77777777" w:rsidR="00952321" w:rsidRPr="001C6233" w:rsidRDefault="00000000" w:rsidP="002075C8">
            <w:pPr>
              <w:numPr>
                <w:ilvl w:val="0"/>
                <w:numId w:val="94"/>
              </w:numPr>
              <w:tabs>
                <w:tab w:val="left" w:pos="720"/>
              </w:tabs>
              <w:spacing w:line="240" w:lineRule="auto"/>
              <w:rPr>
                <w:rFonts w:eastAsia="Times New Roman"/>
              </w:rPr>
            </w:pPr>
            <w:r w:rsidRPr="001C6233">
              <w:rPr>
                <w:rFonts w:eastAsia="Times New Roman"/>
              </w:rPr>
              <w:lastRenderedPageBreak/>
              <w:t>If total legal fees are £2,000:</w:t>
            </w:r>
          </w:p>
          <w:p w14:paraId="75AD3919" w14:textId="77777777" w:rsidR="00952321" w:rsidRPr="001C6233" w:rsidRDefault="00000000" w:rsidP="002075C8">
            <w:pPr>
              <w:numPr>
                <w:ilvl w:val="1"/>
                <w:numId w:val="95"/>
              </w:numPr>
              <w:tabs>
                <w:tab w:val="left" w:pos="720"/>
              </w:tabs>
              <w:spacing w:line="240" w:lineRule="auto"/>
              <w:rPr>
                <w:rFonts w:eastAsia="Times New Roman"/>
              </w:rPr>
            </w:pPr>
            <w:r w:rsidRPr="001C6233">
              <w:rPr>
                <w:rFonts w:eastAsia="Times New Roman"/>
              </w:rPr>
              <w:t>Quarter Solicitor Fee = Total Legal Fees ×\times 25%</w:t>
            </w:r>
          </w:p>
          <w:p w14:paraId="11746E98" w14:textId="77777777" w:rsidR="00952321" w:rsidRPr="001C6233" w:rsidRDefault="00000000" w:rsidP="002075C8">
            <w:pPr>
              <w:numPr>
                <w:ilvl w:val="1"/>
                <w:numId w:val="95"/>
              </w:numPr>
              <w:tabs>
                <w:tab w:val="left" w:pos="720"/>
              </w:tabs>
              <w:spacing w:line="240" w:lineRule="auto"/>
              <w:rPr>
                <w:rFonts w:eastAsia="Times New Roman"/>
              </w:rPr>
            </w:pPr>
            <w:r w:rsidRPr="001C6233">
              <w:rPr>
                <w:rFonts w:eastAsia="Times New Roman"/>
              </w:rPr>
              <w:t>Quarter Solicitor Fee = £2,000 ×\times 0.25 = £500</w:t>
            </w:r>
          </w:p>
          <w:p w14:paraId="3AC37019" w14:textId="77777777" w:rsidR="00952321" w:rsidRPr="001C6233" w:rsidRDefault="00952321" w:rsidP="002075C8">
            <w:pPr>
              <w:tabs>
                <w:tab w:val="left" w:pos="720"/>
              </w:tabs>
              <w:spacing w:line="240" w:lineRule="auto"/>
              <w:rPr>
                <w:rFonts w:eastAsia="Times New Roman"/>
              </w:rPr>
            </w:pPr>
          </w:p>
          <w:p w14:paraId="76B02F5E"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Trip.com &amp; Airlines Claim (383 hours)</w:t>
            </w:r>
          </w:p>
          <w:p w14:paraId="60162381" w14:textId="77777777" w:rsidR="00952321" w:rsidRPr="001C6233" w:rsidRDefault="00000000" w:rsidP="002075C8">
            <w:pPr>
              <w:numPr>
                <w:ilvl w:val="0"/>
                <w:numId w:val="96"/>
              </w:numPr>
              <w:tabs>
                <w:tab w:val="num" w:pos="1080"/>
              </w:tabs>
              <w:spacing w:line="240" w:lineRule="auto"/>
              <w:ind w:left="1080"/>
              <w:rPr>
                <w:rFonts w:eastAsia="Times New Roman"/>
                <w:u w:val="single"/>
              </w:rPr>
            </w:pPr>
            <w:r w:rsidRPr="001C6233">
              <w:rPr>
                <w:rFonts w:eastAsia="Times New Roman"/>
                <w:b/>
                <w:bCs/>
                <w:u w:val="single"/>
              </w:rPr>
              <w:t>Regular Rate (£25/hour)</w:t>
            </w:r>
            <w:r w:rsidRPr="001C6233">
              <w:rPr>
                <w:rFonts w:eastAsia="Times New Roman"/>
              </w:rPr>
              <w:t>:</w:t>
            </w:r>
          </w:p>
          <w:p w14:paraId="4C5CFD87" w14:textId="77777777" w:rsidR="00952321" w:rsidRPr="001C6233" w:rsidRDefault="00000000" w:rsidP="002075C8">
            <w:pPr>
              <w:numPr>
                <w:ilvl w:val="0"/>
                <w:numId w:val="94"/>
              </w:numPr>
              <w:tabs>
                <w:tab w:val="left" w:pos="720"/>
              </w:tabs>
              <w:spacing w:line="240" w:lineRule="auto"/>
              <w:ind w:left="1440"/>
              <w:rPr>
                <w:rFonts w:eastAsia="Times New Roman"/>
              </w:rPr>
            </w:pPr>
            <w:r w:rsidRPr="001C6233">
              <w:rPr>
                <w:rFonts w:eastAsia="Times New Roman"/>
                <w:b/>
                <w:bCs/>
                <w:u w:val="single"/>
              </w:rPr>
              <w:t>Regular Hours</w:t>
            </w:r>
            <w:r w:rsidRPr="001C6233">
              <w:rPr>
                <w:rFonts w:eastAsia="Times New Roman"/>
              </w:rPr>
              <w:t>: 142 hours</w:t>
            </w:r>
          </w:p>
          <w:p w14:paraId="267712F0" w14:textId="77777777" w:rsidR="00952321" w:rsidRPr="001C6233" w:rsidRDefault="00000000" w:rsidP="002075C8">
            <w:pPr>
              <w:numPr>
                <w:ilvl w:val="0"/>
                <w:numId w:val="94"/>
              </w:numPr>
              <w:tabs>
                <w:tab w:val="left" w:pos="720"/>
              </w:tabs>
              <w:spacing w:line="240" w:lineRule="auto"/>
              <w:ind w:left="1440"/>
              <w:rPr>
                <w:rFonts w:eastAsia="Times New Roman"/>
              </w:rPr>
            </w:pPr>
            <w:r w:rsidRPr="001C6233">
              <w:rPr>
                <w:rFonts w:eastAsia="Times New Roman"/>
                <w:b/>
                <w:bCs/>
                <w:u w:val="single"/>
              </w:rPr>
              <w:t>Calculation</w:t>
            </w:r>
            <w:r w:rsidRPr="001C6233">
              <w:rPr>
                <w:rFonts w:eastAsia="Times New Roman"/>
              </w:rPr>
              <w:t>: 142 hours × £25/hour = £3,550.00</w:t>
            </w:r>
          </w:p>
          <w:p w14:paraId="411E546F" w14:textId="77777777" w:rsidR="00952321" w:rsidRPr="001C6233" w:rsidRDefault="00952321" w:rsidP="002075C8">
            <w:pPr>
              <w:tabs>
                <w:tab w:val="left" w:pos="720"/>
              </w:tabs>
              <w:spacing w:line="240" w:lineRule="auto"/>
              <w:rPr>
                <w:rFonts w:eastAsia="Times New Roman"/>
              </w:rPr>
            </w:pPr>
          </w:p>
          <w:p w14:paraId="4399F898" w14:textId="77777777" w:rsidR="00952321" w:rsidRPr="001C6233" w:rsidRDefault="00000000" w:rsidP="002075C8">
            <w:pPr>
              <w:numPr>
                <w:ilvl w:val="0"/>
                <w:numId w:val="96"/>
              </w:numPr>
              <w:tabs>
                <w:tab w:val="num" w:pos="1080"/>
              </w:tabs>
              <w:spacing w:line="240" w:lineRule="auto"/>
              <w:ind w:left="1080"/>
              <w:rPr>
                <w:rFonts w:eastAsia="Times New Roman"/>
                <w:u w:val="single"/>
              </w:rPr>
            </w:pPr>
            <w:r w:rsidRPr="001C6233">
              <w:rPr>
                <w:rFonts w:eastAsia="Times New Roman"/>
                <w:b/>
                <w:bCs/>
                <w:u w:val="single"/>
              </w:rPr>
              <w:t>Overtime Rate (£37.50/hour)</w:t>
            </w:r>
            <w:r w:rsidRPr="001C6233">
              <w:rPr>
                <w:rFonts w:eastAsia="Times New Roman"/>
              </w:rPr>
              <w:t>:</w:t>
            </w:r>
          </w:p>
          <w:p w14:paraId="04E2C9FF" w14:textId="77777777" w:rsidR="00952321" w:rsidRPr="001C6233" w:rsidRDefault="00000000" w:rsidP="002075C8">
            <w:pPr>
              <w:numPr>
                <w:ilvl w:val="0"/>
                <w:numId w:val="97"/>
              </w:numPr>
              <w:tabs>
                <w:tab w:val="left" w:pos="720"/>
              </w:tabs>
              <w:spacing w:line="240" w:lineRule="auto"/>
              <w:ind w:left="1440"/>
              <w:rPr>
                <w:rFonts w:eastAsia="Times New Roman"/>
              </w:rPr>
            </w:pPr>
            <w:r w:rsidRPr="001C6233">
              <w:rPr>
                <w:rFonts w:eastAsia="Times New Roman"/>
                <w:b/>
                <w:bCs/>
                <w:u w:val="single"/>
              </w:rPr>
              <w:t>Overtime Hours</w:t>
            </w:r>
            <w:r w:rsidRPr="001C6233">
              <w:rPr>
                <w:rFonts w:eastAsia="Times New Roman"/>
              </w:rPr>
              <w:t>: 189 hours</w:t>
            </w:r>
          </w:p>
          <w:p w14:paraId="0B6BE8E6" w14:textId="77777777" w:rsidR="00952321" w:rsidRPr="001C6233" w:rsidRDefault="00000000" w:rsidP="002075C8">
            <w:pPr>
              <w:numPr>
                <w:ilvl w:val="0"/>
                <w:numId w:val="97"/>
              </w:numPr>
              <w:tabs>
                <w:tab w:val="left" w:pos="720"/>
              </w:tabs>
              <w:spacing w:line="240" w:lineRule="auto"/>
              <w:ind w:left="1440"/>
              <w:rPr>
                <w:rFonts w:eastAsia="Times New Roman"/>
              </w:rPr>
            </w:pPr>
            <w:r w:rsidRPr="001C6233">
              <w:rPr>
                <w:rFonts w:eastAsia="Times New Roman"/>
                <w:b/>
                <w:bCs/>
                <w:u w:val="single"/>
              </w:rPr>
              <w:t>Calculation</w:t>
            </w:r>
            <w:r w:rsidRPr="001C6233">
              <w:rPr>
                <w:rFonts w:eastAsia="Times New Roman"/>
              </w:rPr>
              <w:t>: 189 hours × £37.50/hour = £7,087.50</w:t>
            </w:r>
          </w:p>
          <w:p w14:paraId="45D267F1" w14:textId="77777777" w:rsidR="00952321" w:rsidRPr="001C6233" w:rsidRDefault="00952321" w:rsidP="002075C8">
            <w:pPr>
              <w:tabs>
                <w:tab w:val="left" w:pos="720"/>
              </w:tabs>
              <w:spacing w:line="240" w:lineRule="auto"/>
              <w:rPr>
                <w:rFonts w:eastAsia="Times New Roman"/>
              </w:rPr>
            </w:pPr>
          </w:p>
          <w:p w14:paraId="33EA5EB8" w14:textId="77777777" w:rsidR="00952321" w:rsidRPr="001C6233" w:rsidRDefault="00000000" w:rsidP="002075C8">
            <w:pPr>
              <w:numPr>
                <w:ilvl w:val="0"/>
                <w:numId w:val="96"/>
              </w:numPr>
              <w:tabs>
                <w:tab w:val="num" w:pos="1080"/>
              </w:tabs>
              <w:spacing w:line="240" w:lineRule="auto"/>
              <w:ind w:left="1080"/>
              <w:rPr>
                <w:rFonts w:eastAsia="Times New Roman"/>
                <w:u w:val="single"/>
              </w:rPr>
            </w:pPr>
            <w:r w:rsidRPr="001C6233">
              <w:rPr>
                <w:rFonts w:eastAsia="Times New Roman"/>
                <w:b/>
                <w:bCs/>
                <w:u w:val="single"/>
              </w:rPr>
              <w:t>Night Shift Rate (£32.50/hour)</w:t>
            </w:r>
            <w:r w:rsidRPr="001C6233">
              <w:rPr>
                <w:rFonts w:eastAsia="Times New Roman"/>
              </w:rPr>
              <w:t>:</w:t>
            </w:r>
          </w:p>
          <w:p w14:paraId="41408E56" w14:textId="77777777" w:rsidR="00952321" w:rsidRPr="001C6233" w:rsidRDefault="00000000" w:rsidP="002075C8">
            <w:pPr>
              <w:numPr>
                <w:ilvl w:val="0"/>
                <w:numId w:val="98"/>
              </w:numPr>
              <w:tabs>
                <w:tab w:val="left" w:pos="720"/>
              </w:tabs>
              <w:spacing w:line="240" w:lineRule="auto"/>
              <w:ind w:left="1440"/>
              <w:rPr>
                <w:rFonts w:eastAsia="Times New Roman"/>
              </w:rPr>
            </w:pPr>
            <w:r w:rsidRPr="001C6233">
              <w:rPr>
                <w:rFonts w:eastAsia="Times New Roman"/>
                <w:b/>
                <w:bCs/>
                <w:u w:val="single"/>
              </w:rPr>
              <w:t>Night Shift Hours</w:t>
            </w:r>
            <w:r w:rsidRPr="001C6233">
              <w:rPr>
                <w:rFonts w:eastAsia="Times New Roman"/>
              </w:rPr>
              <w:t>: 52 hours</w:t>
            </w:r>
          </w:p>
          <w:p w14:paraId="64A15CBF" w14:textId="77777777" w:rsidR="00952321" w:rsidRPr="001C6233" w:rsidRDefault="00000000" w:rsidP="002075C8">
            <w:pPr>
              <w:numPr>
                <w:ilvl w:val="0"/>
                <w:numId w:val="98"/>
              </w:numPr>
              <w:tabs>
                <w:tab w:val="left" w:pos="720"/>
              </w:tabs>
              <w:spacing w:line="240" w:lineRule="auto"/>
              <w:ind w:left="1440"/>
              <w:rPr>
                <w:rFonts w:eastAsia="Times New Roman"/>
              </w:rPr>
            </w:pPr>
            <w:r w:rsidRPr="001C6233">
              <w:rPr>
                <w:rFonts w:eastAsia="Times New Roman"/>
                <w:b/>
                <w:bCs/>
                <w:u w:val="single"/>
              </w:rPr>
              <w:t>Calculation</w:t>
            </w:r>
            <w:r w:rsidRPr="001C6233">
              <w:rPr>
                <w:rFonts w:eastAsia="Times New Roman"/>
              </w:rPr>
              <w:t>: 52 hours × £32.50/hour = £1,690.00</w:t>
            </w:r>
          </w:p>
          <w:p w14:paraId="1D6FED9F" w14:textId="77777777" w:rsidR="00952321" w:rsidRPr="001C6233" w:rsidRDefault="00952321" w:rsidP="002075C8">
            <w:pPr>
              <w:tabs>
                <w:tab w:val="left" w:pos="720"/>
              </w:tabs>
              <w:spacing w:line="240" w:lineRule="auto"/>
              <w:rPr>
                <w:rFonts w:eastAsia="Times New Roman"/>
              </w:rPr>
            </w:pPr>
          </w:p>
          <w:p w14:paraId="69FBA541"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Total Compensation</w:t>
            </w:r>
          </w:p>
          <w:p w14:paraId="75FFAD2A" w14:textId="77777777" w:rsidR="00952321" w:rsidRPr="001C6233" w:rsidRDefault="00000000" w:rsidP="002075C8">
            <w:pPr>
              <w:numPr>
                <w:ilvl w:val="0"/>
                <w:numId w:val="99"/>
              </w:numPr>
              <w:spacing w:line="240" w:lineRule="auto"/>
              <w:rPr>
                <w:rFonts w:eastAsia="Times New Roman"/>
              </w:rPr>
            </w:pPr>
            <w:r w:rsidRPr="001C6233">
              <w:rPr>
                <w:rFonts w:eastAsia="Times New Roman"/>
                <w:b/>
                <w:bCs/>
                <w:u w:val="single"/>
              </w:rPr>
              <w:t>Regular Rate</w:t>
            </w:r>
            <w:r w:rsidRPr="001C6233">
              <w:rPr>
                <w:rFonts w:eastAsia="Times New Roman"/>
              </w:rPr>
              <w:t>: £3,550.00</w:t>
            </w:r>
          </w:p>
          <w:p w14:paraId="6CA31C71" w14:textId="77777777" w:rsidR="00952321" w:rsidRPr="001C6233" w:rsidRDefault="00000000" w:rsidP="002075C8">
            <w:pPr>
              <w:numPr>
                <w:ilvl w:val="0"/>
                <w:numId w:val="99"/>
              </w:numPr>
              <w:spacing w:line="240" w:lineRule="auto"/>
              <w:rPr>
                <w:rFonts w:eastAsia="Times New Roman"/>
              </w:rPr>
            </w:pPr>
            <w:r w:rsidRPr="001C6233">
              <w:rPr>
                <w:rFonts w:eastAsia="Times New Roman"/>
                <w:b/>
                <w:bCs/>
                <w:u w:val="single"/>
              </w:rPr>
              <w:t>Overtime Rate</w:t>
            </w:r>
            <w:r w:rsidRPr="001C6233">
              <w:rPr>
                <w:rFonts w:eastAsia="Times New Roman"/>
              </w:rPr>
              <w:t>: £7,087.50</w:t>
            </w:r>
          </w:p>
          <w:p w14:paraId="48870260" w14:textId="77777777" w:rsidR="00952321" w:rsidRPr="001C6233" w:rsidRDefault="00000000" w:rsidP="002075C8">
            <w:pPr>
              <w:numPr>
                <w:ilvl w:val="0"/>
                <w:numId w:val="99"/>
              </w:numPr>
              <w:spacing w:line="240" w:lineRule="auto"/>
              <w:rPr>
                <w:rFonts w:eastAsia="Times New Roman"/>
              </w:rPr>
            </w:pPr>
            <w:r w:rsidRPr="001C6233">
              <w:rPr>
                <w:rFonts w:eastAsia="Times New Roman"/>
                <w:b/>
                <w:bCs/>
              </w:rPr>
              <w:t>Night Shift Rate</w:t>
            </w:r>
            <w:r w:rsidRPr="001C6233">
              <w:rPr>
                <w:rFonts w:eastAsia="Times New Roman"/>
              </w:rPr>
              <w:t>: £1,690.00</w:t>
            </w:r>
          </w:p>
          <w:p w14:paraId="7E73094B" w14:textId="77777777" w:rsidR="00952321" w:rsidRPr="001C6233" w:rsidRDefault="00000000" w:rsidP="002075C8">
            <w:pPr>
              <w:numPr>
                <w:ilvl w:val="0"/>
                <w:numId w:val="99"/>
              </w:numPr>
              <w:spacing w:line="240" w:lineRule="auto"/>
              <w:rPr>
                <w:rFonts w:eastAsia="Times New Roman"/>
              </w:rPr>
            </w:pPr>
            <w:r w:rsidRPr="001C6233">
              <w:rPr>
                <w:rFonts w:eastAsia="Times New Roman"/>
                <w:b/>
                <w:bCs/>
                <w:u w:val="single"/>
              </w:rPr>
              <w:t>Total Solicitor Fees (Trip.com)</w:t>
            </w:r>
            <w:r w:rsidRPr="001C6233">
              <w:rPr>
                <w:rFonts w:eastAsia="Times New Roman"/>
              </w:rPr>
              <w:t>: £12,327.50</w:t>
            </w:r>
          </w:p>
          <w:p w14:paraId="1E387C15" w14:textId="77777777" w:rsidR="00952321" w:rsidRPr="001C6233" w:rsidRDefault="00952321" w:rsidP="002075C8">
            <w:pPr>
              <w:tabs>
                <w:tab w:val="left" w:pos="720"/>
              </w:tabs>
              <w:spacing w:line="240" w:lineRule="auto"/>
              <w:rPr>
                <w:rFonts w:eastAsia="Times New Roman"/>
              </w:rPr>
            </w:pPr>
          </w:p>
          <w:p w14:paraId="77FCF297"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Verification and Evidence</w:t>
            </w:r>
          </w:p>
          <w:p w14:paraId="3DF37734" w14:textId="77777777" w:rsidR="00952321" w:rsidRPr="001C6233" w:rsidRDefault="00000000" w:rsidP="002075C8">
            <w:pPr>
              <w:numPr>
                <w:ilvl w:val="0"/>
                <w:numId w:val="100"/>
              </w:numPr>
              <w:tabs>
                <w:tab w:val="num" w:pos="1080"/>
              </w:tabs>
              <w:spacing w:line="240" w:lineRule="auto"/>
              <w:ind w:left="1080"/>
              <w:rPr>
                <w:rFonts w:eastAsia="Times New Roman"/>
              </w:rPr>
            </w:pPr>
            <w:r w:rsidRPr="001C6233">
              <w:rPr>
                <w:rFonts w:eastAsia="Times New Roman"/>
                <w:b/>
                <w:bCs/>
                <w:u w:val="single"/>
              </w:rPr>
              <w:t>Solicitor Fees in London, UK</w:t>
            </w:r>
            <w:r w:rsidRPr="001C6233">
              <w:rPr>
                <w:rFonts w:eastAsia="Times New Roman"/>
              </w:rPr>
              <w:t>:</w:t>
            </w:r>
          </w:p>
          <w:p w14:paraId="4030D28B" w14:textId="77777777" w:rsidR="00952321" w:rsidRPr="001C6233" w:rsidRDefault="00000000" w:rsidP="002075C8">
            <w:pPr>
              <w:numPr>
                <w:ilvl w:val="0"/>
                <w:numId w:val="101"/>
              </w:numPr>
              <w:tabs>
                <w:tab w:val="left" w:pos="720"/>
              </w:tabs>
              <w:spacing w:line="240" w:lineRule="auto"/>
              <w:ind w:left="1440"/>
              <w:rPr>
                <w:rFonts w:eastAsia="Times New Roman"/>
              </w:rPr>
            </w:pPr>
            <w:r w:rsidRPr="001C6233">
              <w:rPr>
                <w:rFonts w:eastAsia="Times New Roman"/>
                <w:b/>
                <w:bCs/>
                <w:u w:val="single"/>
              </w:rPr>
              <w:t>Average Hourly Rate</w:t>
            </w:r>
            <w:r w:rsidRPr="001C6233">
              <w:rPr>
                <w:rFonts w:eastAsia="Times New Roman"/>
              </w:rPr>
              <w:t>: £150 to £600 per hour.</w:t>
            </w:r>
          </w:p>
          <w:p w14:paraId="2C09F15E" w14:textId="77777777" w:rsidR="00952321" w:rsidRPr="001C6233" w:rsidRDefault="00000000" w:rsidP="002075C8">
            <w:pPr>
              <w:numPr>
                <w:ilvl w:val="0"/>
                <w:numId w:val="101"/>
              </w:numPr>
              <w:tabs>
                <w:tab w:val="left" w:pos="720"/>
              </w:tabs>
              <w:spacing w:line="240" w:lineRule="auto"/>
              <w:ind w:left="1440"/>
              <w:rPr>
                <w:rFonts w:eastAsia="Times New Roman"/>
              </w:rPr>
            </w:pPr>
            <w:r w:rsidRPr="001C6233">
              <w:rPr>
                <w:rFonts w:eastAsia="Times New Roman"/>
                <w:b/>
                <w:bCs/>
                <w:u w:val="single"/>
              </w:rPr>
              <w:t>Reference</w:t>
            </w:r>
            <w:r w:rsidRPr="001C6233">
              <w:rPr>
                <w:rFonts w:eastAsia="Times New Roman"/>
              </w:rPr>
              <w:t>: The Law Society.</w:t>
            </w:r>
          </w:p>
          <w:p w14:paraId="147D78F2" w14:textId="77777777" w:rsidR="00952321" w:rsidRPr="001C6233" w:rsidRDefault="00000000" w:rsidP="002075C8">
            <w:pPr>
              <w:numPr>
                <w:ilvl w:val="0"/>
                <w:numId w:val="101"/>
              </w:numPr>
              <w:tabs>
                <w:tab w:val="left" w:pos="720"/>
              </w:tabs>
              <w:spacing w:line="240" w:lineRule="auto"/>
              <w:ind w:left="1440"/>
              <w:rPr>
                <w:rFonts w:eastAsia="Times New Roman"/>
              </w:rPr>
            </w:pPr>
            <w:r w:rsidRPr="001C6233">
              <w:rPr>
                <w:rFonts w:eastAsia="Times New Roman"/>
              </w:rPr>
              <w:t>The Law Society</w:t>
            </w:r>
          </w:p>
          <w:p w14:paraId="2C958E91" w14:textId="77777777" w:rsidR="00952321" w:rsidRPr="001C6233" w:rsidRDefault="00952321" w:rsidP="002075C8">
            <w:pPr>
              <w:numPr>
                <w:ilvl w:val="0"/>
                <w:numId w:val="101"/>
              </w:numPr>
              <w:tabs>
                <w:tab w:val="left" w:pos="720"/>
              </w:tabs>
              <w:spacing w:line="240" w:lineRule="auto"/>
              <w:ind w:left="1440"/>
              <w:rPr>
                <w:rFonts w:eastAsia="Times New Roman"/>
                <w:color w:val="FF0000"/>
              </w:rPr>
            </w:pPr>
            <w:hyperlink r:id="rId226" w:history="1">
              <w:r w:rsidRPr="001C6233">
                <w:rPr>
                  <w:rStyle w:val="Hyperlink"/>
                  <w:rFonts w:eastAsia="Times New Roman"/>
                  <w:color w:val="0000FF"/>
                </w:rPr>
                <w:t>https://www.lawsociety.org.uk/</w:t>
              </w:r>
            </w:hyperlink>
            <w:r w:rsidRPr="001C6233">
              <w:rPr>
                <w:rFonts w:eastAsia="Times New Roman"/>
                <w:color w:val="0000FF"/>
              </w:rPr>
              <w:t xml:space="preserve"> </w:t>
            </w:r>
          </w:p>
          <w:p w14:paraId="008B226D" w14:textId="77777777" w:rsidR="00952321" w:rsidRPr="001C6233" w:rsidRDefault="00952321" w:rsidP="002075C8">
            <w:pPr>
              <w:tabs>
                <w:tab w:val="left" w:pos="720"/>
              </w:tabs>
              <w:spacing w:line="240" w:lineRule="auto"/>
              <w:rPr>
                <w:rFonts w:eastAsia="Times New Roman"/>
              </w:rPr>
            </w:pPr>
          </w:p>
          <w:p w14:paraId="74B46997" w14:textId="77777777" w:rsidR="00952321" w:rsidRPr="001C6233" w:rsidRDefault="00000000" w:rsidP="002075C8">
            <w:pPr>
              <w:numPr>
                <w:ilvl w:val="0"/>
                <w:numId w:val="100"/>
              </w:numPr>
              <w:tabs>
                <w:tab w:val="num" w:pos="1080"/>
              </w:tabs>
              <w:spacing w:line="240" w:lineRule="auto"/>
              <w:ind w:left="1080"/>
              <w:rPr>
                <w:rFonts w:eastAsia="Times New Roman"/>
              </w:rPr>
            </w:pPr>
            <w:r w:rsidRPr="001C6233">
              <w:rPr>
                <w:rFonts w:eastAsia="Times New Roman"/>
                <w:b/>
                <w:bCs/>
                <w:u w:val="single"/>
              </w:rPr>
              <w:t>Minimum Wage in London, UK</w:t>
            </w:r>
            <w:r w:rsidRPr="001C6233">
              <w:rPr>
                <w:rFonts w:eastAsia="Times New Roman"/>
              </w:rPr>
              <w:t>:</w:t>
            </w:r>
          </w:p>
          <w:p w14:paraId="4843B653" w14:textId="77777777" w:rsidR="00952321" w:rsidRPr="001C6233" w:rsidRDefault="00000000" w:rsidP="002075C8">
            <w:pPr>
              <w:numPr>
                <w:ilvl w:val="0"/>
                <w:numId w:val="102"/>
              </w:numPr>
              <w:tabs>
                <w:tab w:val="left" w:pos="720"/>
              </w:tabs>
              <w:spacing w:line="240" w:lineRule="auto"/>
              <w:ind w:left="1440"/>
              <w:rPr>
                <w:rFonts w:eastAsia="Times New Roman"/>
              </w:rPr>
            </w:pPr>
            <w:r w:rsidRPr="001C6233">
              <w:rPr>
                <w:rFonts w:eastAsia="Times New Roman"/>
                <w:b/>
                <w:bCs/>
                <w:u w:val="single"/>
              </w:rPr>
              <w:t>Current Minimum Wage</w:t>
            </w:r>
            <w:r w:rsidRPr="001C6233">
              <w:rPr>
                <w:rFonts w:eastAsia="Times New Roman"/>
              </w:rPr>
              <w:t>: £10.90 per hour (April 2024).</w:t>
            </w:r>
          </w:p>
          <w:p w14:paraId="68B665E4" w14:textId="77777777" w:rsidR="00952321" w:rsidRPr="001C6233" w:rsidRDefault="00000000" w:rsidP="002075C8">
            <w:pPr>
              <w:numPr>
                <w:ilvl w:val="0"/>
                <w:numId w:val="102"/>
              </w:numPr>
              <w:tabs>
                <w:tab w:val="left" w:pos="720"/>
              </w:tabs>
              <w:spacing w:line="240" w:lineRule="auto"/>
              <w:ind w:left="1440"/>
              <w:rPr>
                <w:rFonts w:eastAsia="Times New Roman"/>
              </w:rPr>
            </w:pPr>
            <w:r w:rsidRPr="001C6233">
              <w:rPr>
                <w:rFonts w:eastAsia="Times New Roman"/>
                <w:b/>
                <w:bCs/>
                <w:u w:val="single"/>
              </w:rPr>
              <w:t>Reference</w:t>
            </w:r>
            <w:r w:rsidRPr="001C6233">
              <w:rPr>
                <w:rFonts w:eastAsia="Times New Roman"/>
              </w:rPr>
              <w:t>: UK Government.</w:t>
            </w:r>
          </w:p>
          <w:p w14:paraId="386FD091" w14:textId="77777777" w:rsidR="00952321" w:rsidRPr="001C6233" w:rsidRDefault="00000000" w:rsidP="002075C8">
            <w:pPr>
              <w:numPr>
                <w:ilvl w:val="0"/>
                <w:numId w:val="102"/>
              </w:numPr>
              <w:tabs>
                <w:tab w:val="left" w:pos="720"/>
              </w:tabs>
              <w:spacing w:line="240" w:lineRule="auto"/>
              <w:ind w:left="1440"/>
              <w:rPr>
                <w:rFonts w:eastAsia="Times New Roman"/>
              </w:rPr>
            </w:pPr>
            <w:r w:rsidRPr="001C6233">
              <w:rPr>
                <w:rFonts w:eastAsia="Times New Roman"/>
              </w:rPr>
              <w:t>UK Government - Minimum Wage Rates</w:t>
            </w:r>
          </w:p>
          <w:p w14:paraId="34A1245E" w14:textId="77777777" w:rsidR="00952321" w:rsidRPr="001C6233" w:rsidRDefault="00952321" w:rsidP="002075C8">
            <w:pPr>
              <w:numPr>
                <w:ilvl w:val="0"/>
                <w:numId w:val="102"/>
              </w:numPr>
              <w:tabs>
                <w:tab w:val="left" w:pos="720"/>
              </w:tabs>
              <w:spacing w:line="240" w:lineRule="auto"/>
              <w:ind w:left="1440"/>
              <w:rPr>
                <w:rFonts w:eastAsia="Times New Roman"/>
                <w:color w:val="0000FF"/>
              </w:rPr>
            </w:pPr>
            <w:hyperlink r:id="rId227" w:history="1">
              <w:r w:rsidRPr="001C6233">
                <w:rPr>
                  <w:rStyle w:val="Hyperlink"/>
                  <w:rFonts w:eastAsia="Times New Roman"/>
                  <w:color w:val="0000FF"/>
                </w:rPr>
                <w:t>https://www.gov.uk/national-minimum-wage-rates</w:t>
              </w:r>
            </w:hyperlink>
            <w:r w:rsidRPr="001C6233">
              <w:rPr>
                <w:rFonts w:eastAsia="Times New Roman"/>
                <w:color w:val="0000FF"/>
                <w:lang w:val="en-GB"/>
              </w:rPr>
              <w:t xml:space="preserve"> </w:t>
            </w:r>
          </w:p>
          <w:p w14:paraId="24FCEDE3" w14:textId="77777777" w:rsidR="00952321" w:rsidRPr="001C6233" w:rsidRDefault="00952321" w:rsidP="002075C8">
            <w:pPr>
              <w:tabs>
                <w:tab w:val="left" w:pos="720"/>
              </w:tabs>
              <w:spacing w:line="240" w:lineRule="auto"/>
              <w:rPr>
                <w:rFonts w:eastAsia="Times New Roman"/>
              </w:rPr>
            </w:pPr>
          </w:p>
          <w:p w14:paraId="163ED8BC" w14:textId="77777777" w:rsidR="00952321" w:rsidRPr="001C6233" w:rsidRDefault="00000000" w:rsidP="002075C8">
            <w:pPr>
              <w:numPr>
                <w:ilvl w:val="0"/>
                <w:numId w:val="100"/>
              </w:numPr>
              <w:tabs>
                <w:tab w:val="num" w:pos="1080"/>
              </w:tabs>
              <w:spacing w:line="240" w:lineRule="auto"/>
              <w:ind w:left="1080"/>
              <w:rPr>
                <w:rFonts w:eastAsia="Times New Roman"/>
              </w:rPr>
            </w:pPr>
            <w:r w:rsidRPr="001C6233">
              <w:rPr>
                <w:rFonts w:eastAsia="Times New Roman"/>
                <w:b/>
                <w:bCs/>
                <w:u w:val="single"/>
              </w:rPr>
              <w:t>Printing Costs:</w:t>
            </w:r>
          </w:p>
          <w:p w14:paraId="040D71C7" w14:textId="77777777" w:rsidR="00952321" w:rsidRPr="001C6233" w:rsidRDefault="00000000" w:rsidP="002075C8">
            <w:pPr>
              <w:numPr>
                <w:ilvl w:val="0"/>
                <w:numId w:val="103"/>
              </w:numPr>
              <w:tabs>
                <w:tab w:val="left" w:pos="720"/>
              </w:tabs>
              <w:spacing w:line="240" w:lineRule="auto"/>
              <w:ind w:left="1440"/>
              <w:rPr>
                <w:rFonts w:eastAsia="Times New Roman"/>
              </w:rPr>
            </w:pPr>
            <w:r w:rsidRPr="001C6233">
              <w:rPr>
                <w:rFonts w:eastAsia="Times New Roman"/>
                <w:b/>
                <w:bCs/>
                <w:u w:val="single"/>
              </w:rPr>
              <w:t>Estimated Cost per Page:</w:t>
            </w:r>
            <w:r w:rsidRPr="001C6233">
              <w:rPr>
                <w:rFonts w:eastAsia="Times New Roman"/>
              </w:rPr>
              <w:t xml:space="preserve"> £0.10 (including paper, ink, and printer maintenance).</w:t>
            </w:r>
          </w:p>
          <w:p w14:paraId="12D28BBB" w14:textId="77777777" w:rsidR="00952321" w:rsidRPr="001C6233" w:rsidRDefault="00000000" w:rsidP="002075C8">
            <w:pPr>
              <w:numPr>
                <w:ilvl w:val="0"/>
                <w:numId w:val="103"/>
              </w:numPr>
              <w:tabs>
                <w:tab w:val="left" w:pos="720"/>
              </w:tabs>
              <w:spacing w:line="240" w:lineRule="auto"/>
              <w:ind w:left="1440"/>
              <w:rPr>
                <w:rFonts w:eastAsia="Times New Roman"/>
              </w:rPr>
            </w:pPr>
            <w:r w:rsidRPr="001C6233">
              <w:rPr>
                <w:rFonts w:eastAsia="Times New Roman"/>
                <w:b/>
                <w:bCs/>
                <w:u w:val="single"/>
              </w:rPr>
              <w:t>Calculation:</w:t>
            </w:r>
            <w:r w:rsidRPr="001C6233">
              <w:rPr>
                <w:rFonts w:eastAsia="Times New Roman"/>
              </w:rPr>
              <w:t xml:space="preserve"> Total printing costs = Cost per page x Number of pages printed.</w:t>
            </w:r>
          </w:p>
          <w:p w14:paraId="32472D65" w14:textId="77777777" w:rsidR="00952321" w:rsidRPr="001C6233" w:rsidRDefault="00000000" w:rsidP="002075C8">
            <w:pPr>
              <w:numPr>
                <w:ilvl w:val="0"/>
                <w:numId w:val="103"/>
              </w:numPr>
              <w:tabs>
                <w:tab w:val="left" w:pos="720"/>
              </w:tabs>
              <w:spacing w:line="240" w:lineRule="auto"/>
              <w:ind w:left="1440"/>
              <w:rPr>
                <w:rFonts w:eastAsia="Times New Roman"/>
              </w:rPr>
            </w:pPr>
            <w:r w:rsidRPr="001C6233">
              <w:rPr>
                <w:rFonts w:eastAsia="Times New Roman"/>
                <w:b/>
                <w:bCs/>
                <w:u w:val="single"/>
              </w:rPr>
              <w:t>Example Reference:</w:t>
            </w:r>
            <w:r w:rsidRPr="001C6233">
              <w:rPr>
                <w:rFonts w:eastAsia="Times New Roman"/>
              </w:rPr>
              <w:t xml:space="preserve"> Printing Cost Calculator </w:t>
            </w:r>
          </w:p>
          <w:p w14:paraId="6FA558D3" w14:textId="77777777" w:rsidR="00952321" w:rsidRPr="001C6233" w:rsidRDefault="00952321" w:rsidP="002075C8">
            <w:pPr>
              <w:numPr>
                <w:ilvl w:val="0"/>
                <w:numId w:val="103"/>
              </w:numPr>
              <w:tabs>
                <w:tab w:val="left" w:pos="720"/>
              </w:tabs>
              <w:spacing w:line="240" w:lineRule="auto"/>
              <w:ind w:left="1440"/>
              <w:rPr>
                <w:rFonts w:eastAsia="Times New Roman"/>
                <w:color w:val="0000FF"/>
              </w:rPr>
            </w:pPr>
            <w:hyperlink r:id="rId228" w:history="1">
              <w:r w:rsidRPr="001C6233">
                <w:rPr>
                  <w:rStyle w:val="Hyperlink"/>
                  <w:rFonts w:eastAsia="Times New Roman"/>
                  <w:color w:val="0000FF"/>
                </w:rPr>
                <w:t>https://www.printingcostcalculator.com/</w:t>
              </w:r>
            </w:hyperlink>
          </w:p>
          <w:p w14:paraId="354D8E64" w14:textId="77777777" w:rsidR="00952321" w:rsidRPr="001C6233" w:rsidRDefault="00952321" w:rsidP="002075C8">
            <w:pPr>
              <w:tabs>
                <w:tab w:val="left" w:pos="720"/>
              </w:tabs>
              <w:spacing w:line="240" w:lineRule="auto"/>
              <w:rPr>
                <w:rFonts w:eastAsia="Times New Roman"/>
              </w:rPr>
            </w:pPr>
          </w:p>
          <w:p w14:paraId="7B5C4FFE"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Expense Sheet for “Trip.com” Broken Down into Three Compensation Claims</w:t>
            </w:r>
          </w:p>
          <w:p w14:paraId="1F75AFEC" w14:textId="77777777" w:rsidR="00952321" w:rsidRPr="001C6233" w:rsidRDefault="00000000" w:rsidP="002075C8">
            <w:pPr>
              <w:numPr>
                <w:ilvl w:val="0"/>
                <w:numId w:val="104"/>
              </w:numPr>
              <w:spacing w:line="240" w:lineRule="auto"/>
              <w:rPr>
                <w:rFonts w:eastAsia="Times New Roman"/>
                <w:u w:val="single"/>
              </w:rPr>
            </w:pPr>
            <w:r w:rsidRPr="001C6233">
              <w:rPr>
                <w:rFonts w:eastAsia="Times New Roman"/>
                <w:b/>
                <w:bCs/>
                <w:u w:val="single"/>
              </w:rPr>
              <w:t>Printing Costs Split by Claims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842"/>
              <w:gridCol w:w="1714"/>
              <w:gridCol w:w="1719"/>
              <w:gridCol w:w="1823"/>
            </w:tblGrid>
            <w:tr w:rsidR="00952321" w:rsidRPr="001C6233" w14:paraId="304225EF"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EAB2E6" w14:textId="77777777" w:rsidR="00952321" w:rsidRPr="001C6233" w:rsidRDefault="00000000" w:rsidP="002075C8">
                  <w:pPr>
                    <w:spacing w:line="240" w:lineRule="auto"/>
                    <w:jc w:val="center"/>
                    <w:rPr>
                      <w:rFonts w:eastAsia="Times New Roman"/>
                      <w:b/>
                      <w:bCs/>
                    </w:rPr>
                  </w:pPr>
                  <w:r w:rsidRPr="001C6233">
                    <w:rPr>
                      <w:rFonts w:eastAsia="Times New Roman"/>
                      <w:b/>
                      <w:bCs/>
                    </w:rPr>
                    <w:lastRenderedPageBreak/>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DE3F1" w14:textId="77777777" w:rsidR="00952321" w:rsidRPr="001C6233" w:rsidRDefault="00000000" w:rsidP="002075C8">
                  <w:pPr>
                    <w:spacing w:line="240" w:lineRule="auto"/>
                    <w:jc w:val="center"/>
                    <w:rPr>
                      <w:rFonts w:eastAsia="Times New Roman"/>
                      <w:b/>
                      <w:bCs/>
                    </w:rPr>
                  </w:pPr>
                  <w:r w:rsidRPr="001C6233">
                    <w:rPr>
                      <w:rFonts w:eastAsia="Times New Roman"/>
                      <w:b/>
                      <w:bCs/>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7E6BD8"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FC13DD"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92C953"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3F521A9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5FED0" w14:textId="77777777" w:rsidR="00952321" w:rsidRPr="001C6233" w:rsidRDefault="00000000" w:rsidP="002075C8">
                  <w:pPr>
                    <w:spacing w:line="240" w:lineRule="auto"/>
                    <w:rPr>
                      <w:rFonts w:eastAsia="Times New Roman"/>
                    </w:rPr>
                  </w:pPr>
                  <w:r w:rsidRPr="001C6233">
                    <w:rPr>
                      <w:rFonts w:eastAsia="Times New Roman"/>
                    </w:rPr>
                    <w:t>Paper (A4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D6C39" w14:textId="77777777" w:rsidR="00952321" w:rsidRPr="001C6233" w:rsidRDefault="00000000" w:rsidP="002075C8">
                  <w:pPr>
                    <w:spacing w:line="240" w:lineRule="auto"/>
                    <w:rPr>
                      <w:rFonts w:eastAsia="Times New Roman"/>
                    </w:rPr>
                  </w:pPr>
                  <w:r w:rsidRPr="001C6233">
                    <w:rPr>
                      <w:rFonts w:eastAsia="Times New Roman"/>
                    </w:rPr>
                    <w:t>£0.01 per sheet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2D8786" w14:textId="77777777" w:rsidR="00952321" w:rsidRPr="001C6233" w:rsidRDefault="00000000" w:rsidP="002075C8">
                  <w:pPr>
                    <w:spacing w:line="240" w:lineRule="auto"/>
                    <w:rPr>
                      <w:rFonts w:eastAsia="Times New Roman"/>
                    </w:rPr>
                  </w:pPr>
                  <w:r w:rsidRPr="001C6233">
                    <w:rPr>
                      <w:rFonts w:eastAsia="Times New Roman"/>
                    </w:rPr>
                    <w:t>£2.00 (200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B4D7BA" w14:textId="77777777" w:rsidR="00952321" w:rsidRPr="001C6233" w:rsidRDefault="00000000" w:rsidP="002075C8">
                  <w:pPr>
                    <w:spacing w:line="240" w:lineRule="auto"/>
                    <w:rPr>
                      <w:rFonts w:eastAsia="Times New Roman"/>
                    </w:rPr>
                  </w:pPr>
                  <w:r w:rsidRPr="001C6233">
                    <w:rPr>
                      <w:rFonts w:eastAsia="Times New Roman"/>
                    </w:rPr>
                    <w:t>£1.50 (150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C4CF50" w14:textId="77777777" w:rsidR="00952321" w:rsidRPr="001C6233" w:rsidRDefault="00000000" w:rsidP="002075C8">
                  <w:pPr>
                    <w:spacing w:line="240" w:lineRule="auto"/>
                    <w:rPr>
                      <w:rFonts w:eastAsia="Times New Roman"/>
                    </w:rPr>
                  </w:pPr>
                  <w:r w:rsidRPr="001C6233">
                    <w:rPr>
                      <w:rFonts w:eastAsia="Times New Roman"/>
                    </w:rPr>
                    <w:t>£1.50 (150 sheets)</w:t>
                  </w:r>
                </w:p>
              </w:tc>
            </w:tr>
            <w:tr w:rsidR="00952321" w:rsidRPr="001C6233" w14:paraId="72F8125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D3B7C0" w14:textId="77777777" w:rsidR="00952321" w:rsidRPr="001C6233" w:rsidRDefault="00000000" w:rsidP="002075C8">
                  <w:pPr>
                    <w:spacing w:line="240" w:lineRule="auto"/>
                    <w:rPr>
                      <w:rFonts w:eastAsia="Times New Roman"/>
                    </w:rPr>
                  </w:pPr>
                  <w:r w:rsidRPr="001C6233">
                    <w:rPr>
                      <w:rFonts w:eastAsia="Times New Roman"/>
                    </w:rPr>
                    <w:t>Ink (Black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D1BDE" w14:textId="77777777" w:rsidR="00952321" w:rsidRPr="001C6233" w:rsidRDefault="00000000" w:rsidP="002075C8">
                  <w:pPr>
                    <w:spacing w:line="240" w:lineRule="auto"/>
                    <w:rPr>
                      <w:rFonts w:eastAsia="Times New Roman"/>
                    </w:rPr>
                  </w:pPr>
                  <w:r w:rsidRPr="001C6233">
                    <w:rPr>
                      <w:rFonts w:eastAsia="Times New Roman"/>
                    </w:rPr>
                    <w:t>£20.00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62C255" w14:textId="77777777" w:rsidR="00952321" w:rsidRPr="001C6233" w:rsidRDefault="00000000" w:rsidP="002075C8">
                  <w:pPr>
                    <w:spacing w:line="240" w:lineRule="auto"/>
                    <w:rPr>
                      <w:rFonts w:eastAsia="Times New Roman"/>
                    </w:rPr>
                  </w:pPr>
                  <w:r w:rsidRPr="001C6233">
                    <w:rPr>
                      <w:rFonts w:eastAsia="Times New Roman"/>
                    </w:rPr>
                    <w:t>£8.00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5F092" w14:textId="77777777" w:rsidR="00952321" w:rsidRPr="001C6233" w:rsidRDefault="00000000" w:rsidP="002075C8">
                  <w:pPr>
                    <w:spacing w:line="240" w:lineRule="auto"/>
                    <w:rPr>
                      <w:rFonts w:eastAsia="Times New Roman"/>
                    </w:rPr>
                  </w:pPr>
                  <w:r w:rsidRPr="001C6233">
                    <w:rPr>
                      <w:rFonts w:eastAsia="Times New Roman"/>
                    </w:rPr>
                    <w:t>£6.00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AB0BFF" w14:textId="77777777" w:rsidR="00952321" w:rsidRPr="001C6233" w:rsidRDefault="00000000" w:rsidP="002075C8">
                  <w:pPr>
                    <w:spacing w:line="240" w:lineRule="auto"/>
                    <w:rPr>
                      <w:rFonts w:eastAsia="Times New Roman"/>
                    </w:rPr>
                  </w:pPr>
                  <w:r w:rsidRPr="001C6233">
                    <w:rPr>
                      <w:rFonts w:eastAsia="Times New Roman"/>
                    </w:rPr>
                    <w:t>£6.00 30%</w:t>
                  </w:r>
                </w:p>
              </w:tc>
            </w:tr>
            <w:tr w:rsidR="00952321" w:rsidRPr="001C6233" w14:paraId="7A16310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E3C814" w14:textId="77777777" w:rsidR="00952321" w:rsidRPr="001C6233" w:rsidRDefault="00000000" w:rsidP="002075C8">
                  <w:pPr>
                    <w:spacing w:line="240" w:lineRule="auto"/>
                    <w:rPr>
                      <w:rFonts w:eastAsia="Times New Roman"/>
                    </w:rPr>
                  </w:pPr>
                  <w:r w:rsidRPr="001C6233">
                    <w:rPr>
                      <w:rFonts w:eastAsia="Times New Roman"/>
                    </w:rPr>
                    <w:t>Ink (Color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7F7D83" w14:textId="77777777" w:rsidR="00952321" w:rsidRPr="001C6233" w:rsidRDefault="00000000" w:rsidP="002075C8">
                  <w:pPr>
                    <w:spacing w:line="240" w:lineRule="auto"/>
                    <w:rPr>
                      <w:rFonts w:eastAsia="Times New Roman"/>
                    </w:rPr>
                  </w:pPr>
                  <w:r w:rsidRPr="001C6233">
                    <w:rPr>
                      <w:rFonts w:eastAsia="Times New Roman"/>
                    </w:rPr>
                    <w:t>£25.00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EC0B0" w14:textId="77777777" w:rsidR="00952321" w:rsidRPr="001C6233" w:rsidRDefault="00000000" w:rsidP="002075C8">
                  <w:pPr>
                    <w:spacing w:line="240" w:lineRule="auto"/>
                    <w:rPr>
                      <w:rFonts w:eastAsia="Times New Roman"/>
                    </w:rPr>
                  </w:pPr>
                  <w:r w:rsidRPr="001C6233">
                    <w:rPr>
                      <w:rFonts w:eastAsia="Times New Roman"/>
                    </w:rPr>
                    <w:t>£10.00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32FF52" w14:textId="77777777" w:rsidR="00952321" w:rsidRPr="001C6233" w:rsidRDefault="00000000" w:rsidP="002075C8">
                  <w:pPr>
                    <w:spacing w:line="240" w:lineRule="auto"/>
                    <w:rPr>
                      <w:rFonts w:eastAsia="Times New Roman"/>
                    </w:rPr>
                  </w:pPr>
                  <w:r w:rsidRPr="001C6233">
                    <w:rPr>
                      <w:rFonts w:eastAsia="Times New Roman"/>
                    </w:rPr>
                    <w:t>£7.50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9CF65" w14:textId="77777777" w:rsidR="00952321" w:rsidRPr="001C6233" w:rsidRDefault="00000000" w:rsidP="002075C8">
                  <w:pPr>
                    <w:spacing w:line="240" w:lineRule="auto"/>
                    <w:rPr>
                      <w:rFonts w:eastAsia="Times New Roman"/>
                    </w:rPr>
                  </w:pPr>
                  <w:r w:rsidRPr="001C6233">
                    <w:rPr>
                      <w:rFonts w:eastAsia="Times New Roman"/>
                    </w:rPr>
                    <w:t>£7.50 30%</w:t>
                  </w:r>
                </w:p>
              </w:tc>
            </w:tr>
            <w:tr w:rsidR="00952321" w:rsidRPr="001C6233" w14:paraId="5B24DE5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63C37E" w14:textId="77777777" w:rsidR="00952321" w:rsidRPr="001C6233" w:rsidRDefault="00000000" w:rsidP="002075C8">
                  <w:pPr>
                    <w:spacing w:line="240" w:lineRule="auto"/>
                    <w:rPr>
                      <w:rFonts w:eastAsia="Times New Roman"/>
                    </w:rPr>
                  </w:pPr>
                  <w:r w:rsidRPr="001C6233">
                    <w:rPr>
                      <w:rFonts w:eastAsia="Times New Roman"/>
                    </w:rPr>
                    <w:t>Printer Maintenance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4F8C9E" w14:textId="77777777" w:rsidR="00952321" w:rsidRPr="001C6233" w:rsidRDefault="00000000" w:rsidP="002075C8">
                  <w:pPr>
                    <w:spacing w:line="240" w:lineRule="auto"/>
                    <w:rPr>
                      <w:rFonts w:eastAsia="Times New Roman"/>
                    </w:rPr>
                  </w:pPr>
                  <w:r w:rsidRPr="001C6233">
                    <w:rPr>
                      <w:rFonts w:eastAsia="Times New Roman"/>
                    </w:rPr>
                    <w:t>£10.00 (flat 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D26D0D" w14:textId="77777777" w:rsidR="00952321" w:rsidRPr="001C6233" w:rsidRDefault="00000000" w:rsidP="002075C8">
                  <w:pPr>
                    <w:spacing w:line="240" w:lineRule="auto"/>
                    <w:rPr>
                      <w:rFonts w:eastAsia="Times New Roman"/>
                    </w:rPr>
                  </w:pPr>
                  <w:r w:rsidRPr="001C6233">
                    <w:rPr>
                      <w:rFonts w:eastAsia="Times New Roman"/>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AE7BE5" w14:textId="77777777" w:rsidR="00952321" w:rsidRPr="001C6233" w:rsidRDefault="00000000" w:rsidP="002075C8">
                  <w:pPr>
                    <w:spacing w:line="240" w:lineRule="auto"/>
                    <w:rPr>
                      <w:rFonts w:eastAsia="Times New Roman"/>
                    </w:rPr>
                  </w:pPr>
                  <w:r w:rsidRPr="001C6233">
                    <w:rPr>
                      <w:rFonts w:eastAsia="Times New Roman"/>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D3B072" w14:textId="77777777" w:rsidR="00952321" w:rsidRPr="001C6233" w:rsidRDefault="00000000" w:rsidP="002075C8">
                  <w:pPr>
                    <w:spacing w:line="240" w:lineRule="auto"/>
                    <w:rPr>
                      <w:rFonts w:eastAsia="Times New Roman"/>
                    </w:rPr>
                  </w:pPr>
                  <w:r w:rsidRPr="001C6233">
                    <w:rPr>
                      <w:rFonts w:eastAsia="Times New Roman"/>
                    </w:rPr>
                    <w:t>£3.33</w:t>
                  </w:r>
                </w:p>
              </w:tc>
            </w:tr>
            <w:tr w:rsidR="00952321" w:rsidRPr="001C6233" w14:paraId="0B9DA3B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313D7" w14:textId="77777777" w:rsidR="00952321" w:rsidRPr="001C6233" w:rsidRDefault="00000000" w:rsidP="002075C8">
                  <w:pPr>
                    <w:spacing w:line="240" w:lineRule="auto"/>
                    <w:rPr>
                      <w:rFonts w:eastAsia="Times New Roman"/>
                    </w:rPr>
                  </w:pPr>
                  <w:r w:rsidRPr="001C6233">
                    <w:rPr>
                      <w:rFonts w:eastAsia="Times New Roman"/>
                      <w:b/>
                      <w:bCs/>
                    </w:rPr>
                    <w:t>Totals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CCDD39" w14:textId="77777777" w:rsidR="00952321" w:rsidRPr="001C6233" w:rsidRDefault="00952321" w:rsidP="002075C8">
                  <w:pPr>
                    <w:spacing w:line="240" w:lineRule="auto"/>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4F9D70" w14:textId="77777777" w:rsidR="00952321" w:rsidRPr="001C6233" w:rsidRDefault="00000000" w:rsidP="002075C8">
                  <w:pPr>
                    <w:spacing w:line="240" w:lineRule="auto"/>
                    <w:rPr>
                      <w:rFonts w:eastAsia="Times New Roman"/>
                    </w:rPr>
                  </w:pPr>
                  <w:r w:rsidRPr="001C6233">
                    <w:rPr>
                      <w:rFonts w:eastAsia="Times New Roman"/>
                      <w:b/>
                      <w:bCs/>
                    </w:rPr>
                    <w:t>£23.34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57A156" w14:textId="77777777" w:rsidR="00952321" w:rsidRPr="001C6233" w:rsidRDefault="00000000" w:rsidP="002075C8">
                  <w:pPr>
                    <w:spacing w:line="240" w:lineRule="auto"/>
                    <w:rPr>
                      <w:rFonts w:eastAsia="Times New Roman"/>
                    </w:rPr>
                  </w:pPr>
                  <w:r w:rsidRPr="001C6233">
                    <w:rPr>
                      <w:rFonts w:eastAsia="Times New Roman"/>
                      <w:b/>
                      <w:bCs/>
                    </w:rPr>
                    <w:t>£18.33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D53D4E" w14:textId="77777777" w:rsidR="00952321" w:rsidRPr="001C6233" w:rsidRDefault="00000000" w:rsidP="002075C8">
                  <w:pPr>
                    <w:spacing w:line="240" w:lineRule="auto"/>
                    <w:rPr>
                      <w:rFonts w:eastAsia="Times New Roman"/>
                    </w:rPr>
                  </w:pPr>
                  <w:r w:rsidRPr="001C6233">
                    <w:rPr>
                      <w:rFonts w:eastAsia="Times New Roman"/>
                      <w:b/>
                      <w:bCs/>
                    </w:rPr>
                    <w:t>£18.33</w:t>
                  </w:r>
                </w:p>
              </w:tc>
            </w:tr>
          </w:tbl>
          <w:p w14:paraId="399F71A9" w14:textId="77777777" w:rsidR="00952321" w:rsidRPr="001C6233" w:rsidRDefault="00952321" w:rsidP="002075C8">
            <w:pPr>
              <w:tabs>
                <w:tab w:val="left" w:pos="720"/>
              </w:tabs>
              <w:spacing w:line="240" w:lineRule="auto"/>
              <w:ind w:left="720"/>
              <w:rPr>
                <w:rFonts w:eastAsia="Times New Roman"/>
              </w:rPr>
            </w:pPr>
          </w:p>
          <w:p w14:paraId="34D83EBB" w14:textId="77777777" w:rsidR="00952321" w:rsidRPr="001C6233" w:rsidRDefault="00000000" w:rsidP="002075C8">
            <w:pPr>
              <w:numPr>
                <w:ilvl w:val="0"/>
                <w:numId w:val="104"/>
              </w:numPr>
              <w:spacing w:line="240" w:lineRule="auto"/>
              <w:rPr>
                <w:rFonts w:eastAsia="Times New Roman"/>
                <w:u w:val="single"/>
              </w:rPr>
            </w:pPr>
            <w:r w:rsidRPr="001C6233">
              <w:rPr>
                <w:rFonts w:eastAsia="Times New Roman"/>
                <w:b/>
                <w:bCs/>
                <w:u w:val="single"/>
              </w:rPr>
              <w:t>Electricity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1421"/>
              <w:gridCol w:w="1860"/>
              <w:gridCol w:w="982"/>
            </w:tblGrid>
            <w:tr w:rsidR="00952321" w:rsidRPr="001C6233" w14:paraId="5D0D9CF0"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EB59B5" w14:textId="77777777" w:rsidR="00952321" w:rsidRPr="001C6233" w:rsidRDefault="00000000" w:rsidP="002075C8">
                  <w:pPr>
                    <w:spacing w:line="240" w:lineRule="auto"/>
                    <w:jc w:val="center"/>
                    <w:rPr>
                      <w:rFonts w:eastAsia="Times New Roman"/>
                      <w:b/>
                      <w:bCs/>
                    </w:rPr>
                  </w:pPr>
                  <w:r w:rsidRPr="001C6233">
                    <w:rPr>
                      <w:rFonts w:eastAsia="Times New Roman"/>
                      <w:b/>
                      <w:bCs/>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DD636C" w14:textId="77777777" w:rsidR="00952321" w:rsidRPr="001C6233" w:rsidRDefault="00000000" w:rsidP="002075C8">
                  <w:pPr>
                    <w:spacing w:line="240" w:lineRule="auto"/>
                    <w:jc w:val="center"/>
                    <w:rPr>
                      <w:rFonts w:eastAsia="Times New Roman"/>
                      <w:b/>
                      <w:bCs/>
                    </w:rPr>
                  </w:pPr>
                  <w:r w:rsidRPr="001C6233">
                    <w:rPr>
                      <w:rFonts w:eastAsia="Times New Roman"/>
                      <w:b/>
                      <w:bCs/>
                    </w:rPr>
                    <w:t>Usage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3C0AF0" w14:textId="77777777" w:rsidR="00952321" w:rsidRPr="001C6233" w:rsidRDefault="00000000" w:rsidP="002075C8">
                  <w:pPr>
                    <w:spacing w:line="240" w:lineRule="auto"/>
                    <w:jc w:val="center"/>
                    <w:rPr>
                      <w:rFonts w:eastAsia="Times New Roman"/>
                      <w:b/>
                      <w:bCs/>
                    </w:rPr>
                  </w:pPr>
                  <w:r w:rsidRPr="001C6233">
                    <w:rPr>
                      <w:rFonts w:eastAsia="Times New Roman"/>
                      <w:b/>
                      <w:bCs/>
                    </w:rPr>
                    <w:t>Cost per kWh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7C77D2"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7042FDD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4A815F" w14:textId="77777777" w:rsidR="00952321" w:rsidRPr="001C6233" w:rsidRDefault="00000000" w:rsidP="002075C8">
                  <w:pPr>
                    <w:spacing w:line="240" w:lineRule="auto"/>
                    <w:rPr>
                      <w:rFonts w:eastAsia="Times New Roman"/>
                    </w:rPr>
                  </w:pPr>
                  <w:r w:rsidRPr="001C6233">
                    <w:rPr>
                      <w:rFonts w:eastAsia="Times New Roman"/>
                    </w:rPr>
                    <w:t>Printer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51FFB7" w14:textId="77777777" w:rsidR="00952321" w:rsidRPr="001C6233" w:rsidRDefault="00000000" w:rsidP="002075C8">
                  <w:pPr>
                    <w:spacing w:line="240" w:lineRule="auto"/>
                    <w:rPr>
                      <w:rFonts w:eastAsia="Times New Roman"/>
                    </w:rPr>
                  </w:pPr>
                  <w:r w:rsidRPr="001C6233">
                    <w:rPr>
                      <w:rFonts w:eastAsia="Times New Roman"/>
                    </w:rPr>
                    <w:t>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CBE007" w14:textId="77777777" w:rsidR="00952321" w:rsidRPr="001C6233" w:rsidRDefault="00000000" w:rsidP="002075C8">
                  <w:pPr>
                    <w:spacing w:line="240" w:lineRule="auto"/>
                    <w:rPr>
                      <w:rFonts w:eastAsia="Times New Roman"/>
                    </w:rPr>
                  </w:pPr>
                  <w:r w:rsidRPr="001C6233">
                    <w:rPr>
                      <w:rFonts w:eastAsia="Times New Roman"/>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5E507F" w14:textId="77777777" w:rsidR="00952321" w:rsidRPr="001C6233" w:rsidRDefault="00000000" w:rsidP="002075C8">
                  <w:pPr>
                    <w:spacing w:line="240" w:lineRule="auto"/>
                    <w:rPr>
                      <w:rFonts w:eastAsia="Times New Roman"/>
                    </w:rPr>
                  </w:pPr>
                  <w:r w:rsidRPr="001C6233">
                    <w:rPr>
                      <w:rFonts w:eastAsia="Times New Roman"/>
                    </w:rPr>
                    <w:t>£1.70</w:t>
                  </w:r>
                </w:p>
              </w:tc>
            </w:tr>
            <w:tr w:rsidR="00952321" w:rsidRPr="001C6233" w14:paraId="1612DCA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10010F" w14:textId="77777777" w:rsidR="00952321" w:rsidRPr="001C6233" w:rsidRDefault="00000000" w:rsidP="002075C8">
                  <w:pPr>
                    <w:spacing w:line="240" w:lineRule="auto"/>
                    <w:rPr>
                      <w:rFonts w:eastAsia="Times New Roman"/>
                    </w:rPr>
                  </w:pPr>
                  <w:r w:rsidRPr="001C6233">
                    <w:rPr>
                      <w:rFonts w:eastAsia="Times New Roman"/>
                    </w:rPr>
                    <w:t>Computer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0576E3" w14:textId="77777777" w:rsidR="00952321" w:rsidRPr="001C6233" w:rsidRDefault="00000000" w:rsidP="002075C8">
                  <w:pPr>
                    <w:spacing w:line="240" w:lineRule="auto"/>
                    <w:rPr>
                      <w:rFonts w:eastAsia="Times New Roman"/>
                    </w:rPr>
                  </w:pPr>
                  <w:r w:rsidRPr="001C6233">
                    <w:rPr>
                      <w:rFonts w:eastAsia="Times New Roman"/>
                    </w:rPr>
                    <w:t>10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AEC586" w14:textId="77777777" w:rsidR="00952321" w:rsidRPr="001C6233" w:rsidRDefault="00000000" w:rsidP="002075C8">
                  <w:pPr>
                    <w:spacing w:line="240" w:lineRule="auto"/>
                    <w:rPr>
                      <w:rFonts w:eastAsia="Times New Roman"/>
                    </w:rPr>
                  </w:pPr>
                  <w:r w:rsidRPr="001C6233">
                    <w:rPr>
                      <w:rFonts w:eastAsia="Times New Roman"/>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DC5E19" w14:textId="77777777" w:rsidR="00952321" w:rsidRPr="001C6233" w:rsidRDefault="00000000" w:rsidP="002075C8">
                  <w:pPr>
                    <w:spacing w:line="240" w:lineRule="auto"/>
                    <w:rPr>
                      <w:rFonts w:eastAsia="Times New Roman"/>
                    </w:rPr>
                  </w:pPr>
                  <w:r w:rsidRPr="001C6233">
                    <w:rPr>
                      <w:rFonts w:eastAsia="Times New Roman"/>
                    </w:rPr>
                    <w:t>£3.40</w:t>
                  </w:r>
                </w:p>
              </w:tc>
            </w:tr>
            <w:tr w:rsidR="00952321" w:rsidRPr="001C6233" w14:paraId="64769B4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86210" w14:textId="77777777" w:rsidR="00952321" w:rsidRPr="001C6233" w:rsidRDefault="00000000" w:rsidP="002075C8">
                  <w:pPr>
                    <w:spacing w:line="240" w:lineRule="auto"/>
                    <w:rPr>
                      <w:rFonts w:eastAsia="Times New Roman"/>
                    </w:rPr>
                  </w:pPr>
                  <w:r w:rsidRPr="001C6233">
                    <w:rPr>
                      <w:rFonts w:eastAsia="Times New Roman"/>
                    </w:rPr>
                    <w:t>Lighting (Office)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C6E6C4" w14:textId="77777777" w:rsidR="00952321" w:rsidRPr="001C6233" w:rsidRDefault="00000000" w:rsidP="002075C8">
                  <w:pPr>
                    <w:spacing w:line="240" w:lineRule="auto"/>
                    <w:rPr>
                      <w:rFonts w:eastAsia="Times New Roman"/>
                    </w:rPr>
                  </w:pPr>
                  <w:r w:rsidRPr="001C6233">
                    <w:rPr>
                      <w:rFonts w:eastAsia="Times New Roman"/>
                    </w:rPr>
                    <w:t>15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8FB6DB" w14:textId="77777777" w:rsidR="00952321" w:rsidRPr="001C6233" w:rsidRDefault="00000000" w:rsidP="002075C8">
                  <w:pPr>
                    <w:spacing w:line="240" w:lineRule="auto"/>
                    <w:rPr>
                      <w:rFonts w:eastAsia="Times New Roman"/>
                    </w:rPr>
                  </w:pPr>
                  <w:r w:rsidRPr="001C6233">
                    <w:rPr>
                      <w:rFonts w:eastAsia="Times New Roman"/>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6DE9A" w14:textId="77777777" w:rsidR="00952321" w:rsidRPr="001C6233" w:rsidRDefault="00000000" w:rsidP="002075C8">
                  <w:pPr>
                    <w:spacing w:line="240" w:lineRule="auto"/>
                    <w:rPr>
                      <w:rFonts w:eastAsia="Times New Roman"/>
                    </w:rPr>
                  </w:pPr>
                  <w:r w:rsidRPr="001C6233">
                    <w:rPr>
                      <w:rFonts w:eastAsia="Times New Roman"/>
                    </w:rPr>
                    <w:t>£5.10</w:t>
                  </w:r>
                </w:p>
              </w:tc>
            </w:tr>
            <w:tr w:rsidR="00952321" w:rsidRPr="001C6233" w14:paraId="3DDB5C1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2FCAD6" w14:textId="77777777" w:rsidR="00952321" w:rsidRPr="001C6233" w:rsidRDefault="00000000" w:rsidP="002075C8">
                  <w:pPr>
                    <w:spacing w:line="240" w:lineRule="auto"/>
                    <w:rPr>
                      <w:rFonts w:eastAsia="Times New Roman"/>
                    </w:rPr>
                  </w:pPr>
                  <w:r w:rsidRPr="001C6233">
                    <w:rPr>
                      <w:rFonts w:eastAsia="Times New Roman"/>
                      <w:b/>
                      <w:bCs/>
                    </w:rPr>
                    <w:t>Total Electricity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8537A2" w14:textId="77777777" w:rsidR="00952321" w:rsidRPr="001C6233" w:rsidRDefault="00952321" w:rsidP="002075C8">
                  <w:pPr>
                    <w:spacing w:line="240" w:lineRule="auto"/>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B3E4B1" w14:textId="77777777" w:rsidR="00952321" w:rsidRPr="001C6233" w:rsidRDefault="00952321" w:rsidP="002075C8">
                  <w:pPr>
                    <w:spacing w:line="240" w:lineRule="auto"/>
                    <w:rPr>
                      <w:rFonts w:eastAsiaTheme="minorHAns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945E6" w14:textId="77777777" w:rsidR="00952321" w:rsidRPr="001C6233" w:rsidRDefault="00000000" w:rsidP="002075C8">
                  <w:pPr>
                    <w:spacing w:line="240" w:lineRule="auto"/>
                    <w:rPr>
                      <w:rFonts w:eastAsia="Times New Roman"/>
                    </w:rPr>
                  </w:pPr>
                  <w:r w:rsidRPr="001C6233">
                    <w:rPr>
                      <w:rFonts w:eastAsia="Times New Roman"/>
                      <w:b/>
                      <w:bCs/>
                    </w:rPr>
                    <w:t>£10.20</w:t>
                  </w:r>
                </w:p>
              </w:tc>
            </w:tr>
          </w:tbl>
          <w:p w14:paraId="2369193B" w14:textId="77777777" w:rsidR="00952321" w:rsidRPr="001C6233" w:rsidRDefault="00952321" w:rsidP="002075C8">
            <w:pPr>
              <w:tabs>
                <w:tab w:val="left" w:pos="720"/>
              </w:tabs>
              <w:spacing w:line="240" w:lineRule="auto"/>
              <w:rPr>
                <w:rFonts w:eastAsia="Times New Roman"/>
              </w:rPr>
            </w:pPr>
          </w:p>
          <w:p w14:paraId="11F9A05D"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Revised Electricity Costs</w:t>
            </w:r>
          </w:p>
          <w:p w14:paraId="3089BE8B" w14:textId="77777777" w:rsidR="00952321" w:rsidRPr="001C6233" w:rsidRDefault="00000000" w:rsidP="002075C8">
            <w:pPr>
              <w:numPr>
                <w:ilvl w:val="0"/>
                <w:numId w:val="105"/>
              </w:numPr>
              <w:tabs>
                <w:tab w:val="left" w:pos="720"/>
              </w:tabs>
              <w:spacing w:line="240" w:lineRule="auto"/>
              <w:rPr>
                <w:rFonts w:eastAsia="Times New Roman"/>
              </w:rPr>
            </w:pPr>
            <w:r w:rsidRPr="001C6233">
              <w:rPr>
                <w:rFonts w:eastAsia="Times New Roman"/>
                <w:b/>
                <w:bCs/>
                <w:u w:val="single"/>
              </w:rPr>
              <w:t>Total Weekly Electricity Cost</w:t>
            </w:r>
            <w:r w:rsidRPr="001C6233">
              <w:rPr>
                <w:rFonts w:eastAsia="Times New Roman"/>
              </w:rPr>
              <w:t>: £40.00</w:t>
            </w:r>
          </w:p>
          <w:p w14:paraId="2F5F9B29" w14:textId="77777777" w:rsidR="00952321" w:rsidRPr="001C6233" w:rsidRDefault="00000000" w:rsidP="002075C8">
            <w:pPr>
              <w:numPr>
                <w:ilvl w:val="0"/>
                <w:numId w:val="105"/>
              </w:numPr>
              <w:tabs>
                <w:tab w:val="left" w:pos="720"/>
              </w:tabs>
              <w:spacing w:line="240" w:lineRule="auto"/>
              <w:rPr>
                <w:rFonts w:eastAsia="Times New Roman"/>
              </w:rPr>
            </w:pPr>
            <w:r w:rsidRPr="001C6233">
              <w:rPr>
                <w:rFonts w:eastAsia="Times New Roman"/>
                <w:b/>
                <w:bCs/>
                <w:u w:val="single"/>
              </w:rPr>
              <w:t>Duration</w:t>
            </w:r>
            <w:r w:rsidRPr="001C6233">
              <w:rPr>
                <w:rFonts w:eastAsia="Times New Roman"/>
              </w:rPr>
              <w:t>: From 12th January 2025 to 10th March 2025 = 58 days = 8 weeks + 2 days</w:t>
            </w:r>
          </w:p>
          <w:p w14:paraId="01D0445F" w14:textId="77777777" w:rsidR="00952321" w:rsidRPr="001C6233" w:rsidRDefault="00000000" w:rsidP="002075C8">
            <w:pPr>
              <w:numPr>
                <w:ilvl w:val="0"/>
                <w:numId w:val="106"/>
              </w:numPr>
              <w:spacing w:line="240" w:lineRule="auto"/>
              <w:rPr>
                <w:rFonts w:eastAsia="Times New Roman"/>
              </w:rPr>
            </w:pPr>
            <w:r w:rsidRPr="001C6233">
              <w:rPr>
                <w:rFonts w:eastAsia="Times New Roman"/>
                <w:b/>
                <w:bCs/>
                <w:u w:val="single"/>
              </w:rPr>
              <w:t>Cost for 8 full weeks</w:t>
            </w:r>
            <w:r w:rsidRPr="001C6233">
              <w:rPr>
                <w:rFonts w:eastAsia="Times New Roman"/>
              </w:rPr>
              <w:t>: £40 × 8 = £320.00</w:t>
            </w:r>
          </w:p>
          <w:p w14:paraId="2DDBA723" w14:textId="77777777" w:rsidR="00952321" w:rsidRPr="001C6233" w:rsidRDefault="00000000" w:rsidP="002075C8">
            <w:pPr>
              <w:numPr>
                <w:ilvl w:val="0"/>
                <w:numId w:val="106"/>
              </w:numPr>
              <w:spacing w:line="240" w:lineRule="auto"/>
              <w:rPr>
                <w:rFonts w:eastAsia="Times New Roman"/>
              </w:rPr>
            </w:pPr>
            <w:r w:rsidRPr="001C6233">
              <w:rPr>
                <w:rFonts w:eastAsia="Times New Roman"/>
                <w:b/>
                <w:bCs/>
                <w:u w:val="single"/>
              </w:rPr>
              <w:t>Cost for 2 additional days (2/7 of £40)</w:t>
            </w:r>
            <w:r w:rsidRPr="001C6233">
              <w:rPr>
                <w:rFonts w:eastAsia="Times New Roman"/>
              </w:rPr>
              <w:t>: £40 × (2 ÷ 7) = £11.43</w:t>
            </w:r>
          </w:p>
          <w:p w14:paraId="5EA7AD27" w14:textId="77777777" w:rsidR="00952321" w:rsidRPr="001C6233" w:rsidRDefault="00000000" w:rsidP="002075C8">
            <w:pPr>
              <w:numPr>
                <w:ilvl w:val="0"/>
                <w:numId w:val="106"/>
              </w:numPr>
              <w:spacing w:line="240" w:lineRule="auto"/>
              <w:rPr>
                <w:rFonts w:eastAsia="Times New Roman"/>
              </w:rPr>
            </w:pPr>
            <w:r w:rsidRPr="001C6233">
              <w:rPr>
                <w:rFonts w:eastAsia="Times New Roman"/>
                <w:b/>
                <w:bCs/>
                <w:u w:val="single"/>
              </w:rPr>
              <w:t>Total Electricity Cost for the Period</w:t>
            </w:r>
            <w:r w:rsidRPr="001C6233">
              <w:rPr>
                <w:rFonts w:eastAsia="Times New Roman"/>
              </w:rPr>
              <w:t>: £320.00 + £11.43 = £331.43</w:t>
            </w:r>
          </w:p>
          <w:p w14:paraId="61AA8DED" w14:textId="77777777" w:rsidR="00952321" w:rsidRPr="001C6233" w:rsidRDefault="00952321" w:rsidP="002075C8">
            <w:pPr>
              <w:tabs>
                <w:tab w:val="left" w:pos="720"/>
              </w:tabs>
              <w:spacing w:line="240" w:lineRule="auto"/>
              <w:ind w:left="1440"/>
              <w:rPr>
                <w:rFonts w:eastAsia="Times New Roman"/>
              </w:rPr>
            </w:pPr>
          </w:p>
          <w:p w14:paraId="6713B85A"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Adjusted Usage Breakdown</w:t>
            </w:r>
          </w:p>
          <w:p w14:paraId="7A944D2D" w14:textId="77777777" w:rsidR="00952321" w:rsidRPr="001C6233" w:rsidRDefault="00000000" w:rsidP="002075C8">
            <w:pPr>
              <w:numPr>
                <w:ilvl w:val="0"/>
                <w:numId w:val="107"/>
              </w:numPr>
              <w:tabs>
                <w:tab w:val="left" w:pos="720"/>
              </w:tabs>
              <w:spacing w:line="240" w:lineRule="auto"/>
              <w:rPr>
                <w:rFonts w:eastAsia="Times New Roman"/>
              </w:rPr>
            </w:pPr>
            <w:r w:rsidRPr="001C6233">
              <w:rPr>
                <w:rFonts w:eastAsia="Times New Roman"/>
                <w:b/>
                <w:bCs/>
                <w:u w:val="single"/>
              </w:rPr>
              <w:t>Personal Usage</w:t>
            </w:r>
            <w:r w:rsidRPr="001C6233">
              <w:rPr>
                <w:rFonts w:eastAsia="Times New Roman"/>
              </w:rPr>
              <w:t>: £331.43 × 4% = £13.26</w:t>
            </w:r>
          </w:p>
          <w:p w14:paraId="2661BA8D" w14:textId="77777777" w:rsidR="00952321" w:rsidRPr="001C6233" w:rsidRDefault="00000000" w:rsidP="002075C8">
            <w:pPr>
              <w:numPr>
                <w:ilvl w:val="0"/>
                <w:numId w:val="107"/>
              </w:numPr>
              <w:tabs>
                <w:tab w:val="left" w:pos="720"/>
              </w:tabs>
              <w:spacing w:line="240" w:lineRule="auto"/>
              <w:rPr>
                <w:rFonts w:eastAsia="Times New Roman"/>
              </w:rPr>
            </w:pPr>
            <w:r w:rsidRPr="001C6233">
              <w:rPr>
                <w:rFonts w:eastAsia="Times New Roman"/>
                <w:b/>
                <w:bCs/>
                <w:u w:val="single"/>
              </w:rPr>
              <w:t>Printer Usage at Work</w:t>
            </w:r>
            <w:r w:rsidRPr="001C6233">
              <w:rPr>
                <w:rFonts w:eastAsia="Times New Roman"/>
              </w:rPr>
              <w:t>: £331.43 × 5% = £16.57</w:t>
            </w:r>
          </w:p>
          <w:p w14:paraId="0E3E68CD" w14:textId="77777777" w:rsidR="00952321" w:rsidRPr="001C6233" w:rsidRDefault="00000000" w:rsidP="002075C8">
            <w:pPr>
              <w:numPr>
                <w:ilvl w:val="0"/>
                <w:numId w:val="107"/>
              </w:numPr>
              <w:tabs>
                <w:tab w:val="left" w:pos="720"/>
              </w:tabs>
              <w:spacing w:line="240" w:lineRule="auto"/>
              <w:rPr>
                <w:rFonts w:eastAsia="Times New Roman"/>
              </w:rPr>
            </w:pPr>
            <w:r w:rsidRPr="001C6233">
              <w:rPr>
                <w:rFonts w:eastAsia="Times New Roman"/>
                <w:b/>
                <w:bCs/>
                <w:u w:val="single"/>
              </w:rPr>
              <w:t>Computer Usage at Work</w:t>
            </w:r>
            <w:r w:rsidRPr="001C6233">
              <w:rPr>
                <w:rFonts w:eastAsia="Times New Roman"/>
              </w:rPr>
              <w:t>: £331.43 × 55% = £182.29</w:t>
            </w:r>
          </w:p>
          <w:p w14:paraId="0B472F15" w14:textId="77777777" w:rsidR="00952321" w:rsidRPr="001C6233" w:rsidRDefault="00000000" w:rsidP="002075C8">
            <w:pPr>
              <w:numPr>
                <w:ilvl w:val="0"/>
                <w:numId w:val="107"/>
              </w:numPr>
              <w:tabs>
                <w:tab w:val="left" w:pos="720"/>
              </w:tabs>
              <w:spacing w:line="240" w:lineRule="auto"/>
              <w:rPr>
                <w:rFonts w:eastAsia="Times New Roman"/>
              </w:rPr>
            </w:pPr>
            <w:r w:rsidRPr="001C6233">
              <w:rPr>
                <w:rFonts w:eastAsia="Times New Roman"/>
                <w:b/>
                <w:bCs/>
                <w:u w:val="single"/>
              </w:rPr>
              <w:t>Lighting and Utilities at Work</w:t>
            </w:r>
            <w:r w:rsidRPr="001C6233">
              <w:rPr>
                <w:rFonts w:eastAsia="Times New Roman"/>
              </w:rPr>
              <w:t>: £331.43 × 36% = £119.31</w:t>
            </w:r>
          </w:p>
          <w:p w14:paraId="44E5EB5B" w14:textId="77777777" w:rsidR="00952321" w:rsidRPr="001C6233" w:rsidRDefault="00952321" w:rsidP="002075C8">
            <w:pPr>
              <w:tabs>
                <w:tab w:val="left" w:pos="720"/>
              </w:tabs>
              <w:spacing w:line="240" w:lineRule="auto"/>
              <w:ind w:left="720"/>
              <w:rPr>
                <w:rFonts w:eastAsia="Times New Roman"/>
              </w:rPr>
            </w:pPr>
          </w:p>
          <w:p w14:paraId="4382DAC6"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Splitting Across Three Claims</w:t>
            </w:r>
          </w:p>
          <w:p w14:paraId="0E0FBA2B" w14:textId="77777777" w:rsidR="00952321" w:rsidRPr="001C6233" w:rsidRDefault="00000000" w:rsidP="002075C8">
            <w:pPr>
              <w:numPr>
                <w:ilvl w:val="0"/>
                <w:numId w:val="108"/>
              </w:numPr>
              <w:tabs>
                <w:tab w:val="left" w:pos="720"/>
              </w:tabs>
              <w:spacing w:line="240" w:lineRule="auto"/>
              <w:rPr>
                <w:rFonts w:eastAsia="Times New Roman"/>
              </w:rPr>
            </w:pPr>
            <w:r w:rsidRPr="001C6233">
              <w:rPr>
                <w:rFonts w:eastAsia="Times New Roman"/>
              </w:rPr>
              <w:t>The electricity costs are distributed proportionally based on workload:</w:t>
            </w:r>
          </w:p>
          <w:p w14:paraId="0C65CE1A" w14:textId="77777777" w:rsidR="00952321" w:rsidRPr="001C6233" w:rsidRDefault="00000000" w:rsidP="002075C8">
            <w:pPr>
              <w:numPr>
                <w:ilvl w:val="0"/>
                <w:numId w:val="109"/>
              </w:numPr>
              <w:spacing w:line="240" w:lineRule="auto"/>
              <w:rPr>
                <w:rFonts w:eastAsia="Times New Roman"/>
              </w:rPr>
            </w:pPr>
            <w:r w:rsidRPr="001C6233">
              <w:rPr>
                <w:rFonts w:eastAsia="Times New Roman"/>
                <w:b/>
                <w:bCs/>
                <w:u w:val="single"/>
              </w:rPr>
              <w:t>Trip.com</w:t>
            </w:r>
            <w:r w:rsidRPr="001C6233">
              <w:rPr>
                <w:rFonts w:eastAsia="Times New Roman"/>
              </w:rPr>
              <w:t>: 40%</w:t>
            </w:r>
          </w:p>
          <w:p w14:paraId="38A0840D" w14:textId="77777777" w:rsidR="00952321" w:rsidRPr="001C6233" w:rsidRDefault="00000000" w:rsidP="002075C8">
            <w:pPr>
              <w:numPr>
                <w:ilvl w:val="0"/>
                <w:numId w:val="109"/>
              </w:numPr>
              <w:spacing w:line="240" w:lineRule="auto"/>
              <w:rPr>
                <w:rFonts w:eastAsia="Times New Roman"/>
              </w:rPr>
            </w:pPr>
            <w:r w:rsidRPr="001C6233">
              <w:rPr>
                <w:rFonts w:eastAsia="Times New Roman"/>
                <w:b/>
                <w:bCs/>
                <w:u w:val="single"/>
              </w:rPr>
              <w:t>Southern Rail</w:t>
            </w:r>
            <w:r w:rsidRPr="001C6233">
              <w:rPr>
                <w:rFonts w:eastAsia="Times New Roman"/>
              </w:rPr>
              <w:t>: 30%</w:t>
            </w:r>
          </w:p>
          <w:p w14:paraId="00F6C0F1" w14:textId="77777777" w:rsidR="00952321" w:rsidRPr="001C6233" w:rsidRDefault="00000000" w:rsidP="002075C8">
            <w:pPr>
              <w:numPr>
                <w:ilvl w:val="0"/>
                <w:numId w:val="109"/>
              </w:numPr>
              <w:spacing w:line="240" w:lineRule="auto"/>
              <w:rPr>
                <w:rFonts w:eastAsia="Times New Roman"/>
              </w:rPr>
            </w:pPr>
            <w:r w:rsidRPr="001C6233">
              <w:rPr>
                <w:rFonts w:eastAsia="Times New Roman"/>
                <w:b/>
                <w:bCs/>
                <w:u w:val="single"/>
              </w:rPr>
              <w:t>Dentafly Clinic</w:t>
            </w:r>
            <w:r w:rsidRPr="001C6233">
              <w:rPr>
                <w:rFonts w:eastAsia="Times New Roman"/>
              </w:rPr>
              <w:t>: 30%</w:t>
            </w:r>
          </w:p>
          <w:p w14:paraId="15548557" w14:textId="77777777" w:rsidR="00952321" w:rsidRPr="001C6233" w:rsidRDefault="00952321" w:rsidP="002075C8">
            <w:pPr>
              <w:tabs>
                <w:tab w:val="left" w:pos="720"/>
              </w:tabs>
              <w:spacing w:line="240" w:lineRule="auto"/>
              <w:ind w:left="720"/>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222"/>
              <w:gridCol w:w="2221"/>
              <w:gridCol w:w="2224"/>
            </w:tblGrid>
            <w:tr w:rsidR="00952321" w:rsidRPr="001C6233" w14:paraId="63FDE326"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8C1F64"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9D1AEE"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1EE54B"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4F3700"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2A577DE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0153A" w14:textId="77777777" w:rsidR="00952321" w:rsidRPr="001C6233" w:rsidRDefault="00000000" w:rsidP="002075C8">
                  <w:pPr>
                    <w:spacing w:line="240" w:lineRule="auto"/>
                    <w:rPr>
                      <w:rFonts w:eastAsia="Times New Roman"/>
                    </w:rPr>
                  </w:pPr>
                  <w:r w:rsidRPr="001C6233">
                    <w:rPr>
                      <w:rFonts w:eastAsia="Times New Roman"/>
                    </w:rPr>
                    <w:t>Personal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3B258B" w14:textId="77777777" w:rsidR="00952321" w:rsidRPr="001C6233" w:rsidRDefault="00000000" w:rsidP="002075C8">
                  <w:pPr>
                    <w:spacing w:line="240" w:lineRule="auto"/>
                    <w:rPr>
                      <w:rFonts w:eastAsia="Times New Roman"/>
                    </w:rPr>
                  </w:pPr>
                  <w:r w:rsidRPr="001C6233">
                    <w:rPr>
                      <w:rFonts w:eastAsia="Times New Roman"/>
                    </w:rPr>
                    <w:t>£13.26 × 40% = £5.30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1C064F" w14:textId="77777777" w:rsidR="00952321" w:rsidRPr="001C6233" w:rsidRDefault="00000000" w:rsidP="002075C8">
                  <w:pPr>
                    <w:spacing w:line="240" w:lineRule="auto"/>
                    <w:rPr>
                      <w:rFonts w:eastAsia="Times New Roman"/>
                    </w:rPr>
                  </w:pPr>
                  <w:r w:rsidRPr="001C6233">
                    <w:rPr>
                      <w:rFonts w:eastAsia="Times New Roman"/>
                    </w:rPr>
                    <w:t>£13.26 × 30% = £3.98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2AE31D" w14:textId="77777777" w:rsidR="00952321" w:rsidRPr="001C6233" w:rsidRDefault="00000000" w:rsidP="002075C8">
                  <w:pPr>
                    <w:spacing w:line="240" w:lineRule="auto"/>
                    <w:rPr>
                      <w:rFonts w:eastAsia="Times New Roman"/>
                    </w:rPr>
                  </w:pPr>
                  <w:r w:rsidRPr="001C6233">
                    <w:rPr>
                      <w:rFonts w:eastAsia="Times New Roman"/>
                    </w:rPr>
                    <w:t>£13.26 × 30% = £3.98</w:t>
                  </w:r>
                </w:p>
              </w:tc>
            </w:tr>
            <w:tr w:rsidR="00952321" w:rsidRPr="001C6233" w14:paraId="56BD170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86648D" w14:textId="77777777" w:rsidR="00952321" w:rsidRPr="001C6233" w:rsidRDefault="00000000" w:rsidP="002075C8">
                  <w:pPr>
                    <w:spacing w:line="240" w:lineRule="auto"/>
                    <w:rPr>
                      <w:rFonts w:eastAsia="Times New Roman"/>
                    </w:rPr>
                  </w:pPr>
                  <w:r w:rsidRPr="001C6233">
                    <w:rPr>
                      <w:rFonts w:eastAsia="Times New Roman"/>
                    </w:rPr>
                    <w:lastRenderedPageBreak/>
                    <w:t>Printer Usage at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CC80AA" w14:textId="77777777" w:rsidR="00952321" w:rsidRPr="001C6233" w:rsidRDefault="00000000" w:rsidP="002075C8">
                  <w:pPr>
                    <w:spacing w:line="240" w:lineRule="auto"/>
                    <w:rPr>
                      <w:rFonts w:eastAsia="Times New Roman"/>
                    </w:rPr>
                  </w:pPr>
                  <w:r w:rsidRPr="001C6233">
                    <w:rPr>
                      <w:rFonts w:eastAsia="Times New Roman"/>
                    </w:rPr>
                    <w:t>£16.57 × 40% = £6.63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70D4F2" w14:textId="77777777" w:rsidR="00952321" w:rsidRPr="001C6233" w:rsidRDefault="00000000" w:rsidP="002075C8">
                  <w:pPr>
                    <w:spacing w:line="240" w:lineRule="auto"/>
                    <w:rPr>
                      <w:rFonts w:eastAsia="Times New Roman"/>
                    </w:rPr>
                  </w:pPr>
                  <w:r w:rsidRPr="001C6233">
                    <w:rPr>
                      <w:rFonts w:eastAsia="Times New Roman"/>
                    </w:rPr>
                    <w:t>£16.57 × 30% = £4.97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A623ED" w14:textId="77777777" w:rsidR="00952321" w:rsidRPr="001C6233" w:rsidRDefault="00000000" w:rsidP="002075C8">
                  <w:pPr>
                    <w:spacing w:line="240" w:lineRule="auto"/>
                    <w:rPr>
                      <w:rFonts w:eastAsia="Times New Roman"/>
                    </w:rPr>
                  </w:pPr>
                  <w:r w:rsidRPr="001C6233">
                    <w:rPr>
                      <w:rFonts w:eastAsia="Times New Roman"/>
                    </w:rPr>
                    <w:t>£16.57 × 30% = £4.97</w:t>
                  </w:r>
                </w:p>
              </w:tc>
            </w:tr>
            <w:tr w:rsidR="00952321" w:rsidRPr="001C6233" w14:paraId="1C17E89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29893D" w14:textId="77777777" w:rsidR="00952321" w:rsidRPr="001C6233" w:rsidRDefault="00000000" w:rsidP="002075C8">
                  <w:pPr>
                    <w:spacing w:line="240" w:lineRule="auto"/>
                    <w:rPr>
                      <w:rFonts w:eastAsia="Times New Roman"/>
                    </w:rPr>
                  </w:pPr>
                  <w:r w:rsidRPr="001C6233">
                    <w:rPr>
                      <w:rFonts w:eastAsia="Times New Roman"/>
                    </w:rPr>
                    <w:t>Computer Usage at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82C23F" w14:textId="77777777" w:rsidR="00952321" w:rsidRPr="001C6233" w:rsidRDefault="00000000" w:rsidP="002075C8">
                  <w:pPr>
                    <w:spacing w:line="240" w:lineRule="auto"/>
                    <w:rPr>
                      <w:rFonts w:eastAsia="Times New Roman"/>
                    </w:rPr>
                  </w:pPr>
                  <w:r w:rsidRPr="001C6233">
                    <w:rPr>
                      <w:rFonts w:eastAsia="Times New Roman"/>
                    </w:rPr>
                    <w:t>£182.29 × 40% = £72.92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2E9F8" w14:textId="77777777" w:rsidR="00952321" w:rsidRPr="001C6233" w:rsidRDefault="00000000" w:rsidP="002075C8">
                  <w:pPr>
                    <w:spacing w:line="240" w:lineRule="auto"/>
                    <w:rPr>
                      <w:rFonts w:eastAsia="Times New Roman"/>
                    </w:rPr>
                  </w:pPr>
                  <w:r w:rsidRPr="001C6233">
                    <w:rPr>
                      <w:rFonts w:eastAsia="Times New Roman"/>
                    </w:rPr>
                    <w:t>£182.29 × 30% = £54.69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684F7" w14:textId="77777777" w:rsidR="00952321" w:rsidRPr="001C6233" w:rsidRDefault="00000000" w:rsidP="002075C8">
                  <w:pPr>
                    <w:spacing w:line="240" w:lineRule="auto"/>
                    <w:rPr>
                      <w:rFonts w:eastAsia="Times New Roman"/>
                    </w:rPr>
                  </w:pPr>
                  <w:r w:rsidRPr="001C6233">
                    <w:rPr>
                      <w:rFonts w:eastAsia="Times New Roman"/>
                    </w:rPr>
                    <w:t>£182.29 × 30% = £54.69</w:t>
                  </w:r>
                </w:p>
              </w:tc>
            </w:tr>
            <w:tr w:rsidR="00952321" w:rsidRPr="001C6233" w14:paraId="33314D5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421802" w14:textId="77777777" w:rsidR="00952321" w:rsidRPr="001C6233" w:rsidRDefault="00000000" w:rsidP="002075C8">
                  <w:pPr>
                    <w:spacing w:line="240" w:lineRule="auto"/>
                    <w:rPr>
                      <w:rFonts w:eastAsia="Times New Roman"/>
                    </w:rPr>
                  </w:pPr>
                  <w:r w:rsidRPr="001C6233">
                    <w:rPr>
                      <w:rFonts w:eastAsia="Times New Roman"/>
                    </w:rPr>
                    <w:t>Lighting/Utilities at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FDEF0" w14:textId="77777777" w:rsidR="00952321" w:rsidRPr="001C6233" w:rsidRDefault="00000000" w:rsidP="002075C8">
                  <w:pPr>
                    <w:spacing w:line="240" w:lineRule="auto"/>
                    <w:rPr>
                      <w:rFonts w:eastAsia="Times New Roman"/>
                    </w:rPr>
                  </w:pPr>
                  <w:r w:rsidRPr="001C6233">
                    <w:rPr>
                      <w:rFonts w:eastAsia="Times New Roman"/>
                    </w:rPr>
                    <w:t>£119.31 × 40% = £47.72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3891B4" w14:textId="77777777" w:rsidR="00952321" w:rsidRPr="001C6233" w:rsidRDefault="00000000" w:rsidP="002075C8">
                  <w:pPr>
                    <w:spacing w:line="240" w:lineRule="auto"/>
                    <w:rPr>
                      <w:rFonts w:eastAsia="Times New Roman"/>
                    </w:rPr>
                  </w:pPr>
                  <w:r w:rsidRPr="001C6233">
                    <w:rPr>
                      <w:rFonts w:eastAsia="Times New Roman"/>
                    </w:rPr>
                    <w:t>£119.31 × 30% = £35.79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A6B40" w14:textId="77777777" w:rsidR="00952321" w:rsidRPr="001C6233" w:rsidRDefault="00000000" w:rsidP="002075C8">
                  <w:pPr>
                    <w:spacing w:line="240" w:lineRule="auto"/>
                    <w:rPr>
                      <w:rFonts w:eastAsia="Times New Roman"/>
                    </w:rPr>
                  </w:pPr>
                  <w:r w:rsidRPr="001C6233">
                    <w:rPr>
                      <w:rFonts w:eastAsia="Times New Roman"/>
                    </w:rPr>
                    <w:t>£119.31 × 30% = £35.79</w:t>
                  </w:r>
                </w:p>
              </w:tc>
            </w:tr>
          </w:tbl>
          <w:p w14:paraId="056FF8D1" w14:textId="77777777" w:rsidR="00952321" w:rsidRPr="001C6233" w:rsidRDefault="00952321" w:rsidP="002075C8">
            <w:pPr>
              <w:tabs>
                <w:tab w:val="left" w:pos="720"/>
              </w:tabs>
              <w:spacing w:line="240" w:lineRule="auto"/>
              <w:rPr>
                <w:rFonts w:eastAsia="Times New Roman"/>
              </w:rPr>
            </w:pPr>
          </w:p>
          <w:p w14:paraId="33A91BFB"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Final Electricity Costs Per Claim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7658"/>
            </w:tblGrid>
            <w:tr w:rsidR="00952321" w:rsidRPr="001C6233" w14:paraId="48AE52E9"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A32C8B" w14:textId="77777777" w:rsidR="00952321" w:rsidRPr="001C6233" w:rsidRDefault="00000000" w:rsidP="002075C8">
                  <w:pPr>
                    <w:spacing w:line="240" w:lineRule="auto"/>
                    <w:jc w:val="center"/>
                    <w:rPr>
                      <w:rFonts w:eastAsia="Times New Roman"/>
                      <w:b/>
                      <w:bCs/>
                    </w:rPr>
                  </w:pPr>
                  <w:r w:rsidRPr="001C6233">
                    <w:rPr>
                      <w:rFonts w:eastAsia="Times New Roman"/>
                      <w:b/>
                      <w:bCs/>
                    </w:rPr>
                    <w:t>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F0D1D4"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5DCBF4C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AF8484" w14:textId="77777777" w:rsidR="00952321" w:rsidRPr="001C6233" w:rsidRDefault="00000000" w:rsidP="002075C8">
                  <w:pPr>
                    <w:spacing w:line="240" w:lineRule="auto"/>
                    <w:rPr>
                      <w:rFonts w:eastAsia="Times New Roman"/>
                    </w:rPr>
                  </w:pPr>
                  <w:r w:rsidRPr="001C6233">
                    <w:rPr>
                      <w:rFonts w:eastAsia="Times New Roman"/>
                    </w:rPr>
                    <w:t>Trip.com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7BADEC" w14:textId="77777777" w:rsidR="00952321" w:rsidRPr="001C6233" w:rsidRDefault="00000000" w:rsidP="002075C8">
                  <w:pPr>
                    <w:spacing w:line="240" w:lineRule="auto"/>
                    <w:rPr>
                      <w:rFonts w:eastAsia="Times New Roman"/>
                    </w:rPr>
                  </w:pPr>
                  <w:r w:rsidRPr="001C6233">
                    <w:rPr>
                      <w:rFonts w:eastAsia="Times New Roman"/>
                    </w:rPr>
                    <w:t xml:space="preserve">£5.30 (personal) + £6.63 (printer) + £72.92 (computer) + £47.72 (lighting/utilities) = </w:t>
                  </w:r>
                  <w:r w:rsidRPr="001C6233">
                    <w:rPr>
                      <w:rFonts w:eastAsia="Times New Roman"/>
                      <w:b/>
                      <w:bCs/>
                    </w:rPr>
                    <w:t>£132.57</w:t>
                  </w:r>
                </w:p>
              </w:tc>
            </w:tr>
            <w:tr w:rsidR="00952321" w:rsidRPr="001C6233" w14:paraId="611FA39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7A390E" w14:textId="77777777" w:rsidR="00952321" w:rsidRPr="001C6233" w:rsidRDefault="00000000" w:rsidP="002075C8">
                  <w:pPr>
                    <w:spacing w:line="240" w:lineRule="auto"/>
                    <w:rPr>
                      <w:rFonts w:eastAsia="Times New Roman"/>
                    </w:rPr>
                  </w:pPr>
                  <w:r w:rsidRPr="001C6233">
                    <w:rPr>
                      <w:rFonts w:eastAsia="Times New Roman"/>
                    </w:rPr>
                    <w:t>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EBB8DD" w14:textId="77777777" w:rsidR="00952321" w:rsidRPr="001C6233" w:rsidRDefault="00000000" w:rsidP="002075C8">
                  <w:pPr>
                    <w:spacing w:line="240" w:lineRule="auto"/>
                    <w:rPr>
                      <w:rFonts w:eastAsia="Times New Roman"/>
                    </w:rPr>
                  </w:pPr>
                  <w:r w:rsidRPr="001C6233">
                    <w:rPr>
                      <w:rFonts w:eastAsia="Times New Roman"/>
                    </w:rPr>
                    <w:t xml:space="preserve">£3.98 (personal) + £4.97 (printer) + £54.69 (computer) + £35.79 (lighting/utilities) = </w:t>
                  </w:r>
                  <w:r w:rsidRPr="001C6233">
                    <w:rPr>
                      <w:rFonts w:eastAsia="Times New Roman"/>
                      <w:b/>
                      <w:bCs/>
                    </w:rPr>
                    <w:t>£99.43</w:t>
                  </w:r>
                </w:p>
              </w:tc>
            </w:tr>
            <w:tr w:rsidR="00952321" w:rsidRPr="001C6233" w14:paraId="79B333C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D4BA1F" w14:textId="77777777" w:rsidR="00952321" w:rsidRPr="001C6233" w:rsidRDefault="00000000" w:rsidP="002075C8">
                  <w:pPr>
                    <w:spacing w:line="240" w:lineRule="auto"/>
                    <w:rPr>
                      <w:rFonts w:eastAsia="Times New Roman"/>
                    </w:rPr>
                  </w:pPr>
                  <w:r w:rsidRPr="001C6233">
                    <w:rPr>
                      <w:rFonts w:eastAsia="Times New Roman"/>
                    </w:rPr>
                    <w:t>Dentafly Clinic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F4E2F3" w14:textId="77777777" w:rsidR="00952321" w:rsidRPr="001C6233" w:rsidRDefault="00000000" w:rsidP="002075C8">
                  <w:pPr>
                    <w:spacing w:line="240" w:lineRule="auto"/>
                    <w:rPr>
                      <w:rFonts w:eastAsia="Times New Roman"/>
                    </w:rPr>
                  </w:pPr>
                  <w:r w:rsidRPr="001C6233">
                    <w:rPr>
                      <w:rFonts w:eastAsia="Times New Roman"/>
                    </w:rPr>
                    <w:t xml:space="preserve">£3.98 (personal) + £4.97 (printer) + £54.69 (computer) + £35.79 (lighting/utilities) = </w:t>
                  </w:r>
                  <w:r w:rsidRPr="001C6233">
                    <w:rPr>
                      <w:rFonts w:eastAsia="Times New Roman"/>
                      <w:b/>
                      <w:bCs/>
                    </w:rPr>
                    <w:t>£99.43</w:t>
                  </w:r>
                </w:p>
              </w:tc>
            </w:tr>
          </w:tbl>
          <w:p w14:paraId="6AD65FA3" w14:textId="77777777" w:rsidR="00952321" w:rsidRPr="001C6233" w:rsidRDefault="00952321" w:rsidP="002075C8">
            <w:pPr>
              <w:tabs>
                <w:tab w:val="left" w:pos="720"/>
              </w:tabs>
              <w:spacing w:line="240" w:lineRule="auto"/>
              <w:rPr>
                <w:rFonts w:eastAsia="Times New Roman"/>
              </w:rPr>
            </w:pPr>
          </w:p>
          <w:p w14:paraId="3D1FE447"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Verification Notes</w:t>
            </w:r>
          </w:p>
          <w:p w14:paraId="0B855F92" w14:textId="77777777" w:rsidR="00952321" w:rsidRPr="001C6233" w:rsidRDefault="00000000" w:rsidP="002075C8">
            <w:pPr>
              <w:numPr>
                <w:ilvl w:val="0"/>
                <w:numId w:val="110"/>
              </w:numPr>
              <w:spacing w:line="240" w:lineRule="auto"/>
              <w:rPr>
                <w:rFonts w:eastAsia="Times New Roman"/>
              </w:rPr>
            </w:pPr>
            <w:r w:rsidRPr="001C6233">
              <w:rPr>
                <w:rFonts w:eastAsia="Times New Roman"/>
                <w:b/>
                <w:bCs/>
                <w:u w:val="single"/>
              </w:rPr>
              <w:t>Personal Usage</w:t>
            </w:r>
            <w:r w:rsidRPr="001C6233">
              <w:rPr>
                <w:rFonts w:eastAsia="Times New Roman"/>
              </w:rPr>
              <w:t>: Reduced to 4% to account for minimal personal impact.</w:t>
            </w:r>
          </w:p>
          <w:p w14:paraId="16B02D79" w14:textId="77777777" w:rsidR="00952321" w:rsidRPr="001C6233" w:rsidRDefault="00000000" w:rsidP="002075C8">
            <w:pPr>
              <w:numPr>
                <w:ilvl w:val="0"/>
                <w:numId w:val="110"/>
              </w:numPr>
              <w:spacing w:line="240" w:lineRule="auto"/>
              <w:rPr>
                <w:rFonts w:eastAsia="Times New Roman"/>
              </w:rPr>
            </w:pPr>
            <w:r w:rsidRPr="001C6233">
              <w:rPr>
                <w:rFonts w:eastAsia="Times New Roman"/>
                <w:b/>
                <w:bCs/>
                <w:u w:val="single"/>
              </w:rPr>
              <w:t>Printer Usage at Work</w:t>
            </w:r>
            <w:r w:rsidRPr="001C6233">
              <w:rPr>
                <w:rFonts w:eastAsia="Times New Roman"/>
              </w:rPr>
              <w:t>: Reduced to 5% for lower demand.</w:t>
            </w:r>
          </w:p>
          <w:p w14:paraId="7FCD2EBB" w14:textId="77777777" w:rsidR="00952321" w:rsidRPr="001C6233" w:rsidRDefault="00000000" w:rsidP="002075C8">
            <w:pPr>
              <w:numPr>
                <w:ilvl w:val="0"/>
                <w:numId w:val="110"/>
              </w:numPr>
              <w:spacing w:line="240" w:lineRule="auto"/>
              <w:rPr>
                <w:rFonts w:eastAsia="Times New Roman"/>
              </w:rPr>
            </w:pPr>
            <w:r w:rsidRPr="001C6233">
              <w:rPr>
                <w:rFonts w:eastAsia="Times New Roman"/>
                <w:b/>
                <w:bCs/>
                <w:u w:val="single"/>
              </w:rPr>
              <w:t>Computer Usage at Work</w:t>
            </w:r>
            <w:r w:rsidRPr="001C6233">
              <w:rPr>
                <w:rFonts w:eastAsia="Times New Roman"/>
              </w:rPr>
              <w:t>: Increased to 55% as the primary tool for claims preparation.</w:t>
            </w:r>
          </w:p>
          <w:p w14:paraId="7D86A97A" w14:textId="77777777" w:rsidR="00952321" w:rsidRPr="001C6233" w:rsidRDefault="00000000" w:rsidP="002075C8">
            <w:pPr>
              <w:numPr>
                <w:ilvl w:val="0"/>
                <w:numId w:val="110"/>
              </w:numPr>
              <w:spacing w:line="240" w:lineRule="auto"/>
              <w:rPr>
                <w:rFonts w:eastAsia="Times New Roman"/>
              </w:rPr>
            </w:pPr>
            <w:r w:rsidRPr="001C6233">
              <w:rPr>
                <w:rFonts w:eastAsia="Times New Roman"/>
                <w:b/>
                <w:bCs/>
                <w:u w:val="single"/>
              </w:rPr>
              <w:t>Lighting and Utilities at Work</w:t>
            </w:r>
            <w:r w:rsidRPr="001C6233">
              <w:rPr>
                <w:rFonts w:eastAsia="Times New Roman"/>
              </w:rPr>
              <w:t>: Adjusted to 36% to reflect office usage.</w:t>
            </w:r>
          </w:p>
          <w:p w14:paraId="32209CBD" w14:textId="77777777" w:rsidR="00952321" w:rsidRPr="001C6233" w:rsidRDefault="00952321" w:rsidP="002075C8">
            <w:pPr>
              <w:tabs>
                <w:tab w:val="left" w:pos="720"/>
              </w:tabs>
              <w:spacing w:line="240" w:lineRule="auto"/>
              <w:ind w:left="720"/>
              <w:rPr>
                <w:rFonts w:eastAsia="Times New Roman"/>
              </w:rPr>
            </w:pPr>
          </w:p>
          <w:p w14:paraId="2829DC66"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Communication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001"/>
              <w:gridCol w:w="1807"/>
              <w:gridCol w:w="982"/>
            </w:tblGrid>
            <w:tr w:rsidR="00952321" w:rsidRPr="001C6233" w14:paraId="22DCFAB7"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F8F172" w14:textId="77777777" w:rsidR="00952321" w:rsidRPr="001C6233" w:rsidRDefault="00000000" w:rsidP="002075C8">
                  <w:pPr>
                    <w:spacing w:line="240" w:lineRule="auto"/>
                    <w:jc w:val="center"/>
                    <w:rPr>
                      <w:rFonts w:eastAsia="Times New Roman"/>
                      <w:b/>
                      <w:bCs/>
                    </w:rPr>
                  </w:pPr>
                  <w:r w:rsidRPr="001C6233">
                    <w:rPr>
                      <w:rFonts w:eastAsia="Times New Roman"/>
                      <w:b/>
                      <w:bCs/>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38BB1" w14:textId="77777777" w:rsidR="00952321" w:rsidRPr="001C6233" w:rsidRDefault="00000000" w:rsidP="002075C8">
                  <w:pPr>
                    <w:spacing w:line="240" w:lineRule="auto"/>
                    <w:jc w:val="center"/>
                    <w:rPr>
                      <w:rFonts w:eastAsia="Times New Roman"/>
                      <w:b/>
                      <w:bCs/>
                    </w:rPr>
                  </w:pPr>
                  <w:r w:rsidRPr="001C6233">
                    <w:rPr>
                      <w:rFonts w:eastAsia="Times New Roman"/>
                      <w:b/>
                      <w:bCs/>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22C0A4" w14:textId="77777777" w:rsidR="00952321" w:rsidRPr="001C6233" w:rsidRDefault="00000000" w:rsidP="002075C8">
                  <w:pPr>
                    <w:spacing w:line="240" w:lineRule="auto"/>
                    <w:jc w:val="center"/>
                    <w:rPr>
                      <w:rFonts w:eastAsia="Times New Roman"/>
                      <w:b/>
                      <w:bCs/>
                    </w:rPr>
                  </w:pPr>
                  <w:r w:rsidRPr="001C6233">
                    <w:rPr>
                      <w:rFonts w:eastAsia="Times New Roman"/>
                      <w:b/>
                      <w:bCs/>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454E62"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5922EE9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8B14A7" w14:textId="77777777" w:rsidR="00952321" w:rsidRPr="001C6233" w:rsidRDefault="00000000" w:rsidP="002075C8">
                  <w:pPr>
                    <w:spacing w:line="240" w:lineRule="auto"/>
                    <w:rPr>
                      <w:rFonts w:eastAsia="Times New Roman"/>
                    </w:rPr>
                  </w:pPr>
                  <w:r w:rsidRPr="001C6233">
                    <w:rPr>
                      <w:rFonts w:eastAsia="Times New Roman"/>
                    </w:rPr>
                    <w:t>Phone Calls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A3F9CB" w14:textId="77777777" w:rsidR="00952321" w:rsidRPr="001C6233" w:rsidRDefault="00000000" w:rsidP="002075C8">
                  <w:pPr>
                    <w:spacing w:line="240" w:lineRule="auto"/>
                    <w:rPr>
                      <w:rFonts w:eastAsia="Times New Roman"/>
                    </w:rPr>
                  </w:pPr>
                  <w:r w:rsidRPr="001C6233">
                    <w:rPr>
                      <w:rFonts w:eastAsia="Times New Roman"/>
                    </w:rPr>
                    <w:t>1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B2EA9D" w14:textId="77777777" w:rsidR="00952321" w:rsidRPr="001C6233" w:rsidRDefault="00000000" w:rsidP="002075C8">
                  <w:pPr>
                    <w:spacing w:line="240" w:lineRule="auto"/>
                    <w:rPr>
                      <w:rFonts w:eastAsia="Times New Roman"/>
                    </w:rPr>
                  </w:pPr>
                  <w:r w:rsidRPr="001C6233">
                    <w:rPr>
                      <w:rFonts w:eastAsia="Times New Roman"/>
                    </w:rPr>
                    <w:t>£0.10 per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DF6B45" w14:textId="77777777" w:rsidR="00952321" w:rsidRPr="001C6233" w:rsidRDefault="00000000" w:rsidP="002075C8">
                  <w:pPr>
                    <w:spacing w:line="240" w:lineRule="auto"/>
                    <w:rPr>
                      <w:rFonts w:eastAsia="Times New Roman"/>
                    </w:rPr>
                  </w:pPr>
                  <w:r w:rsidRPr="001C6233">
                    <w:rPr>
                      <w:rFonts w:eastAsia="Times New Roman"/>
                    </w:rPr>
                    <w:t>£0.10</w:t>
                  </w:r>
                </w:p>
              </w:tc>
            </w:tr>
            <w:tr w:rsidR="00952321" w:rsidRPr="001C6233" w14:paraId="0070A14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26E281" w14:textId="77777777" w:rsidR="00952321" w:rsidRPr="001C6233" w:rsidRDefault="00000000" w:rsidP="002075C8">
                  <w:pPr>
                    <w:spacing w:line="240" w:lineRule="auto"/>
                    <w:rPr>
                      <w:rFonts w:eastAsia="Times New Roman"/>
                    </w:rPr>
                  </w:pPr>
                  <w:r w:rsidRPr="001C6233">
                    <w:rPr>
                      <w:rFonts w:eastAsia="Times New Roman"/>
                    </w:rPr>
                    <w:t>Internet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CC40AF" w14:textId="77777777" w:rsidR="00952321" w:rsidRPr="001C6233" w:rsidRDefault="00000000" w:rsidP="002075C8">
                  <w:pPr>
                    <w:spacing w:line="240" w:lineRule="auto"/>
                    <w:rPr>
                      <w:rFonts w:eastAsia="Times New Roman"/>
                    </w:rPr>
                  </w:pPr>
                  <w:r w:rsidRPr="001C6233">
                    <w:rPr>
                      <w:rFonts w:eastAsia="Times New Roman"/>
                    </w:rPr>
                    <w:t>5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A60E7" w14:textId="77777777" w:rsidR="00952321" w:rsidRPr="001C6233" w:rsidRDefault="00000000" w:rsidP="002075C8">
                  <w:pPr>
                    <w:spacing w:line="240" w:lineRule="auto"/>
                    <w:rPr>
                      <w:rFonts w:eastAsia="Times New Roman"/>
                    </w:rPr>
                  </w:pPr>
                  <w:r w:rsidRPr="001C6233">
                    <w:rPr>
                      <w:rFonts w:eastAsia="Times New Roman"/>
                    </w:rPr>
                    <w:t>£2.00 per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443FA" w14:textId="77777777" w:rsidR="00952321" w:rsidRPr="001C6233" w:rsidRDefault="00000000" w:rsidP="002075C8">
                  <w:pPr>
                    <w:spacing w:line="240" w:lineRule="auto"/>
                    <w:rPr>
                      <w:rFonts w:eastAsia="Times New Roman"/>
                    </w:rPr>
                  </w:pPr>
                  <w:r w:rsidRPr="001C6233">
                    <w:rPr>
                      <w:rFonts w:eastAsia="Times New Roman"/>
                    </w:rPr>
                    <w:t>£104.98</w:t>
                  </w:r>
                </w:p>
              </w:tc>
            </w:tr>
            <w:tr w:rsidR="00952321" w:rsidRPr="001C6233" w14:paraId="2B0CC49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87B0E" w14:textId="77777777" w:rsidR="00952321" w:rsidRPr="001C6233" w:rsidRDefault="00000000" w:rsidP="002075C8">
                  <w:pPr>
                    <w:spacing w:line="240" w:lineRule="auto"/>
                    <w:rPr>
                      <w:rFonts w:eastAsia="Times New Roman"/>
                    </w:rPr>
                  </w:pPr>
                  <w:r w:rsidRPr="001C6233">
                    <w:rPr>
                      <w:rFonts w:eastAsia="Times New Roman"/>
                    </w:rPr>
                    <w:t>Postage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C5CCDD" w14:textId="77777777" w:rsidR="00952321" w:rsidRPr="001C6233" w:rsidRDefault="00000000" w:rsidP="002075C8">
                  <w:pPr>
                    <w:spacing w:line="240" w:lineRule="auto"/>
                    <w:rPr>
                      <w:rFonts w:eastAsia="Times New Roman"/>
                    </w:rPr>
                  </w:pPr>
                  <w:r w:rsidRPr="001C6233">
                    <w:rPr>
                      <w:rFonts w:eastAsia="Times New Roman"/>
                    </w:rPr>
                    <w:t>5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50F434" w14:textId="77777777" w:rsidR="00952321" w:rsidRPr="001C6233" w:rsidRDefault="00000000" w:rsidP="002075C8">
                  <w:pPr>
                    <w:spacing w:line="240" w:lineRule="auto"/>
                    <w:rPr>
                      <w:rFonts w:eastAsia="Times New Roman"/>
                    </w:rPr>
                  </w:pPr>
                  <w:r w:rsidRPr="001C6233">
                    <w:rPr>
                      <w:rFonts w:eastAsia="Times New Roman"/>
                    </w:rPr>
                    <w:t>£0.85 per letter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B55864" w14:textId="77777777" w:rsidR="00952321" w:rsidRPr="001C6233" w:rsidRDefault="00000000" w:rsidP="002075C8">
                  <w:pPr>
                    <w:spacing w:line="240" w:lineRule="auto"/>
                    <w:rPr>
                      <w:rFonts w:eastAsia="Times New Roman"/>
                    </w:rPr>
                  </w:pPr>
                  <w:r w:rsidRPr="001C6233">
                    <w:rPr>
                      <w:rFonts w:eastAsia="Times New Roman"/>
                    </w:rPr>
                    <w:t>£0.00</w:t>
                  </w:r>
                </w:p>
              </w:tc>
            </w:tr>
            <w:tr w:rsidR="00952321" w:rsidRPr="001C6233" w14:paraId="78B6F2D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E29D9" w14:textId="77777777" w:rsidR="00952321" w:rsidRPr="001C6233" w:rsidRDefault="00000000" w:rsidP="002075C8">
                  <w:pPr>
                    <w:spacing w:line="240" w:lineRule="auto"/>
                    <w:rPr>
                      <w:rFonts w:eastAsia="Times New Roman"/>
                    </w:rPr>
                  </w:pPr>
                  <w:r w:rsidRPr="001C6233">
                    <w:rPr>
                      <w:rFonts w:eastAsia="Times New Roman"/>
                      <w:b/>
                      <w:bCs/>
                    </w:rPr>
                    <w:t>Total Communication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F839A2" w14:textId="77777777" w:rsidR="00952321" w:rsidRPr="001C6233" w:rsidRDefault="00952321" w:rsidP="002075C8">
                  <w:pPr>
                    <w:spacing w:line="240" w:lineRule="auto"/>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C7C07C" w14:textId="77777777" w:rsidR="00952321" w:rsidRPr="001C6233" w:rsidRDefault="00952321" w:rsidP="002075C8">
                  <w:pPr>
                    <w:spacing w:line="240" w:lineRule="auto"/>
                    <w:rPr>
                      <w:rFonts w:eastAsiaTheme="minorHAns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303D91" w14:textId="77777777" w:rsidR="00952321" w:rsidRPr="001C6233" w:rsidRDefault="00000000" w:rsidP="002075C8">
                  <w:pPr>
                    <w:spacing w:line="240" w:lineRule="auto"/>
                    <w:rPr>
                      <w:rFonts w:eastAsia="Times New Roman"/>
                    </w:rPr>
                  </w:pPr>
                  <w:r w:rsidRPr="001C6233">
                    <w:rPr>
                      <w:rFonts w:eastAsia="Times New Roman"/>
                      <w:b/>
                      <w:bCs/>
                    </w:rPr>
                    <w:t>£105.08</w:t>
                  </w:r>
                </w:p>
              </w:tc>
            </w:tr>
          </w:tbl>
          <w:p w14:paraId="1D8FE69F" w14:textId="77777777" w:rsidR="00952321" w:rsidRPr="001C6233" w:rsidRDefault="00952321" w:rsidP="002075C8">
            <w:pPr>
              <w:tabs>
                <w:tab w:val="left" w:pos="720"/>
              </w:tabs>
              <w:spacing w:line="240" w:lineRule="auto"/>
              <w:rPr>
                <w:rFonts w:eastAsia="Times New Roman"/>
              </w:rPr>
            </w:pPr>
          </w:p>
          <w:p w14:paraId="348F2F9D"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Step-by-Step Breakdown of Data Usage and Costs</w:t>
            </w:r>
          </w:p>
          <w:p w14:paraId="7422694E" w14:textId="77777777" w:rsidR="00952321" w:rsidRPr="001C6233" w:rsidRDefault="00000000" w:rsidP="002075C8">
            <w:pPr>
              <w:numPr>
                <w:ilvl w:val="0"/>
                <w:numId w:val="111"/>
              </w:numPr>
              <w:spacing w:line="240" w:lineRule="auto"/>
              <w:rPr>
                <w:rFonts w:eastAsia="Times New Roman"/>
              </w:rPr>
            </w:pPr>
            <w:r w:rsidRPr="001C6233">
              <w:rPr>
                <w:rFonts w:eastAsia="Times New Roman"/>
                <w:b/>
                <w:bCs/>
                <w:u w:val="single"/>
              </w:rPr>
              <w:t>Total Days in the Period</w:t>
            </w:r>
            <w:r w:rsidRPr="001C6233">
              <w:rPr>
                <w:rFonts w:eastAsia="Times New Roman"/>
              </w:rPr>
              <w:t>:</w:t>
            </w:r>
          </w:p>
          <w:p w14:paraId="672EDC48"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rPr>
              <w:t>From 12th January 2025 to 10th March 2025:</w:t>
            </w:r>
          </w:p>
          <w:p w14:paraId="0BC5953E" w14:textId="77777777" w:rsidR="00952321" w:rsidRPr="001C6233" w:rsidRDefault="00000000" w:rsidP="002075C8">
            <w:pPr>
              <w:numPr>
                <w:ilvl w:val="0"/>
                <w:numId w:val="113"/>
              </w:numPr>
              <w:tabs>
                <w:tab w:val="left" w:pos="720"/>
              </w:tabs>
              <w:spacing w:line="240" w:lineRule="auto"/>
              <w:rPr>
                <w:rFonts w:eastAsia="Times New Roman"/>
              </w:rPr>
            </w:pPr>
            <w:r w:rsidRPr="001C6233">
              <w:rPr>
                <w:rFonts w:eastAsia="Times New Roman"/>
              </w:rPr>
              <w:t>12th January to 31st January: 20 days</w:t>
            </w:r>
          </w:p>
          <w:p w14:paraId="35FB3242" w14:textId="77777777" w:rsidR="00952321" w:rsidRPr="001C6233" w:rsidRDefault="00000000" w:rsidP="002075C8">
            <w:pPr>
              <w:numPr>
                <w:ilvl w:val="0"/>
                <w:numId w:val="113"/>
              </w:numPr>
              <w:tabs>
                <w:tab w:val="left" w:pos="720"/>
              </w:tabs>
              <w:spacing w:line="240" w:lineRule="auto"/>
              <w:rPr>
                <w:rFonts w:eastAsia="Times New Roman"/>
              </w:rPr>
            </w:pPr>
            <w:r w:rsidRPr="001C6233">
              <w:rPr>
                <w:rFonts w:eastAsia="Times New Roman"/>
              </w:rPr>
              <w:t>Full February (2025, not a leap year): 28 days</w:t>
            </w:r>
          </w:p>
          <w:p w14:paraId="00C3D370" w14:textId="77777777" w:rsidR="00952321" w:rsidRPr="001C6233" w:rsidRDefault="00000000" w:rsidP="002075C8">
            <w:pPr>
              <w:numPr>
                <w:ilvl w:val="0"/>
                <w:numId w:val="113"/>
              </w:numPr>
              <w:tabs>
                <w:tab w:val="left" w:pos="720"/>
              </w:tabs>
              <w:spacing w:line="240" w:lineRule="auto"/>
              <w:rPr>
                <w:rFonts w:eastAsia="Times New Roman"/>
              </w:rPr>
            </w:pPr>
            <w:r w:rsidRPr="001C6233">
              <w:rPr>
                <w:rFonts w:eastAsia="Times New Roman"/>
              </w:rPr>
              <w:t>1st March to 10th March: 10 days</w:t>
            </w:r>
          </w:p>
          <w:p w14:paraId="739331C5"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Total Days</w:t>
            </w:r>
            <w:r w:rsidRPr="001C6233">
              <w:rPr>
                <w:rFonts w:eastAsia="Times New Roman"/>
              </w:rPr>
              <w:t>: 20 + 28 + 10 = 58 days</w:t>
            </w:r>
          </w:p>
          <w:p w14:paraId="70E95AB6" w14:textId="77777777" w:rsidR="00952321" w:rsidRPr="001C6233" w:rsidRDefault="00952321" w:rsidP="002075C8">
            <w:pPr>
              <w:tabs>
                <w:tab w:val="left" w:pos="720"/>
              </w:tabs>
              <w:spacing w:line="240" w:lineRule="auto"/>
              <w:ind w:left="1440"/>
              <w:rPr>
                <w:rFonts w:eastAsia="Times New Roman"/>
              </w:rPr>
            </w:pPr>
          </w:p>
          <w:p w14:paraId="4349DF25" w14:textId="77777777" w:rsidR="00952321" w:rsidRPr="001C6233" w:rsidRDefault="00000000" w:rsidP="002075C8">
            <w:pPr>
              <w:numPr>
                <w:ilvl w:val="0"/>
                <w:numId w:val="112"/>
              </w:numPr>
              <w:spacing w:line="240" w:lineRule="auto"/>
              <w:rPr>
                <w:rFonts w:eastAsia="Times New Roman"/>
              </w:rPr>
            </w:pPr>
            <w:r w:rsidRPr="001C6233">
              <w:rPr>
                <w:rFonts w:eastAsia="Times New Roman"/>
                <w:b/>
                <w:bCs/>
                <w:u w:val="single"/>
              </w:rPr>
              <w:t>Virgin Media Monthly Cost</w:t>
            </w:r>
            <w:r w:rsidRPr="001C6233">
              <w:rPr>
                <w:rFonts w:eastAsia="Times New Roman"/>
              </w:rPr>
              <w:t>:</w:t>
            </w:r>
          </w:p>
          <w:p w14:paraId="04025EFE"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Monthly bill</w:t>
            </w:r>
            <w:r w:rsidRPr="001C6233">
              <w:rPr>
                <w:rFonts w:eastAsia="Times New Roman"/>
              </w:rPr>
              <w:t>: £55.00</w:t>
            </w:r>
          </w:p>
          <w:p w14:paraId="6A02F3DD"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Average days per month</w:t>
            </w:r>
            <w:r w:rsidRPr="001C6233">
              <w:rPr>
                <w:rFonts w:eastAsia="Times New Roman"/>
              </w:rPr>
              <w:t>: 30.42</w:t>
            </w:r>
          </w:p>
          <w:p w14:paraId="0E524AF7"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Daily cost</w:t>
            </w:r>
            <w:r w:rsidRPr="001C6233">
              <w:rPr>
                <w:rFonts w:eastAsia="Times New Roman"/>
              </w:rPr>
              <w:t>: £55.00 ÷ 30.42 = £1.81 per day</w:t>
            </w:r>
          </w:p>
          <w:p w14:paraId="0612ABDE" w14:textId="77777777" w:rsidR="00952321" w:rsidRPr="001C6233" w:rsidRDefault="00952321" w:rsidP="002075C8">
            <w:pPr>
              <w:tabs>
                <w:tab w:val="left" w:pos="720"/>
              </w:tabs>
              <w:spacing w:line="240" w:lineRule="auto"/>
              <w:ind w:left="1440"/>
              <w:rPr>
                <w:rFonts w:eastAsia="Times New Roman"/>
              </w:rPr>
            </w:pPr>
          </w:p>
          <w:p w14:paraId="155817BA" w14:textId="77777777" w:rsidR="00952321" w:rsidRPr="001C6233" w:rsidRDefault="00000000" w:rsidP="002075C8">
            <w:pPr>
              <w:numPr>
                <w:ilvl w:val="0"/>
                <w:numId w:val="112"/>
              </w:numPr>
              <w:spacing w:line="240" w:lineRule="auto"/>
              <w:rPr>
                <w:rFonts w:eastAsia="Times New Roman"/>
              </w:rPr>
            </w:pPr>
            <w:r w:rsidRPr="001C6233">
              <w:rPr>
                <w:rFonts w:eastAsia="Times New Roman"/>
                <w:b/>
                <w:bCs/>
                <w:u w:val="single"/>
              </w:rPr>
              <w:t>Total Cost for 58 Days</w:t>
            </w:r>
            <w:r w:rsidRPr="001C6233">
              <w:rPr>
                <w:rFonts w:eastAsia="Times New Roman"/>
              </w:rPr>
              <w:t>:</w:t>
            </w:r>
          </w:p>
          <w:p w14:paraId="6F92F742"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rPr>
              <w:t>£1.81 per day × 58 days = £104.98</w:t>
            </w:r>
          </w:p>
          <w:p w14:paraId="7424A41F" w14:textId="77777777" w:rsidR="00952321" w:rsidRPr="001C6233" w:rsidRDefault="00952321" w:rsidP="002075C8">
            <w:pPr>
              <w:tabs>
                <w:tab w:val="left" w:pos="720"/>
              </w:tabs>
              <w:spacing w:line="240" w:lineRule="auto"/>
              <w:ind w:left="1440"/>
              <w:rPr>
                <w:rFonts w:eastAsia="Times New Roman"/>
              </w:rPr>
            </w:pPr>
          </w:p>
          <w:p w14:paraId="3CB930EC" w14:textId="77777777" w:rsidR="00952321" w:rsidRPr="001C6233" w:rsidRDefault="00000000" w:rsidP="002075C8">
            <w:pPr>
              <w:numPr>
                <w:ilvl w:val="0"/>
                <w:numId w:val="112"/>
              </w:numPr>
              <w:spacing w:line="240" w:lineRule="auto"/>
              <w:rPr>
                <w:rFonts w:eastAsia="Times New Roman"/>
              </w:rPr>
            </w:pPr>
            <w:r w:rsidRPr="001C6233">
              <w:rPr>
                <w:rFonts w:eastAsia="Times New Roman"/>
                <w:b/>
                <w:bCs/>
                <w:u w:val="single"/>
              </w:rPr>
              <w:t>Data Usage at £2.00 per GB</w:t>
            </w:r>
            <w:r w:rsidRPr="001C6233">
              <w:rPr>
                <w:rFonts w:eastAsia="Times New Roman"/>
              </w:rPr>
              <w:t>:</w:t>
            </w:r>
          </w:p>
          <w:p w14:paraId="2796AAB9"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Total cost</w:t>
            </w:r>
            <w:r w:rsidRPr="001C6233">
              <w:rPr>
                <w:rFonts w:eastAsia="Times New Roman"/>
              </w:rPr>
              <w:t>: £104.98</w:t>
            </w:r>
          </w:p>
          <w:p w14:paraId="5A203EA4"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Data used</w:t>
            </w:r>
            <w:r w:rsidRPr="001C6233">
              <w:rPr>
                <w:rFonts w:eastAsia="Times New Roman"/>
              </w:rPr>
              <w:t>: £104.98 ÷ £2.00 = 52.49 GB</w:t>
            </w:r>
          </w:p>
          <w:p w14:paraId="221005B4" w14:textId="77777777" w:rsidR="00952321" w:rsidRPr="001C6233" w:rsidRDefault="00952321" w:rsidP="002075C8">
            <w:pPr>
              <w:tabs>
                <w:tab w:val="left" w:pos="720"/>
              </w:tabs>
              <w:spacing w:line="240" w:lineRule="auto"/>
              <w:rPr>
                <w:rFonts w:eastAsia="Times New Roman"/>
              </w:rPr>
            </w:pPr>
          </w:p>
          <w:p w14:paraId="5BB781FC"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Table for Data Usage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52"/>
              <w:gridCol w:w="1408"/>
            </w:tblGrid>
            <w:tr w:rsidR="00952321" w:rsidRPr="001C6233" w14:paraId="3C14A83C"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29836"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96062A" w14:textId="77777777" w:rsidR="00952321" w:rsidRPr="001C6233" w:rsidRDefault="00000000" w:rsidP="002075C8">
                  <w:pPr>
                    <w:spacing w:line="240" w:lineRule="auto"/>
                    <w:jc w:val="center"/>
                    <w:rPr>
                      <w:rFonts w:eastAsia="Times New Roman"/>
                      <w:b/>
                      <w:bCs/>
                    </w:rPr>
                  </w:pPr>
                  <w:r w:rsidRPr="001C6233">
                    <w:rPr>
                      <w:rFonts w:eastAsia="Times New Roman"/>
                      <w:b/>
                      <w:bCs/>
                    </w:rPr>
                    <w:t>Calculation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775C16" w14:textId="77777777" w:rsidR="00952321" w:rsidRPr="001C6233" w:rsidRDefault="00000000" w:rsidP="002075C8">
                  <w:pPr>
                    <w:spacing w:line="240" w:lineRule="auto"/>
                    <w:jc w:val="center"/>
                    <w:rPr>
                      <w:rFonts w:eastAsia="Times New Roman"/>
                      <w:b/>
                      <w:bCs/>
                    </w:rPr>
                  </w:pPr>
                  <w:r w:rsidRPr="001C6233">
                    <w:rPr>
                      <w:rFonts w:eastAsia="Times New Roman"/>
                      <w:b/>
                      <w:bCs/>
                    </w:rPr>
                    <w:t>Result</w:t>
                  </w:r>
                </w:p>
              </w:tc>
            </w:tr>
            <w:tr w:rsidR="00952321" w:rsidRPr="001C6233" w14:paraId="4EC79BF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86E361" w14:textId="77777777" w:rsidR="00952321" w:rsidRPr="001C6233" w:rsidRDefault="00000000" w:rsidP="002075C8">
                  <w:pPr>
                    <w:spacing w:line="240" w:lineRule="auto"/>
                    <w:rPr>
                      <w:rFonts w:eastAsia="Times New Roman"/>
                    </w:rPr>
                  </w:pPr>
                  <w:r w:rsidRPr="001C6233">
                    <w:rPr>
                      <w:rFonts w:eastAsia="Times New Roman"/>
                    </w:rPr>
                    <w:t>Total Days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CDFB6B" w14:textId="77777777" w:rsidR="00952321" w:rsidRPr="001C6233" w:rsidRDefault="00000000" w:rsidP="002075C8">
                  <w:pPr>
                    <w:spacing w:line="240" w:lineRule="auto"/>
                    <w:rPr>
                      <w:rFonts w:eastAsia="Times New Roman"/>
                    </w:rPr>
                  </w:pPr>
                  <w:r w:rsidRPr="001C6233">
                    <w:rPr>
                      <w:rFonts w:eastAsia="Times New Roman"/>
                    </w:rPr>
                    <w:t>20 + 28 + 10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332964" w14:textId="77777777" w:rsidR="00952321" w:rsidRPr="001C6233" w:rsidRDefault="00000000" w:rsidP="002075C8">
                  <w:pPr>
                    <w:spacing w:line="240" w:lineRule="auto"/>
                    <w:rPr>
                      <w:rFonts w:eastAsia="Times New Roman"/>
                    </w:rPr>
                  </w:pPr>
                  <w:r w:rsidRPr="001C6233">
                    <w:rPr>
                      <w:rFonts w:eastAsia="Times New Roman"/>
                    </w:rPr>
                    <w:t>58 days</w:t>
                  </w:r>
                </w:p>
              </w:tc>
            </w:tr>
            <w:tr w:rsidR="00952321" w:rsidRPr="001C6233" w14:paraId="0B34704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B86817" w14:textId="77777777" w:rsidR="00952321" w:rsidRPr="001C6233" w:rsidRDefault="00000000" w:rsidP="002075C8">
                  <w:pPr>
                    <w:spacing w:line="240" w:lineRule="auto"/>
                    <w:rPr>
                      <w:rFonts w:eastAsia="Times New Roman"/>
                    </w:rPr>
                  </w:pPr>
                  <w:r w:rsidRPr="001C6233">
                    <w:rPr>
                      <w:rFonts w:eastAsia="Times New Roman"/>
                    </w:rPr>
                    <w:t>Daily Cost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7E2E1E" w14:textId="77777777" w:rsidR="00952321" w:rsidRPr="001C6233" w:rsidRDefault="00000000" w:rsidP="002075C8">
                  <w:pPr>
                    <w:spacing w:line="240" w:lineRule="auto"/>
                    <w:rPr>
                      <w:rFonts w:eastAsia="Times New Roman"/>
                    </w:rPr>
                  </w:pPr>
                  <w:r w:rsidRPr="001C6233">
                    <w:rPr>
                      <w:rFonts w:eastAsia="Times New Roman"/>
                    </w:rPr>
                    <w:t>£55 ÷ 30.42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BC2717" w14:textId="77777777" w:rsidR="00952321" w:rsidRPr="001C6233" w:rsidRDefault="00000000" w:rsidP="002075C8">
                  <w:pPr>
                    <w:spacing w:line="240" w:lineRule="auto"/>
                    <w:rPr>
                      <w:rFonts w:eastAsia="Times New Roman"/>
                    </w:rPr>
                  </w:pPr>
                  <w:r w:rsidRPr="001C6233">
                    <w:rPr>
                      <w:rFonts w:eastAsia="Times New Roman"/>
                    </w:rPr>
                    <w:t>£1.81 per day</w:t>
                  </w:r>
                </w:p>
              </w:tc>
            </w:tr>
            <w:tr w:rsidR="00952321" w:rsidRPr="001C6233" w14:paraId="2F94367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C516BB" w14:textId="77777777" w:rsidR="00952321" w:rsidRPr="001C6233" w:rsidRDefault="00000000" w:rsidP="002075C8">
                  <w:pPr>
                    <w:spacing w:line="240" w:lineRule="auto"/>
                    <w:rPr>
                      <w:rFonts w:eastAsia="Times New Roman"/>
                    </w:rPr>
                  </w:pPr>
                  <w:r w:rsidRPr="001C6233">
                    <w:rPr>
                      <w:rFonts w:eastAsia="Times New Roman"/>
                    </w:rPr>
                    <w:t>Cost for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05FF31" w14:textId="77777777" w:rsidR="00952321" w:rsidRPr="001C6233" w:rsidRDefault="00000000" w:rsidP="002075C8">
                  <w:pPr>
                    <w:spacing w:line="240" w:lineRule="auto"/>
                    <w:rPr>
                      <w:rFonts w:eastAsia="Times New Roman"/>
                    </w:rPr>
                  </w:pPr>
                  <w:r w:rsidRPr="001C6233">
                    <w:rPr>
                      <w:rFonts w:eastAsia="Times New Roman"/>
                    </w:rPr>
                    <w:t>£1.81 × 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1BCCFF" w14:textId="77777777" w:rsidR="00952321" w:rsidRPr="001C6233" w:rsidRDefault="00000000" w:rsidP="002075C8">
                  <w:pPr>
                    <w:spacing w:line="240" w:lineRule="auto"/>
                    <w:rPr>
                      <w:rFonts w:eastAsia="Times New Roman"/>
                    </w:rPr>
                  </w:pPr>
                  <w:r w:rsidRPr="001C6233">
                    <w:rPr>
                      <w:rFonts w:eastAsia="Times New Roman"/>
                    </w:rPr>
                    <w:t>£104.98</w:t>
                  </w:r>
                </w:p>
              </w:tc>
            </w:tr>
            <w:tr w:rsidR="00952321" w:rsidRPr="001C6233" w14:paraId="4401987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F964CA" w14:textId="77777777" w:rsidR="00952321" w:rsidRPr="001C6233" w:rsidRDefault="00000000" w:rsidP="002075C8">
                  <w:pPr>
                    <w:spacing w:line="240" w:lineRule="auto"/>
                    <w:rPr>
                      <w:rFonts w:eastAsia="Times New Roman"/>
                    </w:rPr>
                  </w:pPr>
                  <w:r w:rsidRPr="001C6233">
                    <w:rPr>
                      <w:rFonts w:eastAsia="Times New Roman"/>
                    </w:rPr>
                    <w:t>Data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9C8E1E" w14:textId="77777777" w:rsidR="00952321" w:rsidRPr="001C6233" w:rsidRDefault="00000000" w:rsidP="002075C8">
                  <w:pPr>
                    <w:spacing w:line="240" w:lineRule="auto"/>
                    <w:rPr>
                      <w:rFonts w:eastAsia="Times New Roman"/>
                    </w:rPr>
                  </w:pPr>
                  <w:r w:rsidRPr="001C6233">
                    <w:rPr>
                      <w:rFonts w:eastAsia="Times New Roman"/>
                    </w:rPr>
                    <w:t>£104.98 ÷ £2.00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514F4" w14:textId="77777777" w:rsidR="00952321" w:rsidRPr="001C6233" w:rsidRDefault="00000000" w:rsidP="002075C8">
                  <w:pPr>
                    <w:spacing w:line="240" w:lineRule="auto"/>
                    <w:rPr>
                      <w:rFonts w:eastAsia="Times New Roman"/>
                    </w:rPr>
                  </w:pPr>
                  <w:r w:rsidRPr="001C6233">
                    <w:rPr>
                      <w:rFonts w:eastAsia="Times New Roman"/>
                    </w:rPr>
                    <w:t>52.49 GB</w:t>
                  </w:r>
                </w:p>
              </w:tc>
            </w:tr>
          </w:tbl>
          <w:p w14:paraId="0C425C61" w14:textId="77777777" w:rsidR="00952321" w:rsidRPr="001C6233" w:rsidRDefault="00952321" w:rsidP="002075C8">
            <w:pPr>
              <w:tabs>
                <w:tab w:val="left" w:pos="720"/>
              </w:tabs>
              <w:spacing w:line="240" w:lineRule="auto"/>
              <w:rPr>
                <w:rFonts w:eastAsia="Times New Roman"/>
              </w:rPr>
            </w:pPr>
          </w:p>
          <w:p w14:paraId="68DEBE97"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Step 2: Proportional Split</w:t>
            </w:r>
          </w:p>
          <w:p w14:paraId="4442A064" w14:textId="77777777" w:rsidR="00952321" w:rsidRPr="001C6233" w:rsidRDefault="00000000" w:rsidP="002075C8">
            <w:pPr>
              <w:numPr>
                <w:ilvl w:val="0"/>
                <w:numId w:val="108"/>
              </w:numPr>
              <w:tabs>
                <w:tab w:val="left" w:pos="720"/>
              </w:tabs>
              <w:spacing w:line="240" w:lineRule="auto"/>
              <w:rPr>
                <w:rFonts w:eastAsia="Times New Roman"/>
              </w:rPr>
            </w:pPr>
            <w:r w:rsidRPr="001C6233">
              <w:rPr>
                <w:rFonts w:eastAsia="Times New Roman"/>
              </w:rPr>
              <w:t>Proportions based on workload percentages:</w:t>
            </w:r>
          </w:p>
          <w:p w14:paraId="4B0FE7A1" w14:textId="77777777" w:rsidR="00952321" w:rsidRPr="001C6233" w:rsidRDefault="00000000" w:rsidP="002075C8">
            <w:pPr>
              <w:numPr>
                <w:ilvl w:val="0"/>
                <w:numId w:val="114"/>
              </w:numPr>
              <w:spacing w:line="240" w:lineRule="auto"/>
              <w:rPr>
                <w:rFonts w:eastAsia="Times New Roman"/>
              </w:rPr>
            </w:pPr>
            <w:r w:rsidRPr="001C6233">
              <w:rPr>
                <w:rFonts w:eastAsia="Times New Roman"/>
                <w:b/>
                <w:bCs/>
                <w:u w:val="single"/>
              </w:rPr>
              <w:t>Trip.com</w:t>
            </w:r>
            <w:r w:rsidRPr="001C6233">
              <w:rPr>
                <w:rFonts w:eastAsia="Times New Roman"/>
              </w:rPr>
              <w:t>: 40%</w:t>
            </w:r>
          </w:p>
          <w:p w14:paraId="3C35FA62" w14:textId="77777777" w:rsidR="00952321" w:rsidRPr="001C6233" w:rsidRDefault="00000000" w:rsidP="002075C8">
            <w:pPr>
              <w:numPr>
                <w:ilvl w:val="0"/>
                <w:numId w:val="114"/>
              </w:numPr>
              <w:spacing w:line="240" w:lineRule="auto"/>
              <w:rPr>
                <w:rFonts w:eastAsia="Times New Roman"/>
              </w:rPr>
            </w:pPr>
            <w:r w:rsidRPr="001C6233">
              <w:rPr>
                <w:rFonts w:eastAsia="Times New Roman"/>
                <w:b/>
                <w:bCs/>
                <w:u w:val="single"/>
              </w:rPr>
              <w:t>Southern Rail</w:t>
            </w:r>
            <w:r w:rsidRPr="001C6233">
              <w:rPr>
                <w:rFonts w:eastAsia="Times New Roman"/>
              </w:rPr>
              <w:t>: 30%</w:t>
            </w:r>
          </w:p>
          <w:p w14:paraId="7DD354D8" w14:textId="77777777" w:rsidR="00952321" w:rsidRPr="001C6233" w:rsidRDefault="00000000" w:rsidP="002075C8">
            <w:pPr>
              <w:numPr>
                <w:ilvl w:val="0"/>
                <w:numId w:val="114"/>
              </w:numPr>
              <w:spacing w:line="240" w:lineRule="auto"/>
              <w:rPr>
                <w:rFonts w:eastAsia="Times New Roman"/>
              </w:rPr>
            </w:pPr>
            <w:r w:rsidRPr="001C6233">
              <w:rPr>
                <w:rFonts w:eastAsia="Times New Roman"/>
                <w:b/>
                <w:bCs/>
                <w:u w:val="single"/>
              </w:rPr>
              <w:t>Dentafly Clinic</w:t>
            </w:r>
            <w:r w:rsidRPr="001C6233">
              <w:rPr>
                <w:rFonts w:eastAsia="Times New Roman"/>
              </w:rPr>
              <w:t>: 30%</w:t>
            </w:r>
          </w:p>
          <w:p w14:paraId="2F6ADB1B" w14:textId="77777777" w:rsidR="00952321" w:rsidRPr="001C6233" w:rsidRDefault="00952321" w:rsidP="002075C8">
            <w:pPr>
              <w:tabs>
                <w:tab w:val="left" w:pos="720"/>
              </w:tabs>
              <w:spacing w:line="240" w:lineRule="auto"/>
              <w:rPr>
                <w:rFonts w:eastAsia="Times New Roman"/>
              </w:rPr>
            </w:pPr>
          </w:p>
          <w:p w14:paraId="31645F5F"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Step 3: Final Distribution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462"/>
              <w:gridCol w:w="2462"/>
              <w:gridCol w:w="2476"/>
            </w:tblGrid>
            <w:tr w:rsidR="00952321" w:rsidRPr="001C6233" w14:paraId="68AE0B2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AB7AB4"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8F3843"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6E3956"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9A474B"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17674F4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EE70DE" w14:textId="77777777" w:rsidR="00952321" w:rsidRPr="001C6233" w:rsidRDefault="00000000" w:rsidP="002075C8">
                  <w:pPr>
                    <w:spacing w:line="240" w:lineRule="auto"/>
                    <w:rPr>
                      <w:rFonts w:eastAsia="Times New Roman"/>
                    </w:rPr>
                  </w:pPr>
                  <w:r w:rsidRPr="001C6233">
                    <w:rPr>
                      <w:rFonts w:eastAsia="Times New Roman"/>
                    </w:rPr>
                    <w:t>Phone Calls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6CDA1B" w14:textId="77777777" w:rsidR="00952321" w:rsidRPr="001C6233" w:rsidRDefault="00000000" w:rsidP="002075C8">
                  <w:pPr>
                    <w:spacing w:line="240" w:lineRule="auto"/>
                    <w:rPr>
                      <w:rFonts w:eastAsia="Times New Roman"/>
                    </w:rPr>
                  </w:pPr>
                  <w:r w:rsidRPr="001C6233">
                    <w:rPr>
                      <w:rFonts w:eastAsia="Times New Roman"/>
                    </w:rPr>
                    <w:t>£0.10 × 40% = £0.04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F7EF30" w14:textId="77777777" w:rsidR="00952321" w:rsidRPr="001C6233" w:rsidRDefault="00000000" w:rsidP="002075C8">
                  <w:pPr>
                    <w:spacing w:line="240" w:lineRule="auto"/>
                    <w:rPr>
                      <w:rFonts w:eastAsia="Times New Roman"/>
                    </w:rPr>
                  </w:pPr>
                  <w:r w:rsidRPr="001C6233">
                    <w:rPr>
                      <w:rFonts w:eastAsia="Times New Roman"/>
                    </w:rPr>
                    <w:t>£0.10 × 30% = £0.03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9FD2D1" w14:textId="77777777" w:rsidR="00952321" w:rsidRPr="001C6233" w:rsidRDefault="00000000" w:rsidP="002075C8">
                  <w:pPr>
                    <w:spacing w:line="240" w:lineRule="auto"/>
                    <w:rPr>
                      <w:rFonts w:eastAsia="Times New Roman"/>
                    </w:rPr>
                  </w:pPr>
                  <w:r w:rsidRPr="001C6233">
                    <w:rPr>
                      <w:rFonts w:eastAsia="Times New Roman"/>
                    </w:rPr>
                    <w:t>£0.10 × 30% = £0.03</w:t>
                  </w:r>
                </w:p>
              </w:tc>
            </w:tr>
            <w:tr w:rsidR="00952321" w:rsidRPr="001C6233" w14:paraId="62CBFF7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83459" w14:textId="77777777" w:rsidR="00952321" w:rsidRPr="001C6233" w:rsidRDefault="00000000" w:rsidP="002075C8">
                  <w:pPr>
                    <w:spacing w:line="240" w:lineRule="auto"/>
                    <w:rPr>
                      <w:rFonts w:eastAsia="Times New Roman"/>
                    </w:rPr>
                  </w:pPr>
                  <w:r w:rsidRPr="001C6233">
                    <w:rPr>
                      <w:rFonts w:eastAsia="Times New Roman"/>
                    </w:rPr>
                    <w:t>Internet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DD1BF6" w14:textId="77777777" w:rsidR="00952321" w:rsidRPr="001C6233" w:rsidRDefault="00000000" w:rsidP="002075C8">
                  <w:pPr>
                    <w:spacing w:line="240" w:lineRule="auto"/>
                    <w:rPr>
                      <w:rFonts w:eastAsia="Times New Roman"/>
                    </w:rPr>
                  </w:pPr>
                  <w:r w:rsidRPr="001C6233">
                    <w:rPr>
                      <w:rFonts w:eastAsia="Times New Roman"/>
                    </w:rPr>
                    <w:t>£104.98 × 40% = £41.99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86A048" w14:textId="77777777" w:rsidR="00952321" w:rsidRPr="001C6233" w:rsidRDefault="00000000" w:rsidP="002075C8">
                  <w:pPr>
                    <w:spacing w:line="240" w:lineRule="auto"/>
                    <w:rPr>
                      <w:rFonts w:eastAsia="Times New Roman"/>
                    </w:rPr>
                  </w:pPr>
                  <w:r w:rsidRPr="001C6233">
                    <w:rPr>
                      <w:rFonts w:eastAsia="Times New Roman"/>
                    </w:rPr>
                    <w:t>£104.98 × 30% = £31.49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BFC3ED" w14:textId="77777777" w:rsidR="00952321" w:rsidRPr="001C6233" w:rsidRDefault="00000000" w:rsidP="002075C8">
                  <w:pPr>
                    <w:spacing w:line="240" w:lineRule="auto"/>
                    <w:rPr>
                      <w:rFonts w:eastAsia="Times New Roman"/>
                    </w:rPr>
                  </w:pPr>
                  <w:r w:rsidRPr="001C6233">
                    <w:rPr>
                      <w:rFonts w:eastAsia="Times New Roman"/>
                    </w:rPr>
                    <w:t>£104.98 × 30% = £31.49</w:t>
                  </w:r>
                </w:p>
              </w:tc>
            </w:tr>
            <w:tr w:rsidR="00952321" w:rsidRPr="001C6233" w14:paraId="49329C1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134933" w14:textId="77777777" w:rsidR="00952321" w:rsidRPr="001C6233" w:rsidRDefault="00000000" w:rsidP="002075C8">
                  <w:pPr>
                    <w:spacing w:line="240" w:lineRule="auto"/>
                    <w:rPr>
                      <w:rFonts w:eastAsia="Times New Roman"/>
                    </w:rPr>
                  </w:pPr>
                  <w:r w:rsidRPr="001C6233">
                    <w:rPr>
                      <w:rFonts w:eastAsia="Times New Roman"/>
                    </w:rPr>
                    <w:t>Postage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BF761" w14:textId="77777777" w:rsidR="00952321" w:rsidRPr="001C6233" w:rsidRDefault="00000000" w:rsidP="002075C8">
                  <w:pPr>
                    <w:spacing w:line="240" w:lineRule="auto"/>
                    <w:rPr>
                      <w:rFonts w:eastAsia="Times New Roman"/>
                    </w:rPr>
                  </w:pPr>
                  <w:r w:rsidRPr="001C6233">
                    <w:rPr>
                      <w:rFonts w:eastAsia="Times New Roman"/>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7E1382" w14:textId="77777777" w:rsidR="00952321" w:rsidRPr="001C6233" w:rsidRDefault="00000000" w:rsidP="002075C8">
                  <w:pPr>
                    <w:spacing w:line="240" w:lineRule="auto"/>
                    <w:rPr>
                      <w:rFonts w:eastAsia="Times New Roman"/>
                    </w:rPr>
                  </w:pPr>
                  <w:r w:rsidRPr="001C6233">
                    <w:rPr>
                      <w:rFonts w:eastAsia="Times New Roman"/>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BF692D" w14:textId="77777777" w:rsidR="00952321" w:rsidRPr="001C6233" w:rsidRDefault="00000000" w:rsidP="002075C8">
                  <w:pPr>
                    <w:spacing w:line="240" w:lineRule="auto"/>
                    <w:rPr>
                      <w:rFonts w:eastAsia="Times New Roman"/>
                    </w:rPr>
                  </w:pPr>
                  <w:r w:rsidRPr="001C6233">
                    <w:rPr>
                      <w:rFonts w:eastAsia="Times New Roman"/>
                    </w:rPr>
                    <w:t>£0.00</w:t>
                  </w:r>
                </w:p>
              </w:tc>
            </w:tr>
            <w:tr w:rsidR="00952321" w:rsidRPr="001C6233" w14:paraId="2A5A958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9A2546" w14:textId="77777777" w:rsidR="00952321" w:rsidRPr="001C6233" w:rsidRDefault="00000000" w:rsidP="002075C8">
                  <w:pPr>
                    <w:spacing w:line="240" w:lineRule="auto"/>
                    <w:rPr>
                      <w:rFonts w:eastAsia="Times New Roman"/>
                    </w:rPr>
                  </w:pPr>
                  <w:r w:rsidRPr="001C6233">
                    <w:rPr>
                      <w:rFonts w:eastAsia="Times New Roman"/>
                      <w:b/>
                      <w:bCs/>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94B3E3" w14:textId="77777777" w:rsidR="00952321" w:rsidRPr="001C6233" w:rsidRDefault="00000000" w:rsidP="002075C8">
                  <w:pPr>
                    <w:spacing w:line="240" w:lineRule="auto"/>
                    <w:rPr>
                      <w:rFonts w:eastAsia="Times New Roman"/>
                    </w:rPr>
                  </w:pPr>
                  <w:r w:rsidRPr="001C6233">
                    <w:rPr>
                      <w:rFonts w:eastAsia="Times New Roman"/>
                      <w:b/>
                      <w:bCs/>
                    </w:rPr>
                    <w:t>£42.03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C5F3EA" w14:textId="77777777" w:rsidR="00952321" w:rsidRPr="001C6233" w:rsidRDefault="00000000" w:rsidP="002075C8">
                  <w:pPr>
                    <w:spacing w:line="240" w:lineRule="auto"/>
                    <w:rPr>
                      <w:rFonts w:eastAsia="Times New Roman"/>
                    </w:rPr>
                  </w:pPr>
                  <w:r w:rsidRPr="001C6233">
                    <w:rPr>
                      <w:rFonts w:eastAsia="Times New Roman"/>
                      <w:b/>
                      <w:bCs/>
                    </w:rPr>
                    <w:t>£31.52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2B39F1" w14:textId="77777777" w:rsidR="00952321" w:rsidRPr="001C6233" w:rsidRDefault="00000000" w:rsidP="002075C8">
                  <w:pPr>
                    <w:spacing w:line="240" w:lineRule="auto"/>
                    <w:rPr>
                      <w:rFonts w:eastAsia="Times New Roman"/>
                    </w:rPr>
                  </w:pPr>
                  <w:r w:rsidRPr="001C6233">
                    <w:rPr>
                      <w:rFonts w:eastAsia="Times New Roman"/>
                      <w:b/>
                      <w:bCs/>
                    </w:rPr>
                    <w:t>£31.52</w:t>
                  </w:r>
                </w:p>
              </w:tc>
            </w:tr>
          </w:tbl>
          <w:p w14:paraId="70279171" w14:textId="77777777" w:rsidR="00952321" w:rsidRPr="001C6233" w:rsidRDefault="00952321" w:rsidP="002075C8">
            <w:pPr>
              <w:tabs>
                <w:tab w:val="left" w:pos="720"/>
              </w:tabs>
              <w:spacing w:line="240" w:lineRule="auto"/>
              <w:rPr>
                <w:rFonts w:eastAsia="Times New Roman"/>
              </w:rPr>
            </w:pPr>
          </w:p>
          <w:p w14:paraId="390392BD"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Final Communication Costs Per Claim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982"/>
            </w:tblGrid>
            <w:tr w:rsidR="00952321" w:rsidRPr="001C6233" w14:paraId="7809471E"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212BB5" w14:textId="77777777" w:rsidR="00952321" w:rsidRPr="001C6233" w:rsidRDefault="00000000" w:rsidP="002075C8">
                  <w:pPr>
                    <w:spacing w:line="240" w:lineRule="auto"/>
                    <w:jc w:val="center"/>
                    <w:rPr>
                      <w:rFonts w:eastAsia="Times New Roman"/>
                      <w:b/>
                      <w:bCs/>
                    </w:rPr>
                  </w:pPr>
                  <w:r w:rsidRPr="001C6233">
                    <w:rPr>
                      <w:rFonts w:eastAsia="Times New Roman"/>
                      <w:b/>
                      <w:bCs/>
                    </w:rPr>
                    <w:t>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96B0CB"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169BC6F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FA2EE8" w14:textId="77777777" w:rsidR="00952321" w:rsidRPr="001C6233" w:rsidRDefault="00000000" w:rsidP="002075C8">
                  <w:pPr>
                    <w:spacing w:line="240" w:lineRule="auto"/>
                    <w:rPr>
                      <w:rFonts w:eastAsia="Times New Roman"/>
                    </w:rPr>
                  </w:pPr>
                  <w:r w:rsidRPr="001C6233">
                    <w:rPr>
                      <w:rFonts w:eastAsia="Times New Roman"/>
                    </w:rPr>
                    <w:t>Trip.com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E62811" w14:textId="77777777" w:rsidR="00952321" w:rsidRPr="001C6233" w:rsidRDefault="00000000" w:rsidP="002075C8">
                  <w:pPr>
                    <w:spacing w:line="240" w:lineRule="auto"/>
                    <w:rPr>
                      <w:rFonts w:eastAsia="Times New Roman"/>
                    </w:rPr>
                  </w:pPr>
                  <w:r w:rsidRPr="001C6233">
                    <w:rPr>
                      <w:rFonts w:eastAsia="Times New Roman"/>
                    </w:rPr>
                    <w:t>£42.03</w:t>
                  </w:r>
                </w:p>
              </w:tc>
            </w:tr>
            <w:tr w:rsidR="00952321" w:rsidRPr="001C6233" w14:paraId="4028C80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2D4480" w14:textId="77777777" w:rsidR="00952321" w:rsidRPr="001C6233" w:rsidRDefault="00000000" w:rsidP="002075C8">
                  <w:pPr>
                    <w:spacing w:line="240" w:lineRule="auto"/>
                    <w:rPr>
                      <w:rFonts w:eastAsia="Times New Roman"/>
                    </w:rPr>
                  </w:pPr>
                  <w:r w:rsidRPr="001C6233">
                    <w:rPr>
                      <w:rFonts w:eastAsia="Times New Roman"/>
                    </w:rPr>
                    <w:t>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A9E0FA" w14:textId="77777777" w:rsidR="00952321" w:rsidRPr="001C6233" w:rsidRDefault="00000000" w:rsidP="002075C8">
                  <w:pPr>
                    <w:spacing w:line="240" w:lineRule="auto"/>
                    <w:rPr>
                      <w:rFonts w:eastAsia="Times New Roman"/>
                    </w:rPr>
                  </w:pPr>
                  <w:r w:rsidRPr="001C6233">
                    <w:rPr>
                      <w:rFonts w:eastAsia="Times New Roman"/>
                    </w:rPr>
                    <w:t>£31.52</w:t>
                  </w:r>
                </w:p>
              </w:tc>
            </w:tr>
            <w:tr w:rsidR="00952321" w:rsidRPr="001C6233" w14:paraId="5B8FE03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8EECCA" w14:textId="77777777" w:rsidR="00952321" w:rsidRPr="001C6233" w:rsidRDefault="00000000" w:rsidP="002075C8">
                  <w:pPr>
                    <w:spacing w:line="240" w:lineRule="auto"/>
                    <w:rPr>
                      <w:rFonts w:eastAsia="Times New Roman"/>
                    </w:rPr>
                  </w:pPr>
                  <w:r w:rsidRPr="001C6233">
                    <w:rPr>
                      <w:rFonts w:eastAsia="Times New Roman"/>
                    </w:rPr>
                    <w:t>Dentafly Clinic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1EF453" w14:textId="77777777" w:rsidR="00952321" w:rsidRPr="001C6233" w:rsidRDefault="00000000" w:rsidP="002075C8">
                  <w:pPr>
                    <w:spacing w:line="240" w:lineRule="auto"/>
                    <w:rPr>
                      <w:rFonts w:eastAsia="Times New Roman"/>
                    </w:rPr>
                  </w:pPr>
                  <w:r w:rsidRPr="001C6233">
                    <w:rPr>
                      <w:rFonts w:eastAsia="Times New Roman"/>
                    </w:rPr>
                    <w:t>£31.52</w:t>
                  </w:r>
                </w:p>
              </w:tc>
            </w:tr>
          </w:tbl>
          <w:p w14:paraId="399912BE" w14:textId="77777777" w:rsidR="00952321" w:rsidRPr="001C6233" w:rsidRDefault="00952321" w:rsidP="002075C8">
            <w:pPr>
              <w:tabs>
                <w:tab w:val="left" w:pos="720"/>
              </w:tabs>
              <w:spacing w:line="240" w:lineRule="auto"/>
              <w:rPr>
                <w:rFonts w:eastAsia="Times New Roman"/>
              </w:rPr>
            </w:pPr>
          </w:p>
          <w:p w14:paraId="4070D36C"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Verification Notes</w:t>
            </w:r>
          </w:p>
          <w:p w14:paraId="436BAC41" w14:textId="77777777" w:rsidR="00952321" w:rsidRPr="001C6233" w:rsidRDefault="00000000" w:rsidP="002075C8">
            <w:pPr>
              <w:numPr>
                <w:ilvl w:val="0"/>
                <w:numId w:val="115"/>
              </w:numPr>
              <w:spacing w:line="240" w:lineRule="auto"/>
              <w:rPr>
                <w:rFonts w:eastAsia="Times New Roman"/>
              </w:rPr>
            </w:pPr>
            <w:r w:rsidRPr="001C6233">
              <w:rPr>
                <w:rFonts w:eastAsia="Times New Roman"/>
              </w:rPr>
              <w:t xml:space="preserve">The total of </w:t>
            </w:r>
            <w:r w:rsidRPr="001C6233">
              <w:rPr>
                <w:rFonts w:eastAsia="Times New Roman"/>
                <w:b/>
                <w:bCs/>
              </w:rPr>
              <w:t>£105.08</w:t>
            </w:r>
            <w:r w:rsidRPr="001C6233">
              <w:rPr>
                <w:rFonts w:eastAsia="Times New Roman"/>
              </w:rPr>
              <w:t xml:space="preserve"> is split proportionately across the three claims.</w:t>
            </w:r>
          </w:p>
          <w:p w14:paraId="14BC012C" w14:textId="77777777" w:rsidR="00952321" w:rsidRPr="001C6233" w:rsidRDefault="00000000" w:rsidP="002075C8">
            <w:pPr>
              <w:numPr>
                <w:ilvl w:val="0"/>
                <w:numId w:val="115"/>
              </w:numPr>
              <w:spacing w:line="240" w:lineRule="auto"/>
              <w:rPr>
                <w:rFonts w:eastAsia="Times New Roman"/>
              </w:rPr>
            </w:pPr>
            <w:r w:rsidRPr="001C6233">
              <w:rPr>
                <w:rFonts w:eastAsia="Times New Roman"/>
              </w:rPr>
              <w:t>Categories include phone calls, internet usage, and postage, with exact calculations provided.</w:t>
            </w:r>
          </w:p>
          <w:p w14:paraId="0B85BA5F" w14:textId="77777777" w:rsidR="00952321" w:rsidRPr="001C6233" w:rsidRDefault="00000000" w:rsidP="002075C8">
            <w:pPr>
              <w:numPr>
                <w:ilvl w:val="0"/>
                <w:numId w:val="115"/>
              </w:numPr>
              <w:spacing w:line="240" w:lineRule="auto"/>
              <w:rPr>
                <w:rFonts w:eastAsia="Times New Roman"/>
              </w:rPr>
            </w:pPr>
            <w:r w:rsidRPr="001C6233">
              <w:rPr>
                <w:rFonts w:eastAsia="Times New Roman"/>
              </w:rPr>
              <w:t>Internet usage accounts for the majority of the costs and is divided according to the workload percentages.</w:t>
            </w:r>
          </w:p>
          <w:p w14:paraId="244B89A2" w14:textId="77777777" w:rsidR="00952321" w:rsidRPr="001C6233" w:rsidRDefault="00952321" w:rsidP="002075C8">
            <w:pPr>
              <w:tabs>
                <w:tab w:val="left" w:pos="720"/>
              </w:tabs>
              <w:spacing w:line="240" w:lineRule="auto"/>
              <w:rPr>
                <w:rFonts w:eastAsia="Times New Roman"/>
              </w:rPr>
            </w:pPr>
          </w:p>
          <w:p w14:paraId="00EBCB65"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Legal Expenses, Grand Totals Sheet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374"/>
              <w:gridCol w:w="1854"/>
              <w:gridCol w:w="1989"/>
            </w:tblGrid>
            <w:tr w:rsidR="00952321" w:rsidRPr="001C6233" w14:paraId="15E18CDF"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E6965D"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236239"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7C146D"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286CC4"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7890404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60F8C" w14:textId="77777777" w:rsidR="00952321" w:rsidRPr="001C6233" w:rsidRDefault="00000000" w:rsidP="002075C8">
                  <w:pPr>
                    <w:spacing w:line="240" w:lineRule="auto"/>
                    <w:rPr>
                      <w:rFonts w:eastAsia="Times New Roman"/>
                    </w:rPr>
                  </w:pPr>
                  <w:r w:rsidRPr="001C6233">
                    <w:rPr>
                      <w:rFonts w:eastAsia="Times New Roman"/>
                    </w:rPr>
                    <w:t>Printing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EF1ABD" w14:textId="77777777" w:rsidR="00952321" w:rsidRPr="001C6233" w:rsidRDefault="00000000" w:rsidP="002075C8">
                  <w:pPr>
                    <w:spacing w:line="240" w:lineRule="auto"/>
                    <w:rPr>
                      <w:rFonts w:eastAsia="Times New Roman"/>
                    </w:rPr>
                  </w:pPr>
                  <w:r w:rsidRPr="001C6233">
                    <w:rPr>
                      <w:rFonts w:eastAsia="Times New Roman"/>
                    </w:rPr>
                    <w:t>£23.34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1BD4B" w14:textId="77777777" w:rsidR="00952321" w:rsidRPr="001C6233" w:rsidRDefault="00000000" w:rsidP="002075C8">
                  <w:pPr>
                    <w:spacing w:line="240" w:lineRule="auto"/>
                    <w:rPr>
                      <w:rFonts w:eastAsia="Times New Roman"/>
                    </w:rPr>
                  </w:pPr>
                  <w:r w:rsidRPr="001C6233">
                    <w:rPr>
                      <w:rFonts w:eastAsia="Times New Roman"/>
                    </w:rPr>
                    <w:t>£18.33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27D12C" w14:textId="77777777" w:rsidR="00952321" w:rsidRPr="001C6233" w:rsidRDefault="00000000" w:rsidP="002075C8">
                  <w:pPr>
                    <w:spacing w:line="240" w:lineRule="auto"/>
                    <w:rPr>
                      <w:rFonts w:eastAsia="Times New Roman"/>
                    </w:rPr>
                  </w:pPr>
                  <w:r w:rsidRPr="001C6233">
                    <w:rPr>
                      <w:rFonts w:eastAsia="Times New Roman"/>
                    </w:rPr>
                    <w:t>£18.33</w:t>
                  </w:r>
                </w:p>
              </w:tc>
            </w:tr>
            <w:tr w:rsidR="00952321" w:rsidRPr="001C6233" w14:paraId="2AAEB0E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FDCB17" w14:textId="77777777" w:rsidR="00952321" w:rsidRPr="001C6233" w:rsidRDefault="00000000" w:rsidP="002075C8">
                  <w:pPr>
                    <w:spacing w:line="240" w:lineRule="auto"/>
                    <w:rPr>
                      <w:rFonts w:eastAsia="Times New Roman"/>
                    </w:rPr>
                  </w:pPr>
                  <w:r w:rsidRPr="001C6233">
                    <w:rPr>
                      <w:rFonts w:eastAsia="Times New Roman"/>
                    </w:rPr>
                    <w:t>Electricity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65044D" w14:textId="77777777" w:rsidR="00952321" w:rsidRPr="001C6233" w:rsidRDefault="00000000" w:rsidP="002075C8">
                  <w:pPr>
                    <w:spacing w:line="240" w:lineRule="auto"/>
                    <w:rPr>
                      <w:rFonts w:eastAsia="Times New Roman"/>
                    </w:rPr>
                  </w:pPr>
                  <w:r w:rsidRPr="001C6233">
                    <w:rPr>
                      <w:rFonts w:eastAsia="Times New Roman"/>
                    </w:rPr>
                    <w:t>£132.57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62DABC" w14:textId="77777777" w:rsidR="00952321" w:rsidRPr="001C6233" w:rsidRDefault="00000000" w:rsidP="002075C8">
                  <w:pPr>
                    <w:spacing w:line="240" w:lineRule="auto"/>
                    <w:rPr>
                      <w:rFonts w:eastAsia="Times New Roman"/>
                    </w:rPr>
                  </w:pPr>
                  <w:r w:rsidRPr="001C6233">
                    <w:rPr>
                      <w:rFonts w:eastAsia="Times New Roman"/>
                    </w:rPr>
                    <w:t>£99.43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6E3330" w14:textId="77777777" w:rsidR="00952321" w:rsidRPr="001C6233" w:rsidRDefault="00000000" w:rsidP="002075C8">
                  <w:pPr>
                    <w:spacing w:line="240" w:lineRule="auto"/>
                    <w:rPr>
                      <w:rFonts w:eastAsia="Times New Roman"/>
                    </w:rPr>
                  </w:pPr>
                  <w:r w:rsidRPr="001C6233">
                    <w:rPr>
                      <w:rFonts w:eastAsia="Times New Roman"/>
                    </w:rPr>
                    <w:t>£99.43</w:t>
                  </w:r>
                </w:p>
              </w:tc>
            </w:tr>
            <w:tr w:rsidR="00952321" w:rsidRPr="001C6233" w14:paraId="330B495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C62A93" w14:textId="77777777" w:rsidR="00952321" w:rsidRPr="001C6233" w:rsidRDefault="00000000" w:rsidP="002075C8">
                  <w:pPr>
                    <w:spacing w:line="240" w:lineRule="auto"/>
                    <w:rPr>
                      <w:rFonts w:eastAsia="Times New Roman"/>
                    </w:rPr>
                  </w:pPr>
                  <w:r w:rsidRPr="001C6233">
                    <w:rPr>
                      <w:rFonts w:eastAsia="Times New Roman"/>
                    </w:rPr>
                    <w:t>Communication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5BFEE6" w14:textId="77777777" w:rsidR="00952321" w:rsidRPr="001C6233" w:rsidRDefault="00000000" w:rsidP="002075C8">
                  <w:pPr>
                    <w:spacing w:line="240" w:lineRule="auto"/>
                    <w:rPr>
                      <w:rFonts w:eastAsia="Times New Roman"/>
                    </w:rPr>
                  </w:pPr>
                  <w:r w:rsidRPr="001C6233">
                    <w:rPr>
                      <w:rFonts w:eastAsia="Times New Roman"/>
                    </w:rPr>
                    <w:t>£42.03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4EB1EB" w14:textId="77777777" w:rsidR="00952321" w:rsidRPr="001C6233" w:rsidRDefault="00000000" w:rsidP="002075C8">
                  <w:pPr>
                    <w:spacing w:line="240" w:lineRule="auto"/>
                    <w:rPr>
                      <w:rFonts w:eastAsia="Times New Roman"/>
                    </w:rPr>
                  </w:pPr>
                  <w:r w:rsidRPr="001C6233">
                    <w:rPr>
                      <w:rFonts w:eastAsia="Times New Roman"/>
                    </w:rPr>
                    <w:t>£31.52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0C61A8" w14:textId="77777777" w:rsidR="00952321" w:rsidRPr="001C6233" w:rsidRDefault="00000000" w:rsidP="002075C8">
                  <w:pPr>
                    <w:spacing w:line="240" w:lineRule="auto"/>
                    <w:rPr>
                      <w:rFonts w:eastAsia="Times New Roman"/>
                    </w:rPr>
                  </w:pPr>
                  <w:r w:rsidRPr="001C6233">
                    <w:rPr>
                      <w:rFonts w:eastAsia="Times New Roman"/>
                    </w:rPr>
                    <w:t>£31.52</w:t>
                  </w:r>
                </w:p>
              </w:tc>
            </w:tr>
            <w:tr w:rsidR="00952321" w:rsidRPr="001C6233" w14:paraId="4A5CA2A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096A3E" w14:textId="77777777" w:rsidR="00952321" w:rsidRPr="001C6233" w:rsidRDefault="00000000" w:rsidP="002075C8">
                  <w:pPr>
                    <w:spacing w:line="240" w:lineRule="auto"/>
                    <w:rPr>
                      <w:rFonts w:eastAsia="Times New Roman"/>
                    </w:rPr>
                  </w:pPr>
                  <w:r w:rsidRPr="001C6233">
                    <w:rPr>
                      <w:rFonts w:eastAsia="Times New Roman"/>
                      <w:b/>
                      <w:bCs/>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DABFC" w14:textId="77777777" w:rsidR="00952321" w:rsidRPr="001C6233" w:rsidRDefault="00000000" w:rsidP="002075C8">
                  <w:pPr>
                    <w:spacing w:line="240" w:lineRule="auto"/>
                    <w:rPr>
                      <w:rFonts w:eastAsia="Times New Roman"/>
                    </w:rPr>
                  </w:pPr>
                  <w:r w:rsidRPr="001C6233">
                    <w:rPr>
                      <w:rFonts w:eastAsia="Times New Roman"/>
                      <w:b/>
                      <w:bCs/>
                    </w:rPr>
                    <w:t>£197.94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FBA5C1" w14:textId="77777777" w:rsidR="00952321" w:rsidRPr="001C6233" w:rsidRDefault="00000000" w:rsidP="002075C8">
                  <w:pPr>
                    <w:spacing w:line="240" w:lineRule="auto"/>
                    <w:rPr>
                      <w:rFonts w:eastAsia="Times New Roman"/>
                    </w:rPr>
                  </w:pPr>
                  <w:r w:rsidRPr="001C6233">
                    <w:rPr>
                      <w:rFonts w:eastAsia="Times New Roman"/>
                      <w:b/>
                      <w:bCs/>
                    </w:rPr>
                    <w:t>£149.28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12DAB2" w14:textId="77777777" w:rsidR="00952321" w:rsidRPr="001C6233" w:rsidRDefault="00000000" w:rsidP="002075C8">
                  <w:pPr>
                    <w:spacing w:line="240" w:lineRule="auto"/>
                    <w:rPr>
                      <w:rFonts w:eastAsia="Times New Roman"/>
                    </w:rPr>
                  </w:pPr>
                  <w:r w:rsidRPr="001C6233">
                    <w:rPr>
                      <w:rFonts w:eastAsia="Times New Roman"/>
                      <w:b/>
                      <w:bCs/>
                    </w:rPr>
                    <w:t>£149.28</w:t>
                  </w:r>
                </w:p>
              </w:tc>
            </w:tr>
          </w:tbl>
          <w:p w14:paraId="5ED7A44C" w14:textId="77777777" w:rsidR="00952321" w:rsidRPr="001C6233" w:rsidRDefault="00952321" w:rsidP="002075C8">
            <w:pPr>
              <w:tabs>
                <w:tab w:val="left" w:pos="720"/>
              </w:tabs>
              <w:spacing w:line="240" w:lineRule="auto"/>
              <w:rPr>
                <w:rFonts w:eastAsia="Times New Roman"/>
              </w:rPr>
            </w:pPr>
          </w:p>
          <w:p w14:paraId="11C6DF17"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Verification Notes</w:t>
            </w:r>
          </w:p>
          <w:p w14:paraId="156922EA" w14:textId="77777777" w:rsidR="00952321" w:rsidRPr="001C6233" w:rsidRDefault="00000000" w:rsidP="002075C8">
            <w:pPr>
              <w:numPr>
                <w:ilvl w:val="0"/>
                <w:numId w:val="116"/>
              </w:numPr>
              <w:spacing w:line="240" w:lineRule="auto"/>
              <w:rPr>
                <w:rFonts w:eastAsia="Times New Roman"/>
              </w:rPr>
            </w:pPr>
            <w:r w:rsidRPr="001C6233">
              <w:rPr>
                <w:rFonts w:eastAsia="Times New Roman"/>
              </w:rPr>
              <w:t>The totals include all claimable expenses across Printing, Electricity, Communication, Administrative Costs, and Legal Fees.</w:t>
            </w:r>
          </w:p>
          <w:p w14:paraId="7D6D2F44" w14:textId="77777777" w:rsidR="00952321" w:rsidRPr="001C6233" w:rsidRDefault="00000000" w:rsidP="002075C8">
            <w:pPr>
              <w:numPr>
                <w:ilvl w:val="0"/>
                <w:numId w:val="116"/>
              </w:numPr>
              <w:spacing w:line="240" w:lineRule="auto"/>
              <w:rPr>
                <w:rFonts w:eastAsia="Times New Roman"/>
              </w:rPr>
            </w:pPr>
            <w:r w:rsidRPr="001C6233">
              <w:rPr>
                <w:rFonts w:eastAsia="Times New Roman"/>
              </w:rPr>
              <w:t>No additional costs from Travel (Mileage, Public Transport, etc.) were included, as their totals were zeroed.</w:t>
            </w:r>
          </w:p>
          <w:p w14:paraId="60BB2FC0" w14:textId="77777777" w:rsidR="00952321" w:rsidRPr="001C6233" w:rsidRDefault="00952321" w:rsidP="002075C8">
            <w:pPr>
              <w:tabs>
                <w:tab w:val="left" w:pos="720"/>
              </w:tabs>
              <w:spacing w:line="240" w:lineRule="auto"/>
              <w:rPr>
                <w:rFonts w:eastAsia="Times New Roman"/>
              </w:rPr>
            </w:pPr>
          </w:p>
          <w:p w14:paraId="0823AFE5"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Additional Fees</w:t>
            </w:r>
          </w:p>
          <w:p w14:paraId="5C1FA12F" w14:textId="77777777" w:rsidR="00952321" w:rsidRPr="001C6233" w:rsidRDefault="00000000" w:rsidP="002075C8">
            <w:pPr>
              <w:numPr>
                <w:ilvl w:val="0"/>
                <w:numId w:val="117"/>
              </w:numPr>
              <w:spacing w:line="240" w:lineRule="auto"/>
              <w:rPr>
                <w:rFonts w:eastAsia="Times New Roman"/>
                <w:u w:val="single"/>
              </w:rPr>
            </w:pPr>
            <w:r w:rsidRPr="001C6233">
              <w:rPr>
                <w:rFonts w:eastAsia="Times New Roman"/>
                <w:b/>
                <w:bCs/>
                <w:u w:val="single"/>
              </w:rPr>
              <w:t>Website Analysis Report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820"/>
              <w:gridCol w:w="1693"/>
              <w:gridCol w:w="1055"/>
            </w:tblGrid>
            <w:tr w:rsidR="00952321" w:rsidRPr="001C6233" w14:paraId="45F2239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775C5E" w14:textId="77777777" w:rsidR="00952321" w:rsidRPr="001C6233" w:rsidRDefault="00000000" w:rsidP="002075C8">
                  <w:pPr>
                    <w:spacing w:line="240" w:lineRule="auto"/>
                    <w:jc w:val="center"/>
                    <w:rPr>
                      <w:rFonts w:eastAsia="Times New Roman"/>
                      <w:b/>
                      <w:bCs/>
                    </w:rPr>
                  </w:pPr>
                  <w:r w:rsidRPr="001C6233">
                    <w:rPr>
                      <w:rFonts w:eastAsia="Times New Roman"/>
                      <w:b/>
                      <w:bCs/>
                    </w:rPr>
                    <w:t>Task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1F6940" w14:textId="77777777" w:rsidR="00952321" w:rsidRPr="001C6233" w:rsidRDefault="00000000" w:rsidP="002075C8">
                  <w:pPr>
                    <w:spacing w:line="240" w:lineRule="auto"/>
                    <w:jc w:val="center"/>
                    <w:rPr>
                      <w:rFonts w:eastAsia="Times New Roman"/>
                      <w:b/>
                      <w:bCs/>
                    </w:rPr>
                  </w:pPr>
                  <w:r w:rsidRPr="001C6233">
                    <w:rPr>
                      <w:rFonts w:eastAsia="Times New Roman"/>
                      <w:b/>
                      <w:bCs/>
                    </w:rPr>
                    <w:t>Estimated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1593B0" w14:textId="77777777" w:rsidR="00952321" w:rsidRPr="001C6233" w:rsidRDefault="00000000" w:rsidP="002075C8">
                  <w:pPr>
                    <w:spacing w:line="240" w:lineRule="auto"/>
                    <w:jc w:val="center"/>
                    <w:rPr>
                      <w:rFonts w:eastAsia="Times New Roman"/>
                      <w:b/>
                      <w:bCs/>
                    </w:rPr>
                  </w:pPr>
                  <w:r w:rsidRPr="001C6233">
                    <w:rPr>
                      <w:rFonts w:eastAsia="Times New Roman"/>
                      <w:b/>
                      <w:bCs/>
                    </w:rPr>
                    <w:t>Hourly Rate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CFC62B"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5EA6C85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4BDB4D" w14:textId="77777777" w:rsidR="00952321" w:rsidRPr="001C6233" w:rsidRDefault="00000000" w:rsidP="002075C8">
                  <w:pPr>
                    <w:spacing w:line="240" w:lineRule="auto"/>
                    <w:rPr>
                      <w:rFonts w:eastAsia="Times New Roman"/>
                    </w:rPr>
                  </w:pPr>
                  <w:r w:rsidRPr="001C6233">
                    <w:rPr>
                      <w:rFonts w:eastAsia="Times New Roman"/>
                    </w:rPr>
                    <w:t>Research and Analysis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90072" w14:textId="77777777" w:rsidR="00952321" w:rsidRPr="001C6233" w:rsidRDefault="00000000" w:rsidP="002075C8">
                  <w:pPr>
                    <w:spacing w:line="240" w:lineRule="auto"/>
                    <w:rPr>
                      <w:rFonts w:eastAsia="Times New Roman"/>
                    </w:rPr>
                  </w:pPr>
                  <w:r w:rsidRPr="001C6233">
                    <w:rPr>
                      <w:rFonts w:eastAsia="Times New Roman"/>
                    </w:rPr>
                    <w:t>50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030FC6" w14:textId="77777777" w:rsidR="00952321" w:rsidRPr="001C6233" w:rsidRDefault="00000000" w:rsidP="002075C8">
                  <w:pPr>
                    <w:spacing w:line="240" w:lineRule="auto"/>
                    <w:rPr>
                      <w:rFonts w:eastAsia="Times New Roman"/>
                    </w:rPr>
                  </w:pPr>
                  <w:r w:rsidRPr="001C6233">
                    <w:rPr>
                      <w:rFonts w:eastAsia="Times New Roman"/>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80EA3C" w14:textId="77777777" w:rsidR="00952321" w:rsidRPr="001C6233" w:rsidRDefault="00000000" w:rsidP="002075C8">
                  <w:pPr>
                    <w:spacing w:line="240" w:lineRule="auto"/>
                    <w:rPr>
                      <w:rFonts w:eastAsia="Times New Roman"/>
                    </w:rPr>
                  </w:pPr>
                  <w:r w:rsidRPr="001C6233">
                    <w:rPr>
                      <w:rFonts w:eastAsia="Times New Roman"/>
                    </w:rPr>
                    <w:t>£5,000.00</w:t>
                  </w:r>
                </w:p>
              </w:tc>
            </w:tr>
            <w:tr w:rsidR="00952321" w:rsidRPr="001C6233" w14:paraId="012AC58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6011C3" w14:textId="77777777" w:rsidR="00952321" w:rsidRPr="001C6233" w:rsidRDefault="00000000" w:rsidP="002075C8">
                  <w:pPr>
                    <w:spacing w:line="240" w:lineRule="auto"/>
                    <w:rPr>
                      <w:rFonts w:eastAsia="Times New Roman"/>
                    </w:rPr>
                  </w:pPr>
                  <w:r w:rsidRPr="001C6233">
                    <w:rPr>
                      <w:rFonts w:eastAsia="Times New Roman"/>
                    </w:rPr>
                    <w:t>Report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96381C" w14:textId="77777777" w:rsidR="00952321" w:rsidRPr="001C6233" w:rsidRDefault="00000000" w:rsidP="002075C8">
                  <w:pPr>
                    <w:spacing w:line="240" w:lineRule="auto"/>
                    <w:rPr>
                      <w:rFonts w:eastAsia="Times New Roman"/>
                    </w:rPr>
                  </w:pPr>
                  <w:r w:rsidRPr="001C6233">
                    <w:rPr>
                      <w:rFonts w:eastAsia="Times New Roman"/>
                    </w:rPr>
                    <w:t>20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F374F3" w14:textId="77777777" w:rsidR="00952321" w:rsidRPr="001C6233" w:rsidRDefault="00000000" w:rsidP="002075C8">
                  <w:pPr>
                    <w:spacing w:line="240" w:lineRule="auto"/>
                    <w:rPr>
                      <w:rFonts w:eastAsia="Times New Roman"/>
                    </w:rPr>
                  </w:pPr>
                  <w:r w:rsidRPr="001C6233">
                    <w:rPr>
                      <w:rFonts w:eastAsia="Times New Roman"/>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DA3B88" w14:textId="77777777" w:rsidR="00952321" w:rsidRPr="001C6233" w:rsidRDefault="00000000" w:rsidP="002075C8">
                  <w:pPr>
                    <w:spacing w:line="240" w:lineRule="auto"/>
                    <w:rPr>
                      <w:rFonts w:eastAsia="Times New Roman"/>
                    </w:rPr>
                  </w:pPr>
                  <w:r w:rsidRPr="001C6233">
                    <w:rPr>
                      <w:rFonts w:eastAsia="Times New Roman"/>
                    </w:rPr>
                    <w:t>£2,000.00</w:t>
                  </w:r>
                </w:p>
              </w:tc>
            </w:tr>
            <w:tr w:rsidR="00952321" w:rsidRPr="001C6233" w14:paraId="5630408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E8557B" w14:textId="77777777" w:rsidR="00952321" w:rsidRPr="001C6233" w:rsidRDefault="00000000" w:rsidP="002075C8">
                  <w:pPr>
                    <w:spacing w:line="240" w:lineRule="auto"/>
                    <w:rPr>
                      <w:rFonts w:eastAsia="Times New Roman"/>
                    </w:rPr>
                  </w:pPr>
                  <w:r w:rsidRPr="001C6233">
                    <w:rPr>
                      <w:rFonts w:eastAsia="Times New Roman"/>
                    </w:rPr>
                    <w:t>Consultation and Review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244B8A" w14:textId="77777777" w:rsidR="00952321" w:rsidRPr="001C6233" w:rsidRDefault="00000000" w:rsidP="002075C8">
                  <w:pPr>
                    <w:spacing w:line="240" w:lineRule="auto"/>
                    <w:rPr>
                      <w:rFonts w:eastAsia="Times New Roman"/>
                    </w:rPr>
                  </w:pPr>
                  <w:r w:rsidRPr="001C6233">
                    <w:rPr>
                      <w:rFonts w:eastAsia="Times New Roman"/>
                    </w:rPr>
                    <w:t>10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72DC1A" w14:textId="77777777" w:rsidR="00952321" w:rsidRPr="001C6233" w:rsidRDefault="00000000" w:rsidP="002075C8">
                  <w:pPr>
                    <w:spacing w:line="240" w:lineRule="auto"/>
                    <w:rPr>
                      <w:rFonts w:eastAsia="Times New Roman"/>
                    </w:rPr>
                  </w:pPr>
                  <w:r w:rsidRPr="001C6233">
                    <w:rPr>
                      <w:rFonts w:eastAsia="Times New Roman"/>
                    </w:rPr>
                    <w:t>£150/hour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72ABA8" w14:textId="77777777" w:rsidR="00952321" w:rsidRPr="001C6233" w:rsidRDefault="00000000" w:rsidP="002075C8">
                  <w:pPr>
                    <w:spacing w:line="240" w:lineRule="auto"/>
                    <w:rPr>
                      <w:rFonts w:eastAsia="Times New Roman"/>
                    </w:rPr>
                  </w:pPr>
                  <w:r w:rsidRPr="001C6233">
                    <w:rPr>
                      <w:rFonts w:eastAsia="Times New Roman"/>
                    </w:rPr>
                    <w:t>£1,500.00</w:t>
                  </w:r>
                </w:p>
              </w:tc>
            </w:tr>
            <w:tr w:rsidR="00952321" w:rsidRPr="001C6233" w14:paraId="1526AA8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28FFB9" w14:textId="77777777" w:rsidR="00952321" w:rsidRPr="001C6233" w:rsidRDefault="00000000" w:rsidP="002075C8">
                  <w:pPr>
                    <w:spacing w:line="240" w:lineRule="auto"/>
                    <w:rPr>
                      <w:rFonts w:eastAsia="Times New Roman"/>
                    </w:rPr>
                  </w:pPr>
                  <w:r w:rsidRPr="001C6233">
                    <w:rPr>
                      <w:rFonts w:eastAsia="Times New Roman"/>
                      <w:b/>
                      <w:bCs/>
                    </w:rPr>
                    <w:t>Total Analysis Fees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70CEA" w14:textId="77777777" w:rsidR="00952321" w:rsidRPr="001C6233" w:rsidRDefault="00952321" w:rsidP="002075C8">
                  <w:pPr>
                    <w:spacing w:line="240" w:lineRule="auto"/>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E72308" w14:textId="77777777" w:rsidR="00952321" w:rsidRPr="001C6233" w:rsidRDefault="00952321" w:rsidP="002075C8">
                  <w:pPr>
                    <w:spacing w:line="240" w:lineRule="auto"/>
                    <w:rPr>
                      <w:rFonts w:eastAsiaTheme="minorHAns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7C253" w14:textId="77777777" w:rsidR="00952321" w:rsidRPr="001C6233" w:rsidRDefault="00000000" w:rsidP="002075C8">
                  <w:pPr>
                    <w:spacing w:line="240" w:lineRule="auto"/>
                    <w:rPr>
                      <w:rFonts w:eastAsia="Times New Roman"/>
                    </w:rPr>
                  </w:pPr>
                  <w:r w:rsidRPr="001C6233">
                    <w:rPr>
                      <w:rFonts w:eastAsia="Times New Roman"/>
                      <w:b/>
                      <w:bCs/>
                    </w:rPr>
                    <w:t>£8,500.00</w:t>
                  </w:r>
                </w:p>
              </w:tc>
            </w:tr>
          </w:tbl>
          <w:p w14:paraId="076864EB" w14:textId="77777777" w:rsidR="00952321" w:rsidRPr="001C6233" w:rsidRDefault="00952321" w:rsidP="002075C8">
            <w:pPr>
              <w:tabs>
                <w:tab w:val="left" w:pos="720"/>
              </w:tabs>
              <w:spacing w:line="240" w:lineRule="auto"/>
              <w:rPr>
                <w:rFonts w:eastAsia="Times New Roman"/>
              </w:rPr>
            </w:pPr>
          </w:p>
          <w:p w14:paraId="4AF4527A"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Grand Total Including All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374"/>
              <w:gridCol w:w="1854"/>
              <w:gridCol w:w="1989"/>
            </w:tblGrid>
            <w:tr w:rsidR="00952321" w:rsidRPr="001C6233" w14:paraId="08CDB93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0CFAA0"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F7799A"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0112F6"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4157AE"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460EBF0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46D7A1" w14:textId="77777777" w:rsidR="00952321" w:rsidRPr="001C6233" w:rsidRDefault="00000000" w:rsidP="002075C8">
                  <w:pPr>
                    <w:spacing w:line="240" w:lineRule="auto"/>
                    <w:rPr>
                      <w:rFonts w:eastAsia="Times New Roman"/>
                    </w:rPr>
                  </w:pPr>
                  <w:r w:rsidRPr="001C6233">
                    <w:rPr>
                      <w:rFonts w:eastAsia="Times New Roman"/>
                      <w:b/>
                      <w:bCs/>
                    </w:rPr>
                    <w:t>Solicitor Fees (Trip.com)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CB303A" w14:textId="77777777" w:rsidR="00952321" w:rsidRPr="001C6233" w:rsidRDefault="00000000" w:rsidP="002075C8">
                  <w:pPr>
                    <w:spacing w:line="240" w:lineRule="auto"/>
                    <w:rPr>
                      <w:rFonts w:eastAsia="Times New Roman"/>
                    </w:rPr>
                  </w:pPr>
                  <w:r w:rsidRPr="001C6233">
                    <w:rPr>
                      <w:rFonts w:eastAsia="Times New Roman"/>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05FAC3" w14:textId="77777777" w:rsidR="00952321" w:rsidRPr="001C6233" w:rsidRDefault="00000000" w:rsidP="002075C8">
                  <w:pPr>
                    <w:spacing w:line="240" w:lineRule="auto"/>
                    <w:rPr>
                      <w:rFonts w:eastAsia="Times New Roman"/>
                    </w:rPr>
                  </w:pPr>
                  <w:r w:rsidRPr="001C6233">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71CE93" w14:textId="77777777" w:rsidR="00952321" w:rsidRPr="001C6233" w:rsidRDefault="00000000" w:rsidP="002075C8">
                  <w:pPr>
                    <w:spacing w:line="240" w:lineRule="auto"/>
                    <w:rPr>
                      <w:rFonts w:eastAsia="Times New Roman"/>
                    </w:rPr>
                  </w:pPr>
                  <w:r w:rsidRPr="001C6233">
                    <w:rPr>
                      <w:rFonts w:eastAsia="Times New Roman"/>
                    </w:rPr>
                    <w:t>-</w:t>
                  </w:r>
                </w:p>
              </w:tc>
            </w:tr>
            <w:tr w:rsidR="00952321" w:rsidRPr="001C6233" w14:paraId="3B3C4FC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C389BF" w14:textId="77777777" w:rsidR="00952321" w:rsidRPr="001C6233" w:rsidRDefault="00000000" w:rsidP="002075C8">
                  <w:pPr>
                    <w:spacing w:line="240" w:lineRule="auto"/>
                    <w:rPr>
                      <w:rFonts w:eastAsia="Times New Roman"/>
                    </w:rPr>
                  </w:pPr>
                  <w:r w:rsidRPr="001C6233">
                    <w:rPr>
                      <w:rFonts w:eastAsia="Times New Roman"/>
                      <w:b/>
                      <w:bCs/>
                    </w:rPr>
                    <w:t>Printing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88372E" w14:textId="77777777" w:rsidR="00952321" w:rsidRPr="001C6233" w:rsidRDefault="00000000" w:rsidP="002075C8">
                  <w:pPr>
                    <w:spacing w:line="240" w:lineRule="auto"/>
                    <w:rPr>
                      <w:rFonts w:eastAsia="Times New Roman"/>
                    </w:rPr>
                  </w:pPr>
                  <w:r w:rsidRPr="001C6233">
                    <w:rPr>
                      <w:rFonts w:eastAsia="Times New Roman"/>
                    </w:rPr>
                    <w:t>£23.34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9D4E5" w14:textId="77777777" w:rsidR="00952321" w:rsidRPr="001C6233" w:rsidRDefault="00000000" w:rsidP="002075C8">
                  <w:pPr>
                    <w:spacing w:line="240" w:lineRule="auto"/>
                    <w:rPr>
                      <w:rFonts w:eastAsia="Times New Roman"/>
                    </w:rPr>
                  </w:pPr>
                  <w:r w:rsidRPr="001C6233">
                    <w:rPr>
                      <w:rFonts w:eastAsia="Times New Roman"/>
                    </w:rPr>
                    <w:t>£18.33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958B1" w14:textId="77777777" w:rsidR="00952321" w:rsidRPr="001C6233" w:rsidRDefault="00000000" w:rsidP="002075C8">
                  <w:pPr>
                    <w:spacing w:line="240" w:lineRule="auto"/>
                    <w:rPr>
                      <w:rFonts w:eastAsia="Times New Roman"/>
                    </w:rPr>
                  </w:pPr>
                  <w:r w:rsidRPr="001C6233">
                    <w:rPr>
                      <w:rFonts w:eastAsia="Times New Roman"/>
                    </w:rPr>
                    <w:t>£18.33</w:t>
                  </w:r>
                </w:p>
              </w:tc>
            </w:tr>
            <w:tr w:rsidR="00952321" w:rsidRPr="001C6233" w14:paraId="64AEB8C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CC3D3D" w14:textId="77777777" w:rsidR="00952321" w:rsidRPr="001C6233" w:rsidRDefault="00000000" w:rsidP="002075C8">
                  <w:pPr>
                    <w:spacing w:line="240" w:lineRule="auto"/>
                    <w:rPr>
                      <w:rFonts w:eastAsia="Times New Roman"/>
                    </w:rPr>
                  </w:pPr>
                  <w:r w:rsidRPr="001C6233">
                    <w:rPr>
                      <w:rFonts w:eastAsia="Times New Roman"/>
                      <w:b/>
                      <w:bCs/>
                    </w:rPr>
                    <w:t>Electricity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560163" w14:textId="77777777" w:rsidR="00952321" w:rsidRPr="001C6233" w:rsidRDefault="00000000" w:rsidP="002075C8">
                  <w:pPr>
                    <w:spacing w:line="240" w:lineRule="auto"/>
                    <w:rPr>
                      <w:rFonts w:eastAsia="Times New Roman"/>
                    </w:rPr>
                  </w:pPr>
                  <w:r w:rsidRPr="001C6233">
                    <w:rPr>
                      <w:rFonts w:eastAsia="Times New Roman"/>
                    </w:rPr>
                    <w:t>£132.57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7FFD99" w14:textId="77777777" w:rsidR="00952321" w:rsidRPr="001C6233" w:rsidRDefault="00000000" w:rsidP="002075C8">
                  <w:pPr>
                    <w:spacing w:line="240" w:lineRule="auto"/>
                    <w:rPr>
                      <w:rFonts w:eastAsia="Times New Roman"/>
                    </w:rPr>
                  </w:pPr>
                  <w:r w:rsidRPr="001C6233">
                    <w:rPr>
                      <w:rFonts w:eastAsia="Times New Roman"/>
                    </w:rPr>
                    <w:t>£99.43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3086C3" w14:textId="77777777" w:rsidR="00952321" w:rsidRPr="001C6233" w:rsidRDefault="00000000" w:rsidP="002075C8">
                  <w:pPr>
                    <w:spacing w:line="240" w:lineRule="auto"/>
                    <w:rPr>
                      <w:rFonts w:eastAsia="Times New Roman"/>
                    </w:rPr>
                  </w:pPr>
                  <w:r w:rsidRPr="001C6233">
                    <w:rPr>
                      <w:rFonts w:eastAsia="Times New Roman"/>
                    </w:rPr>
                    <w:t>£99.43</w:t>
                  </w:r>
                </w:p>
              </w:tc>
            </w:tr>
            <w:tr w:rsidR="00952321" w:rsidRPr="001C6233" w14:paraId="5AF6AD1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4D277" w14:textId="77777777" w:rsidR="00952321" w:rsidRPr="001C6233" w:rsidRDefault="00000000" w:rsidP="002075C8">
                  <w:pPr>
                    <w:spacing w:line="240" w:lineRule="auto"/>
                    <w:rPr>
                      <w:rFonts w:eastAsia="Times New Roman"/>
                    </w:rPr>
                  </w:pPr>
                  <w:r w:rsidRPr="001C6233">
                    <w:rPr>
                      <w:rFonts w:eastAsia="Times New Roman"/>
                      <w:b/>
                      <w:bCs/>
                    </w:rPr>
                    <w:t>Communication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3ADCF8" w14:textId="77777777" w:rsidR="00952321" w:rsidRPr="001C6233" w:rsidRDefault="00000000" w:rsidP="002075C8">
                  <w:pPr>
                    <w:spacing w:line="240" w:lineRule="auto"/>
                    <w:rPr>
                      <w:rFonts w:eastAsia="Times New Roman"/>
                    </w:rPr>
                  </w:pPr>
                  <w:r w:rsidRPr="001C6233">
                    <w:rPr>
                      <w:rFonts w:eastAsia="Times New Roman"/>
                    </w:rPr>
                    <w:t>£42.03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3C09B5" w14:textId="77777777" w:rsidR="00952321" w:rsidRPr="001C6233" w:rsidRDefault="00000000" w:rsidP="002075C8">
                  <w:pPr>
                    <w:spacing w:line="240" w:lineRule="auto"/>
                    <w:rPr>
                      <w:rFonts w:eastAsia="Times New Roman"/>
                    </w:rPr>
                  </w:pPr>
                  <w:r w:rsidRPr="001C6233">
                    <w:rPr>
                      <w:rFonts w:eastAsia="Times New Roman"/>
                    </w:rPr>
                    <w:t>£31.52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4D4903" w14:textId="77777777" w:rsidR="00952321" w:rsidRPr="001C6233" w:rsidRDefault="00000000" w:rsidP="002075C8">
                  <w:pPr>
                    <w:spacing w:line="240" w:lineRule="auto"/>
                    <w:rPr>
                      <w:rFonts w:eastAsia="Times New Roman"/>
                    </w:rPr>
                  </w:pPr>
                  <w:r w:rsidRPr="001C6233">
                    <w:rPr>
                      <w:rFonts w:eastAsia="Times New Roman"/>
                    </w:rPr>
                    <w:t>£31.52</w:t>
                  </w:r>
                </w:p>
              </w:tc>
            </w:tr>
            <w:tr w:rsidR="00952321" w:rsidRPr="001C6233" w14:paraId="4F42805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5A28C3" w14:textId="77777777" w:rsidR="00952321" w:rsidRPr="001C6233" w:rsidRDefault="00000000" w:rsidP="002075C8">
                  <w:pPr>
                    <w:spacing w:line="240" w:lineRule="auto"/>
                    <w:rPr>
                      <w:rFonts w:eastAsia="Times New Roman"/>
                    </w:rPr>
                  </w:pPr>
                  <w:r w:rsidRPr="001C6233">
                    <w:rPr>
                      <w:rFonts w:eastAsia="Times New Roman"/>
                      <w:b/>
                      <w:bCs/>
                    </w:rPr>
                    <w:t>Analysis Report Fees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DA9489" w14:textId="77777777" w:rsidR="00952321" w:rsidRPr="001C6233" w:rsidRDefault="00000000" w:rsidP="002075C8">
                  <w:pPr>
                    <w:spacing w:line="240" w:lineRule="auto"/>
                    <w:rPr>
                      <w:rFonts w:eastAsia="Times New Roman"/>
                    </w:rPr>
                  </w:pPr>
                  <w:r w:rsidRPr="001C6233">
                    <w:rPr>
                      <w:rFonts w:eastAsia="Times New Roman"/>
                    </w:rPr>
                    <w:t>£8,500.00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81217D" w14:textId="77777777" w:rsidR="00952321" w:rsidRPr="001C6233" w:rsidRDefault="00000000" w:rsidP="002075C8">
                  <w:pPr>
                    <w:spacing w:line="240" w:lineRule="auto"/>
                    <w:rPr>
                      <w:rFonts w:eastAsia="Times New Roman"/>
                    </w:rPr>
                  </w:pPr>
                  <w:r w:rsidRPr="001C6233">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EE8A74" w14:textId="77777777" w:rsidR="00952321" w:rsidRPr="001C6233" w:rsidRDefault="00000000" w:rsidP="002075C8">
                  <w:pPr>
                    <w:spacing w:line="240" w:lineRule="auto"/>
                    <w:rPr>
                      <w:rFonts w:eastAsia="Times New Roman"/>
                    </w:rPr>
                  </w:pPr>
                  <w:r w:rsidRPr="001C6233">
                    <w:rPr>
                      <w:rFonts w:eastAsia="Times New Roman"/>
                    </w:rPr>
                    <w:t>-</w:t>
                  </w:r>
                </w:p>
              </w:tc>
            </w:tr>
            <w:tr w:rsidR="00952321" w:rsidRPr="001C6233" w14:paraId="7306EF2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39CA5" w14:textId="77777777" w:rsidR="00952321" w:rsidRPr="001C6233" w:rsidRDefault="00000000" w:rsidP="002075C8">
                  <w:pPr>
                    <w:spacing w:line="240" w:lineRule="auto"/>
                    <w:rPr>
                      <w:rFonts w:eastAsia="Times New Roman"/>
                    </w:rPr>
                  </w:pPr>
                  <w:r w:rsidRPr="001C6233">
                    <w:rPr>
                      <w:rFonts w:eastAsia="Times New Roman"/>
                      <w:b/>
                      <w:bCs/>
                    </w:rPr>
                    <w:t>Client Expense Receipts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DD4181" w14:textId="77777777" w:rsidR="00952321" w:rsidRPr="001C6233" w:rsidRDefault="00000000" w:rsidP="002075C8">
                  <w:pPr>
                    <w:spacing w:line="240" w:lineRule="auto"/>
                    <w:rPr>
                      <w:rFonts w:eastAsia="Times New Roman"/>
                    </w:rPr>
                  </w:pPr>
                  <w:r w:rsidRPr="001C6233">
                    <w:rPr>
                      <w:rFonts w:eastAsia="Times New Roman"/>
                    </w:rPr>
                    <w:t>£621.75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6CA5B" w14:textId="77777777" w:rsidR="00952321" w:rsidRPr="001C6233" w:rsidRDefault="00000000" w:rsidP="002075C8">
                  <w:pPr>
                    <w:spacing w:line="240" w:lineRule="auto"/>
                    <w:rPr>
                      <w:rFonts w:eastAsia="Times New Roman"/>
                    </w:rPr>
                  </w:pPr>
                  <w:r w:rsidRPr="001C6233">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2DCC64" w14:textId="77777777" w:rsidR="00952321" w:rsidRPr="001C6233" w:rsidRDefault="00000000" w:rsidP="002075C8">
                  <w:pPr>
                    <w:spacing w:line="240" w:lineRule="auto"/>
                    <w:rPr>
                      <w:rFonts w:eastAsia="Times New Roman"/>
                    </w:rPr>
                  </w:pPr>
                  <w:r w:rsidRPr="001C6233">
                    <w:rPr>
                      <w:rFonts w:eastAsia="Times New Roman"/>
                    </w:rPr>
                    <w:t>-</w:t>
                  </w:r>
                </w:p>
              </w:tc>
            </w:tr>
            <w:tr w:rsidR="00952321" w:rsidRPr="001C6233" w14:paraId="1DC050D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123277" w14:textId="77777777" w:rsidR="00952321" w:rsidRPr="001C6233" w:rsidRDefault="00000000" w:rsidP="002075C8">
                  <w:pPr>
                    <w:spacing w:line="240" w:lineRule="auto"/>
                    <w:rPr>
                      <w:rFonts w:eastAsia="Times New Roman"/>
                    </w:rPr>
                  </w:pPr>
                  <w:r w:rsidRPr="001C6233">
                    <w:rPr>
                      <w:rFonts w:eastAsia="Times New Roman"/>
                      <w:b/>
                      <w:bCs/>
                    </w:rPr>
                    <w:t>Grand Total (Trip.com)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26E429" w14:textId="77777777" w:rsidR="00952321" w:rsidRPr="001C6233" w:rsidRDefault="00000000" w:rsidP="002075C8">
                  <w:pPr>
                    <w:spacing w:line="240" w:lineRule="auto"/>
                    <w:rPr>
                      <w:rFonts w:eastAsia="Times New Roman"/>
                    </w:rPr>
                  </w:pPr>
                  <w:r w:rsidRPr="001C6233">
                    <w:rPr>
                      <w:rFonts w:eastAsia="Times New Roman"/>
                      <w:b/>
                      <w:bCs/>
                    </w:rPr>
                    <w:t>£21,647.19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0BC626" w14:textId="77777777" w:rsidR="00952321" w:rsidRPr="001C6233" w:rsidRDefault="00000000" w:rsidP="002075C8">
                  <w:pPr>
                    <w:spacing w:line="240" w:lineRule="auto"/>
                    <w:rPr>
                      <w:rFonts w:eastAsia="Times New Roman"/>
                    </w:rPr>
                  </w:pPr>
                  <w:r w:rsidRPr="001C6233">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BD5DB3" w14:textId="77777777" w:rsidR="00952321" w:rsidRPr="001C6233" w:rsidRDefault="00000000" w:rsidP="002075C8">
                  <w:pPr>
                    <w:spacing w:line="240" w:lineRule="auto"/>
                    <w:rPr>
                      <w:rFonts w:eastAsia="Times New Roman"/>
                    </w:rPr>
                  </w:pPr>
                  <w:r w:rsidRPr="001C6233">
                    <w:rPr>
                      <w:rFonts w:eastAsia="Times New Roman"/>
                    </w:rPr>
                    <w:t>-</w:t>
                  </w:r>
                </w:p>
              </w:tc>
            </w:tr>
          </w:tbl>
          <w:p w14:paraId="75EA9734" w14:textId="77777777" w:rsidR="00952321" w:rsidRPr="001C6233" w:rsidRDefault="00952321" w:rsidP="002075C8">
            <w:pPr>
              <w:tabs>
                <w:tab w:val="left" w:pos="720"/>
              </w:tabs>
              <w:spacing w:line="240" w:lineRule="auto"/>
              <w:rPr>
                <w:rFonts w:eastAsia="Times New Roman"/>
              </w:rPr>
            </w:pPr>
          </w:p>
          <w:p w14:paraId="43B7A831" w14:textId="77777777" w:rsidR="00952321" w:rsidRPr="001C6233" w:rsidRDefault="00000000" w:rsidP="002075C8">
            <w:pPr>
              <w:numPr>
                <w:ilvl w:val="0"/>
                <w:numId w:val="118"/>
              </w:numPr>
              <w:tabs>
                <w:tab w:val="left" w:pos="720"/>
              </w:tabs>
              <w:spacing w:line="240" w:lineRule="auto"/>
              <w:rPr>
                <w:rFonts w:eastAsia="Times New Roman"/>
              </w:rPr>
            </w:pPr>
            <w:bookmarkStart w:id="50" w:name="_Hlk192844589"/>
            <w:r w:rsidRPr="001C6233">
              <w:rPr>
                <w:rFonts w:eastAsia="Times New Roman"/>
                <w:b/>
                <w:bCs/>
                <w:u w:val="single"/>
              </w:rPr>
              <w:t>Total Solicitor Fees (Trip.com)</w:t>
            </w:r>
            <w:r w:rsidRPr="001C6233">
              <w:rPr>
                <w:rFonts w:eastAsia="Times New Roman"/>
              </w:rPr>
              <w:t>: £3,550.00 + £7,087.50 + £1,690.00 = £12,327.50</w:t>
            </w:r>
          </w:p>
          <w:p w14:paraId="77BC34D7" w14:textId="77777777" w:rsidR="00952321" w:rsidRPr="001C6233" w:rsidRDefault="00000000" w:rsidP="002075C8">
            <w:pPr>
              <w:numPr>
                <w:ilvl w:val="0"/>
                <w:numId w:val="118"/>
              </w:numPr>
              <w:tabs>
                <w:tab w:val="left" w:pos="720"/>
              </w:tabs>
              <w:spacing w:line="240" w:lineRule="auto"/>
              <w:rPr>
                <w:rFonts w:eastAsia="Times New Roman"/>
                <w:b/>
                <w:bCs/>
                <w:u w:val="single"/>
              </w:rPr>
            </w:pPr>
            <w:r w:rsidRPr="001C6233">
              <w:rPr>
                <w:rFonts w:eastAsia="Times New Roman"/>
                <w:b/>
                <w:bCs/>
                <w:u w:val="single"/>
              </w:rPr>
              <w:t>Legal Expenses, Grand Total Trip.com</w:t>
            </w:r>
            <w:r w:rsidRPr="001C6233">
              <w:rPr>
                <w:rFonts w:eastAsia="Times New Roman"/>
              </w:rPr>
              <w:t>: (£) £197.94</w:t>
            </w:r>
          </w:p>
          <w:p w14:paraId="0A442288" w14:textId="77777777" w:rsidR="00952321" w:rsidRPr="001C6233" w:rsidRDefault="00000000" w:rsidP="002075C8">
            <w:pPr>
              <w:numPr>
                <w:ilvl w:val="0"/>
                <w:numId w:val="118"/>
              </w:numPr>
              <w:tabs>
                <w:tab w:val="left" w:pos="720"/>
              </w:tabs>
              <w:spacing w:line="240" w:lineRule="auto"/>
              <w:rPr>
                <w:rFonts w:eastAsia="Times New Roman"/>
              </w:rPr>
            </w:pPr>
            <w:r w:rsidRPr="001C6233">
              <w:rPr>
                <w:rFonts w:eastAsia="Times New Roman"/>
                <w:b/>
                <w:bCs/>
                <w:u w:val="single"/>
              </w:rPr>
              <w:t>Client Expense Receipts</w:t>
            </w:r>
            <w:r w:rsidRPr="001C6233">
              <w:rPr>
                <w:rFonts w:eastAsia="Times New Roman"/>
              </w:rPr>
              <w:t>: £621.75</w:t>
            </w:r>
          </w:p>
          <w:p w14:paraId="72ED69C9" w14:textId="77777777" w:rsidR="00952321" w:rsidRPr="001C6233" w:rsidRDefault="00000000" w:rsidP="002075C8">
            <w:pPr>
              <w:numPr>
                <w:ilvl w:val="0"/>
                <w:numId w:val="118"/>
              </w:numPr>
              <w:tabs>
                <w:tab w:val="left" w:pos="720"/>
              </w:tabs>
              <w:spacing w:line="240" w:lineRule="auto"/>
              <w:rPr>
                <w:rFonts w:eastAsia="Times New Roman"/>
              </w:rPr>
            </w:pPr>
            <w:r w:rsidRPr="001C6233">
              <w:rPr>
                <w:rFonts w:eastAsia="Times New Roman"/>
                <w:b/>
                <w:bCs/>
                <w:u w:val="single"/>
              </w:rPr>
              <w:t>Analysis Report Fees:</w:t>
            </w:r>
            <w:r w:rsidRPr="001C6233">
              <w:rPr>
                <w:rFonts w:eastAsia="Times New Roman"/>
              </w:rPr>
              <w:t xml:space="preserve"> £8,500.00</w:t>
            </w:r>
          </w:p>
          <w:p w14:paraId="19002E92" w14:textId="77777777" w:rsidR="00952321" w:rsidRPr="001C6233" w:rsidRDefault="00000000" w:rsidP="002075C8">
            <w:pPr>
              <w:numPr>
                <w:ilvl w:val="0"/>
                <w:numId w:val="118"/>
              </w:numPr>
              <w:tabs>
                <w:tab w:val="left" w:pos="720"/>
              </w:tabs>
              <w:spacing w:line="240" w:lineRule="auto"/>
              <w:rPr>
                <w:rFonts w:eastAsia="Times New Roman"/>
                <w:b/>
                <w:bCs/>
              </w:rPr>
            </w:pPr>
            <w:r w:rsidRPr="001C6233">
              <w:rPr>
                <w:rFonts w:eastAsia="Times New Roman"/>
                <w:b/>
                <w:bCs/>
                <w:u w:val="single"/>
              </w:rPr>
              <w:t>Totals</w:t>
            </w:r>
            <w:r w:rsidRPr="001C6233">
              <w:rPr>
                <w:rFonts w:eastAsia="Times New Roman"/>
                <w:b/>
                <w:bCs/>
              </w:rPr>
              <w:t xml:space="preserve">: </w:t>
            </w:r>
            <w:r w:rsidRPr="001C6233">
              <w:rPr>
                <w:rFonts w:eastAsia="Times New Roman"/>
              </w:rPr>
              <w:t>£12,327.50 + £197.94 + £621.75 + £8,500.00 =</w:t>
            </w:r>
            <w:r w:rsidRPr="001C6233">
              <w:rPr>
                <w:rFonts w:eastAsia="Times New Roman"/>
                <w:b/>
                <w:bCs/>
              </w:rPr>
              <w:t xml:space="preserve"> £21,647.19</w:t>
            </w:r>
            <w:bookmarkEnd w:id="50"/>
          </w:p>
          <w:p w14:paraId="370755E8" w14:textId="77777777" w:rsidR="00952321" w:rsidRPr="001C6233" w:rsidRDefault="00952321" w:rsidP="002075C8">
            <w:pPr>
              <w:pBdr>
                <w:bottom w:val="single" w:sz="6" w:space="1" w:color="auto"/>
              </w:pBdr>
              <w:tabs>
                <w:tab w:val="left" w:pos="720"/>
              </w:tabs>
              <w:spacing w:line="240" w:lineRule="auto"/>
              <w:rPr>
                <w:rFonts w:eastAsia="Times New Roman"/>
                <w:b/>
                <w:bCs/>
              </w:rPr>
            </w:pPr>
          </w:p>
          <w:p w14:paraId="2F7767F8" w14:textId="77777777" w:rsidR="00952321" w:rsidRPr="001C6233" w:rsidRDefault="00952321" w:rsidP="002075C8">
            <w:pPr>
              <w:tabs>
                <w:tab w:val="left" w:pos="720"/>
              </w:tabs>
              <w:spacing w:line="240" w:lineRule="auto"/>
              <w:rPr>
                <w:rFonts w:eastAsia="Times New Roman"/>
                <w:b/>
                <w:bCs/>
              </w:rPr>
            </w:pPr>
          </w:p>
          <w:bookmarkStart w:id="51" w:name="Request_for_Resolution"/>
          <w:bookmarkEnd w:id="51"/>
          <w:p w14:paraId="12DC61E6"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lastRenderedPageBreak/>
              <w:fldChar w:fldCharType="begin"/>
            </w:r>
            <w:r w:rsidRPr="001C6233">
              <w:rPr>
                <w:rFonts w:eastAsia="Times New Roman"/>
                <w:b/>
                <w:bCs/>
                <w:color w:val="0000FF"/>
                <w:u w:val="single"/>
              </w:rPr>
              <w:instrText>HYPERLINK "" \l "Table_of_Contents"</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color w:val="0000FF"/>
                <w:u w:val="none"/>
              </w:rPr>
              <w:t xml:space="preserve">08. </w:t>
            </w:r>
            <w:r w:rsidRPr="001C6233">
              <w:rPr>
                <w:rStyle w:val="Hyperlink"/>
                <w:rFonts w:eastAsia="Times New Roman"/>
                <w:b/>
                <w:bCs/>
                <w:color w:val="0000FF"/>
              </w:rPr>
              <w:t>Request for Resolution</w:t>
            </w:r>
            <w:r w:rsidRPr="001C6233">
              <w:rPr>
                <w:rFonts w:eastAsia="Times New Roman"/>
                <w:b/>
                <w:bCs/>
                <w:color w:val="0000FF"/>
                <w:u w:val="single"/>
              </w:rPr>
              <w:fldChar w:fldCharType="end"/>
            </w:r>
          </w:p>
          <w:p w14:paraId="2BA46F00" w14:textId="77777777" w:rsidR="00952321" w:rsidRPr="001C6233" w:rsidRDefault="00952321" w:rsidP="002075C8">
            <w:pPr>
              <w:tabs>
                <w:tab w:val="left" w:pos="720"/>
              </w:tabs>
              <w:spacing w:line="240" w:lineRule="auto"/>
              <w:rPr>
                <w:rFonts w:eastAsia="Times New Roman"/>
                <w:color w:val="00B0F0"/>
              </w:rPr>
            </w:pPr>
          </w:p>
          <w:p w14:paraId="5E43208D" w14:textId="77777777" w:rsidR="00952321" w:rsidRPr="001C6233" w:rsidRDefault="00000000" w:rsidP="002075C8">
            <w:pPr>
              <w:numPr>
                <w:ilvl w:val="0"/>
                <w:numId w:val="119"/>
              </w:numPr>
              <w:tabs>
                <w:tab w:val="left" w:pos="720"/>
              </w:tabs>
              <w:spacing w:line="240" w:lineRule="auto"/>
              <w:rPr>
                <w:rFonts w:eastAsia="Times New Roman"/>
                <w:b/>
                <w:bCs/>
                <w:u w:val="single"/>
              </w:rPr>
            </w:pPr>
            <w:r w:rsidRPr="001C6233">
              <w:rPr>
                <w:rFonts w:eastAsia="Times New Roman"/>
                <w:b/>
                <w:bCs/>
                <w:u w:val="single"/>
              </w:rPr>
              <w:t>Impact and Compensation Request</w:t>
            </w:r>
          </w:p>
          <w:p w14:paraId="50449AFC" w14:textId="77777777" w:rsidR="00952321" w:rsidRPr="001C6233" w:rsidRDefault="00000000" w:rsidP="002075C8">
            <w:pPr>
              <w:numPr>
                <w:ilvl w:val="0"/>
                <w:numId w:val="120"/>
              </w:numPr>
              <w:tabs>
                <w:tab w:val="left" w:pos="720"/>
              </w:tabs>
              <w:spacing w:line="240" w:lineRule="auto"/>
              <w:rPr>
                <w:rFonts w:eastAsia="Times New Roman"/>
              </w:rPr>
            </w:pPr>
            <w:r w:rsidRPr="001C6233">
              <w:rPr>
                <w:rFonts w:eastAsia="Times New Roman"/>
              </w:rPr>
              <w:t>To address the financial and emotional toll caused by Trip.com’s errors, I respectfully request the following resolutions:</w:t>
            </w:r>
          </w:p>
          <w:p w14:paraId="72FAA69C" w14:textId="77777777" w:rsidR="00952321" w:rsidRPr="001C6233" w:rsidRDefault="00952321" w:rsidP="002075C8">
            <w:pPr>
              <w:tabs>
                <w:tab w:val="left" w:pos="720"/>
              </w:tabs>
              <w:spacing w:line="240" w:lineRule="auto"/>
              <w:rPr>
                <w:rFonts w:eastAsia="Times New Roman"/>
              </w:rPr>
            </w:pPr>
          </w:p>
          <w:p w14:paraId="14D6B28C" w14:textId="77777777" w:rsidR="00952321" w:rsidRPr="001C6233" w:rsidRDefault="00000000" w:rsidP="002075C8">
            <w:pPr>
              <w:numPr>
                <w:ilvl w:val="0"/>
                <w:numId w:val="119"/>
              </w:numPr>
              <w:tabs>
                <w:tab w:val="left" w:pos="720"/>
              </w:tabs>
              <w:spacing w:line="240" w:lineRule="auto"/>
              <w:rPr>
                <w:rFonts w:eastAsia="Times New Roman"/>
                <w:b/>
                <w:bCs/>
                <w:u w:val="single"/>
              </w:rPr>
            </w:pPr>
            <w:r w:rsidRPr="001C6233">
              <w:rPr>
                <w:rFonts w:eastAsia="Times New Roman"/>
                <w:b/>
                <w:bCs/>
                <w:u w:val="single"/>
              </w:rPr>
              <w:t>Improved Transparency and Communication</w:t>
            </w:r>
          </w:p>
          <w:p w14:paraId="0B8C72B7" w14:textId="77777777" w:rsidR="00952321" w:rsidRPr="001C6233" w:rsidRDefault="00000000" w:rsidP="002075C8">
            <w:pPr>
              <w:numPr>
                <w:ilvl w:val="0"/>
                <w:numId w:val="121"/>
              </w:numPr>
              <w:tabs>
                <w:tab w:val="left" w:pos="720"/>
              </w:tabs>
              <w:spacing w:line="240" w:lineRule="auto"/>
              <w:rPr>
                <w:rFonts w:eastAsia="Times New Roman"/>
              </w:rPr>
            </w:pPr>
            <w:r w:rsidRPr="001C6233">
              <w:rPr>
                <w:rFonts w:eastAsia="Times New Roman"/>
              </w:rPr>
              <w:t>Due to the above totals for losses, I, therefore, request a reassessment of your "Flight Price Guarantee and Booking Guarantee Terms &amp; Conditions."</w:t>
            </w:r>
          </w:p>
          <w:p w14:paraId="26197F65" w14:textId="77777777" w:rsidR="00952321" w:rsidRPr="001C6233" w:rsidRDefault="00000000" w:rsidP="002075C8">
            <w:pPr>
              <w:numPr>
                <w:ilvl w:val="0"/>
                <w:numId w:val="121"/>
              </w:numPr>
              <w:tabs>
                <w:tab w:val="left" w:pos="720"/>
              </w:tabs>
              <w:spacing w:line="240" w:lineRule="auto"/>
              <w:rPr>
                <w:rFonts w:eastAsia="Times New Roman"/>
              </w:rPr>
            </w:pPr>
            <w:r w:rsidRPr="001C6233">
              <w:rPr>
                <w:rFonts w:eastAsia="Times New Roman"/>
              </w:rPr>
              <w:t>I understand that the maximum compensation stated on Trip.com's website specifies that it includes a refund of my original flight ticket and a complimentary ticket for a replacement flight. However, I kindly request that you consider the considerable inconvenience and distress we experienced during this travel disruption, as well as the additional expenses incurred as a result, as totaled above and below!</w:t>
            </w:r>
          </w:p>
          <w:p w14:paraId="3B38FFE9" w14:textId="77777777" w:rsidR="00952321" w:rsidRPr="001C6233" w:rsidRDefault="00952321" w:rsidP="002075C8">
            <w:pPr>
              <w:tabs>
                <w:tab w:val="left" w:pos="720"/>
              </w:tabs>
              <w:spacing w:line="240" w:lineRule="auto"/>
              <w:rPr>
                <w:rFonts w:eastAsia="Times New Roman"/>
              </w:rPr>
            </w:pPr>
          </w:p>
          <w:p w14:paraId="14BE6CA8" w14:textId="77777777" w:rsidR="00952321" w:rsidRPr="001C6233" w:rsidRDefault="00000000" w:rsidP="002075C8">
            <w:pPr>
              <w:numPr>
                <w:ilvl w:val="0"/>
                <w:numId w:val="119"/>
              </w:numPr>
              <w:tabs>
                <w:tab w:val="left" w:pos="720"/>
              </w:tabs>
              <w:spacing w:line="240" w:lineRule="auto"/>
              <w:rPr>
                <w:rFonts w:eastAsia="Times New Roman"/>
                <w:b/>
                <w:bCs/>
                <w:u w:val="single"/>
              </w:rPr>
            </w:pPr>
            <w:r w:rsidRPr="001C6233">
              <w:rPr>
                <w:rFonts w:eastAsia="Times New Roman"/>
                <w:b/>
                <w:bCs/>
                <w:u w:val="single"/>
              </w:rPr>
              <w:t>Future Policy Changes</w:t>
            </w:r>
          </w:p>
          <w:p w14:paraId="685B28CB" w14:textId="77777777" w:rsidR="00952321" w:rsidRPr="001C6233" w:rsidRDefault="00000000" w:rsidP="002075C8">
            <w:pPr>
              <w:numPr>
                <w:ilvl w:val="0"/>
                <w:numId w:val="122"/>
              </w:numPr>
              <w:tabs>
                <w:tab w:val="left" w:pos="720"/>
              </w:tabs>
              <w:spacing w:line="240" w:lineRule="auto"/>
              <w:rPr>
                <w:rFonts w:eastAsia="Times New Roman"/>
              </w:rPr>
            </w:pPr>
            <w:r w:rsidRPr="001C6233">
              <w:rPr>
                <w:rFonts w:eastAsia="Times New Roman"/>
              </w:rPr>
              <w:t>While I am seeking the maximum possible compensation as stipulated by “Trip.com's Flight Price Guarantee and Booking Guarantee,” specifically:</w:t>
            </w:r>
          </w:p>
          <w:p w14:paraId="0C38E3B1" w14:textId="77777777" w:rsidR="00952321" w:rsidRPr="001C6233" w:rsidRDefault="00000000" w:rsidP="002075C8">
            <w:pPr>
              <w:numPr>
                <w:ilvl w:val="0"/>
                <w:numId w:val="123"/>
              </w:numPr>
              <w:spacing w:line="240" w:lineRule="auto"/>
              <w:rPr>
                <w:rFonts w:eastAsia="Times New Roman"/>
                <w:u w:val="single"/>
              </w:rPr>
            </w:pPr>
            <w:r w:rsidRPr="001C6233">
              <w:rPr>
                <w:rFonts w:eastAsia="Times New Roman"/>
                <w:u w:val="single"/>
              </w:rPr>
              <w:t>A refund of the cost of my original flight ticket.</w:t>
            </w:r>
          </w:p>
          <w:p w14:paraId="7D83BF02" w14:textId="77777777" w:rsidR="00952321" w:rsidRPr="001C6233" w:rsidRDefault="00000000" w:rsidP="002075C8">
            <w:pPr>
              <w:numPr>
                <w:ilvl w:val="0"/>
                <w:numId w:val="123"/>
              </w:numPr>
              <w:spacing w:line="240" w:lineRule="auto"/>
              <w:rPr>
                <w:rFonts w:eastAsia="Times New Roman"/>
                <w:u w:val="single"/>
              </w:rPr>
            </w:pPr>
            <w:r w:rsidRPr="001C6233">
              <w:rPr>
                <w:rFonts w:eastAsia="Times New Roman"/>
                <w:u w:val="single"/>
              </w:rPr>
              <w:t xml:space="preserve">A complimentary ticket for a replacement flight designated by </w:t>
            </w:r>
            <w:r w:rsidRPr="001C6233">
              <w:rPr>
                <w:rFonts w:eastAsia="Times New Roman"/>
                <w:b/>
                <w:bCs/>
                <w:u w:val="single"/>
              </w:rPr>
              <w:t>“Trip.com.”</w:t>
            </w:r>
          </w:p>
          <w:p w14:paraId="4243BB65" w14:textId="77777777" w:rsidR="00952321" w:rsidRPr="001C6233" w:rsidRDefault="00000000" w:rsidP="002075C8">
            <w:pPr>
              <w:numPr>
                <w:ilvl w:val="0"/>
                <w:numId w:val="122"/>
              </w:numPr>
              <w:tabs>
                <w:tab w:val="left" w:pos="720"/>
              </w:tabs>
              <w:spacing w:line="240" w:lineRule="auto"/>
              <w:rPr>
                <w:rFonts w:eastAsia="Times New Roman"/>
              </w:rPr>
            </w:pPr>
            <w:r w:rsidRPr="001C6233">
              <w:rPr>
                <w:rFonts w:eastAsia="Times New Roman"/>
              </w:rPr>
              <w:t>I must stress that these measures alone are not sufficient to cover the total losses and significant inconvenience we endured. The circumstances surrounding the cancellation of my flight were beyond my control, and the additional costs incurred for baggage, travel, and food expenses were substantial.</w:t>
            </w:r>
          </w:p>
          <w:p w14:paraId="3B78DB59" w14:textId="77777777" w:rsidR="00952321" w:rsidRPr="001C6233" w:rsidRDefault="00952321" w:rsidP="002075C8">
            <w:pPr>
              <w:tabs>
                <w:tab w:val="left" w:pos="720"/>
              </w:tabs>
              <w:spacing w:line="240" w:lineRule="auto"/>
              <w:rPr>
                <w:rFonts w:eastAsia="Times New Roman"/>
              </w:rPr>
            </w:pPr>
          </w:p>
          <w:p w14:paraId="2683AE04"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The European Regulation (EC) No 261/2004</w:t>
            </w:r>
          </w:p>
          <w:p w14:paraId="24B78A46" w14:textId="77777777" w:rsidR="00952321" w:rsidRPr="001C6233" w:rsidRDefault="00000000" w:rsidP="002075C8">
            <w:pPr>
              <w:numPr>
                <w:ilvl w:val="0"/>
                <w:numId w:val="122"/>
              </w:numPr>
              <w:tabs>
                <w:tab w:val="left" w:pos="720"/>
              </w:tabs>
              <w:spacing w:line="240" w:lineRule="auto"/>
              <w:rPr>
                <w:rFonts w:eastAsia="Times New Roman"/>
              </w:rPr>
            </w:pPr>
            <w:r w:rsidRPr="001C6233">
              <w:rPr>
                <w:rFonts w:eastAsia="Times New Roman"/>
              </w:rPr>
              <w:t xml:space="preserve">In light of </w:t>
            </w:r>
            <w:r w:rsidRPr="001C6233">
              <w:rPr>
                <w:rFonts w:eastAsia="Times New Roman"/>
                <w:b/>
                <w:bCs/>
                <w:u w:val="single"/>
              </w:rPr>
              <w:t>“The European Regulation (EC) No 261/2004,”</w:t>
            </w:r>
            <w:r w:rsidRPr="001C6233">
              <w:rPr>
                <w:rFonts w:eastAsia="Times New Roman"/>
              </w:rPr>
              <w:t xml:space="preserve"> which outlines passenger rights regarding flight cancellations and delays, my situation warrants a review for greater compensation due to the significant disruption caused. This regulation entitles passengers to compensation for cancelled flights based on the distance and notice given, which supports my case for additional remuneration.</w:t>
            </w:r>
          </w:p>
          <w:p w14:paraId="30406976" w14:textId="77777777" w:rsidR="00952321" w:rsidRPr="001C6233" w:rsidRDefault="00000000" w:rsidP="002075C8">
            <w:pPr>
              <w:numPr>
                <w:ilvl w:val="0"/>
                <w:numId w:val="122"/>
              </w:numPr>
              <w:tabs>
                <w:tab w:val="left" w:pos="720"/>
              </w:tabs>
              <w:spacing w:line="240" w:lineRule="auto"/>
              <w:rPr>
                <w:rFonts w:eastAsia="Times New Roman"/>
              </w:rPr>
            </w:pPr>
            <w:r w:rsidRPr="001C6233">
              <w:rPr>
                <w:rFonts w:eastAsia="Times New Roman"/>
              </w:rPr>
              <w:t>Furthermore, considering my loyalty as a regular customer of “Trip.com” and its associated airlines, I believe that offering a more generous resolution would be a valuable gesture in maintaining customer satisfaction and trust. For more details, refer to:</w:t>
            </w:r>
          </w:p>
          <w:p w14:paraId="321A9907" w14:textId="77777777" w:rsidR="00952321" w:rsidRPr="001C6233" w:rsidRDefault="00000000" w:rsidP="002075C8">
            <w:pPr>
              <w:pStyle w:val="ListParagraph"/>
              <w:numPr>
                <w:ilvl w:val="0"/>
                <w:numId w:val="124"/>
              </w:numPr>
              <w:tabs>
                <w:tab w:val="left" w:pos="720"/>
              </w:tabs>
              <w:spacing w:line="240" w:lineRule="auto"/>
              <w:rPr>
                <w:rFonts w:eastAsia="Times New Roman"/>
              </w:rPr>
            </w:pPr>
            <w:r w:rsidRPr="001C6233">
              <w:rPr>
                <w:rFonts w:eastAsia="Times New Roman"/>
                <w:b/>
                <w:bCs/>
                <w:u w:val="single"/>
              </w:rPr>
              <w:t>Customer Service Guarantee Page</w:t>
            </w:r>
            <w:r w:rsidRPr="001C6233">
              <w:rPr>
                <w:rFonts w:eastAsia="Times New Roman"/>
              </w:rPr>
              <w:t>: Trip.com Customer Service</w:t>
            </w:r>
          </w:p>
          <w:p w14:paraId="416D6E1F" w14:textId="77777777" w:rsidR="00952321" w:rsidRPr="001C6233" w:rsidRDefault="00952321" w:rsidP="002075C8">
            <w:pPr>
              <w:pStyle w:val="ListParagraph"/>
              <w:numPr>
                <w:ilvl w:val="0"/>
                <w:numId w:val="124"/>
              </w:numPr>
              <w:tabs>
                <w:tab w:val="left" w:pos="720"/>
              </w:tabs>
              <w:spacing w:line="240" w:lineRule="auto"/>
              <w:rPr>
                <w:rFonts w:eastAsia="Times New Roman"/>
                <w:color w:val="0000FF"/>
              </w:rPr>
            </w:pPr>
            <w:hyperlink r:id="rId229" w:history="1">
              <w:r w:rsidRPr="001C6233">
                <w:rPr>
                  <w:rStyle w:val="Hyperlink"/>
                  <w:color w:val="0000FF"/>
                </w:rPr>
                <w:t>https://www.trip.com/pages/customer-service/</w:t>
              </w:r>
            </w:hyperlink>
          </w:p>
          <w:p w14:paraId="1E26672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4250902C"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7B7C0A0"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Other Relevant Laws and Regulations</w:t>
            </w:r>
          </w:p>
          <w:p w14:paraId="4F658F65" w14:textId="77777777" w:rsidR="00952321" w:rsidRPr="001C6233" w:rsidRDefault="00000000" w:rsidP="002075C8">
            <w:pPr>
              <w:numPr>
                <w:ilvl w:val="0"/>
                <w:numId w:val="125"/>
              </w:numPr>
              <w:tabs>
                <w:tab w:val="left" w:pos="720"/>
              </w:tabs>
              <w:spacing w:line="240" w:lineRule="auto"/>
              <w:rPr>
                <w:rFonts w:eastAsia="Times New Roman"/>
                <w:u w:val="single"/>
              </w:rPr>
            </w:pPr>
            <w:r w:rsidRPr="001C6233">
              <w:rPr>
                <w:rFonts w:eastAsia="Times New Roman"/>
                <w:b/>
                <w:bCs/>
                <w:u w:val="single"/>
              </w:rPr>
              <w:t>The European Regulation (EC) No 261/2004</w:t>
            </w:r>
          </w:p>
          <w:p w14:paraId="063AE44C" w14:textId="77777777" w:rsidR="00952321" w:rsidRPr="001C6233" w:rsidRDefault="00000000" w:rsidP="002075C8">
            <w:pPr>
              <w:numPr>
                <w:ilvl w:val="0"/>
                <w:numId w:val="126"/>
              </w:numPr>
              <w:tabs>
                <w:tab w:val="left" w:pos="720"/>
              </w:tabs>
              <w:spacing w:line="240" w:lineRule="auto"/>
              <w:rPr>
                <w:rFonts w:eastAsia="Times New Roman"/>
              </w:rPr>
            </w:pPr>
            <w:r w:rsidRPr="001C6233">
              <w:rPr>
                <w:rFonts w:eastAsia="Times New Roman"/>
              </w:rPr>
              <w:t>This regulation outlines passenger rights regarding flight cancellations and delays. It entitles passengers to compensation for cancelled flights based on the distance and notice given.</w:t>
            </w:r>
          </w:p>
          <w:p w14:paraId="1C54D97B" w14:textId="77777777" w:rsidR="00952321" w:rsidRPr="001C6233" w:rsidRDefault="00952321" w:rsidP="002075C8">
            <w:pPr>
              <w:tabs>
                <w:tab w:val="left" w:pos="720"/>
              </w:tabs>
              <w:spacing w:line="240" w:lineRule="auto"/>
              <w:ind w:left="1440"/>
              <w:rPr>
                <w:rFonts w:eastAsia="Times New Roman"/>
              </w:rPr>
            </w:pPr>
          </w:p>
          <w:p w14:paraId="7E27FB0D" w14:textId="77777777" w:rsidR="00952321" w:rsidRPr="001C6233" w:rsidRDefault="00000000" w:rsidP="002075C8">
            <w:pPr>
              <w:numPr>
                <w:ilvl w:val="0"/>
                <w:numId w:val="125"/>
              </w:numPr>
              <w:tabs>
                <w:tab w:val="left" w:pos="720"/>
              </w:tabs>
              <w:spacing w:line="240" w:lineRule="auto"/>
              <w:rPr>
                <w:rFonts w:eastAsia="Times New Roman"/>
                <w:u w:val="single"/>
              </w:rPr>
            </w:pPr>
            <w:r w:rsidRPr="001C6233">
              <w:rPr>
                <w:rFonts w:eastAsia="Times New Roman"/>
                <w:b/>
                <w:bCs/>
                <w:u w:val="single"/>
              </w:rPr>
              <w:lastRenderedPageBreak/>
              <w:t>UK Consumer Rights Act 2015</w:t>
            </w:r>
          </w:p>
          <w:p w14:paraId="5ED72AD7" w14:textId="77777777" w:rsidR="00952321" w:rsidRPr="001C6233" w:rsidRDefault="00000000" w:rsidP="002075C8">
            <w:pPr>
              <w:numPr>
                <w:ilvl w:val="0"/>
                <w:numId w:val="126"/>
              </w:numPr>
              <w:tabs>
                <w:tab w:val="left" w:pos="720"/>
              </w:tabs>
              <w:spacing w:line="240" w:lineRule="auto"/>
              <w:rPr>
                <w:rFonts w:eastAsia="Times New Roman"/>
              </w:rPr>
            </w:pPr>
            <w:r w:rsidRPr="001C6233">
              <w:rPr>
                <w:rFonts w:eastAsia="Times New Roman"/>
              </w:rPr>
              <w:t>This act protects consumers from unfair trading practices and ensures they receive accurate information about goods and services. Misleading information about baggage allowances and associated costs may constitute a breach of this act.</w:t>
            </w:r>
          </w:p>
          <w:p w14:paraId="7F936387" w14:textId="77777777" w:rsidR="00952321" w:rsidRPr="001C6233" w:rsidRDefault="00952321" w:rsidP="002075C8">
            <w:pPr>
              <w:tabs>
                <w:tab w:val="left" w:pos="720"/>
              </w:tabs>
              <w:spacing w:line="240" w:lineRule="auto"/>
              <w:ind w:left="1440"/>
              <w:rPr>
                <w:rFonts w:eastAsia="Times New Roman"/>
              </w:rPr>
            </w:pPr>
          </w:p>
          <w:p w14:paraId="545E21AF" w14:textId="77777777" w:rsidR="00952321" w:rsidRPr="001C6233" w:rsidRDefault="00000000" w:rsidP="002075C8">
            <w:pPr>
              <w:numPr>
                <w:ilvl w:val="0"/>
                <w:numId w:val="125"/>
              </w:numPr>
              <w:tabs>
                <w:tab w:val="left" w:pos="720"/>
              </w:tabs>
              <w:spacing w:line="240" w:lineRule="auto"/>
              <w:rPr>
                <w:rFonts w:eastAsia="Times New Roman"/>
                <w:u w:val="single"/>
              </w:rPr>
            </w:pPr>
            <w:r w:rsidRPr="001C6233">
              <w:rPr>
                <w:rFonts w:eastAsia="Times New Roman"/>
                <w:b/>
                <w:bCs/>
                <w:u w:val="single"/>
              </w:rPr>
              <w:t>The Package Travel and Linked Travel Arrangements Regulations 2018</w:t>
            </w:r>
          </w:p>
          <w:p w14:paraId="3A3F294A" w14:textId="77777777" w:rsidR="00952321" w:rsidRPr="001C6233" w:rsidRDefault="00000000" w:rsidP="002075C8">
            <w:pPr>
              <w:numPr>
                <w:ilvl w:val="0"/>
                <w:numId w:val="126"/>
              </w:numPr>
              <w:tabs>
                <w:tab w:val="left" w:pos="720"/>
              </w:tabs>
              <w:spacing w:line="240" w:lineRule="auto"/>
              <w:rPr>
                <w:rFonts w:eastAsia="Times New Roman"/>
              </w:rPr>
            </w:pPr>
            <w:r w:rsidRPr="001C6233">
              <w:rPr>
                <w:rFonts w:eastAsia="Times New Roman"/>
              </w:rPr>
              <w:t>This regulation covers holidays and travel arrangements booked through travel agents and requires them to provide accurate information. Misleading information about baggage allowances and unexpected additional costs may be a violation of this regulation.</w:t>
            </w:r>
          </w:p>
          <w:p w14:paraId="241FD93F" w14:textId="77777777" w:rsidR="00952321" w:rsidRPr="001C6233" w:rsidRDefault="00952321" w:rsidP="002075C8">
            <w:pPr>
              <w:tabs>
                <w:tab w:val="left" w:pos="720"/>
              </w:tabs>
              <w:spacing w:line="240" w:lineRule="auto"/>
              <w:ind w:left="1440"/>
              <w:rPr>
                <w:rFonts w:eastAsia="Times New Roman"/>
              </w:rPr>
            </w:pPr>
          </w:p>
          <w:p w14:paraId="74DE05CC" w14:textId="77777777" w:rsidR="00952321" w:rsidRPr="001C6233" w:rsidRDefault="00000000" w:rsidP="002075C8">
            <w:pPr>
              <w:numPr>
                <w:ilvl w:val="0"/>
                <w:numId w:val="125"/>
              </w:numPr>
              <w:tabs>
                <w:tab w:val="left" w:pos="720"/>
              </w:tabs>
              <w:spacing w:line="240" w:lineRule="auto"/>
              <w:rPr>
                <w:rFonts w:eastAsia="Times New Roman"/>
                <w:u w:val="single"/>
              </w:rPr>
            </w:pPr>
            <w:r w:rsidRPr="001C6233">
              <w:rPr>
                <w:rFonts w:eastAsia="Times New Roman"/>
                <w:b/>
                <w:bCs/>
                <w:u w:val="single"/>
              </w:rPr>
              <w:t>The Civil Aviation Authority (CAA)</w:t>
            </w:r>
          </w:p>
          <w:p w14:paraId="049160FE" w14:textId="77777777" w:rsidR="00952321" w:rsidRPr="001C6233" w:rsidRDefault="00000000" w:rsidP="002075C8">
            <w:pPr>
              <w:numPr>
                <w:ilvl w:val="0"/>
                <w:numId w:val="126"/>
              </w:numPr>
              <w:tabs>
                <w:tab w:val="left" w:pos="720"/>
              </w:tabs>
              <w:spacing w:line="240" w:lineRule="auto"/>
              <w:rPr>
                <w:rFonts w:eastAsia="Times New Roman"/>
              </w:rPr>
            </w:pPr>
            <w:r w:rsidRPr="001C6233">
              <w:rPr>
                <w:rFonts w:eastAsia="Times New Roman"/>
              </w:rPr>
              <w:t>The CAA oversees and enforces passenger rights in the UK. It ensures that airlines and travel agents comply with regulations regarding cancellations, delays, and compensation. This provides additional support for my claim. </w:t>
            </w:r>
          </w:p>
          <w:p w14:paraId="5842A9BE" w14:textId="77777777" w:rsidR="00952321" w:rsidRPr="001C6233" w:rsidRDefault="00952321" w:rsidP="002075C8">
            <w:pPr>
              <w:tabs>
                <w:tab w:val="left" w:pos="720"/>
              </w:tabs>
              <w:spacing w:line="240" w:lineRule="auto"/>
              <w:rPr>
                <w:rFonts w:eastAsia="Times New Roman"/>
              </w:rPr>
            </w:pPr>
          </w:p>
          <w:p w14:paraId="1076C414" w14:textId="77777777" w:rsidR="00952321" w:rsidRPr="001C6233" w:rsidRDefault="00000000" w:rsidP="002075C8">
            <w:pPr>
              <w:numPr>
                <w:ilvl w:val="0"/>
                <w:numId w:val="127"/>
              </w:numPr>
              <w:tabs>
                <w:tab w:val="left" w:pos="720"/>
              </w:tabs>
              <w:spacing w:line="240" w:lineRule="auto"/>
              <w:rPr>
                <w:rFonts w:eastAsia="Times New Roman"/>
              </w:rPr>
            </w:pPr>
            <w:r w:rsidRPr="001C6233">
              <w:rPr>
                <w:rFonts w:eastAsia="Times New Roman"/>
              </w:rPr>
              <w:t>I trust that you will take all these factors into account and provide a fair resolution to fully compensate for the total losses incurred during this ordeal.</w:t>
            </w:r>
          </w:p>
          <w:p w14:paraId="374CF5E1" w14:textId="77777777" w:rsidR="00952321" w:rsidRPr="001C6233" w:rsidRDefault="00000000" w:rsidP="002075C8">
            <w:pPr>
              <w:numPr>
                <w:ilvl w:val="0"/>
                <w:numId w:val="127"/>
              </w:numPr>
              <w:tabs>
                <w:tab w:val="left" w:pos="720"/>
              </w:tabs>
              <w:spacing w:line="240" w:lineRule="auto"/>
              <w:rPr>
                <w:rFonts w:eastAsia="Times New Roman"/>
              </w:rPr>
            </w:pPr>
            <w:r w:rsidRPr="001C6233">
              <w:rPr>
                <w:rFonts w:eastAsia="Times New Roman"/>
              </w:rPr>
              <w:t>These additional costs and fees are reasonable and necessary to ensure a fair and just resolution of this matter. Your prompt attention to reimbursing these expenses will be appreciated.</w:t>
            </w:r>
          </w:p>
          <w:p w14:paraId="1E817E93" w14:textId="77777777" w:rsidR="00952321" w:rsidRPr="001C6233" w:rsidRDefault="00952321" w:rsidP="002075C8">
            <w:pPr>
              <w:tabs>
                <w:tab w:val="left" w:pos="720"/>
              </w:tabs>
              <w:spacing w:line="240" w:lineRule="auto"/>
              <w:rPr>
                <w:rFonts w:eastAsia="Times New Roman"/>
              </w:rPr>
            </w:pPr>
          </w:p>
          <w:p w14:paraId="68E18BF7"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Impact and Compensation Request</w:t>
            </w:r>
          </w:p>
          <w:p w14:paraId="2FC37645" w14:textId="77777777" w:rsidR="00952321" w:rsidRPr="001C6233" w:rsidRDefault="00000000" w:rsidP="002075C8">
            <w:pPr>
              <w:numPr>
                <w:ilvl w:val="0"/>
                <w:numId w:val="128"/>
              </w:numPr>
              <w:tabs>
                <w:tab w:val="left" w:pos="720"/>
              </w:tabs>
              <w:spacing w:line="240" w:lineRule="auto"/>
              <w:rPr>
                <w:rFonts w:eastAsia="Times New Roman"/>
                <w:b/>
                <w:bCs/>
                <w:u w:val="single"/>
              </w:rPr>
            </w:pPr>
            <w:r w:rsidRPr="001C6233">
              <w:rPr>
                <w:rFonts w:eastAsia="Times New Roman"/>
                <w:b/>
                <w:bCs/>
                <w:u w:val="single"/>
              </w:rPr>
              <w:t>Dates Equaling To Liability That We Are Accounting For</w:t>
            </w:r>
          </w:p>
          <w:p w14:paraId="789D1259"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Initial Booking and Departure</w:t>
            </w:r>
            <w:r w:rsidRPr="001C6233">
              <w:rPr>
                <w:rFonts w:eastAsia="Times New Roman"/>
              </w:rPr>
              <w:t xml:space="preserve">: 18th December 2024 (booking date) - 8th January 2025 (departure date) = </w:t>
            </w:r>
            <w:r w:rsidRPr="001C6233">
              <w:rPr>
                <w:rFonts w:eastAsia="Times New Roman"/>
                <w:b/>
                <w:bCs/>
                <w:u w:val="single"/>
              </w:rPr>
              <w:t>“Trip.com, EasyJet and Sunexpress”</w:t>
            </w:r>
          </w:p>
          <w:p w14:paraId="3CD5E601"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Travel Issues Encountered</w:t>
            </w:r>
            <w:r w:rsidRPr="001C6233">
              <w:rPr>
                <w:rFonts w:eastAsia="Times New Roman"/>
              </w:rPr>
              <w:t xml:space="preserve">: 8th January 2025 - 9th January 2025 (during the journey from London to Antalya) = </w:t>
            </w:r>
            <w:r w:rsidRPr="001C6233">
              <w:rPr>
                <w:rFonts w:eastAsia="Times New Roman"/>
                <w:b/>
                <w:bCs/>
                <w:u w:val="single"/>
              </w:rPr>
              <w:t>“Trip.com, EasyJet and Sunexpress”</w:t>
            </w:r>
          </w:p>
          <w:p w14:paraId="74E58FFF"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Missed Flight and Airport Ordeal</w:t>
            </w:r>
            <w:r w:rsidRPr="001C6233">
              <w:rPr>
                <w:rFonts w:eastAsia="Times New Roman"/>
              </w:rPr>
              <w:t xml:space="preserve">: 9th January 2025 (missed flight at Gatwick Airport and subsequent issues) = </w:t>
            </w:r>
            <w:r w:rsidRPr="001C6233">
              <w:rPr>
                <w:rFonts w:eastAsia="Times New Roman"/>
                <w:b/>
                <w:bCs/>
                <w:u w:val="single"/>
              </w:rPr>
              <w:t>“Trip.com, EasyJet and Sunexpress”</w:t>
            </w:r>
          </w:p>
          <w:p w14:paraId="25D22F76"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Alternative Flight and Travel to Luton</w:t>
            </w:r>
            <w:r w:rsidRPr="001C6233">
              <w:rPr>
                <w:rFonts w:eastAsia="Times New Roman"/>
              </w:rPr>
              <w:t xml:space="preserve">: 9th January 2025 - 10th January 2025 (travel from Gatwick to Luton and flight to Antalya) = </w:t>
            </w:r>
            <w:r w:rsidRPr="001C6233">
              <w:rPr>
                <w:rFonts w:eastAsia="Times New Roman"/>
                <w:b/>
                <w:bCs/>
                <w:u w:val="single"/>
              </w:rPr>
              <w:t>“Trip.com, EasyJet and Sunexpress”</w:t>
            </w:r>
          </w:p>
          <w:p w14:paraId="0B73853B"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Return Journey</w:t>
            </w:r>
            <w:r w:rsidRPr="001C6233">
              <w:rPr>
                <w:rFonts w:eastAsia="Times New Roman"/>
              </w:rPr>
              <w:t xml:space="preserve">: 12th January 2025 (return flight from Antalya to Gatwick) = </w:t>
            </w:r>
            <w:r w:rsidRPr="001C6233">
              <w:rPr>
                <w:rFonts w:eastAsia="Times New Roman"/>
                <w:b/>
                <w:bCs/>
                <w:u w:val="single"/>
              </w:rPr>
              <w:t>“Omio, Thameslink, and Southern Rail”</w:t>
            </w:r>
          </w:p>
          <w:p w14:paraId="69CAE739" w14:textId="77777777" w:rsidR="00952321" w:rsidRPr="001C6233" w:rsidRDefault="00952321" w:rsidP="002075C8">
            <w:pPr>
              <w:tabs>
                <w:tab w:val="left" w:pos="720"/>
              </w:tabs>
              <w:spacing w:line="240" w:lineRule="auto"/>
              <w:rPr>
                <w:rFonts w:eastAsia="Times New Roman"/>
              </w:rPr>
            </w:pPr>
          </w:p>
          <w:p w14:paraId="281557CA" w14:textId="77777777" w:rsidR="00952321" w:rsidRPr="001C6233" w:rsidRDefault="00000000" w:rsidP="002075C8">
            <w:pPr>
              <w:numPr>
                <w:ilvl w:val="0"/>
                <w:numId w:val="128"/>
              </w:numPr>
              <w:tabs>
                <w:tab w:val="left" w:pos="720"/>
              </w:tabs>
              <w:spacing w:line="240" w:lineRule="auto"/>
              <w:rPr>
                <w:rFonts w:eastAsia="Times New Roman"/>
                <w:b/>
                <w:bCs/>
                <w:u w:val="single"/>
              </w:rPr>
            </w:pPr>
            <w:r w:rsidRPr="001C6233">
              <w:rPr>
                <w:rFonts w:eastAsia="Times New Roman"/>
                <w:b/>
                <w:bCs/>
                <w:u w:val="single"/>
              </w:rPr>
              <w:t>Days I Working Diligently Under Stress</w:t>
            </w:r>
          </w:p>
          <w:p w14:paraId="55D5B14E" w14:textId="77777777" w:rsidR="00952321" w:rsidRPr="001C6233" w:rsidRDefault="00000000" w:rsidP="002075C8">
            <w:pPr>
              <w:tabs>
                <w:tab w:val="left" w:pos="720"/>
              </w:tabs>
              <w:spacing w:line="240" w:lineRule="auto"/>
              <w:ind w:left="1080"/>
              <w:rPr>
                <w:rFonts w:eastAsia="Times New Roman"/>
              </w:rPr>
            </w:pPr>
            <w:r w:rsidRPr="001C6233">
              <w:rPr>
                <w:rFonts w:eastAsia="Times New Roman"/>
              </w:rPr>
              <w:t xml:space="preserve">From the moment we returned home on </w:t>
            </w:r>
            <w:r w:rsidRPr="001C6233">
              <w:rPr>
                <w:rFonts w:eastAsia="Times New Roman"/>
                <w:b/>
                <w:bCs/>
                <w:u w:val="single"/>
              </w:rPr>
              <w:t>12</w:t>
            </w:r>
            <w:r w:rsidRPr="001C6233">
              <w:rPr>
                <w:rFonts w:eastAsia="Times New Roman"/>
                <w:b/>
                <w:bCs/>
                <w:u w:val="single"/>
                <w:vertAlign w:val="superscript"/>
              </w:rPr>
              <w:t>th</w:t>
            </w:r>
            <w:r w:rsidRPr="001C6233">
              <w:rPr>
                <w:rFonts w:eastAsia="Times New Roman"/>
                <w:b/>
                <w:bCs/>
                <w:u w:val="single"/>
              </w:rPr>
              <w:t xml:space="preserve"> January 2025,</w:t>
            </w:r>
            <w:r w:rsidRPr="001C6233">
              <w:rPr>
                <w:rFonts w:eastAsia="Times New Roman"/>
              </w:rPr>
              <w:t xml:space="preserve"> I began the arduous task of documenting our experience, analyzing the financial losses, and preparing our compensation claim. The following dates reflect the days spent working diligently under stress to address this matter:</w:t>
            </w:r>
          </w:p>
          <w:p w14:paraId="01FFDDC6" w14:textId="77777777" w:rsidR="00952321" w:rsidRPr="001C6233" w:rsidRDefault="00000000" w:rsidP="002075C8">
            <w:pPr>
              <w:widowControl w:val="0"/>
              <w:numPr>
                <w:ilvl w:val="0"/>
                <w:numId w:val="130"/>
              </w:numPr>
              <w:tabs>
                <w:tab w:val="left" w:pos="720"/>
              </w:tabs>
              <w:spacing w:after="160" w:line="240" w:lineRule="auto"/>
              <w:rPr>
                <w:rFonts w:eastAsia="Times New Roman"/>
              </w:rPr>
            </w:pPr>
            <w:r w:rsidRPr="001C6233">
              <w:rPr>
                <w:rFonts w:eastAsia="Times New Roman"/>
                <w:b/>
                <w:bCs/>
                <w:u w:val="single"/>
              </w:rPr>
              <w:lastRenderedPageBreak/>
              <w:t>Documenting and Analyzing Events</w:t>
            </w:r>
            <w:r w:rsidRPr="001C6233">
              <w:rPr>
                <w:rFonts w:eastAsia="Times New Roman"/>
              </w:rPr>
              <w:t>: January 12, 2025 - January 15, 2025</w:t>
            </w:r>
          </w:p>
          <w:p w14:paraId="4FEB9FA3" w14:textId="77777777" w:rsidR="00952321" w:rsidRPr="001C6233" w:rsidRDefault="00000000" w:rsidP="002075C8">
            <w:pPr>
              <w:widowControl w:val="0"/>
              <w:numPr>
                <w:ilvl w:val="0"/>
                <w:numId w:val="130"/>
              </w:numPr>
              <w:tabs>
                <w:tab w:val="left" w:pos="720"/>
              </w:tabs>
              <w:spacing w:after="160" w:line="240" w:lineRule="auto"/>
              <w:rPr>
                <w:rFonts w:eastAsia="Times New Roman"/>
              </w:rPr>
            </w:pPr>
            <w:r w:rsidRPr="001C6233">
              <w:rPr>
                <w:rFonts w:eastAsia="Times New Roman"/>
                <w:b/>
                <w:bCs/>
                <w:u w:val="single"/>
              </w:rPr>
              <w:t>Drafting the Compensation Claims</w:t>
            </w:r>
            <w:r w:rsidRPr="001C6233">
              <w:rPr>
                <w:rFonts w:eastAsia="Times New Roman"/>
              </w:rPr>
              <w:t>: January 16, 2025 - January 18, 2025</w:t>
            </w:r>
          </w:p>
          <w:p w14:paraId="1D581E97" w14:textId="77777777" w:rsidR="00952321" w:rsidRPr="001C6233" w:rsidRDefault="00000000" w:rsidP="002075C8">
            <w:pPr>
              <w:widowControl w:val="0"/>
              <w:numPr>
                <w:ilvl w:val="0"/>
                <w:numId w:val="130"/>
              </w:numPr>
              <w:tabs>
                <w:tab w:val="left" w:pos="720"/>
              </w:tabs>
              <w:spacing w:after="160" w:line="240" w:lineRule="auto"/>
              <w:rPr>
                <w:rFonts w:eastAsia="Times New Roman"/>
              </w:rPr>
            </w:pPr>
            <w:r w:rsidRPr="001C6233">
              <w:rPr>
                <w:rFonts w:eastAsia="Times New Roman"/>
                <w:b/>
                <w:bCs/>
                <w:u w:val="single"/>
              </w:rPr>
              <w:t>Communicating with Trip.com, EasyJet and Sunexpress + “Omio, Thameslink, and Southern Rail,” Gathering Evidence</w:t>
            </w:r>
            <w:r w:rsidRPr="001C6233">
              <w:rPr>
                <w:rFonts w:eastAsia="Times New Roman"/>
              </w:rPr>
              <w:t xml:space="preserve">: till date of the </w:t>
            </w:r>
            <w:r w:rsidRPr="001C6233">
              <w:rPr>
                <w:rFonts w:eastAsia="Times New Roman"/>
                <w:b/>
                <w:bCs/>
                <w:u w:val="single"/>
              </w:rPr>
              <w:t>20</w:t>
            </w:r>
            <w:r w:rsidRPr="001C6233">
              <w:rPr>
                <w:rFonts w:eastAsia="Times New Roman"/>
                <w:b/>
                <w:bCs/>
                <w:u w:val="single"/>
                <w:vertAlign w:val="superscript"/>
              </w:rPr>
              <w:t>th</w:t>
            </w:r>
            <w:r w:rsidRPr="001C6233">
              <w:rPr>
                <w:rFonts w:eastAsia="Times New Roman"/>
                <w:b/>
                <w:bCs/>
                <w:u w:val="single"/>
              </w:rPr>
              <w:t xml:space="preserve"> of March 2025</w:t>
            </w:r>
            <w:r w:rsidRPr="001C6233">
              <w:rPr>
                <w:rFonts w:eastAsia="Times New Roman"/>
              </w:rPr>
              <w:t>.</w:t>
            </w:r>
          </w:p>
          <w:p w14:paraId="589A4053" w14:textId="77777777" w:rsidR="00952321" w:rsidRPr="001C6233" w:rsidRDefault="00952321" w:rsidP="002075C8">
            <w:pPr>
              <w:tabs>
                <w:tab w:val="left" w:pos="720"/>
              </w:tabs>
              <w:spacing w:line="240" w:lineRule="auto"/>
              <w:rPr>
                <w:rFonts w:eastAsia="Times New Roman"/>
              </w:rPr>
            </w:pPr>
          </w:p>
          <w:p w14:paraId="30A29635" w14:textId="77777777" w:rsidR="00952321" w:rsidRPr="001C6233" w:rsidRDefault="00000000" w:rsidP="002075C8">
            <w:pPr>
              <w:numPr>
                <w:ilvl w:val="0"/>
                <w:numId w:val="131"/>
              </w:numPr>
              <w:tabs>
                <w:tab w:val="left" w:pos="720"/>
              </w:tabs>
              <w:spacing w:line="240" w:lineRule="auto"/>
              <w:rPr>
                <w:rFonts w:eastAsia="Times New Roman"/>
              </w:rPr>
            </w:pPr>
            <w:r w:rsidRPr="001C6233">
              <w:rPr>
                <w:rFonts w:eastAsia="Times New Roman"/>
              </w:rPr>
              <w:t>Throughout this period, I have diligently reviewed receipts, email communications, and website information to compile a comprehensive claim, while also documenting the exceptional circumstances I faced. The emotional toll of revisiting these stressful experiences, combined with the pressure to ensure a thorough and accurate representation, has added to my overall burden.</w:t>
            </w:r>
          </w:p>
          <w:p w14:paraId="686931DD" w14:textId="77777777" w:rsidR="00952321" w:rsidRPr="001C6233" w:rsidRDefault="00000000" w:rsidP="002075C8">
            <w:pPr>
              <w:numPr>
                <w:ilvl w:val="0"/>
                <w:numId w:val="131"/>
              </w:numPr>
              <w:tabs>
                <w:tab w:val="left" w:pos="720"/>
              </w:tabs>
              <w:spacing w:line="240" w:lineRule="auto"/>
              <w:rPr>
                <w:rFonts w:eastAsia="Times New Roman"/>
              </w:rPr>
            </w:pPr>
            <w:r w:rsidRPr="001C6233">
              <w:rPr>
                <w:rFonts w:eastAsia="Times New Roman"/>
              </w:rPr>
              <w:t>Throughout both journeys, our flight experience was significantly hindered by various issues related to our booking fees. These complications not only disrupted our travel plans but also resulted in financial losses and considerable stress. We firmly believe that, had these problems not arisen, our experience would have unfolded as intended and been far more satisfactory. As such, we request the following:</w:t>
            </w:r>
          </w:p>
          <w:p w14:paraId="26AAD77C" w14:textId="77777777" w:rsidR="00952321" w:rsidRPr="001C6233" w:rsidRDefault="00952321" w:rsidP="002075C8">
            <w:pPr>
              <w:tabs>
                <w:tab w:val="left" w:pos="720"/>
              </w:tabs>
              <w:spacing w:line="240" w:lineRule="auto"/>
              <w:rPr>
                <w:rFonts w:eastAsia="Times New Roman"/>
              </w:rPr>
            </w:pPr>
          </w:p>
          <w:p w14:paraId="03196E9E"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Complete Reimbursement</w:t>
            </w:r>
            <w:r w:rsidRPr="001C6233">
              <w:rPr>
                <w:rFonts w:eastAsia="Times New Roman"/>
              </w:rPr>
              <w:t xml:space="preserve">: </w:t>
            </w:r>
          </w:p>
          <w:p w14:paraId="01B54A37" w14:textId="77777777" w:rsidR="00952321" w:rsidRPr="001C6233" w:rsidRDefault="00000000" w:rsidP="002075C8">
            <w:pPr>
              <w:numPr>
                <w:ilvl w:val="0"/>
                <w:numId w:val="132"/>
              </w:numPr>
              <w:tabs>
                <w:tab w:val="left" w:pos="720"/>
              </w:tabs>
              <w:spacing w:line="240" w:lineRule="auto"/>
              <w:rPr>
                <w:rFonts w:eastAsia="Times New Roman"/>
              </w:rPr>
            </w:pPr>
            <w:r w:rsidRPr="001C6233">
              <w:rPr>
                <w:rFonts w:eastAsia="Times New Roman"/>
              </w:rPr>
              <w:t>This includes all additional baggage fees, unexpected travel costs, food expenses, and legal fees.</w:t>
            </w:r>
          </w:p>
          <w:p w14:paraId="22ECD6E8" w14:textId="77777777" w:rsidR="00952321" w:rsidRPr="001C6233" w:rsidRDefault="00952321" w:rsidP="002075C8">
            <w:pPr>
              <w:tabs>
                <w:tab w:val="left" w:pos="720"/>
              </w:tabs>
              <w:spacing w:line="240" w:lineRule="auto"/>
              <w:rPr>
                <w:rFonts w:eastAsia="Times New Roman"/>
              </w:rPr>
            </w:pPr>
          </w:p>
          <w:p w14:paraId="72FD5239"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Compensation for Distress</w:t>
            </w:r>
            <w:r w:rsidRPr="001C6233">
              <w:rPr>
                <w:rFonts w:eastAsia="Times New Roman"/>
              </w:rPr>
              <w:t xml:space="preserve">: </w:t>
            </w:r>
          </w:p>
          <w:p w14:paraId="7B4845FF" w14:textId="77777777" w:rsidR="00952321" w:rsidRPr="001C6233" w:rsidRDefault="00000000" w:rsidP="002075C8">
            <w:pPr>
              <w:numPr>
                <w:ilvl w:val="0"/>
                <w:numId w:val="132"/>
              </w:numPr>
              <w:tabs>
                <w:tab w:val="left" w:pos="720"/>
              </w:tabs>
              <w:spacing w:line="240" w:lineRule="auto"/>
              <w:rPr>
                <w:rFonts w:eastAsia="Times New Roman"/>
              </w:rPr>
            </w:pPr>
            <w:r w:rsidRPr="001C6233">
              <w:rPr>
                <w:rFonts w:eastAsia="Times New Roman"/>
              </w:rPr>
              <w:t>We seek appropriate compensation for the distress and disruption caused, as well as additional expenses related to MyTrip.com Website Evaluation.</w:t>
            </w:r>
          </w:p>
          <w:p w14:paraId="1EB23A0E" w14:textId="77777777" w:rsidR="00952321" w:rsidRPr="001C6233" w:rsidRDefault="00952321" w:rsidP="002075C8">
            <w:pPr>
              <w:tabs>
                <w:tab w:val="left" w:pos="720"/>
              </w:tabs>
              <w:spacing w:line="240" w:lineRule="auto"/>
              <w:ind w:left="720"/>
              <w:rPr>
                <w:rFonts w:eastAsia="Times New Roman"/>
              </w:rPr>
            </w:pPr>
          </w:p>
          <w:p w14:paraId="3669ECA6" w14:textId="77777777" w:rsidR="00952321" w:rsidRPr="001C6233" w:rsidRDefault="00000000" w:rsidP="002075C8">
            <w:pPr>
              <w:tabs>
                <w:tab w:val="left" w:pos="720"/>
              </w:tabs>
              <w:spacing w:line="240" w:lineRule="auto"/>
              <w:rPr>
                <w:rFonts w:eastAsia="Times New Roman"/>
              </w:rPr>
            </w:pPr>
            <w:r w:rsidRPr="001C6233">
              <w:rPr>
                <w:rFonts w:eastAsia="Times New Roman"/>
              </w:rPr>
              <w:t>I kindly request your prompt attention to this matter and look forward to a positive resolution. Attached are the receipts for the additional baggage, travel costs, and food expenses, along with relevant documentation for your review.</w:t>
            </w:r>
          </w:p>
          <w:p w14:paraId="18A873AC" w14:textId="77777777" w:rsidR="00952321" w:rsidRPr="001C6233" w:rsidRDefault="00952321" w:rsidP="002075C8">
            <w:pPr>
              <w:tabs>
                <w:tab w:val="left" w:pos="720"/>
              </w:tabs>
              <w:spacing w:line="240" w:lineRule="auto"/>
              <w:rPr>
                <w:rFonts w:eastAsia="Times New Roman"/>
              </w:rPr>
            </w:pPr>
          </w:p>
          <w:p w14:paraId="116A5F62" w14:textId="77777777" w:rsidR="00952321" w:rsidRPr="001C6233" w:rsidRDefault="00000000" w:rsidP="002075C8">
            <w:pPr>
              <w:tabs>
                <w:tab w:val="left" w:pos="720"/>
              </w:tabs>
              <w:spacing w:line="240" w:lineRule="auto"/>
              <w:rPr>
                <w:rFonts w:eastAsia="Times New Roman"/>
              </w:rPr>
            </w:pPr>
            <w:r w:rsidRPr="001C6233">
              <w:rPr>
                <w:rFonts w:eastAsia="Times New Roman"/>
              </w:rPr>
              <w:t>Sincerely,</w:t>
            </w:r>
          </w:p>
          <w:p w14:paraId="38D9FA89" w14:textId="77777777" w:rsidR="00952321" w:rsidRPr="001C6233" w:rsidRDefault="00952321" w:rsidP="002075C8">
            <w:pPr>
              <w:tabs>
                <w:tab w:val="left" w:pos="720"/>
              </w:tabs>
              <w:spacing w:line="240" w:lineRule="auto"/>
              <w:rPr>
                <w:rFonts w:eastAsia="Times New Roman"/>
              </w:rPr>
            </w:pPr>
          </w:p>
          <w:p w14:paraId="1D6D1BA2"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Simon Paul Cordell</w:t>
            </w:r>
            <w:r w:rsidRPr="001C6233">
              <w:rPr>
                <w:rFonts w:eastAsia="Times New Roman"/>
              </w:rPr>
              <w:t xml:space="preserve"> </w:t>
            </w:r>
          </w:p>
          <w:p w14:paraId="7DC9E2B9" w14:textId="77777777" w:rsidR="00952321" w:rsidRPr="001C6233" w:rsidRDefault="00952321" w:rsidP="002075C8">
            <w:pPr>
              <w:tabs>
                <w:tab w:val="left" w:pos="720"/>
              </w:tabs>
              <w:spacing w:line="240" w:lineRule="auto"/>
              <w:rPr>
                <w:rFonts w:eastAsia="Times New Roman"/>
              </w:rPr>
            </w:pPr>
          </w:p>
          <w:p w14:paraId="450BE159"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Address:</w:t>
            </w:r>
            <w:r w:rsidRPr="001C6233">
              <w:rPr>
                <w:rFonts w:eastAsia="Times New Roman"/>
              </w:rPr>
              <w:t xml:space="preserve"> 109 Burncroft Avenue, Enfield, London, EN3 7JQ. </w:t>
            </w:r>
          </w:p>
          <w:p w14:paraId="73D0DCD5"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Email</w:t>
            </w:r>
            <w:r w:rsidRPr="001C6233">
              <w:rPr>
                <w:rFonts w:eastAsia="Times New Roman"/>
                <w:b/>
                <w:bCs/>
              </w:rPr>
              <w:t>:</w:t>
            </w:r>
            <w:r w:rsidRPr="001C6233">
              <w:rPr>
                <w:rFonts w:eastAsia="Times New Roman"/>
              </w:rPr>
              <w:t xml:space="preserve"> </w:t>
            </w:r>
            <w:hyperlink r:id="rId230" w:history="1">
              <w:r w:rsidR="00952321" w:rsidRPr="001C6233">
                <w:rPr>
                  <w:rStyle w:val="Hyperlink"/>
                  <w:rFonts w:eastAsia="Times New Roman"/>
                  <w:color w:val="0000FF"/>
                </w:rPr>
                <w:t>Re_wired@ymail.com</w:t>
              </w:r>
            </w:hyperlink>
            <w:r w:rsidRPr="001C6233">
              <w:rPr>
                <w:rFonts w:eastAsia="Times New Roman"/>
                <w:color w:val="0000FF"/>
                <w:lang w:val="en-GB"/>
              </w:rPr>
              <w:t>.</w:t>
            </w:r>
          </w:p>
          <w:p w14:paraId="2EB4DEDA" w14:textId="77777777" w:rsidR="00952321" w:rsidRPr="001C6233" w:rsidRDefault="00000000" w:rsidP="002075C8">
            <w:pPr>
              <w:pBdr>
                <w:bottom w:val="single" w:sz="6" w:space="1" w:color="auto"/>
              </w:pBdr>
              <w:tabs>
                <w:tab w:val="left" w:pos="720"/>
              </w:tabs>
              <w:spacing w:line="240" w:lineRule="auto"/>
              <w:rPr>
                <w:rFonts w:eastAsia="Times New Roman"/>
              </w:rPr>
            </w:pPr>
            <w:r w:rsidRPr="001C6233">
              <w:rPr>
                <w:rFonts w:eastAsia="Times New Roman"/>
                <w:b/>
                <w:bCs/>
                <w:u w:val="single"/>
              </w:rPr>
              <w:t>Tel</w:t>
            </w:r>
            <w:r w:rsidRPr="001C6233">
              <w:rPr>
                <w:rFonts w:eastAsia="Times New Roman"/>
                <w:b/>
                <w:bCs/>
              </w:rPr>
              <w:t>:</w:t>
            </w:r>
            <w:r w:rsidRPr="001C6233">
              <w:rPr>
                <w:rFonts w:eastAsia="Times New Roman"/>
              </w:rPr>
              <w:t xml:space="preserve"> +447864217519.</w:t>
            </w:r>
          </w:p>
          <w:p w14:paraId="6BD61441" w14:textId="77777777" w:rsidR="00952321" w:rsidRPr="001C6233" w:rsidRDefault="00952321" w:rsidP="002075C8">
            <w:pPr>
              <w:pBdr>
                <w:bottom w:val="single" w:sz="6" w:space="1" w:color="auto"/>
              </w:pBdr>
              <w:tabs>
                <w:tab w:val="left" w:pos="720"/>
              </w:tabs>
              <w:spacing w:line="240" w:lineRule="auto"/>
              <w:rPr>
                <w:rFonts w:eastAsia="Times New Roman"/>
              </w:rPr>
            </w:pPr>
          </w:p>
          <w:p w14:paraId="0ED3F143" w14:textId="77777777" w:rsidR="00952321" w:rsidRPr="001C6233" w:rsidRDefault="00952321" w:rsidP="002075C8">
            <w:pPr>
              <w:tabs>
                <w:tab w:val="left" w:pos="720"/>
              </w:tabs>
              <w:spacing w:line="240" w:lineRule="auto"/>
              <w:rPr>
                <w:rFonts w:eastAsia="Times New Roman"/>
              </w:rPr>
            </w:pPr>
          </w:p>
          <w:bookmarkStart w:id="52" w:name="Enclosures"/>
          <w:bookmarkEnd w:id="52"/>
          <w:p w14:paraId="73DB3D53" w14:textId="77777777" w:rsidR="00952321" w:rsidRPr="001C6233" w:rsidRDefault="00000000" w:rsidP="002075C8">
            <w:pPr>
              <w:keepNext/>
              <w:tabs>
                <w:tab w:val="left" w:pos="720"/>
              </w:tabs>
              <w:spacing w:before="160" w:after="80"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"Enclosures_Index"</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color w:val="0000FF"/>
                <w:u w:val="none"/>
              </w:rPr>
              <w:t xml:space="preserve">09. </w:t>
            </w:r>
            <w:r w:rsidRPr="001C6233">
              <w:rPr>
                <w:rStyle w:val="Hyperlink"/>
                <w:rFonts w:eastAsia="Times New Roman"/>
                <w:b/>
                <w:bCs/>
                <w:color w:val="0000FF"/>
              </w:rPr>
              <w:t xml:space="preserve">Enclosures </w:t>
            </w:r>
            <w:r w:rsidRPr="001C6233">
              <w:rPr>
                <w:rFonts w:eastAsia="Times New Roman"/>
                <w:b/>
                <w:bCs/>
                <w:color w:val="0000FF"/>
                <w:u w:val="single"/>
              </w:rPr>
              <w:fldChar w:fldCharType="end"/>
            </w:r>
          </w:p>
          <w:p w14:paraId="3CCC9CE0" w14:textId="77777777" w:rsidR="00952321" w:rsidRPr="001C6233" w:rsidRDefault="00000000" w:rsidP="002075C8">
            <w:pPr>
              <w:tabs>
                <w:tab w:val="left" w:pos="720"/>
              </w:tabs>
              <w:spacing w:line="240" w:lineRule="auto"/>
              <w:rPr>
                <w:rFonts w:eastAsia="Times New Roman"/>
              </w:rPr>
            </w:pPr>
            <w:r w:rsidRPr="001C6233">
              <w:rPr>
                <w:rFonts w:eastAsia="Times New Roman"/>
              </w:rPr>
              <w:t>A list of documents and evidence supporting the claim.</w:t>
            </w:r>
          </w:p>
          <w:p w14:paraId="10AB23CE"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53" w:name="_Enclosure:_1+_Caption"/>
          <w:bookmarkEnd w:id="53"/>
          <w:p w14:paraId="108954EE"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lastRenderedPageBreak/>
              <w:fldChar w:fldCharType="begin"/>
            </w:r>
            <w:r w:rsidRPr="001C6233">
              <w:rPr>
                <w:rFonts w:eastAsia="Times New Roman"/>
                <w:b/>
                <w:bCs/>
                <w:color w:val="0000FF"/>
                <w:u w:val="single"/>
              </w:rPr>
              <w:instrText>HYPERLINK "" \l "Enclosure_1"</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 xml:space="preserve">Enclosure: 1+ </w:t>
            </w:r>
            <w:r w:rsidRPr="001C6233">
              <w:rPr>
                <w:rStyle w:val="Hyperlink"/>
                <w:rFonts w:eastAsia="Times New Roman"/>
                <w:color w:val="0000FF"/>
              </w:rPr>
              <w:t>Caption for Receipt: “Trip.com”-19-12-24-1020 Total £216.90</w:t>
            </w:r>
            <w:r w:rsidRPr="001C6233">
              <w:rPr>
                <w:rStyle w:val="Hyperlink"/>
                <w:rFonts w:eastAsia="Times New Roman"/>
                <w:b/>
                <w:bCs/>
                <w:color w:val="0000FF"/>
              </w:rPr>
              <w:t xml:space="preserve">: </w:t>
            </w:r>
            <w:r w:rsidRPr="001C6233">
              <w:rPr>
                <w:rStyle w:val="Hyperlink"/>
                <w:rFonts w:eastAsia="Times New Roman"/>
                <w:b/>
                <w:bCs/>
                <w:color w:val="auto"/>
              </w:rPr>
              <w:t>Exhibit: A</w:t>
            </w:r>
            <w:r w:rsidRPr="001C6233">
              <w:rPr>
                <w:rFonts w:eastAsia="Times New Roman"/>
                <w:b/>
                <w:bCs/>
                <w:color w:val="0000FF"/>
                <w:u w:val="single"/>
              </w:rPr>
              <w:fldChar w:fldCharType="end"/>
            </w:r>
          </w:p>
          <w:p w14:paraId="7F8BDFAF"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781D4FF4" wp14:editId="17914532">
                  <wp:extent cx="5952490" cy="7693025"/>
                  <wp:effectExtent l="0" t="0" r="1016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link="rId231">
                            <a:extLst>
                              <a:ext uri="{28A0092B-C50C-407E-A947-70E740481C1C}">
                                <a14:useLocalDpi xmlns:a14="http://schemas.microsoft.com/office/drawing/2010/main" val="0"/>
                              </a:ext>
                            </a:extLst>
                          </a:blip>
                          <a:srcRect/>
                          <a:stretch>
                            <a:fillRect/>
                          </a:stretch>
                        </pic:blipFill>
                        <pic:spPr bwMode="auto">
                          <a:xfrm>
                            <a:off x="0" y="0"/>
                            <a:ext cx="5952490" cy="7693025"/>
                          </a:xfrm>
                          <a:prstGeom prst="rect">
                            <a:avLst/>
                          </a:prstGeom>
                          <a:noFill/>
                          <a:ln>
                            <a:noFill/>
                          </a:ln>
                        </pic:spPr>
                      </pic:pic>
                    </a:graphicData>
                  </a:graphic>
                </wp:inline>
              </w:drawing>
            </w:r>
          </w:p>
          <w:p w14:paraId="341149BD"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lastRenderedPageBreak/>
              <w:drawing>
                <wp:inline distT="0" distB="0" distL="0" distR="0" wp14:anchorId="3B1844E3" wp14:editId="2D179B5F">
                  <wp:extent cx="5952490" cy="7701915"/>
                  <wp:effectExtent l="0" t="0" r="10160" b="133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link="rId232">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1646B998"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lastRenderedPageBreak/>
              <w:drawing>
                <wp:inline distT="0" distB="0" distL="0" distR="0" wp14:anchorId="7DB05C5B" wp14:editId="71D40EE2">
                  <wp:extent cx="5952490" cy="7701915"/>
                  <wp:effectExtent l="0" t="0" r="10160" b="133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link="rId233">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324ABF35"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lastRenderedPageBreak/>
              <w:drawing>
                <wp:inline distT="0" distB="0" distL="0" distR="0" wp14:anchorId="6F4BEFCE" wp14:editId="4F3BADD7">
                  <wp:extent cx="5952490" cy="7701915"/>
                  <wp:effectExtent l="0" t="0" r="10160" b="133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link="rId234">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78961690"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lastRenderedPageBreak/>
              <w:drawing>
                <wp:inline distT="0" distB="0" distL="0" distR="0" wp14:anchorId="3F89029F" wp14:editId="06366EB9">
                  <wp:extent cx="5952490" cy="770191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link="rId235">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30EC8900"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lastRenderedPageBreak/>
              <w:drawing>
                <wp:inline distT="0" distB="0" distL="0" distR="0" wp14:anchorId="71426454" wp14:editId="1B0FE267">
                  <wp:extent cx="5337175" cy="300672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link="rId236">
                            <a:extLst>
                              <a:ext uri="{28A0092B-C50C-407E-A947-70E740481C1C}">
                                <a14:useLocalDpi xmlns:a14="http://schemas.microsoft.com/office/drawing/2010/main" val="0"/>
                              </a:ext>
                            </a:extLst>
                          </a:blip>
                          <a:srcRect/>
                          <a:stretch>
                            <a:fillRect/>
                          </a:stretch>
                        </pic:blipFill>
                        <pic:spPr bwMode="auto">
                          <a:xfrm>
                            <a:off x="0" y="0"/>
                            <a:ext cx="5337175" cy="3006725"/>
                          </a:xfrm>
                          <a:prstGeom prst="rect">
                            <a:avLst/>
                          </a:prstGeom>
                          <a:noFill/>
                          <a:ln>
                            <a:noFill/>
                          </a:ln>
                        </pic:spPr>
                      </pic:pic>
                    </a:graphicData>
                  </a:graphic>
                </wp:inline>
              </w:drawing>
            </w:r>
          </w:p>
          <w:p w14:paraId="7D50940C"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Trip.Com-19-12-24-1020</w:t>
            </w:r>
          </w:p>
          <w:p w14:paraId="174C8267"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54" w:name="_Enclosure:_2+_Caption"/>
          <w:bookmarkEnd w:id="54"/>
          <w:p w14:paraId="6D336E93"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"Enclosure_2"</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2+</w:t>
            </w:r>
            <w:r w:rsidRPr="001C6233">
              <w:rPr>
                <w:rStyle w:val="Hyperlink"/>
                <w:rFonts w:eastAsia="Times New Roman"/>
                <w:color w:val="0000FF"/>
              </w:rPr>
              <w:t xml:space="preserve"> Caption for Receipt: Taxicode - Book and Compare Taxi, Minibus and Coach Hire Prices Total £51.50</w:t>
            </w:r>
            <w:r w:rsidRPr="001C6233">
              <w:rPr>
                <w:rStyle w:val="Hyperlink"/>
                <w:rFonts w:eastAsia="Times New Roman"/>
                <w:b/>
                <w:bCs/>
                <w:color w:val="0000FF"/>
              </w:rPr>
              <w:t xml:space="preserve">: </w:t>
            </w:r>
            <w:r w:rsidRPr="001C6233">
              <w:rPr>
                <w:rStyle w:val="Hyperlink"/>
                <w:rFonts w:eastAsia="Times New Roman"/>
                <w:b/>
                <w:bCs/>
                <w:color w:val="auto"/>
              </w:rPr>
              <w:t>Exhibit: B</w:t>
            </w:r>
            <w:r w:rsidRPr="001C6233">
              <w:rPr>
                <w:rFonts w:eastAsia="Times New Roman"/>
                <w:b/>
                <w:bCs/>
                <w:color w:val="0000FF"/>
                <w:u w:val="single"/>
              </w:rPr>
              <w:fldChar w:fldCharType="end"/>
            </w:r>
          </w:p>
          <w:p w14:paraId="6925F057"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TaxiCode Receipts £51:50p Each Way X2 Total £103:00p,</w:t>
            </w:r>
            <w:r w:rsidRPr="001C6233">
              <w:rPr>
                <w:rFonts w:eastAsia="Times New Roman"/>
              </w:rPr>
              <w:t xml:space="preserve"> as also invoiced below!</w:t>
            </w:r>
          </w:p>
          <w:p w14:paraId="6F822C05"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4B6D54DF" wp14:editId="3C5DC57B">
                  <wp:extent cx="5952490" cy="7701915"/>
                  <wp:effectExtent l="0" t="0" r="10160" b="133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link="rId237">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6FDFA3AA"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746DCAAF" wp14:editId="330594F6">
                  <wp:extent cx="5952490" cy="7701915"/>
                  <wp:effectExtent l="0" t="0" r="10160" b="133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link="rId238">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7196A7AB"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r w:rsidRPr="001C6233">
              <w:rPr>
                <w:rFonts w:eastAsia="Times New Roman"/>
                <w:noProof/>
              </w:rPr>
              <w:drawing>
                <wp:inline distT="0" distB="0" distL="0" distR="0" wp14:anchorId="78305EBB" wp14:editId="72AF2311">
                  <wp:extent cx="5943600" cy="33413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link="rId239">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BAB2F27"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313CB187"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Taxicode-Recipt-23-12-1439 Total £103:00p,</w:t>
            </w:r>
          </w:p>
          <w:p w14:paraId="00735107"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55" w:name="_Enclosure:_3+_Caption"/>
          <w:bookmarkEnd w:id="55"/>
          <w:p w14:paraId="62F829DF"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"Enclosure_3"</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3+</w:t>
            </w:r>
            <w:r w:rsidRPr="001C6233">
              <w:rPr>
                <w:rStyle w:val="Hyperlink"/>
                <w:rFonts w:eastAsia="Times New Roman"/>
                <w:color w:val="0000FF"/>
              </w:rPr>
              <w:t xml:space="preserve"> Caption for Receipt:</w:t>
            </w:r>
            <w:r w:rsidRPr="001C6233">
              <w:rPr>
                <w:rStyle w:val="Hyperlink"/>
                <w:rFonts w:eastAsia="Times New Roman"/>
                <w:b/>
                <w:bCs/>
                <w:color w:val="0000FF"/>
              </w:rPr>
              <w:t xml:space="preserve"> </w:t>
            </w:r>
            <w:r w:rsidRPr="001C6233">
              <w:rPr>
                <w:rStyle w:val="Hyperlink"/>
                <w:rFonts w:eastAsia="Times New Roman"/>
                <w:color w:val="0000FF"/>
              </w:rPr>
              <w:t>OMIO-23-12-1439 The Train Tickets Cost Was £53:40</w:t>
            </w:r>
            <w:r w:rsidRPr="001C6233">
              <w:rPr>
                <w:rStyle w:val="Hyperlink"/>
                <w:rFonts w:eastAsia="Times New Roman"/>
                <w:b/>
                <w:bCs/>
                <w:color w:val="0000FF"/>
              </w:rPr>
              <w:t xml:space="preserve">: </w:t>
            </w:r>
            <w:r w:rsidRPr="001C6233">
              <w:rPr>
                <w:rStyle w:val="Hyperlink"/>
                <w:rFonts w:eastAsia="Times New Roman"/>
                <w:b/>
                <w:bCs/>
                <w:color w:val="auto"/>
              </w:rPr>
              <w:t>Exhibit: C</w:t>
            </w:r>
            <w:r w:rsidRPr="001C6233">
              <w:rPr>
                <w:rFonts w:eastAsia="Times New Roman"/>
                <w:b/>
                <w:bCs/>
                <w:color w:val="0000FF"/>
                <w:u w:val="single"/>
              </w:rPr>
              <w:fldChar w:fldCharType="end"/>
            </w:r>
            <w:r w:rsidRPr="001C6233">
              <w:rPr>
                <w:rFonts w:eastAsia="Times New Roman"/>
                <w:color w:val="0000FF"/>
                <w:u w:val="single"/>
              </w:rPr>
              <w:t xml:space="preserve"> </w:t>
            </w:r>
          </w:p>
          <w:p w14:paraId="656B2FEB"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43E13C2F" wp14:editId="32CEBE67">
                  <wp:extent cx="5943600" cy="33413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link="rId24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bookmarkStart w:id="56" w:name="_Enclosure:_4+_Caption"/>
          <w:bookmarkEnd w:id="56"/>
          <w:p w14:paraId="5C1A42DB"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lastRenderedPageBreak/>
              <w:fldChar w:fldCharType="begin"/>
            </w:r>
            <w:r w:rsidRPr="001C6233">
              <w:rPr>
                <w:rFonts w:eastAsia="Times New Roman"/>
                <w:b/>
                <w:bCs/>
                <w:color w:val="0000FF"/>
                <w:u w:val="single"/>
              </w:rPr>
              <w:instrText>HYPERLINK "" \l "Enclosure_4"</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4+</w:t>
            </w:r>
            <w:r w:rsidRPr="001C6233">
              <w:rPr>
                <w:rStyle w:val="Hyperlink"/>
                <w:rFonts w:eastAsia="Times New Roman"/>
                <w:color w:val="0000FF"/>
              </w:rPr>
              <w:t xml:space="preserve"> Caption for Receipt:</w:t>
            </w:r>
            <w:r w:rsidRPr="001C6233">
              <w:rPr>
                <w:rStyle w:val="Hyperlink"/>
                <w:rFonts w:eastAsia="Times New Roman"/>
                <w:b/>
                <w:bCs/>
                <w:color w:val="0000FF"/>
              </w:rPr>
              <w:t xml:space="preserve"> </w:t>
            </w:r>
            <w:r w:rsidRPr="001C6233">
              <w:rPr>
                <w:rStyle w:val="Hyperlink"/>
                <w:rFonts w:eastAsia="Times New Roman"/>
                <w:color w:val="0000FF"/>
              </w:rPr>
              <w:t>“EasyJet”-09-01-25—1051 Total £40:00</w:t>
            </w:r>
            <w:r w:rsidRPr="001C6233">
              <w:rPr>
                <w:rStyle w:val="Hyperlink"/>
                <w:rFonts w:eastAsia="Times New Roman"/>
                <w:b/>
                <w:bCs/>
                <w:color w:val="0000FF"/>
              </w:rPr>
              <w:t xml:space="preserve">: </w:t>
            </w:r>
            <w:r w:rsidRPr="001C6233">
              <w:rPr>
                <w:rStyle w:val="Hyperlink"/>
                <w:rFonts w:eastAsia="Times New Roman"/>
                <w:b/>
                <w:bCs/>
                <w:color w:val="auto"/>
              </w:rPr>
              <w:t>Exhibit: D</w:t>
            </w:r>
            <w:r w:rsidRPr="001C6233">
              <w:rPr>
                <w:rFonts w:eastAsia="Times New Roman"/>
                <w:b/>
                <w:bCs/>
                <w:color w:val="0000FF"/>
                <w:u w:val="single"/>
              </w:rPr>
              <w:fldChar w:fldCharType="end"/>
            </w:r>
          </w:p>
          <w:p w14:paraId="7683A86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406B3B67" wp14:editId="6CD2AAEB">
                  <wp:extent cx="5943600" cy="33413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link="rId24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3E0068E"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EasyJet-09-01-25—1051 Total £40:00p,</w:t>
            </w:r>
          </w:p>
          <w:p w14:paraId="346843BD"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57" w:name="_Enclosure:_5+_Caption"/>
          <w:bookmarkEnd w:id="57"/>
          <w:p w14:paraId="1EFB6E72"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"Enclosure_5"</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5+</w:t>
            </w:r>
            <w:r w:rsidRPr="001C6233">
              <w:rPr>
                <w:rStyle w:val="Hyperlink"/>
                <w:rFonts w:eastAsia="Times New Roman"/>
                <w:color w:val="0000FF"/>
              </w:rPr>
              <w:t xml:space="preserve"> Caption for Receipt: “EasyJet” Supervisor Manager Computer Screenshot</w:t>
            </w:r>
            <w:r w:rsidRPr="001C6233">
              <w:rPr>
                <w:rStyle w:val="Hyperlink"/>
                <w:rFonts w:eastAsia="Times New Roman"/>
                <w:b/>
                <w:bCs/>
                <w:color w:val="0000FF"/>
              </w:rPr>
              <w:t xml:space="preserve">: </w:t>
            </w:r>
            <w:r w:rsidRPr="001C6233">
              <w:rPr>
                <w:rStyle w:val="Hyperlink"/>
                <w:rFonts w:eastAsia="Times New Roman"/>
                <w:b/>
                <w:bCs/>
                <w:color w:val="auto"/>
              </w:rPr>
              <w:t>Exhibit: E</w:t>
            </w:r>
            <w:r w:rsidRPr="001C6233">
              <w:rPr>
                <w:rFonts w:eastAsia="Times New Roman"/>
                <w:b/>
                <w:bCs/>
                <w:color w:val="0000FF"/>
                <w:u w:val="single"/>
              </w:rPr>
              <w:fldChar w:fldCharType="end"/>
            </w:r>
          </w:p>
          <w:p w14:paraId="2EC8DB8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68F3E4AB" wp14:editId="6F985227">
                  <wp:extent cx="5943600" cy="4457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link="rId24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1C6233">
              <w:rPr>
                <w:rFonts w:eastAsia="Times New Roman"/>
                <w:color w:val="C00000"/>
              </w:rPr>
              <w:t> </w:t>
            </w:r>
          </w:p>
          <w:p w14:paraId="6A9A111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338EC420" w14:textId="77777777" w:rsidR="00952321" w:rsidRPr="001C6233" w:rsidRDefault="00952321" w:rsidP="002075C8">
            <w:pPr>
              <w:keepNext/>
              <w:tabs>
                <w:tab w:val="left" w:pos="720"/>
              </w:tabs>
              <w:spacing w:line="240" w:lineRule="auto"/>
              <w:outlineLvl w:val="2"/>
              <w:rPr>
                <w:rFonts w:eastAsia="Times New Roman"/>
                <w:b/>
                <w:bCs/>
                <w:color w:val="0000FF"/>
                <w:u w:val="single"/>
              </w:rPr>
            </w:pPr>
            <w:hyperlink w:anchor="Enclosure_6" w:history="1">
              <w:r w:rsidRPr="001C6233">
                <w:rPr>
                  <w:rStyle w:val="Hyperlink"/>
                  <w:rFonts w:eastAsia="Times New Roman"/>
                  <w:b/>
                  <w:bCs/>
                  <w:color w:val="0000FF"/>
                </w:rPr>
                <w:t>Enclosure: 6+</w:t>
              </w:r>
              <w:r w:rsidRPr="001C6233">
                <w:rPr>
                  <w:rStyle w:val="Hyperlink"/>
                  <w:rFonts w:eastAsia="Times New Roman"/>
                  <w:color w:val="0000FF"/>
                </w:rPr>
                <w:t xml:space="preserve"> Caption for Receipt:</w:t>
              </w:r>
              <w:r w:rsidRPr="001C6233">
                <w:rPr>
                  <w:rStyle w:val="Hyperlink"/>
                  <w:rFonts w:eastAsia="Times New Roman"/>
                  <w:b/>
                  <w:bCs/>
                  <w:color w:val="0000FF"/>
                </w:rPr>
                <w:t xml:space="preserve"> </w:t>
              </w:r>
              <w:r w:rsidRPr="001C6233">
                <w:rPr>
                  <w:rStyle w:val="Hyperlink"/>
                  <w:rFonts w:eastAsia="Times New Roman"/>
                  <w:color w:val="0000FF"/>
                </w:rPr>
                <w:t>“Trip.com” invoice of purchases. Total Paid £216.90</w:t>
              </w:r>
              <w:r w:rsidRPr="001C6233">
                <w:rPr>
                  <w:rStyle w:val="Hyperlink"/>
                  <w:rFonts w:eastAsia="Times New Roman"/>
                  <w:b/>
                  <w:bCs/>
                  <w:color w:val="0000FF"/>
                </w:rPr>
                <w:t xml:space="preserve">: </w:t>
              </w:r>
              <w:r w:rsidRPr="001C6233">
                <w:rPr>
                  <w:rStyle w:val="Hyperlink"/>
                  <w:rFonts w:eastAsia="Times New Roman"/>
                  <w:b/>
                  <w:bCs/>
                  <w:color w:val="auto"/>
                </w:rPr>
                <w:t>Exhibit: F</w:t>
              </w:r>
            </w:hyperlink>
          </w:p>
          <w:p w14:paraId="0706C38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4194A0CC" wp14:editId="7DE98B0C">
                  <wp:extent cx="5952490" cy="3244215"/>
                  <wp:effectExtent l="0" t="0" r="10160" b="133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link="rId243">
                            <a:extLst>
                              <a:ext uri="{28A0092B-C50C-407E-A947-70E740481C1C}">
                                <a14:useLocalDpi xmlns:a14="http://schemas.microsoft.com/office/drawing/2010/main" val="0"/>
                              </a:ext>
                            </a:extLst>
                          </a:blip>
                          <a:srcRect/>
                          <a:stretch>
                            <a:fillRect/>
                          </a:stretch>
                        </pic:blipFill>
                        <pic:spPr bwMode="auto">
                          <a:xfrm>
                            <a:off x="0" y="0"/>
                            <a:ext cx="5952490" cy="3244215"/>
                          </a:xfrm>
                          <a:prstGeom prst="rect">
                            <a:avLst/>
                          </a:prstGeom>
                          <a:noFill/>
                          <a:ln>
                            <a:noFill/>
                          </a:ln>
                        </pic:spPr>
                      </pic:pic>
                    </a:graphicData>
                  </a:graphic>
                </wp:inline>
              </w:drawing>
            </w:r>
          </w:p>
          <w:bookmarkStart w:id="58" w:name="_Enclosure:_7+_Caption"/>
          <w:bookmarkEnd w:id="58"/>
          <w:p w14:paraId="298741CC"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"Enclosure_7"</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7+</w:t>
            </w:r>
            <w:r w:rsidRPr="001C6233">
              <w:rPr>
                <w:rStyle w:val="Hyperlink"/>
                <w:rFonts w:eastAsia="Times New Roman"/>
                <w:color w:val="0000FF"/>
              </w:rPr>
              <w:t xml:space="preserve"> Caption for Receipt: This is a text version extracted from the image above of the quoted invoice</w:t>
            </w:r>
            <w:r w:rsidRPr="001C6233">
              <w:rPr>
                <w:rStyle w:val="Hyperlink"/>
                <w:rFonts w:eastAsia="Times New Roman"/>
                <w:b/>
                <w:bCs/>
                <w:color w:val="0000FF"/>
              </w:rPr>
              <w:t xml:space="preserve">: </w:t>
            </w:r>
            <w:r w:rsidRPr="001C6233">
              <w:rPr>
                <w:rStyle w:val="Hyperlink"/>
                <w:rFonts w:eastAsia="Times New Roman"/>
                <w:b/>
                <w:bCs/>
                <w:color w:val="auto"/>
              </w:rPr>
              <w:t>Exhibit: G</w:t>
            </w:r>
            <w:r w:rsidRPr="001C6233">
              <w:rPr>
                <w:rFonts w:eastAsia="Times New Roman"/>
                <w:b/>
                <w:bCs/>
                <w:color w:val="0000FF"/>
                <w:u w:val="single"/>
              </w:rPr>
              <w:fldChar w:fldCharType="end"/>
            </w:r>
          </w:p>
          <w:tbl>
            <w:tblPr>
              <w:tblW w:w="0" w:type="auto"/>
              <w:tblCellMar>
                <w:left w:w="0" w:type="dxa"/>
                <w:right w:w="0" w:type="dxa"/>
              </w:tblCellMar>
              <w:tblLook w:val="04A0" w:firstRow="1" w:lastRow="0" w:firstColumn="1" w:lastColumn="0" w:noHBand="0" w:noVBand="1"/>
            </w:tblPr>
            <w:tblGrid>
              <w:gridCol w:w="6091"/>
            </w:tblGrid>
            <w:tr w:rsidR="00952321" w:rsidRPr="001C6233" w14:paraId="5DF1A783" w14:textId="77777777">
              <w:tc>
                <w:tcPr>
                  <w:tcW w:w="6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F3F458"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051A37"/>
                      <w:lang w:val="en-GB"/>
                    </w:rPr>
                    <w:t>Total Paid                                                      £216.90</w:t>
                  </w:r>
                </w:p>
              </w:tc>
            </w:tr>
            <w:tr w:rsidR="00952321" w:rsidRPr="001C6233" w14:paraId="492A008A" w14:textId="77777777">
              <w:trPr>
                <w:trHeight w:val="80"/>
              </w:trPr>
              <w:tc>
                <w:tcPr>
                  <w:tcW w:w="60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43ABD"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051A37"/>
                      <w:lang w:val="en-GB"/>
                    </w:rPr>
                    <w:t>Booking Total                                                         £216.90</w:t>
                  </w:r>
                </w:p>
                <w:p w14:paraId="0F3E1897"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707F94"/>
                      <w:lang w:val="en-GB"/>
                    </w:rPr>
                    <w:t>12:34, December 18, 2024</w:t>
                  </w:r>
                </w:p>
                <w:p w14:paraId="5C42079C"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707F94"/>
                      <w:lang w:val="en-GB"/>
                    </w:rPr>
                    <w:t>Payment method: Visa</w:t>
                  </w:r>
                </w:p>
                <w:p w14:paraId="6C2AD2B2"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EB5600"/>
                      <w:lang w:val="en-GB"/>
                    </w:rPr>
                    <w:t>Please note that the payment method cannot be changed once the transaction has been completed.</w:t>
                  </w:r>
                </w:p>
                <w:p w14:paraId="41E1ED80"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Adults</w:t>
                  </w:r>
                  <w:r w:rsidRPr="001C6233">
                    <w:rPr>
                      <w:rFonts w:eastAsia="Times New Roman"/>
                      <w:color w:val="051A37"/>
                      <w:lang w:val="en-GB"/>
                    </w:rPr>
                    <w:t xml:space="preserve">                                                              £75.10 ×2  </w:t>
                  </w:r>
                </w:p>
                <w:p w14:paraId="136124A4" w14:textId="77777777" w:rsidR="00952321" w:rsidRPr="001C6233" w:rsidRDefault="00000000" w:rsidP="002075C8">
                  <w:pPr>
                    <w:numPr>
                      <w:ilvl w:val="0"/>
                      <w:numId w:val="133"/>
                    </w:numPr>
                    <w:shd w:val="clear" w:color="auto" w:fill="F5F7FA"/>
                    <w:spacing w:before="120" w:line="240" w:lineRule="auto"/>
                    <w:rPr>
                      <w:rFonts w:eastAsia="Times New Roman"/>
                    </w:rPr>
                  </w:pPr>
                  <w:r w:rsidRPr="001C6233">
                    <w:rPr>
                      <w:rFonts w:eastAsia="Times New Roman"/>
                      <w:color w:val="707F94"/>
                      <w:lang w:val="en-GB"/>
                    </w:rPr>
                    <w:t xml:space="preserve">Ticket fare                                                        £48.90 ×2       </w:t>
                  </w:r>
                </w:p>
                <w:p w14:paraId="10C75297" w14:textId="77777777" w:rsidR="00952321" w:rsidRPr="001C6233" w:rsidRDefault="00000000" w:rsidP="002075C8">
                  <w:pPr>
                    <w:numPr>
                      <w:ilvl w:val="0"/>
                      <w:numId w:val="133"/>
                    </w:numPr>
                    <w:shd w:val="clear" w:color="auto" w:fill="F5F7FA"/>
                    <w:spacing w:before="120" w:line="240" w:lineRule="auto"/>
                    <w:rPr>
                      <w:rFonts w:eastAsia="Times New Roman"/>
                    </w:rPr>
                  </w:pPr>
                  <w:r w:rsidRPr="001C6233">
                    <w:rPr>
                      <w:rFonts w:eastAsia="Times New Roman"/>
                      <w:b/>
                      <w:bCs/>
                      <w:color w:val="000000"/>
                      <w:lang w:val="en-GB"/>
                    </w:rPr>
                    <w:t xml:space="preserve">Taxes &amp; fees                                                    </w:t>
                  </w:r>
                  <w:r w:rsidRPr="001C6233">
                    <w:rPr>
                      <w:rFonts w:eastAsia="Times New Roman"/>
                      <w:color w:val="707F94"/>
                      <w:lang w:val="en-GB"/>
                    </w:rPr>
                    <w:t>£26.20 ×2</w:t>
                  </w:r>
                </w:p>
                <w:p w14:paraId="49B8285F"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Carry-on baggage</w:t>
                  </w:r>
                  <w:r w:rsidRPr="001C6233">
                    <w:rPr>
                      <w:rFonts w:eastAsia="Times New Roman"/>
                      <w:color w:val="051A37"/>
                      <w:lang w:val="en-GB"/>
                    </w:rPr>
                    <w:t>                                           £40.50 ×1</w:t>
                  </w:r>
                </w:p>
                <w:p w14:paraId="38F1A339"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Seat selection                                                   £10.10 ×2</w:t>
                  </w:r>
                </w:p>
                <w:p w14:paraId="290F8BF6"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Promo code                                                      £0.00 ×4</w:t>
                  </w:r>
                </w:p>
                <w:p w14:paraId="5479366E"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Auto Check-in                                                 £1.50 ×4</w:t>
                  </w:r>
                </w:p>
              </w:tc>
            </w:tr>
          </w:tbl>
          <w:p w14:paraId="6B637B28" w14:textId="77777777" w:rsidR="00952321" w:rsidRPr="001C6233" w:rsidRDefault="00000000" w:rsidP="002075C8">
            <w:pPr>
              <w:tabs>
                <w:tab w:val="left" w:pos="720"/>
              </w:tabs>
              <w:spacing w:line="240" w:lineRule="auto"/>
              <w:rPr>
                <w:rFonts w:eastAsia="Times New Roman"/>
              </w:rPr>
            </w:pPr>
            <w:r w:rsidRPr="001C6233">
              <w:rPr>
                <w:rFonts w:eastAsia="Times New Roman"/>
                <w:color w:val="C00000"/>
              </w:rPr>
              <w:t> </w:t>
            </w:r>
          </w:p>
          <w:bookmarkStart w:id="59" w:name="_Enclosure:_8+_Caption"/>
          <w:bookmarkEnd w:id="59"/>
          <w:p w14:paraId="6278A33E"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"Enclosure_8"</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8+</w:t>
            </w:r>
            <w:r w:rsidRPr="001C6233">
              <w:rPr>
                <w:rStyle w:val="Hyperlink"/>
                <w:rFonts w:eastAsia="Times New Roman"/>
                <w:color w:val="0000FF"/>
              </w:rPr>
              <w:t xml:space="preserve"> Caption for Receipt: Train Tickets X2 from Gatwick Airport to Luton Airport. £23.00 + £23.00 Total £46.00</w:t>
            </w:r>
            <w:r w:rsidRPr="001C6233">
              <w:rPr>
                <w:rStyle w:val="Hyperlink"/>
                <w:rFonts w:eastAsia="Times New Roman"/>
                <w:b/>
                <w:bCs/>
                <w:color w:val="0000FF"/>
              </w:rPr>
              <w:t xml:space="preserve">: </w:t>
            </w:r>
            <w:r w:rsidRPr="001C6233">
              <w:rPr>
                <w:rStyle w:val="Hyperlink"/>
                <w:rFonts w:eastAsia="Times New Roman"/>
                <w:b/>
                <w:bCs/>
                <w:color w:val="auto"/>
              </w:rPr>
              <w:t>Exhibit: H</w:t>
            </w:r>
            <w:r w:rsidRPr="001C6233">
              <w:rPr>
                <w:rFonts w:eastAsia="Times New Roman"/>
                <w:b/>
                <w:bCs/>
                <w:color w:val="0000FF"/>
                <w:u w:val="single"/>
              </w:rPr>
              <w:fldChar w:fldCharType="end"/>
            </w:r>
          </w:p>
          <w:p w14:paraId="491B6926"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03883C81" wp14:editId="1C85DF22">
                  <wp:extent cx="5943600" cy="33413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link="rId244">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B9DB8A9" w14:textId="77777777" w:rsidR="00952321" w:rsidRPr="001C6233" w:rsidRDefault="00000000" w:rsidP="002075C8">
            <w:pPr>
              <w:tabs>
                <w:tab w:val="left" w:pos="720"/>
              </w:tabs>
              <w:spacing w:line="240" w:lineRule="auto"/>
              <w:rPr>
                <w:rFonts w:eastAsia="Times New Roman"/>
              </w:rPr>
            </w:pPr>
            <w:r w:rsidRPr="001C6233">
              <w:rPr>
                <w:rFonts w:eastAsia="Times New Roman"/>
                <w:color w:val="C00000"/>
              </w:rPr>
              <w:t> </w:t>
            </w:r>
            <w:r w:rsidRPr="001C6233">
              <w:rPr>
                <w:rFonts w:eastAsia="Times New Roman"/>
                <w:b/>
                <w:bCs/>
                <w:u w:val="single"/>
              </w:rPr>
              <w:t xml:space="preserve">This Is X2 But the Other Receipt Needs to Be Obtained, if required </w:t>
            </w:r>
            <w:r w:rsidRPr="001C6233">
              <w:rPr>
                <w:rFonts w:eastAsia="Times New Roman"/>
                <w:b/>
                <w:bCs/>
                <w:color w:val="051A37"/>
                <w:u w:val="single"/>
              </w:rPr>
              <w:t xml:space="preserve">Total </w:t>
            </w:r>
            <w:r w:rsidRPr="001C6233">
              <w:rPr>
                <w:rFonts w:eastAsia="Times New Roman"/>
                <w:b/>
                <w:bCs/>
                <w:u w:val="single"/>
              </w:rPr>
              <w:t>£46.00 Pounds</w:t>
            </w:r>
          </w:p>
          <w:p w14:paraId="2CC20DC7"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£23.00</w:t>
            </w:r>
          </w:p>
          <w:p w14:paraId="2B9751BA"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w:t>
            </w:r>
          </w:p>
          <w:p w14:paraId="67271C84" w14:textId="77777777" w:rsidR="00952321" w:rsidRPr="001C6233" w:rsidRDefault="00000000" w:rsidP="002075C8">
            <w:pPr>
              <w:tabs>
                <w:tab w:val="left" w:pos="720"/>
              </w:tabs>
              <w:spacing w:line="240" w:lineRule="auto"/>
              <w:rPr>
                <w:rFonts w:eastAsia="Times New Roman"/>
              </w:rPr>
            </w:pPr>
            <w:r w:rsidRPr="001C6233">
              <w:rPr>
                <w:rFonts w:eastAsia="Times New Roman"/>
                <w:b/>
                <w:bCs/>
                <w:color w:val="051A37"/>
                <w:u w:val="single"/>
              </w:rPr>
              <w:t>£23.00</w:t>
            </w:r>
          </w:p>
          <w:p w14:paraId="627DECE3" w14:textId="77777777" w:rsidR="00952321" w:rsidRPr="001C6233" w:rsidRDefault="00000000" w:rsidP="002075C8">
            <w:pPr>
              <w:tabs>
                <w:tab w:val="left" w:pos="720"/>
              </w:tabs>
              <w:spacing w:line="240" w:lineRule="auto"/>
              <w:rPr>
                <w:rFonts w:eastAsia="Times New Roman"/>
              </w:rPr>
            </w:pPr>
            <w:r w:rsidRPr="001C6233">
              <w:rPr>
                <w:rFonts w:eastAsia="Times New Roman"/>
                <w:color w:val="051A37"/>
              </w:rPr>
              <w:t xml:space="preserve">Total </w:t>
            </w:r>
            <w:r w:rsidRPr="001C6233">
              <w:rPr>
                <w:rFonts w:eastAsia="Times New Roman"/>
                <w:b/>
                <w:bCs/>
                <w:u w:val="single"/>
              </w:rPr>
              <w:t>£46.00</w:t>
            </w:r>
            <w:r w:rsidRPr="001C6233">
              <w:rPr>
                <w:rFonts w:eastAsia="Times New Roman"/>
              </w:rPr>
              <w:t xml:space="preserve"> pounds</w:t>
            </w:r>
          </w:p>
          <w:p w14:paraId="13F5A0C0"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60" w:name="_Enclosure:_9+_Caption"/>
          <w:bookmarkEnd w:id="60"/>
          <w:p w14:paraId="5124A8E3"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"Enclosure_9"</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9+</w:t>
            </w:r>
            <w:r w:rsidRPr="001C6233">
              <w:rPr>
                <w:rStyle w:val="Hyperlink"/>
                <w:rFonts w:eastAsia="Times New Roman"/>
                <w:color w:val="0000FF"/>
              </w:rPr>
              <w:t xml:space="preserve"> Caption for Receipt: Food and Drink Expenses: Luton-Airport-BurgerKing-09-01-25—1051 Total £23.00</w:t>
            </w:r>
            <w:r w:rsidRPr="001C6233">
              <w:rPr>
                <w:rStyle w:val="Hyperlink"/>
                <w:rFonts w:eastAsia="Times New Roman"/>
                <w:b/>
                <w:bCs/>
                <w:color w:val="0000FF"/>
              </w:rPr>
              <w:t>:</w:t>
            </w:r>
            <w:r w:rsidRPr="001C6233">
              <w:rPr>
                <w:rStyle w:val="Hyperlink"/>
                <w:rFonts w:eastAsia="Times New Roman"/>
                <w:b/>
                <w:bCs/>
                <w:color w:val="auto"/>
              </w:rPr>
              <w:t xml:space="preserve"> Exhibit: I</w:t>
            </w:r>
            <w:r w:rsidRPr="001C6233">
              <w:rPr>
                <w:rFonts w:eastAsia="Times New Roman"/>
                <w:b/>
                <w:bCs/>
                <w:color w:val="0000FF"/>
                <w:u w:val="single"/>
              </w:rPr>
              <w:fldChar w:fldCharType="end"/>
            </w:r>
          </w:p>
          <w:p w14:paraId="066FDCB8"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56CDCCA7" wp14:editId="30311070">
                  <wp:extent cx="5943600" cy="33413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link="rId245">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0C732091"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lastRenderedPageBreak/>
              <w:t xml:space="preserve">Luton-Airport-BurgerKing-09-01-25—1051 </w:t>
            </w:r>
            <w:r w:rsidRPr="001C6233">
              <w:rPr>
                <w:rFonts w:eastAsia="Times New Roman"/>
                <w:b/>
                <w:bCs/>
                <w:color w:val="051A37"/>
                <w:u w:val="single"/>
              </w:rPr>
              <w:t xml:space="preserve">Total </w:t>
            </w:r>
            <w:r w:rsidRPr="001C6233">
              <w:rPr>
                <w:rFonts w:eastAsia="Times New Roman"/>
                <w:b/>
                <w:bCs/>
                <w:u w:val="single"/>
              </w:rPr>
              <w:t>£23.00 Pounds</w:t>
            </w:r>
          </w:p>
          <w:p w14:paraId="37B5041D"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61" w:name="_Enclosure:_10+_Caption"/>
          <w:bookmarkEnd w:id="61"/>
          <w:p w14:paraId="366B912C"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"Enclosure_10"</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w:t>
            </w:r>
            <w:r w:rsidRPr="001C6233">
              <w:rPr>
                <w:rStyle w:val="Hyperlink"/>
                <w:rFonts w:eastAsia="Times New Roman"/>
                <w:color w:val="0000FF"/>
              </w:rPr>
              <w:t xml:space="preserve"> 10+ Caption for Receipt: Receipt for additional £69.63 payment at Antalya Airport Total £69.63: </w:t>
            </w:r>
            <w:r w:rsidRPr="001C6233">
              <w:rPr>
                <w:rStyle w:val="Hyperlink"/>
                <w:rFonts w:eastAsia="Times New Roman"/>
                <w:b/>
                <w:bCs/>
                <w:color w:val="auto"/>
              </w:rPr>
              <w:t>Exhibit: J</w:t>
            </w:r>
            <w:bookmarkStart w:id="62" w:name="_Hlk191128532"/>
            <w:bookmarkEnd w:id="62"/>
            <w:r w:rsidRPr="001C6233">
              <w:rPr>
                <w:rFonts w:eastAsia="Times New Roman"/>
                <w:b/>
                <w:bCs/>
                <w:color w:val="0000FF"/>
                <w:u w:val="single"/>
              </w:rPr>
              <w:fldChar w:fldCharType="end"/>
            </w:r>
          </w:p>
          <w:p w14:paraId="57AD0725"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6550767F" wp14:editId="5ADECFDC">
                  <wp:extent cx="5943600" cy="33413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link="rId246">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23F7FF31"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r w:rsidRPr="001C6233">
              <w:rPr>
                <w:rFonts w:eastAsia="Times New Roman"/>
                <w:b/>
                <w:bCs/>
                <w:u w:val="single"/>
              </w:rPr>
              <w:t>£69.63 Payment At Antalya Airport</w:t>
            </w:r>
          </w:p>
          <w:bookmarkStart w:id="63" w:name="_Enclosure:_11+_Caption"/>
          <w:bookmarkStart w:id="64" w:name="_Hlk191295735"/>
          <w:bookmarkEnd w:id="63"/>
          <w:bookmarkEnd w:id="64"/>
          <w:p w14:paraId="7C05D217"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"Enclosure_11"</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11+</w:t>
            </w:r>
            <w:r w:rsidRPr="001C6233">
              <w:rPr>
                <w:rStyle w:val="Hyperlink"/>
                <w:rFonts w:eastAsia="Times New Roman"/>
                <w:color w:val="0000FF"/>
              </w:rPr>
              <w:t xml:space="preserve"> Caption for Receipt: “Please Note That We Have Not Included This Receipt Due to Other Ongoings.” Total: £51:50p</w:t>
            </w:r>
            <w:r w:rsidRPr="001C6233">
              <w:rPr>
                <w:rStyle w:val="Hyperlink"/>
                <w:rFonts w:eastAsia="Times New Roman"/>
                <w:b/>
                <w:bCs/>
                <w:color w:val="0000FF"/>
              </w:rPr>
              <w:t xml:space="preserve">: </w:t>
            </w:r>
            <w:r w:rsidRPr="001C6233">
              <w:rPr>
                <w:rStyle w:val="Hyperlink"/>
                <w:rFonts w:eastAsia="Times New Roman"/>
                <w:b/>
                <w:bCs/>
                <w:color w:val="auto"/>
              </w:rPr>
              <w:t>Exhibit: K</w:t>
            </w:r>
            <w:r w:rsidRPr="001C6233">
              <w:rPr>
                <w:rFonts w:eastAsia="Times New Roman"/>
                <w:b/>
                <w:bCs/>
                <w:color w:val="0000FF"/>
                <w:u w:val="single"/>
              </w:rPr>
              <w:fldChar w:fldCharType="end"/>
            </w:r>
          </w:p>
          <w:p w14:paraId="0659ADA7"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I used: --</w:t>
            </w:r>
          </w:p>
          <w:p w14:paraId="3967855C" w14:textId="77777777" w:rsidR="00952321" w:rsidRPr="001C6233" w:rsidRDefault="00952321" w:rsidP="002075C8">
            <w:pPr>
              <w:tabs>
                <w:tab w:val="left" w:pos="720"/>
              </w:tabs>
              <w:spacing w:line="240" w:lineRule="auto"/>
              <w:rPr>
                <w:rFonts w:eastAsia="Times New Roman"/>
              </w:rPr>
            </w:pPr>
            <w:hyperlink r:id="rId247" w:history="1">
              <w:r w:rsidRPr="001C6233">
                <w:rPr>
                  <w:rStyle w:val="Hyperlink"/>
                  <w:rFonts w:eastAsia="Times New Roman"/>
                  <w:color w:val="0000FF"/>
                </w:rPr>
                <w:t>Taxicode • Book and Compare Taxi, Minibus and Coach Hire Prices</w:t>
              </w:r>
            </w:hyperlink>
          </w:p>
          <w:p w14:paraId="5373DBE9"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30D91014" wp14:editId="124A8AFD">
                  <wp:extent cx="5952490" cy="7701915"/>
                  <wp:effectExtent l="0" t="0" r="10160" b="133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link="rId248">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1EC84A0C"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r w:rsidRPr="001C6233">
              <w:rPr>
                <w:rFonts w:eastAsia="Times New Roman"/>
                <w:noProof/>
              </w:rPr>
              <w:drawing>
                <wp:inline distT="0" distB="0" distL="0" distR="0" wp14:anchorId="50C2B678" wp14:editId="58DEFA06">
                  <wp:extent cx="5952490" cy="77019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link="rId249">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04CD5E05"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65" w:name="_Enclosure:_12+_Caption"/>
          <w:bookmarkEnd w:id="65"/>
          <w:p w14:paraId="559C8702" w14:textId="77777777" w:rsidR="00952321" w:rsidRPr="001C6233" w:rsidRDefault="00000000" w:rsidP="002075C8">
            <w:pPr>
              <w:keepNext/>
              <w:tabs>
                <w:tab w:val="left" w:pos="720"/>
              </w:tabs>
              <w:spacing w:line="240" w:lineRule="auto"/>
              <w:outlineLvl w:val="2"/>
              <w:rPr>
                <w:rFonts w:eastAsia="Times New Roman"/>
                <w:color w:val="0000FF"/>
                <w:u w:val="single"/>
              </w:rPr>
            </w:pPr>
            <w:r w:rsidRPr="001C6233">
              <w:rPr>
                <w:rFonts w:eastAsia="Times New Roman"/>
                <w:color w:val="0000FF"/>
                <w:u w:val="single"/>
              </w:rPr>
              <w:lastRenderedPageBreak/>
              <w:fldChar w:fldCharType="begin"/>
            </w:r>
            <w:r w:rsidRPr="001C6233">
              <w:rPr>
                <w:rFonts w:eastAsia="Times New Roman"/>
                <w:color w:val="0000FF"/>
                <w:u w:val="single"/>
              </w:rPr>
              <w:instrText>HYPERLINK "" \l "Enclosure_12"</w:instrText>
            </w:r>
            <w:r w:rsidRPr="001C6233">
              <w:rPr>
                <w:rFonts w:eastAsia="Times New Roman"/>
                <w:color w:val="0000FF"/>
                <w:u w:val="single"/>
              </w:rPr>
            </w:r>
            <w:r w:rsidRPr="001C6233">
              <w:rPr>
                <w:rFonts w:eastAsia="Times New Roman"/>
                <w:color w:val="0000FF"/>
                <w:u w:val="single"/>
              </w:rPr>
              <w:fldChar w:fldCharType="separate"/>
            </w:r>
            <w:r w:rsidRPr="001C6233">
              <w:rPr>
                <w:rStyle w:val="Hyperlink"/>
                <w:rFonts w:eastAsia="Times New Roman"/>
                <w:b/>
                <w:bCs/>
                <w:color w:val="0000FF"/>
              </w:rPr>
              <w:t>Enclosure: 12+</w:t>
            </w:r>
            <w:r w:rsidRPr="001C6233">
              <w:rPr>
                <w:rStyle w:val="Hyperlink"/>
                <w:rFonts w:eastAsia="Times New Roman"/>
                <w:color w:val="0000FF"/>
              </w:rPr>
              <w:t xml:space="preserve"> Caption for Receipt: Hotel £120.32: </w:t>
            </w:r>
            <w:r w:rsidRPr="001C6233">
              <w:rPr>
                <w:rStyle w:val="Hyperlink"/>
                <w:rFonts w:eastAsia="Times New Roman"/>
                <w:b/>
                <w:bCs/>
                <w:color w:val="auto"/>
              </w:rPr>
              <w:t>Exhibit: L</w:t>
            </w:r>
            <w:r w:rsidRPr="001C6233">
              <w:rPr>
                <w:rFonts w:eastAsia="Times New Roman"/>
                <w:color w:val="0000FF"/>
                <w:u w:val="single"/>
              </w:rPr>
              <w:fldChar w:fldCharType="end"/>
            </w:r>
          </w:p>
          <w:p w14:paraId="70F44379" w14:textId="77777777" w:rsidR="00952321" w:rsidRPr="001C6233" w:rsidRDefault="00000000" w:rsidP="002075C8">
            <w:pPr>
              <w:tabs>
                <w:tab w:val="left" w:pos="720"/>
              </w:tabs>
              <w:spacing w:line="240" w:lineRule="auto"/>
              <w:rPr>
                <w:rFonts w:eastAsia="Times New Roman"/>
              </w:rPr>
            </w:pPr>
            <w:bookmarkStart w:id="66" w:name="_Hlk191038464"/>
            <w:r w:rsidRPr="001C6233">
              <w:rPr>
                <w:rFonts w:eastAsia="Times New Roman"/>
                <w:b/>
                <w:bCs/>
                <w:u w:val="single"/>
              </w:rPr>
              <w:t>I used: --</w:t>
            </w:r>
            <w:bookmarkEnd w:id="66"/>
          </w:p>
          <w:p w14:paraId="65CD5A70" w14:textId="77777777" w:rsidR="00952321" w:rsidRPr="001C6233" w:rsidRDefault="00952321" w:rsidP="002075C8">
            <w:pPr>
              <w:tabs>
                <w:tab w:val="left" w:pos="720"/>
              </w:tabs>
              <w:spacing w:line="240" w:lineRule="auto"/>
              <w:rPr>
                <w:rFonts w:eastAsia="Times New Roman"/>
              </w:rPr>
            </w:pPr>
            <w:hyperlink r:id="rId250" w:history="1">
              <w:r w:rsidRPr="001C6233">
                <w:rPr>
                  <w:rStyle w:val="Hyperlink"/>
                  <w:rFonts w:eastAsia="Times New Roman"/>
                  <w:color w:val="0000FF"/>
                </w:rPr>
                <w:t>https://www.trip.com/</w:t>
              </w:r>
            </w:hyperlink>
            <w:r w:rsidRPr="001C6233">
              <w:rPr>
                <w:rFonts w:eastAsia="Times New Roman"/>
                <w:color w:val="0000FF"/>
                <w:lang w:val="en-GB"/>
              </w:rPr>
              <w:t xml:space="preserve"> </w:t>
            </w:r>
            <w:r w:rsidRPr="001C6233">
              <w:rPr>
                <w:rFonts w:eastAsia="Times New Roman"/>
              </w:rPr>
              <w:t>was who we finally felt comfortable with to book our hotel, and this led to</w:t>
            </w:r>
            <w:r w:rsidRPr="001C6233">
              <w:rPr>
                <w:rFonts w:eastAsia="Times New Roman"/>
                <w:color w:val="0000FF"/>
              </w:rPr>
              <w:t xml:space="preserve"> </w:t>
            </w:r>
            <w:hyperlink r:id="rId251" w:history="1">
              <w:r w:rsidRPr="001C6233">
                <w:rPr>
                  <w:rStyle w:val="Hyperlink"/>
                  <w:rFonts w:eastAsia="Times New Roman"/>
                  <w:color w:val="0000FF"/>
                </w:rPr>
                <w:t>www.expedia.com</w:t>
              </w:r>
            </w:hyperlink>
            <w:r w:rsidRPr="001C6233">
              <w:rPr>
                <w:rFonts w:eastAsia="Times New Roman"/>
              </w:rPr>
              <w:t xml:space="preserve"> who’s website I liked to use.</w:t>
            </w:r>
          </w:p>
          <w:p w14:paraId="121360AB"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7D2AAF9D" wp14:editId="69A00867">
                  <wp:extent cx="5916930" cy="765810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link="rId252">
                            <a:extLst>
                              <a:ext uri="{28A0092B-C50C-407E-A947-70E740481C1C}">
                                <a14:useLocalDpi xmlns:a14="http://schemas.microsoft.com/office/drawing/2010/main" val="0"/>
                              </a:ext>
                            </a:extLst>
                          </a:blip>
                          <a:srcRect/>
                          <a:stretch>
                            <a:fillRect/>
                          </a:stretch>
                        </pic:blipFill>
                        <pic:spPr bwMode="auto">
                          <a:xfrm>
                            <a:off x="0" y="0"/>
                            <a:ext cx="5916930" cy="7658100"/>
                          </a:xfrm>
                          <a:prstGeom prst="rect">
                            <a:avLst/>
                          </a:prstGeom>
                          <a:noFill/>
                          <a:ln>
                            <a:noFill/>
                          </a:ln>
                        </pic:spPr>
                      </pic:pic>
                    </a:graphicData>
                  </a:graphic>
                </wp:inline>
              </w:drawing>
            </w:r>
          </w:p>
          <w:p w14:paraId="0C703BC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3B6F46B0" wp14:editId="36F79DA9">
                  <wp:extent cx="5978525" cy="7737475"/>
                  <wp:effectExtent l="0" t="0" r="3175" b="158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253">
                            <a:extLst>
                              <a:ext uri="{28A0092B-C50C-407E-A947-70E740481C1C}">
                                <a14:useLocalDpi xmlns:a14="http://schemas.microsoft.com/office/drawing/2010/main" val="0"/>
                              </a:ext>
                            </a:extLst>
                          </a:blip>
                          <a:srcRect/>
                          <a:stretch>
                            <a:fillRect/>
                          </a:stretch>
                        </pic:blipFill>
                        <pic:spPr bwMode="auto">
                          <a:xfrm>
                            <a:off x="0" y="0"/>
                            <a:ext cx="5978525" cy="7737475"/>
                          </a:xfrm>
                          <a:prstGeom prst="rect">
                            <a:avLst/>
                          </a:prstGeom>
                          <a:noFill/>
                          <a:ln>
                            <a:noFill/>
                          </a:ln>
                        </pic:spPr>
                      </pic:pic>
                    </a:graphicData>
                  </a:graphic>
                </wp:inline>
              </w:drawing>
            </w:r>
          </w:p>
          <w:p w14:paraId="48B19828"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5468406C" wp14:editId="3E7C5BE1">
                  <wp:extent cx="5961380" cy="771969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254">
                            <a:extLst>
                              <a:ext uri="{28A0092B-C50C-407E-A947-70E740481C1C}">
                                <a14:useLocalDpi xmlns:a14="http://schemas.microsoft.com/office/drawing/2010/main" val="0"/>
                              </a:ext>
                            </a:extLst>
                          </a:blip>
                          <a:srcRect/>
                          <a:stretch>
                            <a:fillRect/>
                          </a:stretch>
                        </pic:blipFill>
                        <pic:spPr bwMode="auto">
                          <a:xfrm>
                            <a:off x="0" y="0"/>
                            <a:ext cx="5961380" cy="7719695"/>
                          </a:xfrm>
                          <a:prstGeom prst="rect">
                            <a:avLst/>
                          </a:prstGeom>
                          <a:noFill/>
                          <a:ln>
                            <a:noFill/>
                          </a:ln>
                        </pic:spPr>
                      </pic:pic>
                    </a:graphicData>
                  </a:graphic>
                </wp:inline>
              </w:drawing>
            </w:r>
          </w:p>
          <w:p w14:paraId="60271B15"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43DDAF1D" wp14:editId="2A93C65A">
                  <wp:extent cx="5952490" cy="7701915"/>
                  <wp:effectExtent l="0" t="0" r="10160"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link="rId255">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5746EBB0"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022D23DF" wp14:editId="18C5C5D5">
                  <wp:extent cx="5952490" cy="77196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link="rId256">
                            <a:extLst>
                              <a:ext uri="{28A0092B-C50C-407E-A947-70E740481C1C}">
                                <a14:useLocalDpi xmlns:a14="http://schemas.microsoft.com/office/drawing/2010/main" val="0"/>
                              </a:ext>
                            </a:extLst>
                          </a:blip>
                          <a:srcRect/>
                          <a:stretch>
                            <a:fillRect/>
                          </a:stretch>
                        </pic:blipFill>
                        <pic:spPr bwMode="auto">
                          <a:xfrm>
                            <a:off x="0" y="0"/>
                            <a:ext cx="5952490" cy="7719695"/>
                          </a:xfrm>
                          <a:prstGeom prst="rect">
                            <a:avLst/>
                          </a:prstGeom>
                          <a:noFill/>
                          <a:ln>
                            <a:noFill/>
                          </a:ln>
                        </pic:spPr>
                      </pic:pic>
                    </a:graphicData>
                  </a:graphic>
                </wp:inline>
              </w:drawing>
            </w:r>
          </w:p>
          <w:p w14:paraId="56CCB0D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lastRenderedPageBreak/>
              <w:drawing>
                <wp:inline distT="0" distB="0" distL="0" distR="0" wp14:anchorId="7643291C" wp14:editId="098D18E0">
                  <wp:extent cx="5952490" cy="3341370"/>
                  <wp:effectExtent l="0" t="0" r="10160" b="11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link="rId257">
                            <a:extLst>
                              <a:ext uri="{28A0092B-C50C-407E-A947-70E740481C1C}">
                                <a14:useLocalDpi xmlns:a14="http://schemas.microsoft.com/office/drawing/2010/main" val="0"/>
                              </a:ext>
                            </a:extLst>
                          </a:blip>
                          <a:srcRect/>
                          <a:stretch>
                            <a:fillRect/>
                          </a:stretch>
                        </pic:blipFill>
                        <pic:spPr bwMode="auto">
                          <a:xfrm>
                            <a:off x="0" y="0"/>
                            <a:ext cx="5952490" cy="3341370"/>
                          </a:xfrm>
                          <a:prstGeom prst="rect">
                            <a:avLst/>
                          </a:prstGeom>
                          <a:noFill/>
                          <a:ln>
                            <a:noFill/>
                          </a:ln>
                        </pic:spPr>
                      </pic:pic>
                    </a:graphicData>
                  </a:graphic>
                </wp:inline>
              </w:drawing>
            </w:r>
          </w:p>
          <w:p w14:paraId="05A89275" w14:textId="77777777" w:rsidR="00952321" w:rsidRPr="001C6233" w:rsidRDefault="00000000" w:rsidP="002075C8">
            <w:pPr>
              <w:tabs>
                <w:tab w:val="left" w:pos="720"/>
              </w:tabs>
              <w:spacing w:line="240" w:lineRule="auto"/>
              <w:rPr>
                <w:rFonts w:eastAsia="Times New Roman"/>
                <w:b/>
                <w:bCs/>
                <w:u w:val="single"/>
              </w:rPr>
            </w:pPr>
            <w:r w:rsidRPr="001C6233">
              <w:rPr>
                <w:rFonts w:eastAsia="Times New Roman"/>
                <w:b/>
                <w:bCs/>
                <w:u w:val="single"/>
              </w:rPr>
              <w:t>Expedia_19-12-24—1020</w:t>
            </w:r>
          </w:p>
          <w:p w14:paraId="2F073306" w14:textId="77777777" w:rsidR="00952321" w:rsidRPr="001C6233" w:rsidRDefault="00952321" w:rsidP="002075C8">
            <w:pPr>
              <w:tabs>
                <w:tab w:val="left" w:pos="720"/>
              </w:tabs>
              <w:spacing w:line="240" w:lineRule="auto"/>
              <w:rPr>
                <w:rFonts w:eastAsia="Times New Roman"/>
              </w:rPr>
            </w:pPr>
          </w:p>
          <w:bookmarkStart w:id="67" w:name="_Enclosure:_13+_Caption"/>
          <w:bookmarkEnd w:id="67"/>
          <w:p w14:paraId="423D4093"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"Enclosure_13"</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 xml:space="preserve">Enclosure: 13+ </w:t>
            </w:r>
            <w:r w:rsidRPr="001C6233">
              <w:rPr>
                <w:rStyle w:val="Hyperlink"/>
                <w:rFonts w:eastAsia="Times New Roman"/>
                <w:color w:val="0000FF"/>
              </w:rPr>
              <w:t>Caption for Receipt: Exhibit: M “Sufferings” Starting from 20</w:t>
            </w:r>
            <w:r w:rsidRPr="001C6233">
              <w:rPr>
                <w:rStyle w:val="Hyperlink"/>
                <w:rFonts w:eastAsia="Times New Roman"/>
                <w:color w:val="0000FF"/>
                <w:vertAlign w:val="superscript"/>
              </w:rPr>
              <w:t>th</w:t>
            </w:r>
            <w:r w:rsidRPr="001C6233">
              <w:rPr>
                <w:rStyle w:val="Hyperlink"/>
                <w:rFonts w:eastAsia="Times New Roman"/>
                <w:color w:val="0000FF"/>
              </w:rPr>
              <w:t xml:space="preserve"> of March 2025 at a  £50.00 Rate! Total</w:t>
            </w:r>
            <w:r w:rsidRPr="001C6233">
              <w:rPr>
                <w:rStyle w:val="Hyperlink"/>
                <w:rFonts w:eastAsia="Times New Roman"/>
                <w:color w:val="FF0000"/>
              </w:rPr>
              <w:t xml:space="preserve"> </w:t>
            </w:r>
            <w:r w:rsidRPr="001C6233">
              <w:rPr>
                <w:rStyle w:val="Hyperlink"/>
                <w:rFonts w:eastAsia="Times New Roman"/>
                <w:color w:val="0000FF"/>
              </w:rPr>
              <w:t xml:space="preserve">£ </w:t>
            </w:r>
            <w:r w:rsidRPr="001C6233">
              <w:rPr>
                <w:rStyle w:val="Hyperlink"/>
                <w:rFonts w:eastAsia="Times New Roman"/>
                <w:b/>
                <w:bCs/>
                <w:color w:val="0000FF"/>
              </w:rPr>
              <w:t xml:space="preserve">: </w:t>
            </w:r>
            <w:bookmarkStart w:id="68" w:name="_Hlk193095846"/>
            <w:r w:rsidRPr="001C6233">
              <w:rPr>
                <w:rStyle w:val="Hyperlink"/>
                <w:rFonts w:eastAsia="Times New Roman"/>
                <w:b/>
                <w:bCs/>
                <w:color w:val="auto"/>
              </w:rPr>
              <w:t>Exhibit: M</w:t>
            </w:r>
            <w:bookmarkEnd w:id="68"/>
            <w:r w:rsidRPr="001C6233">
              <w:rPr>
                <w:rFonts w:eastAsia="Times New Roman"/>
                <w:b/>
                <w:bCs/>
                <w:color w:val="0000FF"/>
                <w:u w:val="single"/>
              </w:rPr>
              <w:fldChar w:fldCharType="end"/>
            </w:r>
          </w:p>
          <w:p w14:paraId="42E3279C" w14:textId="77777777" w:rsidR="00952321" w:rsidRPr="001C6233" w:rsidRDefault="00952321" w:rsidP="002075C8">
            <w:pPr>
              <w:tabs>
                <w:tab w:val="left" w:pos="720"/>
              </w:tabs>
              <w:spacing w:line="240" w:lineRule="auto"/>
              <w:rPr>
                <w:rFonts w:eastAsia="Times New Roman"/>
              </w:rPr>
            </w:pPr>
          </w:p>
          <w:p w14:paraId="1F736E34" w14:textId="77777777" w:rsidR="00952321" w:rsidRPr="001C6233" w:rsidRDefault="00000000" w:rsidP="002075C8">
            <w:pPr>
              <w:tabs>
                <w:tab w:val="left" w:pos="720"/>
              </w:tabs>
              <w:spacing w:line="240" w:lineRule="auto"/>
              <w:rPr>
                <w:rFonts w:eastAsia="Times New Roman"/>
              </w:rPr>
            </w:pPr>
            <w:r w:rsidRPr="001C6233">
              <w:rPr>
                <w:rFonts w:eastAsia="Times New Roman"/>
              </w:rPr>
              <w:t>Exhibit: M</w:t>
            </w:r>
          </w:p>
          <w:p w14:paraId="2A579543" w14:textId="77777777" w:rsidR="00952321" w:rsidRPr="001C6233" w:rsidRDefault="00952321" w:rsidP="002075C8">
            <w:pPr>
              <w:tabs>
                <w:tab w:val="left" w:pos="720"/>
              </w:tabs>
              <w:spacing w:line="240" w:lineRule="auto"/>
              <w:rPr>
                <w:rFonts w:eastAsia="Times New Roman"/>
              </w:rPr>
            </w:pPr>
          </w:p>
          <w:bookmarkStart w:id="69" w:name="_Enclosure:_15+_Caption"/>
          <w:bookmarkStart w:id="70" w:name="_Enclosure:_14+_Caption"/>
          <w:bookmarkEnd w:id="69"/>
          <w:bookmarkEnd w:id="70"/>
          <w:p w14:paraId="7D05F30B"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lastRenderedPageBreak/>
              <w:fldChar w:fldCharType="begin"/>
            </w:r>
            <w:r w:rsidRPr="001C6233">
              <w:rPr>
                <w:rFonts w:eastAsia="Times New Roman"/>
                <w:b/>
                <w:bCs/>
                <w:color w:val="0000FF"/>
                <w:u w:val="single"/>
              </w:rPr>
              <w:instrText>HYPERLINK "" \l "Enclosure_15"</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 xml:space="preserve">Enclosure: 14+ </w:t>
            </w:r>
            <w:r w:rsidRPr="001C6233">
              <w:rPr>
                <w:rStyle w:val="Hyperlink"/>
                <w:rFonts w:eastAsia="Times New Roman"/>
                <w:color w:val="0000FF"/>
              </w:rPr>
              <w:t xml:space="preserve">Caption for Receipt: Exhibit: O “Legal fees” Total </w:t>
            </w:r>
            <w:r w:rsidRPr="001C6233">
              <w:rPr>
                <w:rStyle w:val="Hyperlink"/>
                <w:rFonts w:eastAsia="Times New Roman"/>
                <w:color w:val="auto"/>
              </w:rPr>
              <w:t>£25,110.00</w:t>
            </w:r>
            <w:r w:rsidRPr="001C6233">
              <w:rPr>
                <w:rStyle w:val="Hyperlink"/>
                <w:rFonts w:eastAsia="Times New Roman"/>
                <w:b/>
                <w:bCs/>
                <w:color w:val="auto"/>
              </w:rPr>
              <w:t>: Exhibit: N</w:t>
            </w:r>
            <w:r w:rsidRPr="001C6233">
              <w:rPr>
                <w:rFonts w:eastAsia="Times New Roman"/>
                <w:b/>
                <w:bCs/>
                <w:color w:val="0000FF"/>
                <w:u w:val="single"/>
              </w:rPr>
              <w:fldChar w:fldCharType="end"/>
            </w:r>
          </w:p>
          <w:p w14:paraId="6849E6AD"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05000D0A" wp14:editId="6E00ECEE">
                  <wp:extent cx="4677410" cy="5574030"/>
                  <wp:effectExtent l="19050" t="19050" r="27940" b="2667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77410" cy="5574030"/>
                          </a:xfrm>
                          <a:prstGeom prst="rect">
                            <a:avLst/>
                          </a:prstGeom>
                          <a:noFill/>
                          <a:ln w="9525" cmpd="sng">
                            <a:solidFill>
                              <a:srgbClr val="000000"/>
                            </a:solidFill>
                            <a:miter lim="800000"/>
                            <a:headEnd/>
                            <a:tailEnd/>
                          </a:ln>
                          <a:effectLst/>
                        </pic:spPr>
                      </pic:pic>
                    </a:graphicData>
                  </a:graphic>
                </wp:inline>
              </w:drawing>
            </w:r>
          </w:p>
          <w:p w14:paraId="76237A73" w14:textId="77777777" w:rsidR="00952321" w:rsidRPr="001C6233" w:rsidRDefault="00952321" w:rsidP="002075C8">
            <w:pPr>
              <w:tabs>
                <w:tab w:val="left" w:pos="720"/>
              </w:tabs>
              <w:spacing w:line="240" w:lineRule="auto"/>
              <w:rPr>
                <w:rFonts w:eastAsia="Times New Roman"/>
              </w:rPr>
            </w:pPr>
          </w:p>
          <w:bookmarkStart w:id="71" w:name="Customer_Service_Interactions"/>
          <w:p w14:paraId="4A1D746E"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fldChar w:fldCharType="begin"/>
            </w:r>
            <w:r w:rsidRPr="001C6233">
              <w:instrText>HYPERLINK "" \l "Customer_Service_Interactions_Index"</w:instrText>
            </w:r>
            <w:r w:rsidRPr="001C6233">
              <w:fldChar w:fldCharType="separate"/>
            </w:r>
            <w:r w:rsidRPr="001C6233">
              <w:rPr>
                <w:rStyle w:val="Hyperlink"/>
                <w:rFonts w:eastAsia="Times New Roman"/>
                <w:color w:val="0000FF"/>
                <w:u w:val="none"/>
              </w:rPr>
              <w:t xml:space="preserve">10. </w:t>
            </w:r>
            <w:r w:rsidRPr="001C6233">
              <w:rPr>
                <w:rStyle w:val="Hyperlink"/>
                <w:rFonts w:eastAsia="Times New Roman"/>
                <w:b/>
                <w:bCs/>
                <w:color w:val="0000FF"/>
              </w:rPr>
              <w:t>Customer Service Interactions</w:t>
            </w:r>
            <w:bookmarkEnd w:id="71"/>
            <w:r w:rsidRPr="001C6233">
              <w:fldChar w:fldCharType="end"/>
            </w:r>
          </w:p>
          <w:p w14:paraId="6708741A" w14:textId="77777777" w:rsidR="00952321" w:rsidRPr="001C6233" w:rsidRDefault="00000000" w:rsidP="002075C8">
            <w:pPr>
              <w:numPr>
                <w:ilvl w:val="0"/>
                <w:numId w:val="134"/>
              </w:numPr>
              <w:spacing w:line="240" w:lineRule="auto"/>
              <w:rPr>
                <w:rFonts w:eastAsia="Times New Roman"/>
              </w:rPr>
            </w:pPr>
            <w:r w:rsidRPr="001C6233">
              <w:rPr>
                <w:rFonts w:eastAsia="Times New Roman"/>
              </w:rPr>
              <w:t>Details of the interactions with customer service and the efforts made to resolve the issues is web-linked here!</w:t>
            </w:r>
          </w:p>
          <w:p w14:paraId="4A5B08F9" w14:textId="77777777" w:rsidR="00952321" w:rsidRPr="001C6233" w:rsidRDefault="00952321" w:rsidP="002075C8">
            <w:pPr>
              <w:numPr>
                <w:ilvl w:val="0"/>
                <w:numId w:val="134"/>
              </w:numPr>
              <w:spacing w:line="240" w:lineRule="auto"/>
              <w:rPr>
                <w:rFonts w:eastAsia="Times New Roman"/>
              </w:rPr>
            </w:pPr>
            <w:hyperlink r:id="rId259" w:history="1">
              <w:r w:rsidRPr="001C6233">
                <w:rPr>
                  <w:rStyle w:val="Hyperlink"/>
                  <w:rFonts w:eastAsia="Times New Roman"/>
                  <w:color w:val="0000FF"/>
                </w:rPr>
                <w:t>All-Emails-TripCom-and-Co</w:t>
              </w:r>
            </w:hyperlink>
          </w:p>
          <w:p w14:paraId="21741825"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7DCEF531" w14:textId="77777777" w:rsidR="00952321" w:rsidRPr="001C6233" w:rsidRDefault="00952321" w:rsidP="002075C8">
            <w:pPr>
              <w:tabs>
                <w:tab w:val="left" w:pos="720"/>
              </w:tabs>
              <w:spacing w:line="240" w:lineRule="auto"/>
              <w:rPr>
                <w:rFonts w:eastAsia="Times New Roman"/>
                <w:color w:val="0000FF"/>
              </w:rPr>
            </w:pPr>
            <w:hyperlink w:anchor="Booking_Experience_on_Tripcom_Index" w:history="1">
              <w:r w:rsidRPr="001C6233">
                <w:rPr>
                  <w:rStyle w:val="Hyperlink"/>
                  <w:rFonts w:eastAsia="Times New Roman"/>
                  <w:b/>
                  <w:bCs/>
                  <w:color w:val="0000FF"/>
                </w:rPr>
                <w:t>Booking Experience with "Trip.com":</w:t>
              </w:r>
              <w:r w:rsidRPr="001C6233">
                <w:rPr>
                  <w:rStyle w:val="Hyperlink"/>
                  <w:rFonts w:eastAsia="Times New Roman"/>
                  <w:b/>
                  <w:bCs/>
                  <w:color w:val="auto"/>
                </w:rPr>
                <w:t xml:space="preserve"> Exhibit: O</w:t>
              </w:r>
            </w:hyperlink>
          </w:p>
          <w:p w14:paraId="07A14A05" w14:textId="77777777" w:rsidR="00952321" w:rsidRPr="001C6233" w:rsidRDefault="00000000" w:rsidP="002075C8">
            <w:pPr>
              <w:tabs>
                <w:tab w:val="left" w:pos="720"/>
              </w:tabs>
              <w:spacing w:line="240" w:lineRule="auto"/>
              <w:rPr>
                <w:rFonts w:eastAsia="Times New Roman"/>
              </w:rPr>
            </w:pPr>
            <w:r w:rsidRPr="001C6233">
              <w:rPr>
                <w:rFonts w:eastAsia="Times New Roman"/>
              </w:rPr>
              <w:t>Details of the booking experience, with specific reference to Exhibit: O.</w:t>
            </w:r>
          </w:p>
          <w:p w14:paraId="51A166F9"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72" w:name="a"/>
          <w:bookmarkStart w:id="73" w:name="Website_Access"/>
          <w:bookmarkEnd w:id="72"/>
          <w:p w14:paraId="37F85166"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"Website_Access_Index"</w:instrText>
            </w:r>
            <w:r w:rsidRPr="001C6233">
              <w:fldChar w:fldCharType="separate"/>
            </w:r>
            <w:r w:rsidRPr="001C6233">
              <w:rPr>
                <w:rStyle w:val="Hyperlink"/>
                <w:rFonts w:eastAsia="Times New Roman"/>
                <w:b/>
                <w:bCs/>
                <w:color w:val="auto"/>
                <w:u w:val="none"/>
              </w:rPr>
              <w:t>01+</w:t>
            </w:r>
            <w:r w:rsidRPr="001C6233">
              <w:rPr>
                <w:rStyle w:val="Hyperlink"/>
                <w:rFonts w:eastAsia="Times New Roman"/>
                <w:color w:val="auto"/>
                <w:u w:val="none"/>
              </w:rPr>
              <w:t xml:space="preserve"> </w:t>
            </w:r>
            <w:r w:rsidRPr="001C6233">
              <w:rPr>
                <w:rStyle w:val="Hyperlink"/>
                <w:rFonts w:eastAsia="Times New Roman"/>
                <w:color w:val="0000FF"/>
              </w:rPr>
              <w:t>Website Access</w:t>
            </w:r>
            <w:r w:rsidRPr="001C6233">
              <w:fldChar w:fldCharType="end"/>
            </w:r>
            <w:bookmarkEnd w:id="73"/>
          </w:p>
          <w:tbl>
            <w:tblPr>
              <w:tblW w:w="9637" w:type="dxa"/>
              <w:tblCellMar>
                <w:left w:w="0" w:type="dxa"/>
                <w:right w:w="0" w:type="dxa"/>
              </w:tblCellMar>
              <w:tblLook w:val="04A0" w:firstRow="1" w:lastRow="0" w:firstColumn="1" w:lastColumn="0" w:noHBand="0" w:noVBand="1"/>
            </w:tblPr>
            <w:tblGrid>
              <w:gridCol w:w="713"/>
              <w:gridCol w:w="8924"/>
            </w:tblGrid>
            <w:tr w:rsidR="00952321" w:rsidRPr="001C6233" w14:paraId="2182A903" w14:textId="77777777">
              <w:trPr>
                <w:trHeight w:val="1046"/>
              </w:trPr>
              <w:tc>
                <w:tcPr>
                  <w:tcW w:w="96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5781F5" w14:textId="77777777" w:rsidR="00952321" w:rsidRPr="001C6233" w:rsidRDefault="00000000" w:rsidP="002075C8">
                  <w:pPr>
                    <w:spacing w:line="240" w:lineRule="auto"/>
                    <w:jc w:val="center"/>
                    <w:rPr>
                      <w:rFonts w:eastAsia="Times New Roman"/>
                    </w:rPr>
                  </w:pPr>
                  <w:r w:rsidRPr="001C6233">
                    <w:rPr>
                      <w:rFonts w:eastAsia="Times New Roman"/>
                      <w:b/>
                      <w:bCs/>
                      <w:lang w:val="en-GB"/>
                    </w:rPr>
                    <w:lastRenderedPageBreak/>
                    <w:t> </w:t>
                  </w:r>
                </w:p>
                <w:p w14:paraId="54216DEB" w14:textId="77777777" w:rsidR="00952321" w:rsidRPr="001C6233" w:rsidRDefault="00000000" w:rsidP="002075C8">
                  <w:pPr>
                    <w:spacing w:line="240" w:lineRule="auto"/>
                    <w:jc w:val="center"/>
                    <w:rPr>
                      <w:rFonts w:eastAsia="Times New Roman"/>
                    </w:rPr>
                  </w:pPr>
                  <w:r w:rsidRPr="001C6233">
                    <w:rPr>
                      <w:rFonts w:eastAsia="Times New Roman"/>
                      <w:b/>
                      <w:bCs/>
                      <w:u w:val="single"/>
                      <w:lang w:val="en-GB"/>
                    </w:rPr>
                    <w:t>BOOKING EXPERIENCE ON “TRIP.COM”</w:t>
                  </w:r>
                </w:p>
              </w:tc>
            </w:tr>
            <w:tr w:rsidR="00952321" w:rsidRPr="001C6233" w14:paraId="38A3027F" w14:textId="77777777">
              <w:trPr>
                <w:trHeight w:val="1046"/>
              </w:trPr>
              <w:tc>
                <w:tcPr>
                  <w:tcW w:w="5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AAD5C"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   </w:t>
                  </w:r>
                </w:p>
              </w:tc>
              <w:tc>
                <w:tcPr>
                  <w:tcW w:w="9066" w:type="dxa"/>
                  <w:tcBorders>
                    <w:top w:val="nil"/>
                    <w:left w:val="nil"/>
                    <w:bottom w:val="single" w:sz="8" w:space="0" w:color="auto"/>
                    <w:right w:val="single" w:sz="8" w:space="0" w:color="auto"/>
                  </w:tcBorders>
                  <w:tcMar>
                    <w:top w:w="0" w:type="dxa"/>
                    <w:left w:w="108" w:type="dxa"/>
                    <w:bottom w:w="0" w:type="dxa"/>
                    <w:right w:w="108" w:type="dxa"/>
                  </w:tcMar>
                  <w:hideMark/>
                </w:tcPr>
                <w:p w14:paraId="44F97106"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Website Access:</w:t>
                  </w:r>
                </w:p>
                <w:p w14:paraId="3071BB69"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 xml:space="preserve">You initiate your experience by typing </w:t>
                  </w:r>
                  <w:r w:rsidRPr="001C6233">
                    <w:rPr>
                      <w:rFonts w:eastAsia="Times New Roman"/>
                      <w:b/>
                      <w:bCs/>
                      <w:u w:val="single"/>
                      <w:lang w:val="en-GB"/>
                    </w:rPr>
                    <w:t>“Trip.com”</w:t>
                  </w:r>
                  <w:r w:rsidRPr="001C6233">
                    <w:rPr>
                      <w:rFonts w:eastAsia="Times New Roman"/>
                      <w:lang w:val="en-GB"/>
                    </w:rPr>
                    <w:t xml:space="preserve"> into a search engine and arriving at the </w:t>
                  </w:r>
                  <w:r w:rsidRPr="001C6233">
                    <w:rPr>
                      <w:rFonts w:eastAsia="Times New Roman"/>
                      <w:b/>
                      <w:bCs/>
                      <w:u w:val="single"/>
                      <w:lang w:val="en-GB"/>
                    </w:rPr>
                    <w:t>“Trip.com”</w:t>
                  </w:r>
                  <w:r w:rsidRPr="001C6233">
                    <w:rPr>
                      <w:rFonts w:eastAsia="Times New Roman"/>
                      <w:lang w:val="en-GB"/>
                    </w:rPr>
                    <w:t xml:space="preserve"> homepage.</w:t>
                  </w:r>
                </w:p>
                <w:p w14:paraId="162F88E2" w14:textId="77777777" w:rsidR="00952321" w:rsidRPr="001C6233" w:rsidRDefault="00000000" w:rsidP="002075C8">
                  <w:pPr>
                    <w:spacing w:line="240" w:lineRule="auto"/>
                    <w:ind w:left="714" w:hanging="357"/>
                    <w:rPr>
                      <w:rFonts w:eastAsia="Times New Roman"/>
                    </w:rPr>
                  </w:pPr>
                  <w:r w:rsidRPr="001C6233">
                    <w:rPr>
                      <w:rFonts w:eastAsia="Times New Roman"/>
                      <w:lang w:val="en-GB"/>
                    </w:rPr>
                    <w:t> </w:t>
                  </w:r>
                </w:p>
              </w:tc>
            </w:tr>
          </w:tbl>
          <w:p w14:paraId="60A3850C"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74" w:name="Flight_Selection"/>
          <w:p w14:paraId="7C33FF10"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"Flight_Selection_Index"</w:instrText>
            </w:r>
            <w:r w:rsidRPr="001C6233">
              <w:fldChar w:fldCharType="separate"/>
            </w:r>
            <w:r w:rsidRPr="001C6233">
              <w:rPr>
                <w:rStyle w:val="Hyperlink"/>
                <w:rFonts w:eastAsia="Times New Roman"/>
                <w:b/>
                <w:bCs/>
                <w:color w:val="auto"/>
                <w:u w:val="none"/>
              </w:rPr>
              <w:t>02+</w:t>
            </w:r>
            <w:r w:rsidRPr="001C6233">
              <w:rPr>
                <w:rStyle w:val="Hyperlink"/>
                <w:rFonts w:eastAsia="Times New Roman"/>
                <w:color w:val="auto"/>
                <w:u w:val="none"/>
              </w:rPr>
              <w:t xml:space="preserve"> </w:t>
            </w:r>
            <w:r w:rsidRPr="001C6233">
              <w:rPr>
                <w:rStyle w:val="Hyperlink"/>
                <w:rFonts w:eastAsia="Times New Roman"/>
                <w:color w:val="0000FF"/>
              </w:rPr>
              <w:t>Flight Selection</w:t>
            </w:r>
            <w:r w:rsidRPr="001C6233">
              <w:fldChar w:fldCharType="end"/>
            </w:r>
            <w:bookmarkEnd w:id="74"/>
          </w:p>
          <w:tbl>
            <w:tblPr>
              <w:tblW w:w="9622" w:type="dxa"/>
              <w:tblCellMar>
                <w:left w:w="0" w:type="dxa"/>
                <w:right w:w="0" w:type="dxa"/>
              </w:tblCellMar>
              <w:tblLook w:val="04A0" w:firstRow="1" w:lastRow="0" w:firstColumn="1" w:lastColumn="0" w:noHBand="0" w:noVBand="1"/>
            </w:tblPr>
            <w:tblGrid>
              <w:gridCol w:w="713"/>
              <w:gridCol w:w="8909"/>
            </w:tblGrid>
            <w:tr w:rsidR="00952321" w:rsidRPr="001C6233" w14:paraId="1CAE9405" w14:textId="77777777">
              <w:trPr>
                <w:trHeight w:val="1412"/>
              </w:trPr>
              <w:tc>
                <w:tcPr>
                  <w:tcW w:w="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CD039E"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2+   </w:t>
                  </w:r>
                </w:p>
              </w:tc>
              <w:tc>
                <w:tcPr>
                  <w:tcW w:w="90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10B982"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Flight Selection:</w:t>
                  </w:r>
                </w:p>
                <w:p w14:paraId="59A9ACD5" w14:textId="77777777" w:rsidR="00952321" w:rsidRPr="001C6233" w:rsidRDefault="00000000" w:rsidP="002075C8">
                  <w:pPr>
                    <w:numPr>
                      <w:ilvl w:val="0"/>
                      <w:numId w:val="136"/>
                    </w:numPr>
                    <w:spacing w:line="240" w:lineRule="auto"/>
                    <w:rPr>
                      <w:rFonts w:eastAsia="Times New Roman"/>
                      <w:lang w:val="en-GB"/>
                    </w:rPr>
                  </w:pPr>
                  <w:r w:rsidRPr="001C6233">
                    <w:rPr>
                      <w:rFonts w:eastAsia="Times New Roman"/>
                      <w:lang w:val="en-GB"/>
                    </w:rPr>
                    <w:t xml:space="preserve">You click on the </w:t>
                  </w:r>
                  <w:r w:rsidRPr="001C6233">
                    <w:rPr>
                      <w:rFonts w:eastAsia="Times New Roman"/>
                      <w:b/>
                      <w:bCs/>
                      <w:u w:val="single"/>
                      <w:lang w:val="en-GB"/>
                    </w:rPr>
                    <w:t>"Flights"</w:t>
                  </w:r>
                  <w:r w:rsidRPr="001C6233">
                    <w:rPr>
                      <w:rFonts w:eastAsia="Times New Roman"/>
                      <w:lang w:val="en-GB"/>
                    </w:rPr>
                    <w:t xml:space="preserve"> option in the top menu, which takes you to a page dedicated to finding cheap flight deals.</w:t>
                  </w:r>
                </w:p>
                <w:p w14:paraId="5D5843D7"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You opt not to register for an account, which is a nice option to have.</w:t>
                  </w:r>
                </w:p>
                <w:p w14:paraId="1E2F6E7E"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tc>
            </w:tr>
          </w:tbl>
          <w:p w14:paraId="707138CA"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75" w:name="Inputting_Travel_Details"/>
          <w:p w14:paraId="429C8755"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"Inputting_Travel_Details_Index"</w:instrText>
            </w:r>
            <w:r w:rsidRPr="001C6233">
              <w:fldChar w:fldCharType="separate"/>
            </w:r>
            <w:r w:rsidRPr="001C6233">
              <w:rPr>
                <w:rStyle w:val="Hyperlink"/>
                <w:rFonts w:eastAsia="Times New Roman"/>
                <w:b/>
                <w:bCs/>
                <w:color w:val="auto"/>
                <w:u w:val="none"/>
              </w:rPr>
              <w:t>03+</w:t>
            </w:r>
            <w:r w:rsidRPr="001C6233">
              <w:rPr>
                <w:rStyle w:val="Hyperlink"/>
                <w:rFonts w:eastAsia="Times New Roman"/>
                <w:color w:val="auto"/>
                <w:u w:val="none"/>
              </w:rPr>
              <w:t xml:space="preserve"> </w:t>
            </w:r>
            <w:r w:rsidRPr="001C6233">
              <w:rPr>
                <w:rStyle w:val="Hyperlink"/>
                <w:rFonts w:eastAsia="Times New Roman"/>
                <w:color w:val="0000FF"/>
              </w:rPr>
              <w:t>Inputting Travel Details</w:t>
            </w:r>
            <w:r w:rsidRPr="001C6233">
              <w:fldChar w:fldCharType="end"/>
            </w:r>
            <w:bookmarkEnd w:id="75"/>
          </w:p>
          <w:tbl>
            <w:tblPr>
              <w:tblW w:w="9606" w:type="dxa"/>
              <w:tblCellMar>
                <w:left w:w="0" w:type="dxa"/>
                <w:right w:w="0" w:type="dxa"/>
              </w:tblCellMar>
              <w:tblLook w:val="04A0" w:firstRow="1" w:lastRow="0" w:firstColumn="1" w:lastColumn="0" w:noHBand="0" w:noVBand="1"/>
            </w:tblPr>
            <w:tblGrid>
              <w:gridCol w:w="713"/>
              <w:gridCol w:w="8893"/>
            </w:tblGrid>
            <w:tr w:rsidR="00952321" w:rsidRPr="001C6233" w14:paraId="576446DB" w14:textId="77777777">
              <w:trPr>
                <w:trHeight w:val="1713"/>
              </w:trPr>
              <w:tc>
                <w:tcPr>
                  <w:tcW w:w="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009BBA"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3+   </w:t>
                  </w:r>
                </w:p>
              </w:tc>
              <w:tc>
                <w:tcPr>
                  <w:tcW w:w="9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62EBDC"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Inputting Travel Details:</w:t>
                  </w:r>
                </w:p>
                <w:p w14:paraId="71FF4716"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 xml:space="preserve">Using an HTML form, you are presented with options for different trip types: </w:t>
                  </w:r>
                  <w:r w:rsidRPr="001C6233">
                    <w:rPr>
                      <w:rFonts w:eastAsia="Times New Roman"/>
                      <w:b/>
                      <w:bCs/>
                      <w:lang w:val="en-GB"/>
                    </w:rPr>
                    <w:t>Round-trip,</w:t>
                  </w:r>
                  <w:r w:rsidRPr="001C6233">
                    <w:rPr>
                      <w:rFonts w:eastAsia="Times New Roman"/>
                      <w:lang w:val="en-GB"/>
                    </w:rPr>
                    <w:t xml:space="preserve"> </w:t>
                  </w:r>
                  <w:r w:rsidRPr="001C6233">
                    <w:rPr>
                      <w:rFonts w:eastAsia="Times New Roman"/>
                      <w:b/>
                      <w:bCs/>
                      <w:lang w:val="en-GB"/>
                    </w:rPr>
                    <w:t>One-way,</w:t>
                  </w:r>
                  <w:r w:rsidRPr="001C6233">
                    <w:rPr>
                      <w:rFonts w:eastAsia="Times New Roman"/>
                      <w:lang w:val="en-GB"/>
                    </w:rPr>
                    <w:t xml:space="preserve"> and </w:t>
                  </w:r>
                  <w:r w:rsidRPr="001C6233">
                    <w:rPr>
                      <w:rFonts w:eastAsia="Times New Roman"/>
                      <w:b/>
                      <w:bCs/>
                      <w:lang w:val="en-GB"/>
                    </w:rPr>
                    <w:t>Multi-city.</w:t>
                  </w:r>
                </w:p>
                <w:p w14:paraId="695713F8"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You input your departure (</w:t>
                  </w:r>
                  <w:r w:rsidRPr="001C6233">
                    <w:rPr>
                      <w:rFonts w:eastAsia="Times New Roman"/>
                      <w:b/>
                      <w:bCs/>
                      <w:lang w:val="en-GB"/>
                    </w:rPr>
                    <w:t>London STN</w:t>
                  </w:r>
                  <w:r w:rsidRPr="001C6233">
                    <w:rPr>
                      <w:rFonts w:eastAsia="Times New Roman"/>
                      <w:lang w:val="en-GB"/>
                    </w:rPr>
                    <w:t>) and destination (</w:t>
                  </w:r>
                  <w:r w:rsidRPr="001C6233">
                    <w:rPr>
                      <w:rFonts w:eastAsia="Times New Roman"/>
                      <w:b/>
                      <w:bCs/>
                      <w:lang w:val="en-GB"/>
                    </w:rPr>
                    <w:t>Antalya</w:t>
                  </w:r>
                  <w:r w:rsidRPr="001C6233">
                    <w:rPr>
                      <w:rFonts w:eastAsia="Times New Roman"/>
                      <w:lang w:val="en-GB"/>
                    </w:rPr>
                    <w:t>) in the respective fields.</w:t>
                  </w:r>
                </w:p>
                <w:p w14:paraId="4CA61065"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You select your travel dates from a pop-up calendar and indicate the number of travellers (</w:t>
                  </w:r>
                  <w:r w:rsidRPr="001C6233">
                    <w:rPr>
                      <w:rFonts w:eastAsia="Times New Roman"/>
                      <w:b/>
                      <w:bCs/>
                      <w:lang w:val="en-GB"/>
                    </w:rPr>
                    <w:t>adults</w:t>
                  </w:r>
                  <w:r w:rsidRPr="001C6233">
                    <w:rPr>
                      <w:rFonts w:eastAsia="Times New Roman"/>
                      <w:lang w:val="en-GB"/>
                    </w:rPr>
                    <w:t xml:space="preserve">, </w:t>
                  </w:r>
                  <w:r w:rsidRPr="001C6233">
                    <w:rPr>
                      <w:rFonts w:eastAsia="Times New Roman"/>
                      <w:b/>
                      <w:bCs/>
                      <w:lang w:val="en-GB"/>
                    </w:rPr>
                    <w:t>children,</w:t>
                  </w:r>
                  <w:r w:rsidRPr="001C6233">
                    <w:rPr>
                      <w:rFonts w:eastAsia="Times New Roman"/>
                      <w:lang w:val="en-GB"/>
                    </w:rPr>
                    <w:t xml:space="preserve"> </w:t>
                  </w:r>
                  <w:r w:rsidRPr="001C6233">
                    <w:rPr>
                      <w:rFonts w:eastAsia="Times New Roman"/>
                      <w:b/>
                      <w:bCs/>
                      <w:lang w:val="en-GB"/>
                    </w:rPr>
                    <w:t>infants on lap).</w:t>
                  </w:r>
                </w:p>
                <w:p w14:paraId="19CFE3D6"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w:t>
                  </w:r>
                </w:p>
              </w:tc>
            </w:tr>
          </w:tbl>
          <w:p w14:paraId="3CFF2FA7"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76" w:name="Searching_for_Flights_Departing_to_Antal"/>
          <w:p w14:paraId="24D3E952"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lastRenderedPageBreak/>
              <w:fldChar w:fldCharType="begin"/>
            </w:r>
            <w:r w:rsidRPr="001C6233">
              <w:instrText>HYPERLINK "" \l "Searching_for_Flights_Departing_to_Inde"</w:instrText>
            </w:r>
            <w:r w:rsidRPr="001C6233">
              <w:fldChar w:fldCharType="separate"/>
            </w:r>
            <w:r w:rsidRPr="001C6233">
              <w:rPr>
                <w:rStyle w:val="Hyperlink"/>
                <w:rFonts w:eastAsia="Times New Roman"/>
                <w:b/>
                <w:bCs/>
                <w:color w:val="auto"/>
                <w:u w:val="none"/>
              </w:rPr>
              <w:t>04+</w:t>
            </w:r>
            <w:r w:rsidRPr="001C6233">
              <w:rPr>
                <w:rStyle w:val="Hyperlink"/>
                <w:rFonts w:eastAsia="Times New Roman"/>
                <w:color w:val="0000FF"/>
              </w:rPr>
              <w:t xml:space="preserve"> Searching for Flights Departing to Antalya</w:t>
            </w:r>
            <w:r w:rsidRPr="001C6233">
              <w:fldChar w:fldCharType="end"/>
            </w:r>
            <w:bookmarkEnd w:id="76"/>
          </w:p>
          <w:tbl>
            <w:tblPr>
              <w:tblW w:w="9645" w:type="dxa"/>
              <w:tblCellMar>
                <w:left w:w="0" w:type="dxa"/>
                <w:right w:w="0" w:type="dxa"/>
              </w:tblCellMar>
              <w:tblLook w:val="04A0" w:firstRow="1" w:lastRow="0" w:firstColumn="1" w:lastColumn="0" w:noHBand="0" w:noVBand="1"/>
            </w:tblPr>
            <w:tblGrid>
              <w:gridCol w:w="713"/>
              <w:gridCol w:w="8932"/>
            </w:tblGrid>
            <w:tr w:rsidR="00952321" w:rsidRPr="001C6233" w14:paraId="60AB8074" w14:textId="77777777">
              <w:trPr>
                <w:trHeight w:val="5627"/>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AAA57C"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4+   </w:t>
                  </w:r>
                </w:p>
              </w:tc>
              <w:tc>
                <w:tcPr>
                  <w:tcW w:w="90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9B76D0"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Searching for Flights Departing to Antalya:</w:t>
                  </w:r>
                </w:p>
                <w:p w14:paraId="3029F1A4"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After entering all necessary information, you click the search button to view flight options.</w:t>
                  </w:r>
                </w:p>
                <w:p w14:paraId="5427DF84"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 xml:space="preserve">The </w:t>
                  </w:r>
                  <w:r w:rsidRPr="001C6233">
                    <w:rPr>
                      <w:rFonts w:eastAsia="Times New Roman"/>
                      <w:b/>
                      <w:bCs/>
                      <w:u w:val="single"/>
                      <w:lang w:val="en-GB"/>
                    </w:rPr>
                    <w:t>“Trip.com”</w:t>
                  </w:r>
                  <w:r w:rsidRPr="001C6233">
                    <w:rPr>
                      <w:rFonts w:eastAsia="Times New Roman"/>
                      <w:lang w:val="en-GB"/>
                    </w:rPr>
                    <w:t xml:space="preserve"> website opens another webpage that is titled as: --</w:t>
                  </w:r>
                </w:p>
                <w:p w14:paraId="18B6BAF9"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52FAB23" w14:textId="77777777" w:rsidR="00952321" w:rsidRPr="001C6233" w:rsidRDefault="00000000" w:rsidP="002075C8">
                  <w:pPr>
                    <w:numPr>
                      <w:ilvl w:val="0"/>
                      <w:numId w:val="138"/>
                    </w:numPr>
                    <w:spacing w:line="240" w:lineRule="auto"/>
                    <w:rPr>
                      <w:rFonts w:eastAsia="Times New Roman"/>
                    </w:rPr>
                  </w:pPr>
                  <w:r w:rsidRPr="001C6233">
                    <w:rPr>
                      <w:rFonts w:eastAsia="Times New Roman"/>
                      <w:b/>
                      <w:bCs/>
                      <w:u w:val="single"/>
                      <w:lang w:val="en-GB"/>
                    </w:rPr>
                    <w:t>Departing to Antalya</w:t>
                  </w:r>
                </w:p>
                <w:p w14:paraId="00C53EE7"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The search results display available flights, allowing you to choose between the cheapest and most expensive tickets. </w:t>
                  </w:r>
                </w:p>
                <w:p w14:paraId="2A0AC796" w14:textId="77777777" w:rsidR="00952321" w:rsidRPr="001C6233" w:rsidRDefault="00952321" w:rsidP="002075C8">
                  <w:pPr>
                    <w:spacing w:line="240" w:lineRule="auto"/>
                    <w:ind w:left="1080"/>
                    <w:rPr>
                      <w:rFonts w:eastAsia="Times New Roman"/>
                    </w:rPr>
                  </w:pPr>
                </w:p>
                <w:p w14:paraId="7A978AA6" w14:textId="77777777" w:rsidR="00952321" w:rsidRPr="001C6233" w:rsidRDefault="00000000" w:rsidP="002075C8">
                  <w:pPr>
                    <w:numPr>
                      <w:ilvl w:val="0"/>
                      <w:numId w:val="139"/>
                    </w:numPr>
                    <w:spacing w:line="240" w:lineRule="auto"/>
                    <w:rPr>
                      <w:rFonts w:eastAsia="Times New Roman"/>
                    </w:rPr>
                  </w:pPr>
                  <w:r w:rsidRPr="001C6233">
                    <w:rPr>
                      <w:rFonts w:eastAsia="Times New Roman"/>
                      <w:b/>
                      <w:bCs/>
                      <w:u w:val="single"/>
                    </w:rPr>
                    <w:t>Exhibit:</w:t>
                  </w:r>
                  <w:r w:rsidRPr="001C6233">
                    <w:rPr>
                      <w:rFonts w:eastAsia="Times New Roman"/>
                    </w:rPr>
                    <w:t xml:space="preserve"> 1</w:t>
                  </w:r>
                </w:p>
                <w:p w14:paraId="22AF00C0"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348E5E6C" wp14:editId="54C927BB">
                        <wp:extent cx="5222875" cy="14681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link="rId260">
                                  <a:extLst>
                                    <a:ext uri="{28A0092B-C50C-407E-A947-70E740481C1C}">
                                      <a14:useLocalDpi xmlns:a14="http://schemas.microsoft.com/office/drawing/2010/main" val="0"/>
                                    </a:ext>
                                  </a:extLst>
                                </a:blip>
                                <a:srcRect/>
                                <a:stretch>
                                  <a:fillRect/>
                                </a:stretch>
                              </pic:blipFill>
                              <pic:spPr bwMode="auto">
                                <a:xfrm>
                                  <a:off x="0" y="0"/>
                                  <a:ext cx="5222875" cy="1468120"/>
                                </a:xfrm>
                                <a:prstGeom prst="rect">
                                  <a:avLst/>
                                </a:prstGeom>
                                <a:noFill/>
                                <a:ln>
                                  <a:noFill/>
                                </a:ln>
                              </pic:spPr>
                            </pic:pic>
                          </a:graphicData>
                        </a:graphic>
                      </wp:inline>
                    </w:drawing>
                  </w:r>
                </w:p>
                <w:p w14:paraId="2EBC79FA" w14:textId="77777777" w:rsidR="00952321" w:rsidRPr="001C6233" w:rsidRDefault="00000000" w:rsidP="002075C8">
                  <w:pPr>
                    <w:numPr>
                      <w:ilvl w:val="0"/>
                      <w:numId w:val="139"/>
                    </w:numPr>
                    <w:spacing w:line="240" w:lineRule="auto"/>
                    <w:rPr>
                      <w:rFonts w:eastAsia="Times New Roman"/>
                    </w:rPr>
                  </w:pPr>
                  <w:r w:rsidRPr="001C6233">
                    <w:rPr>
                      <w:rFonts w:eastAsia="Times New Roman"/>
                      <w:b/>
                      <w:bCs/>
                      <w:u w:val="single"/>
                      <w:lang w:val="en-GB"/>
                    </w:rPr>
                    <w:t>This image shows a screenshot of the first departing ticket being with Pegasus Airlines at a cost of £97 for two flights departing.</w:t>
                  </w:r>
                </w:p>
                <w:p w14:paraId="0FA03674" w14:textId="77777777" w:rsidR="00952321" w:rsidRPr="001C6233" w:rsidRDefault="00952321" w:rsidP="002075C8">
                  <w:pPr>
                    <w:spacing w:line="240" w:lineRule="auto"/>
                    <w:rPr>
                      <w:rFonts w:eastAsia="Times New Roman"/>
                    </w:rPr>
                  </w:pPr>
                </w:p>
                <w:p w14:paraId="1055B053" w14:textId="77777777" w:rsidR="00952321" w:rsidRPr="001C6233" w:rsidRDefault="00000000" w:rsidP="002075C8">
                  <w:pPr>
                    <w:numPr>
                      <w:ilvl w:val="0"/>
                      <w:numId w:val="138"/>
                    </w:numPr>
                    <w:spacing w:line="240" w:lineRule="auto"/>
                    <w:rPr>
                      <w:rFonts w:eastAsia="Times New Roman"/>
                    </w:rPr>
                  </w:pPr>
                  <w:r w:rsidRPr="001C6233">
                    <w:rPr>
                      <w:rFonts w:eastAsia="Times New Roman"/>
                      <w:b/>
                      <w:bCs/>
                      <w:u w:val="single"/>
                      <w:lang w:val="en-GB"/>
                    </w:rPr>
                    <w:t>Baggage Information:</w:t>
                  </w:r>
                </w:p>
                <w:p w14:paraId="425A0BC3"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No baggage information is provided at this stage of the website’s user experience.</w:t>
                  </w:r>
                </w:p>
                <w:p w14:paraId="138206BE"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 xml:space="preserve">The </w:t>
                  </w:r>
                  <w:r w:rsidRPr="001C6233">
                    <w:rPr>
                      <w:rFonts w:eastAsia="Times New Roman"/>
                      <w:b/>
                      <w:bCs/>
                      <w:u w:val="single"/>
                      <w:lang w:val="en-GB"/>
                    </w:rPr>
                    <w:t>“Trip.com”</w:t>
                  </w:r>
                  <w:r w:rsidRPr="001C6233">
                    <w:rPr>
                      <w:rFonts w:eastAsia="Times New Roman"/>
                      <w:lang w:val="en-GB"/>
                    </w:rPr>
                    <w:t xml:space="preserve"> website opens another webpage once you select the </w:t>
                  </w:r>
                  <w:r w:rsidRPr="001C6233">
                    <w:rPr>
                      <w:rFonts w:eastAsia="Times New Roman"/>
                      <w:b/>
                      <w:bCs/>
                      <w:u w:val="single"/>
                      <w:lang w:val="en-GB"/>
                    </w:rPr>
                    <w:t>"Select"</w:t>
                  </w:r>
                  <w:r w:rsidRPr="001C6233">
                    <w:rPr>
                      <w:rFonts w:eastAsia="Times New Roman"/>
                      <w:lang w:val="en-GB"/>
                    </w:rPr>
                    <w:t xml:space="preserve"> button provided. The webpage is titled </w:t>
                  </w:r>
                  <w:r w:rsidRPr="001C6233">
                    <w:rPr>
                      <w:rFonts w:eastAsia="Times New Roman"/>
                      <w:b/>
                      <w:bCs/>
                      <w:u w:val="single"/>
                      <w:lang w:val="en-GB"/>
                    </w:rPr>
                    <w:t xml:space="preserve">"Returning to London." </w:t>
                  </w:r>
                </w:p>
                <w:p w14:paraId="7E4964C3" w14:textId="77777777" w:rsidR="00952321" w:rsidRPr="001C6233" w:rsidRDefault="00952321" w:rsidP="002075C8">
                  <w:pPr>
                    <w:spacing w:line="240" w:lineRule="auto"/>
                    <w:ind w:left="720"/>
                    <w:rPr>
                      <w:rFonts w:eastAsia="Times New Roman"/>
                    </w:rPr>
                  </w:pPr>
                </w:p>
              </w:tc>
            </w:tr>
          </w:tbl>
          <w:p w14:paraId="2E6BC679"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77" w:name="_Hlk190795137"/>
          <w:bookmarkStart w:id="78" w:name="Searching_for_Flights_to_Lo"/>
          <w:bookmarkEnd w:id="77"/>
          <w:p w14:paraId="77A9CBBF"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"Searching_for_Flights_Returning_Index"</w:instrText>
            </w:r>
            <w:r w:rsidRPr="001C6233">
              <w:fldChar w:fldCharType="separate"/>
            </w:r>
            <w:r w:rsidRPr="001C6233">
              <w:rPr>
                <w:rStyle w:val="Hyperlink"/>
                <w:rFonts w:eastAsia="Times New Roman"/>
                <w:b/>
                <w:bCs/>
                <w:color w:val="auto"/>
                <w:u w:val="none"/>
              </w:rPr>
              <w:t>05+</w:t>
            </w:r>
            <w:r w:rsidRPr="001C6233">
              <w:rPr>
                <w:rStyle w:val="Hyperlink"/>
                <w:rFonts w:eastAsia="Times New Roman"/>
                <w:color w:val="auto"/>
                <w:u w:val="none"/>
              </w:rPr>
              <w:t xml:space="preserve"> </w:t>
            </w:r>
            <w:r w:rsidRPr="001C6233">
              <w:rPr>
                <w:rStyle w:val="Hyperlink"/>
                <w:rFonts w:eastAsia="Times New Roman"/>
                <w:color w:val="0000FF"/>
              </w:rPr>
              <w:t>Searching for Flights Returning to London</w:t>
            </w:r>
            <w:r w:rsidRPr="001C6233">
              <w:fldChar w:fldCharType="end"/>
            </w:r>
            <w:r w:rsidRPr="001C6233">
              <w:rPr>
                <w:rFonts w:eastAsia="Times New Roman"/>
                <w:color w:val="0000FF"/>
                <w:u w:val="single"/>
              </w:rPr>
              <w:t xml:space="preserve"> </w:t>
            </w:r>
            <w:bookmarkEnd w:id="78"/>
          </w:p>
          <w:tbl>
            <w:tblPr>
              <w:tblW w:w="9640" w:type="dxa"/>
              <w:tblCellMar>
                <w:left w:w="0" w:type="dxa"/>
                <w:right w:w="0" w:type="dxa"/>
              </w:tblCellMar>
              <w:tblLook w:val="04A0" w:firstRow="1" w:lastRow="0" w:firstColumn="1" w:lastColumn="0" w:noHBand="0" w:noVBand="1"/>
            </w:tblPr>
            <w:tblGrid>
              <w:gridCol w:w="713"/>
              <w:gridCol w:w="8927"/>
            </w:tblGrid>
            <w:tr w:rsidR="00952321" w:rsidRPr="001C6233" w14:paraId="5E36B3F9" w14:textId="77777777">
              <w:trPr>
                <w:trHeight w:val="1213"/>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FA5CA4" w14:textId="77777777" w:rsidR="00952321" w:rsidRPr="001C6233" w:rsidRDefault="00000000" w:rsidP="002075C8">
                  <w:pPr>
                    <w:spacing w:line="240" w:lineRule="auto"/>
                    <w:ind w:left="357" w:hanging="357"/>
                    <w:rPr>
                      <w:rFonts w:eastAsia="Times New Roman"/>
                    </w:rPr>
                  </w:pPr>
                  <w:r w:rsidRPr="001C6233">
                    <w:rPr>
                      <w:rFonts w:eastAsia="Times New Roman"/>
                      <w:b/>
                      <w:bCs/>
                      <w:lang w:val="en-GB"/>
                    </w:rPr>
                    <w:t> 5+   </w:t>
                  </w:r>
                </w:p>
              </w:tc>
              <w:tc>
                <w:tcPr>
                  <w:tcW w:w="90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C0DBF6"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Searching for Flights Returning to London: Hidden Taxes and Fees: A Breakdown of Costs</w:t>
                  </w:r>
                </w:p>
                <w:p w14:paraId="03C36B26" w14:textId="77777777" w:rsidR="00952321" w:rsidRPr="001C6233" w:rsidRDefault="00000000" w:rsidP="002075C8">
                  <w:pPr>
                    <w:numPr>
                      <w:ilvl w:val="0"/>
                      <w:numId w:val="140"/>
                    </w:numPr>
                    <w:spacing w:line="240" w:lineRule="auto"/>
                    <w:rPr>
                      <w:rFonts w:eastAsia="Times New Roman"/>
                      <w:lang w:val="en-GB"/>
                    </w:rPr>
                  </w:pPr>
                  <w:r w:rsidRPr="001C6233">
                    <w:rPr>
                      <w:rFonts w:eastAsia="Times New Roman"/>
                      <w:lang w:val="en-GB"/>
                    </w:rPr>
                    <w:t xml:space="preserve">Upon selecting a flight, a pop-up appears with </w:t>
                  </w:r>
                  <w:r w:rsidRPr="001C6233">
                    <w:rPr>
                      <w:rFonts w:eastAsia="Times New Roman"/>
                      <w:b/>
                      <w:bCs/>
                      <w:u w:val="single"/>
                      <w:lang w:val="en-GB"/>
                    </w:rPr>
                    <w:t>“Farecards”</w:t>
                  </w:r>
                  <w:r w:rsidRPr="001C6233">
                    <w:rPr>
                      <w:rFonts w:eastAsia="Times New Roman"/>
                      <w:lang w:val="en-GB"/>
                    </w:rPr>
                    <w:t xml:space="preserve"> which gives details on baggage allowances.</w:t>
                  </w:r>
                </w:p>
                <w:p w14:paraId="7AF2512A" w14:textId="77777777" w:rsidR="00952321" w:rsidRPr="001C6233" w:rsidRDefault="00952321" w:rsidP="002075C8">
                  <w:pPr>
                    <w:spacing w:line="240" w:lineRule="auto"/>
                    <w:rPr>
                      <w:rFonts w:eastAsia="Times New Roman"/>
                      <w:lang w:val="en-GB"/>
                    </w:rPr>
                  </w:pPr>
                </w:p>
                <w:p w14:paraId="3D20B996" w14:textId="77777777" w:rsidR="00952321" w:rsidRPr="001C6233" w:rsidRDefault="00000000" w:rsidP="002075C8">
                  <w:pPr>
                    <w:numPr>
                      <w:ilvl w:val="0"/>
                      <w:numId w:val="141"/>
                    </w:numPr>
                    <w:spacing w:line="240" w:lineRule="auto"/>
                    <w:rPr>
                      <w:rFonts w:eastAsia="Times New Roman"/>
                      <w:lang w:val="en-GB"/>
                    </w:rPr>
                  </w:pPr>
                  <w:r w:rsidRPr="001C6233">
                    <w:rPr>
                      <w:rFonts w:eastAsia="Times New Roman"/>
                      <w:b/>
                      <w:bCs/>
                      <w:u w:val="single"/>
                    </w:rPr>
                    <w:t>Exhibit:</w:t>
                  </w:r>
                  <w:r w:rsidRPr="001C6233">
                    <w:rPr>
                      <w:rFonts w:eastAsia="Times New Roman"/>
                    </w:rPr>
                    <w:t xml:space="preserve"> 2</w:t>
                  </w:r>
                </w:p>
                <w:p w14:paraId="2B7C76C0" w14:textId="77777777" w:rsidR="00952321" w:rsidRPr="001C6233" w:rsidRDefault="00000000" w:rsidP="002075C8">
                  <w:pPr>
                    <w:spacing w:line="240" w:lineRule="auto"/>
                    <w:jc w:val="center"/>
                    <w:rPr>
                      <w:rFonts w:eastAsia="Times New Roman"/>
                    </w:rPr>
                  </w:pPr>
                  <w:r w:rsidRPr="001C6233">
                    <w:rPr>
                      <w:rFonts w:eastAsia="Times New Roman"/>
                      <w:b/>
                      <w:noProof/>
                      <w:lang w:val="en-GB"/>
                    </w:rPr>
                    <w:lastRenderedPageBreak/>
                    <w:drawing>
                      <wp:inline distT="0" distB="0" distL="0" distR="0" wp14:anchorId="44060A40" wp14:editId="36C40082">
                        <wp:extent cx="5266690" cy="17233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link="rId261">
                                  <a:extLst>
                                    <a:ext uri="{28A0092B-C50C-407E-A947-70E740481C1C}">
                                      <a14:useLocalDpi xmlns:a14="http://schemas.microsoft.com/office/drawing/2010/main" val="0"/>
                                    </a:ext>
                                  </a:extLst>
                                </a:blip>
                                <a:srcRect/>
                                <a:stretch>
                                  <a:fillRect/>
                                </a:stretch>
                              </pic:blipFill>
                              <pic:spPr bwMode="auto">
                                <a:xfrm>
                                  <a:off x="0" y="0"/>
                                  <a:ext cx="5266690" cy="1723390"/>
                                </a:xfrm>
                                <a:prstGeom prst="rect">
                                  <a:avLst/>
                                </a:prstGeom>
                                <a:noFill/>
                                <a:ln>
                                  <a:noFill/>
                                </a:ln>
                              </pic:spPr>
                            </pic:pic>
                          </a:graphicData>
                        </a:graphic>
                      </wp:inline>
                    </w:drawing>
                  </w:r>
                </w:p>
                <w:p w14:paraId="60E4739F"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This image shows a screenshot of the return flight with Pegasus Airlines at a cost of £108 for two flights Returning.</w:t>
                  </w:r>
                </w:p>
                <w:p w14:paraId="37348CBA" w14:textId="77777777" w:rsidR="00952321" w:rsidRPr="001C6233" w:rsidRDefault="00952321" w:rsidP="002075C8">
                  <w:pPr>
                    <w:spacing w:line="240" w:lineRule="auto"/>
                    <w:ind w:left="1080"/>
                    <w:rPr>
                      <w:rFonts w:eastAsia="Times New Roman"/>
                      <w:lang w:val="en-GB"/>
                    </w:rPr>
                  </w:pPr>
                </w:p>
                <w:p w14:paraId="76079FF9" w14:textId="77777777" w:rsidR="00952321" w:rsidRPr="001C6233" w:rsidRDefault="00000000" w:rsidP="002075C8">
                  <w:pPr>
                    <w:numPr>
                      <w:ilvl w:val="0"/>
                      <w:numId w:val="140"/>
                    </w:numPr>
                    <w:spacing w:line="240" w:lineRule="auto"/>
                    <w:rPr>
                      <w:rFonts w:eastAsia="Times New Roman"/>
                    </w:rPr>
                  </w:pPr>
                  <w:r w:rsidRPr="001C6233">
                    <w:rPr>
                      <w:rFonts w:eastAsia="Times New Roman"/>
                      <w:lang w:val="en-GB"/>
                    </w:rPr>
                    <w:t xml:space="preserve">The </w:t>
                  </w:r>
                  <w:r w:rsidRPr="001C6233">
                    <w:rPr>
                      <w:rFonts w:eastAsia="Times New Roman"/>
                      <w:b/>
                      <w:bCs/>
                      <w:u w:val="single"/>
                      <w:lang w:val="en-GB"/>
                    </w:rPr>
                    <w:t>“Farecards”</w:t>
                  </w:r>
                  <w:r w:rsidRPr="001C6233">
                    <w:rPr>
                      <w:rFonts w:eastAsia="Times New Roman"/>
                      <w:lang w:val="en-GB"/>
                    </w:rPr>
                    <w:t xml:space="preserve"> can vary with each search, causing confusion about what is included within each option.</w:t>
                  </w:r>
                </w:p>
                <w:p w14:paraId="1D90FC95"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tc>
            </w:tr>
          </w:tbl>
          <w:p w14:paraId="73A33B1C"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bookmarkStart w:id="79" w:name="Price_Discrepancy_Hidden_Taxes"/>
          <w:p w14:paraId="581F9157"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"Price_Discrepancys_Index"</w:instrText>
            </w:r>
            <w:r w:rsidRPr="001C6233">
              <w:fldChar w:fldCharType="separate"/>
            </w:r>
            <w:r w:rsidRPr="001C6233">
              <w:rPr>
                <w:rStyle w:val="Hyperlink"/>
                <w:rFonts w:eastAsia="Times New Roman"/>
                <w:b/>
                <w:bCs/>
                <w:color w:val="auto"/>
                <w:u w:val="none"/>
              </w:rPr>
              <w:t>06+</w:t>
            </w:r>
            <w:r w:rsidRPr="001C6233">
              <w:rPr>
                <w:rStyle w:val="Hyperlink"/>
                <w:rFonts w:eastAsia="Times New Roman"/>
                <w:color w:val="auto"/>
                <w:u w:val="none"/>
              </w:rPr>
              <w:t xml:space="preserve"> </w:t>
            </w:r>
            <w:r w:rsidRPr="001C6233">
              <w:rPr>
                <w:rStyle w:val="Hyperlink"/>
                <w:rFonts w:eastAsia="Times New Roman"/>
                <w:color w:val="0000FF"/>
              </w:rPr>
              <w:t>Price Discrepancy: Hidden Taxes and Fees, A Breakdown of Costs</w:t>
            </w:r>
            <w:r w:rsidRPr="001C6233">
              <w:fldChar w:fldCharType="end"/>
            </w:r>
            <w:bookmarkEnd w:id="79"/>
          </w:p>
          <w:tbl>
            <w:tblPr>
              <w:tblW w:w="9640" w:type="dxa"/>
              <w:tblCellMar>
                <w:left w:w="0" w:type="dxa"/>
                <w:right w:w="0" w:type="dxa"/>
              </w:tblCellMar>
              <w:tblLook w:val="04A0" w:firstRow="1" w:lastRow="0" w:firstColumn="1" w:lastColumn="0" w:noHBand="0" w:noVBand="1"/>
            </w:tblPr>
            <w:tblGrid>
              <w:gridCol w:w="713"/>
              <w:gridCol w:w="8927"/>
            </w:tblGrid>
            <w:tr w:rsidR="00952321" w:rsidRPr="001C6233" w14:paraId="61F6C93F" w14:textId="77777777">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178D4C" w14:textId="77777777" w:rsidR="00952321" w:rsidRPr="001C6233" w:rsidRDefault="00000000" w:rsidP="002075C8">
                  <w:pPr>
                    <w:spacing w:line="240" w:lineRule="auto"/>
                    <w:ind w:left="360" w:hanging="360"/>
                    <w:jc w:val="center"/>
                    <w:rPr>
                      <w:rFonts w:eastAsia="Times New Roman"/>
                    </w:rPr>
                  </w:pPr>
                  <w:bookmarkStart w:id="80" w:name="_Hlk190869667"/>
                  <w:bookmarkEnd w:id="80"/>
                  <w:r w:rsidRPr="001C6233">
                    <w:rPr>
                      <w:rFonts w:eastAsia="Times New Roman"/>
                      <w:b/>
                      <w:bCs/>
                      <w:lang w:val="en-GB"/>
                    </w:rPr>
                    <w:t> 6+   </w:t>
                  </w:r>
                </w:p>
              </w:tc>
              <w:tc>
                <w:tcPr>
                  <w:tcW w:w="89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947C84"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Price Discrepancy: Hidden Taxes and Fees, A Breakdown of Costs</w:t>
                  </w:r>
                </w:p>
                <w:p w14:paraId="7379C0F9"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In this section, it is crucial to highlight the discrepancies between the initially displayed prices and the final amounts charged to customers, leading to unexpected additional costs that are not clearly explained during the booking process. The primary issues identified in this section include:</w:t>
                  </w:r>
                </w:p>
                <w:p w14:paraId="20ECF563" w14:textId="77777777" w:rsidR="00952321" w:rsidRPr="001C6233" w:rsidRDefault="00952321" w:rsidP="002075C8">
                  <w:pPr>
                    <w:spacing w:line="240" w:lineRule="auto"/>
                    <w:rPr>
                      <w:rFonts w:eastAsia="Times New Roman"/>
                    </w:rPr>
                  </w:pPr>
                </w:p>
                <w:p w14:paraId="3D8EA437"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Price Discrepancy</w:t>
                  </w:r>
                  <w:r w:rsidRPr="001C6233">
                    <w:rPr>
                      <w:rFonts w:eastAsia="Times New Roman"/>
                      <w:lang w:val="en-GB"/>
                    </w:rPr>
                    <w:t>:</w:t>
                  </w:r>
                </w:p>
                <w:p w14:paraId="243EB63D"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Image Captioned</w:t>
                  </w:r>
                  <w:r w:rsidRPr="001C6233">
                    <w:rPr>
                      <w:rFonts w:eastAsia="Times New Roman"/>
                      <w:b/>
                      <w:bCs/>
                      <w:lang w:val="en-GB"/>
                    </w:rPr>
                    <w:t xml:space="preserve">: </w:t>
                  </w:r>
                  <w:r w:rsidRPr="001C6233">
                    <w:rPr>
                      <w:rFonts w:eastAsia="Times New Roman"/>
                      <w:lang w:val="en-GB"/>
                    </w:rPr>
                    <w:t>Farecard Demo Test Example Part 1 of 2:</w:t>
                  </w:r>
                </w:p>
                <w:p w14:paraId="14E1F6FD"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 xml:space="preserve">Departing to Antalya </w:t>
                  </w:r>
                </w:p>
                <w:p w14:paraId="3BCCFD8F" w14:textId="77777777" w:rsidR="00952321" w:rsidRPr="001C6233" w:rsidRDefault="00952321" w:rsidP="002075C8">
                  <w:pPr>
                    <w:spacing w:line="240" w:lineRule="auto"/>
                    <w:ind w:left="1080"/>
                    <w:rPr>
                      <w:rFonts w:eastAsia="Times New Roman"/>
                    </w:rPr>
                  </w:pPr>
                </w:p>
                <w:p w14:paraId="422832E3"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3</w:t>
                  </w:r>
                </w:p>
                <w:p w14:paraId="1B350370" w14:textId="77777777" w:rsidR="00952321" w:rsidRPr="001C6233" w:rsidRDefault="00000000" w:rsidP="002075C8">
                  <w:pPr>
                    <w:spacing w:line="240" w:lineRule="auto"/>
                    <w:jc w:val="center"/>
                    <w:rPr>
                      <w:rFonts w:eastAsia="Times New Roman"/>
                      <w:b/>
                      <w:bCs/>
                      <w:u w:val="single"/>
                      <w:lang w:val="en-GB"/>
                    </w:rPr>
                  </w:pPr>
                  <w:r w:rsidRPr="001C6233">
                    <w:rPr>
                      <w:rFonts w:eastAsia="Times New Roman"/>
                      <w:noProof/>
                      <w:lang w:val="en-GB"/>
                    </w:rPr>
                    <w:drawing>
                      <wp:inline distT="0" distB="0" distL="0" distR="0" wp14:anchorId="18544B1A" wp14:editId="74D1F00C">
                        <wp:extent cx="5222875" cy="14681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link="rId262">
                                  <a:extLst>
                                    <a:ext uri="{28A0092B-C50C-407E-A947-70E740481C1C}">
                                      <a14:useLocalDpi xmlns:a14="http://schemas.microsoft.com/office/drawing/2010/main" val="0"/>
                                    </a:ext>
                                  </a:extLst>
                                </a:blip>
                                <a:srcRect/>
                                <a:stretch>
                                  <a:fillRect/>
                                </a:stretch>
                              </pic:blipFill>
                              <pic:spPr bwMode="auto">
                                <a:xfrm>
                                  <a:off x="0" y="0"/>
                                  <a:ext cx="5222875" cy="1468120"/>
                                </a:xfrm>
                                <a:prstGeom prst="rect">
                                  <a:avLst/>
                                </a:prstGeom>
                                <a:noFill/>
                                <a:ln>
                                  <a:noFill/>
                                </a:ln>
                              </pic:spPr>
                            </pic:pic>
                          </a:graphicData>
                        </a:graphic>
                      </wp:inline>
                    </w:drawing>
                  </w:r>
                </w:p>
                <w:p w14:paraId="5BD1926A"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This image shows a screenshot of the first departing ticket being with “SunExpress Airlines” at a cost of £97 for two flights departing.</w:t>
                  </w:r>
                </w:p>
                <w:p w14:paraId="11EAC53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69CF7F1"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Image Captioned</w:t>
                  </w:r>
                  <w:r w:rsidRPr="001C6233">
                    <w:rPr>
                      <w:rFonts w:eastAsia="Times New Roman"/>
                      <w:b/>
                      <w:bCs/>
                      <w:lang w:val="en-GB"/>
                    </w:rPr>
                    <w:t xml:space="preserve">: </w:t>
                  </w:r>
                  <w:r w:rsidRPr="001C6233">
                    <w:rPr>
                      <w:rFonts w:eastAsia="Times New Roman"/>
                      <w:lang w:val="en-GB"/>
                    </w:rPr>
                    <w:t>Farecard Demo Test Example Part 2 of 2:</w:t>
                  </w:r>
                </w:p>
                <w:p w14:paraId="7EE0C964"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Returning to London</w:t>
                  </w:r>
                </w:p>
                <w:p w14:paraId="109AF073" w14:textId="77777777" w:rsidR="00952321" w:rsidRPr="001C6233" w:rsidRDefault="00952321" w:rsidP="002075C8">
                  <w:pPr>
                    <w:spacing w:line="240" w:lineRule="auto"/>
                    <w:ind w:left="1080"/>
                    <w:rPr>
                      <w:rFonts w:eastAsia="Times New Roman"/>
                    </w:rPr>
                  </w:pPr>
                </w:p>
                <w:p w14:paraId="23072DA4"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4</w:t>
                  </w:r>
                </w:p>
                <w:p w14:paraId="656EB974" w14:textId="77777777" w:rsidR="00952321" w:rsidRPr="001C6233" w:rsidRDefault="00000000" w:rsidP="002075C8">
                  <w:pPr>
                    <w:spacing w:line="240" w:lineRule="auto"/>
                    <w:jc w:val="center"/>
                    <w:rPr>
                      <w:rFonts w:eastAsia="Times New Roman"/>
                    </w:rPr>
                  </w:pPr>
                  <w:r w:rsidRPr="001C6233">
                    <w:rPr>
                      <w:rFonts w:eastAsia="Times New Roman"/>
                      <w:b/>
                      <w:noProof/>
                      <w:lang w:val="en-GB"/>
                    </w:rPr>
                    <w:lastRenderedPageBreak/>
                    <w:drawing>
                      <wp:inline distT="0" distB="0" distL="0" distR="0" wp14:anchorId="34F2E0C4" wp14:editId="64A581F6">
                        <wp:extent cx="5266690" cy="1723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link="rId263">
                                  <a:extLst>
                                    <a:ext uri="{28A0092B-C50C-407E-A947-70E740481C1C}">
                                      <a14:useLocalDpi xmlns:a14="http://schemas.microsoft.com/office/drawing/2010/main" val="0"/>
                                    </a:ext>
                                  </a:extLst>
                                </a:blip>
                                <a:srcRect/>
                                <a:stretch>
                                  <a:fillRect/>
                                </a:stretch>
                              </pic:blipFill>
                              <pic:spPr bwMode="auto">
                                <a:xfrm>
                                  <a:off x="0" y="0"/>
                                  <a:ext cx="5266690" cy="1723390"/>
                                </a:xfrm>
                                <a:prstGeom prst="rect">
                                  <a:avLst/>
                                </a:prstGeom>
                                <a:noFill/>
                                <a:ln>
                                  <a:noFill/>
                                </a:ln>
                              </pic:spPr>
                            </pic:pic>
                          </a:graphicData>
                        </a:graphic>
                      </wp:inline>
                    </w:drawing>
                  </w:r>
                </w:p>
                <w:p w14:paraId="63CD7EEA"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This image shows a screenshot of the return flight with Pegasus Airlines at a cost of £108 for two flights returning.</w:t>
                  </w:r>
                </w:p>
                <w:p w14:paraId="5D8AC6CD"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FF9809D"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You notice a price change from an initial calculation of flight prices of </w:t>
                  </w:r>
                  <w:r w:rsidRPr="001C6233">
                    <w:rPr>
                      <w:rFonts w:eastAsia="Times New Roman"/>
                      <w:b/>
                      <w:bCs/>
                      <w:lang w:val="en-GB"/>
                    </w:rPr>
                    <w:t>£97 + £108,</w:t>
                  </w:r>
                  <w:r w:rsidRPr="001C6233">
                    <w:rPr>
                      <w:rFonts w:eastAsia="Times New Roman"/>
                      <w:lang w:val="en-GB"/>
                    </w:rPr>
                    <w:t xml:space="preserve"> totalling </w:t>
                  </w:r>
                  <w:r w:rsidRPr="001C6233">
                    <w:rPr>
                      <w:rFonts w:eastAsia="Times New Roman"/>
                      <w:b/>
                      <w:bCs/>
                      <w:lang w:val="en-GB"/>
                    </w:rPr>
                    <w:t>£205,</w:t>
                  </w:r>
                  <w:r w:rsidRPr="001C6233">
                    <w:rPr>
                      <w:rFonts w:eastAsia="Times New Roman"/>
                      <w:lang w:val="en-GB"/>
                    </w:rPr>
                    <w:t xml:space="preserve"> to </w:t>
                  </w:r>
                  <w:r w:rsidRPr="001C6233">
                    <w:rPr>
                      <w:rFonts w:eastAsia="Times New Roman"/>
                      <w:b/>
                      <w:bCs/>
                      <w:lang w:val="en-GB"/>
                    </w:rPr>
                    <w:t>£216</w:t>
                  </w:r>
                  <w:r w:rsidRPr="001C6233">
                    <w:rPr>
                      <w:rFonts w:eastAsia="Times New Roman"/>
                      <w:lang w:val="en-GB"/>
                    </w:rPr>
                    <w:t xml:space="preserve"> instead of </w:t>
                  </w:r>
                  <w:r w:rsidRPr="001C6233">
                    <w:rPr>
                      <w:rFonts w:eastAsia="Times New Roman"/>
                      <w:b/>
                      <w:bCs/>
                      <w:lang w:val="en-GB"/>
                    </w:rPr>
                    <w:t>£205,</w:t>
                  </w:r>
                  <w:r w:rsidRPr="001C6233">
                    <w:rPr>
                      <w:rFonts w:eastAsia="Times New Roman"/>
                      <w:lang w:val="en-GB"/>
                    </w:rPr>
                    <w:t xml:space="preserve"> without a clear explanation for the increase. This adds to your concern about the booking process.</w:t>
                  </w:r>
                </w:p>
                <w:p w14:paraId="11C7CE38" w14:textId="77777777" w:rsidR="00952321" w:rsidRPr="001C6233" w:rsidRDefault="00952321" w:rsidP="002075C8">
                  <w:pPr>
                    <w:spacing w:line="240" w:lineRule="auto"/>
                    <w:ind w:left="720" w:hanging="360"/>
                    <w:rPr>
                      <w:rFonts w:eastAsia="Times New Roman"/>
                    </w:rPr>
                  </w:pPr>
                </w:p>
                <w:p w14:paraId="393F0340"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The website totals the cost to </w:t>
                  </w:r>
                  <w:r w:rsidRPr="001C6233">
                    <w:rPr>
                      <w:rFonts w:eastAsia="Times New Roman"/>
                      <w:b/>
                      <w:bCs/>
                      <w:lang w:val="en-GB"/>
                    </w:rPr>
                    <w:t>£216</w:t>
                  </w:r>
                  <w:r w:rsidRPr="001C6233">
                    <w:rPr>
                      <w:rFonts w:eastAsia="Times New Roman"/>
                      <w:lang w:val="en-GB"/>
                    </w:rPr>
                    <w:t xml:space="preserve"> instead of </w:t>
                  </w:r>
                  <w:r w:rsidRPr="001C6233">
                    <w:rPr>
                      <w:rFonts w:eastAsia="Times New Roman"/>
                      <w:b/>
                      <w:bCs/>
                      <w:lang w:val="en-GB"/>
                    </w:rPr>
                    <w:t>£205</w:t>
                  </w:r>
                  <w:r w:rsidRPr="001C6233">
                    <w:rPr>
                      <w:rFonts w:eastAsia="Times New Roman"/>
                      <w:lang w:val="en-GB"/>
                    </w:rPr>
                    <w:t xml:space="preserve"> and without any fair explanation.</w:t>
                  </w:r>
                </w:p>
                <w:p w14:paraId="416C7DF9" w14:textId="77777777" w:rsidR="00952321" w:rsidRPr="001C6233" w:rsidRDefault="00952321" w:rsidP="002075C8">
                  <w:pPr>
                    <w:spacing w:line="240" w:lineRule="auto"/>
                    <w:ind w:left="720" w:hanging="360"/>
                    <w:rPr>
                      <w:rFonts w:eastAsia="Times New Roman"/>
                    </w:rPr>
                  </w:pPr>
                </w:p>
                <w:p w14:paraId="7A299D7C"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Next, once we click on the </w:t>
                  </w:r>
                  <w:r w:rsidRPr="001C6233">
                    <w:rPr>
                      <w:rFonts w:eastAsia="Times New Roman"/>
                      <w:b/>
                      <w:bCs/>
                      <w:u w:val="single"/>
                      <w:lang w:val="en-GB"/>
                    </w:rPr>
                    <w:t>“Select Button”</w:t>
                  </w:r>
                  <w:r w:rsidRPr="001C6233">
                    <w:rPr>
                      <w:rFonts w:eastAsia="Times New Roman"/>
                      <w:lang w:val="en-GB"/>
                    </w:rPr>
                    <w:t xml:space="preserve"> on the Returning to London webpage, we receive a pop-up that is defined in the HTML code as </w:t>
                  </w:r>
                  <w:r w:rsidRPr="001C6233">
                    <w:rPr>
                      <w:rFonts w:eastAsia="Times New Roman"/>
                      <w:b/>
                      <w:bCs/>
                      <w:u w:val="single"/>
                      <w:lang w:val="en-GB"/>
                    </w:rPr>
                    <w:t>“Content Flex Farecard.”</w:t>
                  </w:r>
                  <w:r w:rsidRPr="001C6233">
                    <w:rPr>
                      <w:rFonts w:eastAsia="Times New Roman"/>
                      <w:lang w:val="en-GB"/>
                    </w:rPr>
                    <w:t xml:space="preserve"> As imaged below:</w:t>
                  </w:r>
                  <w:r w:rsidRPr="001C6233">
                    <w:rPr>
                      <w:rFonts w:eastAsia="Times New Roman"/>
                      <w:b/>
                      <w:bCs/>
                      <w:lang w:val="en-GB"/>
                    </w:rPr>
                    <w:t> </w:t>
                  </w:r>
                </w:p>
                <w:p w14:paraId="298B8AB2" w14:textId="77777777" w:rsidR="00952321" w:rsidRPr="001C6233" w:rsidRDefault="00952321" w:rsidP="002075C8">
                  <w:pPr>
                    <w:spacing w:line="240" w:lineRule="auto"/>
                    <w:ind w:firstLine="60"/>
                    <w:rPr>
                      <w:rFonts w:eastAsia="Times New Roman"/>
                    </w:rPr>
                  </w:pPr>
                </w:p>
                <w:p w14:paraId="695490D3"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Image Captioned: Fare-Cards-Returning-to-London.</w:t>
                  </w:r>
                </w:p>
                <w:p w14:paraId="6C44D766" w14:textId="77777777" w:rsidR="00952321" w:rsidRPr="001C6233" w:rsidRDefault="00952321" w:rsidP="002075C8">
                  <w:pPr>
                    <w:spacing w:line="240" w:lineRule="auto"/>
                    <w:rPr>
                      <w:rFonts w:eastAsia="Times New Roman"/>
                    </w:rPr>
                  </w:pPr>
                </w:p>
                <w:p w14:paraId="280861B6"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5</w:t>
                  </w:r>
                </w:p>
                <w:p w14:paraId="64994E1E"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3C77B480" wp14:editId="57546F2F">
                        <wp:extent cx="4659630" cy="40881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link="rId264">
                                  <a:extLst>
                                    <a:ext uri="{28A0092B-C50C-407E-A947-70E740481C1C}">
                                      <a14:useLocalDpi xmlns:a14="http://schemas.microsoft.com/office/drawing/2010/main" val="0"/>
                                    </a:ext>
                                  </a:extLst>
                                </a:blip>
                                <a:srcRect/>
                                <a:stretch>
                                  <a:fillRect/>
                                </a:stretch>
                              </pic:blipFill>
                              <pic:spPr bwMode="auto">
                                <a:xfrm>
                                  <a:off x="0" y="0"/>
                                  <a:ext cx="4659630" cy="4088130"/>
                                </a:xfrm>
                                <a:prstGeom prst="rect">
                                  <a:avLst/>
                                </a:prstGeom>
                                <a:noFill/>
                                <a:ln>
                                  <a:noFill/>
                                </a:ln>
                              </pic:spPr>
                            </pic:pic>
                          </a:graphicData>
                        </a:graphic>
                      </wp:inline>
                    </w:drawing>
                  </w:r>
                </w:p>
                <w:p w14:paraId="6856CE48"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This image shows a screenshot of the Fare-Cards-Returning-to-London.</w:t>
                  </w:r>
                </w:p>
                <w:p w14:paraId="653483E2"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AB46C3D"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The pricing depicted in the </w:t>
                  </w:r>
                  <w:r w:rsidRPr="001C6233">
                    <w:rPr>
                      <w:rFonts w:eastAsia="Times New Roman"/>
                      <w:b/>
                      <w:bCs/>
                      <w:u w:val="single"/>
                      <w:lang w:val="en-GB"/>
                    </w:rPr>
                    <w:t>“Farecards”</w:t>
                  </w:r>
                  <w:r w:rsidRPr="001C6233">
                    <w:rPr>
                      <w:rFonts w:eastAsia="Times New Roman"/>
                      <w:lang w:val="en-GB"/>
                    </w:rPr>
                    <w:t xml:space="preserve"> does not align with what you were initially led to believe would be the cost of </w:t>
                  </w:r>
                  <w:r w:rsidRPr="001C6233">
                    <w:rPr>
                      <w:rFonts w:eastAsia="Times New Roman"/>
                      <w:b/>
                      <w:bCs/>
                      <w:lang w:val="en-GB"/>
                    </w:rPr>
                    <w:t>£205</w:t>
                  </w:r>
                  <w:r w:rsidRPr="001C6233">
                    <w:rPr>
                      <w:rFonts w:eastAsia="Times New Roman"/>
                      <w:lang w:val="en-GB"/>
                    </w:rPr>
                    <w:t xml:space="preserve">. In reality, the total is </w:t>
                  </w:r>
                  <w:r w:rsidRPr="001C6233">
                    <w:rPr>
                      <w:rFonts w:eastAsia="Times New Roman"/>
                      <w:b/>
                      <w:bCs/>
                      <w:lang w:val="en-GB"/>
                    </w:rPr>
                    <w:t>£216</w:t>
                  </w:r>
                  <w:r w:rsidRPr="001C6233">
                    <w:rPr>
                      <w:rFonts w:eastAsia="Times New Roman"/>
                      <w:lang w:val="en-GB"/>
                    </w:rPr>
                    <w:t xml:space="preserve">, as a higher price appears alongside the advertised price, leaving you feeling trapped into accepting an additional quotation without a clear understanding of the changes. At this point, you experience added pressure as a customer knowing that delaying your decision could result in lost time and potentially missing the services to which you have committed towards and the possibility of additional cost. This sense of urgency compels you to click the button labelled </w:t>
                  </w:r>
                  <w:r w:rsidRPr="001C6233">
                    <w:rPr>
                      <w:rFonts w:eastAsia="Times New Roman"/>
                      <w:b/>
                      <w:bCs/>
                      <w:u w:val="single"/>
                      <w:lang w:val="en-GB"/>
                    </w:rPr>
                    <w:t>“Book,”</w:t>
                  </w:r>
                  <w:r w:rsidRPr="001C6233">
                    <w:rPr>
                      <w:rFonts w:eastAsia="Times New Roman"/>
                      <w:lang w:val="en-GB"/>
                    </w:rPr>
                    <w:t xml:space="preserve"> hoping that further explanations will be provided later in the booking process by </w:t>
                  </w:r>
                  <w:r w:rsidRPr="001C6233">
                    <w:rPr>
                      <w:rFonts w:eastAsia="Times New Roman"/>
                      <w:b/>
                      <w:bCs/>
                      <w:u w:val="single"/>
                      <w:lang w:val="en-GB"/>
                    </w:rPr>
                    <w:t>“Trip.com.”</w:t>
                  </w:r>
                  <w:r w:rsidRPr="001C6233">
                    <w:rPr>
                      <w:rFonts w:eastAsia="Times New Roman"/>
                      <w:lang w:val="en-GB"/>
                    </w:rPr>
                    <w:t xml:space="preserve"> Unfortunately, this explanation does not materialize.</w:t>
                  </w:r>
                </w:p>
                <w:p w14:paraId="66A932A7"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p w14:paraId="0409305A"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The </w:t>
                  </w:r>
                  <w:r w:rsidRPr="001C6233">
                    <w:rPr>
                      <w:rFonts w:eastAsia="Times New Roman"/>
                      <w:b/>
                      <w:bCs/>
                      <w:u w:val="single"/>
                      <w:lang w:val="en-GB"/>
                    </w:rPr>
                    <w:t>"Farecards"</w:t>
                  </w:r>
                  <w:r w:rsidRPr="001C6233">
                    <w:rPr>
                      <w:rFonts w:eastAsia="Times New Roman"/>
                      <w:lang w:val="en-GB"/>
                    </w:rPr>
                    <w:t xml:space="preserve"> pricing states at its lowest </w:t>
                  </w:r>
                  <w:r w:rsidRPr="001C6233">
                    <w:rPr>
                      <w:rFonts w:eastAsia="Times New Roman"/>
                      <w:b/>
                      <w:bCs/>
                      <w:lang w:val="en-GB"/>
                    </w:rPr>
                    <w:t>£108</w:t>
                  </w:r>
                  <w:r w:rsidRPr="001C6233">
                    <w:rPr>
                      <w:rFonts w:eastAsia="Times New Roman"/>
                      <w:lang w:val="en-GB"/>
                    </w:rPr>
                    <w:t xml:space="preserve"> round trip, totalling </w:t>
                  </w:r>
                  <w:r w:rsidRPr="001C6233">
                    <w:rPr>
                      <w:rFonts w:eastAsia="Times New Roman"/>
                      <w:b/>
                      <w:bCs/>
                      <w:lang w:val="en-GB"/>
                    </w:rPr>
                    <w:t>£216</w:t>
                  </w:r>
                  <w:r w:rsidRPr="001C6233">
                    <w:rPr>
                      <w:rFonts w:eastAsia="Times New Roman"/>
                      <w:lang w:val="en-GB"/>
                    </w:rPr>
                    <w:t>, and does not give a reason even yet, as to why we are being charged the extra fare.</w:t>
                  </w:r>
                </w:p>
                <w:p w14:paraId="6F908D96" w14:textId="77777777" w:rsidR="00952321" w:rsidRPr="001C6233" w:rsidRDefault="00952321" w:rsidP="002075C8">
                  <w:pPr>
                    <w:spacing w:line="240" w:lineRule="auto"/>
                    <w:rPr>
                      <w:rFonts w:eastAsia="Times New Roman"/>
                    </w:rPr>
                  </w:pPr>
                </w:p>
                <w:p w14:paraId="1794A9BB" w14:textId="77777777" w:rsidR="00952321" w:rsidRPr="001C6233" w:rsidRDefault="00000000" w:rsidP="002075C8">
                  <w:pPr>
                    <w:numPr>
                      <w:ilvl w:val="0"/>
                      <w:numId w:val="144"/>
                    </w:numPr>
                    <w:spacing w:line="240" w:lineRule="auto"/>
                    <w:rPr>
                      <w:rFonts w:eastAsia="Times New Roman"/>
                    </w:rPr>
                  </w:pPr>
                  <w:r w:rsidRPr="001C6233">
                    <w:rPr>
                      <w:rFonts w:eastAsia="Times New Roman"/>
                      <w:b/>
                      <w:bCs/>
                      <w:u w:val="single"/>
                      <w:lang w:val="en-GB"/>
                    </w:rPr>
                    <w:t>Selecting The Two Tickets Total Should be</w:t>
                  </w:r>
                  <w:r w:rsidRPr="001C6233">
                    <w:rPr>
                      <w:rFonts w:eastAsia="Times New Roman"/>
                      <w:lang w:val="en-GB"/>
                    </w:rPr>
                    <w:t xml:space="preserve">: </w:t>
                  </w:r>
                  <w:r w:rsidRPr="001C6233">
                    <w:rPr>
                      <w:rFonts w:eastAsia="Times New Roman"/>
                      <w:b/>
                      <w:bCs/>
                      <w:lang w:val="en-GB"/>
                    </w:rPr>
                    <w:t>£205.</w:t>
                  </w:r>
                </w:p>
                <w:p w14:paraId="3D4036B0" w14:textId="77777777" w:rsidR="00952321" w:rsidRPr="001C6233" w:rsidRDefault="00000000" w:rsidP="002075C8">
                  <w:pPr>
                    <w:numPr>
                      <w:ilvl w:val="0"/>
                      <w:numId w:val="144"/>
                    </w:numPr>
                    <w:spacing w:line="240" w:lineRule="auto"/>
                    <w:rPr>
                      <w:rFonts w:eastAsia="Times New Roman"/>
                    </w:rPr>
                  </w:pPr>
                  <w:r w:rsidRPr="001C6233">
                    <w:rPr>
                      <w:rFonts w:eastAsia="Times New Roman"/>
                      <w:b/>
                      <w:bCs/>
                      <w:u w:val="single"/>
                      <w:lang w:val="en-GB"/>
                    </w:rPr>
                    <w:t>Farecards Total Without Explanation</w:t>
                  </w:r>
                  <w:r w:rsidRPr="001C6233">
                    <w:rPr>
                      <w:rFonts w:eastAsia="Times New Roman"/>
                      <w:lang w:val="en-GB"/>
                    </w:rPr>
                    <w:t xml:space="preserve">: </w:t>
                  </w:r>
                  <w:r w:rsidRPr="001C6233">
                    <w:rPr>
                      <w:rFonts w:eastAsia="Times New Roman"/>
                      <w:b/>
                      <w:bCs/>
                      <w:lang w:val="en-GB"/>
                    </w:rPr>
                    <w:t>£216.</w:t>
                  </w:r>
                </w:p>
                <w:p w14:paraId="637EC9EA" w14:textId="77777777" w:rsidR="00952321" w:rsidRPr="001C6233" w:rsidRDefault="00000000" w:rsidP="002075C8">
                  <w:pPr>
                    <w:numPr>
                      <w:ilvl w:val="0"/>
                      <w:numId w:val="144"/>
                    </w:numPr>
                    <w:spacing w:line="240" w:lineRule="auto"/>
                    <w:rPr>
                      <w:rFonts w:eastAsia="Times New Roman"/>
                      <w:lang w:val="en-GB"/>
                    </w:rPr>
                  </w:pPr>
                  <w:r w:rsidRPr="001C6233">
                    <w:rPr>
                      <w:rFonts w:eastAsia="Times New Roman"/>
                      <w:b/>
                      <w:bCs/>
                      <w:u w:val="single"/>
                      <w:lang w:val="en-GB"/>
                    </w:rPr>
                    <w:t>Extra “Believed” To Be Charged</w:t>
                  </w:r>
                  <w:r w:rsidRPr="001C6233">
                    <w:rPr>
                      <w:rFonts w:eastAsia="Times New Roman"/>
                      <w:lang w:val="en-GB"/>
                    </w:rPr>
                    <w:t xml:space="preserve">: </w:t>
                  </w:r>
                  <w:r w:rsidRPr="001C6233">
                    <w:rPr>
                      <w:rFonts w:eastAsia="Times New Roman"/>
                      <w:b/>
                      <w:bCs/>
                      <w:lang w:val="en-GB"/>
                    </w:rPr>
                    <w:t>£11</w:t>
                  </w:r>
                  <w:r w:rsidRPr="001C6233">
                    <w:rPr>
                      <w:rFonts w:eastAsia="Times New Roman"/>
                      <w:lang w:val="en-GB"/>
                    </w:rPr>
                    <w:t xml:space="preserve"> unfairly processed.</w:t>
                  </w:r>
                </w:p>
                <w:p w14:paraId="1214F6E5" w14:textId="77777777" w:rsidR="00952321" w:rsidRPr="001C6233" w:rsidRDefault="00952321" w:rsidP="002075C8">
                  <w:pPr>
                    <w:spacing w:line="240" w:lineRule="auto"/>
                    <w:rPr>
                      <w:rFonts w:eastAsia="Times New Roman"/>
                    </w:rPr>
                  </w:pPr>
                </w:p>
                <w:p w14:paraId="49505D59"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lastRenderedPageBreak/>
                    <w:t xml:space="preserve">After clicking on the button texted as </w:t>
                  </w:r>
                  <w:r w:rsidRPr="001C6233">
                    <w:rPr>
                      <w:rFonts w:eastAsia="Times New Roman"/>
                      <w:b/>
                      <w:bCs/>
                      <w:u w:val="single"/>
                      <w:lang w:val="en-GB"/>
                    </w:rPr>
                    <w:t>“Book”</w:t>
                  </w:r>
                  <w:r w:rsidRPr="001C6233">
                    <w:rPr>
                      <w:rFonts w:eastAsia="Times New Roman"/>
                      <w:lang w:val="en-GB"/>
                    </w:rPr>
                    <w:t xml:space="preserve"> we are present with the Image Captioned, Screenshot as exhibited below: --</w:t>
                  </w:r>
                </w:p>
                <w:p w14:paraId="2B19F4FA" w14:textId="77777777" w:rsidR="00952321" w:rsidRPr="001C6233" w:rsidRDefault="00952321" w:rsidP="002075C8">
                  <w:pPr>
                    <w:spacing w:line="240" w:lineRule="auto"/>
                    <w:ind w:firstLine="60"/>
                    <w:rPr>
                      <w:rFonts w:eastAsia="Times New Roman"/>
                    </w:rPr>
                  </w:pPr>
                </w:p>
                <w:p w14:paraId="1DD7E5E7"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Image Captioned: Tax’s-Fees-Screenshot-Forced-Dropdown</w:t>
                  </w:r>
                  <w:r w:rsidRPr="001C6233">
                    <w:rPr>
                      <w:rFonts w:eastAsia="Times New Roman"/>
                      <w:u w:val="single"/>
                      <w:lang w:val="en-GB"/>
                    </w:rPr>
                    <w:t>:</w:t>
                  </w:r>
                </w:p>
                <w:p w14:paraId="7E9B828A" w14:textId="77777777" w:rsidR="00952321" w:rsidRPr="001C6233" w:rsidRDefault="00952321" w:rsidP="002075C8">
                  <w:pPr>
                    <w:spacing w:line="240" w:lineRule="auto"/>
                    <w:rPr>
                      <w:rFonts w:eastAsia="Times New Roman"/>
                    </w:rPr>
                  </w:pPr>
                </w:p>
                <w:p w14:paraId="2EEBEE1B"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6</w:t>
                  </w:r>
                </w:p>
                <w:p w14:paraId="2C1A52F5"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5D3A525D" wp14:editId="21769008">
                        <wp:extent cx="5459730" cy="3103880"/>
                        <wp:effectExtent l="0" t="0" r="762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link="rId265">
                                  <a:extLst>
                                    <a:ext uri="{28A0092B-C50C-407E-A947-70E740481C1C}">
                                      <a14:useLocalDpi xmlns:a14="http://schemas.microsoft.com/office/drawing/2010/main" val="0"/>
                                    </a:ext>
                                  </a:extLst>
                                </a:blip>
                                <a:srcRect/>
                                <a:stretch>
                                  <a:fillRect/>
                                </a:stretch>
                              </pic:blipFill>
                              <pic:spPr bwMode="auto">
                                <a:xfrm>
                                  <a:off x="0" y="0"/>
                                  <a:ext cx="5459730" cy="3103880"/>
                                </a:xfrm>
                                <a:prstGeom prst="rect">
                                  <a:avLst/>
                                </a:prstGeom>
                                <a:noFill/>
                                <a:ln>
                                  <a:noFill/>
                                </a:ln>
                              </pic:spPr>
                            </pic:pic>
                          </a:graphicData>
                        </a:graphic>
                      </wp:inline>
                    </w:drawing>
                  </w:r>
                </w:p>
                <w:p w14:paraId="08ED4FFB" w14:textId="77777777" w:rsidR="00952321" w:rsidRPr="001C6233" w:rsidRDefault="00952321" w:rsidP="002075C8">
                  <w:pPr>
                    <w:spacing w:line="240" w:lineRule="auto"/>
                    <w:rPr>
                      <w:rFonts w:eastAsia="Times New Roman"/>
                    </w:rPr>
                  </w:pPr>
                </w:p>
                <w:p w14:paraId="132214E5"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Image Captioned: Tax’s-Fees-Screenshot-Forced-Dropdown</w:t>
                  </w:r>
                  <w:r w:rsidRPr="001C6233">
                    <w:rPr>
                      <w:rFonts w:eastAsia="Times New Roman"/>
                      <w:u w:val="single"/>
                      <w:lang w:val="en-GB"/>
                    </w:rPr>
                    <w:t>: Text Version!</w:t>
                  </w:r>
                </w:p>
                <w:tbl>
                  <w:tblPr>
                    <w:tblW w:w="0" w:type="auto"/>
                    <w:jc w:val="center"/>
                    <w:tblCellMar>
                      <w:left w:w="0" w:type="dxa"/>
                      <w:right w:w="0" w:type="dxa"/>
                    </w:tblCellMar>
                    <w:tblLook w:val="04A0" w:firstRow="1" w:lastRow="0" w:firstColumn="1" w:lastColumn="0" w:noHBand="0" w:noVBand="1"/>
                  </w:tblPr>
                  <w:tblGrid>
                    <w:gridCol w:w="4082"/>
                    <w:gridCol w:w="2128"/>
                  </w:tblGrid>
                  <w:tr w:rsidR="00952321" w:rsidRPr="001C6233" w14:paraId="2F8E648A" w14:textId="77777777">
                    <w:trPr>
                      <w:trHeight w:val="397"/>
                      <w:jc w:val="center"/>
                    </w:trPr>
                    <w:tc>
                      <w:tcPr>
                        <w:tcW w:w="4082" w:type="dxa"/>
                        <w:tcBorders>
                          <w:top w:val="single" w:sz="8" w:space="0" w:color="auto"/>
                          <w:left w:val="single" w:sz="8" w:space="0" w:color="auto"/>
                          <w:bottom w:val="nil"/>
                          <w:right w:val="nil"/>
                        </w:tcBorders>
                        <w:shd w:val="clear" w:color="auto" w:fill="FFFFFF"/>
                        <w:hideMark/>
                      </w:tcPr>
                      <w:p w14:paraId="1D885E53" w14:textId="77777777" w:rsidR="00952321" w:rsidRPr="001C6233" w:rsidRDefault="00000000" w:rsidP="002075C8">
                        <w:pPr>
                          <w:spacing w:before="240" w:line="240" w:lineRule="auto"/>
                          <w:rPr>
                            <w:rFonts w:eastAsia="Times New Roman"/>
                          </w:rPr>
                        </w:pPr>
                        <w:r w:rsidRPr="001C6233">
                          <w:rPr>
                            <w:rFonts w:eastAsia="Times New Roman"/>
                            <w:b/>
                            <w:bCs/>
                            <w:color w:val="1C2B57"/>
                            <w:lang w:val="en-GB"/>
                          </w:rPr>
                          <w:t> Price Details</w:t>
                        </w:r>
                      </w:p>
                    </w:tc>
                    <w:tc>
                      <w:tcPr>
                        <w:tcW w:w="2128" w:type="dxa"/>
                        <w:tcBorders>
                          <w:top w:val="single" w:sz="8" w:space="0" w:color="auto"/>
                          <w:left w:val="nil"/>
                          <w:bottom w:val="nil"/>
                          <w:right w:val="single" w:sz="8" w:space="0" w:color="auto"/>
                        </w:tcBorders>
                        <w:shd w:val="clear" w:color="auto" w:fill="FFFFFF"/>
                        <w:hideMark/>
                      </w:tcPr>
                      <w:p w14:paraId="1397546C" w14:textId="77777777" w:rsidR="00952321" w:rsidRPr="001C6233" w:rsidRDefault="00000000" w:rsidP="002075C8">
                        <w:pPr>
                          <w:spacing w:line="240" w:lineRule="auto"/>
                          <w:rPr>
                            <w:rFonts w:eastAsia="Times New Roman"/>
                          </w:rPr>
                        </w:pPr>
                        <w:r w:rsidRPr="001C6233">
                          <w:rPr>
                            <w:rFonts w:eastAsia="Times New Roman"/>
                            <w:b/>
                            <w:bCs/>
                            <w:color w:val="000000"/>
                            <w:lang w:val="en-GB"/>
                          </w:rPr>
                          <w:t> </w:t>
                        </w:r>
                      </w:p>
                    </w:tc>
                  </w:tr>
                  <w:tr w:rsidR="00952321" w:rsidRPr="001C6233" w14:paraId="54905746"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04B3C98B" w14:textId="77777777" w:rsidR="00952321" w:rsidRPr="001C6233" w:rsidRDefault="00000000" w:rsidP="002075C8">
                        <w:pPr>
                          <w:spacing w:line="240" w:lineRule="auto"/>
                          <w:rPr>
                            <w:rFonts w:eastAsia="Times New Roman"/>
                          </w:rPr>
                        </w:pPr>
                        <w:r w:rsidRPr="001C6233">
                          <w:rPr>
                            <w:rFonts w:eastAsia="Times New Roman"/>
                            <w:b/>
                            <w:bCs/>
                            <w:color w:val="1C2B57"/>
                            <w:lang w:val="en-GB"/>
                          </w:rPr>
                          <w:t>  Tickets (2 Adults)</w:t>
                        </w:r>
                        <w:r w:rsidRPr="001C6233">
                          <w:rPr>
                            <w:rFonts w:eastAsia="Times New Roman"/>
                            <w:color w:val="000000"/>
                            <w:lang w:val="en-GB"/>
                          </w:rPr>
                          <w:t xml:space="preserve">    </w:t>
                        </w:r>
                        <w:r w:rsidRPr="001C6233">
                          <w:rPr>
                            <w:rFonts w:eastAsia="Times New Roman"/>
                            <w:b/>
                            <w:bCs/>
                            <w:color w:val="000000"/>
                            <w:lang w:val="en-GB"/>
                          </w:rPr>
                          <w:t>^</w:t>
                        </w:r>
                      </w:p>
                    </w:tc>
                    <w:tc>
                      <w:tcPr>
                        <w:tcW w:w="2128" w:type="dxa"/>
                        <w:tcBorders>
                          <w:top w:val="nil"/>
                          <w:left w:val="nil"/>
                          <w:bottom w:val="nil"/>
                          <w:right w:val="single" w:sz="8" w:space="0" w:color="auto"/>
                        </w:tcBorders>
                        <w:shd w:val="clear" w:color="auto" w:fill="FFFFFF"/>
                        <w:vAlign w:val="center"/>
                        <w:hideMark/>
                      </w:tcPr>
                      <w:p w14:paraId="004790F2" w14:textId="77777777" w:rsidR="00952321" w:rsidRPr="001C6233" w:rsidRDefault="00000000" w:rsidP="002075C8">
                        <w:pPr>
                          <w:spacing w:line="240" w:lineRule="auto"/>
                          <w:rPr>
                            <w:rFonts w:eastAsia="Times New Roman"/>
                          </w:rPr>
                        </w:pPr>
                        <w:r w:rsidRPr="001C6233">
                          <w:rPr>
                            <w:rFonts w:eastAsia="Times New Roman"/>
                            <w:b/>
                            <w:bCs/>
                            <w:color w:val="1C2B57"/>
                            <w:lang w:val="en-GB"/>
                          </w:rPr>
                          <w:t>£216.60</w:t>
                        </w:r>
                      </w:p>
                    </w:tc>
                  </w:tr>
                  <w:tr w:rsidR="00952321" w:rsidRPr="001C6233" w14:paraId="798B12B5"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4070FD96" w14:textId="77777777" w:rsidR="00952321" w:rsidRPr="001C6233" w:rsidRDefault="00000000" w:rsidP="002075C8">
                        <w:pPr>
                          <w:spacing w:line="240" w:lineRule="auto"/>
                          <w:rPr>
                            <w:rFonts w:eastAsia="Times New Roman"/>
                          </w:rPr>
                        </w:pPr>
                        <w:r w:rsidRPr="001C6233">
                          <w:rPr>
                            <w:rFonts w:eastAsia="Times New Roman"/>
                            <w:color w:val="1C2B57"/>
                            <w:lang w:val="en-GB"/>
                          </w:rPr>
                          <w:t>  Adults (Passenger 1, Passenger 2)</w:t>
                        </w:r>
                      </w:p>
                    </w:tc>
                    <w:tc>
                      <w:tcPr>
                        <w:tcW w:w="2128" w:type="dxa"/>
                        <w:tcBorders>
                          <w:top w:val="nil"/>
                          <w:left w:val="nil"/>
                          <w:bottom w:val="nil"/>
                          <w:right w:val="single" w:sz="8" w:space="0" w:color="auto"/>
                        </w:tcBorders>
                        <w:shd w:val="clear" w:color="auto" w:fill="FFFFFF"/>
                        <w:vAlign w:val="center"/>
                        <w:hideMark/>
                      </w:tcPr>
                      <w:p w14:paraId="49BD2D99" w14:textId="77777777" w:rsidR="00952321" w:rsidRPr="001C6233" w:rsidRDefault="00000000" w:rsidP="002075C8">
                        <w:pPr>
                          <w:spacing w:line="240" w:lineRule="auto"/>
                          <w:rPr>
                            <w:rFonts w:eastAsia="Times New Roman"/>
                          </w:rPr>
                        </w:pPr>
                        <w:r w:rsidRPr="001C6233">
                          <w:rPr>
                            <w:rFonts w:eastAsia="Times New Roman"/>
                            <w:color w:val="1C2B57"/>
                            <w:lang w:val="en-GB"/>
                          </w:rPr>
                          <w:t>£108.30 x 2</w:t>
                        </w:r>
                      </w:p>
                    </w:tc>
                  </w:tr>
                  <w:tr w:rsidR="00952321" w:rsidRPr="001C6233" w14:paraId="54B2C879"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67599892" w14:textId="77777777" w:rsidR="00952321" w:rsidRPr="001C6233" w:rsidRDefault="00000000" w:rsidP="002075C8">
                        <w:pPr>
                          <w:spacing w:line="240" w:lineRule="auto"/>
                          <w:rPr>
                            <w:rFonts w:eastAsia="Times New Roman"/>
                          </w:rPr>
                        </w:pPr>
                        <w:r w:rsidRPr="001C6233">
                          <w:rPr>
                            <w:rFonts w:eastAsia="Times New Roman"/>
                            <w:color w:val="000000"/>
                            <w:lang w:val="en-GB"/>
                          </w:rPr>
                          <w:t xml:space="preserve">  </w:t>
                        </w:r>
                        <w:r w:rsidRPr="001C6233">
                          <w:rPr>
                            <w:rFonts w:eastAsia="Times New Roman"/>
                            <w:color w:val="747474"/>
                            <w:lang w:val="en-GB"/>
                          </w:rPr>
                          <w:t>Fare</w:t>
                        </w:r>
                      </w:p>
                    </w:tc>
                    <w:tc>
                      <w:tcPr>
                        <w:tcW w:w="2128" w:type="dxa"/>
                        <w:tcBorders>
                          <w:top w:val="nil"/>
                          <w:left w:val="nil"/>
                          <w:bottom w:val="nil"/>
                          <w:right w:val="single" w:sz="8" w:space="0" w:color="auto"/>
                        </w:tcBorders>
                        <w:shd w:val="clear" w:color="auto" w:fill="FFFFFF"/>
                        <w:vAlign w:val="center"/>
                        <w:hideMark/>
                      </w:tcPr>
                      <w:p w14:paraId="733F0BC0" w14:textId="77777777" w:rsidR="00952321" w:rsidRPr="001C6233" w:rsidRDefault="00000000" w:rsidP="002075C8">
                        <w:pPr>
                          <w:spacing w:line="240" w:lineRule="auto"/>
                          <w:rPr>
                            <w:rFonts w:eastAsia="Times New Roman"/>
                          </w:rPr>
                        </w:pPr>
                        <w:r w:rsidRPr="001C6233">
                          <w:rPr>
                            <w:rFonts w:eastAsia="Times New Roman"/>
                            <w:color w:val="9098B0"/>
                            <w:lang w:val="en-GB"/>
                          </w:rPr>
                          <w:t>£25.30 x 2</w:t>
                        </w:r>
                      </w:p>
                    </w:tc>
                  </w:tr>
                  <w:tr w:rsidR="00952321" w:rsidRPr="001C6233" w14:paraId="643541AD"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69C1B062" w14:textId="77777777" w:rsidR="00952321" w:rsidRPr="001C6233" w:rsidRDefault="00000000" w:rsidP="002075C8">
                        <w:pPr>
                          <w:spacing w:line="240" w:lineRule="auto"/>
                          <w:rPr>
                            <w:rFonts w:eastAsia="Times New Roman"/>
                          </w:rPr>
                        </w:pPr>
                        <w:r w:rsidRPr="001C6233">
                          <w:rPr>
                            <w:rFonts w:eastAsia="Times New Roman"/>
                            <w:color w:val="9098B0"/>
                            <w:lang w:val="en-GB"/>
                          </w:rPr>
                          <w:t>  Taxes &amp; fees</w:t>
                        </w:r>
                      </w:p>
                    </w:tc>
                    <w:tc>
                      <w:tcPr>
                        <w:tcW w:w="2128" w:type="dxa"/>
                        <w:tcBorders>
                          <w:top w:val="nil"/>
                          <w:left w:val="nil"/>
                          <w:bottom w:val="nil"/>
                          <w:right w:val="single" w:sz="8" w:space="0" w:color="auto"/>
                        </w:tcBorders>
                        <w:shd w:val="clear" w:color="auto" w:fill="FFFFFF"/>
                        <w:vAlign w:val="center"/>
                        <w:hideMark/>
                      </w:tcPr>
                      <w:p w14:paraId="4698850E" w14:textId="77777777" w:rsidR="00952321" w:rsidRPr="001C6233" w:rsidRDefault="00000000" w:rsidP="002075C8">
                        <w:pPr>
                          <w:spacing w:line="240" w:lineRule="auto"/>
                          <w:rPr>
                            <w:rFonts w:eastAsia="Times New Roman"/>
                          </w:rPr>
                        </w:pPr>
                        <w:r w:rsidRPr="001C6233">
                          <w:rPr>
                            <w:rFonts w:eastAsia="Times New Roman"/>
                            <w:color w:val="9098B0"/>
                            <w:lang w:val="en-GB"/>
                          </w:rPr>
                          <w:t>£83.00 x 2</w:t>
                        </w:r>
                      </w:p>
                    </w:tc>
                  </w:tr>
                  <w:tr w:rsidR="00952321" w:rsidRPr="001C6233" w14:paraId="1DAE5126"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6A2570A6" w14:textId="77777777" w:rsidR="00952321" w:rsidRPr="001C6233" w:rsidRDefault="00000000" w:rsidP="002075C8">
                        <w:pPr>
                          <w:spacing w:line="240" w:lineRule="auto"/>
                          <w:rPr>
                            <w:rFonts w:eastAsia="Times New Roman"/>
                          </w:rPr>
                        </w:pPr>
                        <w:r w:rsidRPr="001C6233">
                          <w:rPr>
                            <w:rFonts w:eastAsia="Times New Roman"/>
                            <w:b/>
                            <w:bCs/>
                            <w:color w:val="1C2B57"/>
                            <w:lang w:val="en-GB"/>
                          </w:rPr>
                          <w:t>  Baggage</w:t>
                        </w:r>
                      </w:p>
                    </w:tc>
                    <w:tc>
                      <w:tcPr>
                        <w:tcW w:w="2128" w:type="dxa"/>
                        <w:tcBorders>
                          <w:top w:val="nil"/>
                          <w:left w:val="nil"/>
                          <w:bottom w:val="nil"/>
                          <w:right w:val="single" w:sz="8" w:space="0" w:color="auto"/>
                        </w:tcBorders>
                        <w:shd w:val="clear" w:color="auto" w:fill="FFFFFF"/>
                        <w:hideMark/>
                      </w:tcPr>
                      <w:p w14:paraId="395F723D"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r>
                  <w:tr w:rsidR="00952321" w:rsidRPr="001C6233" w14:paraId="75E9B5C1"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436BE11E" w14:textId="77777777" w:rsidR="00952321" w:rsidRPr="001C6233" w:rsidRDefault="00000000" w:rsidP="002075C8">
                        <w:pPr>
                          <w:spacing w:line="240" w:lineRule="auto"/>
                          <w:rPr>
                            <w:rFonts w:eastAsia="Times New Roman"/>
                          </w:rPr>
                        </w:pPr>
                        <w:r w:rsidRPr="001C6233">
                          <w:rPr>
                            <w:rFonts w:eastAsia="Times New Roman"/>
                            <w:color w:val="1C2B57"/>
                            <w:lang w:val="en-GB"/>
                          </w:rPr>
                          <w:t>  Personal item</w:t>
                        </w:r>
                      </w:p>
                    </w:tc>
                    <w:tc>
                      <w:tcPr>
                        <w:tcW w:w="2128" w:type="dxa"/>
                        <w:tcBorders>
                          <w:top w:val="nil"/>
                          <w:left w:val="nil"/>
                          <w:bottom w:val="nil"/>
                          <w:right w:val="single" w:sz="8" w:space="0" w:color="auto"/>
                        </w:tcBorders>
                        <w:shd w:val="clear" w:color="auto" w:fill="FFFFFF"/>
                        <w:vAlign w:val="center"/>
                        <w:hideMark/>
                      </w:tcPr>
                      <w:p w14:paraId="1CA80C39" w14:textId="77777777" w:rsidR="00952321" w:rsidRPr="001C6233" w:rsidRDefault="00000000" w:rsidP="002075C8">
                        <w:pPr>
                          <w:spacing w:line="240" w:lineRule="auto"/>
                          <w:rPr>
                            <w:rFonts w:eastAsia="Times New Roman"/>
                          </w:rPr>
                        </w:pPr>
                        <w:r w:rsidRPr="001C6233">
                          <w:rPr>
                            <w:rFonts w:eastAsia="Times New Roman"/>
                            <w:color w:val="747474"/>
                            <w:lang w:val="en-GB"/>
                          </w:rPr>
                          <w:t>Check with airline</w:t>
                        </w:r>
                      </w:p>
                    </w:tc>
                  </w:tr>
                  <w:tr w:rsidR="00952321" w:rsidRPr="001C6233" w14:paraId="2AA800E1"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21EE9F28" w14:textId="77777777" w:rsidR="00952321" w:rsidRPr="001C6233" w:rsidRDefault="00000000" w:rsidP="002075C8">
                        <w:pPr>
                          <w:spacing w:line="240" w:lineRule="auto"/>
                          <w:rPr>
                            <w:rFonts w:eastAsia="Times New Roman"/>
                            <w:color w:val="FF0000"/>
                          </w:rPr>
                        </w:pPr>
                        <w:r w:rsidRPr="001C6233">
                          <w:rPr>
                            <w:rFonts w:eastAsia="Times New Roman"/>
                            <w:color w:val="FF0000"/>
                            <w:lang w:val="en-GB"/>
                          </w:rPr>
                          <w:t>  Carry-on baggage</w:t>
                        </w:r>
                      </w:p>
                    </w:tc>
                    <w:tc>
                      <w:tcPr>
                        <w:tcW w:w="2128" w:type="dxa"/>
                        <w:tcBorders>
                          <w:top w:val="nil"/>
                          <w:left w:val="nil"/>
                          <w:bottom w:val="nil"/>
                          <w:right w:val="single" w:sz="8" w:space="0" w:color="auto"/>
                        </w:tcBorders>
                        <w:shd w:val="clear" w:color="auto" w:fill="FFFFFF"/>
                        <w:vAlign w:val="center"/>
                        <w:hideMark/>
                      </w:tcPr>
                      <w:p w14:paraId="5A5C86B0" w14:textId="77777777" w:rsidR="00952321" w:rsidRPr="001C6233" w:rsidRDefault="00000000" w:rsidP="002075C8">
                        <w:pPr>
                          <w:spacing w:line="240" w:lineRule="auto"/>
                          <w:rPr>
                            <w:rFonts w:eastAsia="Times New Roman"/>
                            <w:color w:val="FF0000"/>
                          </w:rPr>
                        </w:pPr>
                        <w:r w:rsidRPr="001C6233">
                          <w:rPr>
                            <w:rFonts w:eastAsia="Times New Roman"/>
                            <w:color w:val="FF0000"/>
                            <w:lang w:val="en-GB"/>
                          </w:rPr>
                          <w:t>Not included</w:t>
                        </w:r>
                      </w:p>
                    </w:tc>
                  </w:tr>
                  <w:tr w:rsidR="00952321" w:rsidRPr="001C6233" w14:paraId="066A2E6B" w14:textId="77777777">
                    <w:trPr>
                      <w:trHeight w:val="397"/>
                      <w:jc w:val="center"/>
                    </w:trPr>
                    <w:tc>
                      <w:tcPr>
                        <w:tcW w:w="4082" w:type="dxa"/>
                        <w:tcBorders>
                          <w:top w:val="nil"/>
                          <w:left w:val="single" w:sz="8" w:space="0" w:color="auto"/>
                          <w:bottom w:val="nil"/>
                          <w:right w:val="nil"/>
                        </w:tcBorders>
                        <w:shd w:val="clear" w:color="auto" w:fill="FFFFFF"/>
                        <w:hideMark/>
                      </w:tcPr>
                      <w:p w14:paraId="0A3683A5" w14:textId="77777777" w:rsidR="00952321" w:rsidRPr="001C6233" w:rsidRDefault="00000000" w:rsidP="002075C8">
                        <w:pPr>
                          <w:spacing w:line="240" w:lineRule="auto"/>
                          <w:rPr>
                            <w:rFonts w:eastAsia="Times New Roman"/>
                            <w:color w:val="FF0000"/>
                          </w:rPr>
                        </w:pPr>
                        <w:r w:rsidRPr="001C6233">
                          <w:rPr>
                            <w:rFonts w:eastAsia="Times New Roman"/>
                            <w:color w:val="FF0000"/>
                            <w:lang w:val="en-GB"/>
                          </w:rPr>
                          <w:t>  Checked baggage</w:t>
                        </w:r>
                      </w:p>
                    </w:tc>
                    <w:tc>
                      <w:tcPr>
                        <w:tcW w:w="2128" w:type="dxa"/>
                        <w:tcBorders>
                          <w:top w:val="nil"/>
                          <w:left w:val="nil"/>
                          <w:bottom w:val="nil"/>
                          <w:right w:val="single" w:sz="8" w:space="0" w:color="auto"/>
                        </w:tcBorders>
                        <w:shd w:val="clear" w:color="auto" w:fill="FFFFFF"/>
                        <w:hideMark/>
                      </w:tcPr>
                      <w:p w14:paraId="6865047D" w14:textId="77777777" w:rsidR="00952321" w:rsidRPr="001C6233" w:rsidRDefault="00000000" w:rsidP="002075C8">
                        <w:pPr>
                          <w:spacing w:line="240" w:lineRule="auto"/>
                          <w:rPr>
                            <w:rFonts w:eastAsia="Times New Roman"/>
                            <w:color w:val="FF0000"/>
                          </w:rPr>
                        </w:pPr>
                        <w:r w:rsidRPr="001C6233">
                          <w:rPr>
                            <w:rFonts w:eastAsia="Times New Roman"/>
                            <w:color w:val="FF0000"/>
                            <w:lang w:val="en-GB"/>
                          </w:rPr>
                          <w:t>Not included</w:t>
                        </w:r>
                      </w:p>
                    </w:tc>
                  </w:tr>
                  <w:tr w:rsidR="00952321" w:rsidRPr="001C6233" w14:paraId="5114CE6C" w14:textId="77777777">
                    <w:trPr>
                      <w:trHeight w:val="397"/>
                      <w:jc w:val="center"/>
                    </w:trPr>
                    <w:tc>
                      <w:tcPr>
                        <w:tcW w:w="4082" w:type="dxa"/>
                        <w:tcBorders>
                          <w:top w:val="nil"/>
                          <w:left w:val="single" w:sz="8" w:space="0" w:color="auto"/>
                          <w:bottom w:val="nil"/>
                          <w:right w:val="nil"/>
                        </w:tcBorders>
                        <w:shd w:val="clear" w:color="auto" w:fill="FFFFFF"/>
                        <w:hideMark/>
                      </w:tcPr>
                      <w:p w14:paraId="32836DC7" w14:textId="77777777" w:rsidR="00952321" w:rsidRPr="001C6233" w:rsidRDefault="00000000" w:rsidP="002075C8">
                        <w:pPr>
                          <w:spacing w:line="240" w:lineRule="auto"/>
                          <w:rPr>
                            <w:rFonts w:eastAsia="Times New Roman"/>
                          </w:rPr>
                        </w:pPr>
                        <w:r w:rsidRPr="001C6233">
                          <w:rPr>
                            <w:rFonts w:eastAsia="Times New Roman"/>
                            <w:color w:val="1C2B57"/>
                            <w:lang w:val="en-GB"/>
                          </w:rPr>
                          <w:t> Total</w:t>
                        </w:r>
                      </w:p>
                    </w:tc>
                    <w:tc>
                      <w:tcPr>
                        <w:tcW w:w="2128" w:type="dxa"/>
                        <w:tcBorders>
                          <w:top w:val="nil"/>
                          <w:left w:val="nil"/>
                          <w:bottom w:val="nil"/>
                          <w:right w:val="single" w:sz="8" w:space="0" w:color="auto"/>
                        </w:tcBorders>
                        <w:shd w:val="clear" w:color="auto" w:fill="FFFFFF"/>
                        <w:hideMark/>
                      </w:tcPr>
                      <w:p w14:paraId="771739E4" w14:textId="77777777" w:rsidR="00952321" w:rsidRPr="001C6233" w:rsidRDefault="00000000" w:rsidP="002075C8">
                        <w:pPr>
                          <w:spacing w:line="240" w:lineRule="auto"/>
                          <w:rPr>
                            <w:rFonts w:eastAsia="Times New Roman"/>
                          </w:rPr>
                        </w:pPr>
                        <w:r w:rsidRPr="001C6233">
                          <w:rPr>
                            <w:rFonts w:eastAsia="Times New Roman"/>
                            <w:color w:val="395FFB"/>
                            <w:lang w:val="en-GB"/>
                          </w:rPr>
                          <w:t>£216.60</w:t>
                        </w:r>
                      </w:p>
                    </w:tc>
                  </w:tr>
                  <w:tr w:rsidR="00952321" w:rsidRPr="001C6233" w14:paraId="3A263C1B" w14:textId="77777777">
                    <w:trPr>
                      <w:trHeight w:val="397"/>
                      <w:jc w:val="center"/>
                    </w:trPr>
                    <w:tc>
                      <w:tcPr>
                        <w:tcW w:w="4082" w:type="dxa"/>
                        <w:tcBorders>
                          <w:top w:val="nil"/>
                          <w:left w:val="single" w:sz="8" w:space="0" w:color="auto"/>
                          <w:bottom w:val="single" w:sz="8" w:space="0" w:color="auto"/>
                          <w:right w:val="nil"/>
                        </w:tcBorders>
                        <w:shd w:val="clear" w:color="auto" w:fill="FFFFFF"/>
                        <w:hideMark/>
                      </w:tcPr>
                      <w:p w14:paraId="263FE2F9"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c>
                      <w:tcPr>
                        <w:tcW w:w="2128" w:type="dxa"/>
                        <w:tcBorders>
                          <w:top w:val="nil"/>
                          <w:left w:val="nil"/>
                          <w:bottom w:val="single" w:sz="8" w:space="0" w:color="auto"/>
                          <w:right w:val="single" w:sz="8" w:space="0" w:color="auto"/>
                        </w:tcBorders>
                        <w:shd w:val="clear" w:color="auto" w:fill="FFFFFF"/>
                        <w:hideMark/>
                      </w:tcPr>
                      <w:p w14:paraId="7BF326D9" w14:textId="77777777" w:rsidR="00952321" w:rsidRPr="001C6233" w:rsidRDefault="00000000" w:rsidP="002075C8">
                        <w:pPr>
                          <w:spacing w:line="240" w:lineRule="auto"/>
                          <w:rPr>
                            <w:rFonts w:eastAsia="Times New Roman"/>
                          </w:rPr>
                        </w:pPr>
                        <w:r w:rsidRPr="001C6233">
                          <w:rPr>
                            <w:rFonts w:eastAsia="Times New Roman"/>
                            <w:color w:val="F8BC02"/>
                            <w:lang w:val="en-GB"/>
                          </w:rPr>
                          <w:t xml:space="preserve">O </w:t>
                        </w:r>
                        <w:r w:rsidRPr="001C6233">
                          <w:rPr>
                            <w:rFonts w:eastAsia="Times New Roman"/>
                            <w:color w:val="D9652B"/>
                            <w:lang w:val="en-GB"/>
                          </w:rPr>
                          <w:t>Trip Coins + 69</w:t>
                        </w:r>
                      </w:p>
                    </w:tc>
                  </w:tr>
                </w:tbl>
                <w:p w14:paraId="67DCB997" w14:textId="77777777" w:rsidR="00952321" w:rsidRPr="001C6233" w:rsidRDefault="00000000" w:rsidP="002075C8">
                  <w:pPr>
                    <w:spacing w:line="240" w:lineRule="auto"/>
                    <w:rPr>
                      <w:rFonts w:eastAsia="Times New Roman"/>
                    </w:rPr>
                  </w:pPr>
                  <w:r w:rsidRPr="001C6233">
                    <w:rPr>
                      <w:rFonts w:eastAsia="Times New Roman"/>
                      <w:lang w:val="en-GB"/>
                    </w:rPr>
                    <w:t> </w:t>
                  </w:r>
                </w:p>
                <w:p w14:paraId="19C8B145"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Detailed Breakdown of Costs:</w:t>
                  </w:r>
                </w:p>
                <w:p w14:paraId="43456E9F"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lastRenderedPageBreak/>
                    <w:t xml:space="preserve">The confusion regarding pricing in this instance originates from </w:t>
                  </w:r>
                  <w:r w:rsidRPr="001C6233">
                    <w:rPr>
                      <w:rFonts w:eastAsia="Times New Roman"/>
                      <w:b/>
                      <w:bCs/>
                      <w:u w:val="single"/>
                      <w:lang w:val="en-GB"/>
                    </w:rPr>
                    <w:t>“Trip.com,”</w:t>
                  </w:r>
                  <w:r w:rsidRPr="001C6233">
                    <w:rPr>
                      <w:rFonts w:eastAsia="Times New Roman"/>
                      <w:lang w:val="en-GB"/>
                    </w:rPr>
                    <w:t xml:space="preserve"> as their website can often be somewhat challenging to navigate or decipher. Here is a breakdown of the situation:</w:t>
                  </w:r>
                </w:p>
                <w:p w14:paraId="59B19956" w14:textId="77777777" w:rsidR="00952321" w:rsidRPr="001C6233" w:rsidRDefault="00000000" w:rsidP="002075C8">
                  <w:pPr>
                    <w:spacing w:line="240" w:lineRule="auto"/>
                    <w:rPr>
                      <w:rFonts w:eastAsia="Times New Roman"/>
                    </w:rPr>
                  </w:pPr>
                  <w:r w:rsidRPr="001C6233">
                    <w:rPr>
                      <w:rFonts w:eastAsia="Times New Roman"/>
                      <w:lang w:val="en-GB"/>
                    </w:rPr>
                    <w:t> </w:t>
                  </w:r>
                </w:p>
                <w:p w14:paraId="0D544E57"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Initial Price Displayed</w:t>
                  </w:r>
                  <w:r w:rsidRPr="001C6233">
                    <w:rPr>
                      <w:rFonts w:eastAsia="Times New Roman"/>
                      <w:lang w:val="en-GB"/>
                    </w:rPr>
                    <w:t>: £97 for the departing ticket and £108 for the returning ticket.</w:t>
                  </w:r>
                </w:p>
                <w:p w14:paraId="764E07C4"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Final Price Breakdown</w:t>
                  </w:r>
                  <w:r w:rsidRPr="001C6233">
                    <w:rPr>
                      <w:rFonts w:eastAsia="Times New Roman"/>
                      <w:lang w:val="en-GB"/>
                    </w:rPr>
                    <w:t>:</w:t>
                  </w:r>
                </w:p>
                <w:p w14:paraId="2A8CD1D5"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Tickets (2 Adults</w:t>
                  </w:r>
                  <w:r w:rsidRPr="001C6233">
                    <w:rPr>
                      <w:rFonts w:eastAsia="Times New Roman"/>
                      <w:lang w:val="en-GB"/>
                    </w:rPr>
                    <w:t>): £216.60</w:t>
                  </w:r>
                </w:p>
                <w:p w14:paraId="775A93F2"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Adults (Passenger 1, Passenger 2)</w:t>
                  </w:r>
                  <w:r w:rsidRPr="001C6233">
                    <w:rPr>
                      <w:rFonts w:eastAsia="Times New Roman"/>
                      <w:lang w:val="en-GB"/>
                    </w:rPr>
                    <w:t>: £108.30 × 2</w:t>
                  </w:r>
                </w:p>
                <w:p w14:paraId="68EA9443"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Fare:</w:t>
                  </w:r>
                  <w:r w:rsidRPr="001C6233">
                    <w:rPr>
                      <w:rFonts w:eastAsia="Times New Roman"/>
                      <w:lang w:val="en-GB"/>
                    </w:rPr>
                    <w:t xml:space="preserve"> £25.30 × 2</w:t>
                  </w:r>
                </w:p>
                <w:p w14:paraId="0A46B72B"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Taxes &amp; fees</w:t>
                  </w:r>
                  <w:r w:rsidRPr="001C6233">
                    <w:rPr>
                      <w:rFonts w:eastAsia="Times New Roman"/>
                      <w:lang w:val="en-GB"/>
                    </w:rPr>
                    <w:t>: £83.00 × 2</w:t>
                  </w:r>
                </w:p>
                <w:p w14:paraId="55EDA484"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The total of £216.60</w:t>
                  </w:r>
                  <w:r w:rsidRPr="001C6233">
                    <w:rPr>
                      <w:rFonts w:eastAsia="Times New Roman"/>
                      <w:lang w:val="en-GB"/>
                    </w:rPr>
                    <w:t xml:space="preserve"> includes the base fare, taxes, and fees for both passengers. The initial prices you see, </w:t>
                  </w:r>
                  <w:r w:rsidRPr="001C6233">
                    <w:rPr>
                      <w:rFonts w:eastAsia="Times New Roman"/>
                      <w:b/>
                      <w:bCs/>
                      <w:lang w:val="en-GB"/>
                    </w:rPr>
                    <w:t>£97</w:t>
                  </w:r>
                  <w:r w:rsidRPr="001C6233">
                    <w:rPr>
                      <w:rFonts w:eastAsia="Times New Roman"/>
                      <w:lang w:val="en-GB"/>
                    </w:rPr>
                    <w:t xml:space="preserve"> and </w:t>
                  </w:r>
                  <w:r w:rsidRPr="001C6233">
                    <w:rPr>
                      <w:rFonts w:eastAsia="Times New Roman"/>
                      <w:b/>
                      <w:bCs/>
                      <w:lang w:val="en-GB"/>
                    </w:rPr>
                    <w:t>£108</w:t>
                  </w:r>
                  <w:r w:rsidRPr="001C6233">
                    <w:rPr>
                      <w:rFonts w:eastAsia="Times New Roman"/>
                      <w:lang w:val="en-GB"/>
                    </w:rPr>
                    <w:t xml:space="preserve">, do not include all the additional charges that are </w:t>
                  </w:r>
                  <w:r w:rsidRPr="001C6233">
                    <w:rPr>
                      <w:rFonts w:eastAsia="Times New Roman"/>
                      <w:color w:val="747474"/>
                      <w:lang w:val="en-GB"/>
                    </w:rPr>
                    <w:t>added later in the booking process</w:t>
                  </w:r>
                  <w:r w:rsidRPr="001C6233">
                    <w:rPr>
                      <w:rFonts w:eastAsia="Times New Roman"/>
                      <w:lang w:val="en-GB"/>
                    </w:rPr>
                    <w:t>.</w:t>
                  </w:r>
                </w:p>
                <w:p w14:paraId="18CD4920" w14:textId="77777777" w:rsidR="00952321" w:rsidRPr="001C6233" w:rsidRDefault="00000000" w:rsidP="002075C8">
                  <w:pPr>
                    <w:spacing w:line="240" w:lineRule="auto"/>
                    <w:ind w:left="776" w:hanging="360"/>
                    <w:rPr>
                      <w:rFonts w:eastAsia="Times New Roman"/>
                    </w:rPr>
                  </w:pPr>
                  <w:r w:rsidRPr="001C6233">
                    <w:rPr>
                      <w:rFonts w:eastAsia="Times New Roman"/>
                      <w:lang w:val="en-GB"/>
                    </w:rPr>
                    <w:t> </w:t>
                  </w:r>
                </w:p>
                <w:p w14:paraId="167B1D0E"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When you add up the base fare </w:t>
                  </w:r>
                  <w:r w:rsidRPr="001C6233">
                    <w:rPr>
                      <w:rFonts w:eastAsia="Times New Roman"/>
                      <w:b/>
                      <w:bCs/>
                      <w:lang w:val="en-GB"/>
                    </w:rPr>
                    <w:t>£25.30 × 2</w:t>
                  </w:r>
                  <w:r w:rsidRPr="001C6233">
                    <w:rPr>
                      <w:rFonts w:eastAsia="Times New Roman"/>
                      <w:lang w:val="en-GB"/>
                    </w:rPr>
                    <w:t xml:space="preserve"> and the taxes &amp; fees </w:t>
                  </w:r>
                  <w:r w:rsidRPr="001C6233">
                    <w:rPr>
                      <w:rFonts w:eastAsia="Times New Roman"/>
                      <w:b/>
                      <w:bCs/>
                      <w:lang w:val="en-GB"/>
                    </w:rPr>
                    <w:t>£83.00 × 2,</w:t>
                  </w:r>
                  <w:r w:rsidRPr="001C6233">
                    <w:rPr>
                      <w:rFonts w:eastAsia="Times New Roman"/>
                      <w:lang w:val="en-GB"/>
                    </w:rPr>
                    <w:t xml:space="preserve"> you get the total cost for each passenger </w:t>
                  </w:r>
                  <w:r w:rsidRPr="001C6233">
                    <w:rPr>
                      <w:rFonts w:eastAsia="Times New Roman"/>
                      <w:b/>
                      <w:bCs/>
                      <w:lang w:val="en-GB"/>
                    </w:rPr>
                    <w:t>£108.30</w:t>
                  </w:r>
                  <w:r w:rsidRPr="001C6233">
                    <w:rPr>
                      <w:rFonts w:eastAsia="Times New Roman"/>
                      <w:lang w:val="en-GB"/>
                    </w:rPr>
                    <w:t xml:space="preserve">, and for two passengers, it sums up to </w:t>
                  </w:r>
                  <w:r w:rsidRPr="001C6233">
                    <w:rPr>
                      <w:rFonts w:eastAsia="Times New Roman"/>
                      <w:b/>
                      <w:bCs/>
                      <w:lang w:val="en-GB"/>
                    </w:rPr>
                    <w:t>£216.60.</w:t>
                  </w:r>
                </w:p>
                <w:p w14:paraId="0C16600E" w14:textId="77777777" w:rsidR="00952321" w:rsidRPr="001C6233" w:rsidRDefault="00952321" w:rsidP="002075C8">
                  <w:pPr>
                    <w:spacing w:line="240" w:lineRule="auto"/>
                    <w:rPr>
                      <w:rFonts w:eastAsia="Times New Roman"/>
                    </w:rPr>
                  </w:pPr>
                </w:p>
                <w:p w14:paraId="516FB4E1"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7</w:t>
                  </w:r>
                </w:p>
                <w:p w14:paraId="457AF3A1"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5C803901" wp14:editId="3E17BABF">
                        <wp:extent cx="3648710" cy="3332480"/>
                        <wp:effectExtent l="0" t="0" r="889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link="rId266">
                                  <a:extLst>
                                    <a:ext uri="{28A0092B-C50C-407E-A947-70E740481C1C}">
                                      <a14:useLocalDpi xmlns:a14="http://schemas.microsoft.com/office/drawing/2010/main" val="0"/>
                                    </a:ext>
                                  </a:extLst>
                                </a:blip>
                                <a:srcRect/>
                                <a:stretch>
                                  <a:fillRect/>
                                </a:stretch>
                              </pic:blipFill>
                              <pic:spPr bwMode="auto">
                                <a:xfrm>
                                  <a:off x="0" y="0"/>
                                  <a:ext cx="3648710" cy="3332480"/>
                                </a:xfrm>
                                <a:prstGeom prst="rect">
                                  <a:avLst/>
                                </a:prstGeom>
                                <a:noFill/>
                                <a:ln>
                                  <a:noFill/>
                                </a:ln>
                              </pic:spPr>
                            </pic:pic>
                          </a:graphicData>
                        </a:graphic>
                      </wp:inline>
                    </w:drawing>
                  </w:r>
                </w:p>
                <w:p w14:paraId="18E143CD"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8</w:t>
                  </w:r>
                </w:p>
                <w:p w14:paraId="14F2E0EC"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2F6413FE" wp14:editId="2D5FD29D">
                        <wp:extent cx="3639820" cy="39827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link="rId267">
                                  <a:extLst>
                                    <a:ext uri="{28A0092B-C50C-407E-A947-70E740481C1C}">
                                      <a14:useLocalDpi xmlns:a14="http://schemas.microsoft.com/office/drawing/2010/main" val="0"/>
                                    </a:ext>
                                  </a:extLst>
                                </a:blip>
                                <a:srcRect/>
                                <a:stretch>
                                  <a:fillRect/>
                                </a:stretch>
                              </pic:blipFill>
                              <pic:spPr bwMode="auto">
                                <a:xfrm>
                                  <a:off x="0" y="0"/>
                                  <a:ext cx="3639820" cy="3982720"/>
                                </a:xfrm>
                                <a:prstGeom prst="rect">
                                  <a:avLst/>
                                </a:prstGeom>
                                <a:noFill/>
                                <a:ln>
                                  <a:noFill/>
                                </a:ln>
                              </pic:spPr>
                            </pic:pic>
                          </a:graphicData>
                        </a:graphic>
                      </wp:inline>
                    </w:drawing>
                  </w:r>
                </w:p>
                <w:p w14:paraId="44AB8238" w14:textId="77777777" w:rsidR="00952321" w:rsidRPr="001C6233" w:rsidRDefault="00000000" w:rsidP="002075C8">
                  <w:pPr>
                    <w:numPr>
                      <w:ilvl w:val="0"/>
                      <w:numId w:val="146"/>
                    </w:numPr>
                    <w:spacing w:line="240" w:lineRule="auto"/>
                    <w:rPr>
                      <w:rFonts w:eastAsia="Times New Roman"/>
                      <w:u w:val="single"/>
                    </w:rPr>
                  </w:pPr>
                  <w:r w:rsidRPr="001C6233">
                    <w:rPr>
                      <w:rFonts w:eastAsia="Times New Roman"/>
                      <w:u w:val="single"/>
                      <w:lang w:val="en-GB"/>
                    </w:rPr>
                    <w:t>Also, the two screenshots above depict a forced dropdown showing taxes and fees applied without clear justifications.</w:t>
                  </w:r>
                </w:p>
                <w:p w14:paraId="02AF78F0" w14:textId="77777777" w:rsidR="00952321" w:rsidRPr="001C6233" w:rsidRDefault="00952321" w:rsidP="002075C8">
                  <w:pPr>
                    <w:spacing w:line="240" w:lineRule="auto"/>
                    <w:ind w:left="720"/>
                    <w:rPr>
                      <w:rFonts w:eastAsia="Times New Roman"/>
                    </w:rPr>
                  </w:pPr>
                </w:p>
                <w:p w14:paraId="20BF3374"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Lack of Detailed Breakdown:</w:t>
                  </w:r>
                </w:p>
                <w:p w14:paraId="6225BFAF"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Unfortunately, the exact breakdown of these fees is not always provided by the booking platform and a check we did of </w:t>
                  </w:r>
                  <w:r w:rsidRPr="001C6233">
                    <w:rPr>
                      <w:rFonts w:eastAsia="Times New Roman"/>
                      <w:b/>
                      <w:bCs/>
                      <w:u w:val="single"/>
                      <w:lang w:val="en-GB"/>
                    </w:rPr>
                    <w:t>“Trip.com’s”</w:t>
                  </w:r>
                  <w:r w:rsidRPr="001C6233">
                    <w:rPr>
                      <w:rFonts w:eastAsia="Times New Roman"/>
                      <w:lang w:val="en-GB"/>
                    </w:rPr>
                    <w:t xml:space="preserve"> website revealed to us that they don't provide a detailed breakdown to customers of the taxes and fees directly on their booking page or thought their website, so, us customers are left without a clear understanding of what we are being charged for.</w:t>
                  </w:r>
                </w:p>
                <w:p w14:paraId="5D37858C" w14:textId="77777777" w:rsidR="00952321" w:rsidRPr="001C6233" w:rsidRDefault="00000000" w:rsidP="002075C8">
                  <w:pPr>
                    <w:spacing w:line="240" w:lineRule="auto"/>
                    <w:rPr>
                      <w:rFonts w:eastAsia="Times New Roman"/>
                    </w:rPr>
                  </w:pPr>
                  <w:r w:rsidRPr="001C6233">
                    <w:rPr>
                      <w:rFonts w:eastAsia="Times New Roman"/>
                      <w:lang w:val="en-GB"/>
                    </w:rPr>
                    <w:t> </w:t>
                  </w:r>
                </w:p>
                <w:p w14:paraId="360B380F" w14:textId="77777777" w:rsidR="00952321" w:rsidRPr="001C6233" w:rsidRDefault="00000000" w:rsidP="002075C8">
                  <w:pPr>
                    <w:numPr>
                      <w:ilvl w:val="0"/>
                      <w:numId w:val="143"/>
                    </w:numPr>
                    <w:spacing w:line="240" w:lineRule="auto"/>
                    <w:rPr>
                      <w:rFonts w:eastAsia="Times New Roman"/>
                      <w:b/>
                      <w:bCs/>
                      <w:u w:val="single"/>
                      <w:lang w:val="en-GB"/>
                    </w:rPr>
                  </w:pPr>
                  <w:r w:rsidRPr="001C6233">
                    <w:rPr>
                      <w:rFonts w:eastAsia="Times New Roman"/>
                      <w:b/>
                      <w:bCs/>
                      <w:u w:val="single"/>
                      <w:lang w:val="en-GB"/>
                    </w:rPr>
                    <w:t>Request for Transparency:</w:t>
                  </w:r>
                </w:p>
                <w:p w14:paraId="67725603"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Therefore, I would also like to inquire about these specific breakdowns of the taxes and fees that we raise, as this information is not readily available on your website. According to my knowledge, these fees may include: --</w:t>
                  </w:r>
                </w:p>
                <w:p w14:paraId="285AA4A2" w14:textId="77777777" w:rsidR="00952321" w:rsidRPr="001C6233" w:rsidRDefault="00000000" w:rsidP="002075C8">
                  <w:pPr>
                    <w:numPr>
                      <w:ilvl w:val="0"/>
                      <w:numId w:val="147"/>
                    </w:numPr>
                    <w:spacing w:line="240" w:lineRule="auto"/>
                    <w:rPr>
                      <w:rFonts w:eastAsia="Times New Roman"/>
                    </w:rPr>
                  </w:pPr>
                  <w:r w:rsidRPr="001C6233">
                    <w:rPr>
                      <w:rFonts w:eastAsia="Times New Roman"/>
                      <w:u w:val="single"/>
                      <w:lang w:val="en-GB"/>
                    </w:rPr>
                    <w:t xml:space="preserve">Airport Taxes, </w:t>
                  </w:r>
                </w:p>
                <w:p w14:paraId="386A91C6" w14:textId="77777777" w:rsidR="00952321" w:rsidRPr="001C6233" w:rsidRDefault="00000000" w:rsidP="002075C8">
                  <w:pPr>
                    <w:numPr>
                      <w:ilvl w:val="0"/>
                      <w:numId w:val="147"/>
                    </w:numPr>
                    <w:spacing w:line="240" w:lineRule="auto"/>
                    <w:rPr>
                      <w:rFonts w:eastAsia="Times New Roman"/>
                    </w:rPr>
                  </w:pPr>
                  <w:r w:rsidRPr="001C6233">
                    <w:rPr>
                      <w:rFonts w:eastAsia="Times New Roman"/>
                      <w:u w:val="single"/>
                      <w:lang w:val="en-GB"/>
                    </w:rPr>
                    <w:t xml:space="preserve">Security Fees, </w:t>
                  </w:r>
                </w:p>
                <w:p w14:paraId="6B67383C" w14:textId="77777777" w:rsidR="00952321" w:rsidRPr="001C6233" w:rsidRDefault="00000000" w:rsidP="002075C8">
                  <w:pPr>
                    <w:numPr>
                      <w:ilvl w:val="0"/>
                      <w:numId w:val="147"/>
                    </w:numPr>
                    <w:spacing w:line="240" w:lineRule="auto"/>
                    <w:rPr>
                      <w:rFonts w:eastAsia="Times New Roman"/>
                    </w:rPr>
                  </w:pPr>
                  <w:r w:rsidRPr="001C6233">
                    <w:rPr>
                      <w:rFonts w:eastAsia="Times New Roman"/>
                      <w:u w:val="single"/>
                      <w:lang w:val="en-GB"/>
                    </w:rPr>
                    <w:t xml:space="preserve">Fuel Surcharges, And </w:t>
                  </w:r>
                </w:p>
                <w:p w14:paraId="71E557CB" w14:textId="77777777" w:rsidR="00952321" w:rsidRPr="001C6233" w:rsidRDefault="00000000" w:rsidP="002075C8">
                  <w:pPr>
                    <w:numPr>
                      <w:ilvl w:val="0"/>
                      <w:numId w:val="147"/>
                    </w:numPr>
                    <w:spacing w:line="240" w:lineRule="auto"/>
                    <w:rPr>
                      <w:rFonts w:eastAsia="Times New Roman"/>
                    </w:rPr>
                  </w:pPr>
                  <w:r w:rsidRPr="001C6233">
                    <w:rPr>
                      <w:rFonts w:eastAsia="Times New Roman"/>
                      <w:u w:val="single"/>
                      <w:lang w:val="en-GB"/>
                    </w:rPr>
                    <w:t xml:space="preserve">Service Fees, </w:t>
                  </w:r>
                </w:p>
                <w:p w14:paraId="06660CA6" w14:textId="77777777" w:rsidR="00952321" w:rsidRPr="001C6233" w:rsidRDefault="00000000" w:rsidP="002075C8">
                  <w:pPr>
                    <w:spacing w:line="240" w:lineRule="auto"/>
                    <w:ind w:left="1440" w:hanging="360"/>
                    <w:rPr>
                      <w:rFonts w:eastAsia="Times New Roman"/>
                    </w:rPr>
                  </w:pPr>
                  <w:r w:rsidRPr="001C6233">
                    <w:rPr>
                      <w:rFonts w:eastAsia="Times New Roman"/>
                      <w:lang w:val="en-GB"/>
                    </w:rPr>
                    <w:t>-          yet I wish to verify the exact components for clarity. </w:t>
                  </w:r>
                </w:p>
                <w:p w14:paraId="13FFE033"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5A48B83A"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Example from the Website</w:t>
                  </w:r>
                  <w:r w:rsidRPr="001C6233">
                    <w:rPr>
                      <w:rFonts w:eastAsia="Times New Roman"/>
                      <w:u w:val="single"/>
                      <w:lang w:val="en-GB"/>
                    </w:rPr>
                    <w:t>:</w:t>
                  </w:r>
                </w:p>
                <w:p w14:paraId="32D06FA6" w14:textId="77777777" w:rsidR="00952321" w:rsidRPr="001C6233" w:rsidRDefault="00000000" w:rsidP="002075C8">
                  <w:pPr>
                    <w:numPr>
                      <w:ilvl w:val="0"/>
                      <w:numId w:val="148"/>
                    </w:numPr>
                    <w:spacing w:line="240" w:lineRule="auto"/>
                    <w:rPr>
                      <w:rFonts w:eastAsia="Times New Roman"/>
                    </w:rPr>
                  </w:pPr>
                  <w:r w:rsidRPr="001C6233">
                    <w:rPr>
                      <w:rFonts w:eastAsia="Times New Roman"/>
                      <w:b/>
                      <w:bCs/>
                      <w:u w:val="single"/>
                      <w:lang w:val="en-GB"/>
                    </w:rPr>
                    <w:t>Initial Price Displayed</w:t>
                  </w:r>
                  <w:r w:rsidRPr="001C6233">
                    <w:rPr>
                      <w:rFonts w:eastAsia="Times New Roman"/>
                      <w:lang w:val="en-GB"/>
                    </w:rPr>
                    <w:t xml:space="preserve">: </w:t>
                  </w:r>
                </w:p>
                <w:p w14:paraId="01580056" w14:textId="77777777" w:rsidR="00952321" w:rsidRPr="001C6233" w:rsidRDefault="00000000" w:rsidP="002075C8">
                  <w:pPr>
                    <w:numPr>
                      <w:ilvl w:val="0"/>
                      <w:numId w:val="142"/>
                    </w:numPr>
                    <w:spacing w:line="240" w:lineRule="auto"/>
                    <w:ind w:left="1491" w:hanging="357"/>
                    <w:rPr>
                      <w:rFonts w:eastAsia="Times New Roman"/>
                      <w:b/>
                      <w:bCs/>
                      <w:color w:val="000000"/>
                      <w:lang w:val="en-GB"/>
                    </w:rPr>
                  </w:pPr>
                  <w:r w:rsidRPr="001C6233">
                    <w:rPr>
                      <w:rFonts w:eastAsia="Times New Roman"/>
                      <w:b/>
                      <w:bCs/>
                      <w:color w:val="000000"/>
                      <w:lang w:val="en-GB"/>
                    </w:rPr>
                    <w:lastRenderedPageBreak/>
                    <w:t>£97</w:t>
                  </w:r>
                  <w:r w:rsidRPr="001C6233">
                    <w:rPr>
                      <w:rFonts w:eastAsia="Times New Roman"/>
                      <w:lang w:val="en-GB"/>
                    </w:rPr>
                    <w:t xml:space="preserve"> for the departing flight and </w:t>
                  </w:r>
                  <w:r w:rsidRPr="001C6233">
                    <w:rPr>
                      <w:rFonts w:eastAsia="Times New Roman"/>
                      <w:b/>
                      <w:bCs/>
                      <w:color w:val="000000"/>
                      <w:lang w:val="en-GB"/>
                    </w:rPr>
                    <w:t>£108</w:t>
                  </w:r>
                  <w:r w:rsidRPr="001C6233">
                    <w:rPr>
                      <w:rFonts w:eastAsia="Times New Roman"/>
                      <w:lang w:val="en-GB"/>
                    </w:rPr>
                    <w:t xml:space="preserve"> for the returning flight, totalling </w:t>
                  </w:r>
                  <w:r w:rsidRPr="001C6233">
                    <w:rPr>
                      <w:rFonts w:eastAsia="Times New Roman"/>
                      <w:b/>
                      <w:bCs/>
                      <w:color w:val="000000"/>
                      <w:lang w:val="en-GB"/>
                    </w:rPr>
                    <w:t>£205.</w:t>
                  </w:r>
                </w:p>
                <w:p w14:paraId="28118C3B" w14:textId="77777777" w:rsidR="00952321" w:rsidRPr="001C6233" w:rsidRDefault="00952321" w:rsidP="002075C8">
                  <w:pPr>
                    <w:spacing w:line="240" w:lineRule="auto"/>
                    <w:rPr>
                      <w:rFonts w:eastAsia="Times New Roman"/>
                      <w:b/>
                      <w:bCs/>
                      <w:u w:val="single"/>
                      <w:lang w:val="en-GB"/>
                    </w:rPr>
                  </w:pPr>
                </w:p>
                <w:p w14:paraId="443D749F" w14:textId="77777777" w:rsidR="00952321" w:rsidRPr="001C6233" w:rsidRDefault="00000000" w:rsidP="002075C8">
                  <w:pPr>
                    <w:numPr>
                      <w:ilvl w:val="0"/>
                      <w:numId w:val="148"/>
                    </w:numPr>
                    <w:spacing w:line="240" w:lineRule="auto"/>
                    <w:rPr>
                      <w:rFonts w:eastAsia="Times New Roman"/>
                    </w:rPr>
                  </w:pPr>
                  <w:r w:rsidRPr="001C6233">
                    <w:rPr>
                      <w:rFonts w:eastAsia="Times New Roman"/>
                      <w:b/>
                      <w:bCs/>
                      <w:u w:val="single"/>
                      <w:lang w:val="en-GB"/>
                    </w:rPr>
                    <w:t>Final Price</w:t>
                  </w:r>
                  <w:r w:rsidRPr="001C6233">
                    <w:rPr>
                      <w:rFonts w:eastAsia="Times New Roman"/>
                      <w:lang w:val="en-GB"/>
                    </w:rPr>
                    <w:t xml:space="preserve">: </w:t>
                  </w:r>
                </w:p>
                <w:p w14:paraId="04AFDE28" w14:textId="77777777" w:rsidR="00952321" w:rsidRPr="001C6233" w:rsidRDefault="00000000" w:rsidP="002075C8">
                  <w:pPr>
                    <w:numPr>
                      <w:ilvl w:val="0"/>
                      <w:numId w:val="142"/>
                    </w:numPr>
                    <w:spacing w:line="240" w:lineRule="auto"/>
                    <w:ind w:left="1491" w:hanging="357"/>
                    <w:rPr>
                      <w:rFonts w:eastAsia="Times New Roman"/>
                      <w:b/>
                      <w:bCs/>
                      <w:u w:val="single"/>
                      <w:lang w:val="en-GB"/>
                    </w:rPr>
                  </w:pPr>
                  <w:r w:rsidRPr="001C6233">
                    <w:rPr>
                      <w:rFonts w:eastAsia="Times New Roman"/>
                      <w:b/>
                      <w:bCs/>
                      <w:color w:val="000000"/>
                      <w:lang w:val="en-GB"/>
                    </w:rPr>
                    <w:t>£216</w:t>
                  </w:r>
                  <w:r w:rsidRPr="001C6233">
                    <w:rPr>
                      <w:rFonts w:eastAsia="Times New Roman"/>
                      <w:lang w:val="en-GB"/>
                    </w:rPr>
                    <w:t xml:space="preserve"> without a clear explanation for the </w:t>
                  </w:r>
                  <w:r w:rsidRPr="001C6233">
                    <w:rPr>
                      <w:rFonts w:eastAsia="Times New Roman"/>
                      <w:b/>
                      <w:bCs/>
                      <w:lang w:val="en-GB"/>
                    </w:rPr>
                    <w:t>£11</w:t>
                  </w:r>
                  <w:r w:rsidRPr="001C6233">
                    <w:rPr>
                      <w:rFonts w:eastAsia="Times New Roman"/>
                      <w:lang w:val="en-GB"/>
                    </w:rPr>
                    <w:t xml:space="preserve"> increase, nor additional </w:t>
                  </w:r>
                  <w:r w:rsidRPr="001C6233">
                    <w:rPr>
                      <w:rFonts w:eastAsia="Times New Roman"/>
                      <w:b/>
                      <w:bCs/>
                      <w:u w:val="single"/>
                      <w:lang w:val="en-GB"/>
                    </w:rPr>
                    <w:t>“Flight Fees.”</w:t>
                  </w:r>
                </w:p>
                <w:p w14:paraId="69EA4CFE" w14:textId="77777777" w:rsidR="00952321" w:rsidRPr="001C6233" w:rsidRDefault="00952321" w:rsidP="002075C8">
                  <w:pPr>
                    <w:spacing w:line="240" w:lineRule="auto"/>
                    <w:rPr>
                      <w:rFonts w:eastAsia="Times New Roman"/>
                      <w:b/>
                      <w:bCs/>
                      <w:u w:val="single"/>
                      <w:lang w:val="en-GB"/>
                    </w:rPr>
                  </w:pPr>
                </w:p>
                <w:p w14:paraId="5C988968" w14:textId="77777777" w:rsidR="00952321" w:rsidRPr="001C6233" w:rsidRDefault="00000000" w:rsidP="002075C8">
                  <w:pPr>
                    <w:numPr>
                      <w:ilvl w:val="0"/>
                      <w:numId w:val="148"/>
                    </w:numPr>
                    <w:spacing w:line="240" w:lineRule="auto"/>
                    <w:rPr>
                      <w:rFonts w:eastAsia="Times New Roman"/>
                    </w:rPr>
                  </w:pPr>
                  <w:r w:rsidRPr="001C6233">
                    <w:rPr>
                      <w:rFonts w:eastAsia="Times New Roman"/>
                      <w:b/>
                      <w:bCs/>
                      <w:u w:val="single"/>
                      <w:lang w:val="en-GB"/>
                    </w:rPr>
                    <w:t>Website Demo Test</w:t>
                  </w:r>
                  <w:r w:rsidRPr="001C6233">
                    <w:rPr>
                      <w:rFonts w:eastAsia="Times New Roman"/>
                      <w:lang w:val="en-GB"/>
                    </w:rPr>
                    <w:t xml:space="preserve">: </w:t>
                  </w:r>
                </w:p>
                <w:p w14:paraId="62DC5284" w14:textId="77777777" w:rsidR="00952321" w:rsidRPr="001C6233" w:rsidRDefault="00000000" w:rsidP="002075C8">
                  <w:pPr>
                    <w:numPr>
                      <w:ilvl w:val="0"/>
                      <w:numId w:val="142"/>
                    </w:numPr>
                    <w:spacing w:line="240" w:lineRule="auto"/>
                    <w:ind w:left="1491" w:hanging="357"/>
                    <w:rPr>
                      <w:rFonts w:eastAsia="Times New Roman"/>
                      <w:lang w:val="en-GB"/>
                    </w:rPr>
                  </w:pPr>
                  <w:r w:rsidRPr="001C6233">
                    <w:rPr>
                      <w:rFonts w:eastAsia="Times New Roman"/>
                      <w:lang w:val="en-GB"/>
                    </w:rPr>
                    <w:t xml:space="preserve">In a live test, the total cost changed from an expected </w:t>
                  </w:r>
                  <w:r w:rsidRPr="001C6233">
                    <w:rPr>
                      <w:rFonts w:eastAsia="Times New Roman"/>
                      <w:b/>
                      <w:bCs/>
                      <w:color w:val="000000"/>
                      <w:lang w:val="en-GB"/>
                    </w:rPr>
                    <w:t>£176</w:t>
                  </w:r>
                  <w:r w:rsidRPr="001C6233">
                    <w:rPr>
                      <w:rFonts w:eastAsia="Times New Roman"/>
                      <w:lang w:val="en-GB"/>
                    </w:rPr>
                    <w:t xml:space="preserve"> to </w:t>
                  </w:r>
                  <w:r w:rsidRPr="001C6233">
                    <w:rPr>
                      <w:rFonts w:eastAsia="Times New Roman"/>
                      <w:b/>
                      <w:bCs/>
                      <w:color w:val="000000"/>
                      <w:lang w:val="en-GB"/>
                    </w:rPr>
                    <w:t>£192.40</w:t>
                  </w:r>
                  <w:r w:rsidRPr="001C6233">
                    <w:rPr>
                      <w:rFonts w:eastAsia="Times New Roman"/>
                      <w:lang w:val="en-GB"/>
                    </w:rPr>
                    <w:t xml:space="preserve"> due to hidden taxes and fees, and with a fair detailed breakdown for tickets, fare, fees &amp; taxes, and/or additional charges as they are not clearly explained during the initial or final stages of booking.</w:t>
                  </w:r>
                </w:p>
                <w:p w14:paraId="395675D5" w14:textId="77777777" w:rsidR="00952321" w:rsidRPr="001C6233" w:rsidRDefault="00952321" w:rsidP="002075C8">
                  <w:pPr>
                    <w:spacing w:line="240" w:lineRule="auto"/>
                    <w:ind w:left="1491"/>
                    <w:rPr>
                      <w:rFonts w:eastAsia="Times New Roman"/>
                      <w:lang w:val="en-GB"/>
                    </w:rPr>
                  </w:pPr>
                </w:p>
                <w:p w14:paraId="44F34B17" w14:textId="77777777" w:rsidR="00952321" w:rsidRPr="001C6233" w:rsidRDefault="00000000" w:rsidP="002075C8">
                  <w:pPr>
                    <w:numPr>
                      <w:ilvl w:val="0"/>
                      <w:numId w:val="142"/>
                    </w:numPr>
                    <w:spacing w:line="240" w:lineRule="auto"/>
                    <w:ind w:left="1491" w:hanging="357"/>
                    <w:rPr>
                      <w:rFonts w:eastAsia="Times New Roman"/>
                      <w:lang w:val="en-GB"/>
                    </w:rPr>
                  </w:pPr>
                  <w:r w:rsidRPr="001C6233">
                    <w:rPr>
                      <w:rFonts w:eastAsia="Times New Roman"/>
                      <w:lang w:val="en-GB"/>
                    </w:rPr>
                    <w:t xml:space="preserve">I would also like to formally address several other key issues I have encountered while using the </w:t>
                  </w:r>
                  <w:r w:rsidRPr="001C6233">
                    <w:rPr>
                      <w:rFonts w:eastAsia="Times New Roman"/>
                      <w:b/>
                      <w:bCs/>
                      <w:u w:val="single"/>
                      <w:lang w:val="en-GB"/>
                    </w:rPr>
                    <w:t>“Trip.com”</w:t>
                  </w:r>
                  <w:r w:rsidRPr="001C6233">
                    <w:rPr>
                      <w:rFonts w:eastAsia="Times New Roman"/>
                      <w:lang w:val="en-GB"/>
                    </w:rPr>
                    <w:t xml:space="preserve"> website, particularly concerning the </w:t>
                  </w:r>
                  <w:r w:rsidRPr="001C6233">
                    <w:rPr>
                      <w:rFonts w:eastAsia="Times New Roman"/>
                      <w:b/>
                      <w:bCs/>
                      <w:u w:val="single"/>
                      <w:lang w:val="en-GB"/>
                    </w:rPr>
                    <w:t>"Farecards"</w:t>
                  </w:r>
                  <w:r w:rsidRPr="001C6233">
                    <w:rPr>
                      <w:rFonts w:eastAsia="Times New Roman"/>
                      <w:lang w:val="en-GB"/>
                    </w:rPr>
                    <w:t xml:space="preserve"> feature and the overall user experience.</w:t>
                  </w:r>
                </w:p>
                <w:p w14:paraId="44947B9C" w14:textId="77777777" w:rsidR="00952321" w:rsidRPr="001C6233" w:rsidRDefault="00952321" w:rsidP="002075C8">
                  <w:pPr>
                    <w:spacing w:line="240" w:lineRule="auto"/>
                    <w:rPr>
                      <w:rFonts w:eastAsia="Times New Roman"/>
                      <w:lang w:val="en-GB"/>
                    </w:rPr>
                  </w:pPr>
                </w:p>
                <w:p w14:paraId="0F56E9BD"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b/>
                      <w:bCs/>
                      <w:color w:val="000000"/>
                      <w:u w:val="single"/>
                      <w:lang w:val="en-GB"/>
                    </w:rPr>
                    <w:t>Image Captioned:</w:t>
                  </w:r>
                  <w:r w:rsidRPr="001C6233">
                    <w:rPr>
                      <w:rFonts w:eastAsia="Times New Roman"/>
                      <w:b/>
                      <w:bCs/>
                      <w:u w:val="single"/>
                      <w:lang w:val="en-GB"/>
                    </w:rPr>
                    <w:t xml:space="preserve"> Farecard Demo Test Example Part 1 of 2</w:t>
                  </w:r>
                </w:p>
                <w:p w14:paraId="1451B7E0" w14:textId="77777777" w:rsidR="00952321" w:rsidRPr="001C6233" w:rsidRDefault="00952321" w:rsidP="002075C8">
                  <w:pPr>
                    <w:spacing w:line="240" w:lineRule="auto"/>
                    <w:rPr>
                      <w:rFonts w:eastAsia="Times New Roman"/>
                      <w:lang w:val="en-GB"/>
                    </w:rPr>
                  </w:pPr>
                </w:p>
                <w:p w14:paraId="1E07D967"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9</w:t>
                  </w:r>
                </w:p>
                <w:p w14:paraId="2E2C13C5"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501F949F" wp14:editId="66956B74">
                        <wp:extent cx="5152390" cy="30067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link="rId268">
                                  <a:extLst>
                                    <a:ext uri="{28A0092B-C50C-407E-A947-70E740481C1C}">
                                      <a14:useLocalDpi xmlns:a14="http://schemas.microsoft.com/office/drawing/2010/main" val="0"/>
                                    </a:ext>
                                  </a:extLst>
                                </a:blip>
                                <a:srcRect/>
                                <a:stretch>
                                  <a:fillRect/>
                                </a:stretch>
                              </pic:blipFill>
                              <pic:spPr bwMode="auto">
                                <a:xfrm>
                                  <a:off x="0" y="0"/>
                                  <a:ext cx="5152390" cy="3006725"/>
                                </a:xfrm>
                                <a:prstGeom prst="rect">
                                  <a:avLst/>
                                </a:prstGeom>
                                <a:noFill/>
                                <a:ln>
                                  <a:noFill/>
                                </a:ln>
                              </pic:spPr>
                            </pic:pic>
                          </a:graphicData>
                        </a:graphic>
                      </wp:inline>
                    </w:drawing>
                  </w:r>
                </w:p>
                <w:p w14:paraId="6BFF2DC0" w14:textId="77777777" w:rsidR="00952321" w:rsidRPr="001C6233" w:rsidRDefault="00952321" w:rsidP="002075C8">
                  <w:pPr>
                    <w:spacing w:line="240" w:lineRule="auto"/>
                    <w:ind w:left="1080"/>
                    <w:rPr>
                      <w:rFonts w:eastAsia="Times New Roman"/>
                    </w:rPr>
                  </w:pPr>
                </w:p>
                <w:p w14:paraId="378B2001"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color w:val="000000"/>
                      <w:u w:val="single"/>
                      <w:lang w:val="en-GB"/>
                    </w:rPr>
                    <w:t>Image Captioned:</w:t>
                  </w:r>
                  <w:r w:rsidRPr="001C6233">
                    <w:rPr>
                      <w:rFonts w:eastAsia="Times New Roman"/>
                      <w:b/>
                      <w:bCs/>
                      <w:u w:val="single"/>
                      <w:lang w:val="en-GB"/>
                    </w:rPr>
                    <w:t xml:space="preserve"> Farecard Demo Test Example Part 2 of 2</w:t>
                  </w:r>
                </w:p>
                <w:p w14:paraId="6F578693" w14:textId="77777777" w:rsidR="00952321" w:rsidRPr="001C6233" w:rsidRDefault="00952321" w:rsidP="002075C8">
                  <w:pPr>
                    <w:spacing w:line="240" w:lineRule="auto"/>
                    <w:ind w:left="1080"/>
                    <w:rPr>
                      <w:rFonts w:eastAsia="Times New Roman"/>
                    </w:rPr>
                  </w:pPr>
                </w:p>
                <w:p w14:paraId="0BD2A8CC"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10</w:t>
                  </w:r>
                </w:p>
                <w:p w14:paraId="2BA24319"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0D483D3A" wp14:editId="276185C1">
                        <wp:extent cx="5161280" cy="261112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link="rId269">
                                  <a:extLst>
                                    <a:ext uri="{28A0092B-C50C-407E-A947-70E740481C1C}">
                                      <a14:useLocalDpi xmlns:a14="http://schemas.microsoft.com/office/drawing/2010/main" val="0"/>
                                    </a:ext>
                                  </a:extLst>
                                </a:blip>
                                <a:srcRect/>
                                <a:stretch>
                                  <a:fillRect/>
                                </a:stretch>
                              </pic:blipFill>
                              <pic:spPr bwMode="auto">
                                <a:xfrm>
                                  <a:off x="0" y="0"/>
                                  <a:ext cx="5161280" cy="2611120"/>
                                </a:xfrm>
                                <a:prstGeom prst="rect">
                                  <a:avLst/>
                                </a:prstGeom>
                                <a:noFill/>
                                <a:ln>
                                  <a:noFill/>
                                </a:ln>
                              </pic:spPr>
                            </pic:pic>
                          </a:graphicData>
                        </a:graphic>
                      </wp:inline>
                    </w:drawing>
                  </w:r>
                </w:p>
                <w:p w14:paraId="0AF4D746"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lang w:val="en-GB"/>
                    </w:rPr>
                    <w:t>There Are 4 “Farecard’s” Imaged in These Files!</w:t>
                  </w:r>
                </w:p>
                <w:p w14:paraId="6DF34CF4" w14:textId="77777777" w:rsidR="00952321" w:rsidRPr="001C6233" w:rsidRDefault="00000000" w:rsidP="002075C8">
                  <w:pPr>
                    <w:spacing w:line="240" w:lineRule="auto"/>
                    <w:ind w:left="1211" w:hanging="360"/>
                    <w:rPr>
                      <w:rFonts w:eastAsia="Times New Roman"/>
                    </w:rPr>
                  </w:pPr>
                  <w:r w:rsidRPr="001C6233">
                    <w:rPr>
                      <w:rFonts w:eastAsia="Times New Roman"/>
                      <w:lang w:val="en-GB"/>
                    </w:rPr>
                    <w:t> </w:t>
                  </w:r>
                </w:p>
                <w:p w14:paraId="29DC1325" w14:textId="77777777" w:rsidR="00952321" w:rsidRPr="001C6233" w:rsidRDefault="00000000" w:rsidP="002075C8">
                  <w:pPr>
                    <w:numPr>
                      <w:ilvl w:val="0"/>
                      <w:numId w:val="149"/>
                    </w:numPr>
                    <w:spacing w:line="240" w:lineRule="auto"/>
                    <w:ind w:left="1440"/>
                    <w:rPr>
                      <w:rFonts w:eastAsia="Times New Roman"/>
                    </w:rPr>
                  </w:pPr>
                  <w:r w:rsidRPr="001C6233">
                    <w:rPr>
                      <w:rFonts w:eastAsia="Times New Roman"/>
                      <w:b/>
                      <w:bCs/>
                      <w:u w:val="single"/>
                      <w:lang w:val="en-GB"/>
                    </w:rPr>
                    <w:t>Inconsistent Farecard Availability:</w:t>
                  </w:r>
                  <w:r w:rsidRPr="001C6233">
                    <w:rPr>
                      <w:rFonts w:eastAsia="Times New Roman"/>
                      <w:lang w:val="en-GB"/>
                    </w:rPr>
                    <w:t xml:space="preserve"> </w:t>
                  </w:r>
                </w:p>
                <w:p w14:paraId="7AD7387F"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 xml:space="preserve">Each time I navigate the </w:t>
                  </w:r>
                  <w:r w:rsidRPr="001C6233">
                    <w:rPr>
                      <w:rFonts w:eastAsia="Times New Roman"/>
                      <w:b/>
                      <w:bCs/>
                      <w:u w:val="single"/>
                      <w:lang w:val="en-GB"/>
                    </w:rPr>
                    <w:t>“Trip.com”</w:t>
                  </w:r>
                  <w:r w:rsidRPr="001C6233">
                    <w:rPr>
                      <w:rFonts w:eastAsia="Times New Roman"/>
                      <w:lang w:val="en-GB"/>
                    </w:rPr>
                    <w:t xml:space="preserve"> website, I notice that the available Farecards vary not only in options but also in quantities and this causes customer confusions. For an instance, in the images provided above, I observed four Farecards indicating that checked baggage was not included, these sorts of inconsistencies can easily go un mention but cause significant customer dissatisfaction, especially since the options are not always visible without scrolling horizontally or selecting specific filters. Consequently, this variability creates confusion regarding the Farecards and the associated baggage policies. </w:t>
                  </w:r>
                </w:p>
                <w:p w14:paraId="2D9F59F9" w14:textId="77777777" w:rsidR="00952321" w:rsidRPr="001C6233" w:rsidRDefault="00952321" w:rsidP="002075C8">
                  <w:pPr>
                    <w:spacing w:line="240" w:lineRule="auto"/>
                    <w:ind w:left="1440"/>
                    <w:rPr>
                      <w:rFonts w:eastAsia="Times New Roman"/>
                    </w:rPr>
                  </w:pPr>
                </w:p>
                <w:p w14:paraId="554B666B" w14:textId="77777777" w:rsidR="00952321" w:rsidRPr="001C6233" w:rsidRDefault="00000000" w:rsidP="002075C8">
                  <w:pPr>
                    <w:numPr>
                      <w:ilvl w:val="0"/>
                      <w:numId w:val="149"/>
                    </w:numPr>
                    <w:spacing w:line="240" w:lineRule="auto"/>
                    <w:ind w:left="1440"/>
                    <w:rPr>
                      <w:rFonts w:eastAsia="Times New Roman"/>
                    </w:rPr>
                  </w:pPr>
                  <w:r w:rsidRPr="001C6233">
                    <w:rPr>
                      <w:rFonts w:eastAsia="Times New Roman"/>
                      <w:b/>
                      <w:bCs/>
                      <w:color w:val="000000"/>
                      <w:u w:val="single"/>
                      <w:lang w:val="en-GB"/>
                    </w:rPr>
                    <w:t>Navigation Challenges</w:t>
                  </w:r>
                  <w:r w:rsidRPr="001C6233">
                    <w:rPr>
                      <w:rFonts w:eastAsia="Times New Roman"/>
                      <w:b/>
                      <w:bCs/>
                      <w:u w:val="single"/>
                      <w:lang w:val="en-GB"/>
                    </w:rPr>
                    <w:t>:</w:t>
                  </w:r>
                  <w:r w:rsidRPr="001C6233">
                    <w:rPr>
                      <w:rFonts w:eastAsia="Times New Roman"/>
                      <w:lang w:val="en-GB"/>
                    </w:rPr>
                    <w:t xml:space="preserve"> </w:t>
                  </w:r>
                </w:p>
                <w:p w14:paraId="48A50338"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The constant changes in Farecards contribute to a confusing website experience. Users often miss critical information about their flight options because they are not readily visible, or available. This lack of clarity can lead to misunderstandings about what is included in a fare and what additional costs might be incurred later.</w:t>
                  </w:r>
                </w:p>
                <w:p w14:paraId="7D7947D8" w14:textId="77777777" w:rsidR="00952321" w:rsidRPr="001C6233" w:rsidRDefault="00952321" w:rsidP="002075C8">
                  <w:pPr>
                    <w:spacing w:line="240" w:lineRule="auto"/>
                    <w:ind w:left="1440"/>
                    <w:rPr>
                      <w:rFonts w:eastAsia="Times New Roman"/>
                    </w:rPr>
                  </w:pPr>
                </w:p>
                <w:p w14:paraId="30C614C4" w14:textId="77777777" w:rsidR="00952321" w:rsidRPr="001C6233" w:rsidRDefault="00000000" w:rsidP="002075C8">
                  <w:pPr>
                    <w:numPr>
                      <w:ilvl w:val="0"/>
                      <w:numId w:val="149"/>
                    </w:numPr>
                    <w:spacing w:line="240" w:lineRule="auto"/>
                    <w:ind w:left="1440"/>
                    <w:rPr>
                      <w:rFonts w:eastAsia="Times New Roman"/>
                    </w:rPr>
                  </w:pPr>
                  <w:r w:rsidRPr="001C6233">
                    <w:rPr>
                      <w:rFonts w:eastAsia="Times New Roman"/>
                      <w:b/>
                      <w:bCs/>
                      <w:u w:val="single"/>
                      <w:lang w:val="en-GB"/>
                    </w:rPr>
                    <w:t>Expired Search Results:</w:t>
                  </w:r>
                  <w:r w:rsidRPr="001C6233">
                    <w:rPr>
                      <w:rFonts w:eastAsia="Times New Roman"/>
                      <w:lang w:val="en-GB"/>
                    </w:rPr>
                    <w:t xml:space="preserve"> </w:t>
                  </w:r>
                </w:p>
                <w:p w14:paraId="3A17813D" w14:textId="77777777" w:rsidR="00952321" w:rsidRPr="001C6233" w:rsidRDefault="00000000" w:rsidP="002075C8">
                  <w:pPr>
                    <w:numPr>
                      <w:ilvl w:val="0"/>
                      <w:numId w:val="142"/>
                    </w:numPr>
                    <w:spacing w:line="240" w:lineRule="auto"/>
                    <w:ind w:left="1800"/>
                    <w:rPr>
                      <w:rFonts w:eastAsia="Times New Roman"/>
                    </w:rPr>
                  </w:pPr>
                  <w:r w:rsidRPr="001C6233">
                    <w:rPr>
                      <w:rFonts w:eastAsia="Times New Roman"/>
                      <w:lang w:val="en-GB"/>
                    </w:rPr>
                    <w:t xml:space="preserve">Another issue I have faced is the quick expiration of search results. The first-come, first-served nature of </w:t>
                  </w:r>
                  <w:r w:rsidRPr="001C6233">
                    <w:rPr>
                      <w:rFonts w:eastAsia="Times New Roman"/>
                      <w:b/>
                      <w:bCs/>
                      <w:u w:val="single"/>
                      <w:lang w:val="en-GB"/>
                    </w:rPr>
                    <w:t>“Trip.com’s”</w:t>
                  </w:r>
                  <w:r w:rsidRPr="001C6233">
                    <w:rPr>
                      <w:rFonts w:eastAsia="Times New Roman"/>
                      <w:lang w:val="en-GB"/>
                    </w:rPr>
                    <w:t xml:space="preserve"> pricing model compels users to make hasty decisions, which I find to be unfair. For example, I often encounter messages stating that flight prices may have changed due to inactivity. This prompts me to restart my search process, leading to frustration with customer experience and ultimately results in different flight options and varied Farecards as well as policies and without fair warnings.</w:t>
                  </w:r>
                </w:p>
                <w:p w14:paraId="32C5D96D" w14:textId="77777777" w:rsidR="00952321" w:rsidRPr="001C6233" w:rsidRDefault="00000000" w:rsidP="002075C8">
                  <w:pPr>
                    <w:spacing w:line="240" w:lineRule="auto"/>
                    <w:ind w:left="2367"/>
                    <w:rPr>
                      <w:rFonts w:eastAsia="Times New Roman"/>
                    </w:rPr>
                  </w:pPr>
                  <w:r w:rsidRPr="001C6233">
                    <w:rPr>
                      <w:rFonts w:eastAsia="Times New Roman"/>
                      <w:lang w:val="en-GB"/>
                    </w:rPr>
                    <w:t> </w:t>
                  </w:r>
                </w:p>
                <w:p w14:paraId="6B330363" w14:textId="77777777" w:rsidR="00952321" w:rsidRPr="001C6233" w:rsidRDefault="00000000" w:rsidP="002075C8">
                  <w:pPr>
                    <w:numPr>
                      <w:ilvl w:val="0"/>
                      <w:numId w:val="142"/>
                    </w:numPr>
                    <w:spacing w:line="240" w:lineRule="auto"/>
                    <w:ind w:left="2160"/>
                    <w:rPr>
                      <w:rFonts w:eastAsia="Times New Roman"/>
                    </w:rPr>
                  </w:pPr>
                  <w:r w:rsidRPr="001C6233">
                    <w:rPr>
                      <w:rFonts w:eastAsia="Times New Roman"/>
                      <w:b/>
                      <w:bCs/>
                      <w:color w:val="000000"/>
                      <w:u w:val="single"/>
                      <w:lang w:val="en-GB"/>
                    </w:rPr>
                    <w:t>Image Captioned:</w:t>
                  </w:r>
                  <w:r w:rsidRPr="001C6233">
                    <w:rPr>
                      <w:rFonts w:eastAsia="Times New Roman"/>
                      <w:b/>
                      <w:bCs/>
                      <w:u w:val="single"/>
                      <w:lang w:val="en-GB"/>
                    </w:rPr>
                    <w:t xml:space="preserve"> </w:t>
                  </w:r>
                  <w:r w:rsidRPr="001C6233">
                    <w:rPr>
                      <w:rFonts w:eastAsia="Times New Roman"/>
                      <w:u w:val="single"/>
                      <w:lang w:val="en-GB"/>
                    </w:rPr>
                    <w:t>Search Results Expired</w:t>
                  </w:r>
                </w:p>
                <w:p w14:paraId="1F15D02C" w14:textId="77777777" w:rsidR="00952321" w:rsidRPr="001C6233" w:rsidRDefault="00952321" w:rsidP="002075C8">
                  <w:pPr>
                    <w:spacing w:line="240" w:lineRule="auto"/>
                    <w:rPr>
                      <w:rFonts w:eastAsia="Times New Roman"/>
                    </w:rPr>
                  </w:pPr>
                </w:p>
                <w:p w14:paraId="22DFEE58" w14:textId="77777777" w:rsidR="00952321" w:rsidRPr="001C6233" w:rsidRDefault="00000000" w:rsidP="002075C8">
                  <w:pPr>
                    <w:numPr>
                      <w:ilvl w:val="0"/>
                      <w:numId w:val="146"/>
                    </w:numPr>
                    <w:spacing w:line="240" w:lineRule="auto"/>
                    <w:ind w:left="2160"/>
                    <w:rPr>
                      <w:rFonts w:eastAsia="Times New Roman"/>
                    </w:rPr>
                  </w:pPr>
                  <w:r w:rsidRPr="001C6233">
                    <w:rPr>
                      <w:rFonts w:eastAsia="Times New Roman"/>
                      <w:b/>
                      <w:bCs/>
                      <w:u w:val="single"/>
                    </w:rPr>
                    <w:t>Exhibit:</w:t>
                  </w:r>
                  <w:r w:rsidRPr="001C6233">
                    <w:rPr>
                      <w:rFonts w:eastAsia="Times New Roman"/>
                    </w:rPr>
                    <w:t xml:space="preserve"> 11</w:t>
                  </w:r>
                </w:p>
                <w:tbl>
                  <w:tblPr>
                    <w:tblW w:w="0" w:type="auto"/>
                    <w:jc w:val="center"/>
                    <w:tblCellMar>
                      <w:left w:w="0" w:type="dxa"/>
                      <w:right w:w="0" w:type="dxa"/>
                    </w:tblCellMar>
                    <w:tblLook w:val="04A0" w:firstRow="1" w:lastRow="0" w:firstColumn="1" w:lastColumn="0" w:noHBand="0" w:noVBand="1"/>
                  </w:tblPr>
                  <w:tblGrid>
                    <w:gridCol w:w="4753"/>
                  </w:tblGrid>
                  <w:tr w:rsidR="00952321" w:rsidRPr="001C6233" w14:paraId="1161A801" w14:textId="77777777">
                    <w:trPr>
                      <w:trHeight w:val="718"/>
                      <w:jc w:val="center"/>
                    </w:trPr>
                    <w:tc>
                      <w:tcPr>
                        <w:tcW w:w="4753"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03C76EF4" w14:textId="77777777" w:rsidR="00952321" w:rsidRPr="001C6233" w:rsidRDefault="00000000" w:rsidP="002075C8">
                        <w:pPr>
                          <w:spacing w:line="240" w:lineRule="auto"/>
                          <w:jc w:val="center"/>
                          <w:rPr>
                            <w:rFonts w:eastAsia="Times New Roman"/>
                          </w:rPr>
                        </w:pPr>
                        <w:r w:rsidRPr="001C6233">
                          <w:rPr>
                            <w:rFonts w:eastAsia="Times New Roman"/>
                            <w:color w:val="000000"/>
                            <w:lang w:val="en-GB"/>
                          </w:rPr>
                          <w:t> </w:t>
                        </w:r>
                      </w:p>
                      <w:p w14:paraId="14F836F9"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Search Results Expired</w:t>
                        </w:r>
                      </w:p>
                    </w:tc>
                  </w:tr>
                  <w:tr w:rsidR="00952321" w:rsidRPr="001C6233" w14:paraId="70A2A5AB" w14:textId="77777777">
                    <w:trPr>
                      <w:trHeight w:val="423"/>
                      <w:jc w:val="center"/>
                    </w:trPr>
                    <w:tc>
                      <w:tcPr>
                        <w:tcW w:w="4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76F505" w14:textId="77777777" w:rsidR="00952321" w:rsidRPr="001C6233" w:rsidRDefault="00000000" w:rsidP="002075C8">
                        <w:pPr>
                          <w:spacing w:line="240" w:lineRule="auto"/>
                          <w:rPr>
                            <w:rFonts w:eastAsia="Times New Roman"/>
                          </w:rPr>
                        </w:pPr>
                        <w:r w:rsidRPr="001C6233">
                          <w:rPr>
                            <w:rFonts w:eastAsia="Times New Roman"/>
                            <w:lang w:val="en-GB"/>
                          </w:rPr>
                          <w:t>Due to a long period of inactivity, flight prices may have changed. Please refresh to see the latest results.</w:t>
                        </w:r>
                      </w:p>
                    </w:tc>
                  </w:tr>
                </w:tbl>
                <w:p w14:paraId="2ABA7DB2"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F74D0C8" w14:textId="77777777" w:rsidR="00952321" w:rsidRPr="001C6233" w:rsidRDefault="00000000" w:rsidP="002075C8">
                  <w:pPr>
                    <w:numPr>
                      <w:ilvl w:val="0"/>
                      <w:numId w:val="142"/>
                    </w:numPr>
                    <w:spacing w:line="240" w:lineRule="auto"/>
                    <w:ind w:left="1800"/>
                    <w:rPr>
                      <w:rFonts w:eastAsia="Times New Roman"/>
                    </w:rPr>
                  </w:pPr>
                  <w:r w:rsidRPr="001C6233">
                    <w:rPr>
                      <w:rFonts w:eastAsia="Times New Roman"/>
                      <w:b/>
                      <w:bCs/>
                      <w:u w:val="single"/>
                      <w:lang w:val="en-GB"/>
                    </w:rPr>
                    <w:t>Unfair Pressure to Commit:</w:t>
                  </w:r>
                  <w:r w:rsidRPr="001C6233">
                    <w:rPr>
                      <w:rFonts w:eastAsia="Times New Roman"/>
                      <w:lang w:val="en-GB"/>
                    </w:rPr>
                    <w:t xml:space="preserve"> The combination of </w:t>
                  </w:r>
                  <w:r w:rsidRPr="001C6233">
                    <w:rPr>
                      <w:rFonts w:eastAsia="Times New Roman"/>
                      <w:b/>
                      <w:bCs/>
                      <w:u w:val="single"/>
                      <w:lang w:val="en-GB"/>
                    </w:rPr>
                    <w:t>“Unpredictable Farecard Availability,”</w:t>
                  </w:r>
                  <w:r w:rsidRPr="001C6233">
                    <w:rPr>
                      <w:rFonts w:eastAsia="Times New Roman"/>
                      <w:b/>
                      <w:bCs/>
                      <w:lang w:val="en-GB"/>
                    </w:rPr>
                    <w:t xml:space="preserve"> </w:t>
                  </w:r>
                  <w:r w:rsidRPr="001C6233">
                    <w:rPr>
                      <w:rFonts w:eastAsia="Times New Roman"/>
                      <w:b/>
                      <w:bCs/>
                      <w:u w:val="single"/>
                      <w:lang w:val="en-GB"/>
                    </w:rPr>
                    <w:t>“Navigation Difficulties,”</w:t>
                  </w:r>
                  <w:r w:rsidRPr="001C6233">
                    <w:rPr>
                      <w:rFonts w:eastAsia="Times New Roman"/>
                      <w:lang w:val="en-GB"/>
                    </w:rPr>
                    <w:t xml:space="preserve"> </w:t>
                  </w:r>
                  <w:r w:rsidRPr="001C6233">
                    <w:rPr>
                      <w:rFonts w:eastAsia="Times New Roman"/>
                      <w:b/>
                      <w:bCs/>
                      <w:u w:val="single"/>
                      <w:lang w:val="en-GB"/>
                    </w:rPr>
                    <w:t>“Expiring Search Results,”</w:t>
                  </w:r>
                  <w:r w:rsidRPr="001C6233">
                    <w:rPr>
                      <w:rFonts w:eastAsia="Times New Roman"/>
                      <w:lang w:val="en-GB"/>
                    </w:rPr>
                    <w:t xml:space="preserve"> and </w:t>
                  </w:r>
                  <w:r w:rsidRPr="001C6233">
                    <w:rPr>
                      <w:rFonts w:eastAsia="Times New Roman"/>
                      <w:b/>
                      <w:bCs/>
                      <w:u w:val="single"/>
                      <w:lang w:val="en-GB"/>
                    </w:rPr>
                    <w:t>“Constantly Changing Search Results,”</w:t>
                  </w:r>
                  <w:r w:rsidRPr="001C6233">
                    <w:rPr>
                      <w:rFonts w:eastAsia="Times New Roman"/>
                      <w:lang w:val="en-GB"/>
                    </w:rPr>
                    <w:t xml:space="preserve"> imposed undue pressure on me and I am sure other </w:t>
                  </w:r>
                  <w:r w:rsidRPr="001C6233">
                    <w:rPr>
                      <w:rFonts w:eastAsia="Times New Roman"/>
                      <w:b/>
                      <w:bCs/>
                      <w:u w:val="single"/>
                      <w:lang w:val="en-GB"/>
                    </w:rPr>
                    <w:t>“Trip.com”</w:t>
                  </w:r>
                  <w:r w:rsidRPr="001C6233">
                    <w:rPr>
                      <w:rFonts w:eastAsia="Times New Roman"/>
                      <w:lang w:val="en-GB"/>
                    </w:rPr>
                    <w:t xml:space="preserve"> users to commit to purchases without fully understanding the terms. This experience does not foster confidence in making informed travel decisions.</w:t>
                  </w:r>
                </w:p>
                <w:p w14:paraId="4F7A6E8F" w14:textId="77777777" w:rsidR="00952321" w:rsidRPr="001C6233" w:rsidRDefault="00000000" w:rsidP="002075C8">
                  <w:pPr>
                    <w:spacing w:line="240" w:lineRule="auto"/>
                    <w:ind w:left="1800"/>
                    <w:rPr>
                      <w:rFonts w:eastAsia="Times New Roman"/>
                    </w:rPr>
                  </w:pPr>
                  <w:r w:rsidRPr="001C6233">
                    <w:rPr>
                      <w:rFonts w:eastAsia="Times New Roman"/>
                      <w:lang w:val="en-GB"/>
                    </w:rPr>
                    <w:t> </w:t>
                  </w:r>
                </w:p>
                <w:p w14:paraId="26F03EFD" w14:textId="77777777" w:rsidR="00952321" w:rsidRPr="001C6233" w:rsidRDefault="00000000" w:rsidP="002075C8">
                  <w:pPr>
                    <w:numPr>
                      <w:ilvl w:val="0"/>
                      <w:numId w:val="149"/>
                    </w:numPr>
                    <w:spacing w:line="240" w:lineRule="auto"/>
                    <w:ind w:left="1440"/>
                    <w:rPr>
                      <w:rFonts w:eastAsia="Times New Roman"/>
                    </w:rPr>
                  </w:pPr>
                  <w:r w:rsidRPr="001C6233">
                    <w:rPr>
                      <w:rFonts w:eastAsia="Times New Roman"/>
                      <w:b/>
                      <w:bCs/>
                      <w:u w:val="single"/>
                      <w:lang w:val="en-GB"/>
                    </w:rPr>
                    <w:t>Request for Resolution</w:t>
                  </w:r>
                  <w:r w:rsidRPr="001C6233">
                    <w:rPr>
                      <w:rFonts w:eastAsia="Times New Roman"/>
                      <w:u w:val="single"/>
                      <w:lang w:val="en-GB"/>
                    </w:rPr>
                    <w:t>:</w:t>
                  </w:r>
                </w:p>
                <w:p w14:paraId="69AD3DFC" w14:textId="77777777" w:rsidR="00952321" w:rsidRPr="001C6233" w:rsidRDefault="00000000" w:rsidP="002075C8">
                  <w:pPr>
                    <w:numPr>
                      <w:ilvl w:val="0"/>
                      <w:numId w:val="142"/>
                    </w:numPr>
                    <w:spacing w:line="240" w:lineRule="auto"/>
                    <w:ind w:left="1800"/>
                    <w:rPr>
                      <w:rFonts w:eastAsia="Times New Roman"/>
                    </w:rPr>
                  </w:pPr>
                  <w:r w:rsidRPr="001C6233">
                    <w:rPr>
                      <w:rFonts w:eastAsia="Times New Roman"/>
                      <w:lang w:val="en-GB"/>
                    </w:rPr>
                    <w:t>Please let me know how this discrepancy can be resolved and provide me with a detailed breakdown of the charges.</w:t>
                  </w:r>
                </w:p>
                <w:p w14:paraId="362FD0BA" w14:textId="77777777" w:rsidR="00952321" w:rsidRPr="001C6233" w:rsidRDefault="00000000" w:rsidP="002075C8">
                  <w:pPr>
                    <w:numPr>
                      <w:ilvl w:val="0"/>
                      <w:numId w:val="142"/>
                    </w:numPr>
                    <w:spacing w:line="240" w:lineRule="auto"/>
                    <w:ind w:left="1800"/>
                    <w:rPr>
                      <w:rFonts w:eastAsia="Times New Roman"/>
                    </w:rPr>
                  </w:pPr>
                  <w:r w:rsidRPr="001C6233">
                    <w:rPr>
                      <w:rFonts w:eastAsia="Times New Roman"/>
                      <w:lang w:val="en-GB"/>
                    </w:rPr>
                    <w:t xml:space="preserve">I have included screenshots of these </w:t>
                  </w:r>
                  <w:r w:rsidRPr="001C6233">
                    <w:rPr>
                      <w:rFonts w:eastAsia="Times New Roman"/>
                      <w:b/>
                      <w:bCs/>
                      <w:u w:val="single"/>
                      <w:lang w:val="en-GB"/>
                    </w:rPr>
                    <w:t>"Farecards"</w:t>
                  </w:r>
                  <w:r w:rsidRPr="001C6233">
                    <w:rPr>
                      <w:rFonts w:eastAsia="Times New Roman"/>
                      <w:lang w:val="en-GB"/>
                    </w:rPr>
                    <w:t xml:space="preserve"> and included them below for your reference.</w:t>
                  </w:r>
                </w:p>
                <w:p w14:paraId="636743CA" w14:textId="77777777" w:rsidR="00952321" w:rsidRPr="001C6233" w:rsidRDefault="00952321" w:rsidP="002075C8">
                  <w:pPr>
                    <w:spacing w:line="240" w:lineRule="auto"/>
                    <w:ind w:left="720"/>
                    <w:rPr>
                      <w:rFonts w:eastAsia="Times New Roman"/>
                    </w:rPr>
                  </w:pPr>
                </w:p>
                <w:p w14:paraId="0BA07C85"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Laws and Regulations Breached</w:t>
                  </w:r>
                </w:p>
                <w:p w14:paraId="26D5AF84"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In light of the issues experienced, it is essential to highlight the potential breaches of laws and regulations. These include:</w:t>
                  </w:r>
                </w:p>
                <w:p w14:paraId="6EBB3371"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1EB163C0" w14:textId="77777777" w:rsidR="00952321" w:rsidRPr="001C6233" w:rsidRDefault="00000000" w:rsidP="002075C8">
                  <w:pPr>
                    <w:numPr>
                      <w:ilvl w:val="0"/>
                      <w:numId w:val="150"/>
                    </w:numPr>
                    <w:spacing w:line="240" w:lineRule="auto"/>
                    <w:ind w:left="1440"/>
                    <w:rPr>
                      <w:rFonts w:eastAsia="Times New Roman"/>
                    </w:rPr>
                  </w:pPr>
                  <w:r w:rsidRPr="001C6233">
                    <w:rPr>
                      <w:rFonts w:eastAsia="Times New Roman"/>
                      <w:b/>
                      <w:bCs/>
                      <w:u w:val="single"/>
                      <w:lang w:val="en-GB"/>
                    </w:rPr>
                    <w:t>Consumer Protection Laws</w:t>
                  </w:r>
                  <w:r w:rsidRPr="001C6233">
                    <w:rPr>
                      <w:rFonts w:eastAsia="Times New Roman"/>
                      <w:lang w:val="en-GB"/>
                    </w:rPr>
                    <w:t>:</w:t>
                  </w:r>
                </w:p>
                <w:p w14:paraId="164C6D3B"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The misleading information about baggage allowances and the lack of transparent communication about fees may violate consumer protection laws, which require businesses to provide clear and accurate information to customers.</w:t>
                  </w:r>
                </w:p>
                <w:p w14:paraId="0D0737EB" w14:textId="77777777" w:rsidR="00952321" w:rsidRPr="001C6233" w:rsidRDefault="00952321" w:rsidP="002075C8">
                  <w:pPr>
                    <w:spacing w:line="240" w:lineRule="auto"/>
                    <w:ind w:left="720"/>
                    <w:rPr>
                      <w:rFonts w:eastAsia="Times New Roman"/>
                      <w:lang w:val="en-GB"/>
                    </w:rPr>
                  </w:pPr>
                </w:p>
                <w:p w14:paraId="68F8F0C9" w14:textId="77777777" w:rsidR="00952321" w:rsidRPr="001C6233" w:rsidRDefault="00000000" w:rsidP="002075C8">
                  <w:pPr>
                    <w:numPr>
                      <w:ilvl w:val="0"/>
                      <w:numId w:val="150"/>
                    </w:numPr>
                    <w:spacing w:line="240" w:lineRule="auto"/>
                    <w:ind w:left="1440"/>
                    <w:rPr>
                      <w:rFonts w:eastAsia="Times New Roman"/>
                    </w:rPr>
                  </w:pPr>
                  <w:r w:rsidRPr="001C6233">
                    <w:rPr>
                      <w:rFonts w:eastAsia="Times New Roman"/>
                      <w:b/>
                      <w:bCs/>
                      <w:u w:val="single"/>
                      <w:lang w:val="en-GB"/>
                    </w:rPr>
                    <w:t>European Regulation (EC) No 261/2004</w:t>
                  </w:r>
                  <w:r w:rsidRPr="001C6233">
                    <w:rPr>
                      <w:rFonts w:eastAsia="Times New Roman"/>
                      <w:lang w:val="en-GB"/>
                    </w:rPr>
                    <w:t>:</w:t>
                  </w:r>
                </w:p>
                <w:p w14:paraId="313A34A0"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This regulation outlines passenger rights regarding flight cancellations and delays. Given the significant disruption and additional costs incurred, the situation may warrant a review for greater compensation under this regulation. Passengers are entitled to compensation for cancelled flights based on the distance and notice given, supporting the case for additional remuneration.</w:t>
                  </w:r>
                </w:p>
                <w:p w14:paraId="21019D4B" w14:textId="77777777" w:rsidR="00952321" w:rsidRPr="001C6233" w:rsidRDefault="00952321" w:rsidP="002075C8">
                  <w:pPr>
                    <w:spacing w:line="240" w:lineRule="auto"/>
                    <w:ind w:left="1789"/>
                    <w:rPr>
                      <w:rFonts w:eastAsia="Times New Roman"/>
                      <w:lang w:val="en-GB"/>
                    </w:rPr>
                  </w:pPr>
                </w:p>
                <w:p w14:paraId="55FBFE71" w14:textId="77777777" w:rsidR="00952321" w:rsidRPr="001C6233" w:rsidRDefault="00000000" w:rsidP="002075C8">
                  <w:pPr>
                    <w:numPr>
                      <w:ilvl w:val="0"/>
                      <w:numId w:val="150"/>
                    </w:numPr>
                    <w:spacing w:line="240" w:lineRule="auto"/>
                    <w:ind w:left="1440"/>
                    <w:rPr>
                      <w:rFonts w:eastAsia="Times New Roman"/>
                    </w:rPr>
                  </w:pPr>
                  <w:r w:rsidRPr="001C6233">
                    <w:rPr>
                      <w:rFonts w:eastAsia="Times New Roman"/>
                      <w:b/>
                      <w:bCs/>
                      <w:u w:val="single"/>
                      <w:lang w:val="en-GB"/>
                    </w:rPr>
                    <w:t>Unfair Trading Regulations</w:t>
                  </w:r>
                  <w:r w:rsidRPr="001C6233">
                    <w:rPr>
                      <w:rFonts w:eastAsia="Times New Roman"/>
                      <w:lang w:val="en-GB"/>
                    </w:rPr>
                    <w:t>:</w:t>
                  </w:r>
                </w:p>
                <w:p w14:paraId="3F5D17BB"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The use of misleading visual aids and the lack of clear text descriptions about baggage policies can be seen as unfair trading practices. These practices deceive customers into believing they must pay extra for certain services, which may not be the case under most airline policies.</w:t>
                  </w:r>
                </w:p>
                <w:p w14:paraId="7164433D" w14:textId="77777777" w:rsidR="00952321" w:rsidRPr="001C6233" w:rsidRDefault="00952321" w:rsidP="002075C8">
                  <w:pPr>
                    <w:spacing w:line="240" w:lineRule="auto"/>
                    <w:ind w:left="720"/>
                    <w:rPr>
                      <w:rFonts w:eastAsia="Times New Roman"/>
                    </w:rPr>
                  </w:pPr>
                </w:p>
                <w:p w14:paraId="2E7460FD"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lastRenderedPageBreak/>
                    <w:t>Key Points Supporting My Position</w:t>
                  </w:r>
                  <w:r w:rsidRPr="001C6233">
                    <w:rPr>
                      <w:rFonts w:eastAsia="Times New Roman"/>
                      <w:u w:val="single"/>
                      <w:lang w:val="en-GB"/>
                    </w:rPr>
                    <w:t>:</w:t>
                  </w:r>
                </w:p>
                <w:p w14:paraId="41B99E0E"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Misleading Information</w:t>
                  </w:r>
                  <w:r w:rsidRPr="001C6233">
                    <w:rPr>
                      <w:rFonts w:eastAsia="Times New Roman"/>
                      <w:lang w:val="en-GB"/>
                    </w:rPr>
                    <w:t xml:space="preserve">: </w:t>
                  </w:r>
                </w:p>
                <w:p w14:paraId="08F15841" w14:textId="77777777" w:rsidR="00952321" w:rsidRPr="001C6233" w:rsidRDefault="00000000" w:rsidP="002075C8">
                  <w:pPr>
                    <w:numPr>
                      <w:ilvl w:val="0"/>
                      <w:numId w:val="142"/>
                    </w:numPr>
                    <w:spacing w:line="240" w:lineRule="auto"/>
                    <w:ind w:left="1440"/>
                    <w:rPr>
                      <w:rFonts w:eastAsia="Times New Roman"/>
                      <w:lang w:val="en-GB"/>
                    </w:rPr>
                  </w:pPr>
                  <w:r w:rsidRPr="001C6233">
                    <w:rPr>
                      <w:rFonts w:eastAsia="Times New Roman"/>
                      <w:lang w:val="en-GB"/>
                    </w:rPr>
                    <w:t xml:space="preserve">The advertisement and receipt for </w:t>
                  </w:r>
                  <w:r w:rsidRPr="001C6233">
                    <w:rPr>
                      <w:rFonts w:eastAsia="Times New Roman"/>
                      <w:b/>
                      <w:bCs/>
                      <w:u w:val="single"/>
                      <w:lang w:val="en-GB"/>
                    </w:rPr>
                    <w:t xml:space="preserve">"Additional Baggage Allowance" </w:t>
                  </w:r>
                  <w:r w:rsidRPr="001C6233">
                    <w:rPr>
                      <w:rFonts w:eastAsia="Times New Roman"/>
                      <w:lang w:val="en-GB"/>
                    </w:rPr>
                    <w:t>led me to believe I had secured a larger suitcase.</w:t>
                  </w:r>
                </w:p>
                <w:p w14:paraId="2DD36EEF" w14:textId="77777777" w:rsidR="00952321" w:rsidRPr="001C6233" w:rsidRDefault="00952321" w:rsidP="002075C8">
                  <w:pPr>
                    <w:spacing w:line="240" w:lineRule="auto"/>
                    <w:ind w:left="1440" w:hanging="360"/>
                    <w:rPr>
                      <w:rFonts w:eastAsia="Times New Roman"/>
                    </w:rPr>
                  </w:pPr>
                </w:p>
                <w:p w14:paraId="23539EF1"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Consumer Protection</w:t>
                  </w:r>
                  <w:r w:rsidRPr="001C6233">
                    <w:rPr>
                      <w:rFonts w:eastAsia="Times New Roman"/>
                      <w:lang w:val="en-GB"/>
                    </w:rPr>
                    <w:t xml:space="preserve">: </w:t>
                  </w:r>
                </w:p>
                <w:p w14:paraId="5A054E67" w14:textId="77777777" w:rsidR="00952321" w:rsidRPr="001C6233" w:rsidRDefault="00000000" w:rsidP="002075C8">
                  <w:pPr>
                    <w:numPr>
                      <w:ilvl w:val="0"/>
                      <w:numId w:val="142"/>
                    </w:numPr>
                    <w:spacing w:line="240" w:lineRule="auto"/>
                    <w:ind w:left="1440"/>
                    <w:rPr>
                      <w:rFonts w:eastAsia="Times New Roman"/>
                      <w:lang w:val="en-GB"/>
                    </w:rPr>
                  </w:pPr>
                  <w:r w:rsidRPr="001C6233">
                    <w:rPr>
                      <w:rFonts w:eastAsia="Times New Roman"/>
                      <w:lang w:val="en-GB"/>
                    </w:rPr>
                    <w:t>Information presented on your platform did not fulfil requirements for accuracy and clarity.</w:t>
                  </w:r>
                </w:p>
                <w:p w14:paraId="189DB0DE" w14:textId="77777777" w:rsidR="00952321" w:rsidRPr="001C6233" w:rsidRDefault="00952321" w:rsidP="002075C8">
                  <w:pPr>
                    <w:spacing w:line="240" w:lineRule="auto"/>
                    <w:ind w:left="1440" w:hanging="360"/>
                    <w:rPr>
                      <w:rFonts w:eastAsia="Times New Roman"/>
                    </w:rPr>
                  </w:pPr>
                </w:p>
                <w:p w14:paraId="7496FA41"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Terms and Conditions Review</w:t>
                  </w:r>
                  <w:r w:rsidRPr="001C6233">
                    <w:rPr>
                      <w:rFonts w:eastAsia="Times New Roman"/>
                      <w:lang w:val="en-GB"/>
                    </w:rPr>
                    <w:t xml:space="preserve">: </w:t>
                  </w:r>
                </w:p>
                <w:p w14:paraId="5F0B8600" w14:textId="77777777" w:rsidR="00952321" w:rsidRPr="001C6233" w:rsidRDefault="00000000" w:rsidP="002075C8">
                  <w:pPr>
                    <w:numPr>
                      <w:ilvl w:val="0"/>
                      <w:numId w:val="142"/>
                    </w:numPr>
                    <w:spacing w:line="240" w:lineRule="auto"/>
                    <w:ind w:left="1440"/>
                    <w:rPr>
                      <w:rFonts w:eastAsia="Times New Roman"/>
                      <w:lang w:val="en-GB"/>
                    </w:rPr>
                  </w:pPr>
                  <w:r w:rsidRPr="001C6233">
                    <w:rPr>
                      <w:rFonts w:eastAsia="Times New Roman"/>
                      <w:lang w:val="en-GB"/>
                    </w:rPr>
                    <w:t>Inconsistencies in advertised baggage allowances between flights raise questions about compliance.</w:t>
                  </w:r>
                </w:p>
                <w:p w14:paraId="5820878A" w14:textId="77777777" w:rsidR="00952321" w:rsidRPr="001C6233" w:rsidRDefault="00952321" w:rsidP="002075C8">
                  <w:pPr>
                    <w:spacing w:line="240" w:lineRule="auto"/>
                    <w:ind w:left="1440" w:hanging="360"/>
                    <w:rPr>
                      <w:rFonts w:eastAsia="Times New Roman"/>
                    </w:rPr>
                  </w:pPr>
                </w:p>
                <w:p w14:paraId="72FC954B"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Exceptional Circumstances</w:t>
                  </w:r>
                  <w:r w:rsidRPr="001C6233">
                    <w:rPr>
                      <w:rFonts w:eastAsia="Times New Roman"/>
                      <w:lang w:val="en-GB"/>
                    </w:rPr>
                    <w:t xml:space="preserve">: </w:t>
                  </w:r>
                </w:p>
                <w:p w14:paraId="5EF8481E" w14:textId="77777777" w:rsidR="00952321" w:rsidRPr="001C6233" w:rsidRDefault="00000000" w:rsidP="002075C8">
                  <w:pPr>
                    <w:numPr>
                      <w:ilvl w:val="0"/>
                      <w:numId w:val="142"/>
                    </w:numPr>
                    <w:spacing w:line="240" w:lineRule="auto"/>
                    <w:ind w:left="1440"/>
                    <w:rPr>
                      <w:rFonts w:eastAsia="Times New Roman"/>
                      <w:lang w:val="en-GB"/>
                    </w:rPr>
                  </w:pPr>
                  <w:r w:rsidRPr="001C6233">
                    <w:rPr>
                      <w:rFonts w:eastAsia="Times New Roman"/>
                      <w:lang w:val="en-GB"/>
                    </w:rPr>
                    <w:t xml:space="preserve">Errors on </w:t>
                  </w:r>
                  <w:r w:rsidRPr="001C6233">
                    <w:rPr>
                      <w:rFonts w:eastAsia="Times New Roman"/>
                      <w:b/>
                      <w:bCs/>
                      <w:u w:val="single"/>
                      <w:lang w:val="en-GB"/>
                    </w:rPr>
                    <w:t>“Trip.com’s”</w:t>
                  </w:r>
                  <w:r w:rsidRPr="001C6233">
                    <w:rPr>
                      <w:rFonts w:eastAsia="Times New Roman"/>
                      <w:lang w:val="en-GB"/>
                    </w:rPr>
                    <w:t xml:space="preserve"> part led to significant financial losses beyond the cost of the original flight.</w:t>
                  </w:r>
                </w:p>
                <w:p w14:paraId="75F39A0F" w14:textId="77777777" w:rsidR="00952321" w:rsidRPr="001C6233" w:rsidRDefault="00952321" w:rsidP="002075C8">
                  <w:pPr>
                    <w:spacing w:line="240" w:lineRule="auto"/>
                    <w:ind w:left="1440" w:hanging="360"/>
                    <w:rPr>
                      <w:rFonts w:eastAsia="Times New Roman"/>
                    </w:rPr>
                  </w:pPr>
                </w:p>
                <w:p w14:paraId="1D6A389F"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Customer Service Resolution</w:t>
                  </w:r>
                  <w:r w:rsidRPr="001C6233">
                    <w:rPr>
                      <w:rFonts w:eastAsia="Times New Roman"/>
                      <w:lang w:val="en-GB"/>
                    </w:rPr>
                    <w:t xml:space="preserve">: </w:t>
                  </w:r>
                </w:p>
                <w:p w14:paraId="0F0AF951" w14:textId="77777777" w:rsidR="00952321" w:rsidRPr="001C6233" w:rsidRDefault="00000000" w:rsidP="002075C8">
                  <w:pPr>
                    <w:numPr>
                      <w:ilvl w:val="0"/>
                      <w:numId w:val="142"/>
                    </w:numPr>
                    <w:spacing w:line="240" w:lineRule="auto"/>
                    <w:ind w:left="1440"/>
                    <w:rPr>
                      <w:rFonts w:eastAsia="Times New Roman"/>
                    </w:rPr>
                  </w:pPr>
                  <w:r w:rsidRPr="001C6233">
                    <w:rPr>
                      <w:rFonts w:eastAsia="Times New Roman"/>
                      <w:lang w:val="en-GB"/>
                    </w:rPr>
                    <w:t>Addressing this situation fairly is crucial.</w:t>
                  </w:r>
                </w:p>
                <w:p w14:paraId="330B4BD4" w14:textId="77777777" w:rsidR="00952321" w:rsidRPr="001C6233" w:rsidRDefault="00952321" w:rsidP="002075C8">
                  <w:pPr>
                    <w:spacing w:line="240" w:lineRule="auto"/>
                    <w:ind w:left="720"/>
                    <w:rPr>
                      <w:rFonts w:eastAsia="Times New Roman"/>
                    </w:rPr>
                  </w:pPr>
                </w:p>
                <w:p w14:paraId="5368CEB8"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Impact and Compensation Request</w:t>
                  </w:r>
                  <w:r w:rsidRPr="001C6233">
                    <w:rPr>
                      <w:rFonts w:eastAsia="Times New Roman"/>
                      <w:u w:val="single"/>
                      <w:lang w:val="en-GB"/>
                    </w:rPr>
                    <w:t>:</w:t>
                  </w:r>
                </w:p>
                <w:p w14:paraId="76CF465A"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Throughout both journeys, our flight experience was not satisfactory due to several issues arising from complications to do with our booking fees. We believe that if these problems had not occurred, our travel experience would have been as intended and as a consequence better. Therefore, we are requesting a refund of:</w:t>
                  </w:r>
                </w:p>
                <w:p w14:paraId="08CADEEA" w14:textId="77777777" w:rsidR="00952321" w:rsidRPr="001C6233" w:rsidRDefault="00000000" w:rsidP="002075C8">
                  <w:pPr>
                    <w:numPr>
                      <w:ilvl w:val="0"/>
                      <w:numId w:val="152"/>
                    </w:numPr>
                    <w:spacing w:line="240" w:lineRule="auto"/>
                    <w:rPr>
                      <w:rFonts w:eastAsia="Times New Roman"/>
                    </w:rPr>
                  </w:pPr>
                  <w:r w:rsidRPr="001C6233">
                    <w:rPr>
                      <w:rFonts w:eastAsia="Times New Roman"/>
                      <w:u w:val="single"/>
                      <w:lang w:val="en-GB"/>
                    </w:rPr>
                    <w:t>The Booking Fees We Incurred</w:t>
                  </w:r>
                </w:p>
                <w:p w14:paraId="69D65FFE" w14:textId="77777777" w:rsidR="00952321" w:rsidRPr="001C6233" w:rsidRDefault="00000000" w:rsidP="002075C8">
                  <w:pPr>
                    <w:numPr>
                      <w:ilvl w:val="0"/>
                      <w:numId w:val="152"/>
                    </w:numPr>
                    <w:spacing w:line="240" w:lineRule="auto"/>
                    <w:rPr>
                      <w:rFonts w:eastAsia="Times New Roman"/>
                    </w:rPr>
                  </w:pPr>
                  <w:r w:rsidRPr="001C6233">
                    <w:rPr>
                      <w:rFonts w:eastAsia="Times New Roman"/>
                      <w:u w:val="single"/>
                      <w:lang w:val="en-GB"/>
                    </w:rPr>
                    <w:t>The Lack of Clarity</w:t>
                  </w:r>
                </w:p>
                <w:p w14:paraId="602D7AD3" w14:textId="77777777" w:rsidR="00952321" w:rsidRPr="001C6233" w:rsidRDefault="00000000" w:rsidP="002075C8">
                  <w:pPr>
                    <w:numPr>
                      <w:ilvl w:val="0"/>
                      <w:numId w:val="152"/>
                    </w:numPr>
                    <w:spacing w:line="240" w:lineRule="auto"/>
                    <w:rPr>
                      <w:rFonts w:eastAsia="Times New Roman"/>
                    </w:rPr>
                  </w:pPr>
                  <w:r w:rsidRPr="001C6233">
                    <w:rPr>
                      <w:rFonts w:eastAsia="Times New Roman"/>
                      <w:u w:val="single"/>
                      <w:lang w:val="en-GB"/>
                    </w:rPr>
                    <w:t>Unexpected Travel Costs</w:t>
                  </w:r>
                </w:p>
                <w:p w14:paraId="4BCDCB8A" w14:textId="77777777" w:rsidR="00952321" w:rsidRPr="001C6233" w:rsidRDefault="00000000" w:rsidP="002075C8">
                  <w:pPr>
                    <w:numPr>
                      <w:ilvl w:val="0"/>
                      <w:numId w:val="152"/>
                    </w:numPr>
                    <w:spacing w:line="240" w:lineRule="auto"/>
                    <w:rPr>
                      <w:rFonts w:eastAsia="Times New Roman"/>
                    </w:rPr>
                  </w:pPr>
                  <w:r w:rsidRPr="001C6233">
                    <w:rPr>
                      <w:rFonts w:eastAsia="Times New Roman"/>
                      <w:u w:val="single"/>
                      <w:lang w:val="en-GB"/>
                    </w:rPr>
                    <w:t>Food Expenses</w:t>
                  </w:r>
                </w:p>
                <w:p w14:paraId="310653A3" w14:textId="77777777" w:rsidR="00952321" w:rsidRPr="001C6233" w:rsidRDefault="00952321" w:rsidP="002075C8">
                  <w:pPr>
                    <w:spacing w:line="240" w:lineRule="auto"/>
                    <w:ind w:left="720"/>
                    <w:rPr>
                      <w:rFonts w:eastAsia="Times New Roman"/>
                    </w:rPr>
                  </w:pPr>
                </w:p>
                <w:p w14:paraId="5AC35A46"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Given The Financial Losses Incurred:</w:t>
                  </w:r>
                  <w:r w:rsidRPr="001C6233">
                    <w:rPr>
                      <w:rFonts w:eastAsia="Times New Roman"/>
                      <w:lang w:val="en-GB"/>
                    </w:rPr>
                    <w:t xml:space="preserve"> </w:t>
                  </w:r>
                </w:p>
                <w:p w14:paraId="136B02E7"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I request a reassessment of your </w:t>
                  </w:r>
                  <w:r w:rsidRPr="001C6233">
                    <w:rPr>
                      <w:rFonts w:eastAsia="Times New Roman"/>
                      <w:b/>
                      <w:bCs/>
                      <w:u w:val="single"/>
                      <w:lang w:val="en-GB"/>
                    </w:rPr>
                    <w:t>"Flight Price Guarantee and Booking Guarantee Terms &amp; Conditions."</w:t>
                  </w:r>
                </w:p>
                <w:p w14:paraId="0B5B18BC" w14:textId="77777777" w:rsidR="00952321" w:rsidRPr="001C6233" w:rsidRDefault="00952321" w:rsidP="002075C8">
                  <w:pPr>
                    <w:spacing w:line="240" w:lineRule="auto"/>
                    <w:ind w:left="720"/>
                    <w:rPr>
                      <w:rFonts w:eastAsia="Times New Roman"/>
                    </w:rPr>
                  </w:pPr>
                </w:p>
                <w:p w14:paraId="40D09C58"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To Be Overviewed Is the Amount of Maximum Compensation:</w:t>
                  </w:r>
                </w:p>
                <w:p w14:paraId="1E0AB0B7"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I Understand That the Maximum Compensation Stated on </w:t>
                  </w:r>
                  <w:r w:rsidRPr="001C6233">
                    <w:rPr>
                      <w:rFonts w:eastAsia="Times New Roman"/>
                      <w:b/>
                      <w:bCs/>
                      <w:u w:val="single"/>
                      <w:lang w:val="en-GB"/>
                    </w:rPr>
                    <w:t>“Trip.com’s”</w:t>
                  </w:r>
                  <w:r w:rsidRPr="001C6233">
                    <w:rPr>
                      <w:rFonts w:eastAsia="Times New Roman"/>
                      <w:lang w:val="en-GB"/>
                    </w:rPr>
                    <w:t xml:space="preserve"> website specifies that </w:t>
                  </w:r>
                  <w:r w:rsidRPr="001C6233">
                    <w:rPr>
                      <w:rFonts w:eastAsia="Times New Roman"/>
                      <w:b/>
                      <w:bCs/>
                      <w:u w:val="single"/>
                      <w:lang w:val="en-GB"/>
                    </w:rPr>
                    <w:t>“It Includes a Refund of My Original Flight Ticket”</w:t>
                  </w:r>
                  <w:r w:rsidRPr="001C6233">
                    <w:rPr>
                      <w:rFonts w:eastAsia="Times New Roman"/>
                      <w:lang w:val="en-GB"/>
                    </w:rPr>
                    <w:t xml:space="preserve"> and </w:t>
                  </w:r>
                  <w:r w:rsidRPr="001C6233">
                    <w:rPr>
                      <w:rFonts w:eastAsia="Times New Roman"/>
                      <w:b/>
                      <w:bCs/>
                      <w:u w:val="single"/>
                      <w:lang w:val="en-GB"/>
                    </w:rPr>
                    <w:t>“A Complimentary Ticket for A Replacement Flight,”</w:t>
                  </w:r>
                  <w:r w:rsidRPr="001C6233">
                    <w:rPr>
                      <w:rFonts w:eastAsia="Times New Roman"/>
                      <w:lang w:val="en-GB"/>
                    </w:rPr>
                    <w:t xml:space="preserve"> and we therefore request those compensation recovery options to be granted to us. </w:t>
                  </w:r>
                </w:p>
                <w:p w14:paraId="1B2A20AB" w14:textId="77777777" w:rsidR="00952321" w:rsidRPr="001C6233" w:rsidRDefault="00952321" w:rsidP="002075C8">
                  <w:pPr>
                    <w:spacing w:line="240" w:lineRule="auto"/>
                    <w:ind w:left="720" w:hanging="360"/>
                    <w:rPr>
                      <w:rFonts w:eastAsia="Times New Roman"/>
                    </w:rPr>
                  </w:pPr>
                </w:p>
                <w:p w14:paraId="3A33FED6"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However, I kindly ask that you take into account the circumstances outlined in our claim, which led to significant inconveniences and distress during this travel disruption. Additionally, we incurred extra expenses as a result of these issues. We are therefore requesting compensation for the challenges we faced.</w:t>
                  </w:r>
                </w:p>
                <w:p w14:paraId="77C432DA" w14:textId="77777777" w:rsidR="00952321" w:rsidRPr="001C6233" w:rsidRDefault="00952321" w:rsidP="002075C8">
                  <w:pPr>
                    <w:spacing w:line="240" w:lineRule="auto"/>
                    <w:ind w:left="720" w:hanging="360"/>
                    <w:rPr>
                      <w:rFonts w:eastAsia="Times New Roman"/>
                    </w:rPr>
                  </w:pPr>
                </w:p>
                <w:p w14:paraId="3CDFD09A" w14:textId="77777777" w:rsidR="00952321" w:rsidRPr="001C6233" w:rsidRDefault="00000000" w:rsidP="002075C8">
                  <w:pPr>
                    <w:numPr>
                      <w:ilvl w:val="0"/>
                      <w:numId w:val="142"/>
                    </w:numPr>
                    <w:spacing w:line="240" w:lineRule="auto"/>
                    <w:rPr>
                      <w:rFonts w:eastAsia="Times New Roman"/>
                      <w:color w:val="FF0000"/>
                      <w:shd w:val="clear" w:color="auto" w:fill="00FFFF"/>
                      <w:lang w:val="en-GB"/>
                    </w:rPr>
                  </w:pPr>
                  <w:r w:rsidRPr="001C6233">
                    <w:rPr>
                      <w:rFonts w:eastAsia="Times New Roman"/>
                      <w:lang w:val="en-GB"/>
                    </w:rPr>
                    <w:lastRenderedPageBreak/>
                    <w:t xml:space="preserve">Although our hotel experience was </w:t>
                  </w:r>
                  <w:r w:rsidRPr="001C6233">
                    <w:rPr>
                      <w:rFonts w:eastAsia="Times New Roman"/>
                      <w:b/>
                      <w:bCs/>
                      <w:lang w:val="en-GB"/>
                    </w:rPr>
                    <w:t>'great,'</w:t>
                  </w:r>
                  <w:r w:rsidRPr="001C6233">
                    <w:rPr>
                      <w:rFonts w:eastAsia="Times New Roman"/>
                      <w:lang w:val="en-GB"/>
                    </w:rPr>
                    <w:t xml:space="preserve"> it was overshadowed by the concerns we raised in this claim. We believe that had these issues not occurred, we would have enjoyed the holiday we expected but sadly did not. We are seeking a settlement for the stress and trauma that this inconvenience wrongly caused to us and at no fault of our own at the cost of </w:t>
                  </w:r>
                  <w:r w:rsidRPr="001C6233">
                    <w:rPr>
                      <w:rFonts w:eastAsia="Times New Roman"/>
                      <w:b/>
                      <w:bCs/>
                      <w:lang w:val="en-GB"/>
                    </w:rPr>
                    <w:t>£120.32</w:t>
                  </w:r>
                  <w:r w:rsidRPr="001C6233">
                    <w:rPr>
                      <w:rFonts w:eastAsia="Times New Roman"/>
                      <w:lang w:val="en-GB"/>
                    </w:rPr>
                    <w:t xml:space="preserve">: </w:t>
                  </w:r>
                  <w:r w:rsidRPr="001C6233">
                    <w:rPr>
                      <w:rFonts w:eastAsia="Times New Roman"/>
                      <w:b/>
                      <w:bCs/>
                      <w:lang w:val="en-GB"/>
                    </w:rPr>
                    <w:t>Exhibit: L</w:t>
                  </w:r>
                </w:p>
                <w:p w14:paraId="71528413" w14:textId="77777777" w:rsidR="00952321" w:rsidRPr="001C6233" w:rsidRDefault="00952321" w:rsidP="002075C8">
                  <w:pPr>
                    <w:spacing w:line="240" w:lineRule="auto"/>
                    <w:ind w:left="720" w:hanging="360"/>
                    <w:rPr>
                      <w:rFonts w:eastAsia="Times New Roman"/>
                    </w:rPr>
                  </w:pPr>
                </w:p>
                <w:p w14:paraId="05A1CED5"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In light of </w:t>
                  </w:r>
                  <w:r w:rsidRPr="001C6233">
                    <w:rPr>
                      <w:rFonts w:eastAsia="Times New Roman"/>
                      <w:b/>
                      <w:bCs/>
                      <w:u w:val="single"/>
                      <w:lang w:val="en-GB"/>
                    </w:rPr>
                    <w:t>“The European Regulation (EC) No 261/2004,.”</w:t>
                  </w:r>
                  <w:r w:rsidRPr="001C6233">
                    <w:rPr>
                      <w:rFonts w:eastAsia="Times New Roman"/>
                      <w:lang w:val="en-GB"/>
                    </w:rPr>
                    <w:t xml:space="preserve"> which outlines passenger rights regarding flight cancellations and delays, I believe that my situation warrants a review for greater compensation due to the significant disruption caused. This regulation entitles passengers to compensation for cancelled flights based on the distance and notice given, which supports my case for additional remuneration.</w:t>
                  </w:r>
                </w:p>
                <w:p w14:paraId="2B8873A8" w14:textId="77777777" w:rsidR="00952321" w:rsidRPr="001C6233" w:rsidRDefault="00952321" w:rsidP="002075C8">
                  <w:pPr>
                    <w:spacing w:line="240" w:lineRule="auto"/>
                    <w:ind w:left="720" w:hanging="360"/>
                    <w:rPr>
                      <w:rFonts w:eastAsia="Times New Roman"/>
                    </w:rPr>
                  </w:pPr>
                </w:p>
                <w:p w14:paraId="2CC9C94D"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Furthermore, considering my loyalty as a regular customer of </w:t>
                  </w:r>
                  <w:r w:rsidRPr="001C6233">
                    <w:rPr>
                      <w:rFonts w:eastAsia="Times New Roman"/>
                      <w:b/>
                      <w:bCs/>
                      <w:u w:val="single"/>
                      <w:lang w:val="en-GB"/>
                    </w:rPr>
                    <w:t>“Trip.com”</w:t>
                  </w:r>
                  <w:r w:rsidRPr="001C6233">
                    <w:rPr>
                      <w:rFonts w:eastAsia="Times New Roman"/>
                      <w:lang w:val="en-GB"/>
                    </w:rPr>
                    <w:t xml:space="preserve"> and its associated airlines, I believe that offering a more generous resolution would be a valuable gesture in maintaining customer satisfaction and trust.</w:t>
                  </w:r>
                </w:p>
                <w:p w14:paraId="543C5D92" w14:textId="77777777" w:rsidR="00952321" w:rsidRPr="001C6233" w:rsidRDefault="00952321" w:rsidP="002075C8">
                  <w:pPr>
                    <w:spacing w:line="240" w:lineRule="auto"/>
                    <w:ind w:left="720" w:hanging="360"/>
                    <w:rPr>
                      <w:rFonts w:eastAsia="Times New Roman"/>
                    </w:rPr>
                  </w:pPr>
                </w:p>
                <w:p w14:paraId="2ADE98A3"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In conclusion, the above-mentioned issues collectively create a negative user experience that not only complicates the process of booking flights but also detracts from the overall legitimacy of the </w:t>
                  </w:r>
                  <w:r w:rsidRPr="001C6233">
                    <w:rPr>
                      <w:rFonts w:eastAsia="Times New Roman"/>
                      <w:b/>
                      <w:bCs/>
                      <w:u w:val="single"/>
                      <w:lang w:val="en-GB"/>
                    </w:rPr>
                    <w:t>“Trip.com”</w:t>
                  </w:r>
                  <w:r w:rsidRPr="001C6233">
                    <w:rPr>
                      <w:rFonts w:eastAsia="Times New Roman"/>
                      <w:lang w:val="en-GB"/>
                    </w:rPr>
                    <w:t xml:space="preserve"> platform. I urge you to consider these concerns seriously and take steps to improve the user interface and experience on your website. Thank you for your attention to these matters, also our </w:t>
                  </w:r>
                  <w:r w:rsidRPr="001C6233">
                    <w:rPr>
                      <w:rFonts w:eastAsia="Times New Roman"/>
                      <w:b/>
                      <w:bCs/>
                      <w:u w:val="single"/>
                      <w:lang w:val="en-GB"/>
                    </w:rPr>
                    <w:t>“Booking Experience With “Trip.com””</w:t>
                  </w:r>
                  <w:r w:rsidRPr="001C6233">
                    <w:rPr>
                      <w:rFonts w:eastAsia="Times New Roman"/>
                      <w:b/>
                      <w:bCs/>
                      <w:lang w:val="en-GB"/>
                    </w:rPr>
                    <w:t xml:space="preserve"> </w:t>
                  </w:r>
                  <w:r w:rsidRPr="001C6233">
                    <w:rPr>
                      <w:rFonts w:eastAsia="Times New Roman"/>
                      <w:lang w:val="en-GB"/>
                    </w:rPr>
                    <w:t>never stopped there as detailed below!</w:t>
                  </w:r>
                </w:p>
                <w:p w14:paraId="38925C96" w14:textId="77777777" w:rsidR="00952321" w:rsidRPr="001C6233" w:rsidRDefault="00000000" w:rsidP="002075C8">
                  <w:pPr>
                    <w:spacing w:line="240" w:lineRule="auto"/>
                    <w:ind w:left="720"/>
                    <w:rPr>
                      <w:rFonts w:eastAsia="Times New Roman"/>
                    </w:rPr>
                  </w:pPr>
                  <w:r w:rsidRPr="001C6233">
                    <w:rPr>
                      <w:rFonts w:eastAsia="Times New Roman"/>
                      <w:lang w:val="en-GB"/>
                    </w:rPr>
                    <w:t> </w:t>
                  </w:r>
                </w:p>
              </w:tc>
            </w:tr>
          </w:tbl>
          <w:p w14:paraId="53935F29"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p w14:paraId="57B6899A"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10C9AD65" w14:textId="77777777" w:rsidR="00952321" w:rsidRPr="001C6233" w:rsidRDefault="00952321" w:rsidP="002075C8">
            <w:pPr>
              <w:tabs>
                <w:tab w:val="left" w:pos="720"/>
              </w:tabs>
              <w:spacing w:line="240" w:lineRule="auto"/>
              <w:rPr>
                <w:rFonts w:eastAsia="Times New Roman"/>
              </w:rPr>
            </w:pPr>
          </w:p>
          <w:bookmarkStart w:id="81" w:name="Baggage_Allowance_Confusion"/>
          <w:p w14:paraId="240DA401"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"Baggage_Allowance_Confusion_Index"</w:instrText>
            </w:r>
            <w:r w:rsidRPr="001C6233">
              <w:fldChar w:fldCharType="separate"/>
            </w:r>
            <w:r w:rsidRPr="001C6233">
              <w:rPr>
                <w:rStyle w:val="Hyperlink"/>
                <w:rFonts w:eastAsia="Times New Roman"/>
                <w:b/>
                <w:bCs/>
                <w:color w:val="auto"/>
                <w:u w:val="none"/>
              </w:rPr>
              <w:t>07+</w:t>
            </w:r>
            <w:r w:rsidRPr="001C6233">
              <w:rPr>
                <w:rStyle w:val="Hyperlink"/>
                <w:rFonts w:eastAsia="Times New Roman"/>
                <w:color w:val="auto"/>
                <w:u w:val="none"/>
              </w:rPr>
              <w:t xml:space="preserve"> </w:t>
            </w:r>
            <w:r w:rsidRPr="001C6233">
              <w:rPr>
                <w:rStyle w:val="Hyperlink"/>
                <w:rFonts w:eastAsia="Times New Roman"/>
                <w:color w:val="0000FF"/>
              </w:rPr>
              <w:t>Baggage Allowance Confusion</w:t>
            </w:r>
            <w:r w:rsidRPr="001C6233">
              <w:fldChar w:fldCharType="end"/>
            </w:r>
            <w:bookmarkEnd w:id="81"/>
          </w:p>
          <w:tbl>
            <w:tblPr>
              <w:tblW w:w="9493" w:type="dxa"/>
              <w:tblCellMar>
                <w:left w:w="0" w:type="dxa"/>
                <w:right w:w="0" w:type="dxa"/>
              </w:tblCellMar>
              <w:tblLook w:val="04A0" w:firstRow="1" w:lastRow="0" w:firstColumn="1" w:lastColumn="0" w:noHBand="0" w:noVBand="1"/>
            </w:tblPr>
            <w:tblGrid>
              <w:gridCol w:w="713"/>
              <w:gridCol w:w="8780"/>
            </w:tblGrid>
            <w:tr w:rsidR="00952321" w:rsidRPr="001C6233" w14:paraId="010D3A5F" w14:textId="77777777">
              <w:tc>
                <w:tcPr>
                  <w:tcW w:w="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598990"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7+   </w:t>
                  </w:r>
                </w:p>
              </w:tc>
              <w:tc>
                <w:tcPr>
                  <w:tcW w:w="89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FF32EE"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 xml:space="preserve">Baggage Allowance Confusion </w:t>
                  </w:r>
                </w:p>
                <w:p w14:paraId="3451913B" w14:textId="77777777" w:rsidR="00952321" w:rsidRPr="001C6233" w:rsidRDefault="00000000" w:rsidP="002075C8">
                  <w:pPr>
                    <w:numPr>
                      <w:ilvl w:val="0"/>
                      <w:numId w:val="153"/>
                    </w:numPr>
                    <w:spacing w:line="240" w:lineRule="auto"/>
                    <w:rPr>
                      <w:rFonts w:eastAsia="Times New Roman"/>
                    </w:rPr>
                  </w:pPr>
                  <w:r w:rsidRPr="001C6233">
                    <w:rPr>
                      <w:rFonts w:eastAsia="Times New Roman"/>
                      <w:lang w:val="en-GB"/>
                    </w:rPr>
                    <w:t xml:space="preserve">This section takes part in clarifying the confusion surrounding baggage allowances and policies encountered during the booking process and at the airport, while using </w:t>
                  </w:r>
                  <w:r w:rsidRPr="001C6233">
                    <w:rPr>
                      <w:rFonts w:eastAsia="Times New Roman"/>
                      <w:b/>
                      <w:bCs/>
                      <w:u w:val="single"/>
                      <w:lang w:val="en-GB"/>
                    </w:rPr>
                    <w:t>“Trip.com”</w:t>
                  </w:r>
                  <w:r w:rsidRPr="001C6233">
                    <w:rPr>
                      <w:rFonts w:eastAsia="Times New Roman"/>
                      <w:lang w:val="en-GB"/>
                    </w:rPr>
                    <w:t>:</w:t>
                  </w:r>
                </w:p>
                <w:p w14:paraId="383D43D3"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215FC2C1" w14:textId="77777777" w:rsidR="00952321" w:rsidRPr="001C6233" w:rsidRDefault="00000000" w:rsidP="002075C8">
                  <w:pPr>
                    <w:numPr>
                      <w:ilvl w:val="0"/>
                      <w:numId w:val="153"/>
                    </w:numPr>
                    <w:spacing w:line="240" w:lineRule="auto"/>
                    <w:rPr>
                      <w:rFonts w:eastAsia="Times New Roman"/>
                    </w:rPr>
                  </w:pPr>
                  <w:r w:rsidRPr="001C6233">
                    <w:rPr>
                      <w:rFonts w:eastAsia="Times New Roman"/>
                      <w:b/>
                      <w:bCs/>
                      <w:color w:val="000000"/>
                      <w:u w:val="single"/>
                      <w:lang w:val="en-GB"/>
                    </w:rPr>
                    <w:t>Image Captioned:</w:t>
                  </w:r>
                  <w:r w:rsidRPr="001C6233">
                    <w:rPr>
                      <w:rFonts w:eastAsia="Times New Roman"/>
                      <w:b/>
                      <w:bCs/>
                      <w:u w:val="single"/>
                      <w:lang w:val="en-GB"/>
                    </w:rPr>
                    <w:t xml:space="preserve"> </w:t>
                  </w:r>
                  <w:r w:rsidRPr="001C6233">
                    <w:rPr>
                      <w:rFonts w:eastAsia="Times New Roman"/>
                      <w:u w:val="single"/>
                      <w:lang w:val="en-GB"/>
                    </w:rPr>
                    <w:t>Fair Cards!</w:t>
                  </w:r>
                </w:p>
                <w:p w14:paraId="71BF3C6E" w14:textId="77777777" w:rsidR="00952321" w:rsidRPr="001C6233" w:rsidRDefault="00952321" w:rsidP="002075C8">
                  <w:pPr>
                    <w:spacing w:line="240" w:lineRule="auto"/>
                    <w:rPr>
                      <w:rFonts w:eastAsia="Times New Roman"/>
                    </w:rPr>
                  </w:pPr>
                </w:p>
                <w:p w14:paraId="507E2B64"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12</w:t>
                  </w:r>
                </w:p>
                <w:p w14:paraId="135376AB"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635512FB" wp14:editId="51C6072A">
                        <wp:extent cx="5266690" cy="40970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link="rId270">
                                  <a:extLst>
                                    <a:ext uri="{28A0092B-C50C-407E-A947-70E740481C1C}">
                                      <a14:useLocalDpi xmlns:a14="http://schemas.microsoft.com/office/drawing/2010/main" val="0"/>
                                    </a:ext>
                                  </a:extLst>
                                </a:blip>
                                <a:srcRect/>
                                <a:stretch>
                                  <a:fillRect/>
                                </a:stretch>
                              </pic:blipFill>
                              <pic:spPr bwMode="auto">
                                <a:xfrm>
                                  <a:off x="0" y="0"/>
                                  <a:ext cx="5266690" cy="4097020"/>
                                </a:xfrm>
                                <a:prstGeom prst="rect">
                                  <a:avLst/>
                                </a:prstGeom>
                                <a:noFill/>
                                <a:ln>
                                  <a:noFill/>
                                </a:ln>
                              </pic:spPr>
                            </pic:pic>
                          </a:graphicData>
                        </a:graphic>
                      </wp:inline>
                    </w:drawing>
                  </w:r>
                </w:p>
                <w:p w14:paraId="03FC41B6" w14:textId="77777777" w:rsidR="00952321" w:rsidRPr="001C6233" w:rsidRDefault="00952321" w:rsidP="002075C8">
                  <w:pPr>
                    <w:spacing w:line="240" w:lineRule="auto"/>
                    <w:ind w:left="720"/>
                    <w:rPr>
                      <w:rFonts w:eastAsia="Times New Roman"/>
                    </w:rPr>
                  </w:pPr>
                </w:p>
                <w:p w14:paraId="7F719072"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First Options About Baggage:</w:t>
                  </w:r>
                  <w:r w:rsidRPr="001C6233">
                    <w:rPr>
                      <w:rFonts w:eastAsia="Times New Roman"/>
                      <w:b/>
                      <w:bCs/>
                      <w:lang w:val="en-GB"/>
                    </w:rPr>
                    <w:t xml:space="preserve"> </w:t>
                  </w:r>
                </w:p>
                <w:p w14:paraId="42BF617F"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This is when the first options are given to us about baggage as we are given options to select about them in the Farecards.</w:t>
                  </w:r>
                </w:p>
                <w:p w14:paraId="430C172F"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1E23BF1"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Unfair Image Sizes</w:t>
                  </w:r>
                  <w:r w:rsidRPr="001C6233">
                    <w:rPr>
                      <w:rFonts w:eastAsia="Times New Roman"/>
                      <w:lang w:val="en-GB"/>
                    </w:rPr>
                    <w:t xml:space="preserve">: </w:t>
                  </w:r>
                </w:p>
                <w:p w14:paraId="1F226C89"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Two small images that are hard to tell apart from one another. This makes it difficult to make informed decisions.</w:t>
                  </w:r>
                </w:p>
                <w:p w14:paraId="06AA9166" w14:textId="77777777" w:rsidR="00952321" w:rsidRPr="001C6233" w:rsidRDefault="00952321" w:rsidP="002075C8">
                  <w:pPr>
                    <w:spacing w:line="240" w:lineRule="auto"/>
                    <w:ind w:left="1440"/>
                    <w:rPr>
                      <w:rFonts w:eastAsia="Times New Roman"/>
                      <w:lang w:val="en-GB"/>
                    </w:rPr>
                  </w:pPr>
                </w:p>
                <w:p w14:paraId="5898B06C"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No Image of The Rack Sack or Gym Bag:</w:t>
                  </w:r>
                  <w:r w:rsidRPr="001C6233">
                    <w:rPr>
                      <w:rFonts w:eastAsia="Times New Roman"/>
                      <w:lang w:val="en-GB"/>
                    </w:rPr>
                    <w:t xml:space="preserve"> </w:t>
                  </w:r>
                </w:p>
                <w:p w14:paraId="74B50C2D"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 xml:space="preserve">There is no image of the rack sack or gym bag that is permitted to be carried as a </w:t>
                  </w:r>
                  <w:r w:rsidRPr="001C6233">
                    <w:rPr>
                      <w:rFonts w:eastAsia="Times New Roman"/>
                      <w:b/>
                      <w:bCs/>
                      <w:u w:val="single"/>
                      <w:lang w:val="en-GB"/>
                    </w:rPr>
                    <w:t>“Personal Item,”</w:t>
                  </w:r>
                  <w:r w:rsidRPr="001C6233">
                    <w:rPr>
                      <w:rFonts w:eastAsia="Times New Roman"/>
                      <w:lang w:val="en-GB"/>
                    </w:rPr>
                    <w:t xml:space="preserve"> leading you to wait to understand more of what is allowed before you commit to picking your options. </w:t>
                  </w:r>
                </w:p>
                <w:p w14:paraId="60A11E98"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01F9DFD"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Failure Mentioning of Sizes:</w:t>
                  </w:r>
                  <w:r w:rsidRPr="001C6233">
                    <w:rPr>
                      <w:rFonts w:eastAsia="Times New Roman"/>
                      <w:lang w:val="en-GB"/>
                    </w:rPr>
                    <w:t xml:space="preserve"> </w:t>
                  </w:r>
                </w:p>
                <w:p w14:paraId="77FCB48B"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The website does not clearly specify the allowed or prohibited sizes for items. Instead, it often only displays a number on some fare cards, which may indicate the permitted number of objects and the allowable weight. Furthermore, not all fare cards are visible simultaneously; users must scroll sideways to view additional cards, and some information is only accessible through clickable links, making it challenging to see all the relevant details at once.</w:t>
                  </w:r>
                </w:p>
                <w:p w14:paraId="34A73D32"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0EE37505"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lastRenderedPageBreak/>
                    <w:t>Lack of Clarity on Policies:</w:t>
                  </w:r>
                  <w:r w:rsidRPr="001C6233">
                    <w:rPr>
                      <w:rFonts w:eastAsia="Times New Roman"/>
                      <w:lang w:val="en-GB"/>
                    </w:rPr>
                    <w:t xml:space="preserve"> </w:t>
                  </w:r>
                </w:p>
                <w:p w14:paraId="470CE9BA" w14:textId="77777777" w:rsidR="00952321" w:rsidRPr="001C6233" w:rsidRDefault="00000000" w:rsidP="002075C8">
                  <w:pPr>
                    <w:numPr>
                      <w:ilvl w:val="0"/>
                      <w:numId w:val="153"/>
                    </w:numPr>
                    <w:spacing w:line="240" w:lineRule="auto"/>
                    <w:ind w:left="1440"/>
                    <w:rPr>
                      <w:rFonts w:eastAsia="Times New Roman"/>
                      <w:lang w:val="en-GB"/>
                    </w:rPr>
                  </w:pPr>
                  <w:r w:rsidRPr="001C6233">
                    <w:rPr>
                      <w:rFonts w:eastAsia="Times New Roman"/>
                      <w:lang w:val="en-GB"/>
                    </w:rPr>
                    <w:t>The website fails to specify where “</w:t>
                  </w:r>
                  <w:r w:rsidRPr="001C6233">
                    <w:rPr>
                      <w:rFonts w:eastAsia="Times New Roman"/>
                      <w:b/>
                      <w:bCs/>
                      <w:u w:val="single"/>
                      <w:lang w:val="en-GB"/>
                    </w:rPr>
                    <w:t>Policies</w:t>
                  </w:r>
                  <w:r w:rsidRPr="001C6233">
                    <w:rPr>
                      <w:rFonts w:eastAsia="Times New Roman"/>
                      <w:lang w:val="en-GB"/>
                    </w:rPr>
                    <w:t xml:space="preserve">” are kept unless customer users find the </w:t>
                  </w:r>
                  <w:r w:rsidRPr="001C6233">
                    <w:rPr>
                      <w:rFonts w:eastAsia="Times New Roman"/>
                      <w:b/>
                      <w:bCs/>
                      <w:u w:val="single"/>
                      <w:lang w:val="en-GB"/>
                    </w:rPr>
                    <w:t>“Baggage Allowance &amp; Policies”</w:t>
                  </w:r>
                  <w:r w:rsidRPr="001C6233">
                    <w:rPr>
                      <w:rFonts w:eastAsia="Times New Roman"/>
                      <w:lang w:val="en-GB"/>
                    </w:rPr>
                    <w:t xml:space="preserve"> link. </w:t>
                  </w:r>
                </w:p>
                <w:p w14:paraId="556F6527" w14:textId="77777777" w:rsidR="00952321" w:rsidRPr="001C6233" w:rsidRDefault="00952321" w:rsidP="002075C8">
                  <w:pPr>
                    <w:spacing w:line="240" w:lineRule="auto"/>
                    <w:ind w:left="1429" w:hanging="360"/>
                    <w:rPr>
                      <w:rFonts w:eastAsia="Times New Roman"/>
                    </w:rPr>
                  </w:pPr>
                </w:p>
                <w:p w14:paraId="2D88682E" w14:textId="77777777" w:rsidR="00952321" w:rsidRPr="001C6233" w:rsidRDefault="00000000" w:rsidP="002075C8">
                  <w:pPr>
                    <w:numPr>
                      <w:ilvl w:val="0"/>
                      <w:numId w:val="153"/>
                    </w:numPr>
                    <w:spacing w:line="240" w:lineRule="auto"/>
                    <w:ind w:left="1440"/>
                    <w:rPr>
                      <w:rFonts w:eastAsia="Times New Roman"/>
                      <w:lang w:val="en-GB"/>
                    </w:rPr>
                  </w:pPr>
                  <w:r w:rsidRPr="001C6233">
                    <w:rPr>
                      <w:rFonts w:eastAsia="Times New Roman"/>
                      <w:lang w:val="en-GB"/>
                    </w:rPr>
                    <w:t xml:space="preserve">This link only turns blue when hovered over, which can lead users to overlook it, not realizing it is a clickable link. </w:t>
                  </w:r>
                </w:p>
                <w:p w14:paraId="65116C79" w14:textId="77777777" w:rsidR="00952321" w:rsidRPr="001C6233" w:rsidRDefault="00952321" w:rsidP="002075C8">
                  <w:pPr>
                    <w:spacing w:line="240" w:lineRule="auto"/>
                    <w:ind w:left="1429" w:hanging="360"/>
                    <w:rPr>
                      <w:rFonts w:eastAsia="Times New Roman"/>
                    </w:rPr>
                  </w:pPr>
                </w:p>
                <w:p w14:paraId="687B4DE6" w14:textId="77777777" w:rsidR="00952321" w:rsidRPr="001C6233" w:rsidRDefault="00000000" w:rsidP="002075C8">
                  <w:pPr>
                    <w:numPr>
                      <w:ilvl w:val="0"/>
                      <w:numId w:val="153"/>
                    </w:numPr>
                    <w:spacing w:line="240" w:lineRule="auto"/>
                    <w:ind w:left="1440"/>
                    <w:rPr>
                      <w:rFonts w:eastAsia="Times New Roman"/>
                      <w:lang w:val="en-GB"/>
                    </w:rPr>
                  </w:pPr>
                  <w:r w:rsidRPr="001C6233">
                    <w:rPr>
                      <w:rFonts w:eastAsia="Times New Roman"/>
                      <w:lang w:val="en-GB"/>
                    </w:rPr>
                    <w:t>Even if users find this section, thigs still stay confusing and s for an instance they might encounter greyed-out text indicating restrictions, such as “</w:t>
                  </w:r>
                  <w:r w:rsidRPr="001C6233">
                    <w:rPr>
                      <w:rFonts w:eastAsia="Times New Roman"/>
                      <w:b/>
                      <w:bCs/>
                      <w:u w:val="single"/>
                      <w:lang w:val="en-GB"/>
                    </w:rPr>
                    <w:t>Each piece cannot exceed 40 × 30 × 15 cm in size,”</w:t>
                  </w:r>
                  <w:r w:rsidRPr="001C6233">
                    <w:rPr>
                      <w:rFonts w:eastAsia="Times New Roman"/>
                      <w:lang w:val="en-GB"/>
                    </w:rPr>
                    <w:t xml:space="preserve"> making you believe it is not an active part of the policy due to not being in black text. </w:t>
                  </w:r>
                </w:p>
                <w:p w14:paraId="5D6858A1" w14:textId="77777777" w:rsidR="00952321" w:rsidRPr="001C6233" w:rsidRDefault="00952321" w:rsidP="002075C8">
                  <w:pPr>
                    <w:spacing w:line="240" w:lineRule="auto"/>
                    <w:ind w:left="1429" w:hanging="360"/>
                    <w:rPr>
                      <w:rFonts w:eastAsia="Times New Roman"/>
                    </w:rPr>
                  </w:pPr>
                </w:p>
                <w:p w14:paraId="071CFDCC"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 xml:space="preserve">These colour and lack of textural explanations cause errors and create customer confusions, as us users can easily make mistakes assume that weblinks and policies are managed fairly for customer use and protocols to be met must be implemented and applied universally across all </w:t>
                  </w:r>
                  <w:r w:rsidRPr="001C6233">
                    <w:rPr>
                      <w:rFonts w:eastAsia="Times New Roman"/>
                      <w:b/>
                      <w:bCs/>
                      <w:u w:val="single"/>
                      <w:lang w:val="en-GB"/>
                    </w:rPr>
                    <w:t>“Travel Booking Agents”</w:t>
                  </w:r>
                  <w:r w:rsidRPr="001C6233">
                    <w:rPr>
                      <w:rFonts w:eastAsia="Times New Roman"/>
                      <w:lang w:val="en-GB"/>
                    </w:rPr>
                    <w:t xml:space="preserve"> and </w:t>
                  </w:r>
                  <w:r w:rsidRPr="001C6233">
                    <w:rPr>
                      <w:rFonts w:eastAsia="Times New Roman"/>
                      <w:b/>
                      <w:bCs/>
                      <w:u w:val="single"/>
                      <w:lang w:val="en-GB"/>
                    </w:rPr>
                    <w:t>“Airlines”</w:t>
                  </w:r>
                  <w:r w:rsidRPr="001C6233">
                    <w:rPr>
                      <w:rFonts w:eastAsia="Times New Roman"/>
                      <w:lang w:val="en-GB"/>
                    </w:rPr>
                    <w:t xml:space="preserve"> websites, when at the preset date it does not. The absence of clear and prominent explanations misleads customers, as the information is not presented straightforwardly for easy understanding. More is addressed about </w:t>
                  </w:r>
                  <w:r w:rsidRPr="001C6233">
                    <w:rPr>
                      <w:rFonts w:eastAsia="Times New Roman"/>
                      <w:b/>
                      <w:bCs/>
                      <w:u w:val="single"/>
                      <w:lang w:val="en-GB"/>
                    </w:rPr>
                    <w:t>“Trip.com”</w:t>
                  </w:r>
                  <w:r w:rsidRPr="001C6233">
                    <w:rPr>
                      <w:rFonts w:eastAsia="Times New Roman"/>
                      <w:lang w:val="en-GB"/>
                    </w:rPr>
                    <w:t xml:space="preserve"> policy section in the next section of this document titles as: </w:t>
                  </w:r>
                  <w:r w:rsidRPr="001C6233">
                    <w:rPr>
                      <w:rFonts w:eastAsia="Times New Roman"/>
                      <w:b/>
                      <w:bCs/>
                      <w:u w:val="single"/>
                      <w:lang w:val="en-GB"/>
                    </w:rPr>
                    <w:t>“8. Pop-up Policy Information Sections.”</w:t>
                  </w:r>
                </w:p>
                <w:p w14:paraId="7E411E66"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3381E1A"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Farecard Package Deals:</w:t>
                  </w:r>
                  <w:r w:rsidRPr="001C6233">
                    <w:rPr>
                      <w:rFonts w:eastAsia="Times New Roman"/>
                      <w:lang w:val="en-GB"/>
                    </w:rPr>
                    <w:t xml:space="preserve"> </w:t>
                  </w:r>
                </w:p>
                <w:p w14:paraId="3AE7866A"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 xml:space="preserve">In most cases all the </w:t>
                  </w:r>
                  <w:r w:rsidRPr="001C6233">
                    <w:rPr>
                      <w:rFonts w:eastAsia="Times New Roman"/>
                      <w:b/>
                      <w:bCs/>
                      <w:u w:val="single"/>
                      <w:lang w:val="en-GB"/>
                    </w:rPr>
                    <w:t>“Farecards.”</w:t>
                  </w:r>
                  <w:r w:rsidRPr="001C6233">
                    <w:rPr>
                      <w:rFonts w:eastAsia="Times New Roman"/>
                      <w:lang w:val="en-GB"/>
                    </w:rPr>
                    <w:t xml:space="preserve"> Package deals for </w:t>
                  </w:r>
                  <w:r w:rsidRPr="001C6233">
                    <w:rPr>
                      <w:rFonts w:eastAsia="Times New Roman"/>
                      <w:b/>
                      <w:bCs/>
                      <w:u w:val="single"/>
                      <w:lang w:val="en-GB"/>
                    </w:rPr>
                    <w:t>“Baggage,”</w:t>
                  </w:r>
                  <w:r w:rsidRPr="001C6233">
                    <w:rPr>
                      <w:rFonts w:eastAsia="Times New Roman"/>
                      <w:lang w:val="en-GB"/>
                    </w:rPr>
                    <w:t xml:space="preserve"> are selections for just </w:t>
                  </w:r>
                  <w:r w:rsidRPr="001C6233">
                    <w:rPr>
                      <w:rFonts w:eastAsia="Times New Roman"/>
                      <w:b/>
                      <w:bCs/>
                      <w:u w:val="single"/>
                      <w:lang w:val="en-GB"/>
                    </w:rPr>
                    <w:t>“One Persons Luggage,”</w:t>
                  </w:r>
                  <w:r w:rsidRPr="001C6233">
                    <w:rPr>
                      <w:rFonts w:eastAsia="Times New Roman"/>
                      <w:b/>
                      <w:bCs/>
                      <w:lang w:val="en-GB"/>
                    </w:rPr>
                    <w:t xml:space="preserve"> </w:t>
                  </w:r>
                  <w:r w:rsidRPr="001C6233">
                    <w:rPr>
                      <w:rFonts w:eastAsia="Times New Roman"/>
                      <w:lang w:val="en-GB"/>
                    </w:rPr>
                    <w:t xml:space="preserve">meaning you will have to make modifications to the packages at a later time in the </w:t>
                  </w:r>
                  <w:r w:rsidRPr="001C6233">
                    <w:rPr>
                      <w:rFonts w:eastAsia="Times New Roman"/>
                      <w:b/>
                      <w:bCs/>
                      <w:u w:val="single"/>
                      <w:lang w:val="en-GB"/>
                    </w:rPr>
                    <w:t>“Booking Process”</w:t>
                  </w:r>
                  <w:r w:rsidRPr="001C6233">
                    <w:rPr>
                      <w:rFonts w:eastAsia="Times New Roman"/>
                      <w:lang w:val="en-GB"/>
                    </w:rPr>
                    <w:t xml:space="preserve"> if there is more than one of you traveling and for this reason, the lowest Farecard was selected by myself.</w:t>
                  </w:r>
                </w:p>
                <w:p w14:paraId="5F1C6879"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5FE0CD3C" w14:textId="77777777" w:rsidR="00952321" w:rsidRPr="001C6233" w:rsidRDefault="00000000" w:rsidP="002075C8">
                  <w:pPr>
                    <w:numPr>
                      <w:ilvl w:val="0"/>
                      <w:numId w:val="155"/>
                    </w:numPr>
                    <w:spacing w:line="240" w:lineRule="auto"/>
                    <w:rPr>
                      <w:rFonts w:eastAsia="Times New Roman"/>
                    </w:rPr>
                  </w:pPr>
                  <w:r w:rsidRPr="001C6233">
                    <w:rPr>
                      <w:rFonts w:eastAsia="Times New Roman"/>
                      <w:b/>
                      <w:bCs/>
                      <w:u w:val="single"/>
                      <w:lang w:val="en-GB"/>
                    </w:rPr>
                    <w:t>Additional Points:</w:t>
                  </w:r>
                </w:p>
                <w:p w14:paraId="4E2E6A7C" w14:textId="77777777" w:rsidR="00952321" w:rsidRPr="001C6233" w:rsidRDefault="00000000" w:rsidP="002075C8">
                  <w:pPr>
                    <w:numPr>
                      <w:ilvl w:val="0"/>
                      <w:numId w:val="156"/>
                    </w:numPr>
                    <w:spacing w:line="240" w:lineRule="auto"/>
                    <w:rPr>
                      <w:rFonts w:eastAsia="Times New Roman"/>
                    </w:rPr>
                  </w:pPr>
                  <w:r w:rsidRPr="001C6233">
                    <w:rPr>
                      <w:rFonts w:eastAsia="Times New Roman"/>
                      <w:b/>
                      <w:bCs/>
                      <w:u w:val="single"/>
                      <w:lang w:val="en-GB"/>
                    </w:rPr>
                    <w:t>Misleading Practices</w:t>
                  </w:r>
                  <w:r w:rsidRPr="001C6233">
                    <w:rPr>
                      <w:rFonts w:eastAsia="Times New Roman"/>
                      <w:lang w:val="en-GB"/>
                    </w:rPr>
                    <w:t>:</w:t>
                  </w:r>
                </w:p>
                <w:p w14:paraId="65B80244"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The reliance on color-coded images and visual aids without clear textual descriptions misled passengers into believing they needed to pay extra for certain baggage allowances. These practices deceive customers and result in additional fees and inconvenience during travel.</w:t>
                  </w:r>
                </w:p>
                <w:p w14:paraId="5F3BE822"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18453CBE" w14:textId="77777777" w:rsidR="00952321" w:rsidRPr="001C6233" w:rsidRDefault="00000000" w:rsidP="002075C8">
                  <w:pPr>
                    <w:numPr>
                      <w:ilvl w:val="0"/>
                      <w:numId w:val="156"/>
                    </w:numPr>
                    <w:spacing w:line="240" w:lineRule="auto"/>
                    <w:rPr>
                      <w:rFonts w:eastAsia="Times New Roman"/>
                    </w:rPr>
                  </w:pPr>
                  <w:r w:rsidRPr="001C6233">
                    <w:rPr>
                      <w:rFonts w:eastAsia="Times New Roman"/>
                      <w:b/>
                      <w:bCs/>
                      <w:u w:val="single"/>
                      <w:lang w:val="en-GB"/>
                    </w:rPr>
                    <w:t>Impact on Passengers</w:t>
                  </w:r>
                  <w:r w:rsidRPr="001C6233">
                    <w:rPr>
                      <w:rFonts w:eastAsia="Times New Roman"/>
                      <w:lang w:val="en-GB"/>
                    </w:rPr>
                    <w:t>:</w:t>
                  </w:r>
                </w:p>
                <w:p w14:paraId="3337F714"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The confusion and misleading information about baggage allowances led to financial losses, stress, and disruption of travel plans. Passengers were forced to pay additional fees for baggage that was initially believed to be covered by the booking.</w:t>
                  </w:r>
                </w:p>
                <w:p w14:paraId="050E7AA2"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17834D74" w14:textId="77777777" w:rsidR="00952321" w:rsidRPr="001C6233" w:rsidRDefault="00000000" w:rsidP="002075C8">
                  <w:pPr>
                    <w:numPr>
                      <w:ilvl w:val="0"/>
                      <w:numId w:val="156"/>
                    </w:numPr>
                    <w:spacing w:line="240" w:lineRule="auto"/>
                    <w:rPr>
                      <w:rFonts w:eastAsia="Times New Roman"/>
                    </w:rPr>
                  </w:pPr>
                  <w:r w:rsidRPr="001C6233">
                    <w:rPr>
                      <w:rFonts w:eastAsia="Times New Roman"/>
                      <w:b/>
                      <w:bCs/>
                      <w:u w:val="single"/>
                      <w:lang w:val="en-GB"/>
                    </w:rPr>
                    <w:t>Request for Improvements</w:t>
                  </w:r>
                  <w:r w:rsidRPr="001C6233">
                    <w:rPr>
                      <w:rFonts w:eastAsia="Times New Roman"/>
                      <w:lang w:val="en-GB"/>
                    </w:rPr>
                    <w:t>:</w:t>
                  </w:r>
                </w:p>
                <w:p w14:paraId="233F2240" w14:textId="77777777" w:rsidR="00952321" w:rsidRPr="001C6233" w:rsidRDefault="00000000" w:rsidP="002075C8">
                  <w:pPr>
                    <w:numPr>
                      <w:ilvl w:val="0"/>
                      <w:numId w:val="153"/>
                    </w:numPr>
                    <w:spacing w:line="240" w:lineRule="auto"/>
                    <w:ind w:left="1440"/>
                    <w:rPr>
                      <w:rFonts w:eastAsia="Times New Roman"/>
                      <w:lang w:val="en-GB"/>
                    </w:rPr>
                  </w:pPr>
                  <w:r w:rsidRPr="001C6233">
                    <w:rPr>
                      <w:rFonts w:eastAsia="Times New Roman"/>
                      <w:lang w:val="en-GB"/>
                    </w:rPr>
                    <w:t xml:space="preserve">A clear, text-based explanation of baggage policies on the website would help passengers make informed decisions and avoid unexpected costs. </w:t>
                  </w:r>
                  <w:r w:rsidRPr="001C6233">
                    <w:rPr>
                      <w:rFonts w:eastAsia="Times New Roman"/>
                      <w:lang w:val="en-GB"/>
                    </w:rPr>
                    <w:lastRenderedPageBreak/>
                    <w:t>Transparent and consistent information about baggage allowances is essential to improve the overall user experience and prevent similar issues for future customers.</w:t>
                  </w:r>
                </w:p>
                <w:p w14:paraId="4811B330" w14:textId="77777777" w:rsidR="00952321" w:rsidRPr="001C6233" w:rsidRDefault="00952321" w:rsidP="002075C8">
                  <w:pPr>
                    <w:spacing w:line="240" w:lineRule="auto"/>
                    <w:ind w:left="1429" w:hanging="360"/>
                    <w:rPr>
                      <w:rFonts w:eastAsia="Times New Roman"/>
                    </w:rPr>
                  </w:pPr>
                </w:p>
                <w:p w14:paraId="6A140C48"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In conclusion, this section, the lack of clear and consistent information about baggage allowances significantly impacted on our travel experience, leading us to financial losses and stress. It is crucial for the website to provide transparent and accurate information to ensure a fair and hassle-free travel experience for passengers.</w:t>
                  </w:r>
                </w:p>
                <w:p w14:paraId="1E2809D0" w14:textId="77777777" w:rsidR="00952321" w:rsidRPr="001C6233" w:rsidRDefault="00000000" w:rsidP="002075C8">
                  <w:pPr>
                    <w:spacing w:line="240" w:lineRule="auto"/>
                    <w:rPr>
                      <w:rFonts w:eastAsia="Times New Roman"/>
                    </w:rPr>
                  </w:pPr>
                  <w:r w:rsidRPr="001C6233">
                    <w:rPr>
                      <w:rFonts w:eastAsia="Times New Roman"/>
                      <w:lang w:val="en-GB"/>
                    </w:rPr>
                    <w:t> </w:t>
                  </w:r>
                </w:p>
              </w:tc>
            </w:tr>
          </w:tbl>
          <w:p w14:paraId="7384FEC3"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bookmarkStart w:id="82" w:name="Popup_Policy_Information_Sections"/>
          <w:p w14:paraId="502E7E25"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"Pop_up_Policy_Information_Sections_Inde"</w:instrText>
            </w:r>
            <w:r w:rsidRPr="001C6233">
              <w:fldChar w:fldCharType="separate"/>
            </w:r>
            <w:r w:rsidRPr="001C6233">
              <w:rPr>
                <w:rStyle w:val="Hyperlink"/>
                <w:rFonts w:eastAsia="Times New Roman"/>
                <w:b/>
                <w:bCs/>
                <w:color w:val="auto"/>
                <w:u w:val="none"/>
              </w:rPr>
              <w:t>08+</w:t>
            </w:r>
            <w:r w:rsidRPr="001C6233">
              <w:rPr>
                <w:rStyle w:val="Hyperlink"/>
                <w:rFonts w:eastAsia="Times New Roman"/>
                <w:color w:val="auto"/>
                <w:u w:val="none"/>
              </w:rPr>
              <w:t xml:space="preserve"> </w:t>
            </w:r>
            <w:r w:rsidRPr="001C6233">
              <w:rPr>
                <w:rStyle w:val="Hyperlink"/>
                <w:rFonts w:eastAsia="Times New Roman"/>
                <w:color w:val="0000FF"/>
              </w:rPr>
              <w:t>Pop-up Policy Information Sections</w:t>
            </w:r>
            <w:r w:rsidRPr="001C6233">
              <w:fldChar w:fldCharType="end"/>
            </w:r>
            <w:bookmarkEnd w:id="82"/>
          </w:p>
          <w:tbl>
            <w:tblPr>
              <w:tblW w:w="9493" w:type="dxa"/>
              <w:tblCellMar>
                <w:left w:w="0" w:type="dxa"/>
                <w:right w:w="0" w:type="dxa"/>
              </w:tblCellMar>
              <w:tblLook w:val="04A0" w:firstRow="1" w:lastRow="0" w:firstColumn="1" w:lastColumn="0" w:noHBand="0" w:noVBand="1"/>
            </w:tblPr>
            <w:tblGrid>
              <w:gridCol w:w="713"/>
              <w:gridCol w:w="8780"/>
            </w:tblGrid>
            <w:tr w:rsidR="00952321" w:rsidRPr="001C6233" w14:paraId="48A9B0B0" w14:textId="77777777">
              <w:tc>
                <w:tcPr>
                  <w:tcW w:w="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AA27D6"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8+   </w:t>
                  </w:r>
                </w:p>
              </w:tc>
              <w:tc>
                <w:tcPr>
                  <w:tcW w:w="89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C700C6" w14:textId="77777777" w:rsidR="00952321" w:rsidRPr="001C6233" w:rsidRDefault="00000000" w:rsidP="002075C8">
                  <w:pPr>
                    <w:numPr>
                      <w:ilvl w:val="0"/>
                      <w:numId w:val="135"/>
                    </w:numPr>
                    <w:spacing w:line="240" w:lineRule="auto"/>
                    <w:rPr>
                      <w:rFonts w:eastAsia="Times New Roman"/>
                    </w:rPr>
                  </w:pPr>
                  <w:bookmarkStart w:id="83" w:name="Pop_up_Policy"/>
                  <w:bookmarkStart w:id="84" w:name="_Hlk190795620"/>
                  <w:bookmarkEnd w:id="83"/>
                  <w:bookmarkEnd w:id="84"/>
                  <w:r w:rsidRPr="001C6233">
                    <w:rPr>
                      <w:rFonts w:eastAsia="Times New Roman"/>
                      <w:b/>
                      <w:bCs/>
                      <w:color w:val="000000"/>
                      <w:u w:val="single"/>
                      <w:lang w:val="en-GB"/>
                    </w:rPr>
                    <w:t>Pop-up Policy Information Sections</w:t>
                  </w:r>
                </w:p>
                <w:p w14:paraId="1175A970" w14:textId="77777777" w:rsidR="00952321" w:rsidRPr="001C6233" w:rsidRDefault="00000000" w:rsidP="002075C8">
                  <w:pPr>
                    <w:numPr>
                      <w:ilvl w:val="0"/>
                      <w:numId w:val="157"/>
                    </w:numPr>
                    <w:spacing w:line="240" w:lineRule="auto"/>
                    <w:rPr>
                      <w:rFonts w:eastAsia="Times New Roman"/>
                    </w:rPr>
                  </w:pPr>
                  <w:r w:rsidRPr="001C6233">
                    <w:rPr>
                      <w:rFonts w:eastAsia="Times New Roman"/>
                      <w:lang w:val="en-GB"/>
                    </w:rPr>
                    <w:t xml:space="preserve"> When clicking the weblinks in the image above, you will find a section titled as </w:t>
                  </w:r>
                  <w:r w:rsidRPr="001C6233">
                    <w:rPr>
                      <w:rFonts w:eastAsia="Times New Roman"/>
                      <w:b/>
                      <w:bCs/>
                      <w:u w:val="single"/>
                      <w:lang w:val="en-GB"/>
                    </w:rPr>
                    <w:t>“Baggage.”</w:t>
                  </w:r>
                  <w:r w:rsidRPr="001C6233">
                    <w:rPr>
                      <w:rFonts w:eastAsia="Times New Roman"/>
                      <w:lang w:val="en-GB"/>
                    </w:rPr>
                    <w:t xml:space="preserve"> Under this section, there is text stating </w:t>
                  </w:r>
                  <w:r w:rsidRPr="001C6233">
                    <w:rPr>
                      <w:rFonts w:eastAsia="Times New Roman"/>
                      <w:b/>
                      <w:bCs/>
                      <w:u w:val="single"/>
                      <w:lang w:val="en-GB"/>
                    </w:rPr>
                    <w:t>“Carry-On Baggage: Not Included.”</w:t>
                  </w:r>
                  <w:r w:rsidRPr="001C6233">
                    <w:rPr>
                      <w:rFonts w:eastAsia="Times New Roman"/>
                      <w:lang w:val="en-GB"/>
                    </w:rPr>
                    <w:t xml:space="preserve"> It is important to note that as prior mentioned earlier in this claim this text is actually a clickable link that seems to be hide and directs you to the </w:t>
                  </w:r>
                  <w:r w:rsidRPr="001C6233">
                    <w:rPr>
                      <w:rFonts w:eastAsia="Times New Roman"/>
                      <w:b/>
                      <w:bCs/>
                      <w:u w:val="single"/>
                      <w:lang w:val="en-GB"/>
                    </w:rPr>
                    <w:t>“Baggage Allowance &amp; Policies”</w:t>
                  </w:r>
                  <w:r w:rsidRPr="001C6233">
                    <w:rPr>
                      <w:rFonts w:eastAsia="Times New Roman"/>
                      <w:lang w:val="en-GB"/>
                    </w:rPr>
                    <w:t xml:space="preserve"> page. Once you click on it, a slide-in pop-up appears titled </w:t>
                  </w:r>
                  <w:r w:rsidRPr="001C6233">
                    <w:rPr>
                      <w:rFonts w:eastAsia="Times New Roman"/>
                      <w:b/>
                      <w:bCs/>
                      <w:u w:val="single"/>
                      <w:lang w:val="en-GB"/>
                    </w:rPr>
                    <w:t>“Baggage Allowance &amp; Policies,”</w:t>
                  </w:r>
                  <w:r w:rsidRPr="001C6233">
                    <w:rPr>
                      <w:rFonts w:eastAsia="Times New Roman"/>
                      <w:lang w:val="en-GB"/>
                    </w:rPr>
                    <w:t xml:space="preserve"> which contains the following menus:</w:t>
                  </w:r>
                </w:p>
                <w:p w14:paraId="69F1EAC0" w14:textId="77777777" w:rsidR="00952321" w:rsidRPr="001C6233" w:rsidRDefault="00000000" w:rsidP="002075C8">
                  <w:pPr>
                    <w:numPr>
                      <w:ilvl w:val="0"/>
                      <w:numId w:val="158"/>
                    </w:numPr>
                    <w:spacing w:line="240" w:lineRule="auto"/>
                    <w:rPr>
                      <w:rFonts w:eastAsia="Times New Roman"/>
                    </w:rPr>
                  </w:pPr>
                  <w:r w:rsidRPr="001C6233">
                    <w:rPr>
                      <w:rFonts w:eastAsia="Times New Roman"/>
                      <w:u w:val="single"/>
                      <w:lang w:val="en-GB"/>
                    </w:rPr>
                    <w:t xml:space="preserve">Booking Information, </w:t>
                  </w:r>
                </w:p>
                <w:p w14:paraId="00C7C961" w14:textId="77777777" w:rsidR="00952321" w:rsidRPr="001C6233" w:rsidRDefault="00000000" w:rsidP="002075C8">
                  <w:pPr>
                    <w:numPr>
                      <w:ilvl w:val="0"/>
                      <w:numId w:val="158"/>
                    </w:numPr>
                    <w:spacing w:line="240" w:lineRule="auto"/>
                    <w:rPr>
                      <w:rFonts w:eastAsia="Times New Roman"/>
                    </w:rPr>
                  </w:pPr>
                  <w:r w:rsidRPr="001C6233">
                    <w:rPr>
                      <w:rFonts w:eastAsia="Times New Roman"/>
                      <w:u w:val="single"/>
                      <w:lang w:val="en-GB"/>
                    </w:rPr>
                    <w:t xml:space="preserve">Baggage Allowance, and </w:t>
                  </w:r>
                </w:p>
                <w:p w14:paraId="0B854ADC" w14:textId="77777777" w:rsidR="00952321" w:rsidRPr="001C6233" w:rsidRDefault="00000000" w:rsidP="002075C8">
                  <w:pPr>
                    <w:numPr>
                      <w:ilvl w:val="0"/>
                      <w:numId w:val="158"/>
                    </w:numPr>
                    <w:spacing w:line="240" w:lineRule="auto"/>
                    <w:rPr>
                      <w:rFonts w:eastAsia="Times New Roman"/>
                    </w:rPr>
                  </w:pPr>
                  <w:r w:rsidRPr="001C6233">
                    <w:rPr>
                      <w:rFonts w:eastAsia="Times New Roman"/>
                      <w:u w:val="single"/>
                      <w:lang w:val="en-GB"/>
                    </w:rPr>
                    <w:t>Flight Cancellation &amp; Change Policies.</w:t>
                  </w:r>
                </w:p>
                <w:p w14:paraId="13958B61" w14:textId="77777777" w:rsidR="00952321" w:rsidRPr="001C6233" w:rsidRDefault="00952321" w:rsidP="002075C8">
                  <w:pPr>
                    <w:spacing w:line="240" w:lineRule="auto"/>
                    <w:rPr>
                      <w:rFonts w:eastAsia="Times New Roman"/>
                    </w:rPr>
                  </w:pPr>
                </w:p>
                <w:p w14:paraId="6B10C2B8" w14:textId="77777777" w:rsidR="00952321" w:rsidRPr="001C6233" w:rsidRDefault="00000000" w:rsidP="002075C8">
                  <w:pPr>
                    <w:numPr>
                      <w:ilvl w:val="0"/>
                      <w:numId w:val="157"/>
                    </w:numPr>
                    <w:spacing w:line="240" w:lineRule="auto"/>
                    <w:rPr>
                      <w:rFonts w:eastAsia="Times New Roman"/>
                    </w:rPr>
                  </w:pPr>
                  <w:r w:rsidRPr="001C6233">
                    <w:rPr>
                      <w:rFonts w:eastAsia="Times New Roman"/>
                      <w:b/>
                      <w:bCs/>
                      <w:color w:val="000000"/>
                      <w:u w:val="single"/>
                      <w:lang w:val="en-GB"/>
                    </w:rPr>
                    <w:t>Image Captioned:</w:t>
                  </w:r>
                  <w:r w:rsidRPr="001C6233">
                    <w:rPr>
                      <w:rFonts w:eastAsia="Times New Roman"/>
                      <w:b/>
                      <w:bCs/>
                      <w:u w:val="single"/>
                      <w:lang w:val="en-GB"/>
                    </w:rPr>
                    <w:t xml:space="preserve"> </w:t>
                  </w:r>
                  <w:r w:rsidRPr="001C6233">
                    <w:rPr>
                      <w:rFonts w:eastAsia="Times New Roman"/>
                      <w:u w:val="single"/>
                      <w:lang w:val="en-GB"/>
                    </w:rPr>
                    <w:t>Fair Cards!</w:t>
                  </w:r>
                </w:p>
                <w:p w14:paraId="7D0AF10F" w14:textId="77777777" w:rsidR="00952321" w:rsidRPr="001C6233" w:rsidRDefault="00952321" w:rsidP="002075C8">
                  <w:pPr>
                    <w:spacing w:line="240" w:lineRule="auto"/>
                    <w:rPr>
                      <w:rFonts w:eastAsia="Times New Roman"/>
                    </w:rPr>
                  </w:pPr>
                </w:p>
                <w:p w14:paraId="27CEB760"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13</w:t>
                  </w:r>
                </w:p>
                <w:p w14:paraId="405D9925"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350DCA3F" wp14:editId="6D14B39E">
                        <wp:extent cx="4651375" cy="3613785"/>
                        <wp:effectExtent l="0" t="0" r="1587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link="rId271">
                                  <a:extLst>
                                    <a:ext uri="{28A0092B-C50C-407E-A947-70E740481C1C}">
                                      <a14:useLocalDpi xmlns:a14="http://schemas.microsoft.com/office/drawing/2010/main" val="0"/>
                                    </a:ext>
                                  </a:extLst>
                                </a:blip>
                                <a:srcRect/>
                                <a:stretch>
                                  <a:fillRect/>
                                </a:stretch>
                              </pic:blipFill>
                              <pic:spPr bwMode="auto">
                                <a:xfrm>
                                  <a:off x="0" y="0"/>
                                  <a:ext cx="4651375" cy="3613785"/>
                                </a:xfrm>
                                <a:prstGeom prst="rect">
                                  <a:avLst/>
                                </a:prstGeom>
                                <a:noFill/>
                                <a:ln>
                                  <a:noFill/>
                                </a:ln>
                              </pic:spPr>
                            </pic:pic>
                          </a:graphicData>
                        </a:graphic>
                      </wp:inline>
                    </w:drawing>
                  </w:r>
                </w:p>
                <w:p w14:paraId="61C8EDEA" w14:textId="77777777" w:rsidR="00952321" w:rsidRPr="001C6233" w:rsidRDefault="00000000" w:rsidP="002075C8">
                  <w:pPr>
                    <w:spacing w:line="240" w:lineRule="auto"/>
                    <w:ind w:left="1069"/>
                    <w:rPr>
                      <w:rFonts w:eastAsia="Times New Roman"/>
                    </w:rPr>
                  </w:pPr>
                  <w:r w:rsidRPr="001C6233">
                    <w:rPr>
                      <w:rFonts w:eastAsia="Times New Roman"/>
                      <w:lang w:val="en-GB"/>
                    </w:rPr>
                    <w:t>  </w:t>
                  </w:r>
                </w:p>
                <w:p w14:paraId="745C232A" w14:textId="77777777" w:rsidR="00952321" w:rsidRPr="001C6233" w:rsidRDefault="00000000" w:rsidP="002075C8">
                  <w:pPr>
                    <w:numPr>
                      <w:ilvl w:val="0"/>
                      <w:numId w:val="157"/>
                    </w:numPr>
                    <w:spacing w:line="240" w:lineRule="auto"/>
                    <w:rPr>
                      <w:rFonts w:eastAsia="Times New Roman"/>
                      <w:b/>
                      <w:bCs/>
                      <w:u w:val="single"/>
                      <w:lang w:val="en-GB"/>
                    </w:rPr>
                  </w:pPr>
                  <w:r w:rsidRPr="001C6233">
                    <w:rPr>
                      <w:rFonts w:eastAsia="Times New Roman"/>
                      <w:b/>
                      <w:bCs/>
                      <w:color w:val="000000"/>
                      <w:u w:val="single"/>
                      <w:lang w:val="en-GB"/>
                    </w:rPr>
                    <w:t>Image Captioned:</w:t>
                  </w:r>
                  <w:r w:rsidRPr="001C6233">
                    <w:rPr>
                      <w:rFonts w:eastAsia="Times New Roman"/>
                      <w:b/>
                      <w:bCs/>
                      <w:u w:val="single"/>
                      <w:lang w:val="en-GB"/>
                    </w:rPr>
                    <w:t xml:space="preserve"> This Is a Screenshot of The Opened Webpage Link:</w:t>
                  </w:r>
                </w:p>
                <w:p w14:paraId="0DBDF773" w14:textId="77777777" w:rsidR="00952321" w:rsidRPr="001C6233" w:rsidRDefault="00952321" w:rsidP="002075C8">
                  <w:pPr>
                    <w:spacing w:line="240" w:lineRule="auto"/>
                    <w:rPr>
                      <w:rFonts w:eastAsia="Times New Roman"/>
                    </w:rPr>
                  </w:pPr>
                </w:p>
                <w:p w14:paraId="4BCAAD8D"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14</w:t>
                  </w:r>
                </w:p>
                <w:p w14:paraId="3970CB98"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4E3BA158" wp14:editId="60A98B01">
                        <wp:extent cx="4923790" cy="6400800"/>
                        <wp:effectExtent l="0" t="0" r="1016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link="rId272">
                                  <a:extLst>
                                    <a:ext uri="{28A0092B-C50C-407E-A947-70E740481C1C}">
                                      <a14:useLocalDpi xmlns:a14="http://schemas.microsoft.com/office/drawing/2010/main" val="0"/>
                                    </a:ext>
                                  </a:extLst>
                                </a:blip>
                                <a:srcRect/>
                                <a:stretch>
                                  <a:fillRect/>
                                </a:stretch>
                              </pic:blipFill>
                              <pic:spPr bwMode="auto">
                                <a:xfrm>
                                  <a:off x="0" y="0"/>
                                  <a:ext cx="4923790" cy="6400800"/>
                                </a:xfrm>
                                <a:prstGeom prst="rect">
                                  <a:avLst/>
                                </a:prstGeom>
                                <a:noFill/>
                                <a:ln>
                                  <a:noFill/>
                                </a:ln>
                              </pic:spPr>
                            </pic:pic>
                          </a:graphicData>
                        </a:graphic>
                      </wp:inline>
                    </w:drawing>
                  </w:r>
                </w:p>
                <w:p w14:paraId="373F6A19"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16D61FCB" w14:textId="77777777" w:rsidR="00952321" w:rsidRPr="001C6233" w:rsidRDefault="00000000" w:rsidP="002075C8">
                  <w:pPr>
                    <w:numPr>
                      <w:ilvl w:val="0"/>
                      <w:numId w:val="159"/>
                    </w:numPr>
                    <w:spacing w:line="240" w:lineRule="auto"/>
                    <w:rPr>
                      <w:rFonts w:eastAsia="Times New Roman"/>
                    </w:rPr>
                  </w:pPr>
                  <w:r w:rsidRPr="001C6233">
                    <w:rPr>
                      <w:rFonts w:eastAsia="Times New Roman"/>
                      <w:b/>
                      <w:bCs/>
                      <w:u w:val="single"/>
                      <w:lang w:val="en-GB"/>
                    </w:rPr>
                    <w:t>Booking Information</w:t>
                  </w:r>
                </w:p>
                <w:p w14:paraId="2F8E7900" w14:textId="77777777" w:rsidR="00952321" w:rsidRPr="001C6233" w:rsidRDefault="00000000" w:rsidP="002075C8">
                  <w:pPr>
                    <w:numPr>
                      <w:ilvl w:val="0"/>
                      <w:numId w:val="157"/>
                    </w:numPr>
                    <w:spacing w:line="240" w:lineRule="auto"/>
                    <w:rPr>
                      <w:rFonts w:eastAsia="Times New Roman"/>
                      <w:lang w:val="en-GB"/>
                    </w:rPr>
                  </w:pPr>
                  <w:r w:rsidRPr="001C6233">
                    <w:rPr>
                      <w:rFonts w:eastAsia="Times New Roman"/>
                      <w:lang w:val="en-GB"/>
                    </w:rPr>
                    <w:t>This section provides details about frequent flyer miles, ticket issuing times, and passenger number restrictions. It has no relevance to baggage allowance.</w:t>
                  </w:r>
                </w:p>
                <w:p w14:paraId="07C4CF11" w14:textId="77777777" w:rsidR="00952321" w:rsidRPr="001C6233" w:rsidRDefault="00952321" w:rsidP="002075C8">
                  <w:pPr>
                    <w:spacing w:line="240" w:lineRule="auto"/>
                    <w:ind w:left="720"/>
                    <w:rPr>
                      <w:rFonts w:eastAsia="Times New Roman"/>
                    </w:rPr>
                  </w:pPr>
                </w:p>
                <w:p w14:paraId="24487F64" w14:textId="77777777" w:rsidR="00952321" w:rsidRPr="001C6233" w:rsidRDefault="00000000" w:rsidP="002075C8">
                  <w:pPr>
                    <w:numPr>
                      <w:ilvl w:val="0"/>
                      <w:numId w:val="159"/>
                    </w:numPr>
                    <w:spacing w:line="240" w:lineRule="auto"/>
                    <w:rPr>
                      <w:rFonts w:eastAsia="Times New Roman"/>
                    </w:rPr>
                  </w:pPr>
                  <w:r w:rsidRPr="001C6233">
                    <w:rPr>
                      <w:rFonts w:eastAsia="Times New Roman"/>
                      <w:b/>
                      <w:bCs/>
                      <w:u w:val="single"/>
                      <w:lang w:val="en-GB"/>
                    </w:rPr>
                    <w:t>Baggage Allowance</w:t>
                  </w:r>
                </w:p>
                <w:p w14:paraId="0C4BEC5C" w14:textId="77777777" w:rsidR="00952321" w:rsidRPr="001C6233" w:rsidRDefault="00000000" w:rsidP="002075C8">
                  <w:pPr>
                    <w:numPr>
                      <w:ilvl w:val="0"/>
                      <w:numId w:val="160"/>
                    </w:numPr>
                    <w:spacing w:line="240" w:lineRule="auto"/>
                    <w:ind w:left="1080"/>
                    <w:rPr>
                      <w:rFonts w:eastAsia="Times New Roman"/>
                    </w:rPr>
                  </w:pPr>
                  <w:r w:rsidRPr="001C6233">
                    <w:rPr>
                      <w:rFonts w:eastAsia="Times New Roman"/>
                      <w:b/>
                      <w:bCs/>
                      <w:u w:val="single"/>
                      <w:lang w:val="en-GB"/>
                    </w:rPr>
                    <w:t>Images and Descriptions</w:t>
                  </w:r>
                  <w:r w:rsidRPr="001C6233">
                    <w:rPr>
                      <w:rFonts w:eastAsia="Times New Roman"/>
                      <w:u w:val="single"/>
                      <w:lang w:val="en-GB"/>
                    </w:rPr>
                    <w:t>:</w:t>
                  </w:r>
                </w:p>
                <w:p w14:paraId="57B72E68"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The section contains unclear images representing baggage types (e.g., Personal Item, Carry-on Baggage, Checked Baggage) without explicit descriptions. For instance:</w:t>
                  </w:r>
                </w:p>
                <w:p w14:paraId="297C3355" w14:textId="77777777" w:rsidR="00952321" w:rsidRPr="001C6233" w:rsidRDefault="00000000" w:rsidP="002075C8">
                  <w:pPr>
                    <w:numPr>
                      <w:ilvl w:val="0"/>
                      <w:numId w:val="161"/>
                    </w:numPr>
                    <w:spacing w:line="240" w:lineRule="auto"/>
                    <w:rPr>
                      <w:rFonts w:eastAsia="Times New Roman"/>
                    </w:rPr>
                  </w:pPr>
                  <w:r w:rsidRPr="001C6233">
                    <w:rPr>
                      <w:rFonts w:eastAsia="Times New Roman"/>
                      <w:b/>
                      <w:bCs/>
                      <w:u w:val="single"/>
                      <w:lang w:val="en-GB"/>
                    </w:rPr>
                    <w:lastRenderedPageBreak/>
                    <w:t>“Personal Item”</w:t>
                  </w:r>
                  <w:r w:rsidRPr="001C6233">
                    <w:rPr>
                      <w:rFonts w:eastAsia="Times New Roman"/>
                      <w:lang w:val="en-GB"/>
                    </w:rPr>
                    <w:t xml:space="preserve"> does not include the term </w:t>
                  </w:r>
                  <w:r w:rsidRPr="001C6233">
                    <w:rPr>
                      <w:rFonts w:eastAsia="Times New Roman"/>
                      <w:b/>
                      <w:bCs/>
                      <w:u w:val="single"/>
                      <w:lang w:val="en-GB"/>
                    </w:rPr>
                    <w:t>"Rack sack."</w:t>
                  </w:r>
                </w:p>
                <w:p w14:paraId="1CCA1EC5" w14:textId="77777777" w:rsidR="00952321" w:rsidRPr="001C6233" w:rsidRDefault="00000000" w:rsidP="002075C8">
                  <w:pPr>
                    <w:numPr>
                      <w:ilvl w:val="0"/>
                      <w:numId w:val="161"/>
                    </w:numPr>
                    <w:spacing w:line="240" w:lineRule="auto"/>
                    <w:rPr>
                      <w:rFonts w:eastAsia="Times New Roman"/>
                    </w:rPr>
                  </w:pPr>
                  <w:r w:rsidRPr="001C6233">
                    <w:rPr>
                      <w:rFonts w:eastAsia="Times New Roman"/>
                      <w:b/>
                      <w:bCs/>
                      <w:u w:val="single"/>
                      <w:lang w:val="en-GB"/>
                    </w:rPr>
                    <w:t>“Carry-on Baggage”</w:t>
                  </w:r>
                  <w:r w:rsidRPr="001C6233">
                    <w:rPr>
                      <w:rFonts w:eastAsia="Times New Roman"/>
                      <w:lang w:val="en-GB"/>
                    </w:rPr>
                    <w:t xml:space="preserve"> does not include the term </w:t>
                  </w:r>
                  <w:r w:rsidRPr="001C6233">
                    <w:rPr>
                      <w:rFonts w:eastAsia="Times New Roman"/>
                      <w:b/>
                      <w:bCs/>
                      <w:u w:val="single"/>
                      <w:lang w:val="en-GB"/>
                    </w:rPr>
                    <w:t>"Suitcase."</w:t>
                  </w:r>
                </w:p>
                <w:p w14:paraId="110B2BB5" w14:textId="77777777" w:rsidR="00952321" w:rsidRPr="001C6233" w:rsidRDefault="00000000" w:rsidP="002075C8">
                  <w:pPr>
                    <w:numPr>
                      <w:ilvl w:val="0"/>
                      <w:numId w:val="161"/>
                    </w:numPr>
                    <w:spacing w:line="240" w:lineRule="auto"/>
                    <w:rPr>
                      <w:rFonts w:eastAsia="Times New Roman"/>
                    </w:rPr>
                  </w:pPr>
                  <w:r w:rsidRPr="001C6233">
                    <w:rPr>
                      <w:rFonts w:eastAsia="Times New Roman"/>
                      <w:b/>
                      <w:bCs/>
                      <w:u w:val="single"/>
                      <w:lang w:val="en-GB"/>
                    </w:rPr>
                    <w:t>“Checked Baggage”</w:t>
                  </w:r>
                  <w:r w:rsidRPr="001C6233">
                    <w:rPr>
                      <w:rFonts w:eastAsia="Times New Roman"/>
                      <w:lang w:val="en-GB"/>
                    </w:rPr>
                    <w:t xml:space="preserve"> does not include the term </w:t>
                  </w:r>
                  <w:r w:rsidRPr="001C6233">
                    <w:rPr>
                      <w:rFonts w:eastAsia="Times New Roman"/>
                      <w:b/>
                      <w:bCs/>
                      <w:u w:val="single"/>
                      <w:lang w:val="en-GB"/>
                    </w:rPr>
                    <w:t>"Suitcase."</w:t>
                  </w:r>
                </w:p>
                <w:p w14:paraId="749884CF"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1A2BF309"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Each package deal selected in the </w:t>
                  </w:r>
                  <w:r w:rsidRPr="001C6233">
                    <w:rPr>
                      <w:rFonts w:eastAsia="Times New Roman"/>
                      <w:b/>
                      <w:bCs/>
                      <w:u w:val="single"/>
                      <w:lang w:val="en-GB"/>
                    </w:rPr>
                    <w:t>“Booking”</w:t>
                  </w:r>
                  <w:r w:rsidRPr="001C6233">
                    <w:rPr>
                      <w:rFonts w:eastAsia="Times New Roman"/>
                      <w:lang w:val="en-GB"/>
                    </w:rPr>
                    <w:t xml:space="preserve"> or </w:t>
                  </w:r>
                  <w:r w:rsidRPr="001C6233">
                    <w:rPr>
                      <w:rFonts w:eastAsia="Times New Roman"/>
                      <w:b/>
                      <w:bCs/>
                      <w:u w:val="single"/>
                      <w:lang w:val="en-GB"/>
                    </w:rPr>
                    <w:t>“Farecard”</w:t>
                  </w:r>
                  <w:r w:rsidRPr="001C6233">
                    <w:rPr>
                      <w:rFonts w:eastAsia="Times New Roman"/>
                      <w:lang w:val="en-GB"/>
                    </w:rPr>
                    <w:t xml:space="preserve"> has its own </w:t>
                  </w:r>
                  <w:r w:rsidRPr="001C6233">
                    <w:rPr>
                      <w:rFonts w:eastAsia="Times New Roman"/>
                      <w:b/>
                      <w:bCs/>
                      <w:u w:val="single"/>
                      <w:lang w:val="en-GB"/>
                    </w:rPr>
                    <w:t>“Baggage Allowance &amp; Policies.”</w:t>
                  </w:r>
                  <w:r w:rsidRPr="001C6233">
                    <w:rPr>
                      <w:rFonts w:eastAsia="Times New Roman"/>
                      <w:lang w:val="en-GB"/>
                    </w:rPr>
                    <w:t xml:space="preserve"> Clicking on the weblink titled </w:t>
                  </w:r>
                  <w:r w:rsidRPr="001C6233">
                    <w:rPr>
                      <w:rFonts w:eastAsia="Times New Roman"/>
                      <w:b/>
                      <w:bCs/>
                      <w:u w:val="single"/>
                      <w:lang w:val="en-GB"/>
                    </w:rPr>
                    <w:t xml:space="preserve">"Baggage Allowance &amp; Policies" </w:t>
                  </w:r>
                  <w:r w:rsidRPr="001C6233">
                    <w:rPr>
                      <w:rFonts w:eastAsia="Times New Roman"/>
                      <w:lang w:val="en-GB"/>
                    </w:rPr>
                    <w:t xml:space="preserve">will show a popup section containing the </w:t>
                  </w:r>
                  <w:r w:rsidRPr="001C6233">
                    <w:rPr>
                      <w:rFonts w:eastAsia="Times New Roman"/>
                      <w:b/>
                      <w:bCs/>
                      <w:u w:val="single"/>
                      <w:lang w:val="en-GB"/>
                    </w:rPr>
                    <w:t>“Baggage Policy.”</w:t>
                  </w:r>
                </w:p>
                <w:p w14:paraId="2317613C"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52FA00C7"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The </w:t>
                  </w:r>
                  <w:r w:rsidRPr="001C6233">
                    <w:rPr>
                      <w:rFonts w:eastAsia="Times New Roman"/>
                      <w:b/>
                      <w:bCs/>
                      <w:u w:val="single"/>
                      <w:lang w:val="en-GB"/>
                    </w:rPr>
                    <w:t xml:space="preserve">“Baggage Policy” </w:t>
                  </w:r>
                  <w:r w:rsidRPr="001C6233">
                    <w:rPr>
                      <w:rFonts w:eastAsia="Times New Roman"/>
                      <w:lang w:val="en-GB"/>
                    </w:rPr>
                    <w:t xml:space="preserve">has similar issues as described but does not clearly define policies or rules to meet </w:t>
                  </w:r>
                  <w:r w:rsidRPr="001C6233">
                    <w:rPr>
                      <w:rFonts w:eastAsia="Times New Roman"/>
                      <w:b/>
                      <w:bCs/>
                      <w:u w:val="single"/>
                      <w:lang w:val="en-GB"/>
                    </w:rPr>
                    <w:t>“Fair-Trading Standards.”</w:t>
                  </w:r>
                  <w:r w:rsidRPr="001C6233">
                    <w:rPr>
                      <w:rFonts w:eastAsia="Times New Roman"/>
                      <w:lang w:val="en-GB"/>
                    </w:rPr>
                    <w:t xml:space="preserve"> This can cause confusion for customers.</w:t>
                  </w:r>
                </w:p>
                <w:p w14:paraId="5BFCC528" w14:textId="77777777" w:rsidR="00952321" w:rsidRPr="001C6233" w:rsidRDefault="00952321" w:rsidP="002075C8">
                  <w:pPr>
                    <w:spacing w:line="240" w:lineRule="auto"/>
                    <w:ind w:left="360" w:firstLine="60"/>
                    <w:rPr>
                      <w:rFonts w:eastAsia="Times New Roman"/>
                    </w:rPr>
                  </w:pPr>
                </w:p>
                <w:p w14:paraId="0B247AD5"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If you select an economy </w:t>
                  </w:r>
                  <w:r w:rsidRPr="001C6233">
                    <w:rPr>
                      <w:rFonts w:eastAsia="Times New Roman"/>
                      <w:b/>
                      <w:bCs/>
                      <w:u w:val="single"/>
                      <w:lang w:val="en-GB"/>
                    </w:rPr>
                    <w:t>“Farecard”</w:t>
                  </w:r>
                  <w:r w:rsidRPr="001C6233">
                    <w:rPr>
                      <w:rFonts w:eastAsia="Times New Roman"/>
                      <w:lang w:val="en-GB"/>
                    </w:rPr>
                    <w:t xml:space="preserve"> with </w:t>
                  </w:r>
                  <w:r w:rsidRPr="001C6233">
                    <w:rPr>
                      <w:rFonts w:eastAsia="Times New Roman"/>
                      <w:b/>
                      <w:bCs/>
                      <w:u w:val="single"/>
                      <w:lang w:val="en-GB"/>
                    </w:rPr>
                    <w:t>“Baggage Allowance,”</w:t>
                  </w:r>
                  <w:r w:rsidRPr="001C6233">
                    <w:rPr>
                      <w:rFonts w:eastAsia="Times New Roman"/>
                      <w:lang w:val="en-GB"/>
                    </w:rPr>
                    <w:t xml:space="preserve"> the website automatically updates the policies based on the package selected or reselected from the </w:t>
                  </w:r>
                  <w:r w:rsidRPr="001C6233">
                    <w:rPr>
                      <w:rFonts w:eastAsia="Times New Roman"/>
                      <w:b/>
                      <w:bCs/>
                      <w:u w:val="single"/>
                      <w:lang w:val="en-GB"/>
                    </w:rPr>
                    <w:t>“Farecard.”</w:t>
                  </w:r>
                  <w:r w:rsidRPr="001C6233">
                    <w:rPr>
                      <w:rFonts w:eastAsia="Times New Roman"/>
                      <w:lang w:val="en-GB"/>
                    </w:rPr>
                    <w:t xml:space="preserve"> </w:t>
                  </w:r>
                </w:p>
                <w:p w14:paraId="1188F50E" w14:textId="77777777" w:rsidR="00952321" w:rsidRPr="001C6233" w:rsidRDefault="00952321" w:rsidP="002075C8">
                  <w:pPr>
                    <w:spacing w:line="240" w:lineRule="auto"/>
                    <w:ind w:left="360" w:firstLine="60"/>
                    <w:rPr>
                      <w:rFonts w:eastAsia="Times New Roman"/>
                    </w:rPr>
                  </w:pPr>
                </w:p>
                <w:p w14:paraId="4E2DCBFD"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For example, if a customer selects a package deal in the </w:t>
                  </w:r>
                  <w:r w:rsidRPr="001C6233">
                    <w:rPr>
                      <w:rFonts w:eastAsia="Times New Roman"/>
                      <w:b/>
                      <w:bCs/>
                      <w:u w:val="single"/>
                      <w:lang w:val="en-GB"/>
                    </w:rPr>
                    <w:t>“Farecard,”</w:t>
                  </w:r>
                  <w:r w:rsidRPr="001C6233">
                    <w:rPr>
                      <w:rFonts w:eastAsia="Times New Roman"/>
                      <w:lang w:val="en-GB"/>
                    </w:rPr>
                    <w:t xml:space="preserve"> clicks the </w:t>
                  </w:r>
                  <w:r w:rsidRPr="001C6233">
                    <w:rPr>
                      <w:rFonts w:eastAsia="Times New Roman"/>
                      <w:b/>
                      <w:bCs/>
                      <w:u w:val="single"/>
                      <w:lang w:val="en-GB"/>
                    </w:rPr>
                    <w:t>“Book”</w:t>
                  </w:r>
                  <w:r w:rsidRPr="001C6233">
                    <w:rPr>
                      <w:rFonts w:eastAsia="Times New Roman"/>
                      <w:lang w:val="en-GB"/>
                    </w:rPr>
                    <w:t xml:space="preserve"> button, and then checks the </w:t>
                  </w:r>
                  <w:r w:rsidRPr="001C6233">
                    <w:rPr>
                      <w:rFonts w:eastAsia="Times New Roman"/>
                      <w:b/>
                      <w:bCs/>
                      <w:u w:val="single"/>
                      <w:lang w:val="en-GB"/>
                    </w:rPr>
                    <w:t>“Baggage Allowance”</w:t>
                  </w:r>
                  <w:r w:rsidRPr="001C6233">
                    <w:rPr>
                      <w:rFonts w:eastAsia="Times New Roman"/>
                      <w:lang w:val="en-GB"/>
                    </w:rPr>
                    <w:t xml:space="preserve"> policy section, they may receive a </w:t>
                  </w:r>
                  <w:r w:rsidRPr="001C6233">
                    <w:rPr>
                      <w:rFonts w:eastAsia="Times New Roman"/>
                      <w:b/>
                      <w:bCs/>
                      <w:u w:val="single"/>
                      <w:lang w:val="en-GB"/>
                    </w:rPr>
                    <w:t>“Search Result Expired”</w:t>
                  </w:r>
                  <w:r w:rsidRPr="001C6233">
                    <w:rPr>
                      <w:rFonts w:eastAsia="Times New Roman"/>
                      <w:lang w:val="en-GB"/>
                    </w:rPr>
                    <w:t xml:space="preserve"> message and need to restart the process. The new package will come with its own updated </w:t>
                  </w:r>
                  <w:r w:rsidRPr="001C6233">
                    <w:rPr>
                      <w:rFonts w:eastAsia="Times New Roman"/>
                      <w:b/>
                      <w:bCs/>
                      <w:u w:val="single"/>
                      <w:lang w:val="en-GB"/>
                    </w:rPr>
                    <w:t>“Baggage Allowance &amp; Policies,”</w:t>
                  </w:r>
                  <w:r w:rsidRPr="001C6233">
                    <w:rPr>
                      <w:rFonts w:eastAsia="Times New Roman"/>
                      <w:lang w:val="en-GB"/>
                    </w:rPr>
                    <w:t xml:space="preserve"> which may differ from the previous policy.</w:t>
                  </w:r>
                </w:p>
                <w:p w14:paraId="4DF781B3" w14:textId="77777777" w:rsidR="00952321" w:rsidRPr="001C6233" w:rsidRDefault="00000000" w:rsidP="002075C8">
                  <w:pPr>
                    <w:spacing w:line="240" w:lineRule="auto"/>
                    <w:ind w:left="360"/>
                    <w:rPr>
                      <w:rFonts w:eastAsia="Times New Roman"/>
                    </w:rPr>
                  </w:pPr>
                  <w:r w:rsidRPr="001C6233">
                    <w:rPr>
                      <w:rFonts w:eastAsia="Times New Roman"/>
                      <w:lang w:val="en-GB"/>
                    </w:rPr>
                    <w:t> </w:t>
                  </w:r>
                </w:p>
                <w:p w14:paraId="2B37933C" w14:textId="77777777" w:rsidR="00952321" w:rsidRPr="001C6233" w:rsidRDefault="00000000" w:rsidP="002075C8">
                  <w:pPr>
                    <w:numPr>
                      <w:ilvl w:val="0"/>
                      <w:numId w:val="160"/>
                    </w:numPr>
                    <w:spacing w:line="240" w:lineRule="auto"/>
                    <w:ind w:left="1080"/>
                    <w:rPr>
                      <w:rFonts w:eastAsia="Times New Roman"/>
                    </w:rPr>
                  </w:pPr>
                  <w:r w:rsidRPr="001C6233">
                    <w:rPr>
                      <w:rFonts w:eastAsia="Times New Roman"/>
                      <w:b/>
                      <w:bCs/>
                      <w:u w:val="single"/>
                      <w:lang w:val="en-GB"/>
                    </w:rPr>
                    <w:t>Image Representation:</w:t>
                  </w:r>
                </w:p>
                <w:p w14:paraId="0E182B28" w14:textId="77777777" w:rsidR="00952321" w:rsidRPr="001C6233" w:rsidRDefault="00000000" w:rsidP="002075C8">
                  <w:pPr>
                    <w:numPr>
                      <w:ilvl w:val="0"/>
                      <w:numId w:val="157"/>
                    </w:numPr>
                    <w:spacing w:line="240" w:lineRule="auto"/>
                    <w:ind w:left="1440"/>
                    <w:rPr>
                      <w:rFonts w:eastAsia="Times New Roman"/>
                      <w:lang w:val="en-GB"/>
                    </w:rPr>
                  </w:pPr>
                  <w:r w:rsidRPr="001C6233">
                    <w:rPr>
                      <w:rFonts w:eastAsia="Times New Roman"/>
                      <w:lang w:val="en-GB"/>
                    </w:rPr>
                    <w:t xml:space="preserve">The section does not include names for the images, nor does it explain that the images change colour to indicate status: a greyed-out image means </w:t>
                  </w:r>
                  <w:r w:rsidRPr="001C6233">
                    <w:rPr>
                      <w:rFonts w:eastAsia="Times New Roman"/>
                      <w:b/>
                      <w:bCs/>
                      <w:u w:val="single"/>
                      <w:lang w:val="en-GB"/>
                    </w:rPr>
                    <w:t>"No,"</w:t>
                  </w:r>
                  <w:r w:rsidRPr="001C6233">
                    <w:rPr>
                      <w:rFonts w:eastAsia="Times New Roman"/>
                      <w:lang w:val="en-GB"/>
                    </w:rPr>
                    <w:t xml:space="preserve"> and a coloured image means </w:t>
                  </w:r>
                  <w:r w:rsidRPr="001C6233">
                    <w:rPr>
                      <w:rFonts w:eastAsia="Times New Roman"/>
                      <w:b/>
                      <w:bCs/>
                      <w:u w:val="single"/>
                      <w:lang w:val="en-GB"/>
                    </w:rPr>
                    <w:t>"Yes."</w:t>
                  </w:r>
                  <w:r w:rsidRPr="001C6233">
                    <w:rPr>
                      <w:rFonts w:eastAsia="Times New Roman"/>
                      <w:lang w:val="en-GB"/>
                    </w:rPr>
                    <w:t xml:space="preserve"> This lack of explanation leads to confusion.</w:t>
                  </w:r>
                </w:p>
                <w:p w14:paraId="503C6683" w14:textId="77777777" w:rsidR="00952321" w:rsidRPr="001C6233" w:rsidRDefault="00952321" w:rsidP="002075C8">
                  <w:pPr>
                    <w:spacing w:line="240" w:lineRule="auto"/>
                    <w:ind w:left="1080" w:hanging="360"/>
                    <w:rPr>
                      <w:rFonts w:eastAsia="Times New Roman"/>
                    </w:rPr>
                  </w:pPr>
                </w:p>
                <w:p w14:paraId="38358648" w14:textId="77777777" w:rsidR="00952321" w:rsidRPr="001C6233" w:rsidRDefault="00000000" w:rsidP="002075C8">
                  <w:pPr>
                    <w:numPr>
                      <w:ilvl w:val="0"/>
                      <w:numId w:val="160"/>
                    </w:numPr>
                    <w:spacing w:line="240" w:lineRule="auto"/>
                    <w:ind w:left="1080"/>
                    <w:rPr>
                      <w:rFonts w:eastAsia="Times New Roman"/>
                    </w:rPr>
                  </w:pPr>
                  <w:r w:rsidRPr="001C6233">
                    <w:rPr>
                      <w:rFonts w:eastAsia="Times New Roman"/>
                      <w:b/>
                      <w:bCs/>
                      <w:u w:val="single"/>
                      <w:lang w:val="en-GB"/>
                    </w:rPr>
                    <w:t>System-Generated Notes</w:t>
                  </w:r>
                  <w:r w:rsidRPr="001C6233">
                    <w:rPr>
                      <w:rFonts w:eastAsia="Times New Roman"/>
                      <w:u w:val="single"/>
                      <w:lang w:val="en-GB"/>
                    </w:rPr>
                    <w:t>:</w:t>
                  </w:r>
                </w:p>
                <w:p w14:paraId="786D5810"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There is a note stating, </w:t>
                  </w:r>
                  <w:r w:rsidRPr="001C6233">
                    <w:rPr>
                      <w:rFonts w:eastAsia="Times New Roman"/>
                      <w:b/>
                      <w:bCs/>
                      <w:u w:val="single"/>
                      <w:lang w:val="en-GB"/>
                    </w:rPr>
                    <w:t>“Additional baggage allowance can be purchased on the information entry page.”</w:t>
                  </w:r>
                  <w:r w:rsidRPr="001C6233">
                    <w:rPr>
                      <w:rFonts w:eastAsia="Times New Roman"/>
                      <w:lang w:val="en-GB"/>
                    </w:rPr>
                    <w:t xml:space="preserve"> This leads to confusion about when human intervention is required.</w:t>
                  </w:r>
                </w:p>
                <w:p w14:paraId="15D84AD6" w14:textId="77777777" w:rsidR="00952321" w:rsidRPr="001C6233" w:rsidRDefault="00952321" w:rsidP="002075C8">
                  <w:pPr>
                    <w:spacing w:line="240" w:lineRule="auto"/>
                    <w:ind w:left="1080"/>
                    <w:rPr>
                      <w:rFonts w:eastAsia="Times New Roman"/>
                    </w:rPr>
                  </w:pPr>
                </w:p>
                <w:p w14:paraId="25BBB24F" w14:textId="77777777" w:rsidR="00952321" w:rsidRPr="001C6233" w:rsidRDefault="00000000" w:rsidP="002075C8">
                  <w:pPr>
                    <w:numPr>
                      <w:ilvl w:val="0"/>
                      <w:numId w:val="157"/>
                    </w:numPr>
                    <w:spacing w:line="240" w:lineRule="auto"/>
                    <w:ind w:left="1440"/>
                    <w:rPr>
                      <w:rFonts w:eastAsia="Times New Roman"/>
                      <w:lang w:val="en-GB"/>
                    </w:rPr>
                  </w:pPr>
                  <w:r w:rsidRPr="001C6233">
                    <w:rPr>
                      <w:rFonts w:eastAsia="Times New Roman"/>
                      <w:lang w:val="en-GB"/>
                    </w:rPr>
                    <w:t xml:space="preserve">Customers may believe that the next page opened by the site after clicking the </w:t>
                  </w:r>
                  <w:r w:rsidRPr="001C6233">
                    <w:rPr>
                      <w:rFonts w:eastAsia="Times New Roman"/>
                      <w:b/>
                      <w:bCs/>
                      <w:u w:val="single"/>
                      <w:lang w:val="en-GB"/>
                    </w:rPr>
                    <w:t>“Farecard”</w:t>
                  </w:r>
                  <w:r w:rsidRPr="001C6233">
                    <w:rPr>
                      <w:rFonts w:eastAsia="Times New Roman"/>
                      <w:lang w:val="en-GB"/>
                    </w:rPr>
                    <w:t xml:space="preserve"> will tailor the </w:t>
                  </w:r>
                  <w:r w:rsidRPr="001C6233">
                    <w:rPr>
                      <w:rFonts w:eastAsia="Times New Roman"/>
                      <w:b/>
                      <w:bCs/>
                      <w:u w:val="single"/>
                      <w:lang w:val="en-GB"/>
                    </w:rPr>
                    <w:t>“Additional Baggage Allowance”</w:t>
                  </w:r>
                  <w:r w:rsidRPr="001C6233">
                    <w:rPr>
                      <w:rFonts w:eastAsia="Times New Roman"/>
                      <w:lang w:val="en-GB"/>
                    </w:rPr>
                    <w:t xml:space="preserve"> for their holiday, but this is not the case. The </w:t>
                  </w:r>
                  <w:r w:rsidRPr="001C6233">
                    <w:rPr>
                      <w:rFonts w:eastAsia="Times New Roman"/>
                      <w:b/>
                      <w:bCs/>
                      <w:u w:val="single"/>
                      <w:lang w:val="en-GB"/>
                    </w:rPr>
                    <w:t>“Additional Baggage Allowance”</w:t>
                  </w:r>
                  <w:r w:rsidRPr="001C6233">
                    <w:rPr>
                      <w:rFonts w:eastAsia="Times New Roman"/>
                      <w:lang w:val="en-GB"/>
                    </w:rPr>
                    <w:t xml:space="preserve"> must mean as it is described in text and that would be to add additional baggage allowance to your holiday, not as Carry-on Baggage as most expect is free of charge. </w:t>
                  </w:r>
                </w:p>
                <w:p w14:paraId="2CB44DE0" w14:textId="77777777" w:rsidR="00952321" w:rsidRPr="001C6233" w:rsidRDefault="00952321" w:rsidP="002075C8">
                  <w:pPr>
                    <w:spacing w:line="240" w:lineRule="auto"/>
                    <w:ind w:left="1080" w:hanging="360"/>
                    <w:rPr>
                      <w:rFonts w:eastAsia="Times New Roman"/>
                    </w:rPr>
                  </w:pPr>
                </w:p>
                <w:p w14:paraId="1C1C67AA" w14:textId="77777777" w:rsidR="00952321" w:rsidRPr="001C6233" w:rsidRDefault="00000000" w:rsidP="002075C8">
                  <w:pPr>
                    <w:numPr>
                      <w:ilvl w:val="0"/>
                      <w:numId w:val="160"/>
                    </w:numPr>
                    <w:spacing w:line="240" w:lineRule="auto"/>
                    <w:ind w:left="1080"/>
                    <w:rPr>
                      <w:rFonts w:eastAsia="Times New Roman"/>
                    </w:rPr>
                  </w:pPr>
                  <w:r w:rsidRPr="001C6233">
                    <w:rPr>
                      <w:rFonts w:eastAsia="Times New Roman"/>
                      <w:b/>
                      <w:bCs/>
                      <w:u w:val="single"/>
                      <w:lang w:val="en-GB"/>
                    </w:rPr>
                    <w:t>Contact Information</w:t>
                  </w:r>
                  <w:r w:rsidRPr="001C6233">
                    <w:rPr>
                      <w:rFonts w:eastAsia="Times New Roman"/>
                      <w:u w:val="single"/>
                      <w:lang w:val="en-GB"/>
                    </w:rPr>
                    <w:t>:</w:t>
                  </w:r>
                </w:p>
                <w:p w14:paraId="08C19DB5" w14:textId="77777777" w:rsidR="00952321" w:rsidRPr="001C6233" w:rsidRDefault="00000000" w:rsidP="002075C8">
                  <w:pPr>
                    <w:numPr>
                      <w:ilvl w:val="0"/>
                      <w:numId w:val="157"/>
                    </w:numPr>
                    <w:spacing w:line="240" w:lineRule="auto"/>
                    <w:ind w:left="1440"/>
                    <w:rPr>
                      <w:rFonts w:eastAsia="Times New Roman"/>
                      <w:b/>
                      <w:bCs/>
                      <w:u w:val="single"/>
                      <w:lang w:val="en-GB"/>
                    </w:rPr>
                  </w:pPr>
                  <w:r w:rsidRPr="001C6233">
                    <w:rPr>
                      <w:rFonts w:eastAsia="Times New Roman"/>
                      <w:lang w:val="en-GB"/>
                    </w:rPr>
                    <w:t xml:space="preserve">The section has a note stating, </w:t>
                  </w:r>
                  <w:r w:rsidRPr="001C6233">
                    <w:rPr>
                      <w:rFonts w:eastAsia="Times New Roman"/>
                      <w:b/>
                      <w:bCs/>
                      <w:u w:val="single"/>
                      <w:lang w:val="en-GB"/>
                    </w:rPr>
                    <w:t>“Carry-On Baggage: Please Contact Airline for Detailed Baggage Regulations.”</w:t>
                  </w:r>
                </w:p>
                <w:p w14:paraId="06CBDE08" w14:textId="77777777" w:rsidR="00952321" w:rsidRPr="001C6233" w:rsidRDefault="00952321" w:rsidP="002075C8">
                  <w:pPr>
                    <w:spacing w:line="240" w:lineRule="auto"/>
                    <w:ind w:left="1080"/>
                    <w:rPr>
                      <w:rFonts w:eastAsia="Times New Roman"/>
                      <w:b/>
                      <w:bCs/>
                      <w:u w:val="single"/>
                      <w:lang w:val="en-GB"/>
                    </w:rPr>
                  </w:pPr>
                </w:p>
                <w:p w14:paraId="56119200" w14:textId="77777777" w:rsidR="00952321" w:rsidRPr="001C6233" w:rsidRDefault="00000000" w:rsidP="002075C8">
                  <w:pPr>
                    <w:numPr>
                      <w:ilvl w:val="0"/>
                      <w:numId w:val="157"/>
                    </w:numPr>
                    <w:spacing w:line="240" w:lineRule="auto"/>
                    <w:rPr>
                      <w:rFonts w:eastAsia="Times New Roman"/>
                      <w:b/>
                      <w:bCs/>
                      <w:u w:val="single"/>
                      <w:lang w:val="en-GB"/>
                    </w:rPr>
                  </w:pPr>
                  <w:r w:rsidRPr="001C6233">
                    <w:rPr>
                      <w:rFonts w:eastAsia="Times New Roman"/>
                      <w:b/>
                      <w:bCs/>
                      <w:color w:val="000000"/>
                      <w:u w:val="single"/>
                      <w:lang w:val="en-GB"/>
                    </w:rPr>
                    <w:lastRenderedPageBreak/>
                    <w:t>Image Captioned:</w:t>
                  </w:r>
                  <w:r w:rsidRPr="001C6233">
                    <w:rPr>
                      <w:rFonts w:eastAsia="Times New Roman"/>
                      <w:b/>
                      <w:bCs/>
                      <w:u w:val="single"/>
                      <w:lang w:val="en-GB"/>
                    </w:rPr>
                    <w:t xml:space="preserve"> This is another screenshot of the webpage</w:t>
                  </w:r>
                  <w:r w:rsidRPr="001C6233">
                    <w:rPr>
                      <w:rFonts w:eastAsia="Times New Roman"/>
                      <w:b/>
                      <w:bCs/>
                      <w:lang w:val="en-GB"/>
                    </w:rPr>
                    <w:t>:</w:t>
                  </w:r>
                  <w:r w:rsidRPr="001C6233">
                    <w:rPr>
                      <w:rFonts w:eastAsia="Times New Roman"/>
                      <w:lang w:val="en-GB"/>
                    </w:rPr>
                    <w:t xml:space="preserve"> Taken when reviewing another flight package!</w:t>
                  </w:r>
                </w:p>
                <w:p w14:paraId="7B1AF392" w14:textId="77777777" w:rsidR="00952321" w:rsidRPr="001C6233" w:rsidRDefault="00952321" w:rsidP="002075C8">
                  <w:pPr>
                    <w:spacing w:line="240" w:lineRule="auto"/>
                    <w:rPr>
                      <w:rFonts w:eastAsia="Times New Roman"/>
                      <w:b/>
                      <w:bCs/>
                      <w:u w:val="single"/>
                      <w:lang w:val="en-GB"/>
                    </w:rPr>
                  </w:pPr>
                </w:p>
                <w:p w14:paraId="53FF259E"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15</w:t>
                  </w:r>
                </w:p>
                <w:p w14:paraId="7E5308B8"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63467DA1" wp14:editId="224E6248">
                        <wp:extent cx="5020310" cy="6515100"/>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link="rId273">
                                  <a:extLst>
                                    <a:ext uri="{28A0092B-C50C-407E-A947-70E740481C1C}">
                                      <a14:useLocalDpi xmlns:a14="http://schemas.microsoft.com/office/drawing/2010/main" val="0"/>
                                    </a:ext>
                                  </a:extLst>
                                </a:blip>
                                <a:srcRect/>
                                <a:stretch>
                                  <a:fillRect/>
                                </a:stretch>
                              </pic:blipFill>
                              <pic:spPr bwMode="auto">
                                <a:xfrm>
                                  <a:off x="0" y="0"/>
                                  <a:ext cx="5020310" cy="6515100"/>
                                </a:xfrm>
                                <a:prstGeom prst="rect">
                                  <a:avLst/>
                                </a:prstGeom>
                                <a:noFill/>
                                <a:ln>
                                  <a:noFill/>
                                </a:ln>
                              </pic:spPr>
                            </pic:pic>
                          </a:graphicData>
                        </a:graphic>
                      </wp:inline>
                    </w:drawing>
                  </w:r>
                </w:p>
                <w:p w14:paraId="52827161"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71447DDD" w14:textId="77777777" w:rsidR="00952321" w:rsidRPr="001C6233" w:rsidRDefault="00000000" w:rsidP="002075C8">
                  <w:pPr>
                    <w:numPr>
                      <w:ilvl w:val="0"/>
                      <w:numId w:val="159"/>
                    </w:numPr>
                    <w:spacing w:line="240" w:lineRule="auto"/>
                    <w:rPr>
                      <w:rFonts w:eastAsia="Times New Roman"/>
                    </w:rPr>
                  </w:pPr>
                  <w:r w:rsidRPr="001C6233">
                    <w:rPr>
                      <w:rFonts w:eastAsia="Times New Roman"/>
                      <w:b/>
                      <w:bCs/>
                      <w:u w:val="single"/>
                      <w:lang w:val="en-GB"/>
                    </w:rPr>
                    <w:t>Baggage Allowance &amp; Policies</w:t>
                  </w:r>
                </w:p>
                <w:p w14:paraId="6B9D6924" w14:textId="77777777" w:rsidR="00952321" w:rsidRPr="001C6233" w:rsidRDefault="00000000" w:rsidP="002075C8">
                  <w:pPr>
                    <w:numPr>
                      <w:ilvl w:val="0"/>
                      <w:numId w:val="162"/>
                    </w:numPr>
                    <w:spacing w:line="240" w:lineRule="auto"/>
                    <w:ind w:left="1080"/>
                    <w:rPr>
                      <w:rFonts w:eastAsia="Times New Roman"/>
                    </w:rPr>
                  </w:pPr>
                  <w:r w:rsidRPr="001C6233">
                    <w:rPr>
                      <w:rFonts w:eastAsia="Times New Roman"/>
                      <w:b/>
                      <w:bCs/>
                      <w:u w:val="single"/>
                      <w:lang w:val="en-GB"/>
                    </w:rPr>
                    <w:t>Trip.com Website Test</w:t>
                  </w:r>
                  <w:r w:rsidRPr="001C6233">
                    <w:rPr>
                      <w:rFonts w:eastAsia="Times New Roman"/>
                      <w:u w:val="single"/>
                      <w:lang w:val="en-GB"/>
                    </w:rPr>
                    <w:t>:</w:t>
                  </w:r>
                </w:p>
                <w:p w14:paraId="10D76C9D"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During a test conducted on the </w:t>
                  </w:r>
                  <w:r w:rsidRPr="001C6233">
                    <w:rPr>
                      <w:rFonts w:eastAsia="Times New Roman"/>
                      <w:b/>
                      <w:bCs/>
                      <w:u w:val="single"/>
                      <w:lang w:val="en-GB"/>
                    </w:rPr>
                    <w:t>“Trip.com”</w:t>
                  </w:r>
                  <w:r w:rsidRPr="001C6233">
                    <w:rPr>
                      <w:rFonts w:eastAsia="Times New Roman"/>
                      <w:lang w:val="en-GB"/>
                    </w:rPr>
                    <w:t xml:space="preserve"> website, this image was used as part of the evaluation. The test demonstrated that customers might not </w:t>
                  </w:r>
                  <w:r w:rsidRPr="001C6233">
                    <w:rPr>
                      <w:rFonts w:eastAsia="Times New Roman"/>
                      <w:lang w:val="en-GB"/>
                    </w:rPr>
                    <w:lastRenderedPageBreak/>
                    <w:t>realize the images change colours to indicate different statuses, leading to confusion. Additionally, the lack of underwriting explaining these changes can further mislead customers about the consistency of baggage policies.</w:t>
                  </w:r>
                </w:p>
                <w:p w14:paraId="336E711E"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2EF65A93" w14:textId="77777777" w:rsidR="00952321" w:rsidRPr="001C6233" w:rsidRDefault="00000000" w:rsidP="002075C8">
                  <w:pPr>
                    <w:numPr>
                      <w:ilvl w:val="0"/>
                      <w:numId w:val="162"/>
                    </w:numPr>
                    <w:spacing w:line="240" w:lineRule="auto"/>
                    <w:ind w:left="1080"/>
                    <w:rPr>
                      <w:rFonts w:eastAsia="Times New Roman"/>
                    </w:rPr>
                  </w:pPr>
                  <w:r w:rsidRPr="001C6233">
                    <w:rPr>
                      <w:rFonts w:eastAsia="Times New Roman"/>
                      <w:b/>
                      <w:bCs/>
                      <w:u w:val="single"/>
                      <w:lang w:val="en-GB"/>
                    </w:rPr>
                    <w:t>Colour and Clarity</w:t>
                  </w:r>
                  <w:r w:rsidRPr="001C6233">
                    <w:rPr>
                      <w:rFonts w:eastAsia="Times New Roman"/>
                      <w:u w:val="single"/>
                      <w:lang w:val="en-GB"/>
                    </w:rPr>
                    <w:t>:</w:t>
                  </w:r>
                </w:p>
                <w:p w14:paraId="3BFD889A"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In the images above all the images are blue in colour. If a customer views the </w:t>
                  </w:r>
                  <w:r w:rsidRPr="001C6233">
                    <w:rPr>
                      <w:rFonts w:eastAsia="Times New Roman"/>
                      <w:b/>
                      <w:bCs/>
                      <w:u w:val="single"/>
                      <w:lang w:val="en-GB"/>
                    </w:rPr>
                    <w:t xml:space="preserve">“Baggage Allowance &amp; Policies” </w:t>
                  </w:r>
                  <w:r w:rsidRPr="001C6233">
                    <w:rPr>
                      <w:rFonts w:eastAsia="Times New Roman"/>
                      <w:lang w:val="en-GB"/>
                    </w:rPr>
                    <w:t>section for the first time or is not very observant, they might believe this represents the policy for all baggage allowances. This misunderstanding arises because there is no underwriting to explain the images.</w:t>
                  </w:r>
                </w:p>
                <w:p w14:paraId="086E5590"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0BD53215" w14:textId="77777777" w:rsidR="00952321" w:rsidRPr="001C6233" w:rsidRDefault="00000000" w:rsidP="002075C8">
                  <w:pPr>
                    <w:numPr>
                      <w:ilvl w:val="0"/>
                      <w:numId w:val="162"/>
                    </w:numPr>
                    <w:spacing w:line="240" w:lineRule="auto"/>
                    <w:ind w:left="1080"/>
                    <w:rPr>
                      <w:rFonts w:eastAsia="Times New Roman"/>
                    </w:rPr>
                  </w:pPr>
                  <w:r w:rsidRPr="001C6233">
                    <w:rPr>
                      <w:rFonts w:eastAsia="Times New Roman"/>
                      <w:b/>
                      <w:bCs/>
                      <w:u w:val="single"/>
                      <w:lang w:val="en-GB"/>
                    </w:rPr>
                    <w:t>Text and Weights</w:t>
                  </w:r>
                  <w:r w:rsidRPr="001C6233">
                    <w:rPr>
                      <w:rFonts w:eastAsia="Times New Roman"/>
                      <w:u w:val="single"/>
                      <w:lang w:val="en-GB"/>
                    </w:rPr>
                    <w:t>:</w:t>
                  </w:r>
                </w:p>
                <w:p w14:paraId="0CEF0F06"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The text and weights in these categories change without warning. For instance, if your “Search Results Expire,” the policies and weights may be different when you view them again.</w:t>
                  </w:r>
                </w:p>
                <w:p w14:paraId="4A1FFFEB" w14:textId="77777777" w:rsidR="00952321" w:rsidRPr="001C6233" w:rsidRDefault="00000000" w:rsidP="002075C8">
                  <w:pPr>
                    <w:spacing w:line="240" w:lineRule="auto"/>
                    <w:ind w:left="1080"/>
                    <w:rPr>
                      <w:rFonts w:eastAsia="Times New Roman"/>
                    </w:rPr>
                  </w:pPr>
                  <w:r w:rsidRPr="001C6233">
                    <w:rPr>
                      <w:rFonts w:eastAsia="Times New Roman"/>
                      <w:lang w:val="en-GB"/>
                    </w:rPr>
                    <w:t> </w:t>
                  </w:r>
                </w:p>
              </w:tc>
            </w:tr>
          </w:tbl>
          <w:p w14:paraId="30EC335E"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bookmarkStart w:id="85" w:name="Once_you_select_the_button"/>
          <w:p w14:paraId="707B7869"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"Once_you_select_the_button_Index"</w:instrText>
            </w:r>
            <w:r w:rsidRPr="001C6233">
              <w:fldChar w:fldCharType="separate"/>
            </w:r>
            <w:r w:rsidRPr="001C6233">
              <w:rPr>
                <w:rStyle w:val="Hyperlink"/>
                <w:rFonts w:eastAsia="Times New Roman"/>
                <w:b/>
                <w:bCs/>
                <w:color w:val="auto"/>
                <w:u w:val="none"/>
              </w:rPr>
              <w:t>09+</w:t>
            </w:r>
            <w:r w:rsidRPr="001C6233">
              <w:rPr>
                <w:rStyle w:val="Hyperlink"/>
                <w:rFonts w:eastAsia="Times New Roman"/>
                <w:color w:val="auto"/>
                <w:u w:val="none"/>
              </w:rPr>
              <w:t xml:space="preserve"> </w:t>
            </w:r>
            <w:r w:rsidRPr="001C6233">
              <w:rPr>
                <w:rStyle w:val="Hyperlink"/>
                <w:rFonts w:eastAsia="Times New Roman"/>
                <w:color w:val="0000FF"/>
              </w:rPr>
              <w:t>Once you select the button in blue with the text “Book,”</w:t>
            </w:r>
            <w:r w:rsidRPr="001C6233">
              <w:fldChar w:fldCharType="end"/>
            </w:r>
            <w:bookmarkEnd w:id="85"/>
          </w:p>
          <w:tbl>
            <w:tblPr>
              <w:tblW w:w="9493" w:type="dxa"/>
              <w:tblCellMar>
                <w:left w:w="0" w:type="dxa"/>
                <w:right w:w="0" w:type="dxa"/>
              </w:tblCellMar>
              <w:tblLook w:val="04A0" w:firstRow="1" w:lastRow="0" w:firstColumn="1" w:lastColumn="0" w:noHBand="0" w:noVBand="1"/>
            </w:tblPr>
            <w:tblGrid>
              <w:gridCol w:w="713"/>
              <w:gridCol w:w="8780"/>
            </w:tblGrid>
            <w:tr w:rsidR="00952321" w:rsidRPr="001C6233" w14:paraId="0D0C802C" w14:textId="77777777">
              <w:tc>
                <w:tcPr>
                  <w:tcW w:w="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C73720"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9+   </w:t>
                  </w:r>
                </w:p>
              </w:tc>
              <w:tc>
                <w:tcPr>
                  <w:tcW w:w="89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9A9E84" w14:textId="77777777" w:rsidR="00952321" w:rsidRPr="001C6233" w:rsidRDefault="00000000" w:rsidP="002075C8">
                  <w:pPr>
                    <w:numPr>
                      <w:ilvl w:val="0"/>
                      <w:numId w:val="135"/>
                    </w:numPr>
                    <w:spacing w:line="240" w:lineRule="auto"/>
                    <w:rPr>
                      <w:rFonts w:eastAsia="Times New Roman"/>
                    </w:rPr>
                  </w:pPr>
                  <w:bookmarkStart w:id="86" w:name="Once_you_select_the"/>
                  <w:bookmarkStart w:id="87" w:name="_Hlk190795656"/>
                  <w:bookmarkEnd w:id="86"/>
                  <w:bookmarkEnd w:id="87"/>
                  <w:r w:rsidRPr="001C6233">
                    <w:rPr>
                      <w:rFonts w:eastAsia="Times New Roman"/>
                      <w:b/>
                      <w:bCs/>
                      <w:color w:val="000000"/>
                      <w:u w:val="single"/>
                      <w:lang w:val="en-GB"/>
                    </w:rPr>
                    <w:t>Once you select the button in blue with the text “Book.”</w:t>
                  </w:r>
                  <w:r w:rsidRPr="001C6233">
                    <w:rPr>
                      <w:rFonts w:eastAsia="Times New Roman"/>
                      <w:b/>
                      <w:bCs/>
                      <w:u w:val="single"/>
                      <w:lang w:val="en-GB"/>
                    </w:rPr>
                    <w:t xml:space="preserve"> </w:t>
                  </w:r>
                </w:p>
                <w:p w14:paraId="2AC00A44" w14:textId="77777777" w:rsidR="00952321" w:rsidRPr="001C6233" w:rsidRDefault="00952321" w:rsidP="002075C8">
                  <w:pPr>
                    <w:spacing w:line="240" w:lineRule="auto"/>
                    <w:ind w:left="720"/>
                    <w:rPr>
                      <w:rFonts w:eastAsia="Times New Roman"/>
                    </w:rPr>
                  </w:pPr>
                </w:p>
                <w:p w14:paraId="2456A427"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16</w:t>
                  </w:r>
                </w:p>
                <w:p w14:paraId="2AE430A7"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341D2100" wp14:editId="5C87C35B">
                        <wp:extent cx="5328285" cy="4132580"/>
                        <wp:effectExtent l="0" t="0" r="571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link="rId274">
                                  <a:extLst>
                                    <a:ext uri="{28A0092B-C50C-407E-A947-70E740481C1C}">
                                      <a14:useLocalDpi xmlns:a14="http://schemas.microsoft.com/office/drawing/2010/main" val="0"/>
                                    </a:ext>
                                  </a:extLst>
                                </a:blip>
                                <a:srcRect/>
                                <a:stretch>
                                  <a:fillRect/>
                                </a:stretch>
                              </pic:blipFill>
                              <pic:spPr bwMode="auto">
                                <a:xfrm>
                                  <a:off x="0" y="0"/>
                                  <a:ext cx="5328285" cy="4132580"/>
                                </a:xfrm>
                                <a:prstGeom prst="rect">
                                  <a:avLst/>
                                </a:prstGeom>
                                <a:noFill/>
                                <a:ln>
                                  <a:noFill/>
                                </a:ln>
                              </pic:spPr>
                            </pic:pic>
                          </a:graphicData>
                        </a:graphic>
                      </wp:inline>
                    </w:drawing>
                  </w:r>
                </w:p>
                <w:p w14:paraId="0F2B5142" w14:textId="77777777" w:rsidR="00952321" w:rsidRPr="001C6233" w:rsidRDefault="00000000" w:rsidP="002075C8">
                  <w:pPr>
                    <w:spacing w:line="240" w:lineRule="auto"/>
                    <w:ind w:left="720" w:hanging="360"/>
                    <w:rPr>
                      <w:rFonts w:eastAsia="Times New Roman"/>
                    </w:rPr>
                  </w:pPr>
                  <w:r w:rsidRPr="001C6233">
                    <w:rPr>
                      <w:rFonts w:eastAsia="Times New Roman"/>
                      <w:lang w:val="en-GB"/>
                    </w:rPr>
                    <w:lastRenderedPageBreak/>
                    <w:t> </w:t>
                  </w:r>
                </w:p>
                <w:p w14:paraId="0BD91B9C" w14:textId="77777777" w:rsidR="00952321" w:rsidRPr="001C6233" w:rsidRDefault="00000000" w:rsidP="002075C8">
                  <w:pPr>
                    <w:numPr>
                      <w:ilvl w:val="0"/>
                      <w:numId w:val="163"/>
                    </w:numPr>
                    <w:spacing w:line="240" w:lineRule="auto"/>
                    <w:rPr>
                      <w:rFonts w:eastAsia="Times New Roman"/>
                    </w:rPr>
                  </w:pPr>
                  <w:r w:rsidRPr="001C6233">
                    <w:rPr>
                      <w:rFonts w:eastAsia="Times New Roman"/>
                      <w:lang w:val="en-GB"/>
                    </w:rPr>
                    <w:t>Due to most of the farecards not having an option for two people to carry the required amounts of baggage it becomes more visible to select the lowest priced farecard, leaving you to wait to apply any additional baggage allowances later still in the booking process.</w:t>
                  </w:r>
                </w:p>
                <w:p w14:paraId="2304DFD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tc>
            </w:tr>
          </w:tbl>
          <w:p w14:paraId="339DC086"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bookmarkStart w:id="88" w:name="The_Booked_Page_Screenshot"/>
          <w:p w14:paraId="45EF926C"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"The_Booked_Page_Screenshot_Index"</w:instrText>
            </w:r>
            <w:r w:rsidRPr="001C6233">
              <w:fldChar w:fldCharType="separate"/>
            </w:r>
            <w:r w:rsidRPr="001C6233">
              <w:rPr>
                <w:rStyle w:val="Hyperlink"/>
                <w:rFonts w:eastAsia="Times New Roman"/>
                <w:b/>
                <w:bCs/>
                <w:color w:val="auto"/>
                <w:u w:val="none"/>
              </w:rPr>
              <w:t>10+</w:t>
            </w:r>
            <w:r w:rsidRPr="001C6233">
              <w:rPr>
                <w:rStyle w:val="Hyperlink"/>
                <w:rFonts w:eastAsia="Times New Roman"/>
                <w:color w:val="auto"/>
                <w:u w:val="none"/>
              </w:rPr>
              <w:t xml:space="preserve"> </w:t>
            </w:r>
            <w:r w:rsidRPr="001C6233">
              <w:rPr>
                <w:rStyle w:val="Hyperlink"/>
                <w:rFonts w:eastAsia="Times New Roman"/>
                <w:color w:val="0000FF"/>
              </w:rPr>
              <w:t>The “Booked Page” Screenshot</w:t>
            </w:r>
            <w:r w:rsidRPr="001C6233">
              <w:fldChar w:fldCharType="end"/>
            </w:r>
            <w:bookmarkEnd w:id="88"/>
          </w:p>
          <w:tbl>
            <w:tblPr>
              <w:tblW w:w="9490" w:type="dxa"/>
              <w:tblCellMar>
                <w:left w:w="0" w:type="dxa"/>
                <w:right w:w="0" w:type="dxa"/>
              </w:tblCellMar>
              <w:tblLook w:val="04A0" w:firstRow="1" w:lastRow="0" w:firstColumn="1" w:lastColumn="0" w:noHBand="0" w:noVBand="1"/>
            </w:tblPr>
            <w:tblGrid>
              <w:gridCol w:w="1317"/>
              <w:gridCol w:w="8173"/>
            </w:tblGrid>
            <w:tr w:rsidR="00952321" w:rsidRPr="001C6233" w14:paraId="5E0299CF" w14:textId="77777777">
              <w:tc>
                <w:tcPr>
                  <w:tcW w:w="13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D1067D"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10+           </w:t>
                  </w:r>
                </w:p>
              </w:tc>
              <w:tc>
                <w:tcPr>
                  <w:tcW w:w="81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F2A74C" w14:textId="77777777" w:rsidR="00952321" w:rsidRPr="001C6233" w:rsidRDefault="00000000" w:rsidP="002075C8">
                  <w:pPr>
                    <w:numPr>
                      <w:ilvl w:val="0"/>
                      <w:numId w:val="135"/>
                    </w:numPr>
                    <w:spacing w:line="240" w:lineRule="auto"/>
                    <w:rPr>
                      <w:rFonts w:eastAsia="Times New Roman"/>
                    </w:rPr>
                  </w:pPr>
                  <w:bookmarkStart w:id="89" w:name="_Hlk190795774"/>
                  <w:bookmarkEnd w:id="89"/>
                  <w:r w:rsidRPr="001C6233">
                    <w:rPr>
                      <w:rFonts w:eastAsia="Times New Roman"/>
                      <w:b/>
                      <w:bCs/>
                      <w:u w:val="single"/>
                      <w:lang w:val="en-GB"/>
                    </w:rPr>
                    <w:t>Screenshot-Baggage-Click-and-Pay-Part1</w:t>
                  </w:r>
                </w:p>
                <w:p w14:paraId="33091029" w14:textId="77777777" w:rsidR="00952321" w:rsidRPr="001C6233" w:rsidRDefault="00000000" w:rsidP="002075C8">
                  <w:pPr>
                    <w:numPr>
                      <w:ilvl w:val="0"/>
                      <w:numId w:val="164"/>
                    </w:numPr>
                    <w:spacing w:line="240" w:lineRule="auto"/>
                    <w:rPr>
                      <w:rFonts w:eastAsia="Times New Roman"/>
                    </w:rPr>
                  </w:pPr>
                  <w:r w:rsidRPr="001C6233">
                    <w:rPr>
                      <w:rFonts w:eastAsia="Times New Roman"/>
                      <w:lang w:val="en-GB"/>
                    </w:rPr>
                    <w:t>The below is a screenshot of my purchased package.</w:t>
                  </w:r>
                </w:p>
                <w:p w14:paraId="7DBDD0FA" w14:textId="77777777" w:rsidR="00952321" w:rsidRPr="001C6233" w:rsidRDefault="00952321" w:rsidP="002075C8">
                  <w:pPr>
                    <w:spacing w:line="240" w:lineRule="auto"/>
                    <w:rPr>
                      <w:rFonts w:eastAsia="Times New Roman"/>
                      <w:b/>
                      <w:bCs/>
                      <w:u w:val="single"/>
                    </w:rPr>
                  </w:pPr>
                </w:p>
                <w:p w14:paraId="76071016"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17</w:t>
                  </w:r>
                </w:p>
                <w:p w14:paraId="08011335" w14:textId="77777777" w:rsidR="00952321" w:rsidRPr="001C6233" w:rsidRDefault="00000000" w:rsidP="002075C8">
                  <w:pPr>
                    <w:spacing w:line="240" w:lineRule="auto"/>
                    <w:rPr>
                      <w:rFonts w:eastAsia="Times New Roman"/>
                    </w:rPr>
                  </w:pPr>
                  <w:r w:rsidRPr="001C6233">
                    <w:rPr>
                      <w:rFonts w:eastAsia="Times New Roman"/>
                      <w:noProof/>
                      <w:lang w:val="en-GB"/>
                    </w:rPr>
                    <w:lastRenderedPageBreak/>
                    <w:drawing>
                      <wp:inline distT="0" distB="0" distL="0" distR="0" wp14:anchorId="5F5E6967" wp14:editId="43FE6B1C">
                        <wp:extent cx="4949825" cy="1041019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link="rId275">
                                  <a:extLst>
                                    <a:ext uri="{28A0092B-C50C-407E-A947-70E740481C1C}">
                                      <a14:useLocalDpi xmlns:a14="http://schemas.microsoft.com/office/drawing/2010/main" val="0"/>
                                    </a:ext>
                                  </a:extLst>
                                </a:blip>
                                <a:srcRect/>
                                <a:stretch>
                                  <a:fillRect/>
                                </a:stretch>
                              </pic:blipFill>
                              <pic:spPr bwMode="auto">
                                <a:xfrm>
                                  <a:off x="0" y="0"/>
                                  <a:ext cx="4949825" cy="10410190"/>
                                </a:xfrm>
                                <a:prstGeom prst="rect">
                                  <a:avLst/>
                                </a:prstGeom>
                                <a:noFill/>
                                <a:ln>
                                  <a:noFill/>
                                </a:ln>
                              </pic:spPr>
                            </pic:pic>
                          </a:graphicData>
                        </a:graphic>
                      </wp:inline>
                    </w:drawing>
                  </w:r>
                </w:p>
                <w:p w14:paraId="2C4A8B6E"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lang w:val="en-GB"/>
                    </w:rPr>
                    <w:lastRenderedPageBreak/>
                    <w:t>Screenshot_26-2-2025_194413_www.trip.com</w:t>
                  </w:r>
                </w:p>
                <w:p w14:paraId="42D3D71F"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53F0AA22" w14:textId="77777777" w:rsidR="00952321" w:rsidRPr="001C6233" w:rsidRDefault="00000000" w:rsidP="002075C8">
                  <w:pPr>
                    <w:numPr>
                      <w:ilvl w:val="0"/>
                      <w:numId w:val="165"/>
                    </w:numPr>
                    <w:spacing w:line="240" w:lineRule="auto"/>
                    <w:rPr>
                      <w:rFonts w:eastAsia="Times New Roman"/>
                      <w:b/>
                      <w:bCs/>
                      <w:u w:val="single"/>
                      <w:lang w:val="en-GB"/>
                    </w:rPr>
                  </w:pPr>
                  <w:r w:rsidRPr="001C6233">
                    <w:rPr>
                      <w:rFonts w:eastAsia="Times New Roman"/>
                      <w:b/>
                      <w:bCs/>
                      <w:u w:val="single"/>
                      <w:lang w:val="en-GB"/>
                    </w:rPr>
                    <w:t>Flight Details</w:t>
                  </w:r>
                </w:p>
                <w:p w14:paraId="52BBCD71" w14:textId="77777777" w:rsidR="00952321" w:rsidRPr="001C6233" w:rsidRDefault="00000000" w:rsidP="002075C8">
                  <w:pPr>
                    <w:numPr>
                      <w:ilvl w:val="0"/>
                      <w:numId w:val="166"/>
                    </w:numPr>
                    <w:spacing w:line="240" w:lineRule="auto"/>
                    <w:ind w:left="1080"/>
                    <w:rPr>
                      <w:rFonts w:eastAsia="Times New Roman"/>
                    </w:rPr>
                  </w:pPr>
                  <w:r w:rsidRPr="001C6233">
                    <w:rPr>
                      <w:rFonts w:eastAsia="Times New Roman"/>
                      <w:b/>
                      <w:bCs/>
                      <w:u w:val="single"/>
                      <w:lang w:val="en-GB"/>
                    </w:rPr>
                    <w:t>Your add-ons in “Flight Bookings”</w:t>
                  </w:r>
                </w:p>
                <w:p w14:paraId="09C541E5" w14:textId="77777777" w:rsidR="00952321" w:rsidRPr="001C6233" w:rsidRDefault="00000000" w:rsidP="002075C8">
                  <w:pPr>
                    <w:numPr>
                      <w:ilvl w:val="0"/>
                      <w:numId w:val="167"/>
                    </w:numPr>
                    <w:spacing w:line="240" w:lineRule="auto"/>
                    <w:ind w:left="1440"/>
                    <w:rPr>
                      <w:rFonts w:eastAsia="Times New Roman"/>
                    </w:rPr>
                  </w:pPr>
                  <w:r w:rsidRPr="001C6233">
                    <w:rPr>
                      <w:rFonts w:eastAsia="Times New Roman"/>
                      <w:lang w:val="en-GB"/>
                    </w:rPr>
                    <w:t xml:space="preserve">At the top of the image above, you can see a menu that highlights the booking stage you are currently in on the </w:t>
                  </w:r>
                  <w:r w:rsidRPr="001C6233">
                    <w:rPr>
                      <w:rFonts w:eastAsia="Times New Roman"/>
                      <w:b/>
                      <w:bCs/>
                      <w:u w:val="single"/>
                      <w:lang w:val="en-GB"/>
                    </w:rPr>
                    <w:t>“Trip.com”</w:t>
                  </w:r>
                  <w:r w:rsidRPr="001C6233">
                    <w:rPr>
                      <w:rFonts w:eastAsia="Times New Roman"/>
                      <w:lang w:val="en-GB"/>
                    </w:rPr>
                    <w:t xml:space="preserve"> website. This stage is designated as </w:t>
                  </w:r>
                  <w:r w:rsidRPr="001C6233">
                    <w:rPr>
                      <w:rFonts w:eastAsia="Times New Roman"/>
                      <w:b/>
                      <w:bCs/>
                      <w:u w:val="single"/>
                      <w:lang w:val="en-GB"/>
                    </w:rPr>
                    <w:t>“Flight Bookings.”</w:t>
                  </w:r>
                  <w:r w:rsidRPr="001C6233">
                    <w:rPr>
                      <w:rFonts w:eastAsia="Times New Roman"/>
                      <w:lang w:val="en-GB"/>
                    </w:rPr>
                    <w:t xml:space="preserve"> Within this part of the webpage, </w:t>
                  </w:r>
                  <w:r w:rsidRPr="001C6233">
                    <w:rPr>
                      <w:rFonts w:eastAsia="Times New Roman"/>
                      <w:b/>
                      <w:bCs/>
                      <w:u w:val="single"/>
                      <w:lang w:val="en-GB"/>
                    </w:rPr>
                    <w:t>“Trip.com”</w:t>
                  </w:r>
                  <w:r w:rsidRPr="001C6233">
                    <w:rPr>
                      <w:rFonts w:eastAsia="Times New Roman"/>
                      <w:lang w:val="en-GB"/>
                    </w:rPr>
                    <w:t xml:space="preserve"> offers </w:t>
                  </w:r>
                  <w:r w:rsidRPr="001C6233">
                    <w:rPr>
                      <w:rFonts w:eastAsia="Times New Roman"/>
                      <w:b/>
                      <w:bCs/>
                      <w:u w:val="single"/>
                      <w:lang w:val="en-GB"/>
                    </w:rPr>
                    <w:t>“Two Options for Luggage,”</w:t>
                  </w:r>
                  <w:r w:rsidRPr="001C6233">
                    <w:rPr>
                      <w:rFonts w:eastAsia="Times New Roman"/>
                      <w:lang w:val="en-GB"/>
                    </w:rPr>
                    <w:t xml:space="preserve"> which are markedly different from one another and are positioned in entirely separate sections of the site’s webpage. This separation can be quite challenging for customers who have just purchased their holiday, as both links are pertain to baggage but are not conveniently grouped together. </w:t>
                  </w:r>
                </w:p>
                <w:p w14:paraId="6F7D997F"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0769CE4" w14:textId="77777777" w:rsidR="00952321" w:rsidRPr="001C6233" w:rsidRDefault="00000000" w:rsidP="002075C8">
                  <w:pPr>
                    <w:numPr>
                      <w:ilvl w:val="0"/>
                      <w:numId w:val="167"/>
                    </w:numPr>
                    <w:spacing w:line="240" w:lineRule="auto"/>
                    <w:ind w:left="1440"/>
                    <w:rPr>
                      <w:rFonts w:eastAsia="Times New Roman"/>
                    </w:rPr>
                  </w:pPr>
                  <w:r w:rsidRPr="001C6233">
                    <w:rPr>
                      <w:rFonts w:eastAsia="Times New Roman"/>
                      <w:lang w:val="en-GB"/>
                    </w:rPr>
                    <w:t xml:space="preserve">The first baggage-related link is found within the </w:t>
                  </w:r>
                  <w:r w:rsidRPr="001C6233">
                    <w:rPr>
                      <w:rFonts w:eastAsia="Times New Roman"/>
                      <w:b/>
                      <w:bCs/>
                      <w:u w:val="single"/>
                      <w:lang w:val="en-GB"/>
                    </w:rPr>
                    <w:t>“Flight Details”</w:t>
                  </w:r>
                  <w:r w:rsidRPr="001C6233">
                    <w:rPr>
                      <w:rFonts w:eastAsia="Times New Roman"/>
                      <w:lang w:val="en-GB"/>
                    </w:rPr>
                    <w:t xml:space="preserve"> section, making it somewhat elusive and difficult to locate. Conversely, the second link resides in the </w:t>
                  </w:r>
                  <w:r w:rsidRPr="001C6233">
                    <w:rPr>
                      <w:rFonts w:eastAsia="Times New Roman"/>
                      <w:b/>
                      <w:bCs/>
                      <w:u w:val="single"/>
                      <w:lang w:val="en-GB"/>
                    </w:rPr>
                    <w:t>“Your Add-ons”</w:t>
                  </w:r>
                  <w:r w:rsidRPr="001C6233">
                    <w:rPr>
                      <w:rFonts w:eastAsia="Times New Roman"/>
                      <w:lang w:val="en-GB"/>
                    </w:rPr>
                    <w:t xml:space="preserve"> section. The divergent placements of these two important links create confusion, as neither is prominently featured at the top of the webpage or integrated into the main menu. </w:t>
                  </w:r>
                </w:p>
                <w:p w14:paraId="216DA521"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0664B5B7" w14:textId="77777777" w:rsidR="00952321" w:rsidRPr="001C6233" w:rsidRDefault="00000000" w:rsidP="002075C8">
                  <w:pPr>
                    <w:numPr>
                      <w:ilvl w:val="0"/>
                      <w:numId w:val="167"/>
                    </w:numPr>
                    <w:spacing w:line="240" w:lineRule="auto"/>
                    <w:ind w:left="1440"/>
                    <w:rPr>
                      <w:rFonts w:eastAsia="Times New Roman"/>
                    </w:rPr>
                  </w:pPr>
                  <w:r w:rsidRPr="001C6233">
                    <w:rPr>
                      <w:rFonts w:eastAsia="Times New Roman"/>
                      <w:lang w:val="en-GB"/>
                    </w:rPr>
                    <w:t>This disorganization makes it hard for users to find essential information about their baggage options. The first link details the complimentary luggage allowance, while the second outlines what you need to pay for any additional baggage. Ensuring these links are grouped together in a more intuitive manner would greatly enhance the user experience and simplify the process for travellers seeking important baggage information.</w:t>
                  </w:r>
                </w:p>
                <w:p w14:paraId="609BCEF9" w14:textId="77777777" w:rsidR="00952321" w:rsidRPr="001C6233" w:rsidRDefault="00952321" w:rsidP="002075C8">
                  <w:pPr>
                    <w:spacing w:line="240" w:lineRule="auto"/>
                    <w:ind w:left="1080"/>
                    <w:rPr>
                      <w:rFonts w:eastAsia="Times New Roman"/>
                    </w:rPr>
                  </w:pPr>
                </w:p>
                <w:p w14:paraId="546007B7" w14:textId="77777777" w:rsidR="00952321" w:rsidRPr="001C6233" w:rsidRDefault="00000000" w:rsidP="002075C8">
                  <w:pPr>
                    <w:numPr>
                      <w:ilvl w:val="0"/>
                      <w:numId w:val="166"/>
                    </w:numPr>
                    <w:spacing w:line="240" w:lineRule="auto"/>
                    <w:ind w:left="1080"/>
                    <w:rPr>
                      <w:rFonts w:eastAsia="Times New Roman"/>
                    </w:rPr>
                  </w:pPr>
                  <w:r w:rsidRPr="001C6233">
                    <w:rPr>
                      <w:rFonts w:eastAsia="Times New Roman"/>
                      <w:b/>
                      <w:bCs/>
                      <w:u w:val="single"/>
                      <w:lang w:val="en-GB"/>
                    </w:rPr>
                    <w:t>The First</w:t>
                  </w:r>
                  <w:r w:rsidRPr="001C6233">
                    <w:rPr>
                      <w:rFonts w:eastAsia="Times New Roman"/>
                      <w:b/>
                      <w:bCs/>
                      <w:lang w:val="en-GB"/>
                    </w:rPr>
                    <w:t>:</w:t>
                  </w:r>
                  <w:r w:rsidRPr="001C6233">
                    <w:rPr>
                      <w:rFonts w:eastAsia="Times New Roman"/>
                      <w:lang w:val="en-GB"/>
                    </w:rPr>
                    <w:t xml:space="preserve"> Leads you to the Baggage Allowance </w:t>
                  </w:r>
                  <w:r w:rsidRPr="001C6233">
                    <w:rPr>
                      <w:rFonts w:eastAsia="Times New Roman"/>
                      <w:b/>
                      <w:bCs/>
                      <w:u w:val="single"/>
                      <w:lang w:val="en-GB"/>
                    </w:rPr>
                    <w:t>“Free Baggage Allowance”</w:t>
                  </w:r>
                  <w:r w:rsidRPr="001C6233">
                    <w:rPr>
                      <w:rFonts w:eastAsia="Times New Roman"/>
                      <w:lang w:val="en-GB"/>
                    </w:rPr>
                    <w:t xml:space="preserve"> section!</w:t>
                  </w:r>
                </w:p>
                <w:p w14:paraId="0314C87B" w14:textId="77777777" w:rsidR="00952321" w:rsidRPr="001C6233" w:rsidRDefault="00952321" w:rsidP="002075C8">
                  <w:pPr>
                    <w:spacing w:line="240" w:lineRule="auto"/>
                    <w:ind w:left="720"/>
                    <w:rPr>
                      <w:rFonts w:eastAsia="Times New Roman"/>
                    </w:rPr>
                  </w:pPr>
                </w:p>
                <w:p w14:paraId="4F5BD7B9" w14:textId="77777777" w:rsidR="00952321" w:rsidRPr="001C6233" w:rsidRDefault="00000000" w:rsidP="002075C8">
                  <w:pPr>
                    <w:numPr>
                      <w:ilvl w:val="0"/>
                      <w:numId w:val="168"/>
                    </w:numPr>
                    <w:spacing w:line="240" w:lineRule="auto"/>
                    <w:rPr>
                      <w:rFonts w:eastAsia="Times New Roman"/>
                    </w:rPr>
                  </w:pPr>
                  <w:r w:rsidRPr="001C6233">
                    <w:rPr>
                      <w:rFonts w:eastAsia="Times New Roman"/>
                      <w:b/>
                      <w:bCs/>
                      <w:u w:val="single"/>
                      <w:lang w:val="en-GB"/>
                    </w:rPr>
                    <w:t xml:space="preserve">Screenshot Free Baggage Allowance </w:t>
                  </w:r>
                  <w:hyperlink r:id="rId276" w:history="1">
                    <w:r w:rsidR="00952321" w:rsidRPr="001C6233">
                      <w:rPr>
                        <w:rStyle w:val="Hyperlink"/>
                        <w:rFonts w:eastAsia="Times New Roman"/>
                        <w:color w:val="auto"/>
                        <w:lang w:val="en-GB"/>
                      </w:rPr>
                      <w:t>www.trip.com</w:t>
                    </w:r>
                  </w:hyperlink>
                </w:p>
                <w:p w14:paraId="116FA12A" w14:textId="77777777" w:rsidR="00952321" w:rsidRPr="001C6233" w:rsidRDefault="00952321" w:rsidP="002075C8">
                  <w:pPr>
                    <w:spacing w:line="240" w:lineRule="auto"/>
                    <w:rPr>
                      <w:rFonts w:eastAsia="Times New Roman"/>
                      <w:b/>
                      <w:bCs/>
                      <w:u w:val="single"/>
                    </w:rPr>
                  </w:pPr>
                </w:p>
                <w:p w14:paraId="02868148"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18</w:t>
                  </w:r>
                </w:p>
                <w:tbl>
                  <w:tblPr>
                    <w:tblW w:w="7086" w:type="dxa"/>
                    <w:jc w:val="center"/>
                    <w:tblCellMar>
                      <w:left w:w="0" w:type="dxa"/>
                      <w:right w:w="0" w:type="dxa"/>
                    </w:tblCellMar>
                    <w:tblLook w:val="04A0" w:firstRow="1" w:lastRow="0" w:firstColumn="1" w:lastColumn="0" w:noHBand="0" w:noVBand="1"/>
                  </w:tblPr>
                  <w:tblGrid>
                    <w:gridCol w:w="1121"/>
                    <w:gridCol w:w="2206"/>
                    <w:gridCol w:w="3759"/>
                  </w:tblGrid>
                  <w:tr w:rsidR="00952321" w:rsidRPr="001C6233" w14:paraId="337BCC48" w14:textId="77777777">
                    <w:trPr>
                      <w:trHeight w:val="10"/>
                      <w:jc w:val="center"/>
                    </w:trPr>
                    <w:tc>
                      <w:tcPr>
                        <w:tcW w:w="0" w:type="auto"/>
                        <w:gridSpan w:val="3"/>
                        <w:tcBorders>
                          <w:top w:val="single" w:sz="8" w:space="0" w:color="auto"/>
                          <w:left w:val="single" w:sz="8" w:space="0" w:color="auto"/>
                          <w:bottom w:val="nil"/>
                          <w:right w:val="single" w:sz="8" w:space="0" w:color="auto"/>
                        </w:tcBorders>
                        <w:noWrap/>
                        <w:tcMar>
                          <w:top w:w="240" w:type="dxa"/>
                          <w:left w:w="240" w:type="dxa"/>
                          <w:bottom w:w="240" w:type="dxa"/>
                          <w:right w:w="240" w:type="dxa"/>
                        </w:tcMar>
                        <w:hideMark/>
                      </w:tcPr>
                      <w:p w14:paraId="7D1A6365"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Baggage Allowance</w:t>
                        </w:r>
                      </w:p>
                      <w:p w14:paraId="78641B64"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Free Baggage Allowance</w:t>
                        </w:r>
                      </w:p>
                    </w:tc>
                  </w:tr>
                  <w:tr w:rsidR="00952321" w:rsidRPr="001C6233" w14:paraId="7885C56E" w14:textId="77777777">
                    <w:trPr>
                      <w:trHeight w:val="10"/>
                      <w:jc w:val="center"/>
                    </w:trPr>
                    <w:tc>
                      <w:tcPr>
                        <w:tcW w:w="0" w:type="auto"/>
                        <w:gridSpan w:val="3"/>
                        <w:tcBorders>
                          <w:top w:val="single" w:sz="8" w:space="0" w:color="auto"/>
                          <w:left w:val="single" w:sz="8" w:space="0" w:color="auto"/>
                          <w:bottom w:val="nil"/>
                          <w:right w:val="single" w:sz="8" w:space="0" w:color="auto"/>
                        </w:tcBorders>
                        <w:noWrap/>
                        <w:tcMar>
                          <w:top w:w="240" w:type="dxa"/>
                          <w:left w:w="240" w:type="dxa"/>
                          <w:bottom w:w="240" w:type="dxa"/>
                          <w:right w:w="240" w:type="dxa"/>
                        </w:tcMar>
                        <w:hideMark/>
                      </w:tcPr>
                      <w:p w14:paraId="2F58B0DC"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London-Antalya</w:t>
                        </w:r>
                      </w:p>
                    </w:tc>
                  </w:tr>
                  <w:tr w:rsidR="00952321" w:rsidRPr="001C6233" w14:paraId="423A033A" w14:textId="77777777">
                    <w:trPr>
                      <w:trHeight w:val="10"/>
                      <w:jc w:val="center"/>
                    </w:trPr>
                    <w:tc>
                      <w:tcPr>
                        <w:tcW w:w="0" w:type="auto"/>
                        <w:vMerge w:val="restart"/>
                        <w:tcBorders>
                          <w:top w:val="single" w:sz="8" w:space="0" w:color="DADFE6"/>
                          <w:left w:val="single" w:sz="8" w:space="0" w:color="auto"/>
                          <w:bottom w:val="single" w:sz="8" w:space="0" w:color="DADFE6"/>
                          <w:right w:val="single" w:sz="8" w:space="0" w:color="DADFE6"/>
                        </w:tcBorders>
                        <w:noWrap/>
                        <w:tcMar>
                          <w:top w:w="240" w:type="dxa"/>
                          <w:left w:w="240" w:type="dxa"/>
                          <w:bottom w:w="240" w:type="dxa"/>
                          <w:right w:w="240" w:type="dxa"/>
                        </w:tcMar>
                        <w:hideMark/>
                      </w:tcPr>
                      <w:p w14:paraId="3EF4012D" w14:textId="77777777" w:rsidR="00952321" w:rsidRPr="001C6233" w:rsidRDefault="00000000" w:rsidP="002075C8">
                        <w:pPr>
                          <w:spacing w:line="240" w:lineRule="auto"/>
                          <w:rPr>
                            <w:rFonts w:eastAsia="Times New Roman"/>
                          </w:rPr>
                        </w:pPr>
                        <w:r w:rsidRPr="001C6233">
                          <w:rPr>
                            <w:rFonts w:eastAsia="Times New Roman"/>
                            <w:lang w:val="en-GB"/>
                          </w:rPr>
                          <w:t>Adults</w:t>
                        </w:r>
                      </w:p>
                    </w:tc>
                    <w:tc>
                      <w:tcPr>
                        <w:tcW w:w="0" w:type="auto"/>
                        <w:tcBorders>
                          <w:top w:val="single" w:sz="8" w:space="0" w:color="DADFE6"/>
                          <w:left w:val="nil"/>
                          <w:bottom w:val="single" w:sz="8" w:space="0" w:color="DADFE6"/>
                          <w:right w:val="single" w:sz="8" w:space="0" w:color="DADFE6"/>
                        </w:tcBorders>
                        <w:noWrap/>
                        <w:tcMar>
                          <w:top w:w="240" w:type="dxa"/>
                          <w:left w:w="240" w:type="dxa"/>
                          <w:bottom w:w="240" w:type="dxa"/>
                          <w:right w:w="240" w:type="dxa"/>
                        </w:tcMar>
                        <w:hideMark/>
                      </w:tcPr>
                      <w:p w14:paraId="31DDEAB3" w14:textId="77777777" w:rsidR="00952321" w:rsidRPr="001C6233" w:rsidRDefault="00000000" w:rsidP="002075C8">
                        <w:pPr>
                          <w:spacing w:line="240" w:lineRule="auto"/>
                          <w:rPr>
                            <w:rFonts w:eastAsia="Times New Roman"/>
                          </w:rPr>
                        </w:pPr>
                        <w:r w:rsidRPr="001C6233">
                          <w:rPr>
                            <w:rFonts w:eastAsia="Times New Roman"/>
                            <w:lang w:val="en-GB"/>
                          </w:rPr>
                          <w:t>Personal item</w:t>
                        </w:r>
                      </w:p>
                    </w:tc>
                    <w:tc>
                      <w:tcPr>
                        <w:tcW w:w="0" w:type="auto"/>
                        <w:tcBorders>
                          <w:top w:val="single" w:sz="8" w:space="0" w:color="DADFE6"/>
                          <w:left w:val="nil"/>
                          <w:bottom w:val="single" w:sz="8" w:space="0" w:color="DADFE6"/>
                          <w:right w:val="single" w:sz="8" w:space="0" w:color="auto"/>
                        </w:tcBorders>
                        <w:tcMar>
                          <w:top w:w="240" w:type="dxa"/>
                          <w:left w:w="240" w:type="dxa"/>
                          <w:bottom w:w="240" w:type="dxa"/>
                          <w:right w:w="240" w:type="dxa"/>
                        </w:tcMar>
                        <w:hideMark/>
                      </w:tcPr>
                      <w:p w14:paraId="29819637"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b/>
                            <w:bCs/>
                            <w:color w:val="000000"/>
                            <w:u w:val="single"/>
                            <w:lang w:val="en-GB"/>
                          </w:rPr>
                          <w:t>1 piece per person, 15 kg each</w:t>
                        </w:r>
                      </w:p>
                      <w:p w14:paraId="6B6C96DE"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lastRenderedPageBreak/>
                          <w:t>Dimensions of each piece cannot exceed 45x36x20 cm.</w:t>
                        </w:r>
                      </w:p>
                      <w:p w14:paraId="3FE4A927"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Must be placed under the seat in front of you.</w:t>
                        </w:r>
                      </w:p>
                    </w:tc>
                  </w:tr>
                  <w:tr w:rsidR="00952321" w:rsidRPr="001C6233" w14:paraId="4C64CBEA" w14:textId="77777777">
                    <w:trPr>
                      <w:trHeight w:val="10"/>
                      <w:jc w:val="center"/>
                    </w:trPr>
                    <w:tc>
                      <w:tcPr>
                        <w:tcW w:w="0" w:type="auto"/>
                        <w:vMerge/>
                        <w:tcBorders>
                          <w:top w:val="single" w:sz="8" w:space="0" w:color="DADFE6"/>
                          <w:left w:val="single" w:sz="8" w:space="0" w:color="auto"/>
                          <w:bottom w:val="single" w:sz="8" w:space="0" w:color="DADFE6"/>
                          <w:right w:val="single" w:sz="8" w:space="0" w:color="DADFE6"/>
                        </w:tcBorders>
                        <w:vAlign w:val="center"/>
                        <w:hideMark/>
                      </w:tcPr>
                      <w:p w14:paraId="469A9B8A" w14:textId="77777777" w:rsidR="00952321" w:rsidRPr="001C6233" w:rsidRDefault="00952321" w:rsidP="002075C8">
                        <w:pPr>
                          <w:spacing w:line="240" w:lineRule="auto"/>
                          <w:rPr>
                            <w:rFonts w:eastAsia="Times New Roman"/>
                          </w:rPr>
                        </w:pPr>
                      </w:p>
                    </w:tc>
                    <w:tc>
                      <w:tcPr>
                        <w:tcW w:w="0" w:type="auto"/>
                        <w:tcBorders>
                          <w:top w:val="nil"/>
                          <w:left w:val="nil"/>
                          <w:bottom w:val="single" w:sz="8" w:space="0" w:color="DADFE6"/>
                          <w:right w:val="single" w:sz="8" w:space="0" w:color="DADFE6"/>
                        </w:tcBorders>
                        <w:noWrap/>
                        <w:tcMar>
                          <w:top w:w="240" w:type="dxa"/>
                          <w:left w:w="240" w:type="dxa"/>
                          <w:bottom w:w="240" w:type="dxa"/>
                          <w:right w:w="240" w:type="dxa"/>
                        </w:tcMar>
                        <w:hideMark/>
                      </w:tcPr>
                      <w:p w14:paraId="344DE44F" w14:textId="77777777" w:rsidR="00952321" w:rsidRPr="001C6233" w:rsidRDefault="00000000" w:rsidP="002075C8">
                        <w:pPr>
                          <w:spacing w:line="240" w:lineRule="auto"/>
                          <w:rPr>
                            <w:rFonts w:eastAsia="Times New Roman"/>
                          </w:rPr>
                        </w:pPr>
                        <w:r w:rsidRPr="001C6233">
                          <w:rPr>
                            <w:rFonts w:eastAsia="Times New Roman"/>
                            <w:lang w:val="en-GB"/>
                          </w:rPr>
                          <w:t>Carry-on baggage</w:t>
                        </w:r>
                      </w:p>
                    </w:tc>
                    <w:tc>
                      <w:tcPr>
                        <w:tcW w:w="0" w:type="auto"/>
                        <w:tcBorders>
                          <w:top w:val="nil"/>
                          <w:left w:val="nil"/>
                          <w:bottom w:val="single" w:sz="8" w:space="0" w:color="DADFE6"/>
                          <w:right w:val="single" w:sz="8" w:space="0" w:color="auto"/>
                        </w:tcBorders>
                        <w:tcMar>
                          <w:top w:w="240" w:type="dxa"/>
                          <w:left w:w="240" w:type="dxa"/>
                          <w:bottom w:w="240" w:type="dxa"/>
                          <w:right w:w="240" w:type="dxa"/>
                        </w:tcMar>
                        <w:hideMark/>
                      </w:tcPr>
                      <w:p w14:paraId="2B3C891C"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No free baggage allowance</w:t>
                        </w:r>
                      </w:p>
                    </w:tc>
                  </w:tr>
                  <w:tr w:rsidR="00952321" w:rsidRPr="001C6233" w14:paraId="35E1F20E" w14:textId="77777777">
                    <w:trPr>
                      <w:trHeight w:val="10"/>
                      <w:jc w:val="center"/>
                    </w:trPr>
                    <w:tc>
                      <w:tcPr>
                        <w:tcW w:w="0" w:type="auto"/>
                        <w:vMerge/>
                        <w:tcBorders>
                          <w:top w:val="single" w:sz="8" w:space="0" w:color="DADFE6"/>
                          <w:left w:val="single" w:sz="8" w:space="0" w:color="auto"/>
                          <w:bottom w:val="single" w:sz="8" w:space="0" w:color="DADFE6"/>
                          <w:right w:val="single" w:sz="8" w:space="0" w:color="DADFE6"/>
                        </w:tcBorders>
                        <w:vAlign w:val="center"/>
                        <w:hideMark/>
                      </w:tcPr>
                      <w:p w14:paraId="51EFBA8E" w14:textId="77777777" w:rsidR="00952321" w:rsidRPr="001C6233" w:rsidRDefault="00952321" w:rsidP="002075C8">
                        <w:pPr>
                          <w:spacing w:line="240" w:lineRule="auto"/>
                          <w:rPr>
                            <w:rFonts w:eastAsia="Times New Roman"/>
                          </w:rPr>
                        </w:pPr>
                      </w:p>
                    </w:tc>
                    <w:tc>
                      <w:tcPr>
                        <w:tcW w:w="0" w:type="auto"/>
                        <w:tcBorders>
                          <w:top w:val="nil"/>
                          <w:left w:val="nil"/>
                          <w:bottom w:val="single" w:sz="8" w:space="0" w:color="DADFE6"/>
                          <w:right w:val="single" w:sz="8" w:space="0" w:color="DADFE6"/>
                        </w:tcBorders>
                        <w:noWrap/>
                        <w:tcMar>
                          <w:top w:w="240" w:type="dxa"/>
                          <w:left w:w="240" w:type="dxa"/>
                          <w:bottom w:w="240" w:type="dxa"/>
                          <w:right w:w="240" w:type="dxa"/>
                        </w:tcMar>
                        <w:hideMark/>
                      </w:tcPr>
                      <w:p w14:paraId="74D4BEA9" w14:textId="77777777" w:rsidR="00952321" w:rsidRPr="001C6233" w:rsidRDefault="00000000" w:rsidP="002075C8">
                        <w:pPr>
                          <w:spacing w:line="240" w:lineRule="auto"/>
                          <w:rPr>
                            <w:rFonts w:eastAsia="Times New Roman"/>
                          </w:rPr>
                        </w:pPr>
                        <w:r w:rsidRPr="001C6233">
                          <w:rPr>
                            <w:rFonts w:eastAsia="Times New Roman"/>
                            <w:lang w:val="en-GB"/>
                          </w:rPr>
                          <w:t>Checked baggage</w:t>
                        </w:r>
                      </w:p>
                    </w:tc>
                    <w:tc>
                      <w:tcPr>
                        <w:tcW w:w="0" w:type="auto"/>
                        <w:tcBorders>
                          <w:top w:val="nil"/>
                          <w:left w:val="nil"/>
                          <w:bottom w:val="single" w:sz="8" w:space="0" w:color="DADFE6"/>
                          <w:right w:val="single" w:sz="8" w:space="0" w:color="auto"/>
                        </w:tcBorders>
                        <w:tcMar>
                          <w:top w:w="240" w:type="dxa"/>
                          <w:left w:w="240" w:type="dxa"/>
                          <w:bottom w:w="240" w:type="dxa"/>
                          <w:right w:w="240" w:type="dxa"/>
                        </w:tcMar>
                        <w:hideMark/>
                      </w:tcPr>
                      <w:p w14:paraId="20A35ADF"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No free baggage allowance</w:t>
                        </w:r>
                      </w:p>
                    </w:tc>
                  </w:tr>
                  <w:tr w:rsidR="00952321" w:rsidRPr="001C6233" w14:paraId="5489D709" w14:textId="77777777">
                    <w:trPr>
                      <w:trHeight w:val="10"/>
                      <w:jc w:val="center"/>
                    </w:trPr>
                    <w:tc>
                      <w:tcPr>
                        <w:tcW w:w="0" w:type="auto"/>
                        <w:gridSpan w:val="3"/>
                        <w:tcBorders>
                          <w:top w:val="nil"/>
                          <w:left w:val="single" w:sz="8" w:space="0" w:color="auto"/>
                          <w:bottom w:val="nil"/>
                          <w:right w:val="single" w:sz="8" w:space="0" w:color="auto"/>
                        </w:tcBorders>
                        <w:noWrap/>
                        <w:tcMar>
                          <w:top w:w="240" w:type="dxa"/>
                          <w:left w:w="240" w:type="dxa"/>
                          <w:bottom w:w="240" w:type="dxa"/>
                          <w:right w:w="240" w:type="dxa"/>
                        </w:tcMar>
                        <w:hideMark/>
                      </w:tcPr>
                      <w:p w14:paraId="380FE325"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Antalya-London</w:t>
                        </w:r>
                      </w:p>
                    </w:tc>
                  </w:tr>
                  <w:tr w:rsidR="00952321" w:rsidRPr="001C6233" w14:paraId="19FF8078" w14:textId="77777777">
                    <w:trPr>
                      <w:trHeight w:val="10"/>
                      <w:jc w:val="center"/>
                    </w:trPr>
                    <w:tc>
                      <w:tcPr>
                        <w:tcW w:w="0" w:type="auto"/>
                        <w:vMerge w:val="restart"/>
                        <w:tcBorders>
                          <w:top w:val="single" w:sz="8" w:space="0" w:color="DADFE6"/>
                          <w:left w:val="single" w:sz="8" w:space="0" w:color="auto"/>
                          <w:bottom w:val="single" w:sz="8" w:space="0" w:color="auto"/>
                          <w:right w:val="single" w:sz="8" w:space="0" w:color="DADFE6"/>
                        </w:tcBorders>
                        <w:noWrap/>
                        <w:tcMar>
                          <w:top w:w="240" w:type="dxa"/>
                          <w:left w:w="240" w:type="dxa"/>
                          <w:bottom w:w="240" w:type="dxa"/>
                          <w:right w:w="240" w:type="dxa"/>
                        </w:tcMar>
                        <w:hideMark/>
                      </w:tcPr>
                      <w:p w14:paraId="470B50E1" w14:textId="77777777" w:rsidR="00952321" w:rsidRPr="001C6233" w:rsidRDefault="00000000" w:rsidP="002075C8">
                        <w:pPr>
                          <w:spacing w:line="240" w:lineRule="auto"/>
                          <w:rPr>
                            <w:rFonts w:eastAsia="Times New Roman"/>
                          </w:rPr>
                        </w:pPr>
                        <w:r w:rsidRPr="001C6233">
                          <w:rPr>
                            <w:rFonts w:eastAsia="Times New Roman"/>
                            <w:lang w:val="en-GB"/>
                          </w:rPr>
                          <w:t>Adults</w:t>
                        </w:r>
                      </w:p>
                    </w:tc>
                    <w:tc>
                      <w:tcPr>
                        <w:tcW w:w="0" w:type="auto"/>
                        <w:tcBorders>
                          <w:top w:val="single" w:sz="8" w:space="0" w:color="DADFE6"/>
                          <w:left w:val="nil"/>
                          <w:bottom w:val="single" w:sz="8" w:space="0" w:color="DADFE6"/>
                          <w:right w:val="single" w:sz="8" w:space="0" w:color="DADFE6"/>
                        </w:tcBorders>
                        <w:noWrap/>
                        <w:tcMar>
                          <w:top w:w="240" w:type="dxa"/>
                          <w:left w:w="240" w:type="dxa"/>
                          <w:bottom w:w="240" w:type="dxa"/>
                          <w:right w:w="240" w:type="dxa"/>
                        </w:tcMar>
                        <w:hideMark/>
                      </w:tcPr>
                      <w:p w14:paraId="182AB510" w14:textId="77777777" w:rsidR="00952321" w:rsidRPr="001C6233" w:rsidRDefault="00000000" w:rsidP="002075C8">
                        <w:pPr>
                          <w:spacing w:line="240" w:lineRule="auto"/>
                          <w:rPr>
                            <w:rFonts w:eastAsia="Times New Roman"/>
                          </w:rPr>
                        </w:pPr>
                        <w:r w:rsidRPr="001C6233">
                          <w:rPr>
                            <w:rFonts w:eastAsia="Times New Roman"/>
                            <w:lang w:val="en-GB"/>
                          </w:rPr>
                          <w:t>Personal item</w:t>
                        </w:r>
                      </w:p>
                    </w:tc>
                    <w:tc>
                      <w:tcPr>
                        <w:tcW w:w="0" w:type="auto"/>
                        <w:tcBorders>
                          <w:top w:val="single" w:sz="8" w:space="0" w:color="DADFE6"/>
                          <w:left w:val="nil"/>
                          <w:bottom w:val="single" w:sz="8" w:space="0" w:color="DADFE6"/>
                          <w:right w:val="single" w:sz="8" w:space="0" w:color="auto"/>
                        </w:tcBorders>
                        <w:tcMar>
                          <w:top w:w="240" w:type="dxa"/>
                          <w:left w:w="240" w:type="dxa"/>
                          <w:bottom w:w="240" w:type="dxa"/>
                          <w:right w:w="240" w:type="dxa"/>
                        </w:tcMar>
                        <w:hideMark/>
                      </w:tcPr>
                      <w:p w14:paraId="3970DAD0"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b/>
                            <w:bCs/>
                            <w:u w:val="single"/>
                            <w:lang w:val="en-GB"/>
                          </w:rPr>
                          <w:t>1 piece per person, 4 kg each</w:t>
                        </w:r>
                      </w:p>
                      <w:p w14:paraId="398739A6"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Please contact the airline for detailed baggage policies</w:t>
                        </w:r>
                      </w:p>
                      <w:p w14:paraId="13BB7837"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Must be placed under the seat in front of you.</w:t>
                        </w:r>
                      </w:p>
                    </w:tc>
                  </w:tr>
                  <w:tr w:rsidR="00952321" w:rsidRPr="001C6233" w14:paraId="6FFF85CE" w14:textId="77777777">
                    <w:trPr>
                      <w:trHeight w:val="10"/>
                      <w:jc w:val="center"/>
                    </w:trPr>
                    <w:tc>
                      <w:tcPr>
                        <w:tcW w:w="0" w:type="auto"/>
                        <w:vMerge/>
                        <w:tcBorders>
                          <w:top w:val="single" w:sz="8" w:space="0" w:color="DADFE6"/>
                          <w:left w:val="single" w:sz="8" w:space="0" w:color="auto"/>
                          <w:bottom w:val="single" w:sz="8" w:space="0" w:color="auto"/>
                          <w:right w:val="single" w:sz="8" w:space="0" w:color="DADFE6"/>
                        </w:tcBorders>
                        <w:vAlign w:val="center"/>
                        <w:hideMark/>
                      </w:tcPr>
                      <w:p w14:paraId="79F02EB1" w14:textId="77777777" w:rsidR="00952321" w:rsidRPr="001C6233" w:rsidRDefault="00952321" w:rsidP="002075C8">
                        <w:pPr>
                          <w:spacing w:line="240" w:lineRule="auto"/>
                          <w:rPr>
                            <w:rFonts w:eastAsia="Times New Roman"/>
                          </w:rPr>
                        </w:pPr>
                      </w:p>
                    </w:tc>
                    <w:tc>
                      <w:tcPr>
                        <w:tcW w:w="0" w:type="auto"/>
                        <w:tcBorders>
                          <w:top w:val="nil"/>
                          <w:left w:val="nil"/>
                          <w:bottom w:val="single" w:sz="8" w:space="0" w:color="DADFE6"/>
                          <w:right w:val="single" w:sz="8" w:space="0" w:color="DADFE6"/>
                        </w:tcBorders>
                        <w:noWrap/>
                        <w:tcMar>
                          <w:top w:w="240" w:type="dxa"/>
                          <w:left w:w="240" w:type="dxa"/>
                          <w:bottom w:w="240" w:type="dxa"/>
                          <w:right w:w="240" w:type="dxa"/>
                        </w:tcMar>
                        <w:hideMark/>
                      </w:tcPr>
                      <w:p w14:paraId="0E3C37DC" w14:textId="77777777" w:rsidR="00952321" w:rsidRPr="001C6233" w:rsidRDefault="00000000" w:rsidP="002075C8">
                        <w:pPr>
                          <w:spacing w:line="240" w:lineRule="auto"/>
                          <w:rPr>
                            <w:rFonts w:eastAsia="Times New Roman"/>
                          </w:rPr>
                        </w:pPr>
                        <w:r w:rsidRPr="001C6233">
                          <w:rPr>
                            <w:rFonts w:eastAsia="Times New Roman"/>
                            <w:lang w:val="en-GB"/>
                          </w:rPr>
                          <w:t>Carry-on baggage</w:t>
                        </w:r>
                      </w:p>
                    </w:tc>
                    <w:tc>
                      <w:tcPr>
                        <w:tcW w:w="0" w:type="auto"/>
                        <w:tcBorders>
                          <w:top w:val="nil"/>
                          <w:left w:val="nil"/>
                          <w:bottom w:val="single" w:sz="8" w:space="0" w:color="DADFE6"/>
                          <w:right w:val="single" w:sz="8" w:space="0" w:color="auto"/>
                        </w:tcBorders>
                        <w:tcMar>
                          <w:top w:w="240" w:type="dxa"/>
                          <w:left w:w="240" w:type="dxa"/>
                          <w:bottom w:w="240" w:type="dxa"/>
                          <w:right w:w="240" w:type="dxa"/>
                        </w:tcMar>
                        <w:hideMark/>
                      </w:tcPr>
                      <w:p w14:paraId="3737BAA1"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No free baggage allowance</w:t>
                        </w:r>
                      </w:p>
                    </w:tc>
                  </w:tr>
                  <w:tr w:rsidR="00952321" w:rsidRPr="001C6233" w14:paraId="2388E411" w14:textId="77777777">
                    <w:trPr>
                      <w:trHeight w:val="10"/>
                      <w:jc w:val="center"/>
                    </w:trPr>
                    <w:tc>
                      <w:tcPr>
                        <w:tcW w:w="0" w:type="auto"/>
                        <w:vMerge/>
                        <w:tcBorders>
                          <w:top w:val="single" w:sz="8" w:space="0" w:color="DADFE6"/>
                          <w:left w:val="single" w:sz="8" w:space="0" w:color="auto"/>
                          <w:bottom w:val="single" w:sz="8" w:space="0" w:color="auto"/>
                          <w:right w:val="single" w:sz="8" w:space="0" w:color="DADFE6"/>
                        </w:tcBorders>
                        <w:vAlign w:val="center"/>
                        <w:hideMark/>
                      </w:tcPr>
                      <w:p w14:paraId="38BD2F71" w14:textId="77777777" w:rsidR="00952321" w:rsidRPr="001C6233" w:rsidRDefault="00952321" w:rsidP="002075C8">
                        <w:pPr>
                          <w:spacing w:line="240" w:lineRule="auto"/>
                          <w:rPr>
                            <w:rFonts w:eastAsia="Times New Roman"/>
                          </w:rPr>
                        </w:pPr>
                      </w:p>
                    </w:tc>
                    <w:tc>
                      <w:tcPr>
                        <w:tcW w:w="0" w:type="auto"/>
                        <w:tcBorders>
                          <w:top w:val="nil"/>
                          <w:left w:val="nil"/>
                          <w:bottom w:val="single" w:sz="8" w:space="0" w:color="auto"/>
                          <w:right w:val="single" w:sz="8" w:space="0" w:color="DADFE6"/>
                        </w:tcBorders>
                        <w:noWrap/>
                        <w:tcMar>
                          <w:top w:w="240" w:type="dxa"/>
                          <w:left w:w="240" w:type="dxa"/>
                          <w:bottom w:w="240" w:type="dxa"/>
                          <w:right w:w="240" w:type="dxa"/>
                        </w:tcMar>
                        <w:hideMark/>
                      </w:tcPr>
                      <w:p w14:paraId="4CD1C26A" w14:textId="77777777" w:rsidR="00952321" w:rsidRPr="001C6233" w:rsidRDefault="00000000" w:rsidP="002075C8">
                        <w:pPr>
                          <w:spacing w:line="240" w:lineRule="auto"/>
                          <w:rPr>
                            <w:rFonts w:eastAsia="Times New Roman"/>
                          </w:rPr>
                        </w:pPr>
                        <w:r w:rsidRPr="001C6233">
                          <w:rPr>
                            <w:rFonts w:eastAsia="Times New Roman"/>
                            <w:lang w:val="en-GB"/>
                          </w:rPr>
                          <w:t>Checked baggage</w:t>
                        </w:r>
                      </w:p>
                    </w:tc>
                    <w:tc>
                      <w:tcPr>
                        <w:tcW w:w="0" w:type="auto"/>
                        <w:tcBorders>
                          <w:top w:val="nil"/>
                          <w:left w:val="nil"/>
                          <w:bottom w:val="single" w:sz="8" w:space="0" w:color="auto"/>
                          <w:right w:val="single" w:sz="8" w:space="0" w:color="auto"/>
                        </w:tcBorders>
                        <w:tcMar>
                          <w:top w:w="240" w:type="dxa"/>
                          <w:left w:w="240" w:type="dxa"/>
                          <w:bottom w:w="240" w:type="dxa"/>
                          <w:right w:w="240" w:type="dxa"/>
                        </w:tcMar>
                        <w:hideMark/>
                      </w:tcPr>
                      <w:p w14:paraId="261C3779"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No free baggage allowance</w:t>
                        </w:r>
                      </w:p>
                    </w:tc>
                  </w:tr>
                </w:tbl>
                <w:p w14:paraId="55A2221D" w14:textId="77777777" w:rsidR="00952321" w:rsidRPr="001C6233" w:rsidRDefault="00000000" w:rsidP="002075C8">
                  <w:pPr>
                    <w:spacing w:line="240" w:lineRule="auto"/>
                    <w:rPr>
                      <w:rFonts w:eastAsia="Times New Roman"/>
                    </w:rPr>
                  </w:pPr>
                  <w:r w:rsidRPr="001C6233">
                    <w:rPr>
                      <w:rFonts w:eastAsia="Times New Roman"/>
                      <w:lang w:val="en-GB"/>
                    </w:rPr>
                    <w:t> </w:t>
                  </w:r>
                </w:p>
                <w:p w14:paraId="48038661"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Inconsistent Weight Allowance</w:t>
                  </w:r>
                  <w:r w:rsidRPr="001C6233">
                    <w:rPr>
                      <w:rFonts w:eastAsia="Times New Roman"/>
                      <w:lang w:val="en-GB"/>
                    </w:rPr>
                    <w:t xml:space="preserve">: </w:t>
                  </w:r>
                </w:p>
                <w:p w14:paraId="4A471AE5"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The </w:t>
                  </w:r>
                  <w:r w:rsidRPr="001C6233">
                    <w:rPr>
                      <w:rFonts w:eastAsia="Times New Roman"/>
                      <w:b/>
                      <w:bCs/>
                      <w:u w:val="single"/>
                      <w:lang w:val="en-GB"/>
                    </w:rPr>
                    <w:t>“Personal Item”</w:t>
                  </w:r>
                  <w:r w:rsidRPr="001C6233">
                    <w:rPr>
                      <w:rFonts w:eastAsia="Times New Roman"/>
                      <w:lang w:val="en-GB"/>
                    </w:rPr>
                    <w:t xml:space="preserve"> weight allowance differs significantly between the two flights. For the London to Antalya flight, it is </w:t>
                  </w:r>
                  <w:r w:rsidRPr="001C6233">
                    <w:rPr>
                      <w:rFonts w:eastAsia="Times New Roman"/>
                      <w:b/>
                      <w:bCs/>
                      <w:u w:val="single"/>
                      <w:lang w:val="en-GB"/>
                    </w:rPr>
                    <w:t>“15 kg,”</w:t>
                  </w:r>
                  <w:r w:rsidRPr="001C6233">
                    <w:rPr>
                      <w:rFonts w:eastAsia="Times New Roman"/>
                      <w:lang w:val="en-GB"/>
                    </w:rPr>
                    <w:t xml:space="preserve"> while for the Antalya to London flight, it is only </w:t>
                  </w:r>
                  <w:r w:rsidRPr="001C6233">
                    <w:rPr>
                      <w:rFonts w:eastAsia="Times New Roman"/>
                      <w:b/>
                      <w:bCs/>
                      <w:u w:val="single"/>
                      <w:lang w:val="en-GB"/>
                    </w:rPr>
                    <w:t>“4 kg.”</w:t>
                  </w:r>
                  <w:r w:rsidRPr="001C6233">
                    <w:rPr>
                      <w:rFonts w:eastAsia="Times New Roman"/>
                      <w:lang w:val="en-GB"/>
                    </w:rPr>
                    <w:t xml:space="preserve"> This inconsistency can easily be confusing for passengers.</w:t>
                  </w:r>
                </w:p>
                <w:p w14:paraId="24DF8CFF" w14:textId="77777777" w:rsidR="00952321" w:rsidRPr="001C6233" w:rsidRDefault="00000000" w:rsidP="002075C8">
                  <w:pPr>
                    <w:spacing w:line="240" w:lineRule="auto"/>
                    <w:ind w:left="927"/>
                    <w:rPr>
                      <w:rFonts w:eastAsia="Times New Roman"/>
                    </w:rPr>
                  </w:pPr>
                  <w:r w:rsidRPr="001C6233">
                    <w:rPr>
                      <w:rFonts w:eastAsia="Times New Roman"/>
                      <w:color w:val="FF0000"/>
                      <w:lang w:val="en-GB"/>
                    </w:rPr>
                    <w:t> </w:t>
                  </w:r>
                </w:p>
                <w:p w14:paraId="2F30E941"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Lack of Detailed Information</w:t>
                  </w:r>
                  <w:r w:rsidRPr="001C6233">
                    <w:rPr>
                      <w:rFonts w:eastAsia="Times New Roman"/>
                      <w:lang w:val="en-GB"/>
                    </w:rPr>
                    <w:t xml:space="preserve">: </w:t>
                  </w:r>
                </w:p>
                <w:p w14:paraId="02713B8F"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The return flight's </w:t>
                  </w:r>
                  <w:r w:rsidRPr="001C6233">
                    <w:rPr>
                      <w:rFonts w:eastAsia="Times New Roman"/>
                      <w:b/>
                      <w:bCs/>
                      <w:u w:val="single"/>
                      <w:lang w:val="en-GB"/>
                    </w:rPr>
                    <w:t>“Personal Item Allowance”</w:t>
                  </w:r>
                  <w:r w:rsidRPr="001C6233">
                    <w:rPr>
                      <w:rFonts w:eastAsia="Times New Roman"/>
                      <w:lang w:val="en-GB"/>
                    </w:rPr>
                    <w:t xml:space="preserve"> states, </w:t>
                  </w:r>
                  <w:r w:rsidRPr="001C6233">
                    <w:rPr>
                      <w:rFonts w:eastAsia="Times New Roman"/>
                      <w:b/>
                      <w:bCs/>
                      <w:u w:val="single"/>
                      <w:lang w:val="en-GB"/>
                    </w:rPr>
                    <w:t>"Please Contact the Airline for Detailed Baggage Policies</w:t>
                  </w:r>
                  <w:r w:rsidRPr="001C6233">
                    <w:rPr>
                      <w:rFonts w:eastAsia="Times New Roman"/>
                      <w:lang w:val="en-GB"/>
                    </w:rPr>
                    <w:t>," which is vague and unhelpful. Passengers need clear and specific information about what is allowed.</w:t>
                  </w:r>
                </w:p>
                <w:p w14:paraId="4D06815D" w14:textId="77777777" w:rsidR="00952321" w:rsidRPr="001C6233" w:rsidRDefault="00000000" w:rsidP="002075C8">
                  <w:pPr>
                    <w:spacing w:line="240" w:lineRule="auto"/>
                    <w:ind w:left="927"/>
                    <w:rPr>
                      <w:rFonts w:eastAsia="Times New Roman"/>
                    </w:rPr>
                  </w:pPr>
                  <w:r w:rsidRPr="001C6233">
                    <w:rPr>
                      <w:rFonts w:eastAsia="Times New Roman"/>
                      <w:color w:val="FF0000"/>
                      <w:lang w:val="en-GB"/>
                    </w:rPr>
                    <w:t> </w:t>
                  </w:r>
                </w:p>
                <w:p w14:paraId="0D9DB145"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No Free Carry-on or Checked Baggage</w:t>
                  </w:r>
                  <w:r w:rsidRPr="001C6233">
                    <w:rPr>
                      <w:rFonts w:eastAsia="Times New Roman"/>
                      <w:lang w:val="en-GB"/>
                    </w:rPr>
                    <w:t xml:space="preserve">: </w:t>
                  </w:r>
                </w:p>
                <w:p w14:paraId="75A65E6F"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Both flights mention </w:t>
                  </w:r>
                  <w:r w:rsidRPr="001C6233">
                    <w:rPr>
                      <w:rFonts w:eastAsia="Times New Roman"/>
                      <w:b/>
                      <w:bCs/>
                      <w:u w:val="single"/>
                      <w:lang w:val="en-GB"/>
                    </w:rPr>
                    <w:t>“No”</w:t>
                  </w:r>
                  <w:r w:rsidRPr="001C6233">
                    <w:rPr>
                      <w:rFonts w:eastAsia="Times New Roman"/>
                      <w:lang w:val="en-GB"/>
                    </w:rPr>
                    <w:t xml:space="preserve"> free </w:t>
                  </w:r>
                  <w:r w:rsidRPr="001C6233">
                    <w:rPr>
                      <w:rFonts w:eastAsia="Times New Roman"/>
                      <w:b/>
                      <w:bCs/>
                      <w:u w:val="single"/>
                      <w:lang w:val="en-GB"/>
                    </w:rPr>
                    <w:t>“Carry-On or Checked Baggage”</w:t>
                  </w:r>
                  <w:r w:rsidRPr="001C6233">
                    <w:rPr>
                      <w:rFonts w:eastAsia="Times New Roman"/>
                      <w:lang w:val="en-GB"/>
                    </w:rPr>
                    <w:t xml:space="preserve"> allowance, which might be unusual for some airlines and could lead to unexpected additional costs for passengers.</w:t>
                  </w:r>
                </w:p>
                <w:p w14:paraId="0A81B546" w14:textId="77777777" w:rsidR="00952321" w:rsidRPr="001C6233" w:rsidRDefault="00000000" w:rsidP="002075C8">
                  <w:pPr>
                    <w:spacing w:line="240" w:lineRule="auto"/>
                    <w:ind w:left="927"/>
                    <w:rPr>
                      <w:rFonts w:eastAsia="Times New Roman"/>
                    </w:rPr>
                  </w:pPr>
                  <w:r w:rsidRPr="001C6233">
                    <w:rPr>
                      <w:rFonts w:eastAsia="Times New Roman"/>
                      <w:color w:val="FF0000"/>
                      <w:lang w:val="en-GB"/>
                    </w:rPr>
                    <w:t> </w:t>
                  </w:r>
                </w:p>
                <w:p w14:paraId="2D13F61A"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lastRenderedPageBreak/>
                    <w:t>Size Restrictions</w:t>
                  </w:r>
                  <w:r w:rsidRPr="001C6233">
                    <w:rPr>
                      <w:rFonts w:eastAsia="Times New Roman"/>
                      <w:lang w:val="en-GB"/>
                    </w:rPr>
                    <w:t xml:space="preserve">: </w:t>
                  </w:r>
                </w:p>
                <w:p w14:paraId="71D51BB5"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The dimensions for the </w:t>
                  </w:r>
                  <w:r w:rsidRPr="001C6233">
                    <w:rPr>
                      <w:rFonts w:eastAsia="Times New Roman"/>
                      <w:b/>
                      <w:bCs/>
                      <w:u w:val="single"/>
                      <w:lang w:val="en-GB"/>
                    </w:rPr>
                    <w:t>“Personal Item”</w:t>
                  </w:r>
                  <w:r w:rsidRPr="001C6233">
                    <w:rPr>
                      <w:rFonts w:eastAsia="Times New Roman"/>
                      <w:lang w:val="en-GB"/>
                    </w:rPr>
                    <w:t xml:space="preserve"> on the London to Antalya flight are specified </w:t>
                  </w:r>
                  <w:r w:rsidRPr="001C6233">
                    <w:rPr>
                      <w:rFonts w:eastAsia="Times New Roman"/>
                      <w:b/>
                      <w:bCs/>
                      <w:u w:val="single"/>
                      <w:lang w:val="en-GB"/>
                    </w:rPr>
                    <w:t>“45x36x20 cm,”</w:t>
                  </w:r>
                  <w:r w:rsidRPr="001C6233">
                    <w:rPr>
                      <w:rFonts w:eastAsia="Times New Roman"/>
                      <w:lang w:val="en-GB"/>
                    </w:rPr>
                    <w:t xml:space="preserve"> but there's </w:t>
                  </w:r>
                  <w:r w:rsidRPr="001C6233">
                    <w:rPr>
                      <w:rFonts w:eastAsia="Times New Roman"/>
                      <w:b/>
                      <w:bCs/>
                      <w:u w:val="single"/>
                      <w:lang w:val="en-GB"/>
                    </w:rPr>
                    <w:t>“No”</w:t>
                  </w:r>
                  <w:r w:rsidRPr="001C6233">
                    <w:rPr>
                      <w:rFonts w:eastAsia="Times New Roman"/>
                      <w:lang w:val="en-GB"/>
                    </w:rPr>
                    <w:t xml:space="preserve"> mention of </w:t>
                  </w:r>
                  <w:r w:rsidRPr="001C6233">
                    <w:rPr>
                      <w:rFonts w:eastAsia="Times New Roman"/>
                      <w:b/>
                      <w:bCs/>
                      <w:u w:val="single"/>
                      <w:lang w:val="en-GB"/>
                    </w:rPr>
                    <w:t xml:space="preserve">“Size Restrictions for The Return Flight.” </w:t>
                  </w:r>
                  <w:r w:rsidRPr="001C6233">
                    <w:rPr>
                      <w:rFonts w:eastAsia="Times New Roman"/>
                      <w:lang w:val="en-GB"/>
                    </w:rPr>
                    <w:t>This lack of information can cause confusion and potential issues at the airport.</w:t>
                  </w:r>
                </w:p>
                <w:p w14:paraId="1794EDE9" w14:textId="77777777" w:rsidR="00952321" w:rsidRPr="001C6233" w:rsidRDefault="00000000" w:rsidP="002075C8">
                  <w:pPr>
                    <w:spacing w:line="240" w:lineRule="auto"/>
                    <w:ind w:left="927"/>
                    <w:rPr>
                      <w:rFonts w:eastAsia="Times New Roman"/>
                    </w:rPr>
                  </w:pPr>
                  <w:r w:rsidRPr="001C6233">
                    <w:rPr>
                      <w:rFonts w:eastAsia="Times New Roman"/>
                      <w:color w:val="FF0000"/>
                      <w:lang w:val="en-GB"/>
                    </w:rPr>
                    <w:t> </w:t>
                  </w:r>
                </w:p>
                <w:p w14:paraId="4777C090"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Placement of Personal Items</w:t>
                  </w:r>
                  <w:r w:rsidRPr="001C6233">
                    <w:rPr>
                      <w:rFonts w:eastAsia="Times New Roman"/>
                      <w:lang w:val="en-GB"/>
                    </w:rPr>
                    <w:t xml:space="preserve">: </w:t>
                  </w:r>
                </w:p>
                <w:p w14:paraId="582321A3"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Both flights state that </w:t>
                  </w:r>
                  <w:r w:rsidRPr="001C6233">
                    <w:rPr>
                      <w:rFonts w:eastAsia="Times New Roman"/>
                      <w:b/>
                      <w:bCs/>
                      <w:u w:val="single"/>
                      <w:lang w:val="en-GB"/>
                    </w:rPr>
                    <w:t xml:space="preserve">“Personal Items” </w:t>
                  </w:r>
                  <w:r w:rsidRPr="001C6233">
                    <w:rPr>
                      <w:rFonts w:eastAsia="Times New Roman"/>
                      <w:lang w:val="en-GB"/>
                    </w:rPr>
                    <w:t xml:space="preserve">must be placed under the seat in front of you. However, the significant weight difference </w:t>
                  </w:r>
                  <w:r w:rsidRPr="001C6233">
                    <w:rPr>
                      <w:rFonts w:eastAsia="Times New Roman"/>
                      <w:b/>
                      <w:bCs/>
                      <w:u w:val="single"/>
                      <w:lang w:val="en-GB"/>
                    </w:rPr>
                    <w:t>“15 kg vs. 4 kg”</w:t>
                  </w:r>
                  <w:r w:rsidRPr="001C6233">
                    <w:rPr>
                      <w:rFonts w:eastAsia="Times New Roman"/>
                      <w:lang w:val="en-GB"/>
                    </w:rPr>
                    <w:t xml:space="preserve"> raises questions about the </w:t>
                  </w:r>
                  <w:r w:rsidRPr="001C6233">
                    <w:rPr>
                      <w:rFonts w:eastAsia="Times New Roman"/>
                      <w:b/>
                      <w:bCs/>
                      <w:u w:val="single"/>
                      <w:lang w:val="en-GB"/>
                    </w:rPr>
                    <w:t>“Practicality and Safety”</w:t>
                  </w:r>
                  <w:r w:rsidRPr="001C6233">
                    <w:rPr>
                      <w:rFonts w:eastAsia="Times New Roman"/>
                      <w:lang w:val="en-GB"/>
                    </w:rPr>
                    <w:t xml:space="preserve"> of placing a </w:t>
                  </w:r>
                  <w:r w:rsidRPr="001C6233">
                    <w:rPr>
                      <w:rFonts w:eastAsia="Times New Roman"/>
                      <w:b/>
                      <w:bCs/>
                      <w:u w:val="single"/>
                      <w:lang w:val="en-GB"/>
                    </w:rPr>
                    <w:t>“15 Kg Item Under the Seat.”</w:t>
                  </w:r>
                </w:p>
                <w:p w14:paraId="56CE5570" w14:textId="77777777" w:rsidR="00952321" w:rsidRPr="001C6233" w:rsidRDefault="00000000" w:rsidP="002075C8">
                  <w:pPr>
                    <w:spacing w:line="240" w:lineRule="auto"/>
                    <w:ind w:left="360"/>
                    <w:rPr>
                      <w:rFonts w:eastAsia="Times New Roman"/>
                    </w:rPr>
                  </w:pPr>
                  <w:r w:rsidRPr="001C6233">
                    <w:rPr>
                      <w:rFonts w:eastAsia="Times New Roman"/>
                      <w:color w:val="FF0000"/>
                      <w:lang w:val="en-GB"/>
                    </w:rPr>
                    <w:t> </w:t>
                  </w:r>
                </w:p>
                <w:p w14:paraId="44B080C1"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Inconsistent Policies</w:t>
                  </w:r>
                  <w:r w:rsidRPr="001C6233">
                    <w:rPr>
                      <w:rFonts w:eastAsia="Times New Roman"/>
                      <w:lang w:val="en-GB"/>
                    </w:rPr>
                    <w:t xml:space="preserve">: </w:t>
                  </w:r>
                </w:p>
                <w:p w14:paraId="42484880"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The differences in </w:t>
                  </w:r>
                  <w:r w:rsidRPr="001C6233">
                    <w:rPr>
                      <w:rFonts w:eastAsia="Times New Roman"/>
                      <w:b/>
                      <w:bCs/>
                      <w:u w:val="single"/>
                      <w:lang w:val="en-GB"/>
                    </w:rPr>
                    <w:t>“Baggage Policies”</w:t>
                  </w:r>
                  <w:r w:rsidRPr="001C6233">
                    <w:rPr>
                      <w:rFonts w:eastAsia="Times New Roman"/>
                      <w:lang w:val="en-GB"/>
                    </w:rPr>
                    <w:t xml:space="preserve"> between the </w:t>
                  </w:r>
                  <w:r w:rsidRPr="001C6233">
                    <w:rPr>
                      <w:rFonts w:eastAsia="Times New Roman"/>
                      <w:b/>
                      <w:bCs/>
                      <w:u w:val="single"/>
                      <w:lang w:val="en-GB"/>
                    </w:rPr>
                    <w:t>“Outbound and Return Flights”</w:t>
                  </w:r>
                  <w:r w:rsidRPr="001C6233">
                    <w:rPr>
                      <w:rFonts w:eastAsia="Times New Roman"/>
                      <w:lang w:val="en-GB"/>
                    </w:rPr>
                    <w:t xml:space="preserve"> can create confusion and inconvenience for passengers who might expect consistent rules for both legs of their journey.</w:t>
                  </w:r>
                </w:p>
                <w:p w14:paraId="6A122EEA" w14:textId="77777777" w:rsidR="00952321" w:rsidRPr="001C6233" w:rsidRDefault="00952321" w:rsidP="002075C8">
                  <w:pPr>
                    <w:spacing w:line="240" w:lineRule="auto"/>
                    <w:ind w:left="720"/>
                    <w:rPr>
                      <w:rFonts w:eastAsia="Times New Roman"/>
                      <w:b/>
                      <w:bCs/>
                      <w:u w:val="single"/>
                      <w:lang w:val="en-GB"/>
                    </w:rPr>
                  </w:pPr>
                </w:p>
                <w:p w14:paraId="569EADBC" w14:textId="77777777" w:rsidR="00952321" w:rsidRPr="001C6233" w:rsidRDefault="00000000" w:rsidP="002075C8">
                  <w:pPr>
                    <w:numPr>
                      <w:ilvl w:val="0"/>
                      <w:numId w:val="165"/>
                    </w:numPr>
                    <w:spacing w:line="240" w:lineRule="auto"/>
                    <w:rPr>
                      <w:rFonts w:eastAsia="Times New Roman"/>
                      <w:b/>
                      <w:bCs/>
                      <w:u w:val="single"/>
                      <w:lang w:val="en-GB"/>
                    </w:rPr>
                  </w:pPr>
                  <w:r w:rsidRPr="001C6233">
                    <w:rPr>
                      <w:rFonts w:eastAsia="Times New Roman"/>
                      <w:b/>
                      <w:bCs/>
                      <w:u w:val="single"/>
                      <w:lang w:val="en-GB"/>
                    </w:rPr>
                    <w:t>For More Detailed Information, We Can Visit The:</w:t>
                  </w:r>
                </w:p>
                <w:p w14:paraId="207BE043" w14:textId="77777777" w:rsidR="00952321" w:rsidRPr="001C6233" w:rsidRDefault="00000000" w:rsidP="002075C8">
                  <w:pPr>
                    <w:numPr>
                      <w:ilvl w:val="0"/>
                      <w:numId w:val="170"/>
                    </w:numPr>
                    <w:spacing w:line="240" w:lineRule="auto"/>
                    <w:ind w:left="1080"/>
                    <w:rPr>
                      <w:rFonts w:eastAsia="Times New Roman"/>
                    </w:rPr>
                  </w:pPr>
                  <w:r w:rsidRPr="001C6233">
                    <w:rPr>
                      <w:rFonts w:eastAsia="Times New Roman"/>
                      <w:b/>
                      <w:bCs/>
                      <w:u w:val="single"/>
                      <w:lang w:val="en-GB"/>
                    </w:rPr>
                    <w:t>SunExpress Cabin Baggage</w:t>
                  </w:r>
                </w:p>
                <w:p w14:paraId="4B573172" w14:textId="77777777" w:rsidR="00952321" w:rsidRPr="001C6233" w:rsidRDefault="00952321" w:rsidP="002075C8">
                  <w:pPr>
                    <w:numPr>
                      <w:ilvl w:val="0"/>
                      <w:numId w:val="146"/>
                    </w:numPr>
                    <w:spacing w:line="240" w:lineRule="auto"/>
                    <w:rPr>
                      <w:rFonts w:eastAsia="Times New Roman"/>
                      <w:color w:val="0000FF"/>
                    </w:rPr>
                  </w:pPr>
                  <w:hyperlink r:id="rId277" w:history="1">
                    <w:r w:rsidRPr="001C6233">
                      <w:rPr>
                        <w:rStyle w:val="Hyperlink"/>
                        <w:rFonts w:eastAsia="Times New Roman"/>
                        <w:color w:val="0000FF"/>
                        <w:lang w:val="en-GB"/>
                      </w:rPr>
                      <w:t>https://www.sunexpress.com/en-gb/information/luggage-info/cabin-baggage/</w:t>
                    </w:r>
                  </w:hyperlink>
                  <w:r w:rsidRPr="001C6233">
                    <w:rPr>
                      <w:rFonts w:eastAsia="Times New Roman"/>
                      <w:color w:val="0000FF"/>
                      <w:lang w:val="en-GB"/>
                    </w:rPr>
                    <w:t xml:space="preserve"> </w:t>
                  </w:r>
                </w:p>
                <w:p w14:paraId="6B10CAB6" w14:textId="77777777" w:rsidR="00952321" w:rsidRPr="001C6233" w:rsidRDefault="00000000" w:rsidP="002075C8">
                  <w:pPr>
                    <w:numPr>
                      <w:ilvl w:val="0"/>
                      <w:numId w:val="171"/>
                    </w:numPr>
                    <w:spacing w:line="240" w:lineRule="auto"/>
                    <w:ind w:left="1440"/>
                    <w:rPr>
                      <w:rFonts w:eastAsia="Times New Roman"/>
                    </w:rPr>
                  </w:pPr>
                  <w:r w:rsidRPr="001C6233">
                    <w:rPr>
                      <w:rFonts w:eastAsia="Times New Roman"/>
                      <w:lang w:val="en-GB"/>
                    </w:rPr>
                    <w:t>This page provides detailed information about Sun Express’s baggage policies, including carry-on and checked baggage allowances, special baggage, and more.</w:t>
                  </w:r>
                </w:p>
                <w:p w14:paraId="7E3DA252" w14:textId="77777777" w:rsidR="00952321" w:rsidRPr="001C6233" w:rsidRDefault="00000000" w:rsidP="002075C8">
                  <w:pPr>
                    <w:spacing w:line="240" w:lineRule="auto"/>
                    <w:ind w:left="2072"/>
                    <w:rPr>
                      <w:rFonts w:eastAsia="Times New Roman"/>
                    </w:rPr>
                  </w:pPr>
                  <w:r w:rsidRPr="001C6233">
                    <w:rPr>
                      <w:rFonts w:eastAsia="Times New Roman"/>
                      <w:lang w:val="en-GB"/>
                    </w:rPr>
                    <w:t> </w:t>
                  </w:r>
                </w:p>
                <w:p w14:paraId="1D892DE2" w14:textId="77777777" w:rsidR="00952321" w:rsidRPr="001C6233" w:rsidRDefault="00000000" w:rsidP="002075C8">
                  <w:pPr>
                    <w:numPr>
                      <w:ilvl w:val="0"/>
                      <w:numId w:val="170"/>
                    </w:numPr>
                    <w:spacing w:line="240" w:lineRule="auto"/>
                    <w:ind w:left="1080"/>
                    <w:rPr>
                      <w:rFonts w:eastAsia="Times New Roman"/>
                    </w:rPr>
                  </w:pPr>
                  <w:r w:rsidRPr="001C6233">
                    <w:rPr>
                      <w:rFonts w:eastAsia="Times New Roman"/>
                      <w:b/>
                      <w:bCs/>
                      <w:u w:val="single"/>
                      <w:lang w:val="en-GB"/>
                    </w:rPr>
                    <w:t>SunExpress Travel Baggage</w:t>
                  </w:r>
                </w:p>
                <w:p w14:paraId="32B207F3" w14:textId="77777777" w:rsidR="00952321" w:rsidRPr="001C6233" w:rsidRDefault="00952321" w:rsidP="002075C8">
                  <w:pPr>
                    <w:numPr>
                      <w:ilvl w:val="0"/>
                      <w:numId w:val="146"/>
                    </w:numPr>
                    <w:spacing w:line="240" w:lineRule="auto"/>
                    <w:rPr>
                      <w:rFonts w:eastAsia="Times New Roman"/>
                      <w:color w:val="0000FF"/>
                    </w:rPr>
                  </w:pPr>
                  <w:hyperlink r:id="rId278" w:history="1">
                    <w:r w:rsidRPr="001C6233">
                      <w:rPr>
                        <w:rStyle w:val="Hyperlink"/>
                        <w:rFonts w:eastAsia="Times New Roman"/>
                        <w:color w:val="0000FF"/>
                        <w:lang w:val="en-GB"/>
                      </w:rPr>
                      <w:t>https://www.sunexpress.com/en-gb/information/luggage-info/travel-luggage/</w:t>
                    </w:r>
                  </w:hyperlink>
                </w:p>
                <w:p w14:paraId="72E7CEBD" w14:textId="77777777" w:rsidR="00952321" w:rsidRPr="001C6233" w:rsidRDefault="00000000" w:rsidP="002075C8">
                  <w:pPr>
                    <w:numPr>
                      <w:ilvl w:val="0"/>
                      <w:numId w:val="172"/>
                    </w:numPr>
                    <w:spacing w:line="240" w:lineRule="auto"/>
                    <w:ind w:left="1440"/>
                    <w:rPr>
                      <w:rFonts w:eastAsia="Times New Roman"/>
                    </w:rPr>
                  </w:pPr>
                  <w:r w:rsidRPr="001C6233">
                    <w:rPr>
                      <w:rFonts w:eastAsia="Times New Roman"/>
                      <w:lang w:val="en-GB"/>
                    </w:rPr>
                    <w:t>This page outlines the updated travel baggage allowances for SunExpress, including information on excess baggage fees and specific regulations for international flights.</w:t>
                  </w:r>
                </w:p>
                <w:p w14:paraId="41F32438" w14:textId="77777777" w:rsidR="00952321" w:rsidRPr="001C6233" w:rsidRDefault="00952321" w:rsidP="002075C8">
                  <w:pPr>
                    <w:spacing w:line="240" w:lineRule="auto"/>
                    <w:ind w:left="720"/>
                    <w:rPr>
                      <w:rFonts w:eastAsia="Times New Roman"/>
                      <w:b/>
                      <w:bCs/>
                      <w:u w:val="single"/>
                      <w:lang w:val="en-GB"/>
                    </w:rPr>
                  </w:pPr>
                </w:p>
                <w:p w14:paraId="27C1400D" w14:textId="77777777" w:rsidR="00952321" w:rsidRPr="001C6233" w:rsidRDefault="00000000" w:rsidP="002075C8">
                  <w:pPr>
                    <w:numPr>
                      <w:ilvl w:val="0"/>
                      <w:numId w:val="165"/>
                    </w:numPr>
                    <w:spacing w:line="240" w:lineRule="auto"/>
                    <w:rPr>
                      <w:rFonts w:eastAsia="Times New Roman"/>
                      <w:b/>
                      <w:bCs/>
                      <w:u w:val="single"/>
                      <w:lang w:val="en-GB"/>
                    </w:rPr>
                  </w:pPr>
                  <w:r w:rsidRPr="001C6233">
                    <w:rPr>
                      <w:rFonts w:eastAsia="Times New Roman"/>
                      <w:b/>
                      <w:bCs/>
                      <w:u w:val="single"/>
                      <w:lang w:val="en-GB"/>
                    </w:rPr>
                    <w:t>Other Regulations:</w:t>
                  </w:r>
                  <w:r w:rsidRPr="001C6233">
                    <w:rPr>
                      <w:rFonts w:eastAsia="Times New Roman"/>
                      <w:b/>
                      <w:bCs/>
                      <w:lang w:val="en-GB"/>
                    </w:rPr>
                    <w:t xml:space="preserve"> </w:t>
                  </w:r>
                </w:p>
                <w:p w14:paraId="3BC3060B" w14:textId="77777777" w:rsidR="00952321" w:rsidRPr="001C6233" w:rsidRDefault="00000000" w:rsidP="002075C8">
                  <w:pPr>
                    <w:numPr>
                      <w:ilvl w:val="0"/>
                      <w:numId w:val="173"/>
                    </w:numPr>
                    <w:spacing w:line="240" w:lineRule="auto"/>
                    <w:rPr>
                      <w:rFonts w:eastAsia="Times New Roman"/>
                    </w:rPr>
                  </w:pPr>
                  <w:r w:rsidRPr="001C6233">
                    <w:rPr>
                      <w:rFonts w:eastAsia="Times New Roman"/>
                      <w:lang w:val="en-GB"/>
                    </w:rPr>
                    <w:t xml:space="preserve">In accordance with </w:t>
                  </w:r>
                  <w:r w:rsidRPr="001C6233">
                    <w:rPr>
                      <w:rFonts w:eastAsia="Times New Roman"/>
                      <w:b/>
                      <w:bCs/>
                      <w:u w:val="single"/>
                      <w:lang w:val="en-GB"/>
                    </w:rPr>
                    <w:t>European Union Health and Safety Regulations</w:t>
                  </w:r>
                  <w:r w:rsidRPr="001C6233">
                    <w:rPr>
                      <w:rFonts w:eastAsia="Times New Roman"/>
                      <w:lang w:val="en-GB"/>
                    </w:rPr>
                    <w:t xml:space="preserve">, each piece of baggage is subject to a </w:t>
                  </w:r>
                  <w:r w:rsidRPr="001C6233">
                    <w:rPr>
                      <w:rFonts w:eastAsia="Times New Roman"/>
                      <w:b/>
                      <w:bCs/>
                      <w:u w:val="single"/>
                      <w:lang w:val="en-GB"/>
                    </w:rPr>
                    <w:t>maximum weight limit of 32 kg.</w:t>
                  </w:r>
                  <w:r w:rsidRPr="001C6233">
                    <w:rPr>
                      <w:rFonts w:eastAsia="Times New Roman"/>
                      <w:lang w:val="en-GB"/>
                    </w:rPr>
                    <w:t xml:space="preserve"> Unfortunately, baggage exceeding this weight cannot be accepted at check-in. Baggage weighing between </w:t>
                  </w:r>
                  <w:r w:rsidRPr="001C6233">
                    <w:rPr>
                      <w:rFonts w:eastAsia="Times New Roman"/>
                      <w:b/>
                      <w:bCs/>
                      <w:u w:val="single"/>
                      <w:lang w:val="en-GB"/>
                    </w:rPr>
                    <w:t>23 kg</w:t>
                  </w:r>
                  <w:r w:rsidRPr="001C6233">
                    <w:rPr>
                      <w:rFonts w:eastAsia="Times New Roman"/>
                      <w:lang w:val="en-GB"/>
                    </w:rPr>
                    <w:t xml:space="preserve"> and </w:t>
                  </w:r>
                  <w:r w:rsidRPr="001C6233">
                    <w:rPr>
                      <w:rFonts w:eastAsia="Times New Roman"/>
                      <w:b/>
                      <w:bCs/>
                      <w:u w:val="single"/>
                      <w:lang w:val="en-GB"/>
                    </w:rPr>
                    <w:t>32 kg</w:t>
                  </w:r>
                  <w:r w:rsidRPr="001C6233">
                    <w:rPr>
                      <w:rFonts w:eastAsia="Times New Roman"/>
                      <w:lang w:val="en-GB"/>
                    </w:rPr>
                    <w:t xml:space="preserve"> is classified as </w:t>
                  </w:r>
                  <w:r w:rsidRPr="001C6233">
                    <w:rPr>
                      <w:rFonts w:eastAsia="Times New Roman"/>
                      <w:b/>
                      <w:bCs/>
                      <w:u w:val="single"/>
                      <w:lang w:val="en-GB"/>
                    </w:rPr>
                    <w:t>"Heavy Baggage."</w:t>
                  </w:r>
                  <w:r w:rsidRPr="001C6233">
                    <w:rPr>
                      <w:rFonts w:eastAsia="Times New Roman"/>
                      <w:color w:val="000000"/>
                      <w:shd w:val="clear" w:color="auto" w:fill="FF00FF"/>
                      <w:lang w:val="en-GB"/>
                    </w:rPr>
                    <w:t xml:space="preserve"> </w:t>
                  </w:r>
                </w:p>
                <w:p w14:paraId="43CBAD3C" w14:textId="77777777" w:rsidR="00952321" w:rsidRPr="001C6233" w:rsidRDefault="00952321" w:rsidP="002075C8">
                  <w:pPr>
                    <w:spacing w:line="240" w:lineRule="auto"/>
                    <w:ind w:left="720"/>
                    <w:rPr>
                      <w:rFonts w:eastAsia="Times New Roman"/>
                    </w:rPr>
                  </w:pPr>
                </w:p>
                <w:p w14:paraId="77C1BD72" w14:textId="77777777" w:rsidR="00952321" w:rsidRPr="001C6233" w:rsidRDefault="00000000" w:rsidP="002075C8">
                  <w:pPr>
                    <w:numPr>
                      <w:ilvl w:val="0"/>
                      <w:numId w:val="173"/>
                    </w:numPr>
                    <w:spacing w:line="240" w:lineRule="auto"/>
                    <w:rPr>
                      <w:rFonts w:eastAsia="Times New Roman"/>
                    </w:rPr>
                  </w:pPr>
                  <w:r w:rsidRPr="001C6233">
                    <w:rPr>
                      <w:rFonts w:eastAsia="Times New Roman"/>
                      <w:b/>
                      <w:bCs/>
                      <w:u w:val="single"/>
                      <w:lang w:val="en-GB"/>
                    </w:rPr>
                    <w:t>The Second</w:t>
                  </w:r>
                  <w:r w:rsidRPr="001C6233">
                    <w:rPr>
                      <w:rFonts w:eastAsia="Times New Roman"/>
                      <w:lang w:val="en-GB"/>
                    </w:rPr>
                    <w:t xml:space="preserve">: opens a pop-up webpage as imaged below titled as </w:t>
                  </w:r>
                  <w:r w:rsidRPr="001C6233">
                    <w:rPr>
                      <w:rFonts w:eastAsia="Times New Roman"/>
                      <w:b/>
                      <w:bCs/>
                      <w:lang w:val="en-GB"/>
                    </w:rPr>
                    <w:t>“</w:t>
                  </w:r>
                  <w:r w:rsidRPr="001C6233">
                    <w:rPr>
                      <w:rFonts w:eastAsia="Times New Roman"/>
                      <w:b/>
                      <w:bCs/>
                      <w:u w:val="single"/>
                      <w:lang w:val="en-GB"/>
                    </w:rPr>
                    <w:t>Additional Baggage Allowance.”</w:t>
                  </w:r>
                </w:p>
                <w:p w14:paraId="5E8DB8C5" w14:textId="77777777" w:rsidR="00952321" w:rsidRPr="001C6233" w:rsidRDefault="00952321" w:rsidP="002075C8">
                  <w:pPr>
                    <w:spacing w:line="240" w:lineRule="auto"/>
                    <w:rPr>
                      <w:rFonts w:eastAsia="Times New Roman"/>
                    </w:rPr>
                  </w:pPr>
                </w:p>
                <w:p w14:paraId="7DF64F3B"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19</w:t>
                  </w:r>
                </w:p>
                <w:p w14:paraId="6D4A7953"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125FF115" wp14:editId="05B0794A">
                        <wp:extent cx="4721225" cy="4088130"/>
                        <wp:effectExtent l="0" t="0" r="317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link="rId279">
                                  <a:extLst>
                                    <a:ext uri="{28A0092B-C50C-407E-A947-70E740481C1C}">
                                      <a14:useLocalDpi xmlns:a14="http://schemas.microsoft.com/office/drawing/2010/main" val="0"/>
                                    </a:ext>
                                  </a:extLst>
                                </a:blip>
                                <a:srcRect/>
                                <a:stretch>
                                  <a:fillRect/>
                                </a:stretch>
                              </pic:blipFill>
                              <pic:spPr bwMode="auto">
                                <a:xfrm>
                                  <a:off x="0" y="0"/>
                                  <a:ext cx="4721225" cy="4088130"/>
                                </a:xfrm>
                                <a:prstGeom prst="rect">
                                  <a:avLst/>
                                </a:prstGeom>
                                <a:noFill/>
                                <a:ln>
                                  <a:noFill/>
                                </a:ln>
                              </pic:spPr>
                            </pic:pic>
                          </a:graphicData>
                        </a:graphic>
                      </wp:inline>
                    </w:drawing>
                  </w:r>
                </w:p>
                <w:p w14:paraId="5D1D5EC2" w14:textId="77777777" w:rsidR="00952321" w:rsidRPr="001C6233" w:rsidRDefault="00000000" w:rsidP="002075C8">
                  <w:pPr>
                    <w:spacing w:line="240" w:lineRule="auto"/>
                    <w:rPr>
                      <w:rFonts w:eastAsia="Times New Roman"/>
                    </w:rPr>
                  </w:pPr>
                  <w:r w:rsidRPr="001C6233">
                    <w:rPr>
                      <w:rFonts w:eastAsia="Times New Roman"/>
                      <w:lang w:val="en-GB"/>
                    </w:rPr>
                    <w:t> </w:t>
                  </w:r>
                </w:p>
                <w:p w14:paraId="4AC93130"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lang w:val="en-GB"/>
                    </w:rPr>
                    <w:t>Additional Baggage Allowance</w:t>
                  </w:r>
                  <w:r w:rsidRPr="001C6233">
                    <w:rPr>
                      <w:rFonts w:eastAsia="Times New Roman"/>
                      <w:b/>
                      <w:bCs/>
                      <w:lang w:val="en-GB"/>
                    </w:rPr>
                    <w:t xml:space="preserve">: </w:t>
                  </w:r>
                  <w:r w:rsidRPr="001C6233">
                    <w:rPr>
                      <w:rFonts w:eastAsia="Times New Roman"/>
                      <w:lang w:val="en-GB"/>
                    </w:rPr>
                    <w:t>Bring everything you need for your trip.</w:t>
                  </w:r>
                </w:p>
                <w:p w14:paraId="2370C9D1" w14:textId="77777777" w:rsidR="00952321" w:rsidRPr="001C6233" w:rsidRDefault="00952321" w:rsidP="002075C8">
                  <w:pPr>
                    <w:spacing w:line="240" w:lineRule="auto"/>
                    <w:rPr>
                      <w:rFonts w:eastAsia="Times New Roman"/>
                    </w:rPr>
                  </w:pPr>
                </w:p>
                <w:p w14:paraId="38FB266D" w14:textId="77777777" w:rsidR="00952321" w:rsidRPr="001C6233" w:rsidRDefault="00000000" w:rsidP="002075C8">
                  <w:pPr>
                    <w:numPr>
                      <w:ilvl w:val="0"/>
                      <w:numId w:val="174"/>
                    </w:numPr>
                    <w:spacing w:line="240" w:lineRule="auto"/>
                    <w:rPr>
                      <w:rFonts w:eastAsia="Times New Roman"/>
                    </w:rPr>
                  </w:pPr>
                  <w:r w:rsidRPr="001C6233">
                    <w:rPr>
                      <w:rFonts w:eastAsia="Times New Roman"/>
                      <w:lang w:val="en-GB"/>
                    </w:rPr>
                    <w:t>The Baggage Allowance weblink takes you to the “</w:t>
                  </w:r>
                  <w:r w:rsidRPr="001C6233">
                    <w:rPr>
                      <w:rFonts w:eastAsia="Times New Roman"/>
                      <w:b/>
                      <w:bCs/>
                      <w:u w:val="single"/>
                      <w:lang w:val="en-GB"/>
                    </w:rPr>
                    <w:t>Baggage Allowance &amp; Policies</w:t>
                  </w:r>
                  <w:r w:rsidRPr="001C6233">
                    <w:rPr>
                      <w:rFonts w:eastAsia="Times New Roman"/>
                      <w:lang w:val="en-GB"/>
                    </w:rPr>
                    <w:t>” and is of no help.</w:t>
                  </w:r>
                </w:p>
                <w:p w14:paraId="15FDF2BA" w14:textId="77777777" w:rsidR="00952321" w:rsidRPr="001C6233" w:rsidRDefault="00952321" w:rsidP="002075C8">
                  <w:pPr>
                    <w:spacing w:line="240" w:lineRule="auto"/>
                    <w:ind w:left="720"/>
                    <w:rPr>
                      <w:rFonts w:eastAsia="Times New Roman"/>
                      <w:b/>
                      <w:bCs/>
                      <w:u w:val="single"/>
                      <w:lang w:val="en-GB"/>
                    </w:rPr>
                  </w:pPr>
                </w:p>
                <w:p w14:paraId="4A5575DA" w14:textId="77777777" w:rsidR="00952321" w:rsidRPr="001C6233" w:rsidRDefault="00000000" w:rsidP="002075C8">
                  <w:pPr>
                    <w:numPr>
                      <w:ilvl w:val="0"/>
                      <w:numId w:val="173"/>
                    </w:numPr>
                    <w:spacing w:line="240" w:lineRule="auto"/>
                    <w:rPr>
                      <w:rFonts w:eastAsia="Times New Roman"/>
                    </w:rPr>
                  </w:pPr>
                  <w:r w:rsidRPr="001C6233">
                    <w:rPr>
                      <w:rFonts w:eastAsia="Times New Roman"/>
                      <w:b/>
                      <w:bCs/>
                      <w:u w:val="single"/>
                      <w:lang w:val="en-GB"/>
                    </w:rPr>
                    <w:t>The third</w:t>
                  </w:r>
                  <w:r w:rsidRPr="001C6233">
                    <w:rPr>
                      <w:rFonts w:eastAsia="Times New Roman"/>
                      <w:lang w:val="en-GB"/>
                    </w:rPr>
                    <w:t>: option is still the second option but once you have paid the button takes you to the following screenshot,”</w:t>
                  </w:r>
                </w:p>
                <w:p w14:paraId="4B971372" w14:textId="77777777" w:rsidR="00952321" w:rsidRPr="001C6233" w:rsidRDefault="00952321" w:rsidP="002075C8">
                  <w:pPr>
                    <w:spacing w:line="240" w:lineRule="auto"/>
                    <w:ind w:left="720"/>
                    <w:rPr>
                      <w:rFonts w:eastAsia="Times New Roman"/>
                      <w:b/>
                      <w:bCs/>
                      <w:u w:val="single"/>
                      <w:lang w:val="en-GB"/>
                    </w:rPr>
                  </w:pPr>
                </w:p>
                <w:p w14:paraId="7DD1E1CA" w14:textId="77777777" w:rsidR="00952321" w:rsidRPr="001C6233" w:rsidRDefault="00000000" w:rsidP="002075C8">
                  <w:pPr>
                    <w:numPr>
                      <w:ilvl w:val="0"/>
                      <w:numId w:val="165"/>
                    </w:numPr>
                    <w:spacing w:line="240" w:lineRule="auto"/>
                    <w:rPr>
                      <w:rFonts w:eastAsia="Times New Roman"/>
                      <w:b/>
                      <w:bCs/>
                      <w:u w:val="single"/>
                      <w:lang w:val="en-GB"/>
                    </w:rPr>
                  </w:pPr>
                  <w:r w:rsidRPr="001C6233">
                    <w:rPr>
                      <w:rFonts w:eastAsia="Times New Roman"/>
                      <w:b/>
                      <w:bCs/>
                      <w:color w:val="000000"/>
                      <w:u w:val="single"/>
                      <w:lang w:val="en-GB"/>
                    </w:rPr>
                    <w:t>Purchased Baggage Allowance.</w:t>
                  </w:r>
                </w:p>
                <w:p w14:paraId="77CFF95E" w14:textId="77777777" w:rsidR="00952321" w:rsidRPr="001C6233" w:rsidRDefault="00000000" w:rsidP="002075C8">
                  <w:pPr>
                    <w:numPr>
                      <w:ilvl w:val="0"/>
                      <w:numId w:val="175"/>
                    </w:numPr>
                    <w:spacing w:line="240" w:lineRule="auto"/>
                    <w:rPr>
                      <w:rFonts w:eastAsia="Times New Roman"/>
                    </w:rPr>
                  </w:pPr>
                  <w:r w:rsidRPr="001C6233">
                    <w:rPr>
                      <w:rFonts w:eastAsia="Times New Roman"/>
                      <w:lang w:val="en-GB"/>
                    </w:rPr>
                    <w:t>The below is a screenshot of my purchased package.</w:t>
                  </w:r>
                </w:p>
                <w:p w14:paraId="009E7613" w14:textId="77777777" w:rsidR="00952321" w:rsidRPr="001C6233" w:rsidRDefault="00000000" w:rsidP="002075C8">
                  <w:pPr>
                    <w:numPr>
                      <w:ilvl w:val="0"/>
                      <w:numId w:val="175"/>
                    </w:numPr>
                    <w:spacing w:line="240" w:lineRule="auto"/>
                    <w:rPr>
                      <w:rFonts w:eastAsia="Times New Roman"/>
                    </w:rPr>
                  </w:pPr>
                  <w:r w:rsidRPr="001C6233">
                    <w:rPr>
                      <w:rFonts w:eastAsia="Times New Roman"/>
                      <w:color w:val="000000"/>
                      <w:lang w:val="en-GB"/>
                    </w:rPr>
                    <w:t xml:space="preserve">This is the receipt for </w:t>
                  </w:r>
                  <w:r w:rsidRPr="001C6233">
                    <w:rPr>
                      <w:rFonts w:eastAsia="Times New Roman"/>
                      <w:b/>
                      <w:bCs/>
                      <w:color w:val="000000"/>
                      <w:u w:val="single"/>
                      <w:lang w:val="en-GB"/>
                    </w:rPr>
                    <w:t>“Purchased Baggage Allowance.</w:t>
                  </w:r>
                  <w:r w:rsidRPr="001C6233">
                    <w:rPr>
                      <w:rFonts w:eastAsia="Times New Roman"/>
                      <w:color w:val="000000"/>
                      <w:lang w:val="en-GB"/>
                    </w:rPr>
                    <w:t>” Which proves I was right about paying for a larger suitcase as well.</w:t>
                  </w:r>
                </w:p>
                <w:p w14:paraId="5A24722B" w14:textId="77777777" w:rsidR="00952321" w:rsidRPr="001C6233" w:rsidRDefault="00952321" w:rsidP="002075C8">
                  <w:pPr>
                    <w:spacing w:line="240" w:lineRule="auto"/>
                    <w:ind w:left="1080"/>
                    <w:rPr>
                      <w:rFonts w:eastAsia="Times New Roman"/>
                    </w:rPr>
                  </w:pPr>
                </w:p>
                <w:p w14:paraId="433CCF76"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20</w:t>
                  </w:r>
                </w:p>
                <w:p w14:paraId="0EEFC021"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5E29CA5F" wp14:editId="04458B16">
                        <wp:extent cx="4721225" cy="3710305"/>
                        <wp:effectExtent l="0" t="0" r="317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link="rId280">
                                  <a:extLst>
                                    <a:ext uri="{28A0092B-C50C-407E-A947-70E740481C1C}">
                                      <a14:useLocalDpi xmlns:a14="http://schemas.microsoft.com/office/drawing/2010/main" val="0"/>
                                    </a:ext>
                                  </a:extLst>
                                </a:blip>
                                <a:srcRect/>
                                <a:stretch>
                                  <a:fillRect/>
                                </a:stretch>
                              </pic:blipFill>
                              <pic:spPr bwMode="auto">
                                <a:xfrm>
                                  <a:off x="0" y="0"/>
                                  <a:ext cx="4721225" cy="3710305"/>
                                </a:xfrm>
                                <a:prstGeom prst="rect">
                                  <a:avLst/>
                                </a:prstGeom>
                                <a:noFill/>
                                <a:ln>
                                  <a:noFill/>
                                </a:ln>
                              </pic:spPr>
                            </pic:pic>
                          </a:graphicData>
                        </a:graphic>
                      </wp:inline>
                    </w:drawing>
                  </w:r>
                </w:p>
                <w:p w14:paraId="1EAA78CC" w14:textId="77777777" w:rsidR="00952321" w:rsidRPr="001C6233" w:rsidRDefault="00952321" w:rsidP="002075C8">
                  <w:pPr>
                    <w:spacing w:line="240" w:lineRule="auto"/>
                    <w:rPr>
                      <w:rFonts w:eastAsia="Times New Roman"/>
                    </w:rPr>
                  </w:pPr>
                </w:p>
                <w:tbl>
                  <w:tblPr>
                    <w:tblW w:w="0" w:type="auto"/>
                    <w:jc w:val="center"/>
                    <w:tblCellMar>
                      <w:left w:w="0" w:type="dxa"/>
                      <w:right w:w="0" w:type="dxa"/>
                    </w:tblCellMar>
                    <w:tblLook w:val="04A0" w:firstRow="1" w:lastRow="0" w:firstColumn="1" w:lastColumn="0" w:noHBand="0" w:noVBand="1"/>
                  </w:tblPr>
                  <w:tblGrid>
                    <w:gridCol w:w="5545"/>
                  </w:tblGrid>
                  <w:tr w:rsidR="00952321" w:rsidRPr="001C6233" w14:paraId="36B4FE7E" w14:textId="77777777">
                    <w:trPr>
                      <w:trHeight w:val="2778"/>
                      <w:jc w:val="center"/>
                    </w:trPr>
                    <w:tc>
                      <w:tcPr>
                        <w:tcW w:w="5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E8F68A"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0F294D"/>
                            <w:lang w:val="en-GB"/>
                          </w:rPr>
                          <w:t>Purchased Baggage Allowance</w:t>
                        </w:r>
                      </w:p>
                      <w:p w14:paraId="6046CA19"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Want to book more addons, cancel your booking, or check detailed info? Do it with ease by </w:t>
                        </w:r>
                        <w:r w:rsidRPr="001C6233">
                          <w:rPr>
                            <w:rFonts w:eastAsia="Times New Roman"/>
                            <w:color w:val="000000"/>
                            <w:lang w:val="en-GB"/>
                          </w:rPr>
                          <w:t xml:space="preserve">downloading the free </w:t>
                        </w:r>
                        <w:r w:rsidRPr="001C6233">
                          <w:rPr>
                            <w:rFonts w:eastAsia="Times New Roman"/>
                            <w:b/>
                            <w:bCs/>
                            <w:color w:val="000000"/>
                            <w:u w:val="single"/>
                            <w:lang w:val="en-GB"/>
                          </w:rPr>
                          <w:t>“Trip.com”</w:t>
                        </w:r>
                        <w:r w:rsidRPr="001C6233">
                          <w:rPr>
                            <w:rFonts w:eastAsia="Times New Roman"/>
                            <w:color w:val="000000"/>
                            <w:lang w:val="en-GB"/>
                          </w:rPr>
                          <w:t xml:space="preserve"> app.</w:t>
                        </w:r>
                      </w:p>
                      <w:tbl>
                        <w:tblPr>
                          <w:tblW w:w="0" w:type="auto"/>
                          <w:tblInd w:w="612" w:type="dxa"/>
                          <w:tblCellMar>
                            <w:left w:w="0" w:type="dxa"/>
                            <w:right w:w="0" w:type="dxa"/>
                          </w:tblCellMar>
                          <w:tblLook w:val="04A0" w:firstRow="1" w:lastRow="0" w:firstColumn="1" w:lastColumn="0" w:noHBand="0" w:noVBand="1"/>
                        </w:tblPr>
                        <w:tblGrid>
                          <w:gridCol w:w="1455"/>
                          <w:gridCol w:w="1701"/>
                        </w:tblGrid>
                        <w:tr w:rsidR="00952321" w:rsidRPr="001C6233" w14:paraId="63867F54" w14:textId="77777777">
                          <w:trPr>
                            <w:trHeight w:val="794"/>
                          </w:trPr>
                          <w:tc>
                            <w:tcPr>
                              <w:tcW w:w="1455" w:type="dxa"/>
                              <w:tcMar>
                                <w:top w:w="0" w:type="dxa"/>
                                <w:left w:w="108" w:type="dxa"/>
                                <w:bottom w:w="0" w:type="dxa"/>
                                <w:right w:w="108" w:type="dxa"/>
                              </w:tcMar>
                              <w:hideMark/>
                            </w:tcPr>
                            <w:p w14:paraId="16C4033E" w14:textId="77777777" w:rsidR="00952321" w:rsidRPr="001C6233" w:rsidRDefault="00000000" w:rsidP="002075C8">
                              <w:pPr>
                                <w:spacing w:line="240" w:lineRule="auto"/>
                                <w:rPr>
                                  <w:rFonts w:eastAsia="Times New Roman"/>
                                </w:rPr>
                              </w:pPr>
                              <w:r w:rsidRPr="001C6233">
                                <w:rPr>
                                  <w:rFonts w:eastAsia="Times New Roman"/>
                                  <w:b/>
                                  <w:bCs/>
                                  <w:color w:val="3264FF"/>
                                  <w:lang w:val="en-GB"/>
                                </w:rPr>
                                <w:t xml:space="preserve">LON – AYT      </w:t>
                              </w:r>
                            </w:p>
                            <w:p w14:paraId="78BD130C"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3264FF"/>
                                  <w:lang w:val="en-GB"/>
                                </w:rPr>
                                <w:t>Wed, Jan 8</w:t>
                              </w:r>
                            </w:p>
                          </w:tc>
                          <w:tc>
                            <w:tcPr>
                              <w:tcW w:w="1701" w:type="dxa"/>
                              <w:tcMar>
                                <w:top w:w="0" w:type="dxa"/>
                                <w:left w:w="108" w:type="dxa"/>
                                <w:bottom w:w="0" w:type="dxa"/>
                                <w:right w:w="108" w:type="dxa"/>
                              </w:tcMar>
                              <w:hideMark/>
                            </w:tcPr>
                            <w:p w14:paraId="0890B60A"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AYT - LON</w:t>
                              </w:r>
                            </w:p>
                            <w:p w14:paraId="32A448B8"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Sun, Jan 12</w:t>
                              </w:r>
                            </w:p>
                          </w:tc>
                        </w:tr>
                      </w:tbl>
                      <w:p w14:paraId="39CF941B"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6B719A6F" w14:textId="77777777" w:rsidR="00952321" w:rsidRPr="001C6233" w:rsidRDefault="00000000" w:rsidP="002075C8">
                        <w:pPr>
                          <w:spacing w:line="240" w:lineRule="auto"/>
                          <w:rPr>
                            <w:rFonts w:eastAsia="Times New Roman"/>
                          </w:rPr>
                        </w:pPr>
                        <w:r w:rsidRPr="001C6233">
                          <w:rPr>
                            <w:rFonts w:eastAsia="Times New Roman"/>
                            <w:b/>
                            <w:bCs/>
                            <w:lang w:val="en-GB"/>
                          </w:rPr>
                          <w:t xml:space="preserve">Depart </w:t>
                        </w:r>
                        <w:r w:rsidRPr="001C6233">
                          <w:rPr>
                            <w:rFonts w:eastAsia="Times New Roman"/>
                            <w:b/>
                            <w:bCs/>
                            <w:color w:val="0F294D"/>
                            <w:lang w:val="en-GB"/>
                          </w:rPr>
                          <w:t>London-Antalya</w:t>
                        </w:r>
                      </w:p>
                      <w:p w14:paraId="003E913C" w14:textId="77777777" w:rsidR="00952321" w:rsidRPr="001C6233" w:rsidRDefault="00000000" w:rsidP="002075C8">
                        <w:pPr>
                          <w:spacing w:line="240" w:lineRule="auto"/>
                          <w:rPr>
                            <w:rFonts w:eastAsia="Times New Roman"/>
                          </w:rPr>
                        </w:pPr>
                        <w:r w:rsidRPr="001C6233">
                          <w:rPr>
                            <w:rFonts w:eastAsia="Times New Roman"/>
                            <w:color w:val="0F294D"/>
                            <w:lang w:val="en-GB"/>
                          </w:rPr>
                          <w:t>“</w:t>
                        </w:r>
                        <w:r w:rsidRPr="001C6233">
                          <w:rPr>
                            <w:rFonts w:eastAsia="Times New Roman"/>
                            <w:b/>
                            <w:bCs/>
                            <w:color w:val="0F294D"/>
                            <w:u w:val="single"/>
                            <w:lang w:val="en-GB"/>
                          </w:rPr>
                          <w:t>EasyJet”</w:t>
                        </w:r>
                      </w:p>
                      <w:p w14:paraId="7B56567A" w14:textId="77777777" w:rsidR="00952321" w:rsidRPr="001C6233" w:rsidRDefault="00000000" w:rsidP="002075C8">
                        <w:pPr>
                          <w:spacing w:line="240" w:lineRule="auto"/>
                          <w:rPr>
                            <w:rFonts w:eastAsia="Times New Roman"/>
                          </w:rPr>
                        </w:pPr>
                        <w:r w:rsidRPr="001C6233">
                          <w:rPr>
                            <w:rFonts w:eastAsia="Times New Roman"/>
                            <w:color w:val="0F294D"/>
                            <w:lang w:val="en-GB"/>
                          </w:rPr>
                          <w:t>Not included</w:t>
                        </w:r>
                      </w:p>
                      <w:p w14:paraId="3A40828E" w14:textId="77777777" w:rsidR="00952321" w:rsidRPr="001C6233" w:rsidRDefault="00000000" w:rsidP="002075C8">
                        <w:pPr>
                          <w:spacing w:line="240" w:lineRule="auto"/>
                          <w:rPr>
                            <w:rFonts w:eastAsia="Times New Roman"/>
                          </w:rPr>
                        </w:pPr>
                        <w:r w:rsidRPr="001C6233">
                          <w:rPr>
                            <w:rFonts w:eastAsia="Times New Roman"/>
                            <w:color w:val="0F294D"/>
                            <w:lang w:val="en-GB"/>
                          </w:rPr>
                          <w:t>Checked baggage allowance not included.</w:t>
                        </w:r>
                      </w:p>
                      <w:p w14:paraId="57DD4997" w14:textId="77777777" w:rsidR="00952321" w:rsidRPr="001C6233" w:rsidRDefault="00000000" w:rsidP="002075C8">
                        <w:pPr>
                          <w:spacing w:line="240" w:lineRule="auto"/>
                          <w:rPr>
                            <w:rFonts w:eastAsia="Times New Roman"/>
                          </w:rPr>
                        </w:pPr>
                        <w:r w:rsidRPr="001C6233">
                          <w:rPr>
                            <w:rFonts w:eastAsia="Times New Roman"/>
                            <w:lang w:val="en-GB"/>
                          </w:rPr>
                          <w:t> </w:t>
                        </w:r>
                      </w:p>
                      <w:p w14:paraId="5F5D150C"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223344"/>
                            <w:lang w:val="en-GB"/>
                          </w:rPr>
                          <w:t>CORDELL/SIMON</w:t>
                        </w:r>
                      </w:p>
                      <w:tbl>
                        <w:tblPr>
                          <w:tblW w:w="0" w:type="auto"/>
                          <w:tblCellMar>
                            <w:left w:w="0" w:type="dxa"/>
                            <w:right w:w="0" w:type="dxa"/>
                          </w:tblCellMar>
                          <w:tblLook w:val="04A0" w:firstRow="1" w:lastRow="0" w:firstColumn="1" w:lastColumn="0" w:noHBand="0" w:noVBand="1"/>
                        </w:tblPr>
                        <w:tblGrid>
                          <w:gridCol w:w="5141"/>
                        </w:tblGrid>
                        <w:tr w:rsidR="00952321" w:rsidRPr="001C6233" w14:paraId="62D19C78" w14:textId="77777777">
                          <w:tc>
                            <w:tcPr>
                              <w:tcW w:w="514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10FD5C7B" w14:textId="77777777" w:rsidR="00952321" w:rsidRPr="001C6233" w:rsidRDefault="00000000" w:rsidP="002075C8">
                              <w:pPr>
                                <w:spacing w:line="240" w:lineRule="auto"/>
                                <w:rPr>
                                  <w:rFonts w:eastAsia="Times New Roman"/>
                                  <w:highlight w:val="yellow"/>
                                </w:rPr>
                              </w:pPr>
                              <w:r w:rsidRPr="001C6233">
                                <w:rPr>
                                  <w:rFonts w:eastAsia="Times New Roman"/>
                                  <w:b/>
                                  <w:bCs/>
                                  <w:color w:val="223344"/>
                                  <w:highlight w:val="yellow"/>
                                  <w:lang w:val="en-GB"/>
                                </w:rPr>
                                <w:t>Carry-on baggage                       Total: 1 piece, 15 kg</w:t>
                              </w:r>
                            </w:p>
                          </w:tc>
                        </w:tr>
                        <w:tr w:rsidR="00952321" w:rsidRPr="001C6233" w14:paraId="4671712F" w14:textId="77777777">
                          <w:tc>
                            <w:tcPr>
                              <w:tcW w:w="5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6C93DE" w14:textId="77777777" w:rsidR="00952321" w:rsidRPr="001C6233" w:rsidRDefault="00000000" w:rsidP="002075C8">
                              <w:pPr>
                                <w:spacing w:line="240" w:lineRule="auto"/>
                                <w:rPr>
                                  <w:rFonts w:eastAsia="Times New Roman"/>
                                  <w:highlight w:val="yellow"/>
                                </w:rPr>
                              </w:pPr>
                              <w:r w:rsidRPr="001C6233">
                                <w:rPr>
                                  <w:rFonts w:eastAsia="Times New Roman"/>
                                  <w:color w:val="808080"/>
                                  <w:highlight w:val="yellow"/>
                                  <w:lang w:val="en-GB"/>
                                </w:rPr>
                                <w:t>Added 1 piece</w:t>
                              </w:r>
                              <w:r w:rsidRPr="001C6233">
                                <w:rPr>
                                  <w:rFonts w:eastAsia="MS Mincho"/>
                                  <w:color w:val="808080"/>
                                  <w:highlight w:val="yellow"/>
                                  <w:lang w:val="en-GB"/>
                                </w:rPr>
                                <w:t>，</w:t>
                              </w:r>
                              <w:r w:rsidRPr="001C6233">
                                <w:rPr>
                                  <w:rFonts w:eastAsia="Times New Roman"/>
                                  <w:color w:val="808080"/>
                                  <w:highlight w:val="yellow"/>
                                  <w:lang w:val="en-GB"/>
                                </w:rPr>
                                <w:t>15 kg</w:t>
                              </w:r>
                              <w:r w:rsidRPr="001C6233">
                                <w:rPr>
                                  <w:rFonts w:eastAsia="MS Mincho"/>
                                  <w:color w:val="808080"/>
                                  <w:highlight w:val="yellow"/>
                                  <w:lang w:val="en-GB"/>
                                </w:rPr>
                                <w:t>，</w:t>
                              </w:r>
                              <w:r w:rsidRPr="001C6233">
                                <w:rPr>
                                  <w:rFonts w:eastAsia="Times New Roman"/>
                                  <w:color w:val="808080"/>
                                  <w:highlight w:val="yellow"/>
                                  <w:lang w:val="en-GB"/>
                                </w:rPr>
                                <w:t xml:space="preserve">£40.50                 </w:t>
                              </w:r>
                              <w:r w:rsidRPr="001C6233">
                                <w:rPr>
                                  <w:rFonts w:eastAsia="Times New Roman"/>
                                  <w:b/>
                                  <w:bCs/>
                                  <w:color w:val="8DD873"/>
                                  <w:highlight w:val="yellow"/>
                                  <w:u w:val="single"/>
                                  <w:lang w:val="en-GB"/>
                                </w:rPr>
                                <w:t>Confirmed</w:t>
                              </w:r>
                            </w:p>
                          </w:tc>
                        </w:tr>
                        <w:tr w:rsidR="00952321" w:rsidRPr="001C6233" w14:paraId="413C8CA6" w14:textId="77777777">
                          <w:tc>
                            <w:tcPr>
                              <w:tcW w:w="5141" w:type="dxa"/>
                              <w:tcBorders>
                                <w:top w:val="nil"/>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090FE122" w14:textId="77777777" w:rsidR="00952321" w:rsidRPr="001C6233" w:rsidRDefault="00000000" w:rsidP="002075C8">
                              <w:pPr>
                                <w:spacing w:line="240" w:lineRule="auto"/>
                                <w:rPr>
                                  <w:rFonts w:eastAsia="Times New Roman"/>
                                </w:rPr>
                              </w:pPr>
                              <w:r w:rsidRPr="001C6233">
                                <w:rPr>
                                  <w:rFonts w:eastAsia="Times New Roman"/>
                                  <w:b/>
                                  <w:bCs/>
                                  <w:color w:val="223344"/>
                                  <w:lang w:val="en-GB"/>
                                </w:rPr>
                                <w:t>Checked baggage                        Total: 0-piece, 0 kg</w:t>
                              </w:r>
                            </w:p>
                          </w:tc>
                        </w:tr>
                        <w:tr w:rsidR="00952321" w:rsidRPr="001C6233" w14:paraId="719397C0" w14:textId="77777777">
                          <w:tc>
                            <w:tcPr>
                              <w:tcW w:w="5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C9817" w14:textId="77777777" w:rsidR="00952321" w:rsidRPr="001C6233" w:rsidRDefault="00000000" w:rsidP="002075C8">
                              <w:pPr>
                                <w:spacing w:line="240" w:lineRule="auto"/>
                                <w:rPr>
                                  <w:rFonts w:eastAsia="Times New Roman"/>
                                </w:rPr>
                              </w:pPr>
                              <w:r w:rsidRPr="001C6233">
                                <w:rPr>
                                  <w:rFonts w:eastAsia="Times New Roman"/>
                                  <w:color w:val="808080"/>
                                  <w:lang w:val="en-GB"/>
                                </w:rPr>
                                <w:t>Added 0 kg</w:t>
                              </w:r>
                            </w:p>
                          </w:tc>
                        </w:tr>
                      </w:tbl>
                      <w:p w14:paraId="46318215"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00000"/>
                            <w:lang w:val="en-GB"/>
                          </w:rPr>
                          <w:t> </w:t>
                        </w:r>
                      </w:p>
                      <w:p w14:paraId="745837AB"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223344"/>
                            <w:shd w:val="clear" w:color="auto" w:fill="000000"/>
                            <w:lang w:val="en-GB"/>
                          </w:rPr>
                          <w:t>++++++++</w:t>
                        </w:r>
                      </w:p>
                      <w:tbl>
                        <w:tblPr>
                          <w:tblW w:w="0" w:type="auto"/>
                          <w:tblCellMar>
                            <w:left w:w="0" w:type="dxa"/>
                            <w:right w:w="0" w:type="dxa"/>
                          </w:tblCellMar>
                          <w:tblLook w:val="04A0" w:firstRow="1" w:lastRow="0" w:firstColumn="1" w:lastColumn="0" w:noHBand="0" w:noVBand="1"/>
                        </w:tblPr>
                        <w:tblGrid>
                          <w:gridCol w:w="5141"/>
                        </w:tblGrid>
                        <w:tr w:rsidR="00952321" w:rsidRPr="001C6233" w14:paraId="337556DE" w14:textId="77777777">
                          <w:tc>
                            <w:tcPr>
                              <w:tcW w:w="514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775C855E" w14:textId="77777777" w:rsidR="00952321" w:rsidRPr="001C6233" w:rsidRDefault="00000000" w:rsidP="002075C8">
                              <w:pPr>
                                <w:spacing w:line="240" w:lineRule="auto"/>
                                <w:rPr>
                                  <w:rFonts w:eastAsia="Times New Roman"/>
                                </w:rPr>
                              </w:pPr>
                              <w:r w:rsidRPr="001C6233">
                                <w:rPr>
                                  <w:rFonts w:eastAsia="Times New Roman"/>
                                  <w:b/>
                                  <w:bCs/>
                                  <w:color w:val="223344"/>
                                  <w:lang w:val="en-GB"/>
                                </w:rPr>
                                <w:lastRenderedPageBreak/>
                                <w:t>Carry-on baggage                       Total: 0-piece, 0 kg</w:t>
                              </w:r>
                            </w:p>
                          </w:tc>
                        </w:tr>
                        <w:tr w:rsidR="00952321" w:rsidRPr="001C6233" w14:paraId="03F60477" w14:textId="77777777">
                          <w:tc>
                            <w:tcPr>
                              <w:tcW w:w="5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255E5" w14:textId="77777777" w:rsidR="00952321" w:rsidRPr="001C6233" w:rsidRDefault="00000000" w:rsidP="002075C8">
                              <w:pPr>
                                <w:spacing w:line="240" w:lineRule="auto"/>
                                <w:rPr>
                                  <w:rFonts w:eastAsia="Times New Roman"/>
                                </w:rPr>
                              </w:pPr>
                              <w:r w:rsidRPr="001C6233">
                                <w:rPr>
                                  <w:rFonts w:eastAsia="Times New Roman"/>
                                  <w:color w:val="808080"/>
                                  <w:lang w:val="en-GB"/>
                                </w:rPr>
                                <w:t>Added 0 kg</w:t>
                              </w:r>
                            </w:p>
                          </w:tc>
                        </w:tr>
                        <w:tr w:rsidR="00952321" w:rsidRPr="001C6233" w14:paraId="39162033" w14:textId="77777777">
                          <w:tc>
                            <w:tcPr>
                              <w:tcW w:w="5141" w:type="dxa"/>
                              <w:tcBorders>
                                <w:top w:val="nil"/>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10160DA5" w14:textId="77777777" w:rsidR="00952321" w:rsidRPr="001C6233" w:rsidRDefault="00000000" w:rsidP="002075C8">
                              <w:pPr>
                                <w:spacing w:line="240" w:lineRule="auto"/>
                                <w:rPr>
                                  <w:rFonts w:eastAsia="Times New Roman"/>
                                </w:rPr>
                              </w:pPr>
                              <w:r w:rsidRPr="001C6233">
                                <w:rPr>
                                  <w:rFonts w:eastAsia="Times New Roman"/>
                                  <w:b/>
                                  <w:bCs/>
                                  <w:color w:val="223344"/>
                                  <w:lang w:val="en-GB"/>
                                </w:rPr>
                                <w:t>Checked baggage                        Total: 0-piece, 0 kg</w:t>
                              </w:r>
                            </w:p>
                          </w:tc>
                        </w:tr>
                        <w:tr w:rsidR="00952321" w:rsidRPr="001C6233" w14:paraId="029660F7" w14:textId="77777777">
                          <w:tc>
                            <w:tcPr>
                              <w:tcW w:w="5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DE1347" w14:textId="77777777" w:rsidR="00952321" w:rsidRPr="001C6233" w:rsidRDefault="00000000" w:rsidP="002075C8">
                              <w:pPr>
                                <w:spacing w:line="240" w:lineRule="auto"/>
                                <w:rPr>
                                  <w:rFonts w:eastAsia="Times New Roman"/>
                                </w:rPr>
                              </w:pPr>
                              <w:r w:rsidRPr="001C6233">
                                <w:rPr>
                                  <w:rFonts w:eastAsia="Times New Roman"/>
                                  <w:color w:val="808080"/>
                                  <w:lang w:val="en-GB"/>
                                </w:rPr>
                                <w:t>Added 0 kg</w:t>
                              </w:r>
                            </w:p>
                          </w:tc>
                        </w:tr>
                      </w:tbl>
                      <w:p w14:paraId="5E1292DC"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223344"/>
                            <w:lang w:val="en-GB"/>
                          </w:rPr>
                          <w:t> </w:t>
                        </w:r>
                      </w:p>
                      <w:tbl>
                        <w:tblPr>
                          <w:tblW w:w="0" w:type="auto"/>
                          <w:tblCellMar>
                            <w:left w:w="0" w:type="dxa"/>
                            <w:right w:w="0" w:type="dxa"/>
                          </w:tblCellMar>
                          <w:tblLook w:val="04A0" w:firstRow="1" w:lastRow="0" w:firstColumn="1" w:lastColumn="0" w:noHBand="0" w:noVBand="1"/>
                        </w:tblPr>
                        <w:tblGrid>
                          <w:gridCol w:w="5309"/>
                        </w:tblGrid>
                        <w:tr w:rsidR="00952321" w:rsidRPr="001C6233" w14:paraId="63FBE2BF" w14:textId="77777777">
                          <w:tc>
                            <w:tcPr>
                              <w:tcW w:w="53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98E56F"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Note</w:t>
                              </w:r>
                            </w:p>
                            <w:p w14:paraId="49A67FD5"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Changes &amp; Cancellations</w:t>
                              </w:r>
                            </w:p>
                            <w:p w14:paraId="1382E42D"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 xml:space="preserve">Carry-on Baggage: Before departure: Cannot be cancelled. After departure: Cannot be cancelled. Invalid after flight tickets have been changed. </w:t>
                              </w:r>
                            </w:p>
                            <w:p w14:paraId="1F784500" w14:textId="77777777" w:rsidR="00952321" w:rsidRPr="001C6233" w:rsidRDefault="00000000" w:rsidP="002075C8">
                              <w:pPr>
                                <w:spacing w:line="240" w:lineRule="auto"/>
                                <w:rPr>
                                  <w:rFonts w:eastAsia="Times New Roman"/>
                                </w:rPr>
                              </w:pPr>
                              <w:r w:rsidRPr="001C6233">
                                <w:rPr>
                                  <w:rFonts w:eastAsia="Times New Roman"/>
                                  <w:b/>
                                  <w:bCs/>
                                  <w:color w:val="223344"/>
                                  <w:lang w:val="en-GB"/>
                                </w:rPr>
                                <w:t> </w:t>
                              </w:r>
                            </w:p>
                          </w:tc>
                        </w:tr>
                      </w:tbl>
                      <w:p w14:paraId="513699BE" w14:textId="77777777" w:rsidR="00952321" w:rsidRPr="001C6233" w:rsidRDefault="00952321" w:rsidP="002075C8">
                        <w:pPr>
                          <w:spacing w:line="240" w:lineRule="auto"/>
                          <w:rPr>
                            <w:rFonts w:eastAsiaTheme="minorHAnsi"/>
                          </w:rPr>
                        </w:pPr>
                      </w:p>
                    </w:tc>
                  </w:tr>
                </w:tbl>
                <w:p w14:paraId="5893F3E6" w14:textId="77777777" w:rsidR="00952321" w:rsidRPr="001C6233" w:rsidRDefault="00000000" w:rsidP="002075C8">
                  <w:pPr>
                    <w:shd w:val="clear" w:color="auto" w:fill="FFFFFF"/>
                    <w:spacing w:line="240" w:lineRule="auto"/>
                    <w:ind w:left="720"/>
                    <w:rPr>
                      <w:rFonts w:eastAsia="Times New Roman"/>
                    </w:rPr>
                  </w:pPr>
                  <w:r w:rsidRPr="001C6233">
                    <w:rPr>
                      <w:rFonts w:eastAsia="Times New Roman"/>
                      <w:color w:val="000000"/>
                      <w:lang w:val="en-GB"/>
                    </w:rPr>
                    <w:lastRenderedPageBreak/>
                    <w:t> </w:t>
                  </w:r>
                </w:p>
                <w:p w14:paraId="3F00AD60" w14:textId="77777777" w:rsidR="00952321" w:rsidRPr="001C6233" w:rsidRDefault="00000000" w:rsidP="002075C8">
                  <w:pPr>
                    <w:numPr>
                      <w:ilvl w:val="0"/>
                      <w:numId w:val="176"/>
                    </w:numPr>
                    <w:shd w:val="clear" w:color="auto" w:fill="FFFFFF"/>
                    <w:spacing w:line="240" w:lineRule="auto"/>
                    <w:rPr>
                      <w:rFonts w:eastAsia="Times New Roman"/>
                    </w:rPr>
                  </w:pPr>
                  <w:r w:rsidRPr="001C6233">
                    <w:rPr>
                      <w:rFonts w:eastAsia="Times New Roman"/>
                      <w:color w:val="000000"/>
                      <w:lang w:val="en-GB"/>
                    </w:rPr>
                    <w:t xml:space="preserve">No </w:t>
                  </w:r>
                  <w:r w:rsidRPr="001C6233">
                    <w:rPr>
                      <w:rFonts w:eastAsia="Times New Roman"/>
                      <w:b/>
                      <w:bCs/>
                      <w:color w:val="000000"/>
                      <w:u w:val="single"/>
                      <w:lang w:val="en-GB"/>
                    </w:rPr>
                    <w:t>“Personal Items”</w:t>
                  </w:r>
                  <w:r w:rsidRPr="001C6233">
                    <w:rPr>
                      <w:rFonts w:eastAsia="Times New Roman"/>
                      <w:color w:val="000000"/>
                      <w:lang w:val="en-GB"/>
                    </w:rPr>
                    <w:t xml:space="preserve"> are declared by </w:t>
                  </w:r>
                  <w:r w:rsidRPr="001C6233">
                    <w:rPr>
                      <w:rFonts w:eastAsia="Times New Roman"/>
                      <w:b/>
                      <w:bCs/>
                      <w:color w:val="000000"/>
                      <w:u w:val="single"/>
                      <w:lang w:val="en-GB"/>
                    </w:rPr>
                    <w:t>“Trip.com”</w:t>
                  </w:r>
                  <w:r w:rsidRPr="001C6233">
                    <w:rPr>
                      <w:rFonts w:eastAsia="Times New Roman"/>
                      <w:color w:val="000000"/>
                      <w:lang w:val="en-GB"/>
                    </w:rPr>
                    <w:t xml:space="preserve"> in the “</w:t>
                  </w:r>
                  <w:r w:rsidRPr="001C6233">
                    <w:rPr>
                      <w:rFonts w:eastAsia="Times New Roman"/>
                      <w:b/>
                      <w:bCs/>
                      <w:color w:val="0F294D"/>
                      <w:u w:val="single"/>
                      <w:lang w:val="en-GB"/>
                    </w:rPr>
                    <w:t>Purchased Baggage Allowance Receipt.</w:t>
                  </w:r>
                  <w:r w:rsidRPr="001C6233">
                    <w:rPr>
                      <w:rFonts w:eastAsia="Times New Roman"/>
                      <w:b/>
                      <w:bCs/>
                      <w:color w:val="0F294D"/>
                      <w:lang w:val="en-GB"/>
                    </w:rPr>
                    <w:t xml:space="preserve">” </w:t>
                  </w:r>
                </w:p>
                <w:p w14:paraId="18080828" w14:textId="77777777" w:rsidR="00952321" w:rsidRPr="001C6233" w:rsidRDefault="00952321" w:rsidP="002075C8">
                  <w:pPr>
                    <w:shd w:val="clear" w:color="auto" w:fill="FFFFFF"/>
                    <w:spacing w:line="240" w:lineRule="auto"/>
                    <w:ind w:left="720" w:hanging="300"/>
                    <w:rPr>
                      <w:rFonts w:eastAsia="Times New Roman"/>
                    </w:rPr>
                  </w:pPr>
                </w:p>
                <w:p w14:paraId="072D9690" w14:textId="77777777" w:rsidR="00952321" w:rsidRPr="001C6233" w:rsidRDefault="00000000" w:rsidP="002075C8">
                  <w:pPr>
                    <w:numPr>
                      <w:ilvl w:val="0"/>
                      <w:numId w:val="176"/>
                    </w:numPr>
                    <w:spacing w:line="240" w:lineRule="auto"/>
                    <w:rPr>
                      <w:rFonts w:eastAsia="Times New Roman"/>
                    </w:rPr>
                  </w:pPr>
                  <w:r w:rsidRPr="001C6233">
                    <w:rPr>
                      <w:rFonts w:eastAsia="Times New Roman"/>
                      <w:color w:val="000000"/>
                      <w:lang w:val="en-GB"/>
                    </w:rPr>
                    <w:t xml:space="preserve">It clearly states, </w:t>
                  </w:r>
                  <w:r w:rsidRPr="001C6233">
                    <w:rPr>
                      <w:rFonts w:eastAsia="Times New Roman"/>
                      <w:b/>
                      <w:bCs/>
                      <w:color w:val="000000"/>
                      <w:u w:val="single"/>
                      <w:lang w:val="en-GB"/>
                    </w:rPr>
                    <w:t>“Carry-On Baggage Confirmed</w:t>
                  </w:r>
                  <w:r w:rsidRPr="001C6233">
                    <w:rPr>
                      <w:rFonts w:eastAsia="Times New Roman"/>
                      <w:b/>
                      <w:bCs/>
                      <w:u w:val="single"/>
                      <w:lang w:val="en-GB"/>
                    </w:rPr>
                    <w:t>.”</w:t>
                  </w:r>
                </w:p>
                <w:p w14:paraId="7AF5D658" w14:textId="77777777" w:rsidR="00952321" w:rsidRPr="001C6233" w:rsidRDefault="00952321" w:rsidP="002075C8">
                  <w:pPr>
                    <w:spacing w:line="240" w:lineRule="auto"/>
                    <w:ind w:firstLine="60"/>
                    <w:rPr>
                      <w:rFonts w:eastAsia="Times New Roman"/>
                    </w:rPr>
                  </w:pPr>
                </w:p>
                <w:p w14:paraId="442CEB79" w14:textId="77777777" w:rsidR="00952321" w:rsidRPr="001C6233" w:rsidRDefault="00000000" w:rsidP="002075C8">
                  <w:pPr>
                    <w:numPr>
                      <w:ilvl w:val="0"/>
                      <w:numId w:val="176"/>
                    </w:numPr>
                    <w:spacing w:line="240" w:lineRule="auto"/>
                    <w:rPr>
                      <w:rFonts w:eastAsia="Times New Roman"/>
                    </w:rPr>
                  </w:pPr>
                  <w:r w:rsidRPr="001C6233">
                    <w:rPr>
                      <w:rFonts w:eastAsia="Times New Roman"/>
                      <w:color w:val="000000"/>
                      <w:lang w:val="en-GB"/>
                    </w:rPr>
                    <w:t xml:space="preserve">Below we have Exhibited a copy of the </w:t>
                  </w:r>
                  <w:r w:rsidRPr="001C6233">
                    <w:rPr>
                      <w:rFonts w:eastAsia="Times New Roman"/>
                      <w:b/>
                      <w:bCs/>
                      <w:color w:val="000000"/>
                      <w:lang w:val="en-GB"/>
                    </w:rPr>
                    <w:t>“</w:t>
                  </w:r>
                  <w:r w:rsidRPr="001C6233">
                    <w:rPr>
                      <w:rFonts w:eastAsia="Times New Roman"/>
                      <w:b/>
                      <w:bCs/>
                      <w:color w:val="000000"/>
                      <w:u w:val="single"/>
                      <w:lang w:val="en-GB"/>
                    </w:rPr>
                    <w:t>Itinerary</w:t>
                  </w:r>
                  <w:r w:rsidRPr="001C6233">
                    <w:rPr>
                      <w:rFonts w:eastAsia="Times New Roman"/>
                      <w:b/>
                      <w:bCs/>
                      <w:color w:val="000000"/>
                      <w:lang w:val="en-GB"/>
                    </w:rPr>
                    <w:t>” “</w:t>
                  </w:r>
                  <w:r w:rsidRPr="001C6233">
                    <w:rPr>
                      <w:rFonts w:eastAsia="Times New Roman"/>
                      <w:b/>
                      <w:bCs/>
                      <w:color w:val="000000"/>
                      <w:u w:val="single"/>
                      <w:lang w:val="en-GB"/>
                    </w:rPr>
                    <w:t>Trip.com</w:t>
                  </w:r>
                  <w:r w:rsidRPr="001C6233">
                    <w:rPr>
                      <w:rFonts w:eastAsia="Times New Roman"/>
                      <w:b/>
                      <w:bCs/>
                      <w:color w:val="000000"/>
                      <w:lang w:val="en-GB"/>
                    </w:rPr>
                    <w:t>”</w:t>
                  </w:r>
                  <w:r w:rsidRPr="001C6233">
                    <w:rPr>
                      <w:rFonts w:eastAsia="Times New Roman"/>
                      <w:color w:val="000000"/>
                      <w:lang w:val="en-GB"/>
                    </w:rPr>
                    <w:t xml:space="preserve"> provided us with and it states otherwise, and this led to uncertainty as to what was paid for at the airport.</w:t>
                  </w:r>
                  <w:r w:rsidRPr="001C6233">
                    <w:rPr>
                      <w:rFonts w:eastAsia="Times New Roman"/>
                      <w:lang w:val="en-GB"/>
                    </w:rPr>
                    <w:t xml:space="preserve"> </w:t>
                  </w:r>
                </w:p>
                <w:p w14:paraId="0A526464" w14:textId="77777777" w:rsidR="00952321" w:rsidRPr="001C6233" w:rsidRDefault="00952321" w:rsidP="002075C8">
                  <w:pPr>
                    <w:spacing w:line="240" w:lineRule="auto"/>
                    <w:rPr>
                      <w:rFonts w:eastAsia="Times New Roman"/>
                    </w:rPr>
                  </w:pPr>
                </w:p>
                <w:p w14:paraId="15E2053B" w14:textId="77777777" w:rsidR="00952321" w:rsidRPr="001C6233" w:rsidRDefault="00000000" w:rsidP="002075C8">
                  <w:pPr>
                    <w:numPr>
                      <w:ilvl w:val="0"/>
                      <w:numId w:val="176"/>
                    </w:numPr>
                    <w:spacing w:line="240" w:lineRule="auto"/>
                    <w:rPr>
                      <w:rFonts w:eastAsia="Times New Roman"/>
                    </w:rPr>
                  </w:pPr>
                  <w:r w:rsidRPr="001C6233">
                    <w:rPr>
                      <w:rFonts w:eastAsia="Times New Roman"/>
                      <w:b/>
                      <w:bCs/>
                      <w:color w:val="000000"/>
                      <w:u w:val="single"/>
                      <w:lang w:val="en-GB"/>
                    </w:rPr>
                    <w:t>“Personal Items”</w:t>
                  </w:r>
                  <w:r w:rsidRPr="001C6233">
                    <w:rPr>
                      <w:rFonts w:eastAsia="Times New Roman"/>
                      <w:color w:val="000000"/>
                      <w:lang w:val="en-GB"/>
                    </w:rPr>
                    <w:t xml:space="preserve"> are a rack sack and not permitted to be a suitcase as imagined and marketed for sale by </w:t>
                  </w:r>
                  <w:r w:rsidRPr="001C6233">
                    <w:rPr>
                      <w:rFonts w:eastAsia="Times New Roman"/>
                      <w:b/>
                      <w:bCs/>
                      <w:color w:val="000000"/>
                      <w:u w:val="single"/>
                      <w:lang w:val="en-GB"/>
                    </w:rPr>
                    <w:t>“Trip.com”</w:t>
                  </w:r>
                  <w:r w:rsidRPr="001C6233">
                    <w:rPr>
                      <w:rFonts w:eastAsia="Times New Roman"/>
                      <w:color w:val="000000"/>
                      <w:lang w:val="en-GB"/>
                    </w:rPr>
                    <w:t xml:space="preserve"> even aloe this is not the majority of airlines policy as I was misled by </w:t>
                  </w:r>
                  <w:r w:rsidRPr="001C6233">
                    <w:rPr>
                      <w:rFonts w:eastAsia="Times New Roman"/>
                      <w:b/>
                      <w:bCs/>
                      <w:color w:val="000000"/>
                      <w:u w:val="single"/>
                      <w:lang w:val="en-GB"/>
                    </w:rPr>
                    <w:t>“Trip.com”</w:t>
                  </w:r>
                  <w:r w:rsidRPr="001C6233">
                    <w:rPr>
                      <w:rFonts w:eastAsia="Times New Roman"/>
                      <w:color w:val="000000"/>
                      <w:lang w:val="en-GB"/>
                    </w:rPr>
                    <w:t xml:space="preserve"> to believe and pay for.</w:t>
                  </w:r>
                </w:p>
                <w:p w14:paraId="1AEF650E" w14:textId="77777777" w:rsidR="00952321" w:rsidRPr="001C6233" w:rsidRDefault="00952321" w:rsidP="002075C8">
                  <w:pPr>
                    <w:spacing w:line="240" w:lineRule="auto"/>
                    <w:rPr>
                      <w:rFonts w:eastAsia="Times New Roman"/>
                    </w:rPr>
                  </w:pPr>
                </w:p>
                <w:p w14:paraId="6D047B89" w14:textId="77777777" w:rsidR="00952321" w:rsidRPr="001C6233" w:rsidRDefault="00000000" w:rsidP="002075C8">
                  <w:pPr>
                    <w:numPr>
                      <w:ilvl w:val="0"/>
                      <w:numId w:val="177"/>
                    </w:numPr>
                    <w:spacing w:line="240" w:lineRule="auto"/>
                    <w:ind w:left="1440"/>
                    <w:rPr>
                      <w:rFonts w:eastAsia="Times New Roman"/>
                    </w:rPr>
                  </w:pPr>
                  <w:r w:rsidRPr="001C6233">
                    <w:rPr>
                      <w:rFonts w:eastAsia="Times New Roman"/>
                      <w:color w:val="000000"/>
                      <w:lang w:val="en-GB"/>
                    </w:rPr>
                    <w:t xml:space="preserve">This is the receipt for </w:t>
                  </w:r>
                  <w:r w:rsidRPr="001C6233">
                    <w:rPr>
                      <w:rFonts w:eastAsia="Times New Roman"/>
                      <w:color w:val="000000"/>
                      <w:u w:val="single"/>
                      <w:lang w:val="en-GB"/>
                    </w:rPr>
                    <w:t>“</w:t>
                  </w:r>
                  <w:r w:rsidRPr="001C6233">
                    <w:rPr>
                      <w:rFonts w:eastAsia="Times New Roman"/>
                      <w:b/>
                      <w:bCs/>
                      <w:color w:val="051A37"/>
                      <w:u w:val="single"/>
                      <w:lang w:val="en-GB"/>
                    </w:rPr>
                    <w:t>Free Baggage Allowance”</w:t>
                  </w:r>
                  <w:r w:rsidRPr="001C6233">
                    <w:rPr>
                      <w:rFonts w:eastAsia="Times New Roman"/>
                      <w:color w:val="000000"/>
                      <w:lang w:val="en-GB"/>
                    </w:rPr>
                    <w:t xml:space="preserve"> and it clearly states, </w:t>
                  </w:r>
                  <w:r w:rsidRPr="001C6233">
                    <w:rPr>
                      <w:rFonts w:eastAsia="Times New Roman"/>
                      <w:b/>
                      <w:bCs/>
                      <w:color w:val="000000"/>
                      <w:u w:val="single"/>
                      <w:lang w:val="en-GB"/>
                    </w:rPr>
                    <w:t>“Free Baggage Allowance.</w:t>
                  </w:r>
                  <w:r w:rsidRPr="001C6233">
                    <w:rPr>
                      <w:rFonts w:eastAsia="Times New Roman"/>
                      <w:color w:val="000000"/>
                      <w:lang w:val="en-GB"/>
                    </w:rPr>
                    <w:t>” and I knew I had paid for a larger suitcase as well.</w:t>
                  </w:r>
                </w:p>
                <w:p w14:paraId="60043279" w14:textId="77777777" w:rsidR="00952321" w:rsidRPr="001C6233" w:rsidRDefault="00000000" w:rsidP="002075C8">
                  <w:pPr>
                    <w:numPr>
                      <w:ilvl w:val="0"/>
                      <w:numId w:val="177"/>
                    </w:numPr>
                    <w:spacing w:line="240" w:lineRule="auto"/>
                    <w:ind w:left="1440"/>
                    <w:rPr>
                      <w:rFonts w:eastAsia="Times New Roman"/>
                    </w:rPr>
                  </w:pPr>
                  <w:r w:rsidRPr="001C6233">
                    <w:rPr>
                      <w:rFonts w:eastAsia="Times New Roman"/>
                      <w:color w:val="000000"/>
                      <w:lang w:val="en-GB"/>
                    </w:rPr>
                    <w:t xml:space="preserve">There is the possibility of this not being the Carryon luggage as Easy Jet allows a </w:t>
                  </w:r>
                  <w:r w:rsidRPr="001C6233">
                    <w:rPr>
                      <w:rFonts w:eastAsia="Times New Roman"/>
                      <w:b/>
                      <w:bCs/>
                      <w:color w:val="000000"/>
                      <w:u w:val="single"/>
                      <w:lang w:val="en-GB"/>
                    </w:rPr>
                    <w:t>“free 15kg policy.”</w:t>
                  </w:r>
                  <w:r w:rsidRPr="001C6233">
                    <w:rPr>
                      <w:rFonts w:eastAsia="Times New Roman"/>
                      <w:lang w:val="en-GB"/>
                    </w:rPr>
                    <w:t xml:space="preserve"> </w:t>
                  </w:r>
                </w:p>
                <w:p w14:paraId="1C1147F7" w14:textId="77777777" w:rsidR="00952321" w:rsidRPr="001C6233" w:rsidRDefault="00000000" w:rsidP="002075C8">
                  <w:pPr>
                    <w:spacing w:line="240" w:lineRule="auto"/>
                    <w:ind w:left="1080"/>
                    <w:rPr>
                      <w:rFonts w:eastAsia="Times New Roman"/>
                    </w:rPr>
                  </w:pPr>
                  <w:r w:rsidRPr="001C6233">
                    <w:rPr>
                      <w:rFonts w:eastAsia="Times New Roman"/>
                      <w:lang w:val="en-GB"/>
                    </w:rPr>
                    <w:t> </w:t>
                  </w:r>
                </w:p>
              </w:tc>
            </w:tr>
          </w:tbl>
          <w:p w14:paraId="24D37431"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bookmarkStart w:id="90" w:name="Itinerary"/>
          <w:p w14:paraId="5F1D350B"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"Itinerary_Index"</w:instrText>
            </w:r>
            <w:r w:rsidRPr="001C6233">
              <w:fldChar w:fldCharType="separate"/>
            </w:r>
            <w:r w:rsidRPr="001C6233">
              <w:rPr>
                <w:rStyle w:val="Hyperlink"/>
                <w:rFonts w:eastAsia="Times New Roman"/>
                <w:b/>
                <w:bCs/>
                <w:color w:val="auto"/>
                <w:u w:val="none"/>
              </w:rPr>
              <w:t xml:space="preserve">11+ </w:t>
            </w:r>
            <w:r w:rsidRPr="001C6233">
              <w:rPr>
                <w:rStyle w:val="Hyperlink"/>
                <w:rFonts w:eastAsia="Times New Roman"/>
                <w:color w:val="0000FF"/>
              </w:rPr>
              <w:t>Itinerary</w:t>
            </w:r>
            <w:r w:rsidRPr="001C6233">
              <w:fldChar w:fldCharType="end"/>
            </w:r>
            <w:bookmarkEnd w:id="90"/>
          </w:p>
          <w:tbl>
            <w:tblPr>
              <w:tblW w:w="40" w:type="dxa"/>
              <w:tblCellMar>
                <w:left w:w="0" w:type="dxa"/>
                <w:right w:w="0" w:type="dxa"/>
              </w:tblCellMar>
              <w:tblLook w:val="04A0" w:firstRow="1" w:lastRow="0" w:firstColumn="1" w:lastColumn="0" w:noHBand="0" w:noVBand="1"/>
            </w:tblPr>
            <w:tblGrid>
              <w:gridCol w:w="1236"/>
              <w:gridCol w:w="7878"/>
            </w:tblGrid>
            <w:tr w:rsidR="00952321" w:rsidRPr="001C6233" w14:paraId="74D46ACF" w14:textId="77777777">
              <w:tc>
                <w:tcPr>
                  <w:tcW w:w="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88DE81"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11+           </w:t>
                  </w:r>
                </w:p>
              </w:tc>
              <w:tc>
                <w:tcPr>
                  <w:tcW w:w="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CCF033" w14:textId="77777777" w:rsidR="00952321" w:rsidRPr="001C6233" w:rsidRDefault="00000000" w:rsidP="002075C8">
                  <w:pPr>
                    <w:numPr>
                      <w:ilvl w:val="0"/>
                      <w:numId w:val="135"/>
                    </w:numPr>
                    <w:spacing w:line="240" w:lineRule="auto"/>
                    <w:rPr>
                      <w:rFonts w:eastAsia="Times New Roman"/>
                    </w:rPr>
                  </w:pPr>
                  <w:bookmarkStart w:id="91" w:name="_Hlk195869359"/>
                  <w:r w:rsidRPr="001C6233">
                    <w:rPr>
                      <w:rFonts w:eastAsia="Times New Roman"/>
                      <w:b/>
                      <w:bCs/>
                      <w:color w:val="000000"/>
                      <w:u w:val="single"/>
                      <w:lang w:val="en-GB"/>
                    </w:rPr>
                    <w:t>Itinerary</w:t>
                  </w:r>
                  <w:bookmarkEnd w:id="91"/>
                </w:p>
                <w:p w14:paraId="4827BFC0" w14:textId="77777777" w:rsidR="00952321" w:rsidRPr="001C6233" w:rsidRDefault="00000000" w:rsidP="002075C8">
                  <w:pPr>
                    <w:numPr>
                      <w:ilvl w:val="0"/>
                      <w:numId w:val="178"/>
                    </w:numPr>
                    <w:spacing w:line="240" w:lineRule="auto"/>
                    <w:rPr>
                      <w:rFonts w:eastAsia="Times New Roman"/>
                    </w:rPr>
                  </w:pPr>
                  <w:r w:rsidRPr="001C6233">
                    <w:rPr>
                      <w:rFonts w:eastAsia="Times New Roman"/>
                      <w:lang w:val="en-GB"/>
                    </w:rPr>
                    <w:t>I received an email containing a link that I can click to access my bookings page after making a purchase. Once there, I can find another link to download my itinerary as a PDF.</w:t>
                  </w:r>
                </w:p>
                <w:p w14:paraId="37F3FFD1" w14:textId="77777777" w:rsidR="00952321" w:rsidRPr="001C6233" w:rsidRDefault="00952321" w:rsidP="002075C8">
                  <w:pPr>
                    <w:spacing w:line="240" w:lineRule="auto"/>
                    <w:ind w:left="1080"/>
                    <w:rPr>
                      <w:rFonts w:eastAsia="Times New Roman"/>
                    </w:rPr>
                  </w:pPr>
                </w:p>
                <w:p w14:paraId="26A9D150"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21</w:t>
                  </w:r>
                </w:p>
                <w:p w14:paraId="5BCFC27A"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7AF58608" wp14:editId="3823E634">
                        <wp:extent cx="5205095" cy="7350125"/>
                        <wp:effectExtent l="0" t="0" r="146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link="rId281">
                                  <a:extLst>
                                    <a:ext uri="{28A0092B-C50C-407E-A947-70E740481C1C}">
                                      <a14:useLocalDpi xmlns:a14="http://schemas.microsoft.com/office/drawing/2010/main" val="0"/>
                                    </a:ext>
                                  </a:extLst>
                                </a:blip>
                                <a:srcRect/>
                                <a:stretch>
                                  <a:fillRect/>
                                </a:stretch>
                              </pic:blipFill>
                              <pic:spPr bwMode="auto">
                                <a:xfrm>
                                  <a:off x="0" y="0"/>
                                  <a:ext cx="5205095" cy="7350125"/>
                                </a:xfrm>
                                <a:prstGeom prst="rect">
                                  <a:avLst/>
                                </a:prstGeom>
                                <a:noFill/>
                                <a:ln>
                                  <a:noFill/>
                                </a:ln>
                              </pic:spPr>
                            </pic:pic>
                          </a:graphicData>
                        </a:graphic>
                      </wp:inline>
                    </w:drawing>
                  </w:r>
                </w:p>
                <w:p w14:paraId="4C64A90C"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54433820" wp14:editId="31CCF84C">
                        <wp:extent cx="5205095" cy="73767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282">
                                  <a:extLst>
                                    <a:ext uri="{28A0092B-C50C-407E-A947-70E740481C1C}">
                                      <a14:useLocalDpi xmlns:a14="http://schemas.microsoft.com/office/drawing/2010/main" val="0"/>
                                    </a:ext>
                                  </a:extLst>
                                </a:blip>
                                <a:srcRect/>
                                <a:stretch>
                                  <a:fillRect/>
                                </a:stretch>
                              </pic:blipFill>
                              <pic:spPr bwMode="auto">
                                <a:xfrm>
                                  <a:off x="0" y="0"/>
                                  <a:ext cx="5205095" cy="7376795"/>
                                </a:xfrm>
                                <a:prstGeom prst="rect">
                                  <a:avLst/>
                                </a:prstGeom>
                                <a:noFill/>
                                <a:ln>
                                  <a:noFill/>
                                </a:ln>
                              </pic:spPr>
                            </pic:pic>
                          </a:graphicData>
                        </a:graphic>
                      </wp:inline>
                    </w:drawing>
                  </w:r>
                </w:p>
                <w:p w14:paraId="4CB60C52"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1F5E38D4" wp14:editId="7CB6DFD9">
                        <wp:extent cx="5205095" cy="7359015"/>
                        <wp:effectExtent l="0" t="0" r="14605"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283">
                                  <a:extLst>
                                    <a:ext uri="{28A0092B-C50C-407E-A947-70E740481C1C}">
                                      <a14:useLocalDpi xmlns:a14="http://schemas.microsoft.com/office/drawing/2010/main" val="0"/>
                                    </a:ext>
                                  </a:extLst>
                                </a:blip>
                                <a:srcRect/>
                                <a:stretch>
                                  <a:fillRect/>
                                </a:stretch>
                              </pic:blipFill>
                              <pic:spPr bwMode="auto">
                                <a:xfrm>
                                  <a:off x="0" y="0"/>
                                  <a:ext cx="5205095" cy="7359015"/>
                                </a:xfrm>
                                <a:prstGeom prst="rect">
                                  <a:avLst/>
                                </a:prstGeom>
                                <a:noFill/>
                                <a:ln>
                                  <a:noFill/>
                                </a:ln>
                              </pic:spPr>
                            </pic:pic>
                          </a:graphicData>
                        </a:graphic>
                      </wp:inline>
                    </w:drawing>
                  </w:r>
                </w:p>
                <w:p w14:paraId="7F039341" w14:textId="77777777" w:rsidR="00952321" w:rsidRPr="001C6233" w:rsidRDefault="00000000" w:rsidP="002075C8">
                  <w:pPr>
                    <w:spacing w:line="240" w:lineRule="auto"/>
                    <w:ind w:left="360"/>
                    <w:rPr>
                      <w:rFonts w:eastAsia="Times New Roman"/>
                    </w:rPr>
                  </w:pPr>
                  <w:r w:rsidRPr="001C6233">
                    <w:rPr>
                      <w:rFonts w:eastAsia="Times New Roman"/>
                      <w:b/>
                      <w:bCs/>
                      <w:lang w:val="en-GB"/>
                    </w:rPr>
                    <w:t> </w:t>
                  </w:r>
                </w:p>
                <w:p w14:paraId="47353347" w14:textId="77777777" w:rsidR="00952321" w:rsidRPr="001C6233" w:rsidRDefault="00000000" w:rsidP="002075C8">
                  <w:pPr>
                    <w:numPr>
                      <w:ilvl w:val="0"/>
                      <w:numId w:val="179"/>
                    </w:numPr>
                    <w:spacing w:line="240" w:lineRule="auto"/>
                    <w:rPr>
                      <w:rFonts w:eastAsia="Times New Roman"/>
                    </w:rPr>
                  </w:pPr>
                  <w:r w:rsidRPr="001C6233">
                    <w:rPr>
                      <w:rFonts w:eastAsia="Times New Roman"/>
                      <w:b/>
                      <w:bCs/>
                      <w:u w:val="single"/>
                      <w:lang w:val="en-GB"/>
                    </w:rPr>
                    <w:t>Frequent Confusion</w:t>
                  </w:r>
                </w:p>
                <w:p w14:paraId="5EFCFEA3" w14:textId="77777777" w:rsidR="00952321" w:rsidRPr="001C6233" w:rsidRDefault="00000000" w:rsidP="002075C8">
                  <w:pPr>
                    <w:numPr>
                      <w:ilvl w:val="0"/>
                      <w:numId w:val="180"/>
                    </w:numPr>
                    <w:spacing w:line="240" w:lineRule="auto"/>
                    <w:rPr>
                      <w:rFonts w:eastAsia="Times New Roman"/>
                    </w:rPr>
                  </w:pPr>
                  <w:r w:rsidRPr="001C6233">
                    <w:rPr>
                      <w:rFonts w:eastAsia="Times New Roman"/>
                      <w:lang w:val="en-GB"/>
                    </w:rPr>
                    <w:t xml:space="preserve">There are many instances where information changes unexpectedly or is presented confusingly. In this case, it appears that the updates </w:t>
                  </w:r>
                  <w:r w:rsidRPr="001C6233">
                    <w:rPr>
                      <w:rFonts w:eastAsia="Times New Roman"/>
                      <w:lang w:val="en-GB"/>
                    </w:rPr>
                    <w:lastRenderedPageBreak/>
                    <w:t xml:space="preserve">are not reflected correctly after payment, particularly regarding our </w:t>
                  </w:r>
                  <w:r w:rsidRPr="001C6233">
                    <w:rPr>
                      <w:rFonts w:eastAsia="Times New Roman"/>
                      <w:b/>
                      <w:bCs/>
                      <w:u w:val="single"/>
                      <w:lang w:val="en-GB"/>
                    </w:rPr>
                    <w:t xml:space="preserve">"Additional Baggage Purchases." </w:t>
                  </w:r>
                  <w:r w:rsidRPr="001C6233">
                    <w:rPr>
                      <w:rFonts w:eastAsia="Times New Roman"/>
                      <w:lang w:val="en-GB"/>
                    </w:rPr>
                    <w:t>While these purchases are mentioned, they are not clearly added to our booking.</w:t>
                  </w:r>
                </w:p>
                <w:p w14:paraId="2AC196DF"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5FC5B2D1" w14:textId="77777777" w:rsidR="00952321" w:rsidRPr="001C6233" w:rsidRDefault="00000000" w:rsidP="002075C8">
                  <w:pPr>
                    <w:numPr>
                      <w:ilvl w:val="0"/>
                      <w:numId w:val="181"/>
                    </w:numPr>
                    <w:spacing w:line="240" w:lineRule="auto"/>
                    <w:rPr>
                      <w:rFonts w:eastAsia="Times New Roman"/>
                    </w:rPr>
                  </w:pPr>
                  <w:r w:rsidRPr="001C6233">
                    <w:rPr>
                      <w:rFonts w:eastAsia="Times New Roman"/>
                      <w:b/>
                      <w:bCs/>
                      <w:u w:val="single"/>
                      <w:lang w:val="en-GB"/>
                    </w:rPr>
                    <w:t>Extract from “Trip.com”: --</w:t>
                  </w:r>
                </w:p>
                <w:p w14:paraId="3E69D28B" w14:textId="77777777" w:rsidR="00952321" w:rsidRPr="001C6233" w:rsidRDefault="00952321" w:rsidP="002075C8">
                  <w:pPr>
                    <w:spacing w:line="240" w:lineRule="auto"/>
                    <w:rPr>
                      <w:rFonts w:eastAsia="Times New Roman"/>
                      <w:b/>
                      <w:bCs/>
                      <w:u w:val="single"/>
                    </w:rPr>
                  </w:pPr>
                </w:p>
                <w:p w14:paraId="7CBEF76F"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22</w:t>
                  </w:r>
                </w:p>
                <w:tbl>
                  <w:tblPr>
                    <w:tblW w:w="0" w:type="auto"/>
                    <w:jc w:val="center"/>
                    <w:shd w:val="clear" w:color="auto" w:fill="E8E8E8"/>
                    <w:tblCellMar>
                      <w:left w:w="0" w:type="dxa"/>
                      <w:right w:w="0" w:type="dxa"/>
                    </w:tblCellMar>
                    <w:tblLook w:val="04A0" w:firstRow="1" w:lastRow="0" w:firstColumn="1" w:lastColumn="0" w:noHBand="0" w:noVBand="1"/>
                  </w:tblPr>
                  <w:tblGrid>
                    <w:gridCol w:w="7591"/>
                  </w:tblGrid>
                  <w:tr w:rsidR="00952321" w:rsidRPr="001C6233" w14:paraId="20EA6244" w14:textId="77777777">
                    <w:trPr>
                      <w:jc w:val="center"/>
                    </w:trPr>
                    <w:tc>
                      <w:tcPr>
                        <w:tcW w:w="759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45274E77" w14:textId="77777777" w:rsidR="00952321" w:rsidRPr="001C6233" w:rsidRDefault="00000000" w:rsidP="002075C8">
                        <w:pPr>
                          <w:spacing w:line="240" w:lineRule="auto"/>
                          <w:rPr>
                            <w:rFonts w:eastAsia="Times New Roman"/>
                          </w:rPr>
                        </w:pPr>
                        <w:r w:rsidRPr="001C6233">
                          <w:rPr>
                            <w:rFonts w:eastAsia="Times New Roman"/>
                            <w:b/>
                            <w:bCs/>
                            <w:color w:val="000000"/>
                            <w:lang w:val="en-GB"/>
                          </w:rPr>
                          <w:t> </w:t>
                        </w:r>
                      </w:p>
                      <w:p w14:paraId="0FFA0FDD"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 xml:space="preserve">Regulations on “Special Baggage Allowance” </w:t>
                        </w:r>
                        <w:r w:rsidRPr="001C6233">
                          <w:rPr>
                            <w:rFonts w:eastAsia="Times New Roman"/>
                            <w:color w:val="000000"/>
                            <w:lang w:val="en-GB"/>
                          </w:rPr>
                          <w:t xml:space="preserve">Each airline has different regulations on special baggage, such as musical instruments, sports equipment, E.g., </w:t>
                        </w:r>
                        <w:r w:rsidRPr="001C6233">
                          <w:rPr>
                            <w:rFonts w:eastAsia="Times New Roman"/>
                            <w:color w:val="000000"/>
                            <w:u w:val="single"/>
                            <w:lang w:val="en-GB"/>
                          </w:rPr>
                          <w:t>“</w:t>
                        </w:r>
                        <w:r w:rsidRPr="001C6233">
                          <w:rPr>
                            <w:rFonts w:eastAsia="Times New Roman"/>
                            <w:b/>
                            <w:bCs/>
                            <w:color w:val="000000"/>
                            <w:u w:val="single"/>
                            <w:lang w:val="en-GB"/>
                          </w:rPr>
                          <w:t>Therefore, for baggage other than regular backpacks and suitcases</w:t>
                        </w:r>
                        <w:r w:rsidRPr="001C6233">
                          <w:rPr>
                            <w:rFonts w:eastAsia="Times New Roman"/>
                            <w:color w:val="000000"/>
                            <w:lang w:val="en-GB"/>
                          </w:rPr>
                          <w:t xml:space="preserve">,” </w:t>
                        </w:r>
                        <w:r w:rsidRPr="001C6233">
                          <w:rPr>
                            <w:rFonts w:eastAsia="Times New Roman"/>
                            <w:b/>
                            <w:bCs/>
                            <w:color w:val="000000"/>
                            <w:u w:val="single"/>
                            <w:lang w:val="en-GB"/>
                          </w:rPr>
                          <w:t>“Trip.com”</w:t>
                        </w:r>
                        <w:r w:rsidRPr="001C6233">
                          <w:rPr>
                            <w:rFonts w:eastAsia="Times New Roman"/>
                            <w:b/>
                            <w:bCs/>
                            <w:color w:val="000000"/>
                            <w:lang w:val="en-GB"/>
                          </w:rPr>
                          <w:t xml:space="preserve"> </w:t>
                        </w:r>
                        <w:r w:rsidRPr="001C6233">
                          <w:rPr>
                            <w:rFonts w:eastAsia="Times New Roman"/>
                            <w:color w:val="000000"/>
                            <w:lang w:val="en-GB"/>
                          </w:rPr>
                          <w:t>recommends checking the baggage regulations on the airline's website or contacting our customer support before traveling.</w:t>
                        </w:r>
                      </w:p>
                      <w:p w14:paraId="073F4297"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r>
                </w:tbl>
                <w:p w14:paraId="5AC88226"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5935D587" w14:textId="77777777" w:rsidR="00952321" w:rsidRPr="001C6233" w:rsidRDefault="00000000" w:rsidP="002075C8">
                  <w:pPr>
                    <w:numPr>
                      <w:ilvl w:val="0"/>
                      <w:numId w:val="182"/>
                    </w:numPr>
                    <w:spacing w:line="240" w:lineRule="auto"/>
                    <w:rPr>
                      <w:rFonts w:eastAsia="Times New Roman"/>
                    </w:rPr>
                  </w:pPr>
                  <w:r w:rsidRPr="001C6233">
                    <w:rPr>
                      <w:rFonts w:eastAsia="Times New Roman"/>
                      <w:b/>
                      <w:bCs/>
                      <w:u w:val="single"/>
                      <w:lang w:val="en-GB"/>
                    </w:rPr>
                    <w:t>“Special Baggage Allowance:”</w:t>
                  </w:r>
                  <w:r w:rsidRPr="001C6233">
                    <w:rPr>
                      <w:rFonts w:eastAsia="Times New Roman"/>
                      <w:lang w:val="en-GB"/>
                    </w:rPr>
                    <w:t xml:space="preserve"> </w:t>
                  </w:r>
                </w:p>
                <w:p w14:paraId="014D8133" w14:textId="77777777" w:rsidR="00952321" w:rsidRPr="001C6233" w:rsidRDefault="00000000" w:rsidP="002075C8">
                  <w:pPr>
                    <w:numPr>
                      <w:ilvl w:val="0"/>
                      <w:numId w:val="180"/>
                    </w:numPr>
                    <w:spacing w:line="240" w:lineRule="auto"/>
                    <w:rPr>
                      <w:rFonts w:eastAsia="Times New Roman"/>
                    </w:rPr>
                  </w:pPr>
                  <w:r w:rsidRPr="001C6233">
                    <w:rPr>
                      <w:rFonts w:eastAsia="Times New Roman"/>
                      <w:lang w:val="en-GB"/>
                    </w:rPr>
                    <w:t xml:space="preserve">For items like musical instruments or sports equipment should not imply to us in this case but I checked them anyways and the policy states that they vary by airline and are recommended to be checked directly on the airline's website. But they are clear that this is not necessary for </w:t>
                  </w:r>
                  <w:r w:rsidRPr="001C6233">
                    <w:rPr>
                      <w:rFonts w:eastAsia="Times New Roman"/>
                      <w:b/>
                      <w:bCs/>
                      <w:u w:val="single"/>
                      <w:lang w:val="en-GB"/>
                    </w:rPr>
                    <w:t>“Regular Backpacks and Suitcases!”</w:t>
                  </w:r>
                </w:p>
                <w:p w14:paraId="15623D40" w14:textId="77777777" w:rsidR="00952321" w:rsidRPr="001C6233" w:rsidRDefault="00000000" w:rsidP="002075C8">
                  <w:pPr>
                    <w:spacing w:line="240" w:lineRule="auto"/>
                    <w:rPr>
                      <w:rFonts w:eastAsia="Times New Roman"/>
                    </w:rPr>
                  </w:pPr>
                  <w:r w:rsidRPr="001C6233">
                    <w:rPr>
                      <w:rFonts w:eastAsia="Times New Roman"/>
                      <w:lang w:val="en-GB"/>
                    </w:rPr>
                    <w:t> </w:t>
                  </w:r>
                </w:p>
              </w:tc>
            </w:tr>
          </w:tbl>
          <w:p w14:paraId="14127323"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bookmarkStart w:id="92" w:name="The_3rd_Flight_Cancellation_Change"/>
          <w:p w14:paraId="22D7BF30"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"Flight_Cancellation_Change_P_Index"</w:instrText>
            </w:r>
            <w:r w:rsidRPr="001C6233">
              <w:fldChar w:fldCharType="separate"/>
            </w:r>
            <w:r w:rsidRPr="001C6233">
              <w:rPr>
                <w:rStyle w:val="Hyperlink"/>
                <w:rFonts w:eastAsia="Times New Roman"/>
                <w:b/>
                <w:bCs/>
                <w:color w:val="auto"/>
                <w:u w:val="none"/>
              </w:rPr>
              <w:t xml:space="preserve">12+ </w:t>
            </w:r>
            <w:r w:rsidRPr="001C6233">
              <w:rPr>
                <w:rStyle w:val="Hyperlink"/>
                <w:rFonts w:eastAsia="Times New Roman"/>
                <w:color w:val="0000FF"/>
              </w:rPr>
              <w:t>The</w:t>
            </w:r>
            <w:r w:rsidRPr="001C6233">
              <w:rPr>
                <w:rStyle w:val="Hyperlink"/>
                <w:rFonts w:eastAsia="Times New Roman"/>
                <w:b/>
                <w:bCs/>
                <w:color w:val="0000FF"/>
              </w:rPr>
              <w:t xml:space="preserve"> </w:t>
            </w:r>
            <w:r w:rsidRPr="001C6233">
              <w:rPr>
                <w:rStyle w:val="Hyperlink"/>
                <w:rFonts w:eastAsia="Times New Roman"/>
                <w:color w:val="0000FF"/>
              </w:rPr>
              <w:t>3</w:t>
            </w:r>
            <w:r w:rsidRPr="001C6233">
              <w:rPr>
                <w:rStyle w:val="Hyperlink"/>
                <w:rFonts w:eastAsia="Times New Roman"/>
                <w:color w:val="0000FF"/>
                <w:vertAlign w:val="superscript"/>
              </w:rPr>
              <w:t>rd</w:t>
            </w:r>
            <w:r w:rsidRPr="001C6233">
              <w:rPr>
                <w:rStyle w:val="Hyperlink"/>
                <w:rFonts w:eastAsia="Times New Roman"/>
                <w:color w:val="0000FF"/>
              </w:rPr>
              <w:t xml:space="preserve"> Flight Cancellation &amp; Change Policies</w:t>
            </w:r>
            <w:r w:rsidRPr="001C6233">
              <w:fldChar w:fldCharType="end"/>
            </w:r>
            <w:bookmarkEnd w:id="92"/>
          </w:p>
          <w:tbl>
            <w:tblPr>
              <w:tblW w:w="9498" w:type="dxa"/>
              <w:tblCellMar>
                <w:left w:w="0" w:type="dxa"/>
                <w:right w:w="0" w:type="dxa"/>
              </w:tblCellMar>
              <w:tblLook w:val="04A0" w:firstRow="1" w:lastRow="0" w:firstColumn="1" w:lastColumn="0" w:noHBand="0" w:noVBand="1"/>
            </w:tblPr>
            <w:tblGrid>
              <w:gridCol w:w="1313"/>
              <w:gridCol w:w="8185"/>
            </w:tblGrid>
            <w:tr w:rsidR="00952321" w:rsidRPr="001C6233" w14:paraId="124CFA64" w14:textId="77777777">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CE5420"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12+           </w:t>
                  </w:r>
                </w:p>
              </w:tc>
              <w:tc>
                <w:tcPr>
                  <w:tcW w:w="8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7E389A" w14:textId="77777777" w:rsidR="00952321" w:rsidRPr="001C6233" w:rsidRDefault="00000000" w:rsidP="002075C8">
                  <w:pPr>
                    <w:numPr>
                      <w:ilvl w:val="0"/>
                      <w:numId w:val="135"/>
                    </w:numPr>
                    <w:spacing w:line="240" w:lineRule="auto"/>
                    <w:rPr>
                      <w:rFonts w:eastAsia="Times New Roman"/>
                    </w:rPr>
                  </w:pPr>
                  <w:bookmarkStart w:id="93" w:name="Flight_Cancellation_Change_Policies"/>
                  <w:bookmarkStart w:id="94" w:name="_Hlk190795823"/>
                  <w:bookmarkEnd w:id="93"/>
                  <w:bookmarkEnd w:id="94"/>
                  <w:r w:rsidRPr="001C6233">
                    <w:rPr>
                      <w:rFonts w:eastAsia="Times New Roman"/>
                      <w:b/>
                      <w:bCs/>
                      <w:color w:val="000000"/>
                      <w:u w:val="single"/>
                      <w:lang w:val="en-GB"/>
                    </w:rPr>
                    <w:t>The 3</w:t>
                  </w:r>
                  <w:r w:rsidRPr="001C6233">
                    <w:rPr>
                      <w:rFonts w:eastAsia="Times New Roman"/>
                      <w:b/>
                      <w:bCs/>
                      <w:color w:val="000000"/>
                      <w:u w:val="single"/>
                      <w:vertAlign w:val="superscript"/>
                      <w:lang w:val="en-GB"/>
                    </w:rPr>
                    <w:t>rd</w:t>
                  </w:r>
                  <w:r w:rsidRPr="001C6233">
                    <w:rPr>
                      <w:rFonts w:eastAsia="Times New Roman"/>
                      <w:b/>
                      <w:bCs/>
                      <w:color w:val="000000"/>
                      <w:u w:val="single"/>
                      <w:lang w:val="en-GB"/>
                    </w:rPr>
                    <w:t xml:space="preserve"> Flight Cancellation &amp; Change Policies</w:t>
                  </w:r>
                </w:p>
                <w:p w14:paraId="044E31C8" w14:textId="77777777" w:rsidR="00952321" w:rsidRPr="001C6233" w:rsidRDefault="00000000" w:rsidP="002075C8">
                  <w:pPr>
                    <w:spacing w:line="240" w:lineRule="auto"/>
                    <w:ind w:left="501"/>
                    <w:rPr>
                      <w:rFonts w:eastAsia="Times New Roman"/>
                    </w:rPr>
                  </w:pPr>
                  <w:r w:rsidRPr="001C6233">
                    <w:rPr>
                      <w:rFonts w:eastAsia="Times New Roman"/>
                      <w:b/>
                      <w:bCs/>
                      <w:lang w:val="en-GB"/>
                    </w:rPr>
                    <w:t> </w:t>
                  </w:r>
                </w:p>
                <w:p w14:paraId="46D88439"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Due to our decision not to cancel our flight or make changes to our policy ourselves, I will not be covering this section of the website.</w:t>
                  </w:r>
                </w:p>
                <w:p w14:paraId="7B554BE1" w14:textId="77777777" w:rsidR="00952321" w:rsidRPr="001C6233" w:rsidRDefault="00000000" w:rsidP="002075C8">
                  <w:pPr>
                    <w:spacing w:line="240" w:lineRule="auto"/>
                    <w:rPr>
                      <w:rFonts w:eastAsia="Times New Roman"/>
                    </w:rPr>
                  </w:pPr>
                  <w:r w:rsidRPr="001C6233">
                    <w:rPr>
                      <w:rFonts w:eastAsia="Times New Roman"/>
                      <w:b/>
                      <w:bCs/>
                      <w:lang w:val="en-GB"/>
                    </w:rPr>
                    <w:t> </w:t>
                  </w:r>
                </w:p>
              </w:tc>
            </w:tr>
          </w:tbl>
          <w:p w14:paraId="2E2E875A"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95" w:name="Within_The_Bottom_Header_Of_The_Webpage"/>
          <w:p w14:paraId="4A0B43F0"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"Within_the_bottom_header_Index"</w:instrText>
            </w:r>
            <w:r w:rsidRPr="001C6233">
              <w:fldChar w:fldCharType="separate"/>
            </w:r>
            <w:r w:rsidRPr="001C6233">
              <w:rPr>
                <w:rStyle w:val="Hyperlink"/>
                <w:rFonts w:eastAsia="Times New Roman"/>
                <w:b/>
                <w:bCs/>
                <w:color w:val="auto"/>
                <w:u w:val="none"/>
              </w:rPr>
              <w:t>13+</w:t>
            </w:r>
            <w:r w:rsidRPr="001C6233">
              <w:rPr>
                <w:rStyle w:val="Hyperlink"/>
                <w:rFonts w:eastAsia="Times New Roman"/>
                <w:color w:val="auto"/>
                <w:u w:val="none"/>
              </w:rPr>
              <w:t xml:space="preserve"> </w:t>
            </w:r>
            <w:r w:rsidRPr="001C6233">
              <w:rPr>
                <w:rStyle w:val="Hyperlink"/>
                <w:rFonts w:eastAsia="Times New Roman"/>
                <w:color w:val="0000FF"/>
              </w:rPr>
              <w:t>Within The Bottom Header Of The Webpage Is The Following Text</w:t>
            </w:r>
            <w:r w:rsidRPr="001C6233">
              <w:fldChar w:fldCharType="end"/>
            </w:r>
            <w:bookmarkEnd w:id="95"/>
          </w:p>
          <w:tbl>
            <w:tblPr>
              <w:tblW w:w="9631" w:type="dxa"/>
              <w:tblCellMar>
                <w:left w:w="0" w:type="dxa"/>
                <w:right w:w="0" w:type="dxa"/>
              </w:tblCellMar>
              <w:tblLook w:val="04A0" w:firstRow="1" w:lastRow="0" w:firstColumn="1" w:lastColumn="0" w:noHBand="0" w:noVBand="1"/>
            </w:tblPr>
            <w:tblGrid>
              <w:gridCol w:w="1317"/>
              <w:gridCol w:w="8314"/>
            </w:tblGrid>
            <w:tr w:rsidR="00952321" w:rsidRPr="001C6233" w14:paraId="0F6AAC4E" w14:textId="77777777">
              <w:tc>
                <w:tcPr>
                  <w:tcW w:w="13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3A2987"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13+           </w:t>
                  </w:r>
                </w:p>
              </w:tc>
              <w:tc>
                <w:tcPr>
                  <w:tcW w:w="831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57E3A1"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Within The Bottom Header of The Webpage Is the Following Text</w:t>
                  </w:r>
                </w:p>
                <w:p w14:paraId="65C46B2E" w14:textId="77777777" w:rsidR="00952321" w:rsidRPr="001C6233" w:rsidRDefault="00000000" w:rsidP="002075C8">
                  <w:pPr>
                    <w:spacing w:line="240" w:lineRule="auto"/>
                    <w:ind w:left="501"/>
                    <w:rPr>
                      <w:rFonts w:eastAsia="Times New Roman"/>
                    </w:rPr>
                  </w:pPr>
                  <w:r w:rsidRPr="001C6233">
                    <w:rPr>
                      <w:rFonts w:eastAsia="Times New Roman"/>
                      <w:lang w:val="en-GB"/>
                    </w:rPr>
                    <w:t> </w:t>
                  </w:r>
                </w:p>
                <w:p w14:paraId="3B50BFCB" w14:textId="77777777" w:rsidR="00952321" w:rsidRPr="001C6233" w:rsidRDefault="00000000" w:rsidP="002075C8">
                  <w:pPr>
                    <w:numPr>
                      <w:ilvl w:val="0"/>
                      <w:numId w:val="184"/>
                    </w:numPr>
                    <w:spacing w:line="240" w:lineRule="auto"/>
                    <w:rPr>
                      <w:rFonts w:eastAsia="Times New Roman"/>
                    </w:rPr>
                  </w:pPr>
                  <w:r w:rsidRPr="001C6233">
                    <w:rPr>
                      <w:rFonts w:eastAsia="Times New Roman"/>
                      <w:b/>
                      <w:bCs/>
                      <w:u w:val="single"/>
                      <w:lang w:val="en-GB"/>
                    </w:rPr>
                    <w:t>Extract from “Trip.com”: --</w:t>
                  </w:r>
                </w:p>
                <w:p w14:paraId="23DAA0CB"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w:t>
                  </w:r>
                  <w:r w:rsidRPr="001C6233">
                    <w:rPr>
                      <w:rFonts w:eastAsia="Times New Roman"/>
                      <w:b/>
                      <w:bCs/>
                      <w:u w:val="single"/>
                    </w:rPr>
                    <w:t>Exhibit:</w:t>
                  </w:r>
                  <w:r w:rsidRPr="001C6233">
                    <w:rPr>
                      <w:rFonts w:eastAsia="Times New Roman"/>
                    </w:rPr>
                    <w:t xml:space="preserve"> 23</w:t>
                  </w:r>
                </w:p>
                <w:tbl>
                  <w:tblPr>
                    <w:tblW w:w="0" w:type="auto"/>
                    <w:jc w:val="center"/>
                    <w:shd w:val="clear" w:color="auto" w:fill="E8E8E8"/>
                    <w:tblCellMar>
                      <w:left w:w="0" w:type="dxa"/>
                      <w:right w:w="0" w:type="dxa"/>
                    </w:tblCellMar>
                    <w:tblLook w:val="04A0" w:firstRow="1" w:lastRow="0" w:firstColumn="1" w:lastColumn="0" w:noHBand="0" w:noVBand="1"/>
                  </w:tblPr>
                  <w:tblGrid>
                    <w:gridCol w:w="7048"/>
                  </w:tblGrid>
                  <w:tr w:rsidR="00952321" w:rsidRPr="001C6233" w14:paraId="72A765D5" w14:textId="77777777">
                    <w:trPr>
                      <w:jc w:val="center"/>
                    </w:trPr>
                    <w:tc>
                      <w:tcPr>
                        <w:tcW w:w="7048"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p w14:paraId="1557619E" w14:textId="77777777" w:rsidR="00952321" w:rsidRPr="001C6233" w:rsidRDefault="00952321" w:rsidP="002075C8">
                        <w:pPr>
                          <w:spacing w:line="240" w:lineRule="auto"/>
                          <w:rPr>
                            <w:rFonts w:eastAsia="Times New Roman"/>
                            <w:b/>
                            <w:bCs/>
                            <w:color w:val="000000"/>
                            <w:lang w:val="en-GB"/>
                          </w:rPr>
                        </w:pPr>
                      </w:p>
                      <w:p w14:paraId="5448A404" w14:textId="77777777" w:rsidR="00952321" w:rsidRPr="001C6233" w:rsidRDefault="00000000" w:rsidP="002075C8">
                        <w:pPr>
                          <w:spacing w:line="240" w:lineRule="auto"/>
                          <w:rPr>
                            <w:rFonts w:eastAsia="Times New Roman"/>
                          </w:rPr>
                        </w:pPr>
                        <w:r w:rsidRPr="001C6233">
                          <w:rPr>
                            <w:rFonts w:eastAsia="Times New Roman"/>
                            <w:b/>
                            <w:bCs/>
                            <w:color w:val="000000"/>
                            <w:lang w:val="en-GB"/>
                          </w:rPr>
                          <w:t xml:space="preserve">Book Flights from Antalya to London on </w:t>
                        </w:r>
                        <w:r w:rsidRPr="001C6233">
                          <w:rPr>
                            <w:rFonts w:eastAsia="Times New Roman"/>
                            <w:b/>
                            <w:bCs/>
                            <w:color w:val="000000"/>
                            <w:u w:val="single"/>
                            <w:lang w:val="en-GB"/>
                          </w:rPr>
                          <w:t>“Trip.com”</w:t>
                        </w:r>
                      </w:p>
                      <w:p w14:paraId="01C92172"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**Find Affordable Airfare with Ease**</w:t>
                        </w:r>
                      </w:p>
                      <w:p w14:paraId="1C14CCC9" w14:textId="77777777" w:rsidR="00952321" w:rsidRPr="001C6233" w:rsidRDefault="00000000" w:rsidP="002075C8">
                        <w:pPr>
                          <w:spacing w:line="240" w:lineRule="auto"/>
                          <w:rPr>
                            <w:rFonts w:eastAsia="Times New Roman"/>
                            <w:color w:val="000000"/>
                            <w:lang w:val="en-GB"/>
                          </w:rPr>
                        </w:pPr>
                        <w:r w:rsidRPr="001C6233">
                          <w:rPr>
                            <w:rFonts w:eastAsia="Times New Roman"/>
                            <w:color w:val="000000"/>
                            <w:lang w:val="en-GB"/>
                          </w:rPr>
                          <w:t xml:space="preserve">Searching for cheap flights from Antalya to London? </w:t>
                        </w:r>
                        <w:r w:rsidRPr="001C6233">
                          <w:rPr>
                            <w:rFonts w:eastAsia="Times New Roman"/>
                            <w:b/>
                            <w:bCs/>
                            <w:color w:val="000000"/>
                            <w:u w:val="single"/>
                            <w:lang w:val="en-GB"/>
                          </w:rPr>
                          <w:t>“Trip.com”</w:t>
                        </w:r>
                        <w:r w:rsidRPr="001C6233">
                          <w:rPr>
                            <w:rFonts w:eastAsia="Times New Roman"/>
                            <w:color w:val="000000"/>
                            <w:lang w:val="en-GB"/>
                          </w:rPr>
                          <w:t xml:space="preserve"> offers a seamless booking experience, “Showcasing” the best real-time airfares and flight deals. With advanced tools like Fare Alerts and Deal Finder fare calendars, you can effortlessly plan your journey, whether for business or leisure. Plus, do not forget to explore the convenient Flight + Hotel packages that enhance your London vacation experience.</w:t>
                        </w:r>
                      </w:p>
                      <w:p w14:paraId="6501019A" w14:textId="77777777" w:rsidR="00952321" w:rsidRPr="001C6233" w:rsidRDefault="00952321" w:rsidP="002075C8">
                        <w:pPr>
                          <w:spacing w:line="240" w:lineRule="auto"/>
                          <w:rPr>
                            <w:rFonts w:eastAsia="Times New Roman"/>
                            <w:color w:val="000000"/>
                            <w:lang w:val="en-GB"/>
                          </w:rPr>
                        </w:pPr>
                      </w:p>
                    </w:tc>
                  </w:tr>
                </w:tbl>
                <w:p w14:paraId="1AFA8402" w14:textId="77777777" w:rsidR="00952321" w:rsidRPr="001C6233" w:rsidRDefault="00000000" w:rsidP="002075C8">
                  <w:pPr>
                    <w:spacing w:line="240" w:lineRule="auto"/>
                    <w:rPr>
                      <w:rFonts w:eastAsia="Times New Roman"/>
                    </w:rPr>
                  </w:pPr>
                  <w:r w:rsidRPr="001C6233">
                    <w:rPr>
                      <w:rFonts w:eastAsia="Times New Roman"/>
                      <w:lang w:val="en-GB"/>
                    </w:rPr>
                    <w:lastRenderedPageBreak/>
                    <w:t> </w:t>
                  </w:r>
                </w:p>
                <w:p w14:paraId="17A6FC4C" w14:textId="77777777" w:rsidR="00952321" w:rsidRPr="001C6233" w:rsidRDefault="00000000" w:rsidP="002075C8">
                  <w:pPr>
                    <w:numPr>
                      <w:ilvl w:val="0"/>
                      <w:numId w:val="185"/>
                    </w:numPr>
                    <w:spacing w:line="240" w:lineRule="auto"/>
                    <w:rPr>
                      <w:rFonts w:eastAsia="Times New Roman"/>
                    </w:rPr>
                  </w:pPr>
                  <w:r w:rsidRPr="001C6233">
                    <w:rPr>
                      <w:rFonts w:eastAsia="Times New Roman"/>
                      <w:lang w:val="en-GB"/>
                    </w:rPr>
                    <w:t xml:space="preserve">More convenient and affordable would mean having a clearer baggage system put into place within the website and with clear policies that are wrote out in a text format were they do not change as tickets are selected and also, if images are used and the change of their colour to facilitate the </w:t>
                  </w:r>
                  <w:r w:rsidRPr="001C6233">
                    <w:rPr>
                      <w:rFonts w:eastAsia="Times New Roman"/>
                      <w:b/>
                      <w:bCs/>
                      <w:u w:val="single"/>
                      <w:lang w:val="en-GB"/>
                    </w:rPr>
                    <w:t xml:space="preserve">“Baggage Allowance &amp; Policies,”  </w:t>
                  </w:r>
                  <w:r w:rsidRPr="001C6233">
                    <w:rPr>
                      <w:rFonts w:eastAsia="Times New Roman"/>
                      <w:lang w:val="en-GB"/>
                    </w:rPr>
                    <w:t xml:space="preserve">then a text format for customer-side public awareness should be attached and not images when address </w:t>
                  </w:r>
                  <w:r w:rsidRPr="001C6233">
                    <w:rPr>
                      <w:rFonts w:eastAsia="Times New Roman"/>
                      <w:b/>
                      <w:bCs/>
                      <w:lang w:val="en-GB"/>
                    </w:rPr>
                    <w:t>Policies</w:t>
                  </w:r>
                  <w:r w:rsidRPr="001C6233">
                    <w:rPr>
                      <w:rFonts w:eastAsia="Times New Roman"/>
                      <w:lang w:val="en-GB"/>
                    </w:rPr>
                    <w:t xml:space="preserve">. </w:t>
                  </w:r>
                  <w:r w:rsidRPr="001C6233">
                    <w:rPr>
                      <w:rFonts w:eastAsia="Times New Roman"/>
                      <w:b/>
                      <w:bCs/>
                      <w:lang w:val="en-GB"/>
                    </w:rPr>
                    <w:t>i.e.</w:t>
                  </w:r>
                  <w:r w:rsidRPr="001C6233">
                    <w:rPr>
                      <w:rFonts w:eastAsia="Times New Roman"/>
                      <w:lang w:val="en-GB"/>
                    </w:rPr>
                    <w:t xml:space="preserve"> as adults in UK we are aware that images are used in necessity schools to aid in our development but as we grow up these skills are less used unless put into emergency situation. i.e. like emergency signs above doors. When booking a holiday or flight it is a more professional outfit you are expecting, and you tend to look for the Finner print and fail to understand if images are being used, and their colour change demonstrates certain aspects of the price you pay or holiday you entail. If you as a customer have only used or seen this website once, then you will not have a fair chance of understanding due to the lack of explanations unless you are looking to select all these things again and again and hope to notice these changes for yourself and protection of funds available and this is not fair.</w:t>
                  </w:r>
                </w:p>
                <w:p w14:paraId="7C29B298" w14:textId="77777777" w:rsidR="00952321" w:rsidRPr="001C6233" w:rsidRDefault="00952321" w:rsidP="002075C8">
                  <w:pPr>
                    <w:spacing w:line="240" w:lineRule="auto"/>
                    <w:ind w:left="720" w:hanging="300"/>
                    <w:rPr>
                      <w:rFonts w:eastAsia="Times New Roman"/>
                    </w:rPr>
                  </w:pPr>
                </w:p>
                <w:p w14:paraId="66B559E4" w14:textId="77777777" w:rsidR="00952321" w:rsidRPr="001C6233" w:rsidRDefault="00000000" w:rsidP="002075C8">
                  <w:pPr>
                    <w:numPr>
                      <w:ilvl w:val="0"/>
                      <w:numId w:val="185"/>
                    </w:numPr>
                    <w:spacing w:line="240" w:lineRule="auto"/>
                    <w:rPr>
                      <w:rFonts w:eastAsia="Times New Roman"/>
                    </w:rPr>
                  </w:pPr>
                  <w:r w:rsidRPr="001C6233">
                    <w:rPr>
                      <w:rFonts w:eastAsia="Times New Roman"/>
                      <w:lang w:val="en-GB"/>
                    </w:rPr>
                    <w:t>Also, in the bottom footer of the website home page linked here:</w:t>
                  </w:r>
                </w:p>
                <w:p w14:paraId="56467697" w14:textId="77777777" w:rsidR="00952321" w:rsidRPr="001C6233" w:rsidRDefault="00952321" w:rsidP="002075C8">
                  <w:pPr>
                    <w:spacing w:line="240" w:lineRule="auto"/>
                    <w:ind w:left="720"/>
                    <w:rPr>
                      <w:rFonts w:eastAsia="Times New Roman"/>
                      <w:color w:val="0000FF"/>
                      <w:lang w:val="en-GB"/>
                    </w:rPr>
                  </w:pPr>
                  <w:hyperlink r:id="rId284" w:history="1">
                    <w:r w:rsidRPr="001C6233">
                      <w:rPr>
                        <w:rStyle w:val="Hyperlink"/>
                        <w:rFonts w:eastAsia="Times New Roman"/>
                        <w:color w:val="0000FF"/>
                        <w:lang w:val="en-GB"/>
                      </w:rPr>
                      <w:t>https://www.trip.com/</w:t>
                    </w:r>
                  </w:hyperlink>
                  <w:r w:rsidRPr="001C6233">
                    <w:rPr>
                      <w:rFonts w:eastAsia="Times New Roman"/>
                      <w:color w:val="0000FF"/>
                      <w:lang w:val="en-GB"/>
                    </w:rPr>
                    <w:t xml:space="preserve"> </w:t>
                  </w:r>
                </w:p>
                <w:p w14:paraId="684054DF" w14:textId="77777777" w:rsidR="00952321" w:rsidRPr="001C6233" w:rsidRDefault="00000000" w:rsidP="002075C8">
                  <w:pPr>
                    <w:spacing w:line="240" w:lineRule="auto"/>
                    <w:ind w:left="720"/>
                    <w:rPr>
                      <w:rFonts w:eastAsia="Times New Roman"/>
                      <w:lang w:val="en-GB"/>
                    </w:rPr>
                  </w:pPr>
                  <w:r w:rsidRPr="001C6233">
                    <w:rPr>
                      <w:rFonts w:eastAsia="Times New Roman"/>
                      <w:lang w:val="en-GB"/>
                    </w:rPr>
                    <w:t>is this: --</w:t>
                  </w:r>
                </w:p>
                <w:p w14:paraId="0704DCEF" w14:textId="77777777" w:rsidR="00952321" w:rsidRPr="001C6233" w:rsidRDefault="00952321" w:rsidP="002075C8">
                  <w:pPr>
                    <w:spacing w:line="240" w:lineRule="auto"/>
                    <w:ind w:left="720"/>
                    <w:rPr>
                      <w:rFonts w:eastAsia="Times New Roman"/>
                    </w:rPr>
                  </w:pPr>
                </w:p>
                <w:p w14:paraId="609C8235" w14:textId="77777777" w:rsidR="00952321" w:rsidRPr="001C6233" w:rsidRDefault="00000000" w:rsidP="002075C8">
                  <w:pPr>
                    <w:numPr>
                      <w:ilvl w:val="0"/>
                      <w:numId w:val="186"/>
                    </w:numPr>
                    <w:spacing w:line="240" w:lineRule="auto"/>
                    <w:rPr>
                      <w:rFonts w:eastAsia="Times New Roman"/>
                    </w:rPr>
                  </w:pPr>
                  <w:r w:rsidRPr="001C6233">
                    <w:rPr>
                      <w:rFonts w:eastAsia="Times New Roman"/>
                      <w:b/>
                      <w:bCs/>
                      <w:u w:val="single"/>
                      <w:lang w:val="en-GB"/>
                    </w:rPr>
                    <w:t>Extract from “Trip.com”: --</w:t>
                  </w:r>
                </w:p>
                <w:p w14:paraId="6F3C0CBC" w14:textId="77777777" w:rsidR="00952321" w:rsidRPr="001C6233" w:rsidRDefault="00000000" w:rsidP="002075C8">
                  <w:pPr>
                    <w:numPr>
                      <w:ilvl w:val="0"/>
                      <w:numId w:val="186"/>
                    </w:numPr>
                    <w:spacing w:line="240" w:lineRule="auto"/>
                    <w:rPr>
                      <w:rFonts w:eastAsia="Times New Roman"/>
                    </w:rPr>
                  </w:pPr>
                  <w:r w:rsidRPr="001C6233">
                    <w:rPr>
                      <w:rFonts w:eastAsia="Times New Roman"/>
                      <w:b/>
                      <w:bCs/>
                      <w:u w:val="single"/>
                    </w:rPr>
                    <w:t>Exhibit:</w:t>
                  </w:r>
                  <w:r w:rsidRPr="001C6233">
                    <w:rPr>
                      <w:rFonts w:eastAsia="Times New Roman"/>
                    </w:rPr>
                    <w:t xml:space="preserve"> 24</w:t>
                  </w:r>
                </w:p>
                <w:tbl>
                  <w:tblPr>
                    <w:tblW w:w="0" w:type="auto"/>
                    <w:jc w:val="center"/>
                    <w:shd w:val="clear" w:color="auto" w:fill="E8E8E8"/>
                    <w:tblCellMar>
                      <w:left w:w="0" w:type="dxa"/>
                      <w:right w:w="0" w:type="dxa"/>
                    </w:tblCellMar>
                    <w:tblLook w:val="04A0" w:firstRow="1" w:lastRow="0" w:firstColumn="1" w:lastColumn="0" w:noHBand="0" w:noVBand="1"/>
                  </w:tblPr>
                  <w:tblGrid>
                    <w:gridCol w:w="7048"/>
                  </w:tblGrid>
                  <w:tr w:rsidR="00952321" w:rsidRPr="001C6233" w14:paraId="7A8BA3FA" w14:textId="77777777">
                    <w:trPr>
                      <w:jc w:val="center"/>
                    </w:trPr>
                    <w:tc>
                      <w:tcPr>
                        <w:tcW w:w="7048"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p w14:paraId="6DC16E32" w14:textId="77777777" w:rsidR="00952321" w:rsidRPr="001C6233" w:rsidRDefault="00952321" w:rsidP="002075C8">
                        <w:pPr>
                          <w:shd w:val="clear" w:color="auto" w:fill="E8E8E8"/>
                          <w:spacing w:line="240" w:lineRule="auto"/>
                          <w:rPr>
                            <w:rFonts w:eastAsia="Times New Roman"/>
                            <w:b/>
                            <w:bCs/>
                            <w:color w:val="0F294D"/>
                            <w:u w:val="single"/>
                            <w:lang w:val="en-GB"/>
                          </w:rPr>
                        </w:pPr>
                      </w:p>
                      <w:p w14:paraId="30AD7591" w14:textId="77777777" w:rsidR="00952321" w:rsidRPr="001C6233" w:rsidRDefault="00000000" w:rsidP="002075C8">
                        <w:pPr>
                          <w:shd w:val="clear" w:color="auto" w:fill="E8E8E8"/>
                          <w:spacing w:after="120" w:line="240" w:lineRule="auto"/>
                          <w:rPr>
                            <w:rFonts w:eastAsia="Times New Roman"/>
                          </w:rPr>
                        </w:pPr>
                        <w:r w:rsidRPr="001C6233">
                          <w:rPr>
                            <w:rFonts w:eastAsia="Times New Roman"/>
                            <w:b/>
                            <w:bCs/>
                            <w:color w:val="0F294D"/>
                            <w:u w:val="single"/>
                            <w:lang w:val="en-GB"/>
                          </w:rPr>
                          <w:t>Other Services</w:t>
                        </w:r>
                      </w:p>
                      <w:p w14:paraId="098409D4"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1)      </w:t>
                        </w:r>
                        <w:hyperlink r:id="rId285" w:tgtFrame="_blank" w:history="1">
                          <w:r w:rsidR="00952321" w:rsidRPr="001C6233">
                            <w:rPr>
                              <w:rStyle w:val="Hyperlink"/>
                              <w:rFonts w:eastAsia="Times New Roman"/>
                              <w:color w:val="0000FF"/>
                              <w:lang w:val="en-GB"/>
                            </w:rPr>
                            <w:t>Investor Relations</w:t>
                          </w:r>
                        </w:hyperlink>
                      </w:p>
                      <w:p w14:paraId="2979CECD"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2)      </w:t>
                        </w:r>
                        <w:hyperlink r:id="rId286" w:tgtFrame="_blank" w:history="1">
                          <w:r w:rsidR="00952321" w:rsidRPr="001C6233">
                            <w:rPr>
                              <w:rStyle w:val="Hyperlink"/>
                              <w:rFonts w:eastAsia="Times New Roman"/>
                              <w:b/>
                              <w:bCs/>
                              <w:color w:val="0000FF"/>
                              <w:lang w:val="en-GB"/>
                            </w:rPr>
                            <w:t>“Trip.com”</w:t>
                          </w:r>
                          <w:r w:rsidR="00952321" w:rsidRPr="001C6233">
                            <w:rPr>
                              <w:rStyle w:val="Hyperlink"/>
                              <w:rFonts w:eastAsia="Times New Roman"/>
                              <w:color w:val="0000FF"/>
                              <w:lang w:val="en-GB"/>
                            </w:rPr>
                            <w:t xml:space="preserve"> Rewards</w:t>
                          </w:r>
                        </w:hyperlink>
                      </w:p>
                      <w:p w14:paraId="40FF5E92"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3)      </w:t>
                        </w:r>
                        <w:hyperlink r:id="rId287" w:tgtFrame="_blank" w:history="1">
                          <w:r w:rsidR="00952321" w:rsidRPr="001C6233">
                            <w:rPr>
                              <w:rStyle w:val="Hyperlink"/>
                              <w:rFonts w:eastAsia="Times New Roman"/>
                              <w:color w:val="0000FF"/>
                              <w:lang w:val="en-GB"/>
                            </w:rPr>
                            <w:t>Affiliate Program</w:t>
                          </w:r>
                        </w:hyperlink>
                      </w:p>
                      <w:p w14:paraId="1FDBE78D"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4)      </w:t>
                        </w:r>
                        <w:hyperlink r:id="rId288" w:tgtFrame="_blank" w:history="1">
                          <w:r w:rsidR="00952321" w:rsidRPr="001C6233">
                            <w:rPr>
                              <w:rStyle w:val="Hyperlink"/>
                              <w:rFonts w:eastAsia="Times New Roman"/>
                              <w:color w:val="0000FF"/>
                              <w:lang w:val="en-GB"/>
                            </w:rPr>
                            <w:t>List Your Property</w:t>
                          </w:r>
                        </w:hyperlink>
                        <w:r w:rsidRPr="001C6233">
                          <w:rPr>
                            <w:rFonts w:eastAsia="Times New Roman"/>
                            <w:color w:val="000000"/>
                            <w:lang w:val="en-GB"/>
                          </w:rPr>
                          <w:t xml:space="preserve"> </w:t>
                        </w:r>
                        <w:r w:rsidRPr="001C6233">
                          <w:rPr>
                            <w:rFonts w:eastAsia="Times New Roman"/>
                            <w:b/>
                            <w:bCs/>
                            <w:color w:val="0F294D"/>
                            <w:u w:val="single"/>
                            <w:lang w:val="en-GB"/>
                          </w:rPr>
                          <w:t>“This Is to Rent Property Out and Not Book Luggage In.”</w:t>
                        </w:r>
                      </w:p>
                      <w:p w14:paraId="524EBDE6"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5)      </w:t>
                        </w:r>
                        <w:hyperlink r:id="rId289" w:tgtFrame="_blank" w:history="1">
                          <w:r w:rsidR="00952321" w:rsidRPr="001C6233">
                            <w:rPr>
                              <w:rStyle w:val="Hyperlink"/>
                              <w:rFonts w:eastAsia="Times New Roman"/>
                              <w:color w:val="0000FF"/>
                              <w:lang w:val="en-GB"/>
                            </w:rPr>
                            <w:t>All Hotels</w:t>
                          </w:r>
                        </w:hyperlink>
                      </w:p>
                      <w:p w14:paraId="31D80ACE"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6)      </w:t>
                        </w:r>
                        <w:hyperlink r:id="rId290" w:tgtFrame="_blank" w:history="1">
                          <w:r w:rsidR="00952321" w:rsidRPr="001C6233">
                            <w:rPr>
                              <w:rStyle w:val="Hyperlink"/>
                              <w:rFonts w:eastAsia="Times New Roman"/>
                              <w:color w:val="0000FF"/>
                              <w:lang w:val="en-GB"/>
                            </w:rPr>
                            <w:t>Become a Supplier</w:t>
                          </w:r>
                        </w:hyperlink>
                      </w:p>
                      <w:p w14:paraId="48234A0A" w14:textId="77777777" w:rsidR="00952321" w:rsidRPr="001C6233" w:rsidRDefault="00000000" w:rsidP="002075C8">
                        <w:pPr>
                          <w:shd w:val="clear" w:color="auto" w:fill="E8E8E8"/>
                          <w:spacing w:after="30" w:line="240" w:lineRule="auto"/>
                          <w:ind w:left="720" w:hanging="360"/>
                          <w:rPr>
                            <w:rFonts w:eastAsia="Times New Roman"/>
                            <w:color w:val="000000"/>
                            <w:lang w:val="en-GB"/>
                          </w:rPr>
                        </w:pPr>
                        <w:r w:rsidRPr="001C6233">
                          <w:rPr>
                            <w:rFonts w:eastAsia="Times New Roman"/>
                            <w:b/>
                            <w:bCs/>
                            <w:color w:val="000000"/>
                            <w:lang w:val="en-GB"/>
                          </w:rPr>
                          <w:t xml:space="preserve">7)      </w:t>
                        </w:r>
                        <w:hyperlink r:id="rId291" w:anchor="/Home" w:tgtFrame="_blank" w:history="1">
                          <w:r w:rsidR="00952321" w:rsidRPr="001C6233">
                            <w:rPr>
                              <w:rStyle w:val="Hyperlink"/>
                              <w:rFonts w:eastAsia="Times New Roman"/>
                              <w:color w:val="0000FF"/>
                              <w:lang w:val="en-GB"/>
                            </w:rPr>
                            <w:t>Security</w:t>
                          </w:r>
                        </w:hyperlink>
                      </w:p>
                      <w:p w14:paraId="0CDC4D3C" w14:textId="77777777" w:rsidR="00952321" w:rsidRPr="001C6233" w:rsidRDefault="00952321" w:rsidP="002075C8">
                        <w:pPr>
                          <w:shd w:val="clear" w:color="auto" w:fill="E8E8E8"/>
                          <w:spacing w:after="30" w:line="240" w:lineRule="auto"/>
                          <w:ind w:left="720" w:hanging="360"/>
                          <w:rPr>
                            <w:rFonts w:eastAsia="Times New Roman"/>
                            <w:color w:val="000000"/>
                            <w:lang w:val="en-GB"/>
                          </w:rPr>
                        </w:pPr>
                      </w:p>
                    </w:tc>
                  </w:tr>
                </w:tbl>
                <w:p w14:paraId="5A1E9BF7"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00000"/>
                      <w:lang w:val="en-GB"/>
                    </w:rPr>
                    <w:t> </w:t>
                  </w:r>
                </w:p>
                <w:p w14:paraId="63522D2B" w14:textId="77777777" w:rsidR="00952321" w:rsidRPr="001C6233" w:rsidRDefault="00000000" w:rsidP="002075C8">
                  <w:pPr>
                    <w:numPr>
                      <w:ilvl w:val="0"/>
                      <w:numId w:val="184"/>
                    </w:numPr>
                    <w:spacing w:line="240" w:lineRule="auto"/>
                    <w:rPr>
                      <w:rFonts w:eastAsia="Times New Roman"/>
                    </w:rPr>
                  </w:pPr>
                  <w:r w:rsidRPr="001C6233">
                    <w:rPr>
                      <w:rFonts w:eastAsia="Times New Roman"/>
                      <w:b/>
                      <w:bCs/>
                      <w:u w:val="single"/>
                      <w:lang w:val="en-GB"/>
                    </w:rPr>
                    <w:t>Enhancing the Booking Experience</w:t>
                  </w:r>
                </w:p>
                <w:p w14:paraId="629BADAD"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 xml:space="preserve">While </w:t>
                  </w:r>
                  <w:r w:rsidRPr="001C6233">
                    <w:rPr>
                      <w:rFonts w:eastAsia="Times New Roman"/>
                      <w:b/>
                      <w:bCs/>
                      <w:u w:val="single"/>
                      <w:lang w:val="en-GB"/>
                    </w:rPr>
                    <w:t>“Trip.com”</w:t>
                  </w:r>
                  <w:r w:rsidRPr="001C6233">
                    <w:rPr>
                      <w:rFonts w:eastAsia="Times New Roman"/>
                      <w:lang w:val="en-GB"/>
                    </w:rPr>
                    <w:t xml:space="preserve"> provides excellent flight options, there is room for improvement in the clarity of baggage policies. A more streamlined and transparent system would significantly enhance user satisfaction. Clear text descriptions of baggage allowances and policies, rather than relying heavily </w:t>
                  </w:r>
                  <w:r w:rsidRPr="001C6233">
                    <w:rPr>
                      <w:rFonts w:eastAsia="Times New Roman"/>
                      <w:lang w:val="en-GB"/>
                    </w:rPr>
                    <w:lastRenderedPageBreak/>
                    <w:t xml:space="preserve">on images that change in colour, would help travellers make informed decisions. </w:t>
                  </w:r>
                </w:p>
                <w:p w14:paraId="0962A4A3" w14:textId="77777777" w:rsidR="00952321" w:rsidRPr="001C6233" w:rsidRDefault="00952321" w:rsidP="002075C8">
                  <w:pPr>
                    <w:spacing w:line="240" w:lineRule="auto"/>
                    <w:ind w:left="720" w:firstLine="60"/>
                    <w:rPr>
                      <w:rFonts w:eastAsia="Times New Roman"/>
                    </w:rPr>
                  </w:pPr>
                </w:p>
                <w:p w14:paraId="2852AC13"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 xml:space="preserve">For instance, adults are accustomed to reading and understanding text-based information in professional contexts, yet the current reliance on visual aids can lead to confusion. When booking flights, customers expect a professional and straightforward approach, including clear and consistent policies that remain unchanged throughout the selection process. </w:t>
                  </w:r>
                </w:p>
                <w:p w14:paraId="06A02AD9" w14:textId="77777777" w:rsidR="00952321" w:rsidRPr="001C6233" w:rsidRDefault="00952321" w:rsidP="002075C8">
                  <w:pPr>
                    <w:spacing w:line="240" w:lineRule="auto"/>
                    <w:ind w:firstLine="60"/>
                    <w:rPr>
                      <w:rFonts w:eastAsia="Times New Roman"/>
                    </w:rPr>
                  </w:pPr>
                </w:p>
                <w:p w14:paraId="4998876C"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Visual aids can be helpful for educational purposes, particularly in childhood development, but in situations like flight bookings, detailed textual explanations are far more effective. When navigating a booking site, travellers should not have to re-evaluate images or decipher fluctuating colour codes in order to comprehend crucial information about baggage allowances and policies.</w:t>
                  </w:r>
                </w:p>
                <w:p w14:paraId="7B9003BC"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p w14:paraId="5EEC4AC4" w14:textId="77777777" w:rsidR="00952321" w:rsidRPr="001C6233" w:rsidRDefault="00000000" w:rsidP="002075C8">
                  <w:pPr>
                    <w:numPr>
                      <w:ilvl w:val="0"/>
                      <w:numId w:val="184"/>
                    </w:numPr>
                    <w:spacing w:line="240" w:lineRule="auto"/>
                    <w:rPr>
                      <w:rFonts w:eastAsia="Times New Roman"/>
                    </w:rPr>
                  </w:pPr>
                  <w:r w:rsidRPr="001C6233">
                    <w:rPr>
                      <w:rFonts w:eastAsia="Times New Roman"/>
                      <w:b/>
                      <w:bCs/>
                      <w:u w:val="single"/>
                      <w:lang w:val="en-GB"/>
                    </w:rPr>
                    <w:t>The Importance of Clear Communication</w:t>
                  </w:r>
                </w:p>
                <w:p w14:paraId="29FD2AA1"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Transparent communication surrounding baggage policies can significantly enhance user experience. Clear, concise text-based information will empower travellers to understand their choices better, ensuring they feel confident and informed while booking their flights.</w:t>
                  </w:r>
                </w:p>
                <w:p w14:paraId="70592BC4" w14:textId="77777777" w:rsidR="00952321" w:rsidRPr="001C6233" w:rsidRDefault="00952321" w:rsidP="002075C8">
                  <w:pPr>
                    <w:spacing w:line="240" w:lineRule="auto"/>
                    <w:ind w:left="811" w:firstLine="60"/>
                    <w:rPr>
                      <w:rFonts w:eastAsia="Times New Roman"/>
                    </w:rPr>
                  </w:pPr>
                </w:p>
                <w:p w14:paraId="27F0F0C5"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 xml:space="preserve">In summary, while </w:t>
                  </w:r>
                  <w:r w:rsidRPr="001C6233">
                    <w:rPr>
                      <w:rFonts w:eastAsia="Times New Roman"/>
                      <w:b/>
                      <w:bCs/>
                      <w:u w:val="single"/>
                      <w:lang w:val="en-GB"/>
                    </w:rPr>
                    <w:t>“Trip.com”</w:t>
                  </w:r>
                  <w:r w:rsidRPr="001C6233">
                    <w:rPr>
                      <w:rFonts w:eastAsia="Times New Roman"/>
                      <w:lang w:val="en-GB"/>
                    </w:rPr>
                    <w:t xml:space="preserve"> provides valuable services for finding flights, implementing a clearer system for baggage allowances using straightforward text rather than changing imagery will create a more user-friendly environment and facilitate a smoother booking process.</w:t>
                  </w:r>
                </w:p>
                <w:p w14:paraId="61518510" w14:textId="77777777" w:rsidR="00952321" w:rsidRPr="001C6233" w:rsidRDefault="00000000" w:rsidP="002075C8">
                  <w:pPr>
                    <w:spacing w:line="240" w:lineRule="auto"/>
                    <w:rPr>
                      <w:rFonts w:eastAsia="Times New Roman"/>
                    </w:rPr>
                  </w:pPr>
                  <w:r w:rsidRPr="001C6233">
                    <w:rPr>
                      <w:rFonts w:eastAsia="Times New Roman"/>
                      <w:b/>
                      <w:bCs/>
                      <w:lang w:val="en-GB"/>
                    </w:rPr>
                    <w:t> </w:t>
                  </w:r>
                </w:p>
              </w:tc>
            </w:tr>
          </w:tbl>
          <w:p w14:paraId="0A60D89F"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bookmarkStart w:id="96" w:name="Flights_Price_Guarantee"/>
          <w:p w14:paraId="40630CA6"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"Flights_Price_Guarantee_Index"</w:instrText>
            </w:r>
            <w:r w:rsidRPr="001C6233">
              <w:fldChar w:fldCharType="separate"/>
            </w:r>
            <w:r w:rsidRPr="001C6233">
              <w:rPr>
                <w:rStyle w:val="Hyperlink"/>
                <w:rFonts w:eastAsia="Times New Roman"/>
                <w:b/>
                <w:bCs/>
                <w:color w:val="auto"/>
                <w:u w:val="none"/>
              </w:rPr>
              <w:t>14+</w:t>
            </w:r>
            <w:r w:rsidRPr="001C6233">
              <w:rPr>
                <w:rStyle w:val="Hyperlink"/>
                <w:rFonts w:eastAsia="Times New Roman"/>
                <w:color w:val="auto"/>
                <w:u w:val="none"/>
              </w:rPr>
              <w:t xml:space="preserve"> </w:t>
            </w:r>
            <w:r w:rsidRPr="001C6233">
              <w:rPr>
                <w:rStyle w:val="Hyperlink"/>
                <w:rFonts w:eastAsia="Times New Roman"/>
                <w:color w:val="0000FF"/>
              </w:rPr>
              <w:t>Flights Price Guarantee</w:t>
            </w:r>
            <w:r w:rsidRPr="001C6233">
              <w:fldChar w:fldCharType="end"/>
            </w:r>
            <w:bookmarkEnd w:id="96"/>
          </w:p>
          <w:tbl>
            <w:tblPr>
              <w:tblW w:w="9495" w:type="dxa"/>
              <w:tblCellMar>
                <w:left w:w="0" w:type="dxa"/>
                <w:right w:w="0" w:type="dxa"/>
              </w:tblCellMar>
              <w:tblLook w:val="04A0" w:firstRow="1" w:lastRow="0" w:firstColumn="1" w:lastColumn="0" w:noHBand="0" w:noVBand="1"/>
            </w:tblPr>
            <w:tblGrid>
              <w:gridCol w:w="1313"/>
              <w:gridCol w:w="8182"/>
            </w:tblGrid>
            <w:tr w:rsidR="00952321" w:rsidRPr="001C6233" w14:paraId="7D4FF4E9" w14:textId="77777777">
              <w:tc>
                <w:tcPr>
                  <w:tcW w:w="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E921AF"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xml:space="preserve"> 14+          </w:t>
                  </w:r>
                  <w:r w:rsidRPr="001C6233">
                    <w:rPr>
                      <w:rFonts w:eastAsia="Times New Roman"/>
                      <w:b/>
                      <w:bCs/>
                      <w:color w:val="0F294D"/>
                      <w:lang w:val="en-GB"/>
                    </w:rPr>
                    <w:t> </w:t>
                  </w:r>
                </w:p>
              </w:tc>
              <w:tc>
                <w:tcPr>
                  <w:tcW w:w="8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BE0733"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F294D"/>
                      <w:u w:val="single"/>
                      <w:lang w:val="en-GB"/>
                    </w:rPr>
                    <w:t>Flights Price Guarantee</w:t>
                  </w:r>
                </w:p>
                <w:p w14:paraId="7926F415" w14:textId="77777777" w:rsidR="00952321" w:rsidRPr="001C6233" w:rsidRDefault="00000000" w:rsidP="002075C8">
                  <w:pPr>
                    <w:spacing w:line="240" w:lineRule="auto"/>
                    <w:ind w:left="501"/>
                    <w:rPr>
                      <w:rFonts w:eastAsia="Times New Roman"/>
                    </w:rPr>
                  </w:pPr>
                  <w:r w:rsidRPr="001C6233">
                    <w:rPr>
                      <w:rFonts w:eastAsia="Times New Roman"/>
                      <w:b/>
                      <w:bCs/>
                      <w:color w:val="0F294D"/>
                      <w:lang w:val="en-GB"/>
                    </w:rPr>
                    <w:t> </w:t>
                  </w:r>
                </w:p>
                <w:p w14:paraId="666ED18C" w14:textId="77777777" w:rsidR="00952321" w:rsidRPr="001C6233" w:rsidRDefault="00000000" w:rsidP="002075C8">
                  <w:pPr>
                    <w:spacing w:line="240" w:lineRule="auto"/>
                    <w:rPr>
                      <w:rFonts w:eastAsia="Times New Roman"/>
                    </w:rPr>
                  </w:pPr>
                  <w:r w:rsidRPr="001C6233">
                    <w:rPr>
                      <w:rFonts w:eastAsia="Times New Roman"/>
                      <w:b/>
                      <w:bCs/>
                      <w:u w:val="single"/>
                      <w:lang w:val="en-GB"/>
                    </w:rPr>
                    <w:t>Flights Price Guarantee</w:t>
                  </w:r>
                </w:p>
                <w:p w14:paraId="4469D4E1" w14:textId="77777777" w:rsidR="00952321" w:rsidRPr="001C6233" w:rsidRDefault="00000000" w:rsidP="002075C8">
                  <w:pPr>
                    <w:numPr>
                      <w:ilvl w:val="0"/>
                      <w:numId w:val="187"/>
                    </w:numPr>
                    <w:spacing w:line="240" w:lineRule="auto"/>
                    <w:rPr>
                      <w:rFonts w:eastAsia="Times New Roman"/>
                    </w:rPr>
                  </w:pPr>
                  <w:r w:rsidRPr="001C6233">
                    <w:rPr>
                      <w:rFonts w:eastAsia="Times New Roman"/>
                      <w:b/>
                      <w:bCs/>
                      <w:u w:val="single"/>
                      <w:lang w:val="en-GB"/>
                    </w:rPr>
                    <w:t>Trip.Com Guarantees That the Price of Your Flight Will Not Change After Payment Has Been Confirmed</w:t>
                  </w:r>
                  <w:r w:rsidRPr="001C6233">
                    <w:rPr>
                      <w:rFonts w:eastAsia="Times New Roman"/>
                      <w:lang w:val="en-GB"/>
                    </w:rPr>
                    <w:t xml:space="preserve">. However, in my case, the price did change due to an error with the wrong booking classifications of purchased </w:t>
                  </w:r>
                  <w:r w:rsidRPr="001C6233">
                    <w:rPr>
                      <w:rFonts w:eastAsia="Times New Roman"/>
                      <w:b/>
                      <w:bCs/>
                      <w:u w:val="single"/>
                      <w:lang w:val="en-GB"/>
                    </w:rPr>
                    <w:t xml:space="preserve">“Baggage Allowance.” </w:t>
                  </w:r>
                  <w:r w:rsidRPr="001C6233">
                    <w:rPr>
                      <w:rFonts w:eastAsia="Times New Roman"/>
                      <w:lang w:val="en-GB"/>
                    </w:rPr>
                    <w:t>Specifically:</w:t>
                  </w:r>
                </w:p>
                <w:p w14:paraId="2B18A098" w14:textId="77777777" w:rsidR="00952321" w:rsidRPr="001C6233" w:rsidRDefault="00952321" w:rsidP="002075C8">
                  <w:pPr>
                    <w:spacing w:line="240" w:lineRule="auto"/>
                    <w:ind w:left="720"/>
                    <w:rPr>
                      <w:rFonts w:eastAsia="Times New Roman"/>
                    </w:rPr>
                  </w:pPr>
                </w:p>
                <w:p w14:paraId="6AD5AD6D" w14:textId="77777777" w:rsidR="00952321" w:rsidRPr="001C6233" w:rsidRDefault="00000000" w:rsidP="002075C8">
                  <w:pPr>
                    <w:numPr>
                      <w:ilvl w:val="1"/>
                      <w:numId w:val="188"/>
                    </w:numPr>
                    <w:spacing w:line="240" w:lineRule="auto"/>
                    <w:ind w:left="1080"/>
                    <w:rPr>
                      <w:rFonts w:eastAsia="Times New Roman"/>
                    </w:rPr>
                  </w:pPr>
                  <w:r w:rsidRPr="001C6233">
                    <w:rPr>
                      <w:rFonts w:eastAsia="Times New Roman"/>
                      <w:b/>
                      <w:bCs/>
                      <w:u w:val="single"/>
                      <w:lang w:val="en-GB"/>
                    </w:rPr>
                    <w:t>Incorrect Baggage Allowance</w:t>
                  </w:r>
                  <w:r w:rsidRPr="001C6233">
                    <w:rPr>
                      <w:rFonts w:eastAsia="Times New Roman"/>
                      <w:lang w:val="en-GB"/>
                    </w:rPr>
                    <w:t xml:space="preserve">: The flight tickets were delayed due to confusion caused by </w:t>
                  </w:r>
                  <w:r w:rsidRPr="001C6233">
                    <w:rPr>
                      <w:rFonts w:eastAsia="Times New Roman"/>
                      <w:b/>
                      <w:bCs/>
                      <w:u w:val="single"/>
                      <w:lang w:val="en-GB"/>
                    </w:rPr>
                    <w:t>“Trip.com”</w:t>
                  </w:r>
                  <w:r w:rsidRPr="001C6233">
                    <w:rPr>
                      <w:rFonts w:eastAsia="Times New Roman"/>
                      <w:lang w:val="en-GB"/>
                    </w:rPr>
                    <w:t xml:space="preserve"> not purchasing the correct </w:t>
                  </w:r>
                  <w:r w:rsidRPr="001C6233">
                    <w:rPr>
                      <w:rFonts w:eastAsia="Times New Roman"/>
                      <w:b/>
                      <w:bCs/>
                      <w:u w:val="single"/>
                      <w:lang w:val="en-GB"/>
                    </w:rPr>
                    <w:t>“Baggage Allowance”</w:t>
                  </w:r>
                  <w:r w:rsidRPr="001C6233">
                    <w:rPr>
                      <w:rFonts w:eastAsia="Times New Roman"/>
                      <w:lang w:val="en-GB"/>
                    </w:rPr>
                    <w:t xml:space="preserve"> as paid for.</w:t>
                  </w:r>
                </w:p>
                <w:p w14:paraId="226B1002" w14:textId="77777777" w:rsidR="00952321" w:rsidRPr="001C6233" w:rsidRDefault="00952321" w:rsidP="002075C8">
                  <w:pPr>
                    <w:spacing w:line="240" w:lineRule="auto"/>
                    <w:rPr>
                      <w:rFonts w:eastAsia="Times New Roman"/>
                    </w:rPr>
                  </w:pPr>
                </w:p>
                <w:p w14:paraId="0051D54D" w14:textId="77777777" w:rsidR="00952321" w:rsidRPr="001C6233" w:rsidRDefault="00000000" w:rsidP="002075C8">
                  <w:pPr>
                    <w:numPr>
                      <w:ilvl w:val="1"/>
                      <w:numId w:val="188"/>
                    </w:numPr>
                    <w:spacing w:line="240" w:lineRule="auto"/>
                    <w:ind w:left="1080"/>
                    <w:rPr>
                      <w:rFonts w:eastAsia="Times New Roman"/>
                    </w:rPr>
                  </w:pPr>
                  <w:r w:rsidRPr="001C6233">
                    <w:rPr>
                      <w:rFonts w:eastAsia="Times New Roman"/>
                      <w:b/>
                      <w:bCs/>
                      <w:u w:val="single"/>
                      <w:lang w:val="en-GB"/>
                    </w:rPr>
                    <w:t>Communication Issues</w:t>
                  </w:r>
                  <w:r w:rsidRPr="001C6233">
                    <w:rPr>
                      <w:rFonts w:eastAsia="Times New Roman"/>
                      <w:lang w:val="en-GB"/>
                    </w:rPr>
                    <w:t>: There was a lack of clear communication through the user experience on their website.</w:t>
                  </w:r>
                </w:p>
                <w:p w14:paraId="5E70A3C4" w14:textId="77777777" w:rsidR="00952321" w:rsidRPr="001C6233" w:rsidRDefault="00952321" w:rsidP="002075C8">
                  <w:pPr>
                    <w:spacing w:line="240" w:lineRule="auto"/>
                    <w:rPr>
                      <w:rFonts w:eastAsia="Times New Roman"/>
                    </w:rPr>
                  </w:pPr>
                </w:p>
                <w:p w14:paraId="22478A45" w14:textId="77777777" w:rsidR="00952321" w:rsidRPr="001C6233" w:rsidRDefault="00000000" w:rsidP="002075C8">
                  <w:pPr>
                    <w:numPr>
                      <w:ilvl w:val="0"/>
                      <w:numId w:val="187"/>
                    </w:numPr>
                    <w:spacing w:line="240" w:lineRule="auto"/>
                    <w:rPr>
                      <w:rFonts w:eastAsia="Times New Roman"/>
                      <w:lang w:val="en-GB"/>
                    </w:rPr>
                  </w:pPr>
                  <w:r w:rsidRPr="001C6233">
                    <w:rPr>
                      <w:rFonts w:eastAsia="Times New Roman"/>
                      <w:lang w:val="en-GB"/>
                    </w:rPr>
                    <w:lastRenderedPageBreak/>
                    <w:t>If the ticket is not issued after successful payment due to Trip.com's fault and the ticket price increases, Trip.com is requested to cover the difference.</w:t>
                  </w:r>
                </w:p>
                <w:p w14:paraId="2D9048CB" w14:textId="77777777" w:rsidR="00952321" w:rsidRPr="001C6233" w:rsidRDefault="00952321" w:rsidP="002075C8">
                  <w:pPr>
                    <w:spacing w:line="240" w:lineRule="auto"/>
                    <w:ind w:left="720" w:hanging="360"/>
                    <w:rPr>
                      <w:rFonts w:eastAsia="Times New Roman"/>
                    </w:rPr>
                  </w:pPr>
                </w:p>
                <w:p w14:paraId="1345516A" w14:textId="77777777" w:rsidR="00952321" w:rsidRPr="001C6233" w:rsidRDefault="00000000" w:rsidP="002075C8">
                  <w:pPr>
                    <w:spacing w:line="240" w:lineRule="auto"/>
                    <w:rPr>
                      <w:rFonts w:eastAsia="Times New Roman"/>
                    </w:rPr>
                  </w:pPr>
                  <w:r w:rsidRPr="001C6233">
                    <w:rPr>
                      <w:rFonts w:eastAsia="Times New Roman"/>
                      <w:b/>
                      <w:bCs/>
                      <w:u w:val="single"/>
                      <w:lang w:val="en-GB"/>
                    </w:rPr>
                    <w:t>Booking Guarantee</w:t>
                  </w:r>
                </w:p>
                <w:p w14:paraId="655115CA" w14:textId="77777777" w:rsidR="00952321" w:rsidRPr="001C6233" w:rsidRDefault="00000000" w:rsidP="002075C8">
                  <w:pPr>
                    <w:numPr>
                      <w:ilvl w:val="0"/>
                      <w:numId w:val="189"/>
                    </w:numPr>
                    <w:spacing w:line="240" w:lineRule="auto"/>
                    <w:rPr>
                      <w:rFonts w:eastAsia="Times New Roman"/>
                      <w:lang w:val="en-GB"/>
                    </w:rPr>
                  </w:pPr>
                  <w:r w:rsidRPr="001C6233">
                    <w:rPr>
                      <w:rFonts w:eastAsia="Times New Roman"/>
                      <w:b/>
                      <w:bCs/>
                      <w:u w:val="single"/>
                      <w:lang w:val="en-GB"/>
                    </w:rPr>
                    <w:t>Trip.Com Will Do Its Best to Guarantee Your Trip Once Your Tickets Are Issued</w:t>
                  </w:r>
                  <w:r w:rsidRPr="001C6233">
                    <w:rPr>
                      <w:rFonts w:eastAsia="Times New Roman"/>
                      <w:lang w:val="en-GB"/>
                    </w:rPr>
                    <w:t>. If you are unable to board the flight due to the fault of Trip.com, please contact them immediately. They will provide compensation according to the circumstances, with the maximum possible compensation being a refund of the cost of your original flight ticket plus a free ticket for a replacement flight designated by Trip.com.</w:t>
                  </w:r>
                </w:p>
                <w:p w14:paraId="72BDCEC1" w14:textId="77777777" w:rsidR="00952321" w:rsidRPr="001C6233" w:rsidRDefault="00952321" w:rsidP="002075C8">
                  <w:pPr>
                    <w:spacing w:line="240" w:lineRule="auto"/>
                    <w:ind w:left="720" w:hanging="360"/>
                    <w:rPr>
                      <w:rFonts w:eastAsia="Times New Roman"/>
                    </w:rPr>
                  </w:pPr>
                </w:p>
                <w:p w14:paraId="76B1C349" w14:textId="77777777" w:rsidR="00952321" w:rsidRPr="001C6233" w:rsidRDefault="00000000" w:rsidP="002075C8">
                  <w:pPr>
                    <w:numPr>
                      <w:ilvl w:val="0"/>
                      <w:numId w:val="189"/>
                    </w:numPr>
                    <w:spacing w:line="240" w:lineRule="auto"/>
                    <w:rPr>
                      <w:rFonts w:eastAsia="Times New Roman"/>
                    </w:rPr>
                  </w:pPr>
                  <w:r w:rsidRPr="001C6233">
                    <w:rPr>
                      <w:rFonts w:eastAsia="Times New Roman"/>
                      <w:b/>
                      <w:bCs/>
                      <w:u w:val="single"/>
                      <w:lang w:val="en-GB"/>
                    </w:rPr>
                    <w:t>Extract from Trip.com:</w:t>
                  </w:r>
                </w:p>
                <w:p w14:paraId="1C9DCD6B" w14:textId="77777777" w:rsidR="00952321" w:rsidRPr="001C6233" w:rsidRDefault="00000000" w:rsidP="002075C8">
                  <w:pPr>
                    <w:numPr>
                      <w:ilvl w:val="0"/>
                      <w:numId w:val="189"/>
                    </w:numPr>
                    <w:spacing w:line="240" w:lineRule="auto"/>
                    <w:rPr>
                      <w:rFonts w:eastAsia="Times New Roman"/>
                    </w:rPr>
                  </w:pPr>
                  <w:r w:rsidRPr="001C6233">
                    <w:rPr>
                      <w:rFonts w:eastAsia="Times New Roman"/>
                      <w:b/>
                      <w:bCs/>
                      <w:u w:val="single"/>
                    </w:rPr>
                    <w:t>Exhibit:</w:t>
                  </w:r>
                  <w:r w:rsidRPr="001C6233">
                    <w:rPr>
                      <w:rFonts w:eastAsia="Times New Roman"/>
                    </w:rPr>
                    <w:t xml:space="preserve"> 25</w:t>
                  </w:r>
                </w:p>
                <w:tbl>
                  <w:tblPr>
                    <w:tblW w:w="0" w:type="auto"/>
                    <w:jc w:val="center"/>
                    <w:shd w:val="clear" w:color="auto" w:fill="E8E8E8"/>
                    <w:tblCellMar>
                      <w:left w:w="0" w:type="dxa"/>
                      <w:right w:w="0" w:type="dxa"/>
                    </w:tblCellMar>
                    <w:tblLook w:val="04A0" w:firstRow="1" w:lastRow="0" w:firstColumn="1" w:lastColumn="0" w:noHBand="0" w:noVBand="1"/>
                  </w:tblPr>
                  <w:tblGrid>
                    <w:gridCol w:w="7302"/>
                  </w:tblGrid>
                  <w:tr w:rsidR="00952321" w:rsidRPr="001C6233" w14:paraId="0DA977AF" w14:textId="77777777">
                    <w:trPr>
                      <w:jc w:val="center"/>
                    </w:trPr>
                    <w:tc>
                      <w:tcPr>
                        <w:tcW w:w="7302"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p w14:paraId="6CDE4C1F" w14:textId="77777777" w:rsidR="00952321" w:rsidRPr="001C6233" w:rsidRDefault="00000000" w:rsidP="002075C8">
                        <w:pPr>
                          <w:spacing w:line="240" w:lineRule="auto"/>
                          <w:rPr>
                            <w:rFonts w:eastAsia="Times New Roman"/>
                            <w:b/>
                            <w:bCs/>
                            <w:u w:val="single"/>
                            <w:lang w:val="en-GB"/>
                          </w:rPr>
                        </w:pPr>
                        <w:r w:rsidRPr="001C6233">
                          <w:rPr>
                            <w:rFonts w:eastAsia="Times New Roman"/>
                            <w:b/>
                            <w:bCs/>
                            <w:u w:val="single"/>
                            <w:lang w:val="en-GB"/>
                          </w:rPr>
                          <w:t>Flight Price Guarantee and Booking Guarantee Terms &amp; Conditions</w:t>
                        </w:r>
                      </w:p>
                      <w:p w14:paraId="271B41B1" w14:textId="77777777" w:rsidR="00952321" w:rsidRPr="001C6233" w:rsidRDefault="00952321" w:rsidP="002075C8">
                        <w:pPr>
                          <w:spacing w:line="240" w:lineRule="auto"/>
                          <w:rPr>
                            <w:rFonts w:eastAsia="Times New Roman"/>
                          </w:rPr>
                        </w:pPr>
                      </w:p>
                      <w:p w14:paraId="5BB3E3AA" w14:textId="77777777" w:rsidR="00952321" w:rsidRPr="001C6233" w:rsidRDefault="00000000" w:rsidP="002075C8">
                        <w:pPr>
                          <w:numPr>
                            <w:ilvl w:val="0"/>
                            <w:numId w:val="190"/>
                          </w:numPr>
                          <w:spacing w:line="240" w:lineRule="auto"/>
                          <w:rPr>
                            <w:rFonts w:eastAsia="Times New Roman"/>
                          </w:rPr>
                        </w:pPr>
                        <w:r w:rsidRPr="001C6233">
                          <w:rPr>
                            <w:rFonts w:eastAsia="Times New Roman"/>
                            <w:lang w:val="en-GB"/>
                          </w:rPr>
                          <w:t>Please contact Trip.com immediately if you run into any problems while booking flight tickets.</w:t>
                        </w:r>
                      </w:p>
                      <w:p w14:paraId="1F31CBB9" w14:textId="77777777" w:rsidR="00952321" w:rsidRPr="001C6233" w:rsidRDefault="00952321" w:rsidP="002075C8">
                        <w:pPr>
                          <w:spacing w:line="240" w:lineRule="auto"/>
                          <w:ind w:left="720"/>
                          <w:rPr>
                            <w:rFonts w:eastAsia="Times New Roman"/>
                          </w:rPr>
                        </w:pPr>
                      </w:p>
                      <w:p w14:paraId="54613F50" w14:textId="77777777" w:rsidR="00952321" w:rsidRPr="001C6233" w:rsidRDefault="00000000" w:rsidP="002075C8">
                        <w:pPr>
                          <w:numPr>
                            <w:ilvl w:val="0"/>
                            <w:numId w:val="191"/>
                          </w:numPr>
                          <w:spacing w:line="240" w:lineRule="auto"/>
                          <w:rPr>
                            <w:rFonts w:eastAsia="Times New Roman"/>
                          </w:rPr>
                        </w:pPr>
                        <w:r w:rsidRPr="001C6233">
                          <w:rPr>
                            <w:rFonts w:eastAsia="Times New Roman"/>
                            <w:lang w:val="en-GB"/>
                          </w:rPr>
                          <w:t>If you make your own arrangements without contacting Trip.com or choose not to take a solution provided by Trip.com, you forfeit your rights under Trip.com’s Flight Price Guarantee and Booking Guarantee.</w:t>
                        </w:r>
                      </w:p>
                      <w:p w14:paraId="31C6C85D" w14:textId="77777777" w:rsidR="00952321" w:rsidRPr="001C6233" w:rsidRDefault="00952321" w:rsidP="002075C8">
                        <w:pPr>
                          <w:spacing w:line="240" w:lineRule="auto"/>
                          <w:ind w:left="1080"/>
                          <w:rPr>
                            <w:rFonts w:eastAsia="Times New Roman"/>
                          </w:rPr>
                        </w:pPr>
                      </w:p>
                      <w:p w14:paraId="32016BA2" w14:textId="77777777" w:rsidR="00952321" w:rsidRPr="001C6233" w:rsidRDefault="00000000" w:rsidP="002075C8">
                        <w:pPr>
                          <w:numPr>
                            <w:ilvl w:val="0"/>
                            <w:numId w:val="190"/>
                          </w:numPr>
                          <w:spacing w:line="240" w:lineRule="auto"/>
                          <w:rPr>
                            <w:rFonts w:eastAsia="Times New Roman"/>
                          </w:rPr>
                        </w:pPr>
                        <w:r w:rsidRPr="001C6233">
                          <w:rPr>
                            <w:rFonts w:eastAsia="Times New Roman"/>
                            <w:lang w:val="en-GB"/>
                          </w:rPr>
                          <w:t xml:space="preserve">The Flight Price Guarantee and Booking Guarantee </w:t>
                        </w:r>
                        <w:r w:rsidRPr="001C6233">
                          <w:rPr>
                            <w:rFonts w:eastAsia="Times New Roman"/>
                            <w:b/>
                            <w:bCs/>
                            <w:u w:val="single"/>
                            <w:lang w:val="en-GB"/>
                          </w:rPr>
                          <w:t>“Will Not Apply”</w:t>
                        </w:r>
                        <w:r w:rsidRPr="001C6233">
                          <w:rPr>
                            <w:rFonts w:eastAsia="Times New Roman"/>
                            <w:lang w:val="en-GB"/>
                          </w:rPr>
                          <w:t xml:space="preserve"> in any of the following circumstances:</w:t>
                        </w:r>
                      </w:p>
                      <w:p w14:paraId="7B8AE324" w14:textId="77777777" w:rsidR="00952321" w:rsidRPr="001C6233" w:rsidRDefault="00952321" w:rsidP="002075C8">
                        <w:pPr>
                          <w:spacing w:line="240" w:lineRule="auto"/>
                          <w:ind w:left="720"/>
                          <w:rPr>
                            <w:rFonts w:eastAsia="Times New Roman"/>
                          </w:rPr>
                        </w:pPr>
                      </w:p>
                      <w:p w14:paraId="1A38CC40"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Tickets were not issued due to unsuccessful payment.</w:t>
                        </w:r>
                      </w:p>
                      <w:p w14:paraId="10006395"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Tickets were not issued due to a flight schedule change.</w:t>
                        </w:r>
                      </w:p>
                      <w:p w14:paraId="79F904AC"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Any conditions which do not cause a change from the original flight schedule.</w:t>
                        </w:r>
                      </w:p>
                      <w:p w14:paraId="61352781"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Failure to board a flight is due to the fault of the customer.</w:t>
                        </w:r>
                      </w:p>
                      <w:p w14:paraId="4F3964CB"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The flight is departing within 2 hours of booking.</w:t>
                        </w:r>
                      </w:p>
                      <w:p w14:paraId="67DC8CEC"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Failure to board due to any conditions not caused by Trip.com.</w:t>
                        </w:r>
                      </w:p>
                      <w:p w14:paraId="13171706" w14:textId="77777777" w:rsidR="00952321" w:rsidRPr="001C6233" w:rsidRDefault="00952321" w:rsidP="002075C8">
                        <w:pPr>
                          <w:spacing w:line="240" w:lineRule="auto"/>
                          <w:ind w:left="1080"/>
                          <w:rPr>
                            <w:rFonts w:eastAsia="Times New Roman"/>
                          </w:rPr>
                        </w:pPr>
                      </w:p>
                      <w:p w14:paraId="77DAFA1F"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This includes, but is not limited to, airline delays or cancellations, an issue with the airport, a Force Majeure Event, or any other causes or conditions not caused by Trip.com.</w:t>
                        </w:r>
                      </w:p>
                      <w:p w14:paraId="26BA7944" w14:textId="77777777" w:rsidR="00952321" w:rsidRPr="001C6233" w:rsidRDefault="00000000" w:rsidP="002075C8">
                        <w:pPr>
                          <w:spacing w:line="240" w:lineRule="auto"/>
                          <w:ind w:left="1210"/>
                          <w:rPr>
                            <w:rFonts w:eastAsia="Times New Roman"/>
                          </w:rPr>
                        </w:pPr>
                        <w:r w:rsidRPr="001C6233">
                          <w:rPr>
                            <w:rFonts w:eastAsia="Times New Roman"/>
                            <w:lang w:val="en-GB"/>
                          </w:rPr>
                          <w:t> </w:t>
                        </w:r>
                      </w:p>
                      <w:p w14:paraId="5ACADEDF"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3)      </w:t>
                        </w:r>
                        <w:r w:rsidRPr="001C6233">
                          <w:rPr>
                            <w:rFonts w:eastAsia="Times New Roman"/>
                            <w:b/>
                            <w:bCs/>
                            <w:u w:val="single"/>
                            <w:lang w:val="en-GB"/>
                          </w:rPr>
                          <w:t>Flight bookings with</w:t>
                        </w:r>
                        <w:r w:rsidRPr="001C6233">
                          <w:rPr>
                            <w:rFonts w:eastAsia="Times New Roman"/>
                            <w:b/>
                            <w:bCs/>
                            <w:lang w:val="en-GB"/>
                          </w:rPr>
                          <w:t>: “</w:t>
                        </w:r>
                        <w:r w:rsidRPr="001C6233">
                          <w:rPr>
                            <w:rFonts w:eastAsia="Times New Roman"/>
                            <w:b/>
                            <w:bCs/>
                            <w:u w:val="single"/>
                            <w:lang w:val="en-GB"/>
                          </w:rPr>
                          <w:t>Ryanair</w:t>
                        </w:r>
                        <w:r w:rsidRPr="001C6233">
                          <w:rPr>
                            <w:rFonts w:eastAsia="Times New Roman"/>
                            <w:b/>
                            <w:bCs/>
                            <w:lang w:val="en-GB"/>
                          </w:rPr>
                          <w:t>” “</w:t>
                        </w:r>
                        <w:r w:rsidRPr="001C6233">
                          <w:rPr>
                            <w:rFonts w:eastAsia="Times New Roman"/>
                            <w:b/>
                            <w:bCs/>
                            <w:u w:val="single"/>
                            <w:lang w:val="en-GB"/>
                          </w:rPr>
                          <w:t>Do Not Qualify</w:t>
                        </w:r>
                        <w:r w:rsidRPr="001C6233">
                          <w:rPr>
                            <w:rFonts w:eastAsia="Times New Roman"/>
                            <w:b/>
                            <w:bCs/>
                            <w:lang w:val="en-GB"/>
                          </w:rPr>
                          <w:t>”</w:t>
                        </w:r>
                        <w:r w:rsidRPr="001C6233">
                          <w:rPr>
                            <w:rFonts w:eastAsia="Times New Roman"/>
                            <w:lang w:val="en-GB"/>
                          </w:rPr>
                          <w:t xml:space="preserve"> for any of the service guarantees provided by </w:t>
                        </w:r>
                        <w:r w:rsidRPr="001C6233">
                          <w:rPr>
                            <w:rFonts w:eastAsia="Times New Roman"/>
                            <w:b/>
                            <w:bCs/>
                            <w:u w:val="single"/>
                            <w:lang w:val="en-GB"/>
                          </w:rPr>
                          <w:t>“Trip.Com,”</w:t>
                        </w:r>
                        <w:r w:rsidRPr="001C6233">
                          <w:rPr>
                            <w:rFonts w:eastAsia="Times New Roman"/>
                            <w:lang w:val="en-GB"/>
                          </w:rPr>
                          <w:t xml:space="preserve"> -</w:t>
                        </w:r>
                        <w:r w:rsidRPr="001C6233">
                          <w:rPr>
                            <w:rFonts w:eastAsia="Times New Roman"/>
                            <w:u w:val="single"/>
                            <w:lang w:val="en-GB"/>
                          </w:rPr>
                          <w:t>including but not limited to Price Guarantee, Booking Guarantee, and advance compensation.</w:t>
                        </w:r>
                      </w:p>
                      <w:p w14:paraId="33D5018E" w14:textId="77777777" w:rsidR="00952321" w:rsidRPr="001C6233" w:rsidRDefault="00000000" w:rsidP="002075C8">
                        <w:pPr>
                          <w:spacing w:line="240" w:lineRule="auto"/>
                          <w:ind w:left="720"/>
                          <w:rPr>
                            <w:rFonts w:eastAsia="Times New Roman"/>
                          </w:rPr>
                        </w:pPr>
                        <w:r w:rsidRPr="001C6233">
                          <w:rPr>
                            <w:rFonts w:eastAsia="Times New Roman"/>
                            <w:lang w:val="en-GB"/>
                          </w:rPr>
                          <w:t> </w:t>
                        </w:r>
                      </w:p>
                    </w:tc>
                  </w:tr>
                </w:tbl>
                <w:p w14:paraId="396138E9" w14:textId="77777777" w:rsidR="00952321" w:rsidRPr="001C6233" w:rsidRDefault="00000000" w:rsidP="002075C8">
                  <w:pPr>
                    <w:spacing w:line="240" w:lineRule="auto"/>
                    <w:rPr>
                      <w:rFonts w:eastAsia="Times New Roman"/>
                    </w:rPr>
                  </w:pPr>
                  <w:r w:rsidRPr="001C6233">
                    <w:rPr>
                      <w:rFonts w:eastAsia="Times New Roman"/>
                      <w:b/>
                      <w:bCs/>
                      <w:lang w:val="en-GB"/>
                    </w:rPr>
                    <w:lastRenderedPageBreak/>
                    <w:t> </w:t>
                  </w:r>
                </w:p>
                <w:p w14:paraId="61D10F4B" w14:textId="77777777" w:rsidR="00952321" w:rsidRPr="001C6233" w:rsidRDefault="00000000" w:rsidP="002075C8">
                  <w:pPr>
                    <w:spacing w:line="240" w:lineRule="auto"/>
                    <w:rPr>
                      <w:rFonts w:eastAsia="Times New Roman"/>
                    </w:rPr>
                  </w:pPr>
                  <w:r w:rsidRPr="001C6233">
                    <w:rPr>
                      <w:rFonts w:eastAsia="Times New Roman"/>
                      <w:b/>
                      <w:bCs/>
                      <w:u w:val="single"/>
                      <w:lang w:val="en-GB"/>
                    </w:rPr>
                    <w:t>Additional Information</w:t>
                  </w:r>
                </w:p>
                <w:p w14:paraId="2C44A97B" w14:textId="77777777" w:rsidR="00952321" w:rsidRPr="001C6233" w:rsidRDefault="00000000" w:rsidP="002075C8">
                  <w:pPr>
                    <w:numPr>
                      <w:ilvl w:val="2"/>
                      <w:numId w:val="194"/>
                    </w:numPr>
                    <w:spacing w:line="240" w:lineRule="auto"/>
                    <w:rPr>
                      <w:rFonts w:eastAsia="Times New Roman"/>
                    </w:rPr>
                  </w:pPr>
                  <w:r w:rsidRPr="001C6233">
                    <w:rPr>
                      <w:rFonts w:eastAsia="Times New Roman"/>
                      <w:b/>
                      <w:bCs/>
                      <w:u w:val="single"/>
                      <w:lang w:val="en-GB"/>
                    </w:rPr>
                    <w:t>Not all airlines charge for additional baggage, including small suitcases</w:t>
                  </w:r>
                  <w:r w:rsidRPr="001C6233">
                    <w:rPr>
                      <w:rFonts w:eastAsia="Times New Roman"/>
                      <w:u w:val="single"/>
                      <w:lang w:val="en-GB"/>
                    </w:rPr>
                    <w:t>, but the ones that do have several reasons:</w:t>
                  </w:r>
                </w:p>
                <w:p w14:paraId="6126A97A"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23408656" w14:textId="77777777" w:rsidR="00952321" w:rsidRPr="001C6233" w:rsidRDefault="00000000" w:rsidP="002075C8">
                  <w:pPr>
                    <w:numPr>
                      <w:ilvl w:val="0"/>
                      <w:numId w:val="193"/>
                    </w:numPr>
                    <w:spacing w:line="240" w:lineRule="auto"/>
                    <w:rPr>
                      <w:rFonts w:eastAsia="Times New Roman"/>
                    </w:rPr>
                  </w:pPr>
                  <w:r w:rsidRPr="001C6233">
                    <w:rPr>
                      <w:rFonts w:eastAsia="Times New Roman"/>
                      <w:b/>
                      <w:bCs/>
                      <w:u w:val="single"/>
                      <w:lang w:val="en-GB"/>
                    </w:rPr>
                    <w:t>Revenue Generation</w:t>
                  </w:r>
                  <w:r w:rsidRPr="001C6233">
                    <w:rPr>
                      <w:rFonts w:eastAsia="Times New Roman"/>
                      <w:lang w:val="en-GB"/>
                    </w:rPr>
                    <w:t>: Baggage fees are a significant source of revenue for airlines.</w:t>
                  </w:r>
                </w:p>
                <w:p w14:paraId="7D6E62FC" w14:textId="77777777" w:rsidR="00952321" w:rsidRPr="001C6233" w:rsidRDefault="00952321" w:rsidP="002075C8">
                  <w:pPr>
                    <w:spacing w:line="240" w:lineRule="auto"/>
                    <w:ind w:left="1210" w:firstLine="60"/>
                    <w:rPr>
                      <w:rFonts w:eastAsia="Times New Roman"/>
                    </w:rPr>
                  </w:pPr>
                </w:p>
                <w:p w14:paraId="0ED86445" w14:textId="77777777" w:rsidR="00952321" w:rsidRPr="001C6233" w:rsidRDefault="00000000" w:rsidP="002075C8">
                  <w:pPr>
                    <w:numPr>
                      <w:ilvl w:val="0"/>
                      <w:numId w:val="193"/>
                    </w:numPr>
                    <w:spacing w:line="240" w:lineRule="auto"/>
                    <w:rPr>
                      <w:rFonts w:eastAsia="Times New Roman"/>
                    </w:rPr>
                  </w:pPr>
                  <w:r w:rsidRPr="001C6233">
                    <w:rPr>
                      <w:rFonts w:eastAsia="Times New Roman"/>
                      <w:b/>
                      <w:bCs/>
                      <w:u w:val="single"/>
                      <w:lang w:val="en-GB"/>
                    </w:rPr>
                    <w:t>Fuel Costs</w:t>
                  </w:r>
                  <w:r w:rsidRPr="001C6233">
                    <w:rPr>
                      <w:rFonts w:eastAsia="Times New Roman"/>
                      <w:lang w:val="en-GB"/>
                    </w:rPr>
                    <w:t>: Additional weight on the aircraft requires more fuel.</w:t>
                  </w:r>
                </w:p>
                <w:p w14:paraId="1E8B7553" w14:textId="77777777" w:rsidR="00952321" w:rsidRPr="001C6233" w:rsidRDefault="00952321" w:rsidP="002075C8">
                  <w:pPr>
                    <w:spacing w:line="240" w:lineRule="auto"/>
                    <w:ind w:firstLine="60"/>
                    <w:rPr>
                      <w:rFonts w:eastAsia="Times New Roman"/>
                    </w:rPr>
                  </w:pPr>
                </w:p>
                <w:p w14:paraId="6720A4DA" w14:textId="77777777" w:rsidR="00952321" w:rsidRPr="001C6233" w:rsidRDefault="00000000" w:rsidP="002075C8">
                  <w:pPr>
                    <w:numPr>
                      <w:ilvl w:val="0"/>
                      <w:numId w:val="193"/>
                    </w:numPr>
                    <w:spacing w:line="240" w:lineRule="auto"/>
                    <w:rPr>
                      <w:rFonts w:eastAsia="Times New Roman"/>
                    </w:rPr>
                  </w:pPr>
                  <w:r w:rsidRPr="001C6233">
                    <w:rPr>
                      <w:rFonts w:eastAsia="Times New Roman"/>
                      <w:b/>
                      <w:bCs/>
                      <w:u w:val="single"/>
                      <w:lang w:val="en-GB"/>
                    </w:rPr>
                    <w:t>Handling and Storage</w:t>
                  </w:r>
                  <w:r w:rsidRPr="001C6233">
                    <w:rPr>
                      <w:rFonts w:eastAsia="Times New Roman"/>
                      <w:lang w:val="en-GB"/>
                    </w:rPr>
                    <w:t>: Managing and storing extra luggage incurs costs.</w:t>
                  </w:r>
                </w:p>
                <w:p w14:paraId="6A6125C5" w14:textId="77777777" w:rsidR="00952321" w:rsidRPr="001C6233" w:rsidRDefault="00952321" w:rsidP="002075C8">
                  <w:pPr>
                    <w:spacing w:line="240" w:lineRule="auto"/>
                    <w:ind w:firstLine="60"/>
                    <w:rPr>
                      <w:rFonts w:eastAsia="Times New Roman"/>
                    </w:rPr>
                  </w:pPr>
                </w:p>
                <w:p w14:paraId="2BF2E9F5" w14:textId="77777777" w:rsidR="00952321" w:rsidRPr="001C6233" w:rsidRDefault="00000000" w:rsidP="002075C8">
                  <w:pPr>
                    <w:numPr>
                      <w:ilvl w:val="0"/>
                      <w:numId w:val="193"/>
                    </w:numPr>
                    <w:spacing w:line="240" w:lineRule="auto"/>
                    <w:rPr>
                      <w:rFonts w:eastAsia="Times New Roman"/>
                    </w:rPr>
                  </w:pPr>
                  <w:r w:rsidRPr="001C6233">
                    <w:rPr>
                      <w:rFonts w:eastAsia="Times New Roman"/>
                      <w:b/>
                      <w:bCs/>
                      <w:u w:val="single"/>
                      <w:lang w:val="en-GB"/>
                    </w:rPr>
                    <w:t>Encouraging Compliance</w:t>
                  </w:r>
                  <w:r w:rsidRPr="001C6233">
                    <w:rPr>
                      <w:rFonts w:eastAsia="Times New Roman"/>
                      <w:lang w:val="en-GB"/>
                    </w:rPr>
                    <w:t>: Fees encourage passengers to adhere to weight and size restrictions.</w:t>
                  </w:r>
                </w:p>
                <w:p w14:paraId="21062B5B" w14:textId="77777777" w:rsidR="00952321" w:rsidRPr="001C6233" w:rsidRDefault="00952321" w:rsidP="002075C8">
                  <w:pPr>
                    <w:spacing w:line="240" w:lineRule="auto"/>
                    <w:ind w:firstLine="60"/>
                    <w:rPr>
                      <w:rFonts w:eastAsia="Times New Roman"/>
                    </w:rPr>
                  </w:pPr>
                </w:p>
                <w:p w14:paraId="04BA0340" w14:textId="77777777" w:rsidR="00952321" w:rsidRPr="001C6233" w:rsidRDefault="00000000" w:rsidP="002075C8">
                  <w:pPr>
                    <w:numPr>
                      <w:ilvl w:val="0"/>
                      <w:numId w:val="193"/>
                    </w:numPr>
                    <w:spacing w:line="240" w:lineRule="auto"/>
                    <w:rPr>
                      <w:rFonts w:eastAsia="Times New Roman"/>
                      <w:lang w:val="en-GB"/>
                    </w:rPr>
                  </w:pPr>
                  <w:r w:rsidRPr="001C6233">
                    <w:rPr>
                      <w:rFonts w:eastAsia="Times New Roman"/>
                      <w:b/>
                      <w:bCs/>
                      <w:u w:val="single"/>
                      <w:lang w:val="en-GB"/>
                    </w:rPr>
                    <w:t>Tax Savings</w:t>
                  </w:r>
                  <w:r w:rsidRPr="001C6233">
                    <w:rPr>
                      <w:rFonts w:eastAsia="Times New Roman"/>
                      <w:lang w:val="en-GB"/>
                    </w:rPr>
                    <w:t>: In some regions, unbundling services like baggage fees from the base airfare can reduce the amount subject to government taxes.</w:t>
                  </w:r>
                </w:p>
                <w:p w14:paraId="6F1B62C6" w14:textId="77777777" w:rsidR="00952321" w:rsidRPr="001C6233" w:rsidRDefault="00952321" w:rsidP="002075C8">
                  <w:pPr>
                    <w:spacing w:line="240" w:lineRule="auto"/>
                    <w:ind w:left="1210" w:hanging="360"/>
                    <w:rPr>
                      <w:rFonts w:eastAsia="Times New Roman"/>
                    </w:rPr>
                  </w:pPr>
                </w:p>
                <w:p w14:paraId="08A92C6F" w14:textId="77777777" w:rsidR="00952321" w:rsidRPr="001C6233" w:rsidRDefault="00000000" w:rsidP="002075C8">
                  <w:pPr>
                    <w:numPr>
                      <w:ilvl w:val="2"/>
                      <w:numId w:val="194"/>
                    </w:numPr>
                    <w:spacing w:line="240" w:lineRule="auto"/>
                    <w:rPr>
                      <w:rFonts w:eastAsia="Times New Roman"/>
                    </w:rPr>
                  </w:pPr>
                  <w:r w:rsidRPr="001C6233">
                    <w:rPr>
                      <w:rFonts w:eastAsia="Times New Roman"/>
                      <w:b/>
                      <w:bCs/>
                      <w:u w:val="single"/>
                      <w:lang w:val="en-GB"/>
                    </w:rPr>
                    <w:t>Changes in Airline Baggage Policies</w:t>
                  </w:r>
                  <w:r w:rsidRPr="001C6233">
                    <w:rPr>
                      <w:rFonts w:eastAsia="Times New Roman"/>
                      <w:u w:val="single"/>
                      <w:lang w:val="en-GB"/>
                    </w:rPr>
                    <w:t>:</w:t>
                  </w:r>
                </w:p>
                <w:p w14:paraId="5D1A6461"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 xml:space="preserve">The shift in airline baggage policies, particularly regarding the size and weight of carry-on luggage, has evolved over the years due to various factors. In </w:t>
                  </w:r>
                  <w:r w:rsidRPr="001C6233">
                    <w:rPr>
                      <w:rFonts w:eastAsia="Times New Roman"/>
                      <w:b/>
                      <w:bCs/>
                      <w:lang w:val="en-GB"/>
                    </w:rPr>
                    <w:t>2015</w:t>
                  </w:r>
                  <w:r w:rsidRPr="001C6233">
                    <w:rPr>
                      <w:rFonts w:eastAsia="Times New Roman"/>
                      <w:lang w:val="en-GB"/>
                    </w:rPr>
                    <w:t xml:space="preserve">, the </w:t>
                  </w:r>
                  <w:r w:rsidRPr="001C6233">
                    <w:rPr>
                      <w:rFonts w:eastAsia="Times New Roman"/>
                      <w:b/>
                      <w:bCs/>
                      <w:u w:val="single"/>
                      <w:lang w:val="en-GB"/>
                    </w:rPr>
                    <w:t>“International Air Transport Association (IATA)”</w:t>
                  </w:r>
                  <w:r w:rsidRPr="001C6233">
                    <w:rPr>
                      <w:rFonts w:eastAsia="Times New Roman"/>
                      <w:lang w:val="en-GB"/>
                    </w:rPr>
                    <w:t xml:space="preserve"> issued guidelines to </w:t>
                  </w:r>
                  <w:r w:rsidRPr="001C6233">
                    <w:rPr>
                      <w:rFonts w:eastAsia="Times New Roman"/>
                      <w:b/>
                      <w:bCs/>
                      <w:u w:val="single"/>
                      <w:lang w:val="en-GB"/>
                    </w:rPr>
                    <w:t xml:space="preserve">“Standardize The </w:t>
                  </w:r>
                  <w:r w:rsidRPr="001C6233">
                    <w:rPr>
                      <w:rFonts w:eastAsia="Times New Roman"/>
                      <w:b/>
                      <w:bCs/>
                      <w:color w:val="000000"/>
                      <w:u w:val="single"/>
                      <w:shd w:val="clear" w:color="auto" w:fill="FFFFFF"/>
                      <w:lang w:val="en-GB"/>
                    </w:rPr>
                    <w:t>“Size”</w:t>
                  </w:r>
                  <w:r w:rsidRPr="001C6233">
                    <w:rPr>
                      <w:rFonts w:eastAsia="Times New Roman"/>
                      <w:b/>
                      <w:bCs/>
                      <w:u w:val="single"/>
                      <w:lang w:val="en-GB"/>
                    </w:rPr>
                    <w:t xml:space="preserve"> Of Carry-On Luggage.”</w:t>
                  </w:r>
                  <w:r w:rsidRPr="001C6233">
                    <w:rPr>
                      <w:rFonts w:eastAsia="Times New Roman"/>
                      <w:lang w:val="en-GB"/>
                    </w:rPr>
                    <w:t xml:space="preserve"> This led many major airlines to adopt new dimensions, generally smaller than previous allowances.</w:t>
                  </w:r>
                </w:p>
                <w:p w14:paraId="5889D712" w14:textId="77777777" w:rsidR="00952321" w:rsidRPr="001C6233" w:rsidRDefault="00952321" w:rsidP="002075C8">
                  <w:pPr>
                    <w:spacing w:line="240" w:lineRule="auto"/>
                    <w:ind w:left="1210" w:firstLine="60"/>
                    <w:rPr>
                      <w:rFonts w:eastAsia="Times New Roman"/>
                    </w:rPr>
                  </w:pPr>
                </w:p>
                <w:p w14:paraId="3B0CB4B7"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 xml:space="preserve">Budget airlines have further tightened their </w:t>
                  </w:r>
                  <w:r w:rsidRPr="001C6233">
                    <w:rPr>
                      <w:rFonts w:eastAsia="Times New Roman"/>
                      <w:b/>
                      <w:bCs/>
                      <w:u w:val="single"/>
                      <w:lang w:val="en-GB"/>
                    </w:rPr>
                    <w:t>“Carry-On Policies”</w:t>
                  </w:r>
                  <w:r w:rsidRPr="001C6233">
                    <w:rPr>
                      <w:rFonts w:eastAsia="Times New Roman"/>
                      <w:lang w:val="en-GB"/>
                    </w:rPr>
                    <w:t xml:space="preserve"> to generate </w:t>
                  </w:r>
                  <w:r w:rsidRPr="001C6233">
                    <w:rPr>
                      <w:rFonts w:eastAsia="Times New Roman"/>
                      <w:b/>
                      <w:bCs/>
                      <w:u w:val="single"/>
                      <w:lang w:val="en-GB"/>
                    </w:rPr>
                    <w:t>“Additional Revenue.”</w:t>
                  </w:r>
                  <w:r w:rsidRPr="001C6233">
                    <w:rPr>
                      <w:rFonts w:eastAsia="Times New Roman"/>
                      <w:lang w:val="en-GB"/>
                    </w:rPr>
                    <w:t xml:space="preserve"> For example, since </w:t>
                  </w:r>
                  <w:r w:rsidRPr="001C6233">
                    <w:rPr>
                      <w:rFonts w:eastAsia="Times New Roman"/>
                      <w:b/>
                      <w:bCs/>
                      <w:lang w:val="en-GB"/>
                    </w:rPr>
                    <w:t>2018</w:t>
                  </w:r>
                  <w:r w:rsidRPr="001C6233">
                    <w:rPr>
                      <w:rFonts w:eastAsia="Times New Roman"/>
                      <w:lang w:val="en-GB"/>
                    </w:rPr>
                    <w:t xml:space="preserve">, airlines like </w:t>
                  </w:r>
                  <w:r w:rsidRPr="001C6233">
                    <w:rPr>
                      <w:rFonts w:eastAsia="Times New Roman"/>
                      <w:b/>
                      <w:bCs/>
                      <w:u w:val="single"/>
                      <w:lang w:val="en-GB"/>
                    </w:rPr>
                    <w:t>“Ryanair, EasyJet, and Wizz Air”</w:t>
                  </w:r>
                  <w:r w:rsidRPr="001C6233">
                    <w:rPr>
                      <w:rFonts w:eastAsia="Times New Roman"/>
                      <w:lang w:val="en-GB"/>
                    </w:rPr>
                    <w:t xml:space="preserve"> have </w:t>
                  </w:r>
                  <w:r w:rsidRPr="001C6233">
                    <w:rPr>
                      <w:rFonts w:eastAsia="Times New Roman"/>
                      <w:b/>
                      <w:bCs/>
                      <w:u w:val="single"/>
                      <w:lang w:val="en-GB"/>
                    </w:rPr>
                    <w:t>“Reduced the Maximum Dimensions Allowed for Free Carry-On Bags.”</w:t>
                  </w:r>
                </w:p>
                <w:p w14:paraId="717DAEE3" w14:textId="77777777" w:rsidR="00952321" w:rsidRPr="001C6233" w:rsidRDefault="00952321" w:rsidP="002075C8">
                  <w:pPr>
                    <w:spacing w:line="240" w:lineRule="auto"/>
                    <w:ind w:firstLine="60"/>
                    <w:rPr>
                      <w:rFonts w:eastAsia="Times New Roman"/>
                    </w:rPr>
                  </w:pPr>
                </w:p>
                <w:p w14:paraId="7DAB3592"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 xml:space="preserve">This change was driven by the need to maximize profits and manage the limited space in the cabin more efficiently. The introduction of these stricter regulations and fees for </w:t>
                  </w:r>
                  <w:r w:rsidRPr="001C6233">
                    <w:rPr>
                      <w:rFonts w:eastAsia="Times New Roman"/>
                      <w:b/>
                      <w:bCs/>
                      <w:u w:val="single"/>
                      <w:lang w:val="en-GB"/>
                    </w:rPr>
                    <w:t>“Carry-On Luggage”</w:t>
                  </w:r>
                  <w:r w:rsidRPr="001C6233">
                    <w:rPr>
                      <w:rFonts w:eastAsia="Times New Roman"/>
                      <w:lang w:val="en-GB"/>
                    </w:rPr>
                    <w:t xml:space="preserve"> has been a way for </w:t>
                  </w:r>
                  <w:r w:rsidRPr="001C6233">
                    <w:rPr>
                      <w:rFonts w:eastAsia="Times New Roman"/>
                      <w:b/>
                      <w:bCs/>
                      <w:u w:val="single"/>
                      <w:lang w:val="en-GB"/>
                    </w:rPr>
                    <w:t>“Airlines to Offset High Operating Costs”</w:t>
                  </w:r>
                  <w:r w:rsidRPr="001C6233">
                    <w:rPr>
                      <w:rFonts w:eastAsia="Times New Roman"/>
                      <w:lang w:val="en-GB"/>
                    </w:rPr>
                    <w:t xml:space="preserve"> and encourage passengers to </w:t>
                  </w:r>
                  <w:r w:rsidRPr="001C6233">
                    <w:rPr>
                      <w:rFonts w:eastAsia="Times New Roman"/>
                      <w:b/>
                      <w:bCs/>
                      <w:u w:val="single"/>
                      <w:lang w:val="en-GB"/>
                    </w:rPr>
                    <w:t>“Adhere To “</w:t>
                  </w:r>
                  <w:r w:rsidRPr="001C6233">
                    <w:rPr>
                      <w:rFonts w:eastAsia="Times New Roman"/>
                      <w:b/>
                      <w:bCs/>
                      <w:color w:val="000000"/>
                      <w:u w:val="single"/>
                      <w:shd w:val="clear" w:color="auto" w:fill="FFFFFF"/>
                      <w:lang w:val="en-GB"/>
                    </w:rPr>
                    <w:t>Weight and Size</w:t>
                  </w:r>
                  <w:r w:rsidRPr="001C6233">
                    <w:rPr>
                      <w:rFonts w:eastAsia="Times New Roman"/>
                      <w:b/>
                      <w:bCs/>
                      <w:u w:val="single"/>
                      <w:lang w:val="en-GB"/>
                    </w:rPr>
                    <w:t>” Restrictions.”</w:t>
                  </w:r>
                  <w:r w:rsidRPr="001C6233">
                    <w:rPr>
                      <w:rFonts w:eastAsia="Times New Roman"/>
                      <w:lang w:val="en-GB"/>
                    </w:rPr>
                    <w:t xml:space="preserve"> This shift has also been influenced by heightened security measures and the need to streamline boarding processes.</w:t>
                  </w:r>
                </w:p>
                <w:p w14:paraId="2C330CAA" w14:textId="77777777" w:rsidR="00952321" w:rsidRPr="001C6233" w:rsidRDefault="00952321" w:rsidP="002075C8">
                  <w:pPr>
                    <w:numPr>
                      <w:ilvl w:val="0"/>
                      <w:numId w:val="193"/>
                    </w:numPr>
                    <w:spacing w:line="240" w:lineRule="auto"/>
                    <w:rPr>
                      <w:rFonts w:eastAsia="Times New Roman"/>
                      <w:color w:val="0000FF"/>
                    </w:rPr>
                  </w:pPr>
                  <w:hyperlink r:id="rId292" w:history="1">
                    <w:r w:rsidRPr="001C6233">
                      <w:rPr>
                        <w:rStyle w:val="Hyperlink"/>
                        <w:rFonts w:eastAsia="Times New Roman"/>
                        <w:color w:val="0000FF"/>
                        <w:lang w:val="en-GB"/>
                      </w:rPr>
                      <w:t>https://www.”Trip.com”/pages/customer-service/</w:t>
                    </w:r>
                  </w:hyperlink>
                </w:p>
                <w:p w14:paraId="3D799B84" w14:textId="77777777" w:rsidR="00952321" w:rsidRPr="001C6233" w:rsidRDefault="00952321" w:rsidP="002075C8">
                  <w:pPr>
                    <w:spacing w:line="240" w:lineRule="auto"/>
                    <w:rPr>
                      <w:rFonts w:eastAsia="Times New Roman"/>
                      <w:color w:val="0000FF"/>
                    </w:rPr>
                  </w:pPr>
                </w:p>
              </w:tc>
            </w:tr>
          </w:tbl>
          <w:p w14:paraId="7F73864D"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p w14:paraId="0DF43B53"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bookmarkStart w:id="97" w:name="All_Personal_Items_Can_Be_Suitcases_For"/>
            <w:r w:rsidRPr="001C6233">
              <w:rPr>
                <w:rFonts w:eastAsia="Times New Roman"/>
                <w:b/>
                <w:bCs/>
                <w:color w:val="0000FF"/>
                <w:u w:val="single"/>
              </w:rPr>
              <w:t>15+</w:t>
            </w:r>
            <w:r w:rsidRPr="001C6233">
              <w:rPr>
                <w:rFonts w:eastAsia="Times New Roman"/>
                <w:color w:val="0000FF"/>
                <w:u w:val="single"/>
              </w:rPr>
              <w:t xml:space="preserve"> All Personal Items Can Be Suitcases For 99% Of Airlines</w:t>
            </w:r>
            <w:bookmarkEnd w:id="97"/>
          </w:p>
          <w:tbl>
            <w:tblPr>
              <w:tblW w:w="9490" w:type="dxa"/>
              <w:tblCellMar>
                <w:left w:w="0" w:type="dxa"/>
                <w:right w:w="0" w:type="dxa"/>
              </w:tblCellMar>
              <w:tblLook w:val="04A0" w:firstRow="1" w:lastRow="0" w:firstColumn="1" w:lastColumn="0" w:noHBand="0" w:noVBand="1"/>
            </w:tblPr>
            <w:tblGrid>
              <w:gridCol w:w="1313"/>
              <w:gridCol w:w="8177"/>
            </w:tblGrid>
            <w:tr w:rsidR="00952321" w:rsidRPr="001C6233" w14:paraId="089A6671" w14:textId="77777777">
              <w:tc>
                <w:tcPr>
                  <w:tcW w:w="10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94A2A9"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15+           </w:t>
                  </w:r>
                </w:p>
              </w:tc>
              <w:tc>
                <w:tcPr>
                  <w:tcW w:w="842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31207B" w14:textId="77777777" w:rsidR="00952321" w:rsidRPr="001C6233" w:rsidRDefault="00000000" w:rsidP="002075C8">
                  <w:pPr>
                    <w:numPr>
                      <w:ilvl w:val="0"/>
                      <w:numId w:val="135"/>
                    </w:numPr>
                    <w:spacing w:line="240" w:lineRule="auto"/>
                    <w:rPr>
                      <w:rFonts w:eastAsia="Times New Roman"/>
                    </w:rPr>
                  </w:pPr>
                  <w:bookmarkStart w:id="98" w:name="All_Personal_Items_Can"/>
                  <w:bookmarkStart w:id="99" w:name="_Hlk191557431"/>
                  <w:bookmarkEnd w:id="98"/>
                  <w:bookmarkEnd w:id="99"/>
                  <w:r w:rsidRPr="001C6233">
                    <w:rPr>
                      <w:rFonts w:eastAsia="Times New Roman"/>
                      <w:b/>
                      <w:bCs/>
                      <w:color w:val="000000"/>
                      <w:u w:val="single"/>
                      <w:lang w:val="en-GB"/>
                    </w:rPr>
                    <w:t>All Personal items can be suitcases for 99% of Airlines.</w:t>
                  </w:r>
                </w:p>
                <w:p w14:paraId="49B80EE3" w14:textId="77777777" w:rsidR="00952321" w:rsidRPr="001C6233" w:rsidRDefault="00000000" w:rsidP="002075C8">
                  <w:pPr>
                    <w:spacing w:line="240" w:lineRule="auto"/>
                    <w:rPr>
                      <w:rFonts w:eastAsia="Times New Roman"/>
                    </w:rPr>
                  </w:pPr>
                  <w:r w:rsidRPr="001C6233">
                    <w:rPr>
                      <w:rFonts w:eastAsia="Times New Roman"/>
                      <w:lang w:val="en-GB"/>
                    </w:rPr>
                    <w:lastRenderedPageBreak/>
                    <w:t> </w:t>
                  </w:r>
                </w:p>
                <w:p w14:paraId="351FEC36" w14:textId="77777777" w:rsidR="00952321" w:rsidRPr="001C6233" w:rsidRDefault="00000000" w:rsidP="002075C8">
                  <w:pPr>
                    <w:spacing w:line="240" w:lineRule="auto"/>
                    <w:rPr>
                      <w:rFonts w:eastAsia="Times New Roman"/>
                      <w:b/>
                      <w:bCs/>
                      <w:u w:val="single"/>
                      <w:lang w:val="en-GB"/>
                    </w:rPr>
                  </w:pPr>
                  <w:r w:rsidRPr="001C6233">
                    <w:rPr>
                      <w:rFonts w:eastAsia="Times New Roman"/>
                      <w:b/>
                      <w:bCs/>
                      <w:u w:val="single"/>
                      <w:lang w:val="en-GB"/>
                    </w:rPr>
                    <w:t>Here Is a List of Regulations and Organizations That Monitor Carry-On Baggage:</w:t>
                  </w:r>
                </w:p>
                <w:p w14:paraId="24B5B3FA" w14:textId="77777777" w:rsidR="00952321" w:rsidRPr="001C6233" w:rsidRDefault="00952321" w:rsidP="002075C8">
                  <w:pPr>
                    <w:spacing w:line="240" w:lineRule="auto"/>
                    <w:rPr>
                      <w:rFonts w:eastAsia="Times New Roman"/>
                    </w:rPr>
                  </w:pPr>
                </w:p>
                <w:p w14:paraId="69C647EC" w14:textId="77777777" w:rsidR="00952321" w:rsidRPr="001C6233" w:rsidRDefault="00000000" w:rsidP="002075C8">
                  <w:pPr>
                    <w:spacing w:line="240" w:lineRule="auto"/>
                    <w:rPr>
                      <w:rFonts w:eastAsia="Times New Roman"/>
                      <w:b/>
                      <w:bCs/>
                      <w:u w:val="single"/>
                      <w:lang w:val="en-GB"/>
                    </w:rPr>
                  </w:pPr>
                  <w:r w:rsidRPr="001C6233">
                    <w:rPr>
                      <w:rFonts w:eastAsia="Times New Roman"/>
                      <w:b/>
                      <w:bCs/>
                      <w:u w:val="single"/>
                      <w:lang w:val="en-GB"/>
                    </w:rPr>
                    <w:t>International Regulations</w:t>
                  </w:r>
                </w:p>
                <w:p w14:paraId="76C21B39" w14:textId="77777777" w:rsidR="00952321" w:rsidRPr="001C6233" w:rsidRDefault="00000000" w:rsidP="002075C8">
                  <w:pPr>
                    <w:numPr>
                      <w:ilvl w:val="0"/>
                      <w:numId w:val="195"/>
                    </w:numPr>
                    <w:spacing w:line="240" w:lineRule="auto"/>
                    <w:rPr>
                      <w:rFonts w:eastAsia="Times New Roman"/>
                      <w:b/>
                      <w:bCs/>
                      <w:u w:val="single"/>
                      <w:lang w:val="en-GB"/>
                    </w:rPr>
                  </w:pPr>
                  <w:r w:rsidRPr="001C6233">
                    <w:rPr>
                      <w:rFonts w:eastAsia="Times New Roman"/>
                      <w:b/>
                      <w:bCs/>
                      <w:u w:val="single"/>
                      <w:lang w:val="en-GB"/>
                    </w:rPr>
                    <w:t>International Air Transport Association (IATA)</w:t>
                  </w:r>
                  <w:r w:rsidRPr="001C6233">
                    <w:rPr>
                      <w:rFonts w:eastAsia="Times New Roman"/>
                      <w:lang w:val="en-GB"/>
                    </w:rPr>
                    <w:t xml:space="preserve">: </w:t>
                  </w:r>
                </w:p>
                <w:p w14:paraId="0F9B4887"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Sets guidelines for carry-on baggage dimensions and weight limits for member airlines.</w:t>
                  </w:r>
                </w:p>
                <w:p w14:paraId="533A2F65"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IATA Cabin Baggage</w:t>
                  </w:r>
                </w:p>
                <w:p w14:paraId="7A39130D" w14:textId="77777777" w:rsidR="00952321" w:rsidRPr="001C6233" w:rsidRDefault="00952321" w:rsidP="002075C8">
                  <w:pPr>
                    <w:numPr>
                      <w:ilvl w:val="0"/>
                      <w:numId w:val="196"/>
                    </w:numPr>
                    <w:spacing w:line="240" w:lineRule="auto"/>
                    <w:rPr>
                      <w:rFonts w:eastAsia="Times New Roman"/>
                      <w:color w:val="0000FF"/>
                    </w:rPr>
                  </w:pPr>
                  <w:hyperlink r:id="rId293" w:history="1">
                    <w:r w:rsidRPr="001C6233">
                      <w:rPr>
                        <w:rStyle w:val="Hyperlink"/>
                        <w:rFonts w:eastAsia="Times New Roman"/>
                        <w:color w:val="0000FF"/>
                        <w:lang w:val="en-GB"/>
                      </w:rPr>
                      <w:t>https://www.iata.org/en/programs/ops-infra/baggage/check-bag/</w:t>
                    </w:r>
                  </w:hyperlink>
                </w:p>
                <w:p w14:paraId="7A9CBFFF" w14:textId="77777777" w:rsidR="00952321" w:rsidRPr="001C6233" w:rsidRDefault="00000000" w:rsidP="002075C8">
                  <w:pPr>
                    <w:spacing w:line="240" w:lineRule="auto"/>
                    <w:rPr>
                      <w:rFonts w:eastAsia="Times New Roman"/>
                    </w:rPr>
                  </w:pPr>
                  <w:r w:rsidRPr="001C6233">
                    <w:rPr>
                      <w:rFonts w:eastAsia="Times New Roman"/>
                      <w:lang w:val="en-GB"/>
                    </w:rPr>
                    <w:t> </w:t>
                  </w:r>
                </w:p>
                <w:p w14:paraId="6A7E9797" w14:textId="77777777" w:rsidR="00952321" w:rsidRPr="001C6233" w:rsidRDefault="00000000" w:rsidP="002075C8">
                  <w:pPr>
                    <w:spacing w:line="240" w:lineRule="auto"/>
                    <w:rPr>
                      <w:rFonts w:eastAsia="Times New Roman"/>
                    </w:rPr>
                  </w:pPr>
                  <w:r w:rsidRPr="001C6233">
                    <w:rPr>
                      <w:rFonts w:eastAsia="Times New Roman"/>
                      <w:b/>
                      <w:bCs/>
                      <w:u w:val="single"/>
                      <w:lang w:val="en-GB"/>
                    </w:rPr>
                    <w:t>Regional Regulations</w:t>
                  </w:r>
                </w:p>
                <w:p w14:paraId="158A62BC" w14:textId="77777777" w:rsidR="00952321" w:rsidRPr="001C6233" w:rsidRDefault="00000000" w:rsidP="002075C8">
                  <w:pPr>
                    <w:numPr>
                      <w:ilvl w:val="0"/>
                      <w:numId w:val="195"/>
                    </w:numPr>
                    <w:spacing w:line="240" w:lineRule="auto"/>
                    <w:rPr>
                      <w:rFonts w:eastAsia="Times New Roman"/>
                    </w:rPr>
                  </w:pPr>
                  <w:r w:rsidRPr="001C6233">
                    <w:rPr>
                      <w:rFonts w:eastAsia="Times New Roman"/>
                      <w:b/>
                      <w:bCs/>
                      <w:u w:val="single"/>
                      <w:lang w:val="en-GB"/>
                    </w:rPr>
                    <w:t>European Union Aviation Safety Agency (EASA)</w:t>
                  </w:r>
                  <w:r w:rsidRPr="001C6233">
                    <w:rPr>
                      <w:rFonts w:eastAsia="Times New Roman"/>
                      <w:lang w:val="en-GB"/>
                    </w:rPr>
                    <w:t xml:space="preserve">: </w:t>
                  </w:r>
                </w:p>
                <w:p w14:paraId="78FA88D4"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the European Union.</w:t>
                  </w:r>
                </w:p>
                <w:p w14:paraId="3E60389C"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EASA Cabin Baggage</w:t>
                  </w:r>
                </w:p>
                <w:p w14:paraId="0C687B70" w14:textId="77777777" w:rsidR="00952321" w:rsidRPr="001C6233" w:rsidRDefault="00952321" w:rsidP="002075C8">
                  <w:pPr>
                    <w:numPr>
                      <w:ilvl w:val="0"/>
                      <w:numId w:val="197"/>
                    </w:numPr>
                    <w:spacing w:line="240" w:lineRule="auto"/>
                    <w:rPr>
                      <w:rFonts w:eastAsia="Times New Roman"/>
                      <w:color w:val="0000FF"/>
                    </w:rPr>
                  </w:pPr>
                  <w:hyperlink r:id="rId294" w:history="1">
                    <w:r w:rsidRPr="001C6233">
                      <w:rPr>
                        <w:rStyle w:val="Hyperlink"/>
                        <w:rFonts w:eastAsia="Times New Roman"/>
                        <w:color w:val="0000FF"/>
                        <w:lang w:val="en-GB"/>
                      </w:rPr>
                      <w:t>https://www.iata.org/en/programs/ops-infra/baggage/check-bag/</w:t>
                    </w:r>
                  </w:hyperlink>
                </w:p>
                <w:p w14:paraId="1F542519" w14:textId="77777777" w:rsidR="00952321" w:rsidRPr="001C6233" w:rsidRDefault="00000000" w:rsidP="002075C8">
                  <w:pPr>
                    <w:spacing w:line="240" w:lineRule="auto"/>
                    <w:rPr>
                      <w:rFonts w:eastAsia="Times New Roman"/>
                    </w:rPr>
                  </w:pPr>
                  <w:r w:rsidRPr="001C6233">
                    <w:rPr>
                      <w:rFonts w:eastAsia="Times New Roman"/>
                      <w:lang w:val="en-GB"/>
                    </w:rPr>
                    <w:t> </w:t>
                  </w:r>
                </w:p>
                <w:p w14:paraId="7A1FE667" w14:textId="77777777" w:rsidR="00952321" w:rsidRPr="001C6233" w:rsidRDefault="00000000" w:rsidP="002075C8">
                  <w:pPr>
                    <w:numPr>
                      <w:ilvl w:val="0"/>
                      <w:numId w:val="195"/>
                    </w:numPr>
                    <w:spacing w:line="240" w:lineRule="auto"/>
                    <w:rPr>
                      <w:rFonts w:eastAsia="Times New Roman"/>
                    </w:rPr>
                  </w:pPr>
                  <w:r w:rsidRPr="001C6233">
                    <w:rPr>
                      <w:rFonts w:eastAsia="Times New Roman"/>
                      <w:b/>
                      <w:bCs/>
                      <w:u w:val="single"/>
                      <w:lang w:val="en-GB"/>
                    </w:rPr>
                    <w:t>Federal Aviation Administration (FAA)</w:t>
                  </w:r>
                  <w:r w:rsidRPr="001C6233">
                    <w:rPr>
                      <w:rFonts w:eastAsia="Times New Roman"/>
                      <w:lang w:val="en-GB"/>
                    </w:rPr>
                    <w:t xml:space="preserve">: </w:t>
                  </w:r>
                </w:p>
                <w:p w14:paraId="34D6F1B5"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the United States.</w:t>
                  </w:r>
                </w:p>
                <w:p w14:paraId="350382FF"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FAA Baggage Regulations</w:t>
                  </w:r>
                </w:p>
                <w:p w14:paraId="62C54D19" w14:textId="77777777" w:rsidR="00952321" w:rsidRPr="001C6233" w:rsidRDefault="00952321" w:rsidP="002075C8">
                  <w:pPr>
                    <w:numPr>
                      <w:ilvl w:val="0"/>
                      <w:numId w:val="198"/>
                    </w:numPr>
                    <w:spacing w:line="240" w:lineRule="auto"/>
                    <w:rPr>
                      <w:rFonts w:eastAsia="Times New Roman"/>
                      <w:color w:val="0000FF"/>
                    </w:rPr>
                  </w:pPr>
                  <w:hyperlink r:id="rId295" w:history="1">
                    <w:r w:rsidRPr="001C6233">
                      <w:rPr>
                        <w:rStyle w:val="Hyperlink"/>
                        <w:rFonts w:eastAsia="Times New Roman"/>
                        <w:color w:val="0000FF"/>
                        <w:lang w:val="en-GB"/>
                      </w:rPr>
                      <w:t>https://www.caa.co.uk/passengers-and-public/passenger-guidance/baggage/</w:t>
                    </w:r>
                  </w:hyperlink>
                </w:p>
                <w:p w14:paraId="462B9777" w14:textId="77777777" w:rsidR="00952321" w:rsidRPr="001C6233" w:rsidRDefault="00000000" w:rsidP="002075C8">
                  <w:pPr>
                    <w:spacing w:line="240" w:lineRule="auto"/>
                    <w:rPr>
                      <w:rFonts w:eastAsia="Times New Roman"/>
                    </w:rPr>
                  </w:pPr>
                  <w:r w:rsidRPr="001C6233">
                    <w:rPr>
                      <w:rFonts w:eastAsia="Times New Roman"/>
                      <w:lang w:val="en-GB"/>
                    </w:rPr>
                    <w:t> </w:t>
                  </w:r>
                </w:p>
                <w:p w14:paraId="115E92D7" w14:textId="77777777" w:rsidR="00952321" w:rsidRPr="001C6233" w:rsidRDefault="00000000" w:rsidP="002075C8">
                  <w:pPr>
                    <w:numPr>
                      <w:ilvl w:val="0"/>
                      <w:numId w:val="195"/>
                    </w:numPr>
                    <w:spacing w:line="240" w:lineRule="auto"/>
                    <w:rPr>
                      <w:rFonts w:eastAsia="Times New Roman"/>
                    </w:rPr>
                  </w:pPr>
                  <w:r w:rsidRPr="001C6233">
                    <w:rPr>
                      <w:rFonts w:eastAsia="Times New Roman"/>
                      <w:b/>
                      <w:bCs/>
                      <w:u w:val="single"/>
                      <w:lang w:val="en-GB"/>
                    </w:rPr>
                    <w:t>Civil Aviation Authority (CAA)</w:t>
                  </w:r>
                  <w:r w:rsidRPr="001C6233">
                    <w:rPr>
                      <w:rFonts w:eastAsia="Times New Roman"/>
                      <w:lang w:val="en-GB"/>
                    </w:rPr>
                    <w:t xml:space="preserve">: </w:t>
                  </w:r>
                </w:p>
                <w:p w14:paraId="7433F714"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the United Kingdom.</w:t>
                  </w:r>
                </w:p>
                <w:p w14:paraId="089AA438"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CAA Baggage Regulations Canada</w:t>
                  </w:r>
                </w:p>
                <w:p w14:paraId="2F9AA5D4" w14:textId="77777777" w:rsidR="00952321" w:rsidRPr="001C6233" w:rsidRDefault="00952321" w:rsidP="002075C8">
                  <w:pPr>
                    <w:numPr>
                      <w:ilvl w:val="0"/>
                      <w:numId w:val="199"/>
                    </w:numPr>
                    <w:spacing w:line="240" w:lineRule="auto"/>
                    <w:rPr>
                      <w:rFonts w:eastAsia="Times New Roman"/>
                      <w:color w:val="0000FF"/>
                    </w:rPr>
                  </w:pPr>
                  <w:hyperlink r:id="rId296" w:history="1">
                    <w:r w:rsidRPr="001C6233">
                      <w:rPr>
                        <w:rStyle w:val="Hyperlink"/>
                        <w:rFonts w:eastAsia="Times New Roman"/>
                        <w:color w:val="0000FF"/>
                        <w:lang w:val="en-GB"/>
                      </w:rPr>
                      <w:t>https://tc.canada.ca/en/aviation/aviation-security/what-you-can-t-bring-plane</w:t>
                    </w:r>
                  </w:hyperlink>
                </w:p>
                <w:p w14:paraId="5AD8734E" w14:textId="77777777" w:rsidR="00952321" w:rsidRPr="001C6233" w:rsidRDefault="00000000" w:rsidP="002075C8">
                  <w:pPr>
                    <w:spacing w:line="240" w:lineRule="auto"/>
                    <w:rPr>
                      <w:rFonts w:eastAsia="Times New Roman"/>
                    </w:rPr>
                  </w:pPr>
                  <w:r w:rsidRPr="001C6233">
                    <w:rPr>
                      <w:rFonts w:eastAsia="Times New Roman"/>
                      <w:color w:val="0000FF"/>
                      <w:lang w:val="en-GB"/>
                    </w:rPr>
                    <w:t> </w:t>
                  </w:r>
                  <w:r w:rsidRPr="001C6233">
                    <w:rPr>
                      <w:rFonts w:eastAsia="Times New Roman"/>
                      <w:lang w:val="en-GB"/>
                    </w:rPr>
                    <w:t> </w:t>
                  </w:r>
                </w:p>
                <w:p w14:paraId="3CCC6781" w14:textId="77777777" w:rsidR="00952321" w:rsidRPr="001C6233" w:rsidRDefault="00000000" w:rsidP="002075C8">
                  <w:pPr>
                    <w:spacing w:line="240" w:lineRule="auto"/>
                    <w:rPr>
                      <w:rFonts w:eastAsia="Times New Roman"/>
                    </w:rPr>
                  </w:pPr>
                  <w:r w:rsidRPr="001C6233">
                    <w:rPr>
                      <w:rFonts w:eastAsia="Times New Roman"/>
                      <w:b/>
                      <w:bCs/>
                      <w:u w:val="single"/>
                      <w:lang w:val="en-GB"/>
                    </w:rPr>
                    <w:t>National Regulations</w:t>
                  </w:r>
                </w:p>
                <w:p w14:paraId="08AB967C"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1)      </w:t>
                  </w:r>
                  <w:r w:rsidRPr="001C6233">
                    <w:rPr>
                      <w:rFonts w:eastAsia="Times New Roman"/>
                      <w:b/>
                      <w:bCs/>
                      <w:u w:val="single"/>
                      <w:lang w:val="en-GB"/>
                    </w:rPr>
                    <w:t>Transport Canada</w:t>
                  </w:r>
                  <w:r w:rsidRPr="001C6233">
                    <w:rPr>
                      <w:rFonts w:eastAsia="Times New Roman"/>
                      <w:lang w:val="en-GB"/>
                    </w:rPr>
                    <w:t xml:space="preserve">: </w:t>
                  </w:r>
                </w:p>
                <w:p w14:paraId="39B8C5A0"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Canada.</w:t>
                  </w:r>
                </w:p>
                <w:p w14:paraId="008255E8"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Transport Canada Baggage Regulation</w:t>
                  </w:r>
                </w:p>
                <w:p w14:paraId="23266366" w14:textId="77777777" w:rsidR="00952321" w:rsidRPr="001C6233" w:rsidRDefault="00952321" w:rsidP="002075C8">
                  <w:pPr>
                    <w:numPr>
                      <w:ilvl w:val="0"/>
                      <w:numId w:val="200"/>
                    </w:numPr>
                    <w:spacing w:line="240" w:lineRule="auto"/>
                    <w:rPr>
                      <w:rFonts w:eastAsia="Times New Roman"/>
                      <w:color w:val="0000FF"/>
                    </w:rPr>
                  </w:pPr>
                  <w:hyperlink r:id="rId297" w:history="1">
                    <w:r w:rsidRPr="001C6233">
                      <w:rPr>
                        <w:rStyle w:val="Hyperlink"/>
                        <w:rFonts w:eastAsia="Times New Roman"/>
                        <w:color w:val="0000FF"/>
                        <w:lang w:val="en-GB"/>
                      </w:rPr>
                      <w:t>https://tc.canada.ca/en/aviation/publications/what-can-i-bring-airplane</w:t>
                    </w:r>
                  </w:hyperlink>
                </w:p>
                <w:p w14:paraId="12C009CA"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6C443F2B"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2)      </w:t>
                  </w:r>
                  <w:r w:rsidRPr="001C6233">
                    <w:rPr>
                      <w:rFonts w:eastAsia="Times New Roman"/>
                      <w:b/>
                      <w:bCs/>
                      <w:u w:val="single"/>
                      <w:lang w:val="en-GB"/>
                    </w:rPr>
                    <w:t>Australian Civil Aviation Safety Authority (CASA)</w:t>
                  </w:r>
                  <w:r w:rsidRPr="001C6233">
                    <w:rPr>
                      <w:rFonts w:eastAsia="Times New Roman"/>
                      <w:lang w:val="en-GB"/>
                    </w:rPr>
                    <w:t xml:space="preserve">: </w:t>
                  </w:r>
                </w:p>
                <w:p w14:paraId="11384055"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Australia.</w:t>
                  </w:r>
                </w:p>
                <w:p w14:paraId="3608C7BC"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CASA Baggage Regulations</w:t>
                  </w:r>
                </w:p>
                <w:p w14:paraId="09E33C62" w14:textId="77777777" w:rsidR="00952321" w:rsidRPr="001C6233" w:rsidRDefault="00952321" w:rsidP="002075C8">
                  <w:pPr>
                    <w:numPr>
                      <w:ilvl w:val="0"/>
                      <w:numId w:val="201"/>
                    </w:numPr>
                    <w:spacing w:line="240" w:lineRule="auto"/>
                    <w:rPr>
                      <w:rFonts w:eastAsia="Times New Roman"/>
                      <w:color w:val="0000FF"/>
                    </w:rPr>
                  </w:pPr>
                  <w:hyperlink r:id="rId298" w:history="1">
                    <w:r w:rsidRPr="001C6233">
                      <w:rPr>
                        <w:rStyle w:val="Hyperlink"/>
                        <w:rFonts w:eastAsia="Times New Roman"/>
                        <w:color w:val="0000FF"/>
                        <w:lang w:val="en-GB"/>
                      </w:rPr>
                      <w:t>https://www.casa.gov.au/search?keys=Baggage</w:t>
                    </w:r>
                  </w:hyperlink>
                </w:p>
                <w:p w14:paraId="6D904135" w14:textId="77777777" w:rsidR="00952321" w:rsidRPr="001C6233" w:rsidRDefault="00000000" w:rsidP="002075C8">
                  <w:pPr>
                    <w:spacing w:line="240" w:lineRule="auto"/>
                    <w:rPr>
                      <w:rFonts w:eastAsia="Times New Roman"/>
                    </w:rPr>
                  </w:pPr>
                  <w:r w:rsidRPr="001C6233">
                    <w:rPr>
                      <w:rFonts w:eastAsia="Times New Roman"/>
                      <w:color w:val="0000FF"/>
                      <w:lang w:val="en-GB"/>
                    </w:rPr>
                    <w:lastRenderedPageBreak/>
                    <w:t> </w:t>
                  </w:r>
                </w:p>
                <w:p w14:paraId="522284A4" w14:textId="77777777" w:rsidR="00952321" w:rsidRPr="001C6233" w:rsidRDefault="00000000" w:rsidP="002075C8">
                  <w:pPr>
                    <w:spacing w:line="240" w:lineRule="auto"/>
                    <w:rPr>
                      <w:rFonts w:eastAsia="Times New Roman"/>
                    </w:rPr>
                  </w:pPr>
                  <w:r w:rsidRPr="001C6233">
                    <w:rPr>
                      <w:rFonts w:eastAsia="Times New Roman"/>
                      <w:b/>
                      <w:bCs/>
                      <w:u w:val="single"/>
                      <w:lang w:val="en-GB"/>
                    </w:rPr>
                    <w:t>Airport-Specific Regulations</w:t>
                  </w:r>
                </w:p>
                <w:p w14:paraId="1147611F"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1)      </w:t>
                  </w:r>
                  <w:r w:rsidRPr="001C6233">
                    <w:rPr>
                      <w:rFonts w:eastAsia="Times New Roman"/>
                      <w:b/>
                      <w:bCs/>
                      <w:u w:val="single"/>
                      <w:lang w:val="en-GB"/>
                    </w:rPr>
                    <w:t>Heathrow Airport</w:t>
                  </w:r>
                  <w:r w:rsidRPr="001C6233">
                    <w:rPr>
                      <w:rFonts w:eastAsia="Times New Roman"/>
                      <w:lang w:val="en-GB"/>
                    </w:rPr>
                    <w:t xml:space="preserve">: </w:t>
                  </w:r>
                </w:p>
                <w:p w14:paraId="7A65980F"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Provides specific guidelines for carry-on baggage for flights departing from Heathrow.</w:t>
                  </w:r>
                </w:p>
                <w:p w14:paraId="26876153"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Heathrow Airport Baggage Information</w:t>
                  </w:r>
                </w:p>
                <w:p w14:paraId="32AD79F4" w14:textId="77777777" w:rsidR="00952321" w:rsidRPr="001C6233" w:rsidRDefault="00952321" w:rsidP="002075C8">
                  <w:pPr>
                    <w:numPr>
                      <w:ilvl w:val="0"/>
                      <w:numId w:val="202"/>
                    </w:numPr>
                    <w:spacing w:line="240" w:lineRule="auto"/>
                    <w:rPr>
                      <w:rFonts w:eastAsia="Times New Roman"/>
                      <w:color w:val="0000FF"/>
                    </w:rPr>
                  </w:pPr>
                  <w:hyperlink r:id="rId299" w:history="1">
                    <w:r w:rsidRPr="001C6233">
                      <w:rPr>
                        <w:rStyle w:val="Hyperlink"/>
                        <w:rFonts w:eastAsia="Times New Roman"/>
                        <w:color w:val="0000FF"/>
                        <w:lang w:val="en-GB"/>
                      </w:rPr>
                      <w:t>https://www.heathrow.com/at-the-airport/security-and-baggage/hand-baggage-and-liquids</w:t>
                    </w:r>
                  </w:hyperlink>
                </w:p>
                <w:p w14:paraId="442C6673" w14:textId="77777777" w:rsidR="00952321" w:rsidRPr="001C6233" w:rsidRDefault="00000000" w:rsidP="002075C8">
                  <w:pPr>
                    <w:spacing w:line="240" w:lineRule="auto"/>
                    <w:rPr>
                      <w:rFonts w:eastAsia="Times New Roman"/>
                    </w:rPr>
                  </w:pPr>
                  <w:r w:rsidRPr="001C6233">
                    <w:rPr>
                      <w:rFonts w:eastAsia="Times New Roman"/>
                      <w:lang w:val="en-GB"/>
                    </w:rPr>
                    <w:t> </w:t>
                  </w:r>
                </w:p>
                <w:p w14:paraId="76631753"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2)      </w:t>
                  </w:r>
                  <w:r w:rsidRPr="001C6233">
                    <w:rPr>
                      <w:rFonts w:eastAsia="Times New Roman"/>
                      <w:b/>
                      <w:bCs/>
                      <w:u w:val="single"/>
                      <w:lang w:val="en-GB"/>
                    </w:rPr>
                    <w:t>Gatwick Airport</w:t>
                  </w:r>
                  <w:r w:rsidRPr="001C6233">
                    <w:rPr>
                      <w:rFonts w:eastAsia="Times New Roman"/>
                      <w:lang w:val="en-GB"/>
                    </w:rPr>
                    <w:t xml:space="preserve">: </w:t>
                  </w:r>
                </w:p>
                <w:p w14:paraId="5282CB47"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Provides specific guidelines for carry-on baggage for flights departing from Gatwick.</w:t>
                  </w:r>
                </w:p>
                <w:p w14:paraId="7EBD5402"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Gatwick Airport Baggage Information</w:t>
                  </w:r>
                </w:p>
                <w:p w14:paraId="404CBC2D" w14:textId="77777777" w:rsidR="00952321" w:rsidRPr="001C6233" w:rsidRDefault="00952321" w:rsidP="002075C8">
                  <w:pPr>
                    <w:numPr>
                      <w:ilvl w:val="0"/>
                      <w:numId w:val="203"/>
                    </w:numPr>
                    <w:spacing w:line="240" w:lineRule="auto"/>
                    <w:rPr>
                      <w:rFonts w:eastAsia="Times New Roman"/>
                      <w:color w:val="0000FF"/>
                    </w:rPr>
                  </w:pPr>
                  <w:hyperlink r:id="rId300" w:history="1">
                    <w:r w:rsidRPr="001C6233">
                      <w:rPr>
                        <w:rStyle w:val="Hyperlink"/>
                        <w:rFonts w:eastAsia="Times New Roman"/>
                        <w:color w:val="0000FF"/>
                        <w:lang w:val="en-GB"/>
                      </w:rPr>
                      <w:t>https://www.gatwickairport.com/passenger-guides/security.html</w:t>
                    </w:r>
                  </w:hyperlink>
                </w:p>
                <w:p w14:paraId="5ADBD01B" w14:textId="77777777" w:rsidR="00952321" w:rsidRPr="001C6233" w:rsidRDefault="00000000" w:rsidP="002075C8">
                  <w:pPr>
                    <w:spacing w:line="240" w:lineRule="auto"/>
                    <w:rPr>
                      <w:rFonts w:eastAsia="Times New Roman"/>
                    </w:rPr>
                  </w:pPr>
                  <w:r w:rsidRPr="001C6233">
                    <w:rPr>
                      <w:rFonts w:eastAsia="Times New Roman"/>
                      <w:lang w:val="en-GB"/>
                    </w:rPr>
                    <w:t> </w:t>
                  </w:r>
                </w:p>
                <w:p w14:paraId="3DCB79C5"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3)      </w:t>
                  </w:r>
                  <w:r w:rsidRPr="001C6233">
                    <w:rPr>
                      <w:rFonts w:eastAsia="Times New Roman"/>
                      <w:b/>
                      <w:bCs/>
                      <w:u w:val="single"/>
                      <w:lang w:val="en-GB"/>
                    </w:rPr>
                    <w:t>Stansted Airport</w:t>
                  </w:r>
                  <w:r w:rsidRPr="001C6233">
                    <w:rPr>
                      <w:rFonts w:eastAsia="Times New Roman"/>
                      <w:lang w:val="en-GB"/>
                    </w:rPr>
                    <w:t xml:space="preserve">: </w:t>
                  </w:r>
                </w:p>
                <w:p w14:paraId="420B4BDD" w14:textId="77777777" w:rsidR="00952321" w:rsidRPr="001C6233" w:rsidRDefault="00000000" w:rsidP="002075C8">
                  <w:pPr>
                    <w:numPr>
                      <w:ilvl w:val="0"/>
                      <w:numId w:val="168"/>
                    </w:numPr>
                    <w:spacing w:line="240" w:lineRule="auto"/>
                    <w:rPr>
                      <w:rFonts w:eastAsia="Times New Roman"/>
                    </w:rPr>
                  </w:pPr>
                  <w:r w:rsidRPr="001C6233">
                    <w:rPr>
                      <w:rFonts w:eastAsia="Times New Roman"/>
                      <w:lang w:val="en-GB"/>
                    </w:rPr>
                    <w:t>Provides specific guidelines for carry-on baggage for flights departing from Stansted.</w:t>
                  </w:r>
                </w:p>
                <w:p w14:paraId="466A3A32" w14:textId="77777777" w:rsidR="00952321" w:rsidRPr="001C6233" w:rsidRDefault="00000000" w:rsidP="002075C8">
                  <w:pPr>
                    <w:numPr>
                      <w:ilvl w:val="0"/>
                      <w:numId w:val="168"/>
                    </w:numPr>
                    <w:spacing w:line="240" w:lineRule="auto"/>
                    <w:rPr>
                      <w:rFonts w:eastAsia="Times New Roman"/>
                    </w:rPr>
                  </w:pPr>
                  <w:r w:rsidRPr="001C6233">
                    <w:rPr>
                      <w:rFonts w:eastAsia="Times New Roman"/>
                      <w:lang w:val="en-GB"/>
                    </w:rPr>
                    <w:t>Stansted Airport Baggage Information</w:t>
                  </w:r>
                </w:p>
                <w:p w14:paraId="744772FE" w14:textId="77777777" w:rsidR="00952321" w:rsidRPr="001C6233" w:rsidRDefault="00952321" w:rsidP="002075C8">
                  <w:pPr>
                    <w:numPr>
                      <w:ilvl w:val="0"/>
                      <w:numId w:val="204"/>
                    </w:numPr>
                    <w:spacing w:line="240" w:lineRule="auto"/>
                    <w:rPr>
                      <w:rFonts w:eastAsia="Times New Roman"/>
                      <w:color w:val="0000FF"/>
                    </w:rPr>
                  </w:pPr>
                  <w:hyperlink r:id="rId301" w:history="1">
                    <w:r w:rsidRPr="001C6233">
                      <w:rPr>
                        <w:rStyle w:val="Hyperlink"/>
                        <w:rFonts w:eastAsia="Times New Roman"/>
                        <w:color w:val="0000FF"/>
                        <w:lang w:val="en-GB"/>
                      </w:rPr>
                      <w:t>https://www.stanstedairport.com/help/passenger-guides/luggage/</w:t>
                    </w:r>
                  </w:hyperlink>
                </w:p>
                <w:p w14:paraId="74136A83" w14:textId="77777777" w:rsidR="00952321" w:rsidRPr="001C6233" w:rsidRDefault="00000000" w:rsidP="002075C8">
                  <w:pPr>
                    <w:spacing w:line="240" w:lineRule="auto"/>
                    <w:rPr>
                      <w:rFonts w:eastAsia="Times New Roman"/>
                    </w:rPr>
                  </w:pPr>
                  <w:r w:rsidRPr="001C6233">
                    <w:rPr>
                      <w:rFonts w:eastAsia="Times New Roman"/>
                      <w:color w:val="0000FF"/>
                      <w:lang w:val="en-GB"/>
                    </w:rPr>
                    <w:t> </w:t>
                  </w:r>
                </w:p>
                <w:p w14:paraId="27EA27B1" w14:textId="77777777" w:rsidR="00952321" w:rsidRPr="001C6233" w:rsidRDefault="00000000" w:rsidP="002075C8">
                  <w:pPr>
                    <w:spacing w:line="240" w:lineRule="auto"/>
                    <w:rPr>
                      <w:rFonts w:eastAsia="Times New Roman"/>
                    </w:rPr>
                  </w:pPr>
                  <w:r w:rsidRPr="001C6233">
                    <w:rPr>
                      <w:rFonts w:eastAsia="Times New Roman"/>
                      <w:b/>
                      <w:bCs/>
                      <w:u w:val="single"/>
                      <w:lang w:val="en-GB"/>
                    </w:rPr>
                    <w:t>Luggage Regulations and Personal Items</w:t>
                  </w:r>
                </w:p>
                <w:p w14:paraId="5D016DC4" w14:textId="77777777" w:rsidR="00952321" w:rsidRPr="001C6233" w:rsidRDefault="00000000" w:rsidP="002075C8">
                  <w:pPr>
                    <w:numPr>
                      <w:ilvl w:val="0"/>
                      <w:numId w:val="205"/>
                    </w:numPr>
                    <w:spacing w:line="240" w:lineRule="auto"/>
                    <w:rPr>
                      <w:rFonts w:eastAsia="Times New Roman"/>
                    </w:rPr>
                  </w:pPr>
                  <w:r w:rsidRPr="001C6233">
                    <w:rPr>
                      <w:rFonts w:eastAsia="Times New Roman"/>
                      <w:lang w:val="en-GB"/>
                    </w:rPr>
                    <w:t>If we go to the airline’s webpage in respect of information regarding luggage regulations, we can ascertain that 99% of the airlines do not specify whether personal luggage can or cannot be a suitcase, meaning that it can be, as long as it fits within the size and weight restrictions that are enforced. Carry-on luggage items are regulated by size and weight restrictions the same.</w:t>
                  </w:r>
                </w:p>
                <w:p w14:paraId="1ADCE873" w14:textId="77777777" w:rsidR="00952321" w:rsidRPr="001C6233" w:rsidRDefault="00000000" w:rsidP="002075C8">
                  <w:pPr>
                    <w:spacing w:line="240" w:lineRule="auto"/>
                    <w:rPr>
                      <w:rFonts w:eastAsia="Times New Roman"/>
                    </w:rPr>
                  </w:pPr>
                  <w:r w:rsidRPr="001C6233">
                    <w:rPr>
                      <w:rFonts w:eastAsia="Times New Roman"/>
                      <w:lang w:val="en-GB"/>
                    </w:rPr>
                    <w:t> </w:t>
                  </w:r>
                </w:p>
                <w:p w14:paraId="27CE3B00" w14:textId="77777777" w:rsidR="00952321" w:rsidRPr="001C6233" w:rsidRDefault="00000000" w:rsidP="002075C8">
                  <w:pPr>
                    <w:spacing w:line="240" w:lineRule="auto"/>
                    <w:rPr>
                      <w:rFonts w:eastAsia="Times New Roman"/>
                    </w:rPr>
                  </w:pPr>
                  <w:r w:rsidRPr="001C6233">
                    <w:rPr>
                      <w:rFonts w:eastAsia="Times New Roman"/>
                      <w:b/>
                      <w:bCs/>
                      <w:u w:val="single"/>
                      <w:lang w:val="en-GB"/>
                    </w:rPr>
                    <w:t>Keywords to search for on the Airline’s websites are as follows:</w:t>
                  </w:r>
                </w:p>
                <w:p w14:paraId="2DBA43D2" w14:textId="77777777" w:rsidR="00952321" w:rsidRPr="001C6233" w:rsidRDefault="00000000" w:rsidP="002075C8">
                  <w:pPr>
                    <w:numPr>
                      <w:ilvl w:val="0"/>
                      <w:numId w:val="206"/>
                    </w:numPr>
                    <w:spacing w:line="240" w:lineRule="auto"/>
                    <w:rPr>
                      <w:rFonts w:eastAsia="Times New Roman"/>
                    </w:rPr>
                  </w:pPr>
                  <w:r w:rsidRPr="001C6233">
                    <w:rPr>
                      <w:rFonts w:eastAsia="Times New Roman"/>
                      <w:u w:val="single"/>
                      <w:lang w:val="en-GB"/>
                    </w:rPr>
                    <w:t>Rucksack</w:t>
                  </w:r>
                </w:p>
                <w:p w14:paraId="5DC89A71" w14:textId="77777777" w:rsidR="00952321" w:rsidRPr="001C6233" w:rsidRDefault="00000000" w:rsidP="002075C8">
                  <w:pPr>
                    <w:numPr>
                      <w:ilvl w:val="0"/>
                      <w:numId w:val="206"/>
                    </w:numPr>
                    <w:spacing w:line="240" w:lineRule="auto"/>
                    <w:rPr>
                      <w:rFonts w:eastAsia="Times New Roman"/>
                    </w:rPr>
                  </w:pPr>
                  <w:r w:rsidRPr="001C6233">
                    <w:rPr>
                      <w:rFonts w:eastAsia="Times New Roman"/>
                      <w:u w:val="single"/>
                      <w:lang w:val="en-GB"/>
                    </w:rPr>
                    <w:t>Rack Sake</w:t>
                  </w:r>
                </w:p>
                <w:p w14:paraId="73D9C201" w14:textId="77777777" w:rsidR="00952321" w:rsidRPr="001C6233" w:rsidRDefault="00000000" w:rsidP="002075C8">
                  <w:pPr>
                    <w:numPr>
                      <w:ilvl w:val="0"/>
                      <w:numId w:val="206"/>
                    </w:numPr>
                    <w:spacing w:line="240" w:lineRule="auto"/>
                    <w:rPr>
                      <w:rFonts w:eastAsia="Times New Roman"/>
                    </w:rPr>
                  </w:pPr>
                  <w:r w:rsidRPr="001C6233">
                    <w:rPr>
                      <w:rFonts w:eastAsia="Times New Roman"/>
                      <w:u w:val="single"/>
                      <w:lang w:val="en-GB"/>
                    </w:rPr>
                    <w:t>Suitcase</w:t>
                  </w:r>
                </w:p>
                <w:p w14:paraId="03F4A238" w14:textId="77777777" w:rsidR="00952321" w:rsidRPr="001C6233" w:rsidRDefault="00000000" w:rsidP="002075C8">
                  <w:pPr>
                    <w:numPr>
                      <w:ilvl w:val="0"/>
                      <w:numId w:val="207"/>
                    </w:numPr>
                    <w:spacing w:line="240" w:lineRule="auto"/>
                    <w:rPr>
                      <w:rFonts w:eastAsia="Times New Roman"/>
                    </w:rPr>
                  </w:pPr>
                  <w:r w:rsidRPr="001C6233">
                    <w:rPr>
                      <w:rFonts w:eastAsia="Times New Roman"/>
                      <w:lang w:val="en-GB"/>
                    </w:rPr>
                    <w:t xml:space="preserve">And if none of these are present, then this means they are not regulated unless by images alone. Out of the sixteen airlines we searched for, only </w:t>
                  </w:r>
                  <w:r w:rsidRPr="001C6233">
                    <w:rPr>
                      <w:rFonts w:eastAsia="Times New Roman"/>
                      <w:b/>
                      <w:bCs/>
                      <w:u w:val="single"/>
                      <w:lang w:val="en-GB"/>
                    </w:rPr>
                    <w:t>“EasyJet”</w:t>
                  </w:r>
                  <w:r w:rsidRPr="001C6233">
                    <w:rPr>
                      <w:rFonts w:eastAsia="Times New Roman"/>
                      <w:lang w:val="en-GB"/>
                    </w:rPr>
                    <w:t xml:space="preserve"> slightly covered Suitcase as an additional cost to </w:t>
                  </w:r>
                  <w:r w:rsidRPr="001C6233">
                    <w:rPr>
                      <w:rFonts w:eastAsia="Times New Roman"/>
                      <w:b/>
                      <w:bCs/>
                      <w:u w:val="single"/>
                      <w:lang w:val="en-GB"/>
                    </w:rPr>
                    <w:t>“</w:t>
                  </w:r>
                  <w:r w:rsidRPr="001C6233">
                    <w:rPr>
                      <w:rFonts w:eastAsia="Times New Roman"/>
                      <w:b/>
                      <w:bCs/>
                      <w:color w:val="000000"/>
                      <w:u w:val="single"/>
                      <w:lang w:val="en-GB"/>
                    </w:rPr>
                    <w:t>Personal Items</w:t>
                  </w:r>
                  <w:r w:rsidRPr="001C6233">
                    <w:rPr>
                      <w:rFonts w:eastAsia="Times New Roman"/>
                      <w:b/>
                      <w:bCs/>
                      <w:u w:val="single"/>
                      <w:lang w:val="en-GB"/>
                    </w:rPr>
                    <w:t>.”</w:t>
                  </w:r>
                  <w:r w:rsidRPr="001C6233">
                    <w:rPr>
                      <w:rFonts w:eastAsia="Times New Roman"/>
                      <w:b/>
                      <w:bCs/>
                      <w:lang w:val="en-GB"/>
                    </w:rPr>
                    <w:t xml:space="preserve">  </w:t>
                  </w:r>
                  <w:r w:rsidRPr="001C6233">
                    <w:rPr>
                      <w:rFonts w:eastAsia="Times New Roman"/>
                      <w:b/>
                      <w:bCs/>
                      <w:u w:val="single"/>
                      <w:lang w:val="en-GB"/>
                    </w:rPr>
                    <w:t>“</w:t>
                  </w:r>
                  <w:r w:rsidRPr="001C6233">
                    <w:rPr>
                      <w:rFonts w:eastAsia="Times New Roman"/>
                      <w:b/>
                      <w:bCs/>
                      <w:color w:val="000000"/>
                      <w:u w:val="single"/>
                      <w:lang w:val="en-GB"/>
                    </w:rPr>
                    <w:t>Personal Items</w:t>
                  </w:r>
                  <w:r w:rsidRPr="001C6233">
                    <w:rPr>
                      <w:rFonts w:eastAsia="Times New Roman"/>
                      <w:b/>
                      <w:bCs/>
                      <w:u w:val="single"/>
                      <w:lang w:val="en-GB"/>
                    </w:rPr>
                    <w:t>”</w:t>
                  </w:r>
                  <w:r w:rsidRPr="001C6233">
                    <w:rPr>
                      <w:rFonts w:eastAsia="Times New Roman"/>
                      <w:lang w:val="en-GB"/>
                    </w:rPr>
                    <w:t xml:space="preserve"> are not even classified as </w:t>
                  </w:r>
                  <w:r w:rsidRPr="001C6233">
                    <w:rPr>
                      <w:rFonts w:eastAsia="Times New Roman"/>
                      <w:b/>
                      <w:bCs/>
                      <w:u w:val="single"/>
                      <w:lang w:val="en-GB"/>
                    </w:rPr>
                    <w:t>“</w:t>
                  </w:r>
                  <w:r w:rsidRPr="001C6233">
                    <w:rPr>
                      <w:rFonts w:eastAsia="Times New Roman"/>
                      <w:b/>
                      <w:bCs/>
                      <w:color w:val="000000"/>
                      <w:u w:val="single"/>
                      <w:lang w:val="en-GB"/>
                    </w:rPr>
                    <w:t>Personal Items</w:t>
                  </w:r>
                  <w:r w:rsidRPr="001C6233">
                    <w:rPr>
                      <w:rFonts w:eastAsia="Times New Roman"/>
                      <w:b/>
                      <w:bCs/>
                      <w:u w:val="single"/>
                      <w:lang w:val="en-GB"/>
                    </w:rPr>
                    <w:t>”</w:t>
                  </w:r>
                  <w:r w:rsidRPr="001C6233">
                    <w:rPr>
                      <w:rFonts w:eastAsia="Times New Roman"/>
                      <w:lang w:val="en-GB"/>
                    </w:rPr>
                    <w:t xml:space="preserve"> in easy jets website but rather as </w:t>
                  </w:r>
                  <w:r w:rsidRPr="001C6233">
                    <w:rPr>
                      <w:rFonts w:eastAsia="Times New Roman"/>
                      <w:b/>
                      <w:bCs/>
                      <w:u w:val="single"/>
                      <w:lang w:val="en-GB"/>
                    </w:rPr>
                    <w:t>“Large Cabin Bag.”</w:t>
                  </w:r>
                </w:p>
                <w:p w14:paraId="5AFFE993" w14:textId="77777777" w:rsidR="00952321" w:rsidRPr="001C6233" w:rsidRDefault="00952321" w:rsidP="002075C8">
                  <w:pPr>
                    <w:spacing w:line="240" w:lineRule="auto"/>
                    <w:rPr>
                      <w:rFonts w:eastAsia="Times New Roman"/>
                    </w:rPr>
                  </w:pPr>
                </w:p>
                <w:p w14:paraId="26B0A530" w14:textId="77777777" w:rsidR="00952321" w:rsidRPr="001C6233" w:rsidRDefault="00000000" w:rsidP="002075C8">
                  <w:pPr>
                    <w:numPr>
                      <w:ilvl w:val="0"/>
                      <w:numId w:val="207"/>
                    </w:numPr>
                    <w:spacing w:line="240" w:lineRule="auto"/>
                    <w:rPr>
                      <w:rFonts w:eastAsia="Times New Roman"/>
                    </w:rPr>
                  </w:pPr>
                  <w:r w:rsidRPr="001C6233">
                    <w:rPr>
                      <w:rFonts w:eastAsia="Times New Roman"/>
                      <w:color w:val="000000"/>
                      <w:lang w:val="en-GB"/>
                    </w:rPr>
                    <w:t xml:space="preserve">If I go to </w:t>
                  </w:r>
                  <w:r w:rsidRPr="001C6233">
                    <w:rPr>
                      <w:rFonts w:eastAsia="Times New Roman"/>
                      <w:lang w:val="en-GB"/>
                    </w:rPr>
                    <w:t xml:space="preserve">Skyscanner and book a flight, </w:t>
                  </w:r>
                  <w:r w:rsidRPr="001C6233">
                    <w:rPr>
                      <w:rFonts w:eastAsia="Times New Roman"/>
                      <w:u w:val="single"/>
                      <w:lang w:val="en-GB"/>
                    </w:rPr>
                    <w:t xml:space="preserve">“They Provide a List Of </w:t>
                  </w:r>
                  <w:r w:rsidRPr="001C6233">
                    <w:rPr>
                      <w:rFonts w:eastAsia="Times New Roman"/>
                      <w:b/>
                      <w:bCs/>
                      <w:u w:val="single"/>
                      <w:lang w:val="en-GB"/>
                    </w:rPr>
                    <w:t>“Travel Agents”</w:t>
                  </w:r>
                  <w:r w:rsidRPr="001C6233">
                    <w:rPr>
                      <w:rFonts w:eastAsia="Times New Roman"/>
                      <w:u w:val="single"/>
                      <w:lang w:val="en-GB"/>
                    </w:rPr>
                    <w:t xml:space="preserve"> Similar To </w:t>
                  </w:r>
                  <w:r w:rsidRPr="001C6233">
                    <w:rPr>
                      <w:rFonts w:eastAsia="Times New Roman"/>
                      <w:b/>
                      <w:bCs/>
                      <w:u w:val="single"/>
                      <w:lang w:val="en-GB"/>
                    </w:rPr>
                    <w:t>“Trip.Com.”</w:t>
                  </w:r>
                  <w:r w:rsidRPr="001C6233">
                    <w:rPr>
                      <w:rFonts w:eastAsia="Times New Roman"/>
                      <w:u w:val="single"/>
                      <w:lang w:val="en-GB"/>
                    </w:rPr>
                    <w:t xml:space="preserve"> When I Select Any of These Companies, They Sell Me the Flight but Often Trap Me into Paying for A Suitcase Being Allowed as Carry-On Baggage.”</w:t>
                  </w:r>
                  <w:r w:rsidRPr="001C6233">
                    <w:rPr>
                      <w:rFonts w:eastAsia="Times New Roman"/>
                      <w:lang w:val="en-GB"/>
                    </w:rPr>
                    <w:t xml:space="preserve"> This practice is misleading and potentially unlawful, as it contradicts the established policies of many airlines. According to most airline policies, passengers are allowed to carry one suitcase as a personal item without additional </w:t>
                  </w:r>
                  <w:r w:rsidRPr="001C6233">
                    <w:rPr>
                      <w:rFonts w:eastAsia="Times New Roman"/>
                      <w:lang w:val="en-GB"/>
                    </w:rPr>
                    <w:lastRenderedPageBreak/>
                    <w:t xml:space="preserve">fees, as long as it meets the specified </w:t>
                  </w:r>
                  <w:r w:rsidRPr="001C6233">
                    <w:rPr>
                      <w:rFonts w:eastAsia="Times New Roman"/>
                      <w:color w:val="000000"/>
                      <w:lang w:val="en-GB"/>
                    </w:rPr>
                    <w:t>size and weight restrictions. This discrepancy between the booking platforms' charges and the airlines' policies is both unfair and deceptive.</w:t>
                  </w:r>
                </w:p>
                <w:p w14:paraId="61BDF4C8" w14:textId="77777777" w:rsidR="00952321" w:rsidRPr="001C6233" w:rsidRDefault="00952321" w:rsidP="002075C8">
                  <w:pPr>
                    <w:spacing w:line="240" w:lineRule="auto"/>
                    <w:rPr>
                      <w:rFonts w:eastAsia="Times New Roman"/>
                    </w:rPr>
                  </w:pPr>
                </w:p>
                <w:p w14:paraId="4F648E66" w14:textId="77777777" w:rsidR="00952321" w:rsidRPr="001C6233" w:rsidRDefault="00000000" w:rsidP="002075C8">
                  <w:pPr>
                    <w:numPr>
                      <w:ilvl w:val="0"/>
                      <w:numId w:val="207"/>
                    </w:numPr>
                    <w:spacing w:line="240" w:lineRule="auto"/>
                    <w:rPr>
                      <w:rFonts w:eastAsia="Times New Roman"/>
                    </w:rPr>
                  </w:pPr>
                  <w:r w:rsidRPr="001C6233">
                    <w:rPr>
                      <w:rFonts w:eastAsia="Times New Roman"/>
                      <w:color w:val="000000"/>
                      <w:lang w:val="en-GB"/>
                    </w:rPr>
                    <w:t>Consumers have the right to accurate and transparent information when booking flights. Misleading practices like these can be reported to the appropriate regulatory authorities, such as the Civil Aviation Authority (CAA) in the UK or the Department of Transportation (DOT) in the USA. It is essential for booking platforms to align their policies with those of the airlines to ensure fair treatment of passengers.</w:t>
                  </w:r>
                </w:p>
                <w:p w14:paraId="5FB7AE8D"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p w14:paraId="24B04CB6" w14:textId="77777777" w:rsidR="00952321" w:rsidRPr="001C6233" w:rsidRDefault="00000000" w:rsidP="002075C8">
                  <w:pPr>
                    <w:numPr>
                      <w:ilvl w:val="0"/>
                      <w:numId w:val="208"/>
                    </w:numPr>
                    <w:spacing w:line="240" w:lineRule="auto"/>
                    <w:rPr>
                      <w:rFonts w:eastAsia="Times New Roman"/>
                    </w:rPr>
                  </w:pPr>
                  <w:r w:rsidRPr="001C6233">
                    <w:rPr>
                      <w:rFonts w:eastAsia="Times New Roman"/>
                      <w:b/>
                      <w:bCs/>
                      <w:u w:val="single"/>
                      <w:lang w:val="en-GB"/>
                    </w:rPr>
                    <w:t>American Airlines</w:t>
                  </w:r>
                </w:p>
                <w:p w14:paraId="1A7BB4C4"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16D28418"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fit in the overhead bin and not exceed 22 x 14 x 9 inches (56 x 36 x 23 cm). “</w:t>
                  </w:r>
                  <w:r w:rsidRPr="001C6233">
                    <w:rPr>
                      <w:rFonts w:eastAsia="Times New Roman"/>
                      <w:u w:val="single"/>
                      <w:lang w:val="en-GB"/>
                    </w:rPr>
                    <w:t>Suitcases Are Allowed as Carry-On Baggage at No Additional Fee.”</w:t>
                  </w:r>
                </w:p>
                <w:p w14:paraId="25224BBC"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 and not exceed 18 x 14 x 8 inches (45 x 35 x 20 cm). Examples include a small backpack, purse, or laptop bag. “</w:t>
                  </w:r>
                  <w:r w:rsidRPr="001C6233">
                    <w:rPr>
                      <w:rFonts w:eastAsia="Times New Roman"/>
                      <w:u w:val="single"/>
                      <w:lang w:val="en-GB"/>
                    </w:rPr>
                    <w:t>While The Website Does Not Explicitly Define Personal Items as Including Suitcases, Any Item That Fits Within the Specified Dimensions Is Permitted.”</w:t>
                  </w:r>
                </w:p>
                <w:p w14:paraId="2FC03BEC"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lang w:val="en-GB"/>
                    </w:rPr>
                    <w:t xml:space="preserve"> Information verified on the American Airlines website on </w:t>
                  </w:r>
                  <w:r w:rsidRPr="001C6233">
                    <w:rPr>
                      <w:rFonts w:eastAsia="Times New Roman"/>
                      <w:b/>
                      <w:bCs/>
                      <w:lang w:val="en-GB"/>
                    </w:rPr>
                    <w:t>February 18, 2025, 00:50 GMT</w:t>
                  </w:r>
                  <w:r w:rsidRPr="001C6233">
                    <w:rPr>
                      <w:rFonts w:eastAsia="Times New Roman"/>
                      <w:lang w:val="en-GB"/>
                    </w:rPr>
                    <w:t>. American Airlines Carry-on Baggage Policy.</w:t>
                  </w:r>
                </w:p>
                <w:p w14:paraId="7CC7914A"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American Airlines Carry-on Baggage Policy:</w:t>
                  </w:r>
                </w:p>
                <w:p w14:paraId="0F1DCBCE" w14:textId="77777777" w:rsidR="00952321" w:rsidRPr="001C6233" w:rsidRDefault="00952321" w:rsidP="002075C8">
                  <w:pPr>
                    <w:numPr>
                      <w:ilvl w:val="0"/>
                      <w:numId w:val="210"/>
                    </w:numPr>
                    <w:spacing w:line="240" w:lineRule="auto"/>
                    <w:rPr>
                      <w:rFonts w:eastAsia="Times New Roman"/>
                      <w:color w:val="0000FF"/>
                    </w:rPr>
                  </w:pPr>
                  <w:hyperlink r:id="rId302" w:history="1">
                    <w:r w:rsidRPr="001C6233">
                      <w:rPr>
                        <w:rStyle w:val="Hyperlink"/>
                        <w:rFonts w:eastAsia="Times New Roman"/>
                        <w:color w:val="0000FF"/>
                        <w:lang w:val="en-GB"/>
                      </w:rPr>
                      <w:t>https://www.aa.com/i18n/travel-info/baggage/carry-on-baggage.jsp</w:t>
                    </w:r>
                  </w:hyperlink>
                </w:p>
                <w:p w14:paraId="0520647F" w14:textId="77777777" w:rsidR="00952321" w:rsidRPr="001C6233" w:rsidRDefault="00000000" w:rsidP="002075C8">
                  <w:pPr>
                    <w:spacing w:line="240" w:lineRule="auto"/>
                    <w:ind w:left="1069"/>
                    <w:rPr>
                      <w:rFonts w:eastAsia="Times New Roman"/>
                    </w:rPr>
                  </w:pPr>
                  <w:r w:rsidRPr="001C6233">
                    <w:rPr>
                      <w:rFonts w:eastAsia="Times New Roman"/>
                      <w:color w:val="0000FF"/>
                      <w:lang w:val="en-GB"/>
                    </w:rPr>
                    <w:t> </w:t>
                  </w:r>
                </w:p>
                <w:p w14:paraId="46BC1AA0" w14:textId="77777777" w:rsidR="00952321" w:rsidRPr="001C6233" w:rsidRDefault="00000000" w:rsidP="002075C8">
                  <w:pPr>
                    <w:numPr>
                      <w:ilvl w:val="0"/>
                      <w:numId w:val="208"/>
                    </w:numPr>
                    <w:spacing w:line="240" w:lineRule="auto"/>
                    <w:rPr>
                      <w:rFonts w:eastAsia="Times New Roman"/>
                    </w:rPr>
                  </w:pPr>
                  <w:r w:rsidRPr="001C6233">
                    <w:rPr>
                      <w:rFonts w:eastAsia="Times New Roman"/>
                      <w:b/>
                      <w:bCs/>
                      <w:u w:val="single"/>
                      <w:lang w:val="en-GB"/>
                    </w:rPr>
                    <w:t>Qatar Airways</w:t>
                  </w:r>
                </w:p>
                <w:p w14:paraId="395658B2" w14:textId="77777777" w:rsidR="00952321" w:rsidRPr="001C6233" w:rsidRDefault="00000000" w:rsidP="002075C8">
                  <w:pPr>
                    <w:numPr>
                      <w:ilvl w:val="0"/>
                      <w:numId w:val="211"/>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40958612" w14:textId="77777777" w:rsidR="00952321" w:rsidRPr="001C6233" w:rsidRDefault="00000000" w:rsidP="002075C8">
                  <w:pPr>
                    <w:numPr>
                      <w:ilvl w:val="0"/>
                      <w:numId w:val="211"/>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not exceed 50 x 37 x 25 cm and weigh no more than 7 kg for Economy Class. Business and First-Class passengers can bring two pieces of carry-on baggage with a combined weight of 15 kg. Suitcases are allowed as carry-on baggage at no additional fee.</w:t>
                  </w:r>
                </w:p>
                <w:p w14:paraId="43453F79" w14:textId="77777777" w:rsidR="00952321" w:rsidRPr="001C6233" w:rsidRDefault="00000000" w:rsidP="002075C8">
                  <w:pPr>
                    <w:numPr>
                      <w:ilvl w:val="0"/>
                      <w:numId w:val="211"/>
                    </w:numPr>
                    <w:spacing w:line="240" w:lineRule="auto"/>
                    <w:ind w:left="1080"/>
                    <w:rPr>
                      <w:rFonts w:eastAsia="Times New Roman"/>
                    </w:rPr>
                  </w:pPr>
                  <w:r w:rsidRPr="001C6233">
                    <w:rPr>
                      <w:rFonts w:eastAsia="Times New Roman"/>
                      <w:b/>
                      <w:bCs/>
                      <w:u w:val="single"/>
                      <w:lang w:val="en-GB"/>
                    </w:rPr>
                    <w:t>Personal Item:</w:t>
                  </w:r>
                  <w:r w:rsidRPr="001C6233">
                    <w:rPr>
                      <w:rFonts w:eastAsia="Times New Roman"/>
                      <w:lang w:val="en-GB"/>
                    </w:rPr>
                    <w:t xml:space="preserve"> Examples include a handbag, briefcase, or laptop bag. </w:t>
                  </w:r>
                  <w:r w:rsidRPr="001C6233">
                    <w:rPr>
                      <w:rFonts w:eastAsia="Times New Roman"/>
                      <w:u w:val="single"/>
                      <w:lang w:val="en-GB"/>
                    </w:rPr>
                    <w:t>While the website does not explicitly define personal items as including suitcases, any item that fits within the specified dimensions is permitted.</w:t>
                  </w:r>
                </w:p>
                <w:p w14:paraId="52A0E41D" w14:textId="77777777" w:rsidR="00952321" w:rsidRPr="001C6233" w:rsidRDefault="00000000" w:rsidP="002075C8">
                  <w:pPr>
                    <w:numPr>
                      <w:ilvl w:val="0"/>
                      <w:numId w:val="211"/>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Qatar Airways website on </w:t>
                  </w:r>
                  <w:r w:rsidRPr="001C6233">
                    <w:rPr>
                      <w:rFonts w:eastAsia="Times New Roman"/>
                      <w:b/>
                      <w:bCs/>
                      <w:lang w:val="en-GB"/>
                    </w:rPr>
                    <w:t>February 18, 2025, 00:55 GMT</w:t>
                  </w:r>
                  <w:r w:rsidRPr="001C6233">
                    <w:rPr>
                      <w:rFonts w:eastAsia="Times New Roman"/>
                      <w:lang w:val="en-GB"/>
                    </w:rPr>
                    <w:t>. Qatar Airways Carry-on Baggage Policy.</w:t>
                  </w:r>
                </w:p>
                <w:p w14:paraId="015C209A" w14:textId="77777777" w:rsidR="00952321" w:rsidRPr="001C6233" w:rsidRDefault="00000000" w:rsidP="002075C8">
                  <w:pPr>
                    <w:numPr>
                      <w:ilvl w:val="0"/>
                      <w:numId w:val="211"/>
                    </w:numPr>
                    <w:spacing w:line="240" w:lineRule="auto"/>
                    <w:ind w:left="1080"/>
                    <w:rPr>
                      <w:rFonts w:eastAsia="Times New Roman"/>
                      <w:b/>
                      <w:bCs/>
                      <w:u w:val="single"/>
                      <w:lang w:val="en-GB"/>
                    </w:rPr>
                  </w:pPr>
                  <w:r w:rsidRPr="001C6233">
                    <w:rPr>
                      <w:rFonts w:eastAsia="Times New Roman"/>
                      <w:b/>
                      <w:bCs/>
                      <w:u w:val="single"/>
                      <w:lang w:val="en-GB"/>
                    </w:rPr>
                    <w:t>Qatar Airways Carry-on Baggage Policy:</w:t>
                  </w:r>
                </w:p>
                <w:p w14:paraId="465B7548" w14:textId="77777777" w:rsidR="00952321" w:rsidRPr="001C6233" w:rsidRDefault="00952321" w:rsidP="002075C8">
                  <w:pPr>
                    <w:numPr>
                      <w:ilvl w:val="0"/>
                      <w:numId w:val="212"/>
                    </w:numPr>
                    <w:spacing w:line="240" w:lineRule="auto"/>
                    <w:rPr>
                      <w:rFonts w:eastAsia="Times New Roman"/>
                      <w:color w:val="0000FF"/>
                    </w:rPr>
                  </w:pPr>
                  <w:hyperlink r:id="rId303" w:history="1">
                    <w:r w:rsidRPr="001C6233">
                      <w:rPr>
                        <w:rStyle w:val="Hyperlink"/>
                        <w:rFonts w:eastAsia="Times New Roman"/>
                        <w:color w:val="0000FF"/>
                        <w:lang w:val="en-GB"/>
                      </w:rPr>
                      <w:t>https://www.qatarairways.com/en/baggage/allowance.html</w:t>
                    </w:r>
                  </w:hyperlink>
                </w:p>
                <w:p w14:paraId="3DAF33FC"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056A0DE9"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Emirates</w:t>
                  </w:r>
                </w:p>
                <w:p w14:paraId="50A4626F"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4D611E68"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lastRenderedPageBreak/>
                    <w:t>Carry-on Bag:</w:t>
                  </w:r>
                  <w:r w:rsidRPr="001C6233">
                    <w:rPr>
                      <w:rFonts w:eastAsia="Times New Roman"/>
                      <w:lang w:val="en-GB"/>
                    </w:rPr>
                    <w:t xml:space="preserve"> Must not exceed 55 x 38 x 22 cm and weigh no more than 7 kg for Economy Class. Premium Economy passengers can bring a carry-on bag weighing up to 10 kg. Business and First-Class passengers can bring two pieces of carry-on baggage with specific size limits. Suitcases are allowed as carry-on baggage at no additional fee.</w:t>
                  </w:r>
                </w:p>
                <w:p w14:paraId="21D84CB5"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Personal Item:</w:t>
                  </w:r>
                  <w:r w:rsidRPr="001C6233">
                    <w:rPr>
                      <w:rFonts w:eastAsia="Times New Roman"/>
                      <w:lang w:val="en-GB"/>
                    </w:rPr>
                    <w:t xml:space="preserve"> Examples include a handbag, briefcase, or laptop bag. </w:t>
                  </w:r>
                  <w:r w:rsidRPr="001C6233">
                    <w:rPr>
                      <w:rFonts w:eastAsia="Times New Roman"/>
                      <w:u w:val="single"/>
                      <w:lang w:val="en-GB"/>
                    </w:rPr>
                    <w:t>While the website does not explicitly define personal items as including suitcases, any item that fits within the specified dimensions is permitted.</w:t>
                  </w:r>
                </w:p>
                <w:p w14:paraId="020375D4"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Emirates website on </w:t>
                  </w:r>
                  <w:r w:rsidRPr="001C6233">
                    <w:rPr>
                      <w:rFonts w:eastAsia="Times New Roman"/>
                      <w:b/>
                      <w:bCs/>
                      <w:lang w:val="en-GB"/>
                    </w:rPr>
                    <w:t>February 18, 2025, 01:00 GMT</w:t>
                  </w:r>
                  <w:r w:rsidRPr="001C6233">
                    <w:rPr>
                      <w:rFonts w:eastAsia="Times New Roman"/>
                      <w:lang w:val="en-GB"/>
                    </w:rPr>
                    <w:t>. Emirates Carry-on Baggage Policy.</w:t>
                  </w:r>
                </w:p>
                <w:p w14:paraId="59CBF0B9"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 xml:space="preserve">Emirates Carry-on Baggage Policy: </w:t>
                  </w:r>
                </w:p>
                <w:p w14:paraId="7FDED793" w14:textId="77777777" w:rsidR="00952321" w:rsidRPr="001C6233" w:rsidRDefault="00952321" w:rsidP="002075C8">
                  <w:pPr>
                    <w:numPr>
                      <w:ilvl w:val="0"/>
                      <w:numId w:val="214"/>
                    </w:numPr>
                    <w:spacing w:line="240" w:lineRule="auto"/>
                    <w:rPr>
                      <w:rFonts w:eastAsia="Times New Roman"/>
                      <w:color w:val="0000FF"/>
                    </w:rPr>
                  </w:pPr>
                  <w:hyperlink r:id="rId304" w:history="1">
                    <w:r w:rsidRPr="001C6233">
                      <w:rPr>
                        <w:rStyle w:val="Hyperlink"/>
                        <w:rFonts w:eastAsia="Times New Roman"/>
                        <w:color w:val="0000FF"/>
                        <w:lang w:val="en-GB"/>
                      </w:rPr>
                      <w:t>https://www.emirates.com/uk/english/before-you-fly/baggage/</w:t>
                    </w:r>
                    <w:r w:rsidRPr="001C6233">
                      <w:rPr>
                        <w:rFonts w:eastAsia="Times New Roman"/>
                        <w:color w:val="0000FF"/>
                        <w:u w:val="single"/>
                        <w:lang w:val="en-GB"/>
                      </w:rPr>
                      <w:br/>
                    </w:r>
                    <w:r w:rsidRPr="001C6233">
                      <w:rPr>
                        <w:rStyle w:val="Hyperlink"/>
                        <w:rFonts w:eastAsia="Times New Roman"/>
                        <w:color w:val="0000FF"/>
                        <w:lang w:val="en-GB"/>
                      </w:rPr>
                      <w:t>cabin-baggage-rules/</w:t>
                    </w:r>
                  </w:hyperlink>
                </w:p>
                <w:p w14:paraId="2301289A"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7E7F5BB5"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Lufthansa</w:t>
                  </w:r>
                </w:p>
                <w:p w14:paraId="76EE1EB2"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281C7AE4"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not exceed 55 x 40 x 23 cm and weigh no more than 8 kg for Economy Class. Business and First-Class passengers can bring two pieces of carry-on baggage. Suitcases are allowed as carry-on baggage at no additional fee.</w:t>
                  </w:r>
                </w:p>
                <w:p w14:paraId="67A349C7"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Personal Item:</w:t>
                  </w:r>
                  <w:r w:rsidRPr="001C6233">
                    <w:rPr>
                      <w:rFonts w:eastAsia="Times New Roman"/>
                      <w:lang w:val="en-GB"/>
                    </w:rPr>
                    <w:t xml:space="preserve"> Examples include a laptop bag, shopping bag, or handbag. </w:t>
                  </w:r>
                  <w:r w:rsidRPr="001C6233">
                    <w:rPr>
                      <w:rFonts w:eastAsia="Times New Roman"/>
                      <w:u w:val="single"/>
                      <w:lang w:val="en-GB"/>
                    </w:rPr>
                    <w:t>While the website does not explicitly define personal items as including suitcases, any item that fits within the specified dimensions is permitted.</w:t>
                  </w:r>
                </w:p>
                <w:p w14:paraId="7E524609"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Lufthansa website on </w:t>
                  </w:r>
                  <w:r w:rsidRPr="001C6233">
                    <w:rPr>
                      <w:rFonts w:eastAsia="Times New Roman"/>
                      <w:b/>
                      <w:bCs/>
                      <w:lang w:val="en-GB"/>
                    </w:rPr>
                    <w:t>February 18, 2025, 01:05 GMT</w:t>
                  </w:r>
                  <w:r w:rsidRPr="001C6233">
                    <w:rPr>
                      <w:rFonts w:eastAsia="Times New Roman"/>
                      <w:lang w:val="en-GB"/>
                    </w:rPr>
                    <w:t>. Lufthansa Carry-on Baggage Policy.</w:t>
                  </w:r>
                </w:p>
                <w:p w14:paraId="3555B2F1"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Lufthansa Carry-on Baggage Policy:</w:t>
                  </w:r>
                </w:p>
                <w:p w14:paraId="33BEA224" w14:textId="77777777" w:rsidR="00952321" w:rsidRPr="001C6233" w:rsidRDefault="00952321" w:rsidP="002075C8">
                  <w:pPr>
                    <w:numPr>
                      <w:ilvl w:val="0"/>
                      <w:numId w:val="216"/>
                    </w:numPr>
                    <w:spacing w:line="240" w:lineRule="auto"/>
                    <w:rPr>
                      <w:rFonts w:eastAsia="Times New Roman"/>
                      <w:color w:val="0000FF"/>
                    </w:rPr>
                  </w:pPr>
                  <w:hyperlink r:id="rId305" w:history="1">
                    <w:r w:rsidRPr="001C6233">
                      <w:rPr>
                        <w:rStyle w:val="Hyperlink"/>
                        <w:rFonts w:eastAsia="Times New Roman"/>
                        <w:color w:val="0000FF"/>
                        <w:lang w:val="en-GB"/>
                      </w:rPr>
                      <w:t>https://www.lufthansa.com/us/en/carry-on-baggage</w:t>
                    </w:r>
                  </w:hyperlink>
                </w:p>
                <w:p w14:paraId="335F09B5" w14:textId="77777777" w:rsidR="00952321" w:rsidRPr="001C6233" w:rsidRDefault="00000000" w:rsidP="002075C8">
                  <w:pPr>
                    <w:spacing w:line="240" w:lineRule="auto"/>
                    <w:rPr>
                      <w:rFonts w:eastAsia="Times New Roman"/>
                    </w:rPr>
                  </w:pPr>
                  <w:r w:rsidRPr="001C6233">
                    <w:rPr>
                      <w:rFonts w:eastAsia="Times New Roman"/>
                      <w:lang w:val="en-GB"/>
                    </w:rPr>
                    <w:t> </w:t>
                  </w:r>
                </w:p>
                <w:p w14:paraId="60043B4B"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Ryanair</w:t>
                  </w:r>
                </w:p>
                <w:p w14:paraId="1D63A495"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small personal bag and one additional bag for Priority &amp; 2 Cabin Bags passengers.</w:t>
                  </w:r>
                </w:p>
                <w:p w14:paraId="12ADB708"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Small Personal Bag</w:t>
                  </w:r>
                  <w:r w:rsidRPr="001C6233">
                    <w:rPr>
                      <w:rFonts w:eastAsia="Times New Roman"/>
                      <w:b/>
                      <w:bCs/>
                      <w:lang w:val="en-GB"/>
                    </w:rPr>
                    <w:t>:</w:t>
                  </w:r>
                  <w:r w:rsidRPr="001C6233">
                    <w:rPr>
                      <w:rFonts w:eastAsia="Times New Roman"/>
                      <w:lang w:val="en-GB"/>
                    </w:rPr>
                    <w:t xml:space="preserve"> Must fit under the seat in front of you and not exceed 40 x 20 x 25 cm. Examples include a handbag or laptop bag.</w:t>
                  </w:r>
                </w:p>
                <w:p w14:paraId="2D536BA6"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Additional Bag</w:t>
                  </w:r>
                  <w:r w:rsidRPr="001C6233">
                    <w:rPr>
                      <w:rFonts w:eastAsia="Times New Roman"/>
                      <w:b/>
                      <w:bCs/>
                      <w:lang w:val="en-GB"/>
                    </w:rPr>
                    <w:t>:</w:t>
                  </w:r>
                  <w:r w:rsidRPr="001C6233">
                    <w:rPr>
                      <w:rFonts w:eastAsia="Times New Roman"/>
                      <w:lang w:val="en-GB"/>
                    </w:rPr>
                    <w:t xml:space="preserve"> For Priority &amp; 2 Cabin Bags passengers, an additional 10 kg bag (55 x 40 x 20 cm) can be stored in the overhead locker. </w:t>
                  </w:r>
                  <w:r w:rsidRPr="001C6233">
                    <w:rPr>
                      <w:rFonts w:eastAsia="Times New Roman"/>
                      <w:b/>
                      <w:bCs/>
                      <w:u w:val="single"/>
                      <w:lang w:val="en-GB"/>
                    </w:rPr>
                    <w:t>“</w:t>
                  </w:r>
                  <w:r w:rsidRPr="001C6233">
                    <w:rPr>
                      <w:rFonts w:eastAsia="Times New Roman"/>
                      <w:b/>
                      <w:bCs/>
                      <w:u w:val="single"/>
                      <w:shd w:val="clear" w:color="auto" w:fill="FFFFFF"/>
                      <w:lang w:val="en-GB"/>
                    </w:rPr>
                    <w:t>Suitcases”</w:t>
                  </w:r>
                  <w:r w:rsidRPr="001C6233">
                    <w:rPr>
                      <w:rFonts w:eastAsia="Times New Roman"/>
                      <w:shd w:val="clear" w:color="auto" w:fill="FFFFFF"/>
                      <w:lang w:val="en-GB"/>
                    </w:rPr>
                    <w:t xml:space="preserve"> </w:t>
                  </w:r>
                  <w:r w:rsidRPr="001C6233">
                    <w:rPr>
                      <w:rFonts w:eastAsia="Times New Roman"/>
                      <w:lang w:val="en-GB"/>
                    </w:rPr>
                    <w:t>are allowed as “</w:t>
                  </w:r>
                  <w:r w:rsidRPr="001C6233">
                    <w:rPr>
                      <w:rFonts w:eastAsia="Times New Roman"/>
                      <w:b/>
                      <w:bCs/>
                      <w:u w:val="single"/>
                      <w:shd w:val="clear" w:color="auto" w:fill="FFFFFF"/>
                      <w:lang w:val="en-GB"/>
                    </w:rPr>
                    <w:t>Carry-On Baggage”</w:t>
                  </w:r>
                  <w:r w:rsidRPr="001C6233">
                    <w:rPr>
                      <w:rFonts w:eastAsia="Times New Roman"/>
                      <w:lang w:val="en-GB"/>
                    </w:rPr>
                    <w:t xml:space="preserve"> for Priority &amp; 2 Cabin Bags passengers at no additional fee.</w:t>
                  </w:r>
                </w:p>
                <w:p w14:paraId="74558C8E"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Ryanair website on </w:t>
                  </w:r>
                  <w:r w:rsidRPr="001C6233">
                    <w:rPr>
                      <w:rFonts w:eastAsia="Times New Roman"/>
                      <w:b/>
                      <w:bCs/>
                      <w:lang w:val="en-GB"/>
                    </w:rPr>
                    <w:t>February 18, 2025, 01:10 GMT</w:t>
                  </w:r>
                  <w:r w:rsidRPr="001C6233">
                    <w:rPr>
                      <w:rFonts w:eastAsia="Times New Roman"/>
                      <w:lang w:val="en-GB"/>
                    </w:rPr>
                    <w:t>. Ryanair Carry-on Baggage Policy.</w:t>
                  </w:r>
                </w:p>
                <w:p w14:paraId="10FE07D8"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 xml:space="preserve">Ryanair Carry-on Baggage Policy: </w:t>
                  </w:r>
                </w:p>
                <w:p w14:paraId="7C7F9E71" w14:textId="77777777" w:rsidR="00952321" w:rsidRPr="001C6233" w:rsidRDefault="00952321" w:rsidP="002075C8">
                  <w:pPr>
                    <w:numPr>
                      <w:ilvl w:val="0"/>
                      <w:numId w:val="218"/>
                    </w:numPr>
                    <w:spacing w:line="240" w:lineRule="auto"/>
                    <w:rPr>
                      <w:rFonts w:eastAsia="Times New Roman"/>
                      <w:color w:val="0000FF"/>
                    </w:rPr>
                  </w:pPr>
                  <w:hyperlink r:id="rId306" w:history="1">
                    <w:r w:rsidRPr="001C6233">
                      <w:rPr>
                        <w:rStyle w:val="Hyperlink"/>
                        <w:rFonts w:eastAsia="Times New Roman"/>
                        <w:color w:val="0000FF"/>
                        <w:lang w:val="en-GB"/>
                      </w:rPr>
                      <w:t>https://help.ryanair.com/hc/en-gb/articles/12888036565521-</w:t>
                    </w:r>
                    <w:r w:rsidRPr="001C6233">
                      <w:rPr>
                        <w:rFonts w:eastAsia="Times New Roman"/>
                        <w:color w:val="0000FF"/>
                        <w:u w:val="single"/>
                        <w:lang w:val="en-GB"/>
                      </w:rPr>
                      <w:br/>
                    </w:r>
                    <w:r w:rsidRPr="001C6233">
                      <w:rPr>
                        <w:rStyle w:val="Hyperlink"/>
                        <w:rFonts w:eastAsia="Times New Roman"/>
                        <w:color w:val="0000FF"/>
                        <w:lang w:val="en-GB"/>
                      </w:rPr>
                      <w:t>Ryanair-s-Bag-Policy</w:t>
                    </w:r>
                  </w:hyperlink>
                </w:p>
                <w:p w14:paraId="46EE3F00"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CF3B6D8"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lang w:val="en-GB"/>
                    </w:rPr>
                    <w:lastRenderedPageBreak/>
                    <w:t>“</w:t>
                  </w:r>
                  <w:r w:rsidRPr="001C6233">
                    <w:rPr>
                      <w:rFonts w:eastAsia="Times New Roman"/>
                      <w:b/>
                      <w:bCs/>
                      <w:u w:val="single"/>
                      <w:lang w:val="en-GB"/>
                    </w:rPr>
                    <w:t>EasyJet”</w:t>
                  </w:r>
                </w:p>
                <w:p w14:paraId="6CBA601F"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small cabin bag and one additional large cabin bag for certain passengers.</w:t>
                  </w:r>
                </w:p>
                <w:p w14:paraId="4506756E"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Small Cabin Bag</w:t>
                  </w:r>
                  <w:r w:rsidRPr="001C6233">
                    <w:rPr>
                      <w:rFonts w:eastAsia="Times New Roman"/>
                      <w:b/>
                      <w:bCs/>
                      <w:lang w:val="en-GB"/>
                    </w:rPr>
                    <w:t>:</w:t>
                  </w:r>
                  <w:r w:rsidRPr="001C6233">
                    <w:rPr>
                      <w:rFonts w:eastAsia="Times New Roman"/>
                      <w:lang w:val="en-GB"/>
                    </w:rPr>
                    <w:t xml:space="preserve"> Must fit under the seat in front of you and not exceed 45 x 36 x 20 cm. Examples include a small trolley case, handbag, rucksack, or laptop bag.</w:t>
                  </w:r>
                </w:p>
                <w:p w14:paraId="23D3D3A8"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Large Cabin Bag</w:t>
                  </w:r>
                  <w:r w:rsidRPr="001C6233">
                    <w:rPr>
                      <w:rFonts w:eastAsia="Times New Roman"/>
                      <w:b/>
                      <w:bCs/>
                      <w:lang w:val="en-GB"/>
                    </w:rPr>
                    <w:t>:</w:t>
                  </w:r>
                  <w:r w:rsidRPr="001C6233">
                    <w:rPr>
                      <w:rFonts w:eastAsia="Times New Roman"/>
                      <w:lang w:val="en-GB"/>
                    </w:rPr>
                    <w:t xml:space="preserve"> For passengers who book a </w:t>
                  </w:r>
                  <w:r w:rsidRPr="001C6233">
                    <w:rPr>
                      <w:rFonts w:eastAsia="Times New Roman"/>
                      <w:b/>
                      <w:bCs/>
                      <w:u w:val="single"/>
                      <w:lang w:val="en-GB"/>
                    </w:rPr>
                    <w:t>Large Cabin Bag,</w:t>
                  </w:r>
                  <w:r w:rsidRPr="001C6233">
                    <w:rPr>
                      <w:rFonts w:eastAsia="Times New Roman"/>
                      <w:lang w:val="en-GB"/>
                    </w:rPr>
                    <w:t xml:space="preserve"> it must not exceed 56 x 45 x 25 cm and can be stored in the overhead locker. Suitcases are allowed as </w:t>
                  </w:r>
                  <w:r w:rsidRPr="001C6233">
                    <w:rPr>
                      <w:rFonts w:eastAsia="Times New Roman"/>
                      <w:b/>
                      <w:bCs/>
                      <w:lang w:val="en-GB"/>
                    </w:rPr>
                    <w:t>carry-on baggage</w:t>
                  </w:r>
                  <w:r w:rsidRPr="001C6233">
                    <w:rPr>
                      <w:rFonts w:eastAsia="Times New Roman"/>
                      <w:lang w:val="en-GB"/>
                    </w:rPr>
                    <w:t xml:space="preserve"> for passengers who book a large cabin bag at no additional fee.</w:t>
                  </w:r>
                </w:p>
                <w:p w14:paraId="106B8D94"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w:t>
                  </w:r>
                  <w:r w:rsidRPr="001C6233">
                    <w:rPr>
                      <w:rFonts w:eastAsia="Times New Roman"/>
                      <w:b/>
                      <w:bCs/>
                      <w:u w:val="single"/>
                      <w:lang w:val="en-GB"/>
                    </w:rPr>
                    <w:t>“EasyJet”</w:t>
                  </w:r>
                  <w:r w:rsidRPr="001C6233">
                    <w:rPr>
                      <w:rFonts w:eastAsia="Times New Roman"/>
                      <w:lang w:val="en-GB"/>
                    </w:rPr>
                    <w:t xml:space="preserve"> website on </w:t>
                  </w:r>
                  <w:r w:rsidRPr="001C6233">
                    <w:rPr>
                      <w:rFonts w:eastAsia="Times New Roman"/>
                      <w:b/>
                      <w:bCs/>
                      <w:lang w:val="en-GB"/>
                    </w:rPr>
                    <w:t>February 18, 2025, 01:15 GMT</w:t>
                  </w:r>
                  <w:r w:rsidRPr="001C6233">
                    <w:rPr>
                      <w:rFonts w:eastAsia="Times New Roman"/>
                      <w:lang w:val="en-GB"/>
                    </w:rPr>
                    <w:t xml:space="preserve">. </w:t>
                  </w:r>
                  <w:r w:rsidRPr="001C6233">
                    <w:rPr>
                      <w:rFonts w:eastAsia="Times New Roman"/>
                      <w:b/>
                      <w:bCs/>
                      <w:u w:val="single"/>
                      <w:lang w:val="en-GB"/>
                    </w:rPr>
                    <w:t>“EasyJet”</w:t>
                  </w:r>
                  <w:r w:rsidRPr="001C6233">
                    <w:rPr>
                      <w:rFonts w:eastAsia="Times New Roman"/>
                      <w:lang w:val="en-GB"/>
                    </w:rPr>
                    <w:t xml:space="preserve"> Carry-on Baggage Policy.</w:t>
                  </w:r>
                </w:p>
                <w:p w14:paraId="09232D6D"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“EasyJet” Carry-on Baggage Policy:</w:t>
                  </w:r>
                </w:p>
                <w:p w14:paraId="25926D17" w14:textId="77777777" w:rsidR="00952321" w:rsidRPr="001C6233" w:rsidRDefault="00952321" w:rsidP="002075C8">
                  <w:pPr>
                    <w:numPr>
                      <w:ilvl w:val="0"/>
                      <w:numId w:val="220"/>
                    </w:numPr>
                    <w:spacing w:line="240" w:lineRule="auto"/>
                    <w:rPr>
                      <w:rFonts w:eastAsia="Times New Roman"/>
                      <w:color w:val="0000FF"/>
                    </w:rPr>
                  </w:pPr>
                  <w:hyperlink r:id="rId307"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.com/en/help/baggage/cabin-bags</w:t>
                    </w:r>
                  </w:hyperlink>
                </w:p>
                <w:p w14:paraId="7D6FD18F"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5C762B8"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British Airways</w:t>
                  </w:r>
                </w:p>
                <w:p w14:paraId="0D230BC8"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1487B074"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fit in the overhead bin and not exceed 22 x 18 x 10 inches (56 x 45 x 25 cm). Suitcases are allowed as carry-on baggage at no additional fee.</w:t>
                  </w:r>
                </w:p>
                <w:p w14:paraId="34891FD8"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lang w:val="en-GB"/>
                    </w:rPr>
                    <w:t xml:space="preserve"> Must fit under the seat in front of you and not exceed 16 x 12 x 6 inches (40 x 30 x 15 cm). Examples include a handbag, laptop bag, or small backpack.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0B9762CF"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British Airways website on </w:t>
                  </w:r>
                  <w:r w:rsidRPr="001C6233">
                    <w:rPr>
                      <w:rFonts w:eastAsia="Times New Roman"/>
                      <w:b/>
                      <w:bCs/>
                      <w:lang w:val="en-GB"/>
                    </w:rPr>
                    <w:t>February 18, 2025, 01:20 GMT</w:t>
                  </w:r>
                  <w:r w:rsidRPr="001C6233">
                    <w:rPr>
                      <w:rFonts w:eastAsia="Times New Roman"/>
                      <w:lang w:val="en-GB"/>
                    </w:rPr>
                    <w:t>. British Airways Carry-on Baggage Policy.</w:t>
                  </w:r>
                </w:p>
                <w:p w14:paraId="49B661A9"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u w:val="single"/>
                      <w:lang w:val="en-GB"/>
                    </w:rPr>
                    <w:t xml:space="preserve">British Airways Carry-on Baggage Policy: </w:t>
                  </w:r>
                </w:p>
                <w:p w14:paraId="74CD6EA7" w14:textId="77777777" w:rsidR="00952321" w:rsidRPr="001C6233" w:rsidRDefault="00952321" w:rsidP="002075C8">
                  <w:pPr>
                    <w:numPr>
                      <w:ilvl w:val="0"/>
                      <w:numId w:val="222"/>
                    </w:numPr>
                    <w:spacing w:line="240" w:lineRule="auto"/>
                    <w:rPr>
                      <w:rFonts w:eastAsia="Times New Roman"/>
                      <w:color w:val="0000FF"/>
                    </w:rPr>
                  </w:pPr>
                  <w:hyperlink r:id="rId308" w:history="1">
                    <w:r w:rsidRPr="001C6233">
                      <w:rPr>
                        <w:rStyle w:val="Hyperlink"/>
                        <w:rFonts w:eastAsia="Times New Roman"/>
                        <w:color w:val="0000FF"/>
                        <w:lang w:val="en-GB"/>
                      </w:rPr>
                      <w:t>https://www.britishairways.com/en-gb/information/baggage-essentials</w:t>
                    </w:r>
                  </w:hyperlink>
                </w:p>
                <w:p w14:paraId="081AE9D8"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0B89A99C"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Delta Airlines</w:t>
                  </w:r>
                </w:p>
                <w:p w14:paraId="3B3C8A9B"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1C9E3A59"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fit in the overhead bin and not exceed 22 x 14 x 9 inches (56 x 36 x 23 cm). Suitcases are allowed as carry-on baggage at no additional fee.</w:t>
                  </w:r>
                </w:p>
                <w:p w14:paraId="7D311A3B"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b/>
                      <w:bCs/>
                      <w:u w:val="single"/>
                      <w:lang w:val="en-GB"/>
                    </w:rPr>
                    <w:t>:</w:t>
                  </w:r>
                  <w:r w:rsidRPr="001C6233">
                    <w:rPr>
                      <w:rFonts w:eastAsia="Times New Roman"/>
                      <w:lang w:val="en-GB"/>
                    </w:rPr>
                    <w:t xml:space="preserve"> Must fit under the seat in front of you. Examples include a purse, laptop bag, or item of similar size.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5FC84896"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Delta Airlines website on </w:t>
                  </w:r>
                  <w:r w:rsidRPr="001C6233">
                    <w:rPr>
                      <w:rFonts w:eastAsia="Times New Roman"/>
                      <w:b/>
                      <w:bCs/>
                      <w:lang w:val="en-GB"/>
                    </w:rPr>
                    <w:t>February 18, 2025, 01:25 GMT</w:t>
                  </w:r>
                  <w:r w:rsidRPr="001C6233">
                    <w:rPr>
                      <w:rFonts w:eastAsia="Times New Roman"/>
                      <w:lang w:val="en-GB"/>
                    </w:rPr>
                    <w:t>. Delta Airlines Carry-on Baggage Policy.</w:t>
                  </w:r>
                </w:p>
                <w:p w14:paraId="219585C6"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u w:val="single"/>
                      <w:lang w:val="en-GB"/>
                    </w:rPr>
                    <w:lastRenderedPageBreak/>
                    <w:t>Delta Airlines Carry-on Baggage Policy</w:t>
                  </w:r>
                </w:p>
                <w:p w14:paraId="0039CA43" w14:textId="77777777" w:rsidR="00952321" w:rsidRPr="001C6233" w:rsidRDefault="00952321" w:rsidP="002075C8">
                  <w:pPr>
                    <w:numPr>
                      <w:ilvl w:val="0"/>
                      <w:numId w:val="224"/>
                    </w:numPr>
                    <w:spacing w:line="240" w:lineRule="auto"/>
                    <w:rPr>
                      <w:rFonts w:eastAsia="Times New Roman"/>
                      <w:color w:val="0000FF"/>
                    </w:rPr>
                  </w:pPr>
                  <w:hyperlink r:id="rId309" w:history="1">
                    <w:r w:rsidRPr="001C6233">
                      <w:rPr>
                        <w:rStyle w:val="Hyperlink"/>
                        <w:rFonts w:eastAsia="Times New Roman"/>
                        <w:color w:val="0000FF"/>
                        <w:lang w:val="en-GB"/>
                      </w:rPr>
                      <w:t>https://www.delta.com/us/en/baggage/carry-on-baggage</w:t>
                    </w:r>
                  </w:hyperlink>
                </w:p>
                <w:p w14:paraId="44110AD6"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5CD98ACF"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Virgin Atlantic</w:t>
                  </w:r>
                </w:p>
                <w:p w14:paraId="20AF11F9"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77515113"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fit in the overhead bin and not exceed 23 x 36 x 56 cm (9 x 14 x 22 inches). Suitcases are allowed as carry-on baggage at no additional fee.</w:t>
                  </w:r>
                </w:p>
                <w:p w14:paraId="05A03B05"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b/>
                      <w:bCs/>
                      <w:u w:val="single"/>
                      <w:lang w:val="en-GB"/>
                    </w:rPr>
                    <w:t>:</w:t>
                  </w:r>
                  <w:r w:rsidRPr="001C6233">
                    <w:rPr>
                      <w:rFonts w:eastAsia="Times New Roman"/>
                      <w:lang w:val="en-GB"/>
                    </w:rPr>
                    <w:t xml:space="preserve"> Examples include a handbag, small backpack,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6F04DEB1"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Virgin Atlantic website on </w:t>
                  </w:r>
                  <w:r w:rsidRPr="001C6233">
                    <w:rPr>
                      <w:rFonts w:eastAsia="Times New Roman"/>
                      <w:b/>
                      <w:bCs/>
                      <w:lang w:val="en-GB"/>
                    </w:rPr>
                    <w:t>February 18, 2025, 01:30 GMT</w:t>
                  </w:r>
                  <w:r w:rsidRPr="001C6233">
                    <w:rPr>
                      <w:rFonts w:eastAsia="Times New Roman"/>
                      <w:lang w:val="en-GB"/>
                    </w:rPr>
                    <w:t>. Virgin Atlantic Carry-on Baggage Policy.</w:t>
                  </w:r>
                </w:p>
                <w:p w14:paraId="28E02F21"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u w:val="single"/>
                      <w:lang w:val="en-GB"/>
                    </w:rPr>
                    <w:t xml:space="preserve">Virgin Atlantic Carry-on Baggage Policy: </w:t>
                  </w:r>
                </w:p>
                <w:p w14:paraId="3B7CBE29" w14:textId="77777777" w:rsidR="00952321" w:rsidRPr="001C6233" w:rsidRDefault="00952321" w:rsidP="002075C8">
                  <w:pPr>
                    <w:numPr>
                      <w:ilvl w:val="0"/>
                      <w:numId w:val="226"/>
                    </w:numPr>
                    <w:spacing w:line="240" w:lineRule="auto"/>
                    <w:rPr>
                      <w:rFonts w:eastAsia="Times New Roman"/>
                      <w:color w:val="0000FF"/>
                    </w:rPr>
                  </w:pPr>
                  <w:hyperlink r:id="rId310" w:history="1">
                    <w:r w:rsidRPr="001C6233">
                      <w:rPr>
                        <w:rStyle w:val="Hyperlink"/>
                        <w:rFonts w:eastAsia="Times New Roman"/>
                        <w:color w:val="0000FF"/>
                        <w:lang w:val="en-GB"/>
                      </w:rPr>
                      <w:t>https://flywith.virginatlantic.com/gb/en/prepare-</w:t>
                    </w:r>
                    <w:r w:rsidRPr="001C6233">
                      <w:rPr>
                        <w:rFonts w:eastAsia="Times New Roman"/>
                        <w:color w:val="0000FF"/>
                        <w:u w:val="single"/>
                        <w:lang w:val="en-GB"/>
                      </w:rPr>
                      <w:br/>
                    </w:r>
                    <w:r w:rsidRPr="001C6233">
                      <w:rPr>
                        <w:rStyle w:val="Hyperlink"/>
                        <w:rFonts w:eastAsia="Times New Roman"/>
                        <w:color w:val="0000FF"/>
                        <w:lang w:val="en-GB"/>
                      </w:rPr>
                      <w:t>to-fly/baggage/hand-baggage.html</w:t>
                    </w:r>
                  </w:hyperlink>
                </w:p>
                <w:p w14:paraId="3B97F513"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FA1ACFF"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Aer Lingus</w:t>
                  </w:r>
                </w:p>
                <w:p w14:paraId="08769D57"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small bag.</w:t>
                  </w:r>
                </w:p>
                <w:p w14:paraId="497EB8E5"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40 x 24 cm and weigh no more than 10 kg. Suitcases are allowed as carry-on baggage at no additional fee.</w:t>
                  </w:r>
                </w:p>
                <w:p w14:paraId="1D87FC11"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Small Bag</w:t>
                  </w:r>
                  <w:r w:rsidRPr="001C6233">
                    <w:rPr>
                      <w:rFonts w:eastAsia="Times New Roman"/>
                      <w:b/>
                      <w:bCs/>
                      <w:lang w:val="en-GB"/>
                    </w:rPr>
                    <w:t>:</w:t>
                  </w:r>
                  <w:r w:rsidRPr="001C6233">
                    <w:rPr>
                      <w:rFonts w:eastAsia="Times New Roman"/>
                      <w:lang w:val="en-GB"/>
                    </w:rPr>
                    <w:t xml:space="preserve"> Must not exceed 25 x 33 x 20 cm. Examples include a handbag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04DDC79C"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Aer Lingus website on </w:t>
                  </w:r>
                  <w:r w:rsidRPr="001C6233">
                    <w:rPr>
                      <w:rFonts w:eastAsia="Times New Roman"/>
                      <w:b/>
                      <w:bCs/>
                      <w:lang w:val="en-GB"/>
                    </w:rPr>
                    <w:t>February 18, 2025, 01:35 GMT</w:t>
                  </w:r>
                  <w:r w:rsidRPr="001C6233">
                    <w:rPr>
                      <w:rFonts w:eastAsia="Times New Roman"/>
                      <w:lang w:val="en-GB"/>
                    </w:rPr>
                    <w:t>. Aer Lingus Carry-on Baggage Policy.</w:t>
                  </w:r>
                </w:p>
                <w:p w14:paraId="4B3F5E53"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 xml:space="preserve">Aer Lingus Carry-on Baggage Policy: </w:t>
                  </w:r>
                </w:p>
                <w:p w14:paraId="591267E6" w14:textId="77777777" w:rsidR="00952321" w:rsidRPr="001C6233" w:rsidRDefault="00952321" w:rsidP="002075C8">
                  <w:pPr>
                    <w:numPr>
                      <w:ilvl w:val="0"/>
                      <w:numId w:val="228"/>
                    </w:numPr>
                    <w:spacing w:line="240" w:lineRule="auto"/>
                    <w:rPr>
                      <w:rFonts w:eastAsia="Times New Roman"/>
                      <w:color w:val="0000FF"/>
                    </w:rPr>
                  </w:pPr>
                  <w:hyperlink r:id="rId311" w:history="1">
                    <w:r w:rsidRPr="001C6233">
                      <w:rPr>
                        <w:rStyle w:val="Hyperlink"/>
                        <w:rFonts w:eastAsia="Times New Roman"/>
                        <w:color w:val="0000FF"/>
                        <w:lang w:val="en-GB"/>
                      </w:rPr>
                      <w:t>https://www.aerlingus.com/travel-information/baggage-</w:t>
                    </w:r>
                    <w:r w:rsidRPr="001C6233">
                      <w:rPr>
                        <w:rFonts w:eastAsia="Times New Roman"/>
                        <w:color w:val="0000FF"/>
                        <w:u w:val="single"/>
                        <w:lang w:val="en-GB"/>
                      </w:rPr>
                      <w:br/>
                    </w:r>
                    <w:r w:rsidRPr="001C6233">
                      <w:rPr>
                        <w:rStyle w:val="Hyperlink"/>
                        <w:rFonts w:eastAsia="Times New Roman"/>
                        <w:color w:val="0000FF"/>
                        <w:lang w:val="en-GB"/>
                      </w:rPr>
                      <w:t>information/cabin-baggage/</w:t>
                    </w:r>
                  </w:hyperlink>
                </w:p>
                <w:p w14:paraId="3228C2EA" w14:textId="77777777" w:rsidR="00952321" w:rsidRPr="001C6233" w:rsidRDefault="00000000" w:rsidP="002075C8">
                  <w:pPr>
                    <w:spacing w:line="240" w:lineRule="auto"/>
                    <w:rPr>
                      <w:rFonts w:eastAsia="Times New Roman"/>
                    </w:rPr>
                  </w:pPr>
                  <w:r w:rsidRPr="001C6233">
                    <w:rPr>
                      <w:rFonts w:eastAsia="Times New Roman"/>
                      <w:lang w:val="en-GB"/>
                    </w:rPr>
                    <w:t> </w:t>
                  </w:r>
                </w:p>
                <w:p w14:paraId="60CA551C"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Air France</w:t>
                  </w:r>
                </w:p>
                <w:p w14:paraId="4D3005A9"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personal item.</w:t>
                  </w:r>
                </w:p>
                <w:p w14:paraId="46561337"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35 x 25 cm and weigh no more than 12-18 kg combined with the personal item, depending on the ticket type. Suitcases are allowed as carry-on baggage at no additional fee.</w:t>
                  </w:r>
                </w:p>
                <w:p w14:paraId="6F2BF141"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lang w:val="en-GB"/>
                    </w:rPr>
                    <w:t xml:space="preserve"> Must not exceed 40 x 30 x 15 cm. Examples include a handbag, briefcase,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03D3475F"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u w:val="single"/>
                      <w:lang w:val="en-GB"/>
                    </w:rPr>
                    <w:lastRenderedPageBreak/>
                    <w:t>Verification</w:t>
                  </w:r>
                  <w:r w:rsidRPr="001C6233">
                    <w:rPr>
                      <w:rFonts w:eastAsia="Times New Roman"/>
                      <w:b/>
                      <w:bCs/>
                      <w:lang w:val="en-GB"/>
                    </w:rPr>
                    <w:t>:</w:t>
                  </w:r>
                  <w:r w:rsidRPr="001C6233">
                    <w:rPr>
                      <w:rFonts w:eastAsia="Times New Roman"/>
                      <w:lang w:val="en-GB"/>
                    </w:rPr>
                    <w:t xml:space="preserve"> Information verified on the Air France website on </w:t>
                  </w:r>
                  <w:r w:rsidRPr="001C6233">
                    <w:rPr>
                      <w:rFonts w:eastAsia="Times New Roman"/>
                      <w:b/>
                      <w:bCs/>
                      <w:lang w:val="en-GB"/>
                    </w:rPr>
                    <w:t>February 18, 2025, 01:40 GMT</w:t>
                  </w:r>
                  <w:r w:rsidRPr="001C6233">
                    <w:rPr>
                      <w:rFonts w:eastAsia="Times New Roman"/>
                      <w:lang w:val="en-GB"/>
                    </w:rPr>
                    <w:t>. Air France Carry-on Baggage Policy.</w:t>
                  </w:r>
                </w:p>
                <w:p w14:paraId="5B65CB9F"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u w:val="single"/>
                      <w:lang w:val="en-GB"/>
                    </w:rPr>
                    <w:t xml:space="preserve">Air France Carry-on Baggage Policy: </w:t>
                  </w:r>
                </w:p>
                <w:p w14:paraId="6B4170DF" w14:textId="77777777" w:rsidR="00952321" w:rsidRPr="001C6233" w:rsidRDefault="00952321" w:rsidP="002075C8">
                  <w:pPr>
                    <w:numPr>
                      <w:ilvl w:val="0"/>
                      <w:numId w:val="230"/>
                    </w:numPr>
                    <w:spacing w:line="240" w:lineRule="auto"/>
                    <w:rPr>
                      <w:rFonts w:eastAsia="Times New Roman"/>
                      <w:color w:val="0000FF"/>
                    </w:rPr>
                  </w:pPr>
                  <w:hyperlink r:id="rId312" w:history="1">
                    <w:r w:rsidRPr="001C6233">
                      <w:rPr>
                        <w:rStyle w:val="Hyperlink"/>
                        <w:rFonts w:eastAsia="Times New Roman"/>
                        <w:color w:val="0000FF"/>
                        <w:lang w:val="en-GB"/>
                      </w:rPr>
                      <w:t>https://wwws.airfrance.co.uk/information/bagages</w:t>
                    </w:r>
                  </w:hyperlink>
                </w:p>
                <w:p w14:paraId="4893FA3F"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6FF417A1"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KLM</w:t>
                  </w:r>
                </w:p>
                <w:p w14:paraId="023B660A"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small bag.</w:t>
                  </w:r>
                </w:p>
                <w:p w14:paraId="3BC64C80"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35 x 25 cm and weigh no more than 12 kg combined with the small bag. Suitcases are allowed as carry-on baggage at no additional fee.</w:t>
                  </w:r>
                </w:p>
                <w:p w14:paraId="41718D30"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Small Bag</w:t>
                  </w:r>
                  <w:r w:rsidRPr="001C6233">
                    <w:rPr>
                      <w:rFonts w:eastAsia="Times New Roman"/>
                      <w:b/>
                      <w:bCs/>
                      <w:lang w:val="en-GB"/>
                    </w:rPr>
                    <w:t>:</w:t>
                  </w:r>
                  <w:r w:rsidRPr="001C6233">
                    <w:rPr>
                      <w:rFonts w:eastAsia="Times New Roman"/>
                      <w:lang w:val="en-GB"/>
                    </w:rPr>
                    <w:t xml:space="preserve"> Must not exceed 40 x 30 x 15 cm. Examples include a handbag or laptop bag. </w:t>
                  </w:r>
                  <w:r w:rsidRPr="001C6233">
                    <w:rPr>
                      <w:rFonts w:eastAsia="Times New Roman"/>
                      <w:u w:val="single"/>
                      <w:lang w:val="en-GB"/>
                    </w:rPr>
                    <w:t xml:space="preserve">While the website does not explicitly define personal items </w:t>
                  </w:r>
                  <w:r w:rsidRPr="001C6233">
                    <w:rPr>
                      <w:rFonts w:eastAsia="Times New Roman"/>
                      <w:color w:val="000000"/>
                      <w:u w:val="single"/>
                      <w:lang w:val="en-GB"/>
                    </w:rPr>
                    <w:t>as including suitcases, any item that fits within the specified dimensions is permitted.</w:t>
                  </w:r>
                </w:p>
                <w:p w14:paraId="3C424E3E"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KLM website on </w:t>
                  </w:r>
                  <w:r w:rsidRPr="001C6233">
                    <w:rPr>
                      <w:rFonts w:eastAsia="Times New Roman"/>
                      <w:b/>
                      <w:bCs/>
                      <w:lang w:val="en-GB"/>
                    </w:rPr>
                    <w:t>February 18, 2025, 01:45 GMT</w:t>
                  </w:r>
                  <w:r w:rsidRPr="001C6233">
                    <w:rPr>
                      <w:rFonts w:eastAsia="Times New Roman"/>
                      <w:lang w:val="en-GB"/>
                    </w:rPr>
                    <w:t>. KLM Carry-on Baggage Policy.</w:t>
                  </w:r>
                </w:p>
                <w:p w14:paraId="56C07843"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 xml:space="preserve">KLM Carry-on Baggage Policy: </w:t>
                  </w:r>
                </w:p>
                <w:p w14:paraId="30D29714" w14:textId="77777777" w:rsidR="00952321" w:rsidRPr="001C6233" w:rsidRDefault="00952321" w:rsidP="002075C8">
                  <w:pPr>
                    <w:numPr>
                      <w:ilvl w:val="0"/>
                      <w:numId w:val="232"/>
                    </w:numPr>
                    <w:spacing w:line="240" w:lineRule="auto"/>
                    <w:rPr>
                      <w:rFonts w:eastAsia="Times New Roman"/>
                      <w:color w:val="0000FF"/>
                    </w:rPr>
                  </w:pPr>
                  <w:hyperlink r:id="rId313" w:history="1">
                    <w:r w:rsidRPr="001C6233">
                      <w:rPr>
                        <w:rStyle w:val="Hyperlink"/>
                        <w:rFonts w:eastAsia="Times New Roman"/>
                        <w:color w:val="0000FF"/>
                        <w:lang w:val="en-GB"/>
                      </w:rPr>
                      <w:t>https://www.klm.com/travel/</w:t>
                    </w:r>
                    <w:r w:rsidRPr="001C6233">
                      <w:rPr>
                        <w:rFonts w:eastAsia="Times New Roman"/>
                        <w:color w:val="0000FF"/>
                        <w:u w:val="single"/>
                        <w:lang w:val="en-GB"/>
                      </w:rPr>
                      <w:br/>
                    </w:r>
                    <w:r w:rsidRPr="001C6233">
                      <w:rPr>
                        <w:rStyle w:val="Hyperlink"/>
                        <w:rFonts w:eastAsia="Times New Roman"/>
                        <w:color w:val="0000FF"/>
                        <w:lang w:val="en-GB"/>
                      </w:rPr>
                      <w:t>us_en/prepare_for_travel/baggage/baggage_allowance/index.htm</w:t>
                    </w:r>
                  </w:hyperlink>
                </w:p>
                <w:p w14:paraId="19FAB3F5"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1D681BD"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Turkish Airlines</w:t>
                  </w:r>
                </w:p>
                <w:p w14:paraId="5D3C114A"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personal item.</w:t>
                  </w:r>
                </w:p>
                <w:p w14:paraId="647037B8"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40 x 23 cm and weigh no more than 8 kg. Suitcases are allowed as carry-on baggage at no additional fee.</w:t>
                  </w:r>
                </w:p>
                <w:p w14:paraId="40168701"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b/>
                      <w:bCs/>
                      <w:u w:val="single"/>
                      <w:lang w:val="en-GB"/>
                    </w:rPr>
                    <w:t>:</w:t>
                  </w:r>
                  <w:r w:rsidRPr="001C6233">
                    <w:rPr>
                      <w:rFonts w:eastAsia="Times New Roman"/>
                      <w:lang w:val="en-GB"/>
                    </w:rPr>
                    <w:t xml:space="preserve"> Must not exceed 40 x 30 x 15 cm. Examples include a handbag, briefcase,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3B460030"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Turkish Airlines website on </w:t>
                  </w:r>
                  <w:r w:rsidRPr="001C6233">
                    <w:rPr>
                      <w:rFonts w:eastAsia="Times New Roman"/>
                      <w:b/>
                      <w:bCs/>
                      <w:lang w:val="en-GB"/>
                    </w:rPr>
                    <w:t>February 18, 2025, 01:50 GMT</w:t>
                  </w:r>
                  <w:r w:rsidRPr="001C6233">
                    <w:rPr>
                      <w:rFonts w:eastAsia="Times New Roman"/>
                      <w:lang w:val="en-GB"/>
                    </w:rPr>
                    <w:t>. Turkish Airlines Carry-on Baggage Policy.</w:t>
                  </w:r>
                </w:p>
                <w:p w14:paraId="07820E94"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u w:val="single"/>
                      <w:lang w:val="en-GB"/>
                    </w:rPr>
                    <w:t xml:space="preserve">Turkish Airlines Carry-on Baggage Policy: </w:t>
                  </w:r>
                </w:p>
                <w:p w14:paraId="2375EEC7" w14:textId="77777777" w:rsidR="00952321" w:rsidRPr="001C6233" w:rsidRDefault="00952321" w:rsidP="002075C8">
                  <w:pPr>
                    <w:numPr>
                      <w:ilvl w:val="0"/>
                      <w:numId w:val="234"/>
                    </w:numPr>
                    <w:spacing w:line="240" w:lineRule="auto"/>
                    <w:rPr>
                      <w:rFonts w:eastAsia="Times New Roman"/>
                      <w:color w:val="0000FF"/>
                    </w:rPr>
                  </w:pPr>
                  <w:hyperlink r:id="rId314" w:history="1">
                    <w:r w:rsidRPr="001C6233">
                      <w:rPr>
                        <w:rStyle w:val="Hyperlink"/>
                        <w:rFonts w:eastAsia="Times New Roman"/>
                        <w:color w:val="0000FF"/>
                        <w:lang w:val="en-GB"/>
                      </w:rPr>
                      <w:t>https://www.turkishairlines.com/en-int/any-questions/carry-on-baggage/</w:t>
                    </w:r>
                  </w:hyperlink>
                </w:p>
                <w:p w14:paraId="7E5605CE"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529B4E9"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Jet2</w:t>
                  </w:r>
                </w:p>
                <w:p w14:paraId="6C0E18E5"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small personal item.</w:t>
                  </w:r>
                </w:p>
                <w:p w14:paraId="73DE099E"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56 x 45 x 25 cm and weigh no more than 10 kg. Suitcases are allowed as carry-on baggage at no additional fee.</w:t>
                  </w:r>
                </w:p>
                <w:p w14:paraId="2823D920"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Small Personal Item:</w:t>
                  </w:r>
                  <w:r w:rsidRPr="001C6233">
                    <w:rPr>
                      <w:rFonts w:eastAsia="Times New Roman"/>
                      <w:lang w:val="en-GB"/>
                    </w:rPr>
                    <w:t xml:space="preserve"> Must not exceed 40 x 30 x 15 cm. Examples include a handbag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024D7BAB"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lastRenderedPageBreak/>
                    <w:t>Verification</w:t>
                  </w:r>
                  <w:r w:rsidRPr="001C6233">
                    <w:rPr>
                      <w:rFonts w:eastAsia="Times New Roman"/>
                      <w:b/>
                      <w:bCs/>
                      <w:lang w:val="en-GB"/>
                    </w:rPr>
                    <w:t>:</w:t>
                  </w:r>
                  <w:r w:rsidRPr="001C6233">
                    <w:rPr>
                      <w:rFonts w:eastAsia="Times New Roman"/>
                      <w:lang w:val="en-GB"/>
                    </w:rPr>
                    <w:t xml:space="preserve"> Information verified on the Jet2 website on </w:t>
                  </w:r>
                  <w:r w:rsidRPr="001C6233">
                    <w:rPr>
                      <w:rFonts w:eastAsia="Times New Roman"/>
                      <w:b/>
                      <w:bCs/>
                      <w:lang w:val="en-GB"/>
                    </w:rPr>
                    <w:t>February 18, 2025, 01:55 GMT</w:t>
                  </w:r>
                  <w:r w:rsidRPr="001C6233">
                    <w:rPr>
                      <w:rFonts w:eastAsia="Times New Roman"/>
                      <w:lang w:val="en-GB"/>
                    </w:rPr>
                    <w:t>. Jet2 Carry-on Baggage Policy.</w:t>
                  </w:r>
                </w:p>
                <w:p w14:paraId="718DF6D5"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Jet2 Carry-on Baggage Policy:</w:t>
                  </w:r>
                </w:p>
                <w:p w14:paraId="6E432D8F" w14:textId="77777777" w:rsidR="00952321" w:rsidRPr="001C6233" w:rsidRDefault="00952321" w:rsidP="002075C8">
                  <w:pPr>
                    <w:numPr>
                      <w:ilvl w:val="0"/>
                      <w:numId w:val="236"/>
                    </w:numPr>
                    <w:spacing w:line="240" w:lineRule="auto"/>
                    <w:rPr>
                      <w:rFonts w:eastAsia="Times New Roman"/>
                      <w:color w:val="0000FF"/>
                    </w:rPr>
                  </w:pPr>
                  <w:hyperlink r:id="rId315" w:history="1">
                    <w:r w:rsidRPr="001C6233">
                      <w:rPr>
                        <w:rStyle w:val="Hyperlink"/>
                        <w:rFonts w:eastAsia="Times New Roman"/>
                        <w:color w:val="0000FF"/>
                        <w:lang w:val="en-GB"/>
                      </w:rPr>
                      <w:t>https://www.jet2.com/en/at-the-airport/cabin-baggage</w:t>
                    </w:r>
                  </w:hyperlink>
                </w:p>
                <w:p w14:paraId="2237B22C"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DBB1920" w14:textId="77777777" w:rsidR="00952321" w:rsidRPr="001C6233" w:rsidRDefault="00000000" w:rsidP="002075C8">
                  <w:pPr>
                    <w:numPr>
                      <w:ilvl w:val="0"/>
                      <w:numId w:val="208"/>
                    </w:numPr>
                    <w:spacing w:line="240" w:lineRule="auto"/>
                    <w:rPr>
                      <w:rFonts w:eastAsia="Times New Roman"/>
                      <w:b/>
                      <w:bCs/>
                      <w:color w:val="000000"/>
                      <w:u w:val="single"/>
                      <w:lang w:val="en-GB"/>
                    </w:rPr>
                  </w:pPr>
                  <w:r w:rsidRPr="001C6233">
                    <w:rPr>
                      <w:rFonts w:eastAsia="Times New Roman"/>
                      <w:b/>
                      <w:bCs/>
                      <w:color w:val="000000"/>
                      <w:u w:val="single"/>
                      <w:lang w:val="en-GB"/>
                    </w:rPr>
                    <w:t>SunExpress</w:t>
                  </w:r>
                </w:p>
                <w:p w14:paraId="1DBFC3FB"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personal item.</w:t>
                  </w:r>
                </w:p>
                <w:p w14:paraId="60CE487A"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40 x 23 cm and weigh no more than 8 kg. Suitcases are allowed as carry-on baggage at no additional fee.</w:t>
                  </w:r>
                </w:p>
                <w:p w14:paraId="64BF576B"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lang w:val="en-GB"/>
                    </w:rPr>
                    <w:t xml:space="preserve"> Must fit under the seat in front of you. Examples include a handbag, laptop bag, or small backpack. </w:t>
                  </w:r>
                  <w:r w:rsidRPr="001C6233">
                    <w:rPr>
                      <w:rFonts w:eastAsia="Times New Roman"/>
                      <w:color w:val="000000"/>
                      <w:u w:val="single"/>
                      <w:lang w:val="en-GB"/>
                    </w:rPr>
                    <w:t>While the website does not explicitly define personal items as including suitcases, any item that fits within the specified dimensions is permitted</w:t>
                  </w:r>
                  <w:r w:rsidRPr="001C6233">
                    <w:rPr>
                      <w:rFonts w:eastAsia="Times New Roman"/>
                      <w:u w:val="single"/>
                      <w:lang w:val="en-GB"/>
                    </w:rPr>
                    <w:t>.</w:t>
                  </w:r>
                </w:p>
                <w:p w14:paraId="1B89A1AE"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w:t>
                  </w:r>
                  <w:r w:rsidRPr="001C6233">
                    <w:rPr>
                      <w:rFonts w:eastAsia="Times New Roman"/>
                      <w:b/>
                      <w:bCs/>
                      <w:u w:val="single"/>
                      <w:lang w:val="en-GB"/>
                    </w:rPr>
                    <w:t>“Sunexpress”</w:t>
                  </w:r>
                  <w:r w:rsidRPr="001C6233">
                    <w:rPr>
                      <w:rFonts w:eastAsia="Times New Roman"/>
                      <w:lang w:val="en-GB"/>
                    </w:rPr>
                    <w:t xml:space="preserve"> website on </w:t>
                  </w:r>
                  <w:r w:rsidRPr="001C6233">
                    <w:rPr>
                      <w:rFonts w:eastAsia="Times New Roman"/>
                      <w:b/>
                      <w:bCs/>
                      <w:lang w:val="en-GB"/>
                    </w:rPr>
                    <w:t>February 18, 2025, 02:00 GMT</w:t>
                  </w:r>
                  <w:r w:rsidRPr="001C6233">
                    <w:rPr>
                      <w:rFonts w:eastAsia="Times New Roman"/>
                      <w:lang w:val="en-GB"/>
                    </w:rPr>
                    <w:t xml:space="preserve">. </w:t>
                  </w:r>
                  <w:r w:rsidRPr="001C6233">
                    <w:rPr>
                      <w:rFonts w:eastAsia="Times New Roman"/>
                      <w:b/>
                      <w:bCs/>
                      <w:u w:val="single"/>
                      <w:lang w:val="en-GB"/>
                    </w:rPr>
                    <w:t>“Sunexpress”</w:t>
                  </w:r>
                  <w:r w:rsidRPr="001C6233">
                    <w:rPr>
                      <w:rFonts w:eastAsia="Times New Roman"/>
                      <w:lang w:val="en-GB"/>
                    </w:rPr>
                    <w:t xml:space="preserve"> Carry-on Baggage Policy.</w:t>
                  </w:r>
                </w:p>
                <w:p w14:paraId="0A0C42B7"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u w:val="single"/>
                      <w:lang w:val="en-GB"/>
                    </w:rPr>
                    <w:t xml:space="preserve">SunExpress Carry-on Baggage Policy: </w:t>
                  </w:r>
                </w:p>
                <w:p w14:paraId="13682A4B" w14:textId="77777777" w:rsidR="00952321" w:rsidRPr="001C6233" w:rsidRDefault="00000000" w:rsidP="002075C8">
                  <w:pPr>
                    <w:numPr>
                      <w:ilvl w:val="0"/>
                      <w:numId w:val="238"/>
                    </w:numPr>
                    <w:spacing w:line="240" w:lineRule="auto"/>
                    <w:rPr>
                      <w:rFonts w:eastAsia="Times New Roman"/>
                    </w:rPr>
                  </w:pPr>
                  <w:r w:rsidRPr="001C6233">
                    <w:rPr>
                      <w:rFonts w:eastAsia="Times New Roman"/>
                      <w:lang w:val="en-GB"/>
                    </w:rPr>
                    <w:t xml:space="preserve"> </w:t>
                  </w:r>
                  <w:hyperlink r:id="rId316" w:history="1">
                    <w:r w:rsidR="00952321" w:rsidRPr="001C6233">
                      <w:rPr>
                        <w:rStyle w:val="Hyperlink"/>
                        <w:rFonts w:eastAsia="Times New Roman"/>
                        <w:color w:val="0000FF"/>
                        <w:lang w:val="en-GB"/>
                      </w:rPr>
                      <w:t>https://www.sunexpress.com/en/information/luggage-info/cabin-baggage/</w:t>
                    </w:r>
                  </w:hyperlink>
                </w:p>
                <w:p w14:paraId="1E2B417C" w14:textId="77777777" w:rsidR="00952321" w:rsidRPr="001C6233" w:rsidRDefault="00952321" w:rsidP="002075C8">
                  <w:pPr>
                    <w:numPr>
                      <w:ilvl w:val="0"/>
                      <w:numId w:val="238"/>
                    </w:numPr>
                    <w:spacing w:line="240" w:lineRule="auto"/>
                    <w:rPr>
                      <w:rFonts w:eastAsia="Times New Roman"/>
                      <w:color w:val="0000FF"/>
                    </w:rPr>
                  </w:pPr>
                  <w:hyperlink r:id="rId317" w:history="1">
                    <w:r w:rsidRPr="001C6233">
                      <w:rPr>
                        <w:rStyle w:val="Hyperlink"/>
                        <w:rFonts w:eastAsia="Times New Roman"/>
                        <w:color w:val="0000FF"/>
                        <w:lang w:val="en-GB"/>
                      </w:rPr>
                      <w:t>https://top-handgepaeck-koffer.de/sunexpress-handgepaeck/</w:t>
                    </w:r>
                  </w:hyperlink>
                </w:p>
                <w:p w14:paraId="7C7BFB66" w14:textId="77777777" w:rsidR="00952321" w:rsidRPr="001C6233" w:rsidRDefault="00000000" w:rsidP="002075C8">
                  <w:pPr>
                    <w:spacing w:line="240" w:lineRule="auto"/>
                    <w:ind w:left="720" w:hanging="360"/>
                    <w:rPr>
                      <w:rFonts w:eastAsia="Times New Roman"/>
                    </w:rPr>
                  </w:pPr>
                  <w:r w:rsidRPr="001C6233">
                    <w:rPr>
                      <w:rFonts w:eastAsia="Times New Roman"/>
                      <w:color w:val="0000FF"/>
                      <w:lang w:val="en-GB"/>
                    </w:rPr>
                    <w:t> </w:t>
                  </w:r>
                </w:p>
                <w:p w14:paraId="3B687197"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Pegasus Airlines</w:t>
                  </w:r>
                </w:p>
                <w:p w14:paraId="30DA794F"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personal item.</w:t>
                  </w:r>
                </w:p>
                <w:p w14:paraId="486CA22B"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40 x 20 cm and weigh no more than 8 kg. Suitcases are allowed as carry-on baggage at no additional fee.</w:t>
                  </w:r>
                </w:p>
                <w:p w14:paraId="0A9616A1"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lang w:val="en-GB"/>
                    </w:rPr>
                    <w:t xml:space="preserve"> Must fit under the seat in front of you. Examples include a handbag, laptop bag, or small backpack.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3AEECB25"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Pegasus Airlines website on </w:t>
                  </w:r>
                  <w:r w:rsidRPr="001C6233">
                    <w:rPr>
                      <w:rFonts w:eastAsia="Times New Roman"/>
                      <w:b/>
                      <w:bCs/>
                      <w:lang w:val="en-GB"/>
                    </w:rPr>
                    <w:t>February 18, 2025, 02:05 GMT</w:t>
                  </w:r>
                  <w:r w:rsidRPr="001C6233">
                    <w:rPr>
                      <w:rFonts w:eastAsia="Times New Roman"/>
                      <w:lang w:val="en-GB"/>
                    </w:rPr>
                    <w:t>. Pegasus Airlines Carry-on Baggage Policy.</w:t>
                  </w:r>
                </w:p>
                <w:p w14:paraId="75F42E2B"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u w:val="single"/>
                      <w:lang w:val="en-GB"/>
                    </w:rPr>
                    <w:t xml:space="preserve">Pegasus Airlines Carry-on Baggage Policy: </w:t>
                  </w:r>
                </w:p>
                <w:p w14:paraId="339C1EC2" w14:textId="77777777" w:rsidR="00952321" w:rsidRPr="001C6233" w:rsidRDefault="00952321" w:rsidP="002075C8">
                  <w:pPr>
                    <w:numPr>
                      <w:ilvl w:val="0"/>
                      <w:numId w:val="240"/>
                    </w:numPr>
                    <w:spacing w:line="240" w:lineRule="auto"/>
                    <w:ind w:left="1440"/>
                    <w:rPr>
                      <w:rFonts w:eastAsia="Times New Roman"/>
                      <w:color w:val="000000"/>
                    </w:rPr>
                  </w:pPr>
                  <w:hyperlink r:id="rId318" w:tooltip="Baggage Allowance" w:history="1">
                    <w:r w:rsidRPr="001C6233">
                      <w:rPr>
                        <w:rStyle w:val="Hyperlink"/>
                        <w:rFonts w:eastAsia="Times New Roman"/>
                        <w:b/>
                        <w:bCs/>
                        <w:color w:val="000000"/>
                        <w:lang w:val="en-GB"/>
                      </w:rPr>
                      <w:t>Baggage Allowance</w:t>
                    </w:r>
                  </w:hyperlink>
                </w:p>
                <w:p w14:paraId="0754CB20" w14:textId="77777777" w:rsidR="00952321" w:rsidRPr="001C6233" w:rsidRDefault="00952321" w:rsidP="002075C8">
                  <w:pPr>
                    <w:spacing w:line="240" w:lineRule="auto"/>
                    <w:ind w:left="1440"/>
                    <w:rPr>
                      <w:rFonts w:eastAsia="Times New Roman"/>
                      <w:color w:val="0000FF"/>
                      <w:lang w:val="en-GB"/>
                    </w:rPr>
                  </w:pPr>
                  <w:hyperlink r:id="rId319" w:history="1">
                    <w:r w:rsidRPr="001C6233">
                      <w:rPr>
                        <w:rStyle w:val="Hyperlink"/>
                        <w:rFonts w:eastAsia="Times New Roman"/>
                        <w:color w:val="0000FF"/>
                        <w:lang w:val="en-GB"/>
                      </w:rPr>
                      <w:t>https://www.flypgs.com/en/pegasus-baggage-allowance</w:t>
                    </w:r>
                  </w:hyperlink>
                </w:p>
                <w:p w14:paraId="5B014B83" w14:textId="77777777" w:rsidR="00952321" w:rsidRPr="001C6233" w:rsidRDefault="00952321" w:rsidP="002075C8">
                  <w:pPr>
                    <w:spacing w:line="240" w:lineRule="auto"/>
                    <w:ind w:left="1440"/>
                    <w:rPr>
                      <w:rFonts w:eastAsia="Times New Roman"/>
                      <w:lang w:val="en-GB"/>
                    </w:rPr>
                  </w:pPr>
                </w:p>
                <w:p w14:paraId="5BBAC5F7" w14:textId="77777777" w:rsidR="00952321" w:rsidRPr="001C6233" w:rsidRDefault="00952321" w:rsidP="002075C8">
                  <w:pPr>
                    <w:numPr>
                      <w:ilvl w:val="0"/>
                      <w:numId w:val="240"/>
                    </w:numPr>
                    <w:spacing w:line="240" w:lineRule="auto"/>
                    <w:ind w:left="1440"/>
                    <w:rPr>
                      <w:rFonts w:eastAsia="Times New Roman"/>
                      <w:color w:val="000000"/>
                    </w:rPr>
                  </w:pPr>
                  <w:hyperlink r:id="rId320" w:tooltip="Express Baggage" w:history="1">
                    <w:r w:rsidRPr="001C6233">
                      <w:rPr>
                        <w:rStyle w:val="Hyperlink"/>
                        <w:rFonts w:eastAsia="Times New Roman"/>
                        <w:b/>
                        <w:bCs/>
                        <w:color w:val="000000"/>
                        <w:lang w:val="en-GB"/>
                      </w:rPr>
                      <w:t>Express Baggage</w:t>
                    </w:r>
                  </w:hyperlink>
                </w:p>
                <w:p w14:paraId="27498BB8" w14:textId="77777777" w:rsidR="00952321" w:rsidRPr="001C6233" w:rsidRDefault="00952321" w:rsidP="002075C8">
                  <w:pPr>
                    <w:spacing w:line="240" w:lineRule="auto"/>
                    <w:ind w:left="1440"/>
                    <w:rPr>
                      <w:rFonts w:eastAsia="Times New Roman"/>
                      <w:color w:val="0000FF"/>
                    </w:rPr>
                  </w:pPr>
                  <w:hyperlink r:id="rId321" w:history="1">
                    <w:r w:rsidRPr="001C6233">
                      <w:rPr>
                        <w:rStyle w:val="Hyperlink"/>
                        <w:rFonts w:eastAsia="Times New Roman"/>
                        <w:color w:val="0000FF"/>
                        <w:lang w:val="en-GB"/>
                      </w:rPr>
                      <w:t>https://www.flypgs.com/en/express-baggage</w:t>
                    </w:r>
                  </w:hyperlink>
                </w:p>
                <w:p w14:paraId="4B81D667" w14:textId="77777777" w:rsidR="00952321" w:rsidRPr="001C6233" w:rsidRDefault="00952321" w:rsidP="002075C8">
                  <w:pPr>
                    <w:spacing w:line="240" w:lineRule="auto"/>
                    <w:rPr>
                      <w:rFonts w:eastAsia="Times New Roman"/>
                    </w:rPr>
                  </w:pPr>
                </w:p>
                <w:p w14:paraId="4F0B0EF9" w14:textId="77777777" w:rsidR="00952321" w:rsidRPr="001C6233" w:rsidRDefault="00952321" w:rsidP="002075C8">
                  <w:pPr>
                    <w:numPr>
                      <w:ilvl w:val="0"/>
                      <w:numId w:val="240"/>
                    </w:numPr>
                    <w:spacing w:line="240" w:lineRule="auto"/>
                    <w:ind w:left="1440"/>
                    <w:rPr>
                      <w:rFonts w:eastAsia="Times New Roman"/>
                      <w:color w:val="000000"/>
                    </w:rPr>
                  </w:pPr>
                  <w:hyperlink r:id="rId322" w:tooltip="What Is Your Cabin Baggage Allowance" w:history="1">
                    <w:r w:rsidRPr="001C6233">
                      <w:rPr>
                        <w:rStyle w:val="Hyperlink"/>
                        <w:rFonts w:eastAsia="Times New Roman"/>
                        <w:b/>
                        <w:bCs/>
                        <w:color w:val="000000"/>
                        <w:lang w:val="en-GB"/>
                      </w:rPr>
                      <w:t>What Is Your Cabin Baggage Allowance</w:t>
                    </w:r>
                  </w:hyperlink>
                </w:p>
                <w:p w14:paraId="764A5353" w14:textId="77777777" w:rsidR="00952321" w:rsidRPr="001C6233" w:rsidRDefault="00952321" w:rsidP="002075C8">
                  <w:pPr>
                    <w:spacing w:line="240" w:lineRule="auto"/>
                    <w:ind w:left="1440"/>
                    <w:rPr>
                      <w:rFonts w:eastAsia="Times New Roman"/>
                      <w:color w:val="0000FF"/>
                    </w:rPr>
                  </w:pPr>
                  <w:hyperlink r:id="rId323" w:history="1">
                    <w:r w:rsidRPr="001C6233">
                      <w:rPr>
                        <w:rStyle w:val="Hyperlink"/>
                        <w:rFonts w:eastAsia="Times New Roman"/>
                        <w:color w:val="0000FF"/>
                        <w:lang w:val="en-GB"/>
                      </w:rPr>
                      <w:t>https://www.flypgs.com/en/what-is-your-cabin-baggage-allowance</w:t>
                    </w:r>
                  </w:hyperlink>
                </w:p>
                <w:p w14:paraId="1C6B946F" w14:textId="77777777" w:rsidR="00952321" w:rsidRPr="001C6233" w:rsidRDefault="00000000" w:rsidP="002075C8">
                  <w:pPr>
                    <w:spacing w:line="240" w:lineRule="auto"/>
                    <w:rPr>
                      <w:rFonts w:eastAsia="Times New Roman"/>
                    </w:rPr>
                  </w:pPr>
                  <w:r w:rsidRPr="001C6233">
                    <w:rPr>
                      <w:rFonts w:eastAsia="Times New Roman"/>
                      <w:lang w:val="en-GB"/>
                    </w:rPr>
                    <w:t> </w:t>
                  </w:r>
                </w:p>
                <w:p w14:paraId="662A34C6" w14:textId="77777777" w:rsidR="00952321" w:rsidRPr="001C6233" w:rsidRDefault="00000000" w:rsidP="002075C8">
                  <w:pPr>
                    <w:spacing w:line="240" w:lineRule="auto"/>
                    <w:rPr>
                      <w:rFonts w:eastAsia="Times New Roman"/>
                    </w:rPr>
                  </w:pPr>
                  <w:r w:rsidRPr="001C6233">
                    <w:rPr>
                      <w:rFonts w:eastAsia="Times New Roman"/>
                      <w:b/>
                      <w:bCs/>
                      <w:u w:val="single"/>
                      <w:lang w:val="en-GB"/>
                    </w:rPr>
                    <w:t>Airline-Specific Changes</w:t>
                  </w:r>
                </w:p>
                <w:p w14:paraId="7C377095" w14:textId="77777777" w:rsidR="00952321" w:rsidRPr="001C6233" w:rsidRDefault="00000000" w:rsidP="002075C8">
                  <w:pPr>
                    <w:numPr>
                      <w:ilvl w:val="0"/>
                      <w:numId w:val="241"/>
                    </w:numPr>
                    <w:spacing w:line="240" w:lineRule="auto"/>
                    <w:rPr>
                      <w:rFonts w:eastAsia="Times New Roman"/>
                    </w:rPr>
                  </w:pPr>
                  <w:r w:rsidRPr="001C6233">
                    <w:rPr>
                      <w:rFonts w:eastAsia="Times New Roman"/>
                      <w:b/>
                      <w:bCs/>
                      <w:u w:val="single"/>
                      <w:lang w:val="en-GB"/>
                    </w:rPr>
                    <w:lastRenderedPageBreak/>
                    <w:t>American Airlines (2025)</w:t>
                  </w:r>
                  <w:r w:rsidRPr="001C6233">
                    <w:rPr>
                      <w:rFonts w:eastAsia="Times New Roman"/>
                      <w:u w:val="single"/>
                      <w:lang w:val="en-GB"/>
                    </w:rPr>
                    <w:t>:</w:t>
                  </w:r>
                  <w:r w:rsidRPr="001C6233">
                    <w:rPr>
                      <w:rFonts w:eastAsia="Times New Roman"/>
                      <w:lang w:val="en-GB"/>
                    </w:rPr>
                    <w:t xml:space="preserve"> American Airlines is rumoured to be implementing revised baggage policies in</w:t>
                  </w:r>
                  <w:r w:rsidRPr="001C6233">
                    <w:rPr>
                      <w:rFonts w:eastAsia="Times New Roman"/>
                      <w:b/>
                      <w:bCs/>
                      <w:lang w:val="en-GB"/>
                    </w:rPr>
                    <w:t xml:space="preserve"> 2025</w:t>
                  </w:r>
                  <w:r w:rsidRPr="001C6233">
                    <w:rPr>
                      <w:rFonts w:eastAsia="Times New Roman"/>
                      <w:lang w:val="en-GB"/>
                    </w:rPr>
                    <w:t>, which could redefine what passengers are allowed to bring on board.</w:t>
                  </w:r>
                </w:p>
                <w:p w14:paraId="75E71077" w14:textId="77777777" w:rsidR="00952321" w:rsidRPr="001C6233" w:rsidRDefault="00952321" w:rsidP="002075C8">
                  <w:pPr>
                    <w:spacing w:line="240" w:lineRule="auto"/>
                    <w:ind w:left="720" w:firstLine="60"/>
                    <w:rPr>
                      <w:rFonts w:eastAsia="Times New Roman"/>
                    </w:rPr>
                  </w:pPr>
                </w:p>
                <w:p w14:paraId="3C6FADAD" w14:textId="77777777" w:rsidR="00952321" w:rsidRPr="001C6233" w:rsidRDefault="00000000" w:rsidP="002075C8">
                  <w:pPr>
                    <w:numPr>
                      <w:ilvl w:val="0"/>
                      <w:numId w:val="241"/>
                    </w:numPr>
                    <w:spacing w:line="240" w:lineRule="auto"/>
                    <w:rPr>
                      <w:rFonts w:eastAsia="Times New Roman"/>
                    </w:rPr>
                  </w:pPr>
                  <w:r w:rsidRPr="001C6233">
                    <w:rPr>
                      <w:rFonts w:eastAsia="Times New Roman"/>
                      <w:b/>
                      <w:bCs/>
                      <w:u w:val="single"/>
                      <w:lang w:val="en-GB"/>
                    </w:rPr>
                    <w:t>European Airlines (2025)</w:t>
                  </w:r>
                  <w:r w:rsidRPr="001C6233">
                    <w:rPr>
                      <w:rFonts w:eastAsia="Times New Roman"/>
                      <w:u w:val="single"/>
                      <w:lang w:val="en-GB"/>
                    </w:rPr>
                    <w:t>:</w:t>
                  </w:r>
                  <w:r w:rsidRPr="001C6233">
                    <w:rPr>
                      <w:rFonts w:eastAsia="Times New Roman"/>
                      <w:lang w:val="en-GB"/>
                    </w:rPr>
                    <w:t xml:space="preserve"> New EU carry-on standards have tightened what counts as </w:t>
                  </w:r>
                  <w:r w:rsidRPr="001C6233">
                    <w:rPr>
                      <w:rFonts w:eastAsia="Times New Roman"/>
                      <w:u w:val="single"/>
                      <w:lang w:val="en-GB"/>
                    </w:rPr>
                    <w:t>an acceptable bag</w:t>
                  </w:r>
                  <w:r w:rsidRPr="001C6233">
                    <w:rPr>
                      <w:rFonts w:eastAsia="Times New Roman"/>
                      <w:lang w:val="en-GB"/>
                    </w:rPr>
                    <w:t>, influencing US-bound passengers and prompting airlines like American Airlines to update their guidelines.</w:t>
                  </w:r>
                </w:p>
                <w:p w14:paraId="236696D9"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1B5C3DF" w14:textId="77777777" w:rsidR="00952321" w:rsidRPr="001C6233" w:rsidRDefault="00000000" w:rsidP="002075C8">
                  <w:pPr>
                    <w:spacing w:line="240" w:lineRule="auto"/>
                    <w:rPr>
                      <w:rFonts w:eastAsia="Times New Roman"/>
                    </w:rPr>
                  </w:pPr>
                  <w:r w:rsidRPr="001C6233">
                    <w:rPr>
                      <w:rFonts w:eastAsia="Times New Roman"/>
                      <w:b/>
                      <w:bCs/>
                      <w:u w:val="single"/>
                      <w:lang w:val="en-GB"/>
                    </w:rPr>
                    <w:t>Beliefs And Non-Beliefs, Miffs</w:t>
                  </w:r>
                </w:p>
                <w:p w14:paraId="25280EF7" w14:textId="77777777" w:rsidR="00952321" w:rsidRPr="001C6233" w:rsidRDefault="00000000" w:rsidP="002075C8">
                  <w:pPr>
                    <w:numPr>
                      <w:ilvl w:val="0"/>
                      <w:numId w:val="242"/>
                    </w:numPr>
                    <w:spacing w:line="240" w:lineRule="auto"/>
                    <w:rPr>
                      <w:rFonts w:eastAsia="Times New Roman"/>
                    </w:rPr>
                  </w:pPr>
                  <w:r w:rsidRPr="001C6233">
                    <w:rPr>
                      <w:rFonts w:eastAsia="Times New Roman"/>
                      <w:lang w:val="en-GB"/>
                    </w:rPr>
                    <w:t>The rules for carrying personal items on planes have evolved over time. Initially, there was no significant distinction between the types of items you could carry, whether it was a rucksack, bag, or suitcase. “</w:t>
                  </w:r>
                  <w:r w:rsidRPr="001C6233">
                    <w:rPr>
                      <w:rFonts w:eastAsia="Times New Roman"/>
                      <w:u w:val="single"/>
                      <w:lang w:val="en-GB"/>
                    </w:rPr>
                    <w:t>However, as air travel became more popular and security measures tightened, some airlines began to implement more specific regulations and trip advisors and themselves fail to make this clear when selling their products or services.”</w:t>
                  </w:r>
                </w:p>
                <w:p w14:paraId="0CD2E21D" w14:textId="77777777" w:rsidR="00952321" w:rsidRPr="001C6233" w:rsidRDefault="00952321" w:rsidP="002075C8">
                  <w:pPr>
                    <w:spacing w:line="240" w:lineRule="auto"/>
                    <w:ind w:left="720" w:firstLine="60"/>
                    <w:rPr>
                      <w:rFonts w:eastAsia="Times New Roman"/>
                    </w:rPr>
                  </w:pPr>
                </w:p>
                <w:p w14:paraId="113937D9" w14:textId="77777777" w:rsidR="00952321" w:rsidRPr="001C6233" w:rsidRDefault="00000000" w:rsidP="002075C8">
                  <w:pPr>
                    <w:numPr>
                      <w:ilvl w:val="0"/>
                      <w:numId w:val="242"/>
                    </w:numPr>
                    <w:spacing w:line="240" w:lineRule="auto"/>
                    <w:rPr>
                      <w:rFonts w:eastAsia="Times New Roman"/>
                    </w:rPr>
                  </w:pPr>
                  <w:r w:rsidRPr="001C6233">
                    <w:rPr>
                      <w:rFonts w:eastAsia="Times New Roman"/>
                      <w:b/>
                      <w:bCs/>
                      <w:u w:val="single"/>
                      <w:lang w:val="en-GB"/>
                    </w:rPr>
                    <w:t>The space provided above your head</w:t>
                  </w:r>
                  <w:r w:rsidRPr="001C6233">
                    <w:rPr>
                      <w:rFonts w:eastAsia="Times New Roman"/>
                      <w:lang w:val="en-GB"/>
                    </w:rPr>
                    <w:t>, known as the overhead bin, is typically used for larger carry-on items such as suitcases, duffel bags, and larger backpacks. Airlines have specific size and weight limits for these items, so it is important to check with your airline and trip advisors for the guidelines.</w:t>
                  </w:r>
                </w:p>
                <w:p w14:paraId="5B2033FB" w14:textId="77777777" w:rsidR="00952321" w:rsidRPr="001C6233" w:rsidRDefault="00000000" w:rsidP="002075C8">
                  <w:pPr>
                    <w:spacing w:line="240" w:lineRule="auto"/>
                    <w:rPr>
                      <w:rFonts w:eastAsia="Times New Roman"/>
                    </w:rPr>
                  </w:pPr>
                  <w:r w:rsidRPr="001C6233">
                    <w:rPr>
                      <w:rFonts w:eastAsia="Times New Roman"/>
                      <w:lang w:val="en-GB"/>
                    </w:rPr>
                    <w:t> </w:t>
                  </w:r>
                </w:p>
                <w:p w14:paraId="7D770E34" w14:textId="77777777" w:rsidR="00952321" w:rsidRPr="001C6233" w:rsidRDefault="00000000" w:rsidP="002075C8">
                  <w:pPr>
                    <w:spacing w:line="240" w:lineRule="auto"/>
                    <w:rPr>
                      <w:rFonts w:eastAsia="Times New Roman"/>
                    </w:rPr>
                  </w:pPr>
                  <w:r w:rsidRPr="001C6233">
                    <w:rPr>
                      <w:rFonts w:eastAsia="Times New Roman"/>
                      <w:b/>
                      <w:bCs/>
                      <w:u w:val="single"/>
                      <w:lang w:val="en-GB"/>
                    </w:rPr>
                    <w:t>Key Milestones in Carry-On Rules</w:t>
                  </w:r>
                </w:p>
                <w:p w14:paraId="5B68E1EA" w14:textId="77777777" w:rsidR="00952321" w:rsidRPr="001C6233" w:rsidRDefault="00000000" w:rsidP="002075C8">
                  <w:pPr>
                    <w:numPr>
                      <w:ilvl w:val="0"/>
                      <w:numId w:val="243"/>
                    </w:numPr>
                    <w:spacing w:line="240" w:lineRule="auto"/>
                    <w:rPr>
                      <w:rFonts w:eastAsia="Times New Roman"/>
                    </w:rPr>
                  </w:pPr>
                  <w:r w:rsidRPr="001C6233">
                    <w:rPr>
                      <w:rFonts w:eastAsia="Times New Roman"/>
                      <w:b/>
                      <w:bCs/>
                      <w:u w:val="single"/>
                      <w:lang w:val="en-GB"/>
                    </w:rPr>
                    <w:t>Early Days of Commercial Aviation</w:t>
                  </w:r>
                  <w:r w:rsidRPr="001C6233">
                    <w:rPr>
                      <w:rFonts w:eastAsia="Times New Roman"/>
                      <w:lang w:val="en-GB"/>
                    </w:rPr>
                    <w:t xml:space="preserve">: </w:t>
                  </w:r>
                  <w:r w:rsidRPr="001C6233">
                    <w:rPr>
                      <w:rFonts w:eastAsia="Times New Roman"/>
                      <w:u w:val="single"/>
                      <w:lang w:val="en-GB"/>
                    </w:rPr>
                    <w:t>In the early days, there were fewer restrictions on carry-on items. Passengers had more flexibility with the types of luggage they could bring on board. There were fewer restrictions on size and weight.</w:t>
                  </w:r>
                </w:p>
                <w:p w14:paraId="61AFC61E" w14:textId="77777777" w:rsidR="00952321" w:rsidRPr="001C6233" w:rsidRDefault="00952321" w:rsidP="002075C8">
                  <w:pPr>
                    <w:spacing w:line="240" w:lineRule="auto"/>
                    <w:ind w:left="720" w:firstLine="60"/>
                    <w:rPr>
                      <w:rFonts w:eastAsia="Times New Roman"/>
                    </w:rPr>
                  </w:pPr>
                </w:p>
                <w:p w14:paraId="2F504D42" w14:textId="77777777" w:rsidR="00952321" w:rsidRPr="001C6233" w:rsidRDefault="00000000" w:rsidP="002075C8">
                  <w:pPr>
                    <w:numPr>
                      <w:ilvl w:val="0"/>
                      <w:numId w:val="243"/>
                    </w:numPr>
                    <w:spacing w:line="240" w:lineRule="auto"/>
                    <w:rPr>
                      <w:rFonts w:eastAsia="Times New Roman"/>
                    </w:rPr>
                  </w:pPr>
                  <w:r w:rsidRPr="001C6233">
                    <w:rPr>
                      <w:rFonts w:eastAsia="Times New Roman"/>
                      <w:b/>
                      <w:bCs/>
                      <w:u w:val="single"/>
                      <w:lang w:val="en-GB"/>
                    </w:rPr>
                    <w:t>Post-9/11 Security Measures (</w:t>
                  </w:r>
                  <w:r w:rsidRPr="001C6233">
                    <w:rPr>
                      <w:rFonts w:eastAsia="Times New Roman"/>
                      <w:b/>
                      <w:bCs/>
                      <w:color w:val="000000"/>
                      <w:u w:val="single"/>
                      <w:lang w:val="en-GB"/>
                    </w:rPr>
                    <w:t>2001</w:t>
                  </w:r>
                  <w:r w:rsidRPr="001C6233">
                    <w:rPr>
                      <w:rFonts w:eastAsia="Times New Roman"/>
                      <w:b/>
                      <w:bCs/>
                      <w:u w:val="single"/>
                      <w:lang w:val="en-GB"/>
                    </w:rPr>
                    <w:t>)</w:t>
                  </w:r>
                  <w:r w:rsidRPr="001C6233">
                    <w:rPr>
                      <w:rFonts w:eastAsia="Times New Roman"/>
                      <w:u w:val="single"/>
                      <w:lang w:val="en-GB"/>
                    </w:rPr>
                    <w:t>:</w:t>
                  </w:r>
                  <w:r w:rsidRPr="001C6233">
                    <w:rPr>
                      <w:rFonts w:eastAsia="Times New Roman"/>
                      <w:lang w:val="en-GB"/>
                    </w:rPr>
                    <w:t xml:space="preserve"> After the </w:t>
                  </w:r>
                  <w:r w:rsidRPr="001C6233">
                    <w:rPr>
                      <w:rFonts w:eastAsia="Times New Roman"/>
                      <w:b/>
                      <w:bCs/>
                      <w:lang w:val="en-GB"/>
                    </w:rPr>
                    <w:t>September 11, 2001</w:t>
                  </w:r>
                  <w:r w:rsidRPr="001C6233">
                    <w:rPr>
                      <w:rFonts w:eastAsia="Times New Roman"/>
                      <w:lang w:val="en-GB"/>
                    </w:rPr>
                    <w:t>, attacks, security measures were significantly increased. This led to stricter regulations on carry-on items, including size, weight, and the types of items allowed.</w:t>
                  </w:r>
                </w:p>
                <w:p w14:paraId="36B0A715" w14:textId="77777777" w:rsidR="00952321" w:rsidRPr="001C6233" w:rsidRDefault="00952321" w:rsidP="002075C8">
                  <w:pPr>
                    <w:spacing w:line="240" w:lineRule="auto"/>
                    <w:ind w:left="720"/>
                    <w:rPr>
                      <w:rFonts w:eastAsia="Times New Roman"/>
                    </w:rPr>
                  </w:pPr>
                </w:p>
                <w:p w14:paraId="32069CC2" w14:textId="77777777" w:rsidR="00952321" w:rsidRPr="001C6233" w:rsidRDefault="00000000" w:rsidP="002075C8">
                  <w:pPr>
                    <w:numPr>
                      <w:ilvl w:val="0"/>
                      <w:numId w:val="243"/>
                    </w:numPr>
                    <w:spacing w:line="240" w:lineRule="auto"/>
                    <w:rPr>
                      <w:rFonts w:eastAsia="Times New Roman"/>
                    </w:rPr>
                  </w:pPr>
                  <w:r w:rsidRPr="001C6233">
                    <w:rPr>
                      <w:rFonts w:eastAsia="Times New Roman"/>
                      <w:b/>
                      <w:bCs/>
                      <w:u w:val="single"/>
                      <w:lang w:val="en-GB"/>
                    </w:rPr>
                    <w:t>Introduction of Liquid Restrictions (</w:t>
                  </w:r>
                  <w:r w:rsidRPr="001C6233">
                    <w:rPr>
                      <w:rFonts w:eastAsia="Times New Roman"/>
                      <w:b/>
                      <w:bCs/>
                      <w:color w:val="000000"/>
                      <w:u w:val="single"/>
                      <w:lang w:val="en-GB"/>
                    </w:rPr>
                    <w:t>2006</w:t>
                  </w:r>
                  <w:r w:rsidRPr="001C6233">
                    <w:rPr>
                      <w:rFonts w:eastAsia="Times New Roman"/>
                      <w:b/>
                      <w:bCs/>
                      <w:u w:val="single"/>
                      <w:lang w:val="en-GB"/>
                    </w:rPr>
                    <w:t>)</w:t>
                  </w:r>
                  <w:r w:rsidRPr="001C6233">
                    <w:rPr>
                      <w:rFonts w:eastAsia="Times New Roman"/>
                      <w:u w:val="single"/>
                      <w:lang w:val="en-GB"/>
                    </w:rPr>
                    <w:t>:</w:t>
                  </w:r>
                  <w:r w:rsidRPr="001C6233">
                    <w:rPr>
                      <w:rFonts w:eastAsia="Times New Roman"/>
                      <w:lang w:val="en-GB"/>
                    </w:rPr>
                    <w:t xml:space="preserve"> In response to a foiled terrorist plot involving liquid explosives, the Transportation Security Administration (TSA) introduced the 3-1-1 rule, limiting liquids in carry-on bags to containers of 3.4 ounces (100 millilitres) or less, all fitting in a single quart-sized bag.</w:t>
                  </w:r>
                </w:p>
                <w:p w14:paraId="42B886EF" w14:textId="77777777" w:rsidR="00952321" w:rsidRPr="001C6233" w:rsidRDefault="00000000" w:rsidP="002075C8">
                  <w:pPr>
                    <w:spacing w:line="240" w:lineRule="auto"/>
                    <w:rPr>
                      <w:rFonts w:eastAsia="Times New Roman"/>
                    </w:rPr>
                  </w:pPr>
                  <w:r w:rsidRPr="001C6233">
                    <w:rPr>
                      <w:rFonts w:eastAsia="Times New Roman"/>
                      <w:lang w:val="en-GB"/>
                    </w:rPr>
                    <w:t> </w:t>
                  </w:r>
                </w:p>
                <w:p w14:paraId="3C1D4B1A"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Enhanced Security Screening (</w:t>
                  </w:r>
                  <w:r w:rsidRPr="001C6233">
                    <w:rPr>
                      <w:rFonts w:eastAsia="Times New Roman"/>
                      <w:b/>
                      <w:bCs/>
                      <w:color w:val="000000"/>
                      <w:u w:val="single"/>
                      <w:lang w:val="en-GB"/>
                    </w:rPr>
                    <w:t>2010s</w:t>
                  </w:r>
                  <w:r w:rsidRPr="001C6233">
                    <w:rPr>
                      <w:rFonts w:eastAsia="Times New Roman"/>
                      <w:b/>
                      <w:bCs/>
                      <w:u w:val="single"/>
                      <w:lang w:val="en-GB"/>
                    </w:rPr>
                    <w:t>)</w:t>
                  </w:r>
                  <w:r w:rsidRPr="001C6233">
                    <w:rPr>
                      <w:rFonts w:eastAsia="Times New Roman"/>
                      <w:u w:val="single"/>
                      <w:lang w:val="en-GB"/>
                    </w:rPr>
                    <w:t>:</w:t>
                  </w:r>
                  <w:r w:rsidRPr="001C6233">
                    <w:rPr>
                      <w:rFonts w:eastAsia="Times New Roman"/>
                      <w:lang w:val="en-GB"/>
                    </w:rPr>
                    <w:t xml:space="preserve"> With advancements in technology, enhanced security screening procedures were implemented, including the use of advanced imaging technology (AIT) scanners at airports.</w:t>
                  </w:r>
                </w:p>
                <w:p w14:paraId="4AD6FAD6" w14:textId="77777777" w:rsidR="00952321" w:rsidRPr="001C6233" w:rsidRDefault="00952321" w:rsidP="002075C8">
                  <w:pPr>
                    <w:spacing w:line="240" w:lineRule="auto"/>
                    <w:ind w:firstLine="60"/>
                    <w:rPr>
                      <w:rFonts w:eastAsia="Times New Roman"/>
                    </w:rPr>
                  </w:pPr>
                </w:p>
                <w:p w14:paraId="3461CE24"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Recent Changes (</w:t>
                  </w:r>
                  <w:r w:rsidRPr="001C6233">
                    <w:rPr>
                      <w:rFonts w:eastAsia="Times New Roman"/>
                      <w:b/>
                      <w:bCs/>
                      <w:color w:val="000000"/>
                      <w:u w:val="single"/>
                      <w:lang w:val="en-GB"/>
                    </w:rPr>
                    <w:t>2020s</w:t>
                  </w:r>
                  <w:r w:rsidRPr="001C6233">
                    <w:rPr>
                      <w:rFonts w:eastAsia="Times New Roman"/>
                      <w:b/>
                      <w:bCs/>
                      <w:u w:val="single"/>
                      <w:lang w:val="en-GB"/>
                    </w:rPr>
                    <w:t>)</w:t>
                  </w:r>
                  <w:r w:rsidRPr="001C6233">
                    <w:rPr>
                      <w:rFonts w:eastAsia="Times New Roman"/>
                      <w:u w:val="single"/>
                      <w:lang w:val="en-GB"/>
                    </w:rPr>
                    <w:t>:</w:t>
                  </w:r>
                  <w:r w:rsidRPr="001C6233">
                    <w:rPr>
                      <w:rFonts w:eastAsia="Times New Roman"/>
                      <w:lang w:val="en-GB"/>
                    </w:rPr>
                    <w:t xml:space="preserve"> Airlines have continued to update their carry-on policies, often influenced by regulatory changes and operational needs. For </w:t>
                  </w:r>
                  <w:r w:rsidRPr="001C6233">
                    <w:rPr>
                      <w:rFonts w:eastAsia="Times New Roman"/>
                      <w:lang w:val="en-GB"/>
                    </w:rPr>
                    <w:lastRenderedPageBreak/>
                    <w:t xml:space="preserve">example, American Airlines and other carriers have been rumoured to be tightening carry-on rules in </w:t>
                  </w:r>
                  <w:r w:rsidRPr="001C6233">
                    <w:rPr>
                      <w:rFonts w:eastAsia="Times New Roman"/>
                      <w:b/>
                      <w:bCs/>
                      <w:lang w:val="en-GB"/>
                    </w:rPr>
                    <w:t>2025</w:t>
                  </w:r>
                  <w:r w:rsidRPr="001C6233">
                    <w:rPr>
                      <w:rFonts w:eastAsia="Times New Roman"/>
                      <w:lang w:val="en-GB"/>
                    </w:rPr>
                    <w:t>, aligning more closely with stricter international standards.</w:t>
                  </w:r>
                </w:p>
                <w:p w14:paraId="272E1239" w14:textId="77777777" w:rsidR="00952321" w:rsidRPr="001C6233" w:rsidRDefault="00952321" w:rsidP="002075C8">
                  <w:pPr>
                    <w:spacing w:line="240" w:lineRule="auto"/>
                    <w:ind w:left="720" w:firstLine="60"/>
                    <w:rPr>
                      <w:rFonts w:eastAsia="Times New Roman"/>
                    </w:rPr>
                  </w:pPr>
                </w:p>
                <w:p w14:paraId="2D7DD1B3"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Modern Regulations</w:t>
                  </w:r>
                  <w:r w:rsidRPr="001C6233">
                    <w:rPr>
                      <w:rFonts w:eastAsia="Times New Roman"/>
                      <w:u w:val="single"/>
                      <w:lang w:val="en-GB"/>
                    </w:rPr>
                    <w:t>:</w:t>
                  </w:r>
                  <w:r w:rsidRPr="001C6233">
                    <w:rPr>
                      <w:rFonts w:eastAsia="Times New Roman"/>
                      <w:lang w:val="en-GB"/>
                    </w:rPr>
                    <w:t xml:space="preserve"> </w:t>
                  </w:r>
                  <w:r w:rsidRPr="001C6233">
                    <w:rPr>
                      <w:rFonts w:eastAsia="Times New Roman"/>
                      <w:b/>
                      <w:bCs/>
                      <w:u w:val="single"/>
                      <w:lang w:val="en-GB"/>
                    </w:rPr>
                    <w:t>“Today,”</w:t>
                  </w:r>
                  <w:r w:rsidRPr="001C6233">
                    <w:rPr>
                      <w:rFonts w:eastAsia="Times New Roman"/>
                      <w:lang w:val="en-GB"/>
                    </w:rPr>
                    <w:t xml:space="preserve"> most airlines have specific guidelines for </w:t>
                  </w:r>
                  <w:r w:rsidRPr="001C6233">
                    <w:rPr>
                      <w:rFonts w:eastAsia="Times New Roman"/>
                      <w:b/>
                      <w:bCs/>
                      <w:u w:val="single"/>
                      <w:lang w:val="en-GB"/>
                    </w:rPr>
                    <w:t>“Carry-On Luggage</w:t>
                  </w:r>
                  <w:r w:rsidRPr="001C6233">
                    <w:rPr>
                      <w:rFonts w:eastAsia="Times New Roman"/>
                      <w:lang w:val="en-GB"/>
                    </w:rPr>
                    <w:t xml:space="preserve">” and </w:t>
                  </w:r>
                  <w:r w:rsidRPr="001C6233">
                    <w:rPr>
                      <w:rFonts w:eastAsia="Times New Roman"/>
                      <w:b/>
                      <w:bCs/>
                      <w:u w:val="single"/>
                      <w:lang w:val="en-GB"/>
                    </w:rPr>
                    <w:t xml:space="preserve">“Personal Items.” </w:t>
                  </w:r>
                  <w:r w:rsidRPr="001C6233">
                    <w:rPr>
                      <w:rFonts w:eastAsia="Times New Roman"/>
                      <w:lang w:val="en-GB"/>
                    </w:rPr>
                    <w:t xml:space="preserve">These rules vary by airline but generally include </w:t>
                  </w:r>
                  <w:r w:rsidRPr="001C6233">
                    <w:rPr>
                      <w:rFonts w:eastAsia="Times New Roman"/>
                      <w:b/>
                      <w:bCs/>
                      <w:u w:val="single"/>
                      <w:lang w:val="en-GB"/>
                    </w:rPr>
                    <w:t>“Size and Weight Limits,”</w:t>
                  </w:r>
                  <w:r w:rsidRPr="001C6233">
                    <w:rPr>
                      <w:rFonts w:eastAsia="Times New Roman"/>
                      <w:lang w:val="en-GB"/>
                    </w:rPr>
                    <w:t xml:space="preserve"> as standard regulations. </w:t>
                  </w:r>
                  <w:r w:rsidRPr="001C6233">
                    <w:rPr>
                      <w:rFonts w:eastAsia="Times New Roman"/>
                      <w:b/>
                      <w:bCs/>
                      <w:u w:val="single"/>
                      <w:lang w:val="en-GB"/>
                    </w:rPr>
                    <w:t>Personal items are typically defined as</w:t>
                  </w:r>
                  <w:r w:rsidRPr="001C6233">
                    <w:rPr>
                      <w:rFonts w:eastAsia="Times New Roman"/>
                      <w:lang w:val="en-GB"/>
                    </w:rPr>
                    <w:t xml:space="preserve"> </w:t>
                  </w:r>
                  <w:r w:rsidRPr="001C6233">
                    <w:rPr>
                      <w:rFonts w:eastAsia="Times New Roman"/>
                      <w:u w:val="single"/>
                      <w:lang w:val="en-GB"/>
                    </w:rPr>
                    <w:t>“Items That Can Fit Under the Seat in Front of You, Such as A Purse, Laptop Bag, Or Small Backpack.”</w:t>
                  </w:r>
                </w:p>
                <w:p w14:paraId="4EE29452" w14:textId="77777777" w:rsidR="00952321" w:rsidRPr="001C6233" w:rsidRDefault="00952321" w:rsidP="002075C8">
                  <w:pPr>
                    <w:spacing w:line="240" w:lineRule="auto"/>
                    <w:ind w:left="720" w:firstLine="60"/>
                    <w:rPr>
                      <w:rFonts w:eastAsia="Times New Roman"/>
                    </w:rPr>
                  </w:pPr>
                </w:p>
                <w:p w14:paraId="6560F4E3" w14:textId="77777777" w:rsidR="00952321" w:rsidRPr="001C6233" w:rsidRDefault="00000000" w:rsidP="002075C8">
                  <w:pPr>
                    <w:numPr>
                      <w:ilvl w:val="0"/>
                      <w:numId w:val="244"/>
                    </w:numPr>
                    <w:spacing w:line="240" w:lineRule="auto"/>
                    <w:rPr>
                      <w:rFonts w:eastAsia="Times New Roman"/>
                    </w:rPr>
                  </w:pPr>
                  <w:r w:rsidRPr="001C6233">
                    <w:rPr>
                      <w:rFonts w:eastAsia="Times New Roman"/>
                      <w:lang w:val="en-GB"/>
                    </w:rPr>
                    <w:t xml:space="preserve">There have been other instances where both </w:t>
                  </w:r>
                  <w:r w:rsidRPr="001C6233">
                    <w:rPr>
                      <w:rFonts w:eastAsia="Times New Roman"/>
                      <w:b/>
                      <w:bCs/>
                      <w:u w:val="single"/>
                      <w:lang w:val="en-GB"/>
                    </w:rPr>
                    <w:t>“Sunexpress”</w:t>
                  </w:r>
                  <w:r w:rsidRPr="001C6233">
                    <w:rPr>
                      <w:rFonts w:eastAsia="Times New Roman"/>
                      <w:b/>
                      <w:bCs/>
                      <w:lang w:val="en-GB"/>
                    </w:rPr>
                    <w:t xml:space="preserve"> </w:t>
                  </w:r>
                  <w:r w:rsidRPr="001C6233">
                    <w:rPr>
                      <w:rFonts w:eastAsia="Times New Roman"/>
                      <w:lang w:val="en-GB"/>
                    </w:rPr>
                    <w:t xml:space="preserve">and </w:t>
                  </w:r>
                  <w:r w:rsidRPr="001C6233">
                    <w:rPr>
                      <w:rFonts w:eastAsia="Times New Roman"/>
                      <w:b/>
                      <w:bCs/>
                      <w:u w:val="single"/>
                      <w:lang w:val="en-GB"/>
                    </w:rPr>
                    <w:t>“EasyJet”</w:t>
                  </w:r>
                  <w:r w:rsidRPr="001C6233">
                    <w:rPr>
                      <w:rFonts w:eastAsia="Times New Roman"/>
                      <w:lang w:val="en-GB"/>
                    </w:rPr>
                    <w:t xml:space="preserve"> have faced complaints and legal actions related to their baggage policies and advertising practices.</w:t>
                  </w:r>
                </w:p>
                <w:p w14:paraId="539FA645" w14:textId="77777777" w:rsidR="00952321" w:rsidRPr="001C6233" w:rsidRDefault="00952321" w:rsidP="002075C8">
                  <w:pPr>
                    <w:spacing w:line="240" w:lineRule="auto"/>
                    <w:ind w:firstLine="60"/>
                    <w:rPr>
                      <w:rFonts w:eastAsia="Times New Roman"/>
                    </w:rPr>
                  </w:pPr>
                </w:p>
                <w:p w14:paraId="2EBA7DEF"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For Sunexpress,</w:t>
                  </w:r>
                  <w:r w:rsidRPr="001C6233">
                    <w:rPr>
                      <w:rFonts w:eastAsia="Times New Roman"/>
                      <w:lang w:val="en-GB"/>
                    </w:rPr>
                    <w:t xml:space="preserve"> there have been reports of passengers experiencing issues with damaged or delayed baggage, as well as complaints about the clarity of their </w:t>
                  </w:r>
                  <w:r w:rsidRPr="001C6233">
                    <w:rPr>
                      <w:rFonts w:eastAsia="Times New Roman"/>
                      <w:b/>
                      <w:bCs/>
                      <w:u w:val="single"/>
                      <w:lang w:val="en-GB"/>
                    </w:rPr>
                    <w:t>“Baggage Policies.”</w:t>
                  </w:r>
                </w:p>
                <w:p w14:paraId="437DFDA2" w14:textId="77777777" w:rsidR="00952321" w:rsidRPr="001C6233" w:rsidRDefault="00952321" w:rsidP="002075C8">
                  <w:pPr>
                    <w:spacing w:line="240" w:lineRule="auto"/>
                    <w:ind w:firstLine="60"/>
                    <w:rPr>
                      <w:rFonts w:eastAsia="Times New Roman"/>
                    </w:rPr>
                  </w:pPr>
                </w:p>
                <w:p w14:paraId="53781873"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“EasyJet”</w:t>
                  </w:r>
                  <w:r w:rsidRPr="001C6233">
                    <w:rPr>
                      <w:rFonts w:eastAsia="Times New Roman"/>
                      <w:u w:val="single"/>
                      <w:lang w:val="en-GB"/>
                    </w:rPr>
                    <w:t xml:space="preserve"> </w:t>
                  </w:r>
                  <w:r w:rsidRPr="001C6233">
                    <w:rPr>
                      <w:rFonts w:eastAsia="Times New Roman"/>
                      <w:lang w:val="en-GB"/>
                    </w:rPr>
                    <w:t xml:space="preserve">has also faced similar issues. There have been complaints about their </w:t>
                  </w:r>
                  <w:r w:rsidRPr="001C6233">
                    <w:rPr>
                      <w:rFonts w:eastAsia="Times New Roman"/>
                      <w:b/>
                      <w:bCs/>
                      <w:u w:val="single"/>
                      <w:lang w:val="en-GB"/>
                    </w:rPr>
                    <w:t>“Baggage Policies,”</w:t>
                  </w:r>
                  <w:r w:rsidRPr="001C6233">
                    <w:rPr>
                      <w:rFonts w:eastAsia="Times New Roman"/>
                      <w:lang w:val="en-GB"/>
                    </w:rPr>
                    <w:t xml:space="preserve"> particularly regarding the </w:t>
                  </w:r>
                  <w:r w:rsidRPr="001C6233">
                    <w:rPr>
                      <w:rFonts w:eastAsia="Times New Roman"/>
                      <w:u w:val="single"/>
                      <w:lang w:val="en-GB"/>
                    </w:rPr>
                    <w:t xml:space="preserve">“Size and Weight Limits for Carry-On and Checked Baggage.” </w:t>
                  </w:r>
                  <w:r w:rsidRPr="001C6233">
                    <w:rPr>
                      <w:rFonts w:eastAsia="Times New Roman"/>
                      <w:lang w:val="en-GB"/>
                    </w:rPr>
                    <w:t xml:space="preserve">Some passengers have claimed that the information provided was </w:t>
                  </w:r>
                  <w:r w:rsidRPr="001C6233">
                    <w:rPr>
                      <w:rFonts w:eastAsia="Times New Roman"/>
                      <w:u w:val="single"/>
                      <w:lang w:val="en-GB"/>
                    </w:rPr>
                    <w:t>“Misleading, Leading to Unexpected Charges at The Airport.”</w:t>
                  </w:r>
                </w:p>
                <w:p w14:paraId="414EE37F"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0A7A5250"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Facts, Dated 29/01/2025:</w:t>
                  </w:r>
                </w:p>
                <w:p w14:paraId="11B46C01" w14:textId="77777777" w:rsidR="00952321" w:rsidRPr="001C6233" w:rsidRDefault="00000000" w:rsidP="002075C8">
                  <w:pPr>
                    <w:numPr>
                      <w:ilvl w:val="0"/>
                      <w:numId w:val="244"/>
                    </w:numPr>
                    <w:spacing w:line="240" w:lineRule="auto"/>
                    <w:rPr>
                      <w:rFonts w:eastAsia="Times New Roman"/>
                    </w:rPr>
                  </w:pPr>
                  <w:r w:rsidRPr="001C6233">
                    <w:rPr>
                      <w:rFonts w:eastAsia="Times New Roman"/>
                      <w:color w:val="000000"/>
                      <w:lang w:val="en-GB"/>
                    </w:rPr>
                    <w:t xml:space="preserve">The </w:t>
                  </w:r>
                  <w:r w:rsidRPr="001C6233">
                    <w:rPr>
                      <w:rFonts w:eastAsia="Times New Roman"/>
                      <w:b/>
                      <w:bCs/>
                      <w:u w:val="single"/>
                      <w:lang w:val="en-GB"/>
                    </w:rPr>
                    <w:t>“Sunexpress”</w:t>
                  </w:r>
                  <w:r w:rsidRPr="001C6233">
                    <w:rPr>
                      <w:rFonts w:eastAsia="Times New Roman"/>
                      <w:lang w:val="en-GB"/>
                    </w:rPr>
                    <w:t xml:space="preserve"> </w:t>
                  </w:r>
                  <w:r w:rsidRPr="001C6233">
                    <w:rPr>
                      <w:rFonts w:eastAsia="Times New Roman"/>
                      <w:color w:val="000000"/>
                      <w:lang w:val="en-GB"/>
                    </w:rPr>
                    <w:t xml:space="preserve">website defines carry-on luggage as a single piece of hand baggage with a maximum weight of 8 kg and dimensions not exceeding </w:t>
                  </w:r>
                  <w:r w:rsidRPr="001C6233">
                    <w:rPr>
                      <w:rFonts w:eastAsia="Times New Roman"/>
                      <w:b/>
                      <w:bCs/>
                      <w:color w:val="000000"/>
                      <w:u w:val="single"/>
                      <w:lang w:val="en-GB"/>
                    </w:rPr>
                    <w:t>55 x 40 x 23 cm</w:t>
                  </w:r>
                  <w:r w:rsidRPr="001C6233">
                    <w:rPr>
                      <w:rFonts w:eastAsia="Times New Roman"/>
                      <w:color w:val="000000"/>
                      <w:lang w:val="en-GB"/>
                    </w:rPr>
                    <w:t xml:space="preserve">. It does not specify that </w:t>
                  </w:r>
                  <w:r w:rsidRPr="001C6233">
                    <w:rPr>
                      <w:rFonts w:eastAsia="Times New Roman"/>
                      <w:b/>
                      <w:bCs/>
                      <w:color w:val="000000"/>
                      <w:u w:val="single"/>
                      <w:lang w:val="en-GB"/>
                    </w:rPr>
                    <w:t>“Carry-On Luggage”</w:t>
                  </w:r>
                  <w:r w:rsidRPr="001C6233">
                    <w:rPr>
                      <w:rFonts w:eastAsia="Times New Roman"/>
                      <w:color w:val="000000"/>
                      <w:lang w:val="en-GB"/>
                    </w:rPr>
                    <w:t xml:space="preserve"> must be a </w:t>
                  </w:r>
                  <w:r w:rsidRPr="001C6233">
                    <w:rPr>
                      <w:rFonts w:eastAsia="Times New Roman"/>
                      <w:b/>
                      <w:bCs/>
                      <w:color w:val="000000"/>
                      <w:u w:val="single"/>
                      <w:lang w:val="en-GB"/>
                    </w:rPr>
                    <w:t xml:space="preserve">“Rucksack.” </w:t>
                  </w:r>
                  <w:r w:rsidRPr="001C6233">
                    <w:rPr>
                      <w:rFonts w:eastAsia="Times New Roman"/>
                      <w:color w:val="000000"/>
                      <w:lang w:val="en-GB"/>
                    </w:rPr>
                    <w:t xml:space="preserve">Instead, </w:t>
                  </w:r>
                  <w:r w:rsidRPr="001C6233">
                    <w:rPr>
                      <w:rFonts w:eastAsia="Times New Roman"/>
                      <w:b/>
                      <w:bCs/>
                      <w:color w:val="000000"/>
                      <w:u w:val="single"/>
                      <w:lang w:val="en-GB"/>
                    </w:rPr>
                    <w:t>“it provides general guidelines for the size and weight of the carry-on item, which can be any type of bag that fits within these limits.”</w:t>
                  </w:r>
                </w:p>
                <w:p w14:paraId="51A02AE5" w14:textId="77777777" w:rsidR="00952321" w:rsidRPr="001C6233" w:rsidRDefault="00000000" w:rsidP="002075C8">
                  <w:pPr>
                    <w:spacing w:line="240" w:lineRule="auto"/>
                    <w:rPr>
                      <w:rFonts w:eastAsia="Times New Roman"/>
                    </w:rPr>
                  </w:pPr>
                  <w:r w:rsidRPr="001C6233">
                    <w:rPr>
                      <w:rFonts w:eastAsia="Times New Roman"/>
                      <w:b/>
                      <w:bCs/>
                      <w:lang w:val="en-GB"/>
                    </w:rPr>
                    <w:t> </w:t>
                  </w:r>
                </w:p>
              </w:tc>
            </w:tr>
          </w:tbl>
          <w:p w14:paraId="2658A8F6"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p w14:paraId="3256A9C7" w14:textId="77777777" w:rsidR="00952321" w:rsidRPr="001C6233" w:rsidRDefault="00952321" w:rsidP="002075C8">
            <w:pPr>
              <w:tabs>
                <w:tab w:val="left" w:pos="720"/>
              </w:tabs>
              <w:spacing w:line="240" w:lineRule="auto"/>
              <w:rPr>
                <w:rFonts w:eastAsia="Times New Roman"/>
              </w:rPr>
            </w:pPr>
          </w:p>
          <w:bookmarkStart w:id="100" w:name="_16+_“EasyJet”"/>
          <w:bookmarkStart w:id="101" w:name="EasyJet"/>
          <w:bookmarkEnd w:id="100"/>
          <w:p w14:paraId="41BC0AEA"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"EasyJet_Index"</w:instrText>
            </w:r>
            <w:r w:rsidRPr="001C6233">
              <w:fldChar w:fldCharType="separate"/>
            </w:r>
            <w:r w:rsidRPr="001C6233">
              <w:rPr>
                <w:rStyle w:val="Hyperlink"/>
                <w:rFonts w:eastAsia="Times New Roman"/>
                <w:b/>
                <w:bCs/>
                <w:color w:val="auto"/>
                <w:u w:val="none"/>
              </w:rPr>
              <w:t>16+</w:t>
            </w:r>
            <w:r w:rsidRPr="001C6233">
              <w:rPr>
                <w:rStyle w:val="Hyperlink"/>
                <w:rFonts w:eastAsia="Times New Roman"/>
                <w:color w:val="0000FF"/>
                <w:u w:val="none"/>
              </w:rPr>
              <w:t xml:space="preserve"> </w:t>
            </w:r>
            <w:r w:rsidRPr="001C6233">
              <w:rPr>
                <w:rStyle w:val="Hyperlink"/>
                <w:rFonts w:eastAsia="Times New Roman"/>
                <w:color w:val="0000FF"/>
              </w:rPr>
              <w:t>“EasyJet”</w:t>
            </w:r>
            <w:r w:rsidRPr="001C6233">
              <w:fldChar w:fldCharType="end"/>
            </w:r>
            <w:bookmarkEnd w:id="101"/>
          </w:p>
          <w:tbl>
            <w:tblPr>
              <w:tblW w:w="9348" w:type="dxa"/>
              <w:tblCellMar>
                <w:left w:w="0" w:type="dxa"/>
                <w:right w:w="0" w:type="dxa"/>
              </w:tblCellMar>
              <w:tblLook w:val="04A0" w:firstRow="1" w:lastRow="0" w:firstColumn="1" w:lastColumn="0" w:noHBand="0" w:noVBand="1"/>
            </w:tblPr>
            <w:tblGrid>
              <w:gridCol w:w="1249"/>
              <w:gridCol w:w="7865"/>
            </w:tblGrid>
            <w:tr w:rsidR="00952321" w:rsidRPr="001C6233" w14:paraId="2AA9D9BA" w14:textId="77777777">
              <w:tc>
                <w:tcPr>
                  <w:tcW w:w="13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FB81C1"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16+           </w:t>
                  </w:r>
                </w:p>
              </w:tc>
              <w:tc>
                <w:tcPr>
                  <w:tcW w:w="80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ADC5A4" w14:textId="77777777" w:rsidR="00952321" w:rsidRPr="001C6233" w:rsidRDefault="00000000" w:rsidP="002075C8">
                  <w:pPr>
                    <w:numPr>
                      <w:ilvl w:val="0"/>
                      <w:numId w:val="135"/>
                    </w:numPr>
                    <w:spacing w:line="240" w:lineRule="auto"/>
                    <w:rPr>
                      <w:rFonts w:eastAsia="Times New Roman"/>
                      <w:b/>
                      <w:bCs/>
                      <w:color w:val="000000"/>
                      <w:u w:val="single"/>
                      <w:shd w:val="clear" w:color="auto" w:fill="00FF00"/>
                      <w:lang w:val="en-GB"/>
                    </w:rPr>
                  </w:pPr>
                  <w:bookmarkStart w:id="102" w:name="_Hlk190795995"/>
                  <w:bookmarkEnd w:id="102"/>
                  <w:r w:rsidRPr="001C6233">
                    <w:rPr>
                      <w:rFonts w:eastAsia="Times New Roman"/>
                      <w:b/>
                      <w:bCs/>
                      <w:color w:val="000000"/>
                      <w:u w:val="single"/>
                      <w:lang w:val="en-GB"/>
                    </w:rPr>
                    <w:t>“EasyJet”</w:t>
                  </w:r>
                </w:p>
                <w:p w14:paraId="31842070" w14:textId="77777777" w:rsidR="00952321" w:rsidRPr="001C6233" w:rsidRDefault="00000000" w:rsidP="002075C8">
                  <w:pPr>
                    <w:spacing w:line="240" w:lineRule="auto"/>
                    <w:rPr>
                      <w:rFonts w:eastAsia="Times New Roman"/>
                      <w:lang w:val="en-GB"/>
                    </w:rPr>
                  </w:pPr>
                  <w:r w:rsidRPr="001C6233">
                    <w:rPr>
                      <w:rFonts w:eastAsia="Times New Roman"/>
                      <w:lang w:val="en-GB"/>
                    </w:rPr>
                    <w:t> </w:t>
                  </w:r>
                </w:p>
                <w:p w14:paraId="34DD25E8" w14:textId="77777777" w:rsidR="00952321" w:rsidRPr="001C6233" w:rsidRDefault="00000000" w:rsidP="002075C8">
                  <w:pPr>
                    <w:numPr>
                      <w:ilvl w:val="0"/>
                      <w:numId w:val="245"/>
                    </w:numPr>
                    <w:spacing w:line="240" w:lineRule="auto"/>
                    <w:ind w:left="584" w:hanging="357"/>
                    <w:rPr>
                      <w:rFonts w:eastAsia="Times New Roman"/>
                      <w:b/>
                      <w:bCs/>
                      <w:u w:val="single"/>
                    </w:rPr>
                  </w:pPr>
                  <w:r w:rsidRPr="001C6233">
                    <w:rPr>
                      <w:rFonts w:eastAsia="Times New Roman"/>
                      <w:b/>
                      <w:bCs/>
                      <w:u w:val="single"/>
                      <w:lang w:val="en-GB"/>
                    </w:rPr>
                    <w:t xml:space="preserve">EasyJet Customer Weblinks </w:t>
                  </w:r>
                </w:p>
                <w:p w14:paraId="2303F81F" w14:textId="77777777" w:rsidR="00952321" w:rsidRPr="001C6233" w:rsidRDefault="00000000" w:rsidP="002075C8">
                  <w:pPr>
                    <w:numPr>
                      <w:ilvl w:val="0"/>
                      <w:numId w:val="246"/>
                    </w:numPr>
                    <w:spacing w:line="240" w:lineRule="auto"/>
                    <w:rPr>
                      <w:rFonts w:eastAsia="Times New Roman"/>
                      <w:b/>
                      <w:bCs/>
                      <w:u w:val="single"/>
                    </w:rPr>
                  </w:pPr>
                  <w:r w:rsidRPr="001C6233">
                    <w:rPr>
                      <w:rFonts w:eastAsia="Times New Roman"/>
                    </w:rPr>
                    <w:t xml:space="preserve">Here are three EasyJet weblinks related to travel baggage, sourced from the EasyJet website for the United Kingdom: </w:t>
                  </w:r>
                  <w:hyperlink r:id="rId324" w:history="1">
                    <w:r w:rsidR="00952321" w:rsidRPr="001C6233">
                      <w:rPr>
                        <w:rStyle w:val="Hyperlink"/>
                        <w:rFonts w:eastAsia="Times New Roman"/>
                        <w:color w:val="0000FF"/>
                      </w:rPr>
                      <w:t>https://www.easyjet.com/en</w:t>
                    </w:r>
                  </w:hyperlink>
                  <w:r w:rsidRPr="001C6233">
                    <w:rPr>
                      <w:rFonts w:eastAsia="Times New Roman"/>
                      <w:color w:val="0000FF"/>
                    </w:rPr>
                    <w:t>.</w:t>
                  </w:r>
                </w:p>
                <w:p w14:paraId="6A5271A2" w14:textId="77777777" w:rsidR="00952321" w:rsidRPr="001C6233" w:rsidRDefault="00952321" w:rsidP="002075C8">
                  <w:pPr>
                    <w:spacing w:line="240" w:lineRule="auto"/>
                    <w:ind w:left="1080"/>
                    <w:rPr>
                      <w:rFonts w:eastAsia="Times New Roman"/>
                      <w:b/>
                      <w:bCs/>
                      <w:u w:val="single"/>
                    </w:rPr>
                  </w:pPr>
                </w:p>
                <w:p w14:paraId="77DE52C7" w14:textId="77777777" w:rsidR="00952321" w:rsidRPr="001C6233" w:rsidRDefault="00000000" w:rsidP="002075C8">
                  <w:pPr>
                    <w:numPr>
                      <w:ilvl w:val="0"/>
                      <w:numId w:val="247"/>
                    </w:numPr>
                    <w:spacing w:line="240" w:lineRule="auto"/>
                    <w:ind w:left="944"/>
                    <w:rPr>
                      <w:rFonts w:eastAsia="Times New Roman"/>
                      <w:b/>
                      <w:bCs/>
                      <w:u w:val="single"/>
                      <w:lang w:val="en-GB"/>
                    </w:rPr>
                  </w:pPr>
                  <w:r w:rsidRPr="001C6233">
                    <w:rPr>
                      <w:rFonts w:eastAsia="Times New Roman"/>
                      <w:b/>
                      <w:bCs/>
                      <w:u w:val="single"/>
                      <w:lang w:val="en-GB"/>
                    </w:rPr>
                    <w:t>Cabin Bags - “EasyJet.”</w:t>
                  </w:r>
                </w:p>
                <w:p w14:paraId="271A90F5" w14:textId="77777777" w:rsidR="00952321" w:rsidRPr="001C6233" w:rsidRDefault="00952321" w:rsidP="002075C8">
                  <w:pPr>
                    <w:numPr>
                      <w:ilvl w:val="0"/>
                      <w:numId w:val="244"/>
                    </w:numPr>
                    <w:spacing w:line="240" w:lineRule="auto"/>
                    <w:ind w:left="1304"/>
                    <w:rPr>
                      <w:rFonts w:eastAsia="Times New Roman"/>
                      <w:color w:val="0000FF"/>
                    </w:rPr>
                  </w:pPr>
                  <w:hyperlink r:id="rId325"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.com/en/help/baggage/cabin-bags</w:t>
                    </w:r>
                  </w:hyperlink>
                </w:p>
                <w:p w14:paraId="4137D9CD" w14:textId="77777777" w:rsidR="00952321" w:rsidRPr="001C6233" w:rsidRDefault="00000000" w:rsidP="002075C8">
                  <w:pPr>
                    <w:numPr>
                      <w:ilvl w:val="0"/>
                      <w:numId w:val="244"/>
                    </w:numPr>
                    <w:spacing w:line="240" w:lineRule="auto"/>
                    <w:ind w:left="1304"/>
                    <w:rPr>
                      <w:rFonts w:eastAsia="Times New Roman"/>
                    </w:rPr>
                  </w:pPr>
                  <w:r w:rsidRPr="001C6233">
                    <w:rPr>
                      <w:rFonts w:eastAsia="Times New Roman"/>
                      <w:lang w:val="en-GB"/>
                    </w:rPr>
                    <w:lastRenderedPageBreak/>
                    <w:t xml:space="preserve">This page explains </w:t>
                  </w:r>
                  <w:r w:rsidRPr="001C6233">
                    <w:rPr>
                      <w:rFonts w:eastAsia="Times New Roman"/>
                      <w:b/>
                      <w:bCs/>
                      <w:u w:val="single"/>
                      <w:lang w:val="en-GB"/>
                    </w:rPr>
                    <w:t>“EasyJet's”</w:t>
                  </w:r>
                  <w:r w:rsidRPr="001C6233">
                    <w:rPr>
                      <w:rFonts w:eastAsia="Times New Roman"/>
                      <w:lang w:val="en-GB"/>
                    </w:rPr>
                    <w:t xml:space="preserve"> cabin bag policy, including size and weight limits, and the option to book a large cabin bag for your flight.</w:t>
                  </w:r>
                </w:p>
                <w:p w14:paraId="16AB5C4D" w14:textId="77777777" w:rsidR="00952321" w:rsidRPr="001C6233" w:rsidRDefault="00000000" w:rsidP="002075C8">
                  <w:pPr>
                    <w:numPr>
                      <w:ilvl w:val="0"/>
                      <w:numId w:val="244"/>
                    </w:numPr>
                    <w:spacing w:line="240" w:lineRule="auto"/>
                    <w:ind w:left="1304"/>
                    <w:rPr>
                      <w:rFonts w:eastAsia="Times New Roman"/>
                    </w:rPr>
                  </w:pPr>
                  <w:r w:rsidRPr="001C6233">
                    <w:rPr>
                      <w:rFonts w:eastAsia="Times New Roman"/>
                    </w:rPr>
                    <w:t>This page outlines the free baggage allowance for a small under-seat cabin bag (45 x 36 x 20 cm, up to 15kg). It specifies that the bag must fit under the seat and be manageable by the passenger.</w:t>
                  </w:r>
                </w:p>
                <w:p w14:paraId="4700ACBF" w14:textId="77777777" w:rsidR="00952321" w:rsidRPr="001C6233" w:rsidRDefault="00000000" w:rsidP="002075C8">
                  <w:pPr>
                    <w:numPr>
                      <w:ilvl w:val="0"/>
                      <w:numId w:val="244"/>
                    </w:numPr>
                    <w:spacing w:line="240" w:lineRule="auto"/>
                    <w:ind w:left="1304"/>
                    <w:rPr>
                      <w:rFonts w:eastAsia="Times New Roman"/>
                    </w:rPr>
                  </w:pPr>
                  <w:r w:rsidRPr="001C6233">
                    <w:rPr>
                      <w:rFonts w:eastAsia="Times New Roman"/>
                    </w:rPr>
                    <w:t xml:space="preserve"> Optional features, such as a large cabin bag (56 x 45 x 25 cm), can be purchased for additional perks like Speedy Boarding.</w:t>
                  </w:r>
                </w:p>
                <w:p w14:paraId="7FEFECC1" w14:textId="77777777" w:rsidR="00952321" w:rsidRPr="001C6233" w:rsidRDefault="00952321" w:rsidP="002075C8">
                  <w:pPr>
                    <w:spacing w:line="240" w:lineRule="auto"/>
                    <w:rPr>
                      <w:rFonts w:eastAsia="Times New Roman"/>
                    </w:rPr>
                  </w:pPr>
                </w:p>
                <w:p w14:paraId="325AB25B" w14:textId="77777777" w:rsidR="00952321" w:rsidRPr="001C6233" w:rsidRDefault="00000000" w:rsidP="002075C8">
                  <w:pPr>
                    <w:numPr>
                      <w:ilvl w:val="0"/>
                      <w:numId w:val="247"/>
                    </w:numPr>
                    <w:spacing w:line="240" w:lineRule="auto"/>
                    <w:ind w:left="944"/>
                    <w:rPr>
                      <w:rFonts w:eastAsia="Times New Roman"/>
                    </w:rPr>
                  </w:pPr>
                  <w:r w:rsidRPr="001C6233">
                    <w:rPr>
                      <w:rFonts w:eastAsia="Times New Roman"/>
                      <w:b/>
                      <w:bCs/>
                      <w:u w:val="single"/>
                      <w:lang w:val="en-GB"/>
                    </w:rPr>
                    <w:t>Hold Luggage - “EasyJet.”</w:t>
                  </w:r>
                </w:p>
                <w:p w14:paraId="5C792BD7" w14:textId="77777777" w:rsidR="00952321" w:rsidRPr="001C6233" w:rsidRDefault="00952321" w:rsidP="002075C8">
                  <w:pPr>
                    <w:numPr>
                      <w:ilvl w:val="0"/>
                      <w:numId w:val="244"/>
                    </w:numPr>
                    <w:spacing w:line="240" w:lineRule="auto"/>
                    <w:ind w:left="1225"/>
                    <w:rPr>
                      <w:rFonts w:eastAsia="Times New Roman"/>
                      <w:color w:val="0000FF"/>
                    </w:rPr>
                  </w:pPr>
                  <w:hyperlink r:id="rId326"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.com/en/help/baggage/hold-luggage</w:t>
                    </w:r>
                  </w:hyperlink>
                </w:p>
                <w:p w14:paraId="2F93CEB1"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lang w:val="en-GB"/>
                    </w:rPr>
                    <w:t xml:space="preserve">This page provides information on </w:t>
                  </w:r>
                  <w:r w:rsidRPr="001C6233">
                    <w:rPr>
                      <w:rFonts w:eastAsia="Times New Roman"/>
                      <w:b/>
                      <w:bCs/>
                      <w:u w:val="single"/>
                      <w:lang w:val="en-GB"/>
                    </w:rPr>
                    <w:t>“EasyJet's”</w:t>
                  </w:r>
                  <w:r w:rsidRPr="001C6233">
                    <w:rPr>
                      <w:rFonts w:eastAsia="Times New Roman"/>
                      <w:lang w:val="en-GB"/>
                    </w:rPr>
                    <w:t xml:space="preserve"> hold luggage policy, including allowances for different bag sizes and fees for excess baggage.</w:t>
                  </w:r>
                </w:p>
                <w:p w14:paraId="546D323E"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lang w:val="en-GB"/>
                    </w:rPr>
                    <w:t xml:space="preserve">It </w:t>
                  </w:r>
                  <w:r w:rsidRPr="001C6233">
                    <w:rPr>
                      <w:rFonts w:eastAsia="Times New Roman"/>
                    </w:rPr>
                    <w:t>explains the policies for checked luggage, including multiple weight options (15kg, 23kg, and Size) and the associated fees.</w:t>
                  </w:r>
                </w:p>
                <w:p w14:paraId="7C2D5B79"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rPr>
                    <w:t xml:space="preserve">Contradictions arise when cross-referenced with the </w:t>
                  </w:r>
                  <w:r w:rsidRPr="001C6233">
                    <w:rPr>
                      <w:rFonts w:eastAsia="Times New Roman"/>
                      <w:b/>
                      <w:bCs/>
                    </w:rPr>
                    <w:t>Cabin Bags</w:t>
                  </w:r>
                  <w:r w:rsidRPr="001C6233">
                    <w:rPr>
                      <w:rFonts w:eastAsia="Times New Roman"/>
                    </w:rPr>
                    <w:t xml:space="preserve"> page, suggesting manipulative practices by showcasing the 15kg allowance as paid hold luggage rather than a free cabin option.</w:t>
                  </w:r>
                </w:p>
                <w:p w14:paraId="731B20D2" w14:textId="77777777" w:rsidR="00952321" w:rsidRPr="001C6233" w:rsidRDefault="00952321" w:rsidP="002075C8">
                  <w:pPr>
                    <w:spacing w:line="240" w:lineRule="auto"/>
                    <w:rPr>
                      <w:rFonts w:eastAsia="Times New Roman"/>
                    </w:rPr>
                  </w:pPr>
                </w:p>
                <w:p w14:paraId="72C71FD5" w14:textId="77777777" w:rsidR="00952321" w:rsidRPr="001C6233" w:rsidRDefault="00000000" w:rsidP="002075C8">
                  <w:pPr>
                    <w:numPr>
                      <w:ilvl w:val="0"/>
                      <w:numId w:val="247"/>
                    </w:numPr>
                    <w:spacing w:line="240" w:lineRule="auto"/>
                    <w:ind w:left="944"/>
                    <w:rPr>
                      <w:rFonts w:eastAsia="Times New Roman"/>
                    </w:rPr>
                  </w:pPr>
                  <w:r w:rsidRPr="001C6233">
                    <w:rPr>
                      <w:rFonts w:eastAsia="Times New Roman"/>
                      <w:b/>
                      <w:bCs/>
                      <w:u w:val="single"/>
                      <w:lang w:val="en-GB"/>
                    </w:rPr>
                    <w:t>Fees and Charges - “EasyJet.”</w:t>
                  </w:r>
                </w:p>
                <w:p w14:paraId="5C1D1ED8" w14:textId="77777777" w:rsidR="00952321" w:rsidRPr="001C6233" w:rsidRDefault="00952321" w:rsidP="002075C8">
                  <w:pPr>
                    <w:numPr>
                      <w:ilvl w:val="0"/>
                      <w:numId w:val="244"/>
                    </w:numPr>
                    <w:spacing w:line="240" w:lineRule="auto"/>
                    <w:ind w:left="1225"/>
                    <w:rPr>
                      <w:rFonts w:eastAsia="Times New Roman"/>
                      <w:color w:val="0000FF"/>
                    </w:rPr>
                  </w:pPr>
                  <w:hyperlink r:id="rId327"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.com/en/terms-and-conditions/fees</w:t>
                    </w:r>
                  </w:hyperlink>
                  <w:r w:rsidRPr="001C6233">
                    <w:rPr>
                      <w:rFonts w:eastAsia="Times New Roman"/>
                      <w:color w:val="0000FF"/>
                      <w:lang w:val="en-GB"/>
                    </w:rPr>
                    <w:t xml:space="preserve"> </w:t>
                  </w:r>
                </w:p>
                <w:p w14:paraId="64353708"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lang w:val="en-GB"/>
                    </w:rPr>
                    <w:t xml:space="preserve">This page details </w:t>
                  </w:r>
                  <w:r w:rsidRPr="001C6233">
                    <w:rPr>
                      <w:rFonts w:eastAsia="Times New Roman"/>
                      <w:b/>
                      <w:bCs/>
                      <w:u w:val="single"/>
                      <w:lang w:val="en-GB"/>
                    </w:rPr>
                    <w:t>“EasyJet's”</w:t>
                  </w:r>
                  <w:r w:rsidRPr="001C6233">
                    <w:rPr>
                      <w:rFonts w:eastAsia="Times New Roman"/>
                      <w:lang w:val="en-GB"/>
                    </w:rPr>
                    <w:t xml:space="preserve"> fees and charges, including those related to baggage, seat selection, and other services.</w:t>
                  </w:r>
                </w:p>
                <w:p w14:paraId="688D23B1"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rPr>
                    <w:t>It covers all costs related to booking and includes what is in the price you see when searching for flights. There is a seating advertisement selection, and baggage section, followed by Changes and Cancellations. However, the seating and baggage sections are under scrutiny as these fees are not always prominently referenced on other pages, contributing to confusion for travelers.</w:t>
                  </w:r>
                </w:p>
                <w:p w14:paraId="099F2BD3" w14:textId="77777777" w:rsidR="00952321" w:rsidRPr="001C6233" w:rsidRDefault="00952321" w:rsidP="002075C8">
                  <w:pPr>
                    <w:spacing w:line="240" w:lineRule="auto"/>
                    <w:rPr>
                      <w:rFonts w:eastAsia="Times New Roman"/>
                    </w:rPr>
                  </w:pPr>
                </w:p>
                <w:p w14:paraId="3A60EE0F" w14:textId="77777777" w:rsidR="00952321" w:rsidRPr="001C6233" w:rsidRDefault="00000000" w:rsidP="002075C8">
                  <w:pPr>
                    <w:numPr>
                      <w:ilvl w:val="0"/>
                      <w:numId w:val="245"/>
                    </w:numPr>
                    <w:spacing w:line="240" w:lineRule="auto"/>
                    <w:ind w:left="584" w:hanging="357"/>
                    <w:rPr>
                      <w:rFonts w:eastAsia="Times New Roman"/>
                      <w:b/>
                      <w:bCs/>
                      <w:u w:val="single"/>
                    </w:rPr>
                  </w:pPr>
                  <w:r w:rsidRPr="001C6233">
                    <w:rPr>
                      <w:rFonts w:eastAsia="Times New Roman"/>
                      <w:b/>
                      <w:bCs/>
                      <w:u w:val="single"/>
                      <w:lang w:val="en-GB"/>
                    </w:rPr>
                    <w:t>Extract from “EasyJet.” weblink above:</w:t>
                  </w:r>
                  <w:r w:rsidRPr="001C6233">
                    <w:rPr>
                      <w:rFonts w:eastAsia="Times New Roman"/>
                      <w:lang w:val="en-GB"/>
                    </w:rPr>
                    <w:t xml:space="preserve"> </w:t>
                  </w:r>
                </w:p>
                <w:p w14:paraId="339975F7" w14:textId="77777777" w:rsidR="00952321" w:rsidRPr="001C6233" w:rsidRDefault="00000000" w:rsidP="002075C8">
                  <w:pPr>
                    <w:numPr>
                      <w:ilvl w:val="0"/>
                      <w:numId w:val="248"/>
                    </w:numPr>
                    <w:spacing w:line="240" w:lineRule="auto"/>
                    <w:rPr>
                      <w:rFonts w:eastAsia="Times New Roman"/>
                    </w:rPr>
                  </w:pPr>
                  <w:r w:rsidRPr="001C6233">
                    <w:rPr>
                      <w:rFonts w:eastAsia="Times New Roman"/>
                      <w:lang w:val="en-GB"/>
                    </w:rPr>
                    <w:t xml:space="preserve">This screenshot is </w:t>
                  </w:r>
                  <w:r w:rsidRPr="001C6233">
                    <w:rPr>
                      <w:rFonts w:eastAsia="Times New Roman"/>
                      <w:b/>
                      <w:bCs/>
                      <w:u w:val="single"/>
                      <w:lang w:val="en-GB"/>
                    </w:rPr>
                    <w:t>“EasyJet’s”</w:t>
                  </w:r>
                  <w:r w:rsidRPr="001C6233">
                    <w:rPr>
                      <w:rFonts w:eastAsia="Times New Roman"/>
                      <w:lang w:val="en-GB"/>
                    </w:rPr>
                    <w:t xml:space="preserve"> webpage. I will systematically address the relevant sections of the page, starting with the main content and then exploring the submenus located in the top right corner.</w:t>
                  </w:r>
                </w:p>
                <w:p w14:paraId="214F4745" w14:textId="77777777" w:rsidR="00952321" w:rsidRPr="001C6233" w:rsidRDefault="00952321" w:rsidP="002075C8">
                  <w:pPr>
                    <w:spacing w:line="240" w:lineRule="auto"/>
                    <w:ind w:left="944"/>
                    <w:rPr>
                      <w:rFonts w:eastAsia="Times New Roman"/>
                    </w:rPr>
                  </w:pPr>
                </w:p>
                <w:p w14:paraId="796DE0EE" w14:textId="77777777" w:rsidR="00952321" w:rsidRPr="001C6233" w:rsidRDefault="00000000" w:rsidP="002075C8">
                  <w:pPr>
                    <w:numPr>
                      <w:ilvl w:val="0"/>
                      <w:numId w:val="248"/>
                    </w:numPr>
                    <w:spacing w:line="240" w:lineRule="auto"/>
                    <w:rPr>
                      <w:rFonts w:eastAsia="Times New Roman"/>
                    </w:rPr>
                  </w:pPr>
                  <w:r w:rsidRPr="001C6233">
                    <w:rPr>
                      <w:rFonts w:eastAsia="Times New Roman"/>
                      <w:b/>
                      <w:bCs/>
                      <w:u w:val="single"/>
                    </w:rPr>
                    <w:t>Exhibit:</w:t>
                  </w:r>
                  <w:r w:rsidRPr="001C6233">
                    <w:rPr>
                      <w:rFonts w:eastAsia="Times New Roman"/>
                    </w:rPr>
                    <w:t xml:space="preserve"> 26</w:t>
                  </w:r>
                </w:p>
                <w:p w14:paraId="075AF384" w14:textId="77777777" w:rsidR="00952321" w:rsidRPr="001C6233" w:rsidRDefault="00000000" w:rsidP="002075C8">
                  <w:pPr>
                    <w:spacing w:line="240" w:lineRule="auto"/>
                    <w:jc w:val="center"/>
                    <w:rPr>
                      <w:rFonts w:eastAsia="Times New Roman"/>
                    </w:rPr>
                  </w:pPr>
                  <w:r w:rsidRPr="001C6233">
                    <w:rPr>
                      <w:rFonts w:eastAsia="Times New Roman"/>
                      <w:noProof/>
                      <w:lang w:val="en-GB"/>
                    </w:rPr>
                    <w:lastRenderedPageBreak/>
                    <w:drawing>
                      <wp:inline distT="0" distB="0" distL="0" distR="0" wp14:anchorId="0EB688F0" wp14:editId="0BB01178">
                        <wp:extent cx="4958715" cy="8888730"/>
                        <wp:effectExtent l="0" t="0" r="1333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link="rId328">
                                  <a:extLst>
                                    <a:ext uri="{28A0092B-C50C-407E-A947-70E740481C1C}">
                                      <a14:useLocalDpi xmlns:a14="http://schemas.microsoft.com/office/drawing/2010/main" val="0"/>
                                    </a:ext>
                                  </a:extLst>
                                </a:blip>
                                <a:srcRect/>
                                <a:stretch>
                                  <a:fillRect/>
                                </a:stretch>
                              </pic:blipFill>
                              <pic:spPr bwMode="auto">
                                <a:xfrm>
                                  <a:off x="0" y="0"/>
                                  <a:ext cx="4958715" cy="8888730"/>
                                </a:xfrm>
                                <a:prstGeom prst="rect">
                                  <a:avLst/>
                                </a:prstGeom>
                                <a:noFill/>
                                <a:ln>
                                  <a:noFill/>
                                </a:ln>
                              </pic:spPr>
                            </pic:pic>
                          </a:graphicData>
                        </a:graphic>
                      </wp:inline>
                    </w:drawing>
                  </w:r>
                </w:p>
                <w:p w14:paraId="473CB58B" w14:textId="77777777" w:rsidR="00952321" w:rsidRPr="001C6233" w:rsidRDefault="00952321" w:rsidP="002075C8">
                  <w:pPr>
                    <w:spacing w:line="240" w:lineRule="auto"/>
                    <w:rPr>
                      <w:rFonts w:eastAsia="Times New Roman"/>
                    </w:rPr>
                  </w:pPr>
                </w:p>
                <w:p w14:paraId="7F0D5DE0" w14:textId="77777777" w:rsidR="00952321" w:rsidRPr="001C6233" w:rsidRDefault="00000000" w:rsidP="002075C8">
                  <w:pPr>
                    <w:numPr>
                      <w:ilvl w:val="0"/>
                      <w:numId w:val="248"/>
                    </w:numPr>
                    <w:spacing w:line="240" w:lineRule="auto"/>
                    <w:rPr>
                      <w:rFonts w:eastAsia="Times New Roman"/>
                    </w:rPr>
                  </w:pPr>
                  <w:r w:rsidRPr="001C6233">
                    <w:rPr>
                      <w:rFonts w:eastAsia="Times New Roman"/>
                      <w:b/>
                      <w:bCs/>
                      <w:u w:val="single"/>
                      <w:lang w:val="en-GB"/>
                    </w:rPr>
                    <w:t>Text Extract from “EasyJet” Screenshot above:</w:t>
                  </w:r>
                  <w:r w:rsidRPr="001C6233">
                    <w:rPr>
                      <w:rFonts w:eastAsia="Times New Roman"/>
                      <w:lang w:val="en-GB"/>
                    </w:rPr>
                    <w:t xml:space="preserve"> Exhibited as 26!</w:t>
                  </w:r>
                </w:p>
                <w:p w14:paraId="3ED7460C" w14:textId="77777777" w:rsidR="00952321" w:rsidRPr="001C6233" w:rsidRDefault="00000000" w:rsidP="002075C8">
                  <w:pPr>
                    <w:numPr>
                      <w:ilvl w:val="0"/>
                      <w:numId w:val="248"/>
                    </w:numPr>
                    <w:spacing w:line="240" w:lineRule="auto"/>
                    <w:rPr>
                      <w:rFonts w:eastAsia="Times New Roman"/>
                    </w:rPr>
                  </w:pPr>
                  <w:r w:rsidRPr="001C6233">
                    <w:rPr>
                      <w:rFonts w:eastAsia="Times New Roman"/>
                      <w:b/>
                      <w:bCs/>
                      <w:u w:val="single"/>
                    </w:rPr>
                    <w:t>Exhibit:</w:t>
                  </w:r>
                  <w:r w:rsidRPr="001C6233">
                    <w:rPr>
                      <w:rFonts w:eastAsia="Times New Roman"/>
                    </w:rPr>
                    <w:t xml:space="preserve"> 27 “</w:t>
                  </w:r>
                  <w:r w:rsidRPr="001C6233">
                    <w:rPr>
                      <w:rFonts w:eastAsia="Times New Roman"/>
                      <w:b/>
                      <w:bCs/>
                      <w:i/>
                      <w:iCs/>
                      <w:u w:val="single"/>
                      <w:lang w:val="en-GB"/>
                    </w:rPr>
                    <w:t>Text Extract</w:t>
                  </w:r>
                  <w:r w:rsidRPr="001C6233">
                    <w:rPr>
                      <w:rFonts w:eastAsia="Times New Roman"/>
                      <w:b/>
                      <w:bCs/>
                      <w:u w:val="single"/>
                      <w:lang w:val="en-GB"/>
                    </w:rPr>
                    <w:t>”</w:t>
                  </w:r>
                </w:p>
                <w:p w14:paraId="63A714F2" w14:textId="77777777" w:rsidR="00952321" w:rsidRPr="001C6233" w:rsidRDefault="00000000" w:rsidP="002075C8">
                  <w:pPr>
                    <w:numPr>
                      <w:ilvl w:val="0"/>
                      <w:numId w:val="248"/>
                    </w:numPr>
                    <w:spacing w:line="240" w:lineRule="auto"/>
                    <w:rPr>
                      <w:rFonts w:eastAsia="Times New Roman"/>
                    </w:rPr>
                  </w:pPr>
                  <w:r w:rsidRPr="001C6233">
                    <w:rPr>
                      <w:rFonts w:eastAsia="Times New Roman"/>
                    </w:rPr>
                    <w:t>The text in the webpage states the following: --</w:t>
                  </w:r>
                </w:p>
                <w:tbl>
                  <w:tblPr>
                    <w:tblW w:w="0" w:type="auto"/>
                    <w:jc w:val="center"/>
                    <w:shd w:val="clear" w:color="auto" w:fill="E8E8E8"/>
                    <w:tblCellMar>
                      <w:left w:w="0" w:type="dxa"/>
                      <w:right w:w="0" w:type="dxa"/>
                    </w:tblCellMar>
                    <w:tblLook w:val="04A0" w:firstRow="1" w:lastRow="0" w:firstColumn="1" w:lastColumn="0" w:noHBand="0" w:noVBand="1"/>
                  </w:tblPr>
                  <w:tblGrid>
                    <w:gridCol w:w="7629"/>
                  </w:tblGrid>
                  <w:tr w:rsidR="00952321" w:rsidRPr="001C6233" w14:paraId="1806B9BA" w14:textId="77777777">
                    <w:trPr>
                      <w:jc w:val="center"/>
                    </w:trPr>
                    <w:tc>
                      <w:tcPr>
                        <w:tcW w:w="785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tbl>
                        <w:tblPr>
                          <w:tblW w:w="5270" w:type="dxa"/>
                          <w:tblCellSpacing w:w="15" w:type="dxa"/>
                          <w:shd w:val="clear" w:color="auto" w:fill="E8E8E8"/>
                          <w:tblCellMar>
                            <w:left w:w="0" w:type="dxa"/>
                            <w:right w:w="0" w:type="dxa"/>
                          </w:tblCellMar>
                          <w:tblLook w:val="04A0" w:firstRow="1" w:lastRow="0" w:firstColumn="1" w:lastColumn="0" w:noHBand="0" w:noVBand="1"/>
                        </w:tblPr>
                        <w:tblGrid>
                          <w:gridCol w:w="2337"/>
                          <w:gridCol w:w="2933"/>
                        </w:tblGrid>
                        <w:tr w:rsidR="00952321" w:rsidRPr="001C6233" w14:paraId="7B3C9A9F" w14:textId="77777777">
                          <w:trPr>
                            <w:tblCellSpacing w:w="15" w:type="dxa"/>
                          </w:trPr>
                          <w:tc>
                            <w:tcPr>
                              <w:tcW w:w="0" w:type="auto"/>
                              <w:shd w:val="clear" w:color="auto" w:fill="E8E8E8"/>
                              <w:tcMar>
                                <w:top w:w="15" w:type="dxa"/>
                                <w:left w:w="15" w:type="dxa"/>
                                <w:bottom w:w="15" w:type="dxa"/>
                                <w:right w:w="15" w:type="dxa"/>
                              </w:tcMar>
                              <w:vAlign w:val="center"/>
                              <w:hideMark/>
                            </w:tcPr>
                            <w:p w14:paraId="1BDB78E9"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Cabin Bags</w:t>
                              </w:r>
                            </w:p>
                          </w:tc>
                          <w:tc>
                            <w:tcPr>
                              <w:tcW w:w="0" w:type="auto"/>
                              <w:shd w:val="clear" w:color="auto" w:fill="E8E8E8"/>
                              <w:tcMar>
                                <w:top w:w="15" w:type="dxa"/>
                                <w:left w:w="15" w:type="dxa"/>
                                <w:bottom w:w="15" w:type="dxa"/>
                                <w:right w:w="15" w:type="dxa"/>
                              </w:tcMar>
                              <w:vAlign w:val="center"/>
                              <w:hideMark/>
                            </w:tcPr>
                            <w:p w14:paraId="4DBA32D3" w14:textId="77777777" w:rsidR="00952321" w:rsidRPr="001C6233" w:rsidRDefault="00952321" w:rsidP="002075C8">
                              <w:pPr>
                                <w:spacing w:line="240" w:lineRule="auto"/>
                                <w:rPr>
                                  <w:rFonts w:eastAsia="Times New Roman"/>
                                </w:rPr>
                              </w:pPr>
                              <w:hyperlink r:id="rId329" w:history="1">
                                <w:r w:rsidRPr="001C6233">
                                  <w:rPr>
                                    <w:rStyle w:val="Hyperlink"/>
                                    <w:rFonts w:eastAsia="Times New Roman"/>
                                    <w:color w:val="0000FF"/>
                                    <w:lang w:val="en-GB"/>
                                  </w:rPr>
                                  <w:t>Hold luggage &gt;</w:t>
                                </w:r>
                              </w:hyperlink>
                            </w:p>
                          </w:tc>
                        </w:tr>
                      </w:tbl>
                      <w:p w14:paraId="5F04BB06" w14:textId="77777777" w:rsidR="00952321" w:rsidRPr="001C6233" w:rsidRDefault="00000000" w:rsidP="002075C8">
                        <w:pPr>
                          <w:numPr>
                            <w:ilvl w:val="0"/>
                            <w:numId w:val="249"/>
                          </w:numPr>
                          <w:spacing w:line="240" w:lineRule="auto"/>
                          <w:rPr>
                            <w:rFonts w:eastAsia="Times New Roman"/>
                            <w:b/>
                            <w:bCs/>
                            <w:u w:val="single"/>
                          </w:rPr>
                        </w:pPr>
                        <w:r w:rsidRPr="001C6233">
                          <w:rPr>
                            <w:rFonts w:eastAsia="Times New Roman"/>
                            <w:b/>
                            <w:bCs/>
                            <w:color w:val="000000"/>
                            <w:u w:val="single"/>
                            <w:lang w:val="en-GB"/>
                          </w:rPr>
                          <w:t>“Everyone can bring one small under seat cabin bag per person on board for free.”</w:t>
                        </w:r>
                      </w:p>
                      <w:p w14:paraId="5387B95C" w14:textId="77777777" w:rsidR="00952321" w:rsidRPr="001C6233" w:rsidRDefault="00952321" w:rsidP="002075C8">
                        <w:pPr>
                          <w:spacing w:line="240" w:lineRule="auto"/>
                          <w:ind w:left="360" w:firstLine="60"/>
                          <w:rPr>
                            <w:rFonts w:eastAsia="Times New Roman"/>
                          </w:rPr>
                        </w:pPr>
                      </w:p>
                      <w:p w14:paraId="18DED2A5" w14:textId="77777777" w:rsidR="00952321" w:rsidRPr="001C6233" w:rsidRDefault="00000000" w:rsidP="002075C8">
                        <w:pPr>
                          <w:numPr>
                            <w:ilvl w:val="0"/>
                            <w:numId w:val="249"/>
                          </w:numPr>
                          <w:spacing w:line="240" w:lineRule="auto"/>
                          <w:rPr>
                            <w:rFonts w:eastAsia="Times New Roman"/>
                          </w:rPr>
                        </w:pPr>
                        <w:r w:rsidRPr="001C6233">
                          <w:rPr>
                            <w:rFonts w:eastAsia="Times New Roman"/>
                            <w:color w:val="000000"/>
                            <w:lang w:val="en-GB"/>
                          </w:rPr>
                          <w:t xml:space="preserve">It can be a </w:t>
                        </w:r>
                        <w:r w:rsidRPr="001C6233">
                          <w:rPr>
                            <w:rFonts w:eastAsia="Times New Roman"/>
                            <w:b/>
                            <w:bCs/>
                            <w:color w:val="000000"/>
                            <w:u w:val="single"/>
                            <w:lang w:val="en-GB"/>
                          </w:rPr>
                          <w:t>“Maximum Size Of 45 X 36 X 20 Cm”</w:t>
                        </w:r>
                        <w:r w:rsidRPr="001C6233">
                          <w:rPr>
                            <w:rFonts w:eastAsia="Times New Roman"/>
                            <w:color w:val="000000"/>
                            <w:lang w:val="en-GB"/>
                          </w:rPr>
                          <w:t xml:space="preserve"> </w:t>
                        </w:r>
                        <w:r w:rsidRPr="001C6233">
                          <w:rPr>
                            <w:rFonts w:eastAsia="Times New Roman"/>
                            <w:b/>
                            <w:bCs/>
                            <w:color w:val="000000"/>
                            <w:u w:val="single"/>
                            <w:lang w:val="en-GB"/>
                          </w:rPr>
                          <w:t>“Including Any Handles and Wheels”</w:t>
                        </w:r>
                        <w:r w:rsidRPr="001C6233">
                          <w:rPr>
                            <w:rFonts w:eastAsia="Times New Roman"/>
                            <w:b/>
                            <w:bCs/>
                            <w:color w:val="000000"/>
                            <w:lang w:val="en-GB"/>
                          </w:rPr>
                          <w:t xml:space="preserve"> </w:t>
                        </w:r>
                        <w:r w:rsidRPr="001C6233">
                          <w:rPr>
                            <w:rFonts w:eastAsia="Times New Roman"/>
                            <w:color w:val="000000"/>
                            <w:lang w:val="en-GB"/>
                          </w:rPr>
                          <w:t xml:space="preserve">and must be kept </w:t>
                        </w:r>
                        <w:r w:rsidRPr="001C6233">
                          <w:rPr>
                            <w:rFonts w:eastAsia="Times New Roman"/>
                            <w:b/>
                            <w:bCs/>
                            <w:color w:val="000000"/>
                            <w:u w:val="single"/>
                            <w:lang w:val="en-GB"/>
                          </w:rPr>
                          <w:t>“Under the Seat in Front of You.”</w:t>
                        </w:r>
                        <w:r w:rsidRPr="001C6233">
                          <w:rPr>
                            <w:rFonts w:eastAsia="Times New Roman"/>
                            <w:color w:val="000000"/>
                            <w:lang w:val="en-GB"/>
                          </w:rPr>
                          <w:t xml:space="preserve"> That should be enough to bring all the essentials for your journey or for a short trip. Your </w:t>
                        </w:r>
                        <w:r w:rsidRPr="001C6233">
                          <w:rPr>
                            <w:rFonts w:eastAsia="Times New Roman"/>
                            <w:b/>
                            <w:bCs/>
                            <w:color w:val="000000"/>
                            <w:u w:val="single"/>
                            <w:lang w:val="en-GB"/>
                          </w:rPr>
                          <w:t xml:space="preserve">“Bag Can Weigh Up To 15kg,” </w:t>
                        </w:r>
                        <w:r w:rsidRPr="001C6233">
                          <w:rPr>
                            <w:rFonts w:eastAsia="Times New Roman"/>
                            <w:color w:val="000000"/>
                            <w:lang w:val="en-GB"/>
                          </w:rPr>
                          <w:t xml:space="preserve">but we do ask that you are able to </w:t>
                        </w:r>
                        <w:r w:rsidRPr="001C6233">
                          <w:rPr>
                            <w:rFonts w:eastAsia="Times New Roman"/>
                            <w:b/>
                            <w:bCs/>
                            <w:color w:val="000000"/>
                            <w:u w:val="single"/>
                            <w:lang w:val="en-GB"/>
                          </w:rPr>
                          <w:t>“Lift and Carry It Yourself.”</w:t>
                        </w:r>
                      </w:p>
                      <w:p w14:paraId="3743BDB6" w14:textId="77777777" w:rsidR="00952321" w:rsidRPr="001C6233" w:rsidRDefault="00952321" w:rsidP="002075C8">
                        <w:pPr>
                          <w:spacing w:line="240" w:lineRule="auto"/>
                          <w:ind w:left="360" w:firstLine="60"/>
                          <w:rPr>
                            <w:rFonts w:eastAsia="Times New Roman"/>
                          </w:rPr>
                        </w:pPr>
                      </w:p>
                      <w:p w14:paraId="3CD1CAAE" w14:textId="77777777" w:rsidR="00952321" w:rsidRPr="001C6233" w:rsidRDefault="00000000" w:rsidP="002075C8">
                        <w:pPr>
                          <w:numPr>
                            <w:ilvl w:val="0"/>
                            <w:numId w:val="249"/>
                          </w:numPr>
                          <w:spacing w:line="240" w:lineRule="auto"/>
                          <w:rPr>
                            <w:rFonts w:eastAsia="Times New Roman"/>
                          </w:rPr>
                        </w:pPr>
                        <w:r w:rsidRPr="001C6233">
                          <w:rPr>
                            <w:rFonts w:eastAsia="Times New Roman"/>
                            <w:color w:val="000000"/>
                            <w:lang w:val="en-GB"/>
                          </w:rPr>
                          <w:t xml:space="preserve">If you would also like to bring a </w:t>
                        </w:r>
                        <w:r w:rsidRPr="001C6233">
                          <w:rPr>
                            <w:rFonts w:eastAsia="Times New Roman"/>
                            <w:b/>
                            <w:bCs/>
                            <w:color w:val="000000"/>
                            <w:u w:val="single"/>
                            <w:lang w:val="en-GB"/>
                          </w:rPr>
                          <w:t>“Large Cabin Bag on Board Max. 56 X 45 X 25 Cm, Including Any Handles and Wheels,”</w:t>
                        </w:r>
                        <w:r w:rsidRPr="001C6233">
                          <w:rPr>
                            <w:rFonts w:eastAsia="Times New Roman"/>
                            <w:color w:val="000000"/>
                            <w:lang w:val="en-GB"/>
                          </w:rPr>
                          <w:t xml:space="preserve"> you have the option to book a large cabin bag for your flight. Every customer who books a large cabin bag can also enjoy the </w:t>
                        </w:r>
                        <w:r w:rsidRPr="001C6233">
                          <w:rPr>
                            <w:rFonts w:eastAsia="Times New Roman"/>
                            <w:b/>
                            <w:bCs/>
                            <w:color w:val="000000"/>
                            <w:u w:val="single"/>
                            <w:lang w:val="en-GB"/>
                          </w:rPr>
                          <w:t>“Benefit of Speedy Boarding.”</w:t>
                        </w:r>
                      </w:p>
                      <w:p w14:paraId="57594DB3"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r>
                </w:tbl>
                <w:p w14:paraId="550FC50C" w14:textId="77777777" w:rsidR="00952321" w:rsidRPr="001C6233" w:rsidRDefault="00952321" w:rsidP="002075C8">
                  <w:pPr>
                    <w:spacing w:line="240" w:lineRule="auto"/>
                    <w:rPr>
                      <w:rFonts w:eastAsia="Times New Roman"/>
                      <w:color w:val="4EA72E"/>
                    </w:rPr>
                  </w:pPr>
                </w:p>
                <w:p w14:paraId="59074B34" w14:textId="77777777" w:rsidR="00952321" w:rsidRPr="001C6233" w:rsidRDefault="00000000" w:rsidP="002075C8">
                  <w:pPr>
                    <w:numPr>
                      <w:ilvl w:val="0"/>
                      <w:numId w:val="250"/>
                    </w:numPr>
                    <w:spacing w:line="240" w:lineRule="auto"/>
                    <w:outlineLvl w:val="2"/>
                    <w:rPr>
                      <w:rFonts w:eastAsia="Times New Roman"/>
                      <w:b/>
                      <w:bCs/>
                      <w:u w:val="single"/>
                    </w:rPr>
                  </w:pPr>
                  <w:r w:rsidRPr="001C6233">
                    <w:rPr>
                      <w:rFonts w:eastAsia="Times New Roman"/>
                      <w:b/>
                      <w:bCs/>
                      <w:u w:val="single"/>
                    </w:rPr>
                    <w:t>Summary of EasyJet's Cabin Bag Policy</w:t>
                  </w:r>
                </w:p>
                <w:p w14:paraId="07DCEEAC" w14:textId="77777777" w:rsidR="00952321" w:rsidRPr="001C6233" w:rsidRDefault="00952321" w:rsidP="002075C8">
                  <w:pPr>
                    <w:spacing w:line="240" w:lineRule="auto"/>
                    <w:rPr>
                      <w:rFonts w:eastAsia="Times New Roman"/>
                    </w:rPr>
                  </w:pPr>
                </w:p>
                <w:p w14:paraId="41BCFBB9" w14:textId="77777777" w:rsidR="00952321" w:rsidRPr="001C6233" w:rsidRDefault="00000000" w:rsidP="002075C8">
                  <w:pPr>
                    <w:spacing w:line="240" w:lineRule="auto"/>
                    <w:outlineLvl w:val="3"/>
                    <w:rPr>
                      <w:rFonts w:eastAsia="Times New Roman"/>
                      <w:b/>
                      <w:bCs/>
                      <w:u w:val="single"/>
                    </w:rPr>
                  </w:pPr>
                  <w:r w:rsidRPr="001C6233">
                    <w:rPr>
                      <w:rFonts w:eastAsia="Times New Roman"/>
                      <w:b/>
                      <w:bCs/>
                      <w:u w:val="single"/>
                    </w:rPr>
                    <w:t>Cabin Bags</w:t>
                  </w:r>
                </w:p>
                <w:p w14:paraId="0A11CDBD" w14:textId="77777777" w:rsidR="00952321" w:rsidRPr="001C6233" w:rsidRDefault="00000000" w:rsidP="002075C8">
                  <w:pPr>
                    <w:numPr>
                      <w:ilvl w:val="0"/>
                      <w:numId w:val="246"/>
                    </w:numPr>
                    <w:spacing w:line="240" w:lineRule="auto"/>
                    <w:rPr>
                      <w:rFonts w:eastAsia="Times New Roman"/>
                    </w:rPr>
                  </w:pPr>
                  <w:r w:rsidRPr="001C6233">
                    <w:rPr>
                      <w:rFonts w:eastAsia="Times New Roman"/>
                    </w:rPr>
                    <w:t>Now, let’s review the Cabin Bags policy in greater detail.</w:t>
                  </w:r>
                </w:p>
                <w:p w14:paraId="680E83DB" w14:textId="77777777" w:rsidR="00952321" w:rsidRPr="001C6233" w:rsidRDefault="00952321" w:rsidP="002075C8">
                  <w:pPr>
                    <w:spacing w:line="240" w:lineRule="auto"/>
                    <w:ind w:left="1080"/>
                    <w:rPr>
                      <w:rFonts w:eastAsia="Times New Roman"/>
                    </w:rPr>
                  </w:pPr>
                </w:p>
                <w:p w14:paraId="0FE54B3E" w14:textId="77777777" w:rsidR="00952321" w:rsidRPr="001C6233" w:rsidRDefault="00000000" w:rsidP="002075C8">
                  <w:pPr>
                    <w:numPr>
                      <w:ilvl w:val="0"/>
                      <w:numId w:val="251"/>
                    </w:numPr>
                    <w:spacing w:line="240" w:lineRule="auto"/>
                    <w:rPr>
                      <w:rFonts w:eastAsia="Times New Roman"/>
                      <w:u w:val="single"/>
                    </w:rPr>
                  </w:pPr>
                  <w:r w:rsidRPr="001C6233">
                    <w:rPr>
                      <w:rFonts w:eastAsia="Times New Roman"/>
                      <w:b/>
                      <w:bCs/>
                      <w:u w:val="single"/>
                    </w:rPr>
                    <w:t>Free Small Under-Seat Cabin Bag</w:t>
                  </w:r>
                </w:p>
                <w:p w14:paraId="6A844577" w14:textId="77777777" w:rsidR="00952321" w:rsidRPr="001C6233" w:rsidRDefault="00000000" w:rsidP="002075C8">
                  <w:pPr>
                    <w:numPr>
                      <w:ilvl w:val="0"/>
                      <w:numId w:val="252"/>
                    </w:numPr>
                    <w:tabs>
                      <w:tab w:val="num" w:pos="720"/>
                    </w:tabs>
                    <w:spacing w:line="240" w:lineRule="auto"/>
                    <w:rPr>
                      <w:rFonts w:eastAsia="Times New Roman"/>
                    </w:rPr>
                  </w:pPr>
                  <w:r w:rsidRPr="001C6233">
                    <w:rPr>
                      <w:rFonts w:eastAsia="Times New Roman"/>
                      <w:b/>
                      <w:bCs/>
                      <w:u w:val="single"/>
                    </w:rPr>
                    <w:t>Allowance</w:t>
                  </w:r>
                  <w:r w:rsidRPr="001C6233">
                    <w:rPr>
                      <w:rFonts w:eastAsia="Times New Roman"/>
                    </w:rPr>
                    <w:t>: Each passenger can bring one small under-seat cabin bag onboard for free.</w:t>
                  </w:r>
                </w:p>
                <w:p w14:paraId="6F69CC0E" w14:textId="77777777" w:rsidR="00952321" w:rsidRPr="001C6233" w:rsidRDefault="00000000" w:rsidP="002075C8">
                  <w:pPr>
                    <w:numPr>
                      <w:ilvl w:val="0"/>
                      <w:numId w:val="252"/>
                    </w:numPr>
                    <w:tabs>
                      <w:tab w:val="num" w:pos="720"/>
                    </w:tabs>
                    <w:spacing w:line="240" w:lineRule="auto"/>
                    <w:rPr>
                      <w:rFonts w:eastAsia="Times New Roman"/>
                    </w:rPr>
                  </w:pPr>
                  <w:r w:rsidRPr="001C6233">
                    <w:rPr>
                      <w:rFonts w:eastAsia="Times New Roman"/>
                      <w:b/>
                      <w:bCs/>
                      <w:u w:val="single"/>
                    </w:rPr>
                    <w:t>Size Limit</w:t>
                  </w:r>
                  <w:r w:rsidRPr="001C6233">
                    <w:rPr>
                      <w:rFonts w:eastAsia="Times New Roman"/>
                    </w:rPr>
                    <w:t xml:space="preserve">: Maximum dimensions of </w:t>
                  </w:r>
                  <w:r w:rsidRPr="001C6233">
                    <w:rPr>
                      <w:rFonts w:eastAsia="Times New Roman"/>
                      <w:b/>
                      <w:bCs/>
                    </w:rPr>
                    <w:t>45 x 36 x 20 cm (including handles and wheels)</w:t>
                  </w:r>
                  <w:r w:rsidRPr="001C6233">
                    <w:rPr>
                      <w:rFonts w:eastAsia="Times New Roman"/>
                    </w:rPr>
                    <w:t>.</w:t>
                  </w:r>
                </w:p>
                <w:p w14:paraId="48C62F85" w14:textId="77777777" w:rsidR="00952321" w:rsidRPr="001C6233" w:rsidRDefault="00000000" w:rsidP="002075C8">
                  <w:pPr>
                    <w:numPr>
                      <w:ilvl w:val="0"/>
                      <w:numId w:val="252"/>
                    </w:numPr>
                    <w:tabs>
                      <w:tab w:val="num" w:pos="720"/>
                    </w:tabs>
                    <w:spacing w:line="240" w:lineRule="auto"/>
                    <w:rPr>
                      <w:rFonts w:eastAsia="Times New Roman"/>
                    </w:rPr>
                  </w:pPr>
                  <w:r w:rsidRPr="001C6233">
                    <w:rPr>
                      <w:rFonts w:eastAsia="Times New Roman"/>
                      <w:b/>
                      <w:bCs/>
                      <w:u w:val="single"/>
                    </w:rPr>
                    <w:t>Location</w:t>
                  </w:r>
                  <w:r w:rsidRPr="001C6233">
                    <w:rPr>
                      <w:rFonts w:eastAsia="Times New Roman"/>
                    </w:rPr>
                    <w:t>: The bag must fit under the seat in front of the passenger.</w:t>
                  </w:r>
                </w:p>
                <w:p w14:paraId="7619D3A9" w14:textId="77777777" w:rsidR="00952321" w:rsidRPr="001C6233" w:rsidRDefault="00000000" w:rsidP="002075C8">
                  <w:pPr>
                    <w:numPr>
                      <w:ilvl w:val="0"/>
                      <w:numId w:val="252"/>
                    </w:numPr>
                    <w:tabs>
                      <w:tab w:val="num" w:pos="720"/>
                    </w:tabs>
                    <w:spacing w:line="240" w:lineRule="auto"/>
                    <w:rPr>
                      <w:rFonts w:eastAsia="Times New Roman"/>
                    </w:rPr>
                  </w:pPr>
                  <w:r w:rsidRPr="001C6233">
                    <w:rPr>
                      <w:rFonts w:eastAsia="Times New Roman"/>
                      <w:b/>
                      <w:bCs/>
                      <w:u w:val="single"/>
                    </w:rPr>
                    <w:t>Weight Limit</w:t>
                  </w:r>
                  <w:r w:rsidRPr="001C6233">
                    <w:rPr>
                      <w:rFonts w:eastAsia="Times New Roman"/>
                    </w:rPr>
                    <w:t xml:space="preserve">: The bag can weigh up to </w:t>
                  </w:r>
                  <w:r w:rsidRPr="001C6233">
                    <w:rPr>
                      <w:rFonts w:eastAsia="Times New Roman"/>
                      <w:b/>
                      <w:bCs/>
                    </w:rPr>
                    <w:t>15kg</w:t>
                  </w:r>
                  <w:r w:rsidRPr="001C6233">
                    <w:rPr>
                      <w:rFonts w:eastAsia="Times New Roman"/>
                    </w:rPr>
                    <w:t>.</w:t>
                  </w:r>
                </w:p>
                <w:p w14:paraId="57D9EC22" w14:textId="77777777" w:rsidR="00952321" w:rsidRPr="001C6233" w:rsidRDefault="00000000" w:rsidP="002075C8">
                  <w:pPr>
                    <w:numPr>
                      <w:ilvl w:val="0"/>
                      <w:numId w:val="252"/>
                    </w:numPr>
                    <w:spacing w:line="240" w:lineRule="auto"/>
                    <w:rPr>
                      <w:rFonts w:eastAsia="Times New Roman"/>
                    </w:rPr>
                  </w:pPr>
                  <w:r w:rsidRPr="001C6233">
                    <w:rPr>
                      <w:rFonts w:eastAsia="Times New Roman"/>
                      <w:b/>
                      <w:bCs/>
                      <w:u w:val="single"/>
                    </w:rPr>
                    <w:t>Requirement</w:t>
                  </w:r>
                  <w:r w:rsidRPr="001C6233">
                    <w:rPr>
                      <w:rFonts w:eastAsia="Times New Roman"/>
                    </w:rPr>
                    <w:t>: Passengers must be able to lift and carry the bag themselves.</w:t>
                  </w:r>
                </w:p>
                <w:p w14:paraId="5E44CA5D" w14:textId="77777777" w:rsidR="00952321" w:rsidRPr="001C6233" w:rsidRDefault="00952321" w:rsidP="002075C8">
                  <w:pPr>
                    <w:spacing w:line="240" w:lineRule="auto"/>
                    <w:ind w:left="1080"/>
                    <w:rPr>
                      <w:rFonts w:eastAsia="Times New Roman"/>
                    </w:rPr>
                  </w:pPr>
                </w:p>
                <w:p w14:paraId="10142ED9"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Inconsistencies in Free Allowance Representation</w:t>
                  </w:r>
                </w:p>
                <w:p w14:paraId="7156053C" w14:textId="77777777" w:rsidR="00952321" w:rsidRPr="001C6233" w:rsidRDefault="00952321" w:rsidP="002075C8">
                  <w:pPr>
                    <w:spacing w:line="240" w:lineRule="auto"/>
                    <w:outlineLvl w:val="2"/>
                    <w:rPr>
                      <w:rFonts w:eastAsia="Times New Roman"/>
                      <w:b/>
                      <w:bCs/>
                      <w:u w:val="single"/>
                    </w:rPr>
                  </w:pPr>
                </w:p>
                <w:p w14:paraId="0C13B6CD"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 xml:space="preserve">Cabin Bags Section </w:t>
                  </w:r>
                </w:p>
                <w:p w14:paraId="6B588E71" w14:textId="77777777" w:rsidR="00952321" w:rsidRPr="001C6233" w:rsidRDefault="00000000" w:rsidP="002075C8">
                  <w:pPr>
                    <w:numPr>
                      <w:ilvl w:val="0"/>
                      <w:numId w:val="253"/>
                    </w:numPr>
                    <w:spacing w:line="240" w:lineRule="auto"/>
                    <w:rPr>
                      <w:rFonts w:eastAsia="Times New Roman"/>
                    </w:rPr>
                  </w:pPr>
                  <w:r w:rsidRPr="001C6233">
                    <w:rPr>
                      <w:rFonts w:eastAsia="Times New Roman"/>
                    </w:rPr>
                    <w:t xml:space="preserve">The Cabin Bags page explicitly states that a small under-seat bag weighing up to 15kg is free for Everyone. </w:t>
                  </w:r>
                </w:p>
                <w:p w14:paraId="3F5D7931" w14:textId="77777777" w:rsidR="00952321" w:rsidRPr="001C6233" w:rsidRDefault="00000000" w:rsidP="002075C8">
                  <w:pPr>
                    <w:numPr>
                      <w:ilvl w:val="0"/>
                      <w:numId w:val="254"/>
                    </w:numPr>
                    <w:spacing w:line="240" w:lineRule="auto"/>
                    <w:rPr>
                      <w:rFonts w:eastAsia="Times New Roman"/>
                    </w:rPr>
                  </w:pPr>
                  <w:r w:rsidRPr="001C6233">
                    <w:rPr>
                      <w:rFonts w:eastAsia="Times New Roman"/>
                    </w:rPr>
                    <w:t xml:space="preserve">But with the word </w:t>
                  </w:r>
                  <w:r w:rsidRPr="001C6233">
                    <w:rPr>
                      <w:rFonts w:eastAsia="Times New Roman"/>
                      <w:b/>
                      <w:bCs/>
                    </w:rPr>
                    <w:t>“Bag”</w:t>
                  </w:r>
                  <w:r w:rsidRPr="001C6233">
                    <w:rPr>
                      <w:rFonts w:eastAsia="Times New Roman"/>
                    </w:rPr>
                    <w:t xml:space="preserve"> being used this does not define that the apparatus used to carry your belongings must be a bag, this is proven by checking the paid for sections that image a suitcase as they use the same wording such as </w:t>
                  </w:r>
                  <w:r w:rsidRPr="001C6233">
                    <w:rPr>
                      <w:rFonts w:eastAsia="Times New Roman"/>
                      <w:b/>
                      <w:bCs/>
                    </w:rPr>
                    <w:t xml:space="preserve">“Bag.” </w:t>
                  </w:r>
                  <w:r w:rsidRPr="001C6233">
                    <w:rPr>
                      <w:rFonts w:eastAsia="Times New Roman"/>
                    </w:rPr>
                    <w:t xml:space="preserve">The Cabin Bags page explicitly demonstrates an image of a ruck sack but displays no </w:t>
                  </w:r>
                  <w:r w:rsidRPr="001C6233">
                    <w:rPr>
                      <w:rFonts w:eastAsia="Times New Roman"/>
                    </w:rPr>
                    <w:lastRenderedPageBreak/>
                    <w:t>formal text stating that a suitcase is not allowed to be used. The page states: “Includes items like a small trolley case, handbag, rucksack and laptop bag and Needs to fit under the seat in front of you!”</w:t>
                  </w:r>
                </w:p>
                <w:p w14:paraId="7FFF1541" w14:textId="77777777" w:rsidR="00952321" w:rsidRPr="001C6233" w:rsidRDefault="00952321" w:rsidP="002075C8">
                  <w:pPr>
                    <w:spacing w:line="240" w:lineRule="auto"/>
                    <w:ind w:left="1440"/>
                    <w:rPr>
                      <w:rFonts w:eastAsia="Times New Roman"/>
                    </w:rPr>
                  </w:pPr>
                </w:p>
                <w:p w14:paraId="77DF5140" w14:textId="77777777" w:rsidR="00952321" w:rsidRPr="001C6233" w:rsidRDefault="00000000" w:rsidP="002075C8">
                  <w:pPr>
                    <w:numPr>
                      <w:ilvl w:val="0"/>
                      <w:numId w:val="253"/>
                    </w:numPr>
                    <w:spacing w:line="240" w:lineRule="auto"/>
                    <w:rPr>
                      <w:rFonts w:eastAsia="Times New Roman"/>
                    </w:rPr>
                  </w:pPr>
                  <w:r w:rsidRPr="001C6233">
                    <w:rPr>
                      <w:rFonts w:eastAsia="Times New Roman"/>
                    </w:rPr>
                    <w:t xml:space="preserve">The Cabin Bags page clearly highlights </w:t>
                  </w:r>
                </w:p>
                <w:p w14:paraId="4D3D0128"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 xml:space="preserve">“Maximum Size Of 45 X 36 X 20 Cm” </w:t>
                  </w:r>
                </w:p>
                <w:p w14:paraId="38622D94"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“Including Any Handles and Wheels”</w:t>
                  </w:r>
                </w:p>
                <w:p w14:paraId="297B5CA3"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“Under the Seat in Front of You.”</w:t>
                  </w:r>
                </w:p>
                <w:p w14:paraId="7C9D92D5"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“Bag Can Weigh Up To 15kg,”</w:t>
                  </w:r>
                </w:p>
                <w:p w14:paraId="4416E95E"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“Lift and Carry It Yourself.”</w:t>
                  </w:r>
                </w:p>
                <w:p w14:paraId="3E039BE2" w14:textId="77777777" w:rsidR="00952321" w:rsidRPr="001C6233" w:rsidRDefault="00952321" w:rsidP="002075C8">
                  <w:pPr>
                    <w:spacing w:line="240" w:lineRule="auto"/>
                    <w:rPr>
                      <w:rFonts w:eastAsia="Times New Roman"/>
                    </w:rPr>
                  </w:pPr>
                </w:p>
                <w:p w14:paraId="2B7FF3B0" w14:textId="77777777" w:rsidR="00952321" w:rsidRPr="001C6233" w:rsidRDefault="00000000" w:rsidP="002075C8">
                  <w:pPr>
                    <w:numPr>
                      <w:ilvl w:val="0"/>
                      <w:numId w:val="253"/>
                    </w:numPr>
                    <w:spacing w:line="240" w:lineRule="auto"/>
                    <w:rPr>
                      <w:rFonts w:eastAsia="Times New Roman"/>
                    </w:rPr>
                  </w:pPr>
                  <w:r w:rsidRPr="001C6233">
                    <w:rPr>
                      <w:rFonts w:eastAsia="Times New Roman"/>
                    </w:rPr>
                    <w:t>This option to book a large cabin bag for your flight</w:t>
                  </w:r>
                </w:p>
                <w:p w14:paraId="66B45E75" w14:textId="77777777" w:rsidR="00952321" w:rsidRPr="001C6233" w:rsidRDefault="00000000" w:rsidP="002075C8">
                  <w:pPr>
                    <w:numPr>
                      <w:ilvl w:val="0"/>
                      <w:numId w:val="256"/>
                    </w:numPr>
                    <w:spacing w:line="240" w:lineRule="auto"/>
                    <w:rPr>
                      <w:rFonts w:eastAsia="Times New Roman"/>
                      <w:u w:val="single"/>
                      <w:lang w:val="en-GB"/>
                    </w:rPr>
                  </w:pPr>
                  <w:r w:rsidRPr="001C6233">
                    <w:rPr>
                      <w:rFonts w:eastAsia="Times New Roman"/>
                      <w:u w:val="single"/>
                      <w:lang w:val="en-GB"/>
                    </w:rPr>
                    <w:t>Booking Option: Passengers may book a large cabin bag for their flight.</w:t>
                  </w:r>
                </w:p>
                <w:p w14:paraId="30989F33" w14:textId="77777777" w:rsidR="00952321" w:rsidRPr="001C6233" w:rsidRDefault="00000000" w:rsidP="002075C8">
                  <w:pPr>
                    <w:numPr>
                      <w:ilvl w:val="0"/>
                      <w:numId w:val="256"/>
                    </w:numPr>
                    <w:spacing w:line="240" w:lineRule="auto"/>
                    <w:rPr>
                      <w:rFonts w:eastAsia="Times New Roman"/>
                      <w:u w:val="single"/>
                      <w:lang w:val="en-GB"/>
                    </w:rPr>
                  </w:pPr>
                  <w:r w:rsidRPr="001C6233">
                    <w:rPr>
                      <w:rFonts w:eastAsia="Times New Roman"/>
                      <w:u w:val="single"/>
                      <w:lang w:val="en-GB"/>
                    </w:rPr>
                    <w:t>Size Limit: Maximum dimensions of 56 x 45 x 25 cm (including handles and wheels).</w:t>
                  </w:r>
                </w:p>
                <w:p w14:paraId="6A202232" w14:textId="77777777" w:rsidR="00952321" w:rsidRPr="001C6233" w:rsidRDefault="00000000" w:rsidP="002075C8">
                  <w:pPr>
                    <w:numPr>
                      <w:ilvl w:val="0"/>
                      <w:numId w:val="256"/>
                    </w:numPr>
                    <w:spacing w:line="240" w:lineRule="auto"/>
                    <w:rPr>
                      <w:rFonts w:eastAsia="Times New Roman"/>
                      <w:u w:val="single"/>
                      <w:lang w:val="en-GB"/>
                    </w:rPr>
                  </w:pPr>
                  <w:r w:rsidRPr="001C6233">
                    <w:rPr>
                      <w:rFonts w:eastAsia="Times New Roman"/>
                      <w:u w:val="single"/>
                      <w:lang w:val="en-GB"/>
                    </w:rPr>
                    <w:t>Benefit: Customers who book a large cabin bag are granted Speedy Boarding privileges.</w:t>
                  </w:r>
                </w:p>
                <w:p w14:paraId="6DCCBA9E" w14:textId="77777777" w:rsidR="00952321" w:rsidRPr="001C6233" w:rsidRDefault="00952321" w:rsidP="002075C8">
                  <w:pPr>
                    <w:spacing w:line="240" w:lineRule="auto"/>
                    <w:rPr>
                      <w:rFonts w:eastAsia="Times New Roman"/>
                    </w:rPr>
                  </w:pPr>
                </w:p>
                <w:p w14:paraId="62203329" w14:textId="77777777" w:rsidR="00952321" w:rsidRPr="001C6233" w:rsidRDefault="00000000" w:rsidP="002075C8">
                  <w:pPr>
                    <w:numPr>
                      <w:ilvl w:val="0"/>
                      <w:numId w:val="253"/>
                    </w:numPr>
                    <w:spacing w:line="240" w:lineRule="auto"/>
                    <w:rPr>
                      <w:rFonts w:eastAsia="Times New Roman"/>
                    </w:rPr>
                  </w:pPr>
                  <w:r w:rsidRPr="001C6233">
                    <w:rPr>
                      <w:rFonts w:eastAsia="Times New Roman"/>
                    </w:rPr>
                    <w:t xml:space="preserve">However, the Hold Luggage page displays a 15kg with an image of a </w:t>
                  </w:r>
                  <w:r w:rsidRPr="001C6233">
                    <w:rPr>
                      <w:rFonts w:eastAsia="Times New Roman"/>
                      <w:b/>
                      <w:bCs/>
                    </w:rPr>
                    <w:t>suitcase</w:t>
                  </w:r>
                  <w:r w:rsidRPr="001C6233">
                    <w:rPr>
                      <w:rFonts w:eastAsia="Times New Roman"/>
                    </w:rPr>
                    <w:t xml:space="preserve"> under the paid for options, misleading customers into unnecessary purchases.</w:t>
                  </w:r>
                </w:p>
                <w:p w14:paraId="08579E2A" w14:textId="77777777" w:rsidR="00952321" w:rsidRPr="001C6233" w:rsidRDefault="00952321" w:rsidP="002075C8">
                  <w:pPr>
                    <w:spacing w:line="240" w:lineRule="auto"/>
                    <w:rPr>
                      <w:rFonts w:eastAsia="Times New Roman"/>
                    </w:rPr>
                  </w:pPr>
                </w:p>
                <w:p w14:paraId="245B64CF" w14:textId="77777777" w:rsidR="00952321" w:rsidRPr="001C6233" w:rsidRDefault="00000000" w:rsidP="002075C8">
                  <w:pPr>
                    <w:spacing w:line="240" w:lineRule="auto"/>
                    <w:rPr>
                      <w:rFonts w:eastAsia="Times New Roman"/>
                      <w:u w:val="single"/>
                    </w:rPr>
                  </w:pPr>
                  <w:r w:rsidRPr="001C6233">
                    <w:rPr>
                      <w:rFonts w:eastAsia="Times New Roman"/>
                      <w:b/>
                      <w:bCs/>
                      <w:u w:val="single"/>
                    </w:rPr>
                    <w:t>Hold Luggage Section</w:t>
                  </w:r>
                </w:p>
                <w:p w14:paraId="613731D6" w14:textId="77777777" w:rsidR="00952321" w:rsidRPr="001C6233" w:rsidRDefault="00000000" w:rsidP="002075C8">
                  <w:pPr>
                    <w:numPr>
                      <w:ilvl w:val="0"/>
                      <w:numId w:val="257"/>
                    </w:numPr>
                    <w:spacing w:line="240" w:lineRule="auto"/>
                    <w:ind w:left="1080"/>
                    <w:rPr>
                      <w:rFonts w:eastAsia="Times New Roman"/>
                    </w:rPr>
                  </w:pPr>
                  <w:r w:rsidRPr="001C6233">
                    <w:rPr>
                      <w:rFonts w:eastAsia="Times New Roman"/>
                    </w:rPr>
                    <w:t xml:space="preserve">The </w:t>
                  </w:r>
                  <w:r w:rsidRPr="001C6233">
                    <w:rPr>
                      <w:rFonts w:eastAsia="Times New Roman"/>
                      <w:b/>
                      <w:bCs/>
                      <w:u w:val="single"/>
                    </w:rPr>
                    <w:t xml:space="preserve">“Hold Luggage page” </w:t>
                  </w:r>
                  <w:r w:rsidRPr="001C6233">
                    <w:rPr>
                      <w:rFonts w:eastAsia="Times New Roman"/>
                    </w:rPr>
                    <w:t xml:space="preserve">portrays options for checked-in luggage in a tiered system, starting with a 15kg suitcase as a </w:t>
                  </w:r>
                  <w:r w:rsidRPr="001C6233">
                    <w:rPr>
                      <w:rFonts w:eastAsia="Times New Roman"/>
                      <w:b/>
                      <w:bCs/>
                      <w:u w:val="single"/>
                    </w:rPr>
                    <w:t>“Paid Item.”</w:t>
                  </w:r>
                </w:p>
                <w:p w14:paraId="1D7FDA60" w14:textId="77777777" w:rsidR="00952321" w:rsidRPr="001C6233" w:rsidRDefault="00000000" w:rsidP="002075C8">
                  <w:pPr>
                    <w:numPr>
                      <w:ilvl w:val="0"/>
                      <w:numId w:val="257"/>
                    </w:numPr>
                    <w:spacing w:line="240" w:lineRule="auto"/>
                    <w:ind w:left="1080"/>
                    <w:rPr>
                      <w:rFonts w:eastAsia="Times New Roman"/>
                    </w:rPr>
                  </w:pPr>
                  <w:r w:rsidRPr="001C6233">
                    <w:rPr>
                      <w:rFonts w:eastAsia="Times New Roman"/>
                    </w:rPr>
                    <w:t xml:space="preserve">Despite mirroring the same </w:t>
                  </w:r>
                  <w:r w:rsidRPr="001C6233">
                    <w:rPr>
                      <w:rFonts w:eastAsia="Times New Roman"/>
                      <w:b/>
                      <w:bCs/>
                      <w:u w:val="single"/>
                    </w:rPr>
                    <w:t>“15kg Weight Allowance”</w:t>
                  </w:r>
                  <w:r w:rsidRPr="001C6233">
                    <w:rPr>
                      <w:rFonts w:eastAsia="Times New Roman"/>
                    </w:rPr>
                    <w:t xml:space="preserve"> mentioned on the Free </w:t>
                  </w:r>
                  <w:r w:rsidRPr="001C6233">
                    <w:rPr>
                      <w:rFonts w:eastAsia="Times New Roman"/>
                      <w:b/>
                      <w:bCs/>
                      <w:u w:val="single"/>
                    </w:rPr>
                    <w:t xml:space="preserve">“Cabin Bags Page,” </w:t>
                  </w:r>
                  <w:r w:rsidRPr="001C6233">
                    <w:rPr>
                      <w:rFonts w:eastAsia="Times New Roman"/>
                    </w:rPr>
                    <w:t xml:space="preserve">this section falsely implies that </w:t>
                  </w:r>
                  <w:r w:rsidRPr="001C6233">
                    <w:rPr>
                      <w:rFonts w:eastAsia="Times New Roman"/>
                      <w:b/>
                      <w:bCs/>
                    </w:rPr>
                    <w:t>small suitcases require payment</w:t>
                  </w:r>
                  <w:r w:rsidRPr="001C6233">
                    <w:rPr>
                      <w:rFonts w:eastAsia="Times New Roman"/>
                    </w:rPr>
                    <w:t>, contradicting the earlier presentation that personal items (such as rucksacks) qualify as free.</w:t>
                  </w:r>
                </w:p>
                <w:p w14:paraId="4CE96379" w14:textId="77777777" w:rsidR="00952321" w:rsidRPr="001C6233" w:rsidRDefault="00952321" w:rsidP="002075C8">
                  <w:pPr>
                    <w:spacing w:line="240" w:lineRule="auto"/>
                    <w:ind w:left="1080"/>
                    <w:rPr>
                      <w:rFonts w:eastAsia="Times New Roman"/>
                    </w:rPr>
                  </w:pPr>
                </w:p>
                <w:p w14:paraId="309A078D"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Manipulative Selling Tactics</w:t>
                  </w:r>
                </w:p>
                <w:p w14:paraId="202089F6" w14:textId="77777777" w:rsidR="00952321" w:rsidRPr="001C6233" w:rsidRDefault="00000000" w:rsidP="002075C8">
                  <w:pPr>
                    <w:numPr>
                      <w:ilvl w:val="0"/>
                      <w:numId w:val="258"/>
                    </w:numPr>
                    <w:spacing w:line="240" w:lineRule="auto"/>
                    <w:rPr>
                      <w:rFonts w:eastAsia="Times New Roman"/>
                      <w:u w:val="single"/>
                    </w:rPr>
                  </w:pPr>
                  <w:r w:rsidRPr="001C6233">
                    <w:rPr>
                      <w:rFonts w:eastAsia="Times New Roman"/>
                      <w:b/>
                      <w:bCs/>
                      <w:u w:val="single"/>
                    </w:rPr>
                    <w:t>Visual Contradictions:</w:t>
                  </w:r>
                </w:p>
                <w:p w14:paraId="1B595EC3" w14:textId="77777777" w:rsidR="00952321" w:rsidRPr="001C6233" w:rsidRDefault="00000000" w:rsidP="002075C8">
                  <w:pPr>
                    <w:numPr>
                      <w:ilvl w:val="0"/>
                      <w:numId w:val="259"/>
                    </w:numPr>
                    <w:tabs>
                      <w:tab w:val="num" w:pos="720"/>
                    </w:tabs>
                    <w:spacing w:line="240" w:lineRule="auto"/>
                    <w:rPr>
                      <w:rFonts w:eastAsia="Times New Roman"/>
                    </w:rPr>
                  </w:pPr>
                  <w:r w:rsidRPr="001C6233">
                    <w:rPr>
                      <w:rFonts w:eastAsia="Times New Roman"/>
                    </w:rPr>
                    <w:t xml:space="preserve">The Cabin Bags page section misleads the 15kg free allowance with a </w:t>
                  </w:r>
                  <w:r w:rsidRPr="001C6233">
                    <w:rPr>
                      <w:rFonts w:eastAsia="Times New Roman"/>
                      <w:b/>
                      <w:bCs/>
                    </w:rPr>
                    <w:t>rucksack</w:t>
                  </w:r>
                  <w:r w:rsidRPr="001C6233">
                    <w:rPr>
                      <w:rFonts w:eastAsia="Times New Roman"/>
                    </w:rPr>
                    <w:t xml:space="preserve">, when it can also be a suitcase, whereas the Hold Luggage section associates </w:t>
                  </w:r>
                  <w:r w:rsidRPr="001C6233">
                    <w:rPr>
                      <w:rFonts w:eastAsia="Times New Roman"/>
                      <w:b/>
                      <w:bCs/>
                    </w:rPr>
                    <w:t>a paid option</w:t>
                  </w:r>
                  <w:r w:rsidRPr="001C6233">
                    <w:rPr>
                      <w:rFonts w:eastAsia="Times New Roman"/>
                    </w:rPr>
                    <w:t xml:space="preserve"> by showcasing a 15kg suitcase.</w:t>
                  </w:r>
                </w:p>
                <w:p w14:paraId="4E9521C0" w14:textId="77777777" w:rsidR="00952321" w:rsidRPr="001C6233" w:rsidRDefault="00000000" w:rsidP="002075C8">
                  <w:pPr>
                    <w:numPr>
                      <w:ilvl w:val="0"/>
                      <w:numId w:val="259"/>
                    </w:numPr>
                    <w:spacing w:line="240" w:lineRule="auto"/>
                    <w:rPr>
                      <w:rFonts w:eastAsia="Times New Roman"/>
                    </w:rPr>
                  </w:pPr>
                  <w:r w:rsidRPr="001C6233">
                    <w:rPr>
                      <w:rFonts w:eastAsia="Times New Roman"/>
                    </w:rPr>
                    <w:t>This discrepancy creates the illusion that free allowances only apply to specific bag types (rucksacks) rather than general allowances (including suitcases).</w:t>
                  </w:r>
                </w:p>
                <w:p w14:paraId="4A3CA475" w14:textId="77777777" w:rsidR="00952321" w:rsidRPr="001C6233" w:rsidRDefault="00952321" w:rsidP="002075C8">
                  <w:pPr>
                    <w:spacing w:line="240" w:lineRule="auto"/>
                    <w:ind w:left="720"/>
                    <w:rPr>
                      <w:rFonts w:eastAsia="Times New Roman"/>
                    </w:rPr>
                  </w:pPr>
                </w:p>
                <w:p w14:paraId="137DF0F3" w14:textId="77777777" w:rsidR="00952321" w:rsidRPr="001C6233" w:rsidRDefault="00000000" w:rsidP="002075C8">
                  <w:pPr>
                    <w:numPr>
                      <w:ilvl w:val="0"/>
                      <w:numId w:val="260"/>
                    </w:numPr>
                    <w:spacing w:line="240" w:lineRule="auto"/>
                    <w:rPr>
                      <w:rFonts w:eastAsia="Times New Roman"/>
                      <w:u w:val="single"/>
                    </w:rPr>
                  </w:pPr>
                  <w:r w:rsidRPr="001C6233">
                    <w:rPr>
                      <w:rFonts w:eastAsia="Times New Roman"/>
                      <w:b/>
                      <w:bCs/>
                      <w:u w:val="single"/>
                    </w:rPr>
                    <w:t>Encouragement of Unnecessary Payments:</w:t>
                  </w:r>
                </w:p>
                <w:p w14:paraId="619168F3" w14:textId="77777777" w:rsidR="00952321" w:rsidRPr="001C6233" w:rsidRDefault="00000000" w:rsidP="002075C8">
                  <w:pPr>
                    <w:numPr>
                      <w:ilvl w:val="0"/>
                      <w:numId w:val="261"/>
                    </w:numPr>
                    <w:tabs>
                      <w:tab w:val="num" w:pos="720"/>
                    </w:tabs>
                    <w:spacing w:line="240" w:lineRule="auto"/>
                    <w:rPr>
                      <w:rFonts w:eastAsia="Times New Roman"/>
                    </w:rPr>
                  </w:pPr>
                  <w:r w:rsidRPr="001C6233">
                    <w:rPr>
                      <w:rFonts w:eastAsia="Times New Roman"/>
                    </w:rPr>
                    <w:t xml:space="preserve">The Hold Luggage section’s presentation manipulates users into </w:t>
                  </w:r>
                  <w:r w:rsidRPr="001C6233">
                    <w:rPr>
                      <w:rFonts w:eastAsia="Times New Roman"/>
                      <w:b/>
                      <w:bCs/>
                    </w:rPr>
                    <w:t>purchasing additional baggage allowances unnecessarily</w:t>
                  </w:r>
                  <w:r w:rsidRPr="001C6233">
                    <w:rPr>
                      <w:rFonts w:eastAsia="Times New Roman"/>
                    </w:rPr>
                    <w:t>.</w:t>
                  </w:r>
                </w:p>
                <w:p w14:paraId="227427D8" w14:textId="77777777" w:rsidR="00952321" w:rsidRPr="001C6233" w:rsidRDefault="00000000" w:rsidP="002075C8">
                  <w:pPr>
                    <w:numPr>
                      <w:ilvl w:val="0"/>
                      <w:numId w:val="261"/>
                    </w:numPr>
                    <w:tabs>
                      <w:tab w:val="num" w:pos="720"/>
                    </w:tabs>
                    <w:spacing w:line="240" w:lineRule="auto"/>
                    <w:rPr>
                      <w:rFonts w:eastAsia="Times New Roman"/>
                    </w:rPr>
                  </w:pPr>
                  <w:r w:rsidRPr="001C6233">
                    <w:rPr>
                      <w:rFonts w:eastAsia="Times New Roman"/>
                    </w:rPr>
                    <w:lastRenderedPageBreak/>
                    <w:t>Customers who prefer suitcases over rucksacks are led to believe they must pay for their small suitcase—even when it falls within the free 15kg limit.</w:t>
                  </w:r>
                </w:p>
                <w:p w14:paraId="5D293CB8" w14:textId="77777777" w:rsidR="00952321" w:rsidRPr="001C6233" w:rsidRDefault="00952321" w:rsidP="002075C8">
                  <w:pPr>
                    <w:spacing w:line="240" w:lineRule="auto"/>
                    <w:ind w:left="1080"/>
                    <w:rPr>
                      <w:rFonts w:eastAsia="Times New Roman"/>
                    </w:rPr>
                  </w:pPr>
                </w:p>
                <w:p w14:paraId="120B41FA"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Impact on User Understanding and Booking Decisions:</w:t>
                  </w:r>
                </w:p>
                <w:p w14:paraId="54EED335" w14:textId="77777777" w:rsidR="00952321" w:rsidRPr="001C6233" w:rsidRDefault="00000000" w:rsidP="002075C8">
                  <w:pPr>
                    <w:numPr>
                      <w:ilvl w:val="0"/>
                      <w:numId w:val="262"/>
                    </w:numPr>
                    <w:spacing w:line="240" w:lineRule="auto"/>
                    <w:rPr>
                      <w:rFonts w:eastAsia="Times New Roman"/>
                      <w:u w:val="single"/>
                    </w:rPr>
                  </w:pPr>
                  <w:r w:rsidRPr="001C6233">
                    <w:rPr>
                      <w:rFonts w:eastAsia="Times New Roman"/>
                      <w:b/>
                      <w:bCs/>
                      <w:u w:val="single"/>
                    </w:rPr>
                    <w:t>Confusion for Travelers</w:t>
                  </w:r>
                </w:p>
                <w:p w14:paraId="69298BB7" w14:textId="77777777" w:rsidR="00952321" w:rsidRPr="001C6233" w:rsidRDefault="00000000" w:rsidP="002075C8">
                  <w:pPr>
                    <w:numPr>
                      <w:ilvl w:val="0"/>
                      <w:numId w:val="263"/>
                    </w:numPr>
                    <w:spacing w:line="240" w:lineRule="auto"/>
                    <w:rPr>
                      <w:rFonts w:eastAsia="Times New Roman"/>
                    </w:rPr>
                  </w:pPr>
                  <w:r w:rsidRPr="001C6233">
                    <w:rPr>
                      <w:rFonts w:eastAsia="Times New Roman"/>
                    </w:rPr>
                    <w:t xml:space="preserve">The inconsistency between the Cabin Bags and Hold Luggage pages creates confusion about what qualifies as </w:t>
                  </w:r>
                  <w:r w:rsidRPr="001C6233">
                    <w:rPr>
                      <w:rFonts w:eastAsia="Times New Roman"/>
                      <w:b/>
                      <w:bCs/>
                    </w:rPr>
                    <w:t>free luggage</w:t>
                  </w:r>
                  <w:r w:rsidRPr="001C6233">
                    <w:rPr>
                      <w:rFonts w:eastAsia="Times New Roman"/>
                    </w:rPr>
                    <w:t xml:space="preserve"> versus paid hold luggage.</w:t>
                  </w:r>
                </w:p>
                <w:p w14:paraId="79E1E828" w14:textId="77777777" w:rsidR="00952321" w:rsidRPr="001C6233" w:rsidRDefault="00000000" w:rsidP="002075C8">
                  <w:pPr>
                    <w:numPr>
                      <w:ilvl w:val="0"/>
                      <w:numId w:val="263"/>
                    </w:numPr>
                    <w:spacing w:line="240" w:lineRule="auto"/>
                    <w:rPr>
                      <w:rFonts w:eastAsia="Times New Roman"/>
                    </w:rPr>
                  </w:pPr>
                  <w:r w:rsidRPr="001C6233">
                    <w:rPr>
                      <w:rFonts w:eastAsia="Times New Roman"/>
                    </w:rPr>
                    <w:t>As a result, travelers risk overpaying for services they could have accessed for free or incurring unexpected charges at the airport.</w:t>
                  </w:r>
                </w:p>
                <w:p w14:paraId="6A945052" w14:textId="77777777" w:rsidR="00952321" w:rsidRPr="001C6233" w:rsidRDefault="00952321" w:rsidP="002075C8">
                  <w:pPr>
                    <w:spacing w:line="240" w:lineRule="auto"/>
                    <w:ind w:left="720"/>
                    <w:rPr>
                      <w:rFonts w:eastAsia="Times New Roman"/>
                    </w:rPr>
                  </w:pPr>
                </w:p>
                <w:p w14:paraId="56DA5B7D" w14:textId="77777777" w:rsidR="00952321" w:rsidRPr="001C6233" w:rsidRDefault="00000000" w:rsidP="002075C8">
                  <w:pPr>
                    <w:numPr>
                      <w:ilvl w:val="0"/>
                      <w:numId w:val="262"/>
                    </w:numPr>
                    <w:spacing w:line="240" w:lineRule="auto"/>
                    <w:rPr>
                      <w:rFonts w:eastAsia="Times New Roman"/>
                    </w:rPr>
                  </w:pPr>
                  <w:r w:rsidRPr="001C6233">
                    <w:rPr>
                      <w:rFonts w:eastAsia="Times New Roman"/>
                      <w:b/>
                      <w:bCs/>
                      <w:u w:val="single"/>
                    </w:rPr>
                    <w:t>Reduced Transparency</w:t>
                  </w:r>
                  <w:r w:rsidRPr="001C6233">
                    <w:rPr>
                      <w:rFonts w:eastAsia="Times New Roman"/>
                      <w:b/>
                      <w:bCs/>
                    </w:rPr>
                    <w:t>:</w:t>
                  </w:r>
                </w:p>
                <w:p w14:paraId="11F4B45D" w14:textId="77777777" w:rsidR="00952321" w:rsidRPr="001C6233" w:rsidRDefault="00000000" w:rsidP="002075C8">
                  <w:pPr>
                    <w:numPr>
                      <w:ilvl w:val="0"/>
                      <w:numId w:val="264"/>
                    </w:numPr>
                    <w:spacing w:line="240" w:lineRule="auto"/>
                    <w:rPr>
                      <w:rFonts w:eastAsia="Times New Roman"/>
                    </w:rPr>
                  </w:pPr>
                  <w:r w:rsidRPr="001C6233">
                    <w:rPr>
                      <w:rFonts w:eastAsia="Times New Roman"/>
                    </w:rPr>
                    <w:t>The conflicting text and visuals erode EasyJet’s transparency, causing frustration and distrust among customers during the booking process.</w:t>
                  </w:r>
                </w:p>
                <w:p w14:paraId="73B8011D" w14:textId="77777777" w:rsidR="00952321" w:rsidRPr="001C6233" w:rsidRDefault="00952321" w:rsidP="002075C8">
                  <w:pPr>
                    <w:spacing w:line="240" w:lineRule="auto"/>
                    <w:ind w:left="720"/>
                    <w:rPr>
                      <w:rFonts w:eastAsia="Times New Roman"/>
                    </w:rPr>
                  </w:pPr>
                </w:p>
                <w:p w14:paraId="750FB19D"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Recommendations for Improved Clarity:</w:t>
                  </w:r>
                </w:p>
                <w:p w14:paraId="761DCC71" w14:textId="77777777" w:rsidR="00952321" w:rsidRPr="001C6233" w:rsidRDefault="00000000" w:rsidP="002075C8">
                  <w:pPr>
                    <w:numPr>
                      <w:ilvl w:val="0"/>
                      <w:numId w:val="265"/>
                    </w:numPr>
                    <w:spacing w:line="240" w:lineRule="auto"/>
                    <w:rPr>
                      <w:rFonts w:eastAsia="Times New Roman"/>
                      <w:u w:val="single"/>
                    </w:rPr>
                  </w:pPr>
                  <w:r w:rsidRPr="001C6233">
                    <w:rPr>
                      <w:rFonts w:eastAsia="Times New Roman"/>
                      <w:b/>
                      <w:bCs/>
                      <w:u w:val="single"/>
                    </w:rPr>
                    <w:t>Unified Messaging:</w:t>
                  </w:r>
                </w:p>
                <w:p w14:paraId="7039075B" w14:textId="77777777" w:rsidR="00952321" w:rsidRPr="001C6233" w:rsidRDefault="00000000" w:rsidP="002075C8">
                  <w:pPr>
                    <w:numPr>
                      <w:ilvl w:val="0"/>
                      <w:numId w:val="266"/>
                    </w:numPr>
                    <w:spacing w:line="240" w:lineRule="auto"/>
                    <w:rPr>
                      <w:rFonts w:eastAsia="Times New Roman"/>
                    </w:rPr>
                  </w:pPr>
                  <w:r w:rsidRPr="001C6233">
                    <w:rPr>
                      <w:rFonts w:eastAsia="Times New Roman"/>
                    </w:rPr>
                    <w:t xml:space="preserve">It is to ensure consistent communication, clearly stating that the </w:t>
                  </w:r>
                  <w:r w:rsidRPr="001C6233">
                    <w:rPr>
                      <w:rFonts w:eastAsia="Times New Roman"/>
                      <w:b/>
                      <w:bCs/>
                    </w:rPr>
                    <w:t>15kg allowance applies to both rucksacks and small suitcases</w:t>
                  </w:r>
                  <w:r w:rsidRPr="001C6233">
                    <w:rPr>
                      <w:rFonts w:eastAsia="Times New Roman"/>
                    </w:rPr>
                    <w:t>, regardless of whether they are carried onboard or checked into the hold.</w:t>
                  </w:r>
                </w:p>
                <w:p w14:paraId="56DC1515" w14:textId="77777777" w:rsidR="00952321" w:rsidRPr="001C6233" w:rsidRDefault="00952321" w:rsidP="002075C8">
                  <w:pPr>
                    <w:spacing w:line="240" w:lineRule="auto"/>
                    <w:ind w:left="720"/>
                    <w:rPr>
                      <w:rFonts w:eastAsia="Times New Roman"/>
                    </w:rPr>
                  </w:pPr>
                </w:p>
                <w:p w14:paraId="5421BD8A" w14:textId="77777777" w:rsidR="00952321" w:rsidRPr="001C6233" w:rsidRDefault="00000000" w:rsidP="002075C8">
                  <w:pPr>
                    <w:numPr>
                      <w:ilvl w:val="0"/>
                      <w:numId w:val="265"/>
                    </w:numPr>
                    <w:spacing w:line="240" w:lineRule="auto"/>
                    <w:rPr>
                      <w:rFonts w:eastAsia="Times New Roman"/>
                    </w:rPr>
                  </w:pPr>
                  <w:r w:rsidRPr="001C6233">
                    <w:rPr>
                      <w:rFonts w:eastAsia="Times New Roman"/>
                      <w:b/>
                      <w:bCs/>
                      <w:u w:val="single"/>
                    </w:rPr>
                    <w:t>Consistent Visuals and Text</w:t>
                  </w:r>
                  <w:r w:rsidRPr="001C6233">
                    <w:rPr>
                      <w:rFonts w:eastAsia="Times New Roman"/>
                      <w:b/>
                      <w:bCs/>
                    </w:rPr>
                    <w:t>:</w:t>
                  </w:r>
                </w:p>
                <w:p w14:paraId="2D713B17" w14:textId="77777777" w:rsidR="00952321" w:rsidRPr="001C6233" w:rsidRDefault="00000000" w:rsidP="002075C8">
                  <w:pPr>
                    <w:numPr>
                      <w:ilvl w:val="0"/>
                      <w:numId w:val="267"/>
                    </w:numPr>
                    <w:spacing w:line="240" w:lineRule="auto"/>
                    <w:rPr>
                      <w:rFonts w:eastAsia="Times New Roman"/>
                    </w:rPr>
                  </w:pPr>
                  <w:r w:rsidRPr="001C6233">
                    <w:rPr>
                      <w:rFonts w:eastAsia="Times New Roman"/>
                    </w:rPr>
                    <w:t xml:space="preserve">It is to use </w:t>
                  </w:r>
                  <w:r w:rsidRPr="001C6233">
                    <w:rPr>
                      <w:rFonts w:eastAsia="Times New Roman"/>
                      <w:b/>
                      <w:bCs/>
                    </w:rPr>
                    <w:t>aligned visuals and text</w:t>
                  </w:r>
                  <w:r w:rsidRPr="001C6233">
                    <w:rPr>
                      <w:rFonts w:eastAsia="Times New Roman"/>
                    </w:rPr>
                    <w:t xml:space="preserve"> in the Cabin Bags and Hold Luggage sections to accurately represent the 15kg free allowance. Include both rucksacks and small suitcases in the imagery for clarity.</w:t>
                  </w:r>
                </w:p>
                <w:p w14:paraId="6BF4A0AB" w14:textId="77777777" w:rsidR="00952321" w:rsidRPr="001C6233" w:rsidRDefault="00952321" w:rsidP="002075C8">
                  <w:pPr>
                    <w:spacing w:line="240" w:lineRule="auto"/>
                    <w:ind w:left="720"/>
                    <w:rPr>
                      <w:rFonts w:eastAsia="Times New Roman"/>
                    </w:rPr>
                  </w:pPr>
                </w:p>
                <w:p w14:paraId="22C4AC9F" w14:textId="77777777" w:rsidR="00952321" w:rsidRPr="001C6233" w:rsidRDefault="00000000" w:rsidP="002075C8">
                  <w:pPr>
                    <w:numPr>
                      <w:ilvl w:val="0"/>
                      <w:numId w:val="265"/>
                    </w:numPr>
                    <w:spacing w:line="240" w:lineRule="auto"/>
                    <w:rPr>
                      <w:rFonts w:eastAsia="Times New Roman"/>
                      <w:u w:val="single"/>
                    </w:rPr>
                  </w:pPr>
                  <w:r w:rsidRPr="001C6233">
                    <w:rPr>
                      <w:rFonts w:eastAsia="Times New Roman"/>
                      <w:b/>
                      <w:bCs/>
                      <w:u w:val="single"/>
                    </w:rPr>
                    <w:t>Transparent Explanations:</w:t>
                  </w:r>
                </w:p>
                <w:p w14:paraId="6E1F03D6" w14:textId="77777777" w:rsidR="00952321" w:rsidRPr="001C6233" w:rsidRDefault="00000000" w:rsidP="002075C8">
                  <w:pPr>
                    <w:numPr>
                      <w:ilvl w:val="0"/>
                      <w:numId w:val="268"/>
                    </w:numPr>
                    <w:spacing w:line="240" w:lineRule="auto"/>
                    <w:rPr>
                      <w:rFonts w:eastAsia="Times New Roman"/>
                    </w:rPr>
                  </w:pPr>
                  <w:r w:rsidRPr="001C6233">
                    <w:rPr>
                      <w:rFonts w:eastAsia="Times New Roman"/>
                    </w:rPr>
                    <w:t xml:space="preserve">Provide unambiguous descriptions of luggage policies, ensuring customers fully understand their options without being misled by </w:t>
                  </w:r>
                  <w:r w:rsidRPr="001C6233">
                    <w:rPr>
                      <w:rFonts w:eastAsia="Times New Roman"/>
                      <w:b/>
                      <w:bCs/>
                    </w:rPr>
                    <w:t>tiered imagery</w:t>
                  </w:r>
                  <w:r w:rsidRPr="001C6233">
                    <w:rPr>
                      <w:rFonts w:eastAsia="Times New Roman"/>
                    </w:rPr>
                    <w:t xml:space="preserve"> or implications of added costs.</w:t>
                  </w:r>
                </w:p>
                <w:p w14:paraId="36E30BCC" w14:textId="77777777" w:rsidR="00952321" w:rsidRPr="001C6233" w:rsidRDefault="00952321" w:rsidP="002075C8">
                  <w:pPr>
                    <w:pBdr>
                      <w:bottom w:val="single" w:sz="6" w:space="1" w:color="auto"/>
                    </w:pBdr>
                    <w:spacing w:line="240" w:lineRule="auto"/>
                    <w:rPr>
                      <w:rFonts w:eastAsia="Times New Roman"/>
                      <w:b/>
                      <w:bCs/>
                    </w:rPr>
                  </w:pPr>
                </w:p>
                <w:p w14:paraId="3F48700B" w14:textId="77777777" w:rsidR="00952321" w:rsidRPr="001C6233" w:rsidRDefault="00952321" w:rsidP="002075C8">
                  <w:pPr>
                    <w:spacing w:line="240" w:lineRule="auto"/>
                    <w:rPr>
                      <w:rFonts w:eastAsia="Times New Roman"/>
                      <w:b/>
                      <w:bCs/>
                    </w:rPr>
                  </w:pPr>
                </w:p>
                <w:p w14:paraId="58FF3527"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The Video Link Contradiction</w:t>
                  </w:r>
                </w:p>
                <w:p w14:paraId="51A70D3B" w14:textId="77777777" w:rsidR="00952321" w:rsidRPr="001C6233" w:rsidRDefault="00000000" w:rsidP="002075C8">
                  <w:pPr>
                    <w:numPr>
                      <w:ilvl w:val="0"/>
                      <w:numId w:val="269"/>
                    </w:numPr>
                    <w:spacing w:line="240" w:lineRule="auto"/>
                    <w:rPr>
                      <w:rFonts w:eastAsia="Times New Roman"/>
                    </w:rPr>
                  </w:pPr>
                  <w:r w:rsidRPr="001C6233">
                    <w:rPr>
                      <w:rFonts w:eastAsia="Times New Roman"/>
                    </w:rPr>
                    <w:t>An extracted EasyJet video (That Didn’t Work in EasyJet’s Website but I Got It Too Anyways:) offers clear evidence of policy inconsistencies:</w:t>
                  </w:r>
                </w:p>
                <w:p w14:paraId="10B37823" w14:textId="77777777" w:rsidR="00952321" w:rsidRPr="001C6233" w:rsidRDefault="00952321" w:rsidP="002075C8">
                  <w:pPr>
                    <w:spacing w:line="240" w:lineRule="auto"/>
                    <w:ind w:left="720"/>
                    <w:rPr>
                      <w:rFonts w:eastAsia="Times New Roman"/>
                    </w:rPr>
                  </w:pPr>
                </w:p>
                <w:p w14:paraId="5014992D"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lang w:val="en-GB"/>
                    </w:rPr>
                    <w:t xml:space="preserve">Extract Exhibit A1: </w:t>
                  </w:r>
                </w:p>
                <w:p w14:paraId="4145319C" w14:textId="77777777" w:rsidR="00952321" w:rsidRPr="001C6233" w:rsidRDefault="00952321" w:rsidP="002075C8">
                  <w:pPr>
                    <w:numPr>
                      <w:ilvl w:val="0"/>
                      <w:numId w:val="146"/>
                    </w:numPr>
                    <w:spacing w:line="240" w:lineRule="auto"/>
                    <w:rPr>
                      <w:rFonts w:eastAsia="Times New Roman"/>
                      <w:color w:val="0000FF"/>
                    </w:rPr>
                  </w:pPr>
                  <w:hyperlink r:id="rId330" w:history="1">
                    <w:r w:rsidRPr="001C6233">
                      <w:rPr>
                        <w:rStyle w:val="Hyperlink"/>
                        <w:rFonts w:eastAsia="Times New Roman"/>
                        <w:color w:val="0000FF"/>
                      </w:rPr>
                      <w:t>horrific-corruption-files.webhop.me/PNC66/1. PNC-Errors-and-Its-Other-Claims/05-01-25-till-25-01-25-File-Locked4Sharing/Teeth-14-01-25/02. Trip Com And Airlines-Claim-PartSent/00. Cabin-Bags-Explained-EasyJet-27-02-25/</w:t>
                    </w:r>
                  </w:hyperlink>
                </w:p>
                <w:p w14:paraId="168CF47B" w14:textId="77777777" w:rsidR="00952321" w:rsidRPr="001C6233" w:rsidRDefault="00952321" w:rsidP="002075C8">
                  <w:pPr>
                    <w:spacing w:line="240" w:lineRule="auto"/>
                    <w:rPr>
                      <w:rFonts w:eastAsia="Times New Roman"/>
                      <w:color w:val="4C94D8"/>
                    </w:rPr>
                  </w:pPr>
                </w:p>
                <w:p w14:paraId="388BDF1C" w14:textId="77777777" w:rsidR="00952321" w:rsidRPr="001C6233" w:rsidRDefault="00000000" w:rsidP="002075C8">
                  <w:pPr>
                    <w:numPr>
                      <w:ilvl w:val="0"/>
                      <w:numId w:val="270"/>
                    </w:numPr>
                    <w:spacing w:line="240" w:lineRule="auto"/>
                    <w:rPr>
                      <w:rFonts w:eastAsia="Times New Roman"/>
                      <w:u w:val="single"/>
                    </w:rPr>
                  </w:pPr>
                  <w:r w:rsidRPr="001C6233">
                    <w:rPr>
                      <w:rFonts w:eastAsia="Times New Roman"/>
                      <w:b/>
                      <w:bCs/>
                      <w:u w:val="single"/>
                    </w:rPr>
                    <w:lastRenderedPageBreak/>
                    <w:t>Exhibit Observations</w:t>
                  </w:r>
                </w:p>
                <w:p w14:paraId="68FB1980" w14:textId="77777777" w:rsidR="00952321" w:rsidRPr="001C6233" w:rsidRDefault="00000000" w:rsidP="002075C8">
                  <w:pPr>
                    <w:numPr>
                      <w:ilvl w:val="0"/>
                      <w:numId w:val="271"/>
                    </w:numPr>
                    <w:spacing w:line="240" w:lineRule="auto"/>
                    <w:rPr>
                      <w:rFonts w:eastAsia="Times New Roman"/>
                    </w:rPr>
                  </w:pPr>
                  <w:r w:rsidRPr="001C6233">
                    <w:rPr>
                      <w:rFonts w:eastAsia="Times New Roman"/>
                      <w:b/>
                      <w:bCs/>
                      <w:u w:val="single"/>
                    </w:rPr>
                    <w:t>Misrepresentation in Video Content</w:t>
                  </w:r>
                  <w:r w:rsidRPr="001C6233">
                    <w:rPr>
                      <w:rFonts w:eastAsia="Times New Roman"/>
                    </w:rPr>
                    <w:t xml:space="preserve">: The video explicitly states that a </w:t>
                  </w:r>
                  <w:r w:rsidRPr="001C6233">
                    <w:rPr>
                      <w:rFonts w:eastAsia="Times New Roman"/>
                      <w:b/>
                      <w:bCs/>
                      <w:u w:val="single"/>
                    </w:rPr>
                    <w:t>“15kg Allowance Applies To Under-Seat Carry-On Cabin Bags,”</w:t>
                  </w:r>
                  <w:r w:rsidRPr="001C6233">
                    <w:rPr>
                      <w:rFonts w:eastAsia="Times New Roman"/>
                    </w:rPr>
                    <w:t xml:space="preserve"> featuring an </w:t>
                  </w:r>
                  <w:r w:rsidRPr="001C6233">
                    <w:rPr>
                      <w:rFonts w:eastAsia="Times New Roman"/>
                      <w:b/>
                      <w:bCs/>
                      <w:u w:val="single"/>
                    </w:rPr>
                    <w:t>“Image Of A Rucksack.”</w:t>
                  </w:r>
                  <w:r w:rsidRPr="001C6233">
                    <w:rPr>
                      <w:rFonts w:eastAsia="Times New Roman"/>
                    </w:rPr>
                    <w:t xml:space="preserve"> However, it fails to clarify that this allowance also applies to </w:t>
                  </w:r>
                  <w:r w:rsidRPr="001C6233">
                    <w:rPr>
                      <w:rFonts w:eastAsia="Times New Roman"/>
                      <w:b/>
                      <w:bCs/>
                      <w:u w:val="single"/>
                    </w:rPr>
                    <w:t>“Small Suitcases”</w:t>
                  </w:r>
                  <w:r w:rsidRPr="001C6233">
                    <w:rPr>
                      <w:rFonts w:eastAsia="Times New Roman"/>
                    </w:rPr>
                    <w:t xml:space="preserve"> meeting the same size and weight limits. This omission perpetuates the misleading impression that only rucksacks are eligible for free carriage, when suitcases equally qualify.</w:t>
                  </w:r>
                </w:p>
                <w:p w14:paraId="040E25A9" w14:textId="77777777" w:rsidR="00952321" w:rsidRPr="001C6233" w:rsidRDefault="00952321" w:rsidP="002075C8">
                  <w:pPr>
                    <w:spacing w:line="240" w:lineRule="auto"/>
                    <w:ind w:left="1080"/>
                    <w:rPr>
                      <w:rFonts w:eastAsia="Times New Roman"/>
                    </w:rPr>
                  </w:pPr>
                </w:p>
                <w:p w14:paraId="2DC775EC" w14:textId="77777777" w:rsidR="00952321" w:rsidRPr="001C6233" w:rsidRDefault="00000000" w:rsidP="002075C8">
                  <w:pPr>
                    <w:numPr>
                      <w:ilvl w:val="0"/>
                      <w:numId w:val="271"/>
                    </w:numPr>
                    <w:spacing w:line="240" w:lineRule="auto"/>
                    <w:rPr>
                      <w:rFonts w:eastAsia="Times New Roman"/>
                    </w:rPr>
                  </w:pPr>
                  <w:r w:rsidRPr="001C6233">
                    <w:rPr>
                      <w:rFonts w:eastAsia="Times New Roman"/>
                      <w:b/>
                      <w:bCs/>
                      <w:u w:val="single"/>
                    </w:rPr>
                    <w:t>Manipulative Overhead Cabin Bag Representation</w:t>
                  </w:r>
                  <w:r w:rsidRPr="001C6233">
                    <w:rPr>
                      <w:rFonts w:eastAsia="Times New Roman"/>
                    </w:rPr>
                    <w:t xml:space="preserve">: The video further mentions that a </w:t>
                  </w:r>
                  <w:r w:rsidRPr="001C6233">
                    <w:rPr>
                      <w:rFonts w:eastAsia="Times New Roman"/>
                      <w:b/>
                      <w:bCs/>
                      <w:u w:val="single"/>
                    </w:rPr>
                    <w:t xml:space="preserve">“15kg Allowance Applies To Overhead Cabin Bags,” </w:t>
                  </w:r>
                  <w:r w:rsidRPr="001C6233">
                    <w:rPr>
                      <w:rFonts w:eastAsia="Times New Roman"/>
                    </w:rPr>
                    <w:t xml:space="preserve">featuring an </w:t>
                  </w:r>
                  <w:r w:rsidRPr="001C6233">
                    <w:rPr>
                      <w:rFonts w:eastAsia="Times New Roman"/>
                      <w:b/>
                      <w:bCs/>
                      <w:u w:val="single"/>
                    </w:rPr>
                    <w:t>“Image Of A Suitcase.”</w:t>
                  </w:r>
                  <w:r w:rsidRPr="001C6233">
                    <w:rPr>
                      <w:rFonts w:eastAsia="Times New Roman"/>
                    </w:rPr>
                    <w:t xml:space="preserve"> While this is correct in isolation, the depiction intentionally shifts the narrative to suggest that suitcases within this allowance must always be paid for as part of hold luggage. This tactic is exploitative, taking advantage of customers’ assumptions to generate unnecessary revenue, despite regulations mandating consistency in size and weight policies rather than bag types.</w:t>
                  </w:r>
                </w:p>
                <w:p w14:paraId="5803BB0B" w14:textId="77777777" w:rsidR="00952321" w:rsidRPr="001C6233" w:rsidRDefault="00952321" w:rsidP="002075C8">
                  <w:pPr>
                    <w:spacing w:line="240" w:lineRule="auto"/>
                    <w:rPr>
                      <w:rFonts w:eastAsia="Times New Roman"/>
                    </w:rPr>
                  </w:pPr>
                </w:p>
                <w:p w14:paraId="222B8CCF" w14:textId="77777777" w:rsidR="00952321" w:rsidRPr="001C6233" w:rsidRDefault="00000000" w:rsidP="002075C8">
                  <w:pPr>
                    <w:numPr>
                      <w:ilvl w:val="0"/>
                      <w:numId w:val="271"/>
                    </w:numPr>
                    <w:spacing w:line="240" w:lineRule="auto"/>
                    <w:rPr>
                      <w:rFonts w:eastAsia="Times New Roman"/>
                    </w:rPr>
                  </w:pPr>
                  <w:r w:rsidRPr="001C6233">
                    <w:rPr>
                      <w:rFonts w:eastAsia="Times New Roman"/>
                      <w:b/>
                      <w:bCs/>
                      <w:u w:val="single"/>
                    </w:rPr>
                    <w:t>Consistency Issues Across EasyJet’s Pages</w:t>
                  </w:r>
                  <w:r w:rsidRPr="001C6233">
                    <w:rPr>
                      <w:rFonts w:eastAsia="Times New Roman"/>
                    </w:rPr>
                    <w:t xml:space="preserve">: The </w:t>
                  </w:r>
                  <w:r w:rsidRPr="001C6233">
                    <w:rPr>
                      <w:rFonts w:eastAsia="Times New Roman"/>
                      <w:b/>
                      <w:bCs/>
                    </w:rPr>
                    <w:t>Hold Luggage</w:t>
                  </w:r>
                  <w:r w:rsidRPr="001C6233">
                    <w:rPr>
                      <w:rFonts w:eastAsia="Times New Roman"/>
                    </w:rPr>
                    <w:t xml:space="preserve"> and </w:t>
                  </w:r>
                  <w:r w:rsidRPr="001C6233">
                    <w:rPr>
                      <w:rFonts w:eastAsia="Times New Roman"/>
                      <w:b/>
                      <w:bCs/>
                    </w:rPr>
                    <w:t>Cabin Bag</w:t>
                  </w:r>
                  <w:r w:rsidRPr="001C6233">
                    <w:rPr>
                      <w:rFonts w:eastAsia="Times New Roman"/>
                    </w:rPr>
                    <w:t xml:space="preserve"> pages mirror these discrepancies, reinforcing the misleading narrative. Both pages suggest that suitcases, even those complying with 15kg weight restrictions, are a paid option, contrary to the free allowance for rucksacks. This coordinated misrepresentation misleads customers into believing they must pay extra for suitcases, despite their compliance with the regulated size and weight criteria.</w:t>
                  </w:r>
                </w:p>
                <w:p w14:paraId="7BC5A5AE" w14:textId="77777777" w:rsidR="00952321" w:rsidRPr="001C6233" w:rsidRDefault="00952321" w:rsidP="002075C8">
                  <w:pPr>
                    <w:spacing w:line="240" w:lineRule="auto"/>
                    <w:rPr>
                      <w:rFonts w:eastAsia="Times New Roman"/>
                    </w:rPr>
                  </w:pPr>
                </w:p>
                <w:p w14:paraId="68720529" w14:textId="77777777" w:rsidR="00952321" w:rsidRPr="001C6233" w:rsidRDefault="00000000" w:rsidP="002075C8">
                  <w:pPr>
                    <w:numPr>
                      <w:ilvl w:val="0"/>
                      <w:numId w:val="270"/>
                    </w:numPr>
                    <w:spacing w:line="240" w:lineRule="auto"/>
                    <w:rPr>
                      <w:rFonts w:eastAsia="Times New Roman"/>
                      <w:u w:val="single"/>
                    </w:rPr>
                  </w:pPr>
                  <w:r w:rsidRPr="001C6233">
                    <w:rPr>
                      <w:rFonts w:eastAsia="Times New Roman"/>
                      <w:b/>
                      <w:bCs/>
                      <w:u w:val="single"/>
                    </w:rPr>
                    <w:t>Claim Reinforcement</w:t>
                  </w:r>
                </w:p>
                <w:p w14:paraId="793CE6F5" w14:textId="77777777" w:rsidR="00952321" w:rsidRPr="001C6233" w:rsidRDefault="00000000" w:rsidP="002075C8">
                  <w:pPr>
                    <w:numPr>
                      <w:ilvl w:val="0"/>
                      <w:numId w:val="272"/>
                    </w:numPr>
                    <w:spacing w:line="240" w:lineRule="auto"/>
                    <w:rPr>
                      <w:rFonts w:eastAsia="Times New Roman"/>
                    </w:rPr>
                  </w:pPr>
                  <w:r w:rsidRPr="001C6233">
                    <w:rPr>
                      <w:rFonts w:eastAsia="Times New Roman"/>
                      <w:b/>
                      <w:bCs/>
                    </w:rPr>
                    <w:t>Exhibit: 26 and Exhibit: 28</w:t>
                  </w:r>
                  <w:r w:rsidRPr="001C6233">
                    <w:rPr>
                      <w:rFonts w:eastAsia="Times New Roman"/>
                    </w:rPr>
                    <w:t xml:space="preserve"> demonstrate the conflicting portrayal of luggage policies, as Trip.com and EasyJet fail to align their messaging, resulting in misinformation and unnecessary charges.</w:t>
                  </w:r>
                </w:p>
                <w:p w14:paraId="307548E1" w14:textId="77777777" w:rsidR="00952321" w:rsidRPr="001C6233" w:rsidRDefault="00952321" w:rsidP="002075C8">
                  <w:pPr>
                    <w:spacing w:line="240" w:lineRule="auto"/>
                    <w:rPr>
                      <w:rFonts w:eastAsia="Times New Roman"/>
                      <w:b/>
                      <w:bCs/>
                      <w:u w:val="single"/>
                    </w:rPr>
                  </w:pPr>
                </w:p>
                <w:p w14:paraId="1E79AD97"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Manipulative Baggage Policies and the Erosion of Regulatory Standards</w:t>
                  </w:r>
                </w:p>
                <w:p w14:paraId="3D054921" w14:textId="77777777" w:rsidR="00952321" w:rsidRPr="001C6233" w:rsidRDefault="00000000" w:rsidP="002075C8">
                  <w:pPr>
                    <w:numPr>
                      <w:ilvl w:val="0"/>
                      <w:numId w:val="273"/>
                    </w:numPr>
                    <w:spacing w:line="240" w:lineRule="auto"/>
                    <w:rPr>
                      <w:rFonts w:eastAsia="Times New Roman"/>
                    </w:rPr>
                  </w:pPr>
                  <w:r w:rsidRPr="001C6233">
                    <w:rPr>
                      <w:rFonts w:eastAsia="Times New Roman"/>
                    </w:rPr>
                    <w:t xml:space="preserve">Airlines like EasyJet are leveraging the ability to set their own standards for baggage policies, creating inconsistencies that mislead customers and inflate revenue. By presenting a 15kg allowance that allows the use of any </w:t>
                  </w:r>
                </w:p>
                <w:p w14:paraId="0ED35793" w14:textId="77777777" w:rsidR="00952321" w:rsidRPr="001C6233" w:rsidRDefault="00000000" w:rsidP="002075C8">
                  <w:pPr>
                    <w:spacing w:line="240" w:lineRule="auto"/>
                    <w:ind w:left="720"/>
                    <w:rPr>
                      <w:rFonts w:eastAsia="Times New Roman"/>
                    </w:rPr>
                  </w:pPr>
                  <w:r w:rsidRPr="001C6233">
                    <w:rPr>
                      <w:rFonts w:eastAsia="Times New Roman"/>
                    </w:rPr>
                    <w:t xml:space="preserve">Suitable carrying apparatus to be manipulated by an image is unmoral in principles, as it is surly unreasonable and unfairly obtained. Deception is of a kind that misleads a person into making decisions based on distorted or incomplete information by wrongful self-gain. When applied to EasyJet's baggage policies, this kind of deception involves presenting contradictory or inconsistent details that exploit consumer assumptions. By portraying a free 15kg allowance for rucksacks, when in fact it is free for the most desired of carrying </w:t>
                  </w:r>
                  <w:r w:rsidRPr="001C6233">
                    <w:rPr>
                      <w:rFonts w:eastAsia="Times New Roman"/>
                    </w:rPr>
                    <w:lastRenderedPageBreak/>
                    <w:t xml:space="preserve">apparatus which is suitcases. EasyJet creates a misleading narrative, with its imagery and knowledge of procedures.  This not only manipulates customer choices but leads to financial losses and frustration, as individuals are coerced into paying for services they might otherwise have accessed for free under clear and fair communication. Such practices highlight the need for strengthened regulatory enforcement to ensure transparency and equity in consumer dealings. EasyJet is exploiting consumer assumptions and preferences. </w:t>
                  </w:r>
                </w:p>
                <w:p w14:paraId="5CD35B0C" w14:textId="77777777" w:rsidR="00952321" w:rsidRPr="001C6233" w:rsidRDefault="00000000" w:rsidP="002075C8">
                  <w:pPr>
                    <w:numPr>
                      <w:ilvl w:val="0"/>
                      <w:numId w:val="273"/>
                    </w:numPr>
                    <w:spacing w:line="240" w:lineRule="auto"/>
                    <w:rPr>
                      <w:rFonts w:eastAsia="Times New Roman"/>
                    </w:rPr>
                  </w:pPr>
                  <w:r w:rsidRPr="001C6233">
                    <w:rPr>
                      <w:rFonts w:eastAsia="Times New Roman"/>
                    </w:rPr>
                    <w:t>This approach, while within the airline’s wrongful discretion, represents a troubling shift away from past regulatory oversight.</w:t>
                  </w:r>
                </w:p>
                <w:p w14:paraId="3358C17D" w14:textId="77777777" w:rsidR="00952321" w:rsidRPr="001C6233" w:rsidRDefault="00952321" w:rsidP="002075C8">
                  <w:pPr>
                    <w:spacing w:line="240" w:lineRule="auto"/>
                    <w:outlineLvl w:val="3"/>
                    <w:rPr>
                      <w:rFonts w:eastAsia="Times New Roman"/>
                      <w:b/>
                      <w:bCs/>
                    </w:rPr>
                  </w:pPr>
                </w:p>
                <w:p w14:paraId="6F03A1FD" w14:textId="77777777" w:rsidR="00952321" w:rsidRPr="001C6233" w:rsidRDefault="00000000" w:rsidP="002075C8">
                  <w:pPr>
                    <w:spacing w:line="240" w:lineRule="auto"/>
                    <w:outlineLvl w:val="3"/>
                    <w:rPr>
                      <w:rFonts w:eastAsia="Times New Roman"/>
                      <w:b/>
                      <w:bCs/>
                      <w:u w:val="single"/>
                    </w:rPr>
                  </w:pPr>
                  <w:r w:rsidRPr="001C6233">
                    <w:rPr>
                      <w:rFonts w:eastAsia="Times New Roman"/>
                      <w:b/>
                      <w:bCs/>
                      <w:u w:val="single"/>
                    </w:rPr>
                    <w:t>Historical Context and Erosion of Regulation</w:t>
                  </w:r>
                </w:p>
                <w:p w14:paraId="796A4EFB" w14:textId="77777777" w:rsidR="00952321" w:rsidRPr="001C6233" w:rsidRDefault="00000000" w:rsidP="002075C8">
                  <w:pPr>
                    <w:numPr>
                      <w:ilvl w:val="0"/>
                      <w:numId w:val="273"/>
                    </w:numPr>
                    <w:spacing w:line="240" w:lineRule="auto"/>
                    <w:rPr>
                      <w:rFonts w:eastAsia="Times New Roman"/>
                    </w:rPr>
                  </w:pPr>
                  <w:r w:rsidRPr="001C6233">
                    <w:rPr>
                      <w:rFonts w:eastAsia="Times New Roman"/>
                    </w:rPr>
                    <w:t xml:space="preserve">In the past, global standards promoted uniformity in airline policies, ensuring fairness and clarity for passengers. Organizations like the </w:t>
                  </w:r>
                  <w:r w:rsidRPr="001C6233">
                    <w:rPr>
                      <w:rFonts w:eastAsia="Times New Roman"/>
                      <w:b/>
                      <w:bCs/>
                      <w:u w:val="single"/>
                    </w:rPr>
                    <w:t>“International Air Transport Association (IATA)”</w:t>
                  </w:r>
                  <w:r w:rsidRPr="001C6233">
                    <w:rPr>
                      <w:rFonts w:eastAsia="Times New Roman"/>
                    </w:rPr>
                    <w:t xml:space="preserve"> provided guidelines for baggage size, weight, and transparency, discouraging airlines from engaging in such misleading practices. National and regional consumer protection laws, such as the </w:t>
                  </w:r>
                  <w:r w:rsidRPr="001C6233">
                    <w:rPr>
                      <w:rFonts w:eastAsia="Times New Roman"/>
                      <w:b/>
                      <w:bCs/>
                      <w:u w:val="single"/>
                    </w:rPr>
                    <w:t>“Unfair Commercial Practices Directive”</w:t>
                  </w:r>
                  <w:r w:rsidRPr="001C6233">
                    <w:rPr>
                      <w:rFonts w:eastAsia="Times New Roman"/>
                    </w:rPr>
                    <w:t xml:space="preserve"> in the EU and the </w:t>
                  </w:r>
                  <w:r w:rsidRPr="001C6233">
                    <w:rPr>
                      <w:rFonts w:eastAsia="Times New Roman"/>
                      <w:b/>
                      <w:bCs/>
                      <w:u w:val="single"/>
                    </w:rPr>
                    <w:t>“Consumer Rights Act 2015”</w:t>
                  </w:r>
                  <w:r w:rsidRPr="001C6233">
                    <w:rPr>
                      <w:rFonts w:eastAsia="Times New Roman"/>
                    </w:rPr>
                    <w:t xml:space="preserve"> in the UK, further strengthened these standards by mandating clear and non-deceptive communication of services.</w:t>
                  </w:r>
                </w:p>
                <w:p w14:paraId="7E64FEEC" w14:textId="77777777" w:rsidR="00952321" w:rsidRPr="001C6233" w:rsidRDefault="00000000" w:rsidP="002075C8">
                  <w:pPr>
                    <w:numPr>
                      <w:ilvl w:val="0"/>
                      <w:numId w:val="273"/>
                    </w:numPr>
                    <w:spacing w:line="240" w:lineRule="auto"/>
                    <w:rPr>
                      <w:rFonts w:eastAsia="Times New Roman"/>
                    </w:rPr>
                  </w:pPr>
                  <w:r w:rsidRPr="001C6233">
                    <w:rPr>
                      <w:rFonts w:eastAsia="Times New Roman"/>
                    </w:rPr>
                    <w:t xml:space="preserve">However, in recent years, regulatory enforcement has waned in certain areas, allowing airlines greater latitude to create policies that prioritise profit over fairness. This has led to instances where some airlines exploit loopholes, presenting inconsistent rules that confuse passengers, like treating the legal </w:t>
                  </w:r>
                  <w:r w:rsidRPr="001C6233">
                    <w:rPr>
                      <w:rFonts w:eastAsia="Times New Roman"/>
                      <w:b/>
                      <w:bCs/>
                      <w:u w:val="single"/>
                    </w:rPr>
                    <w:t>“weight allowance’s”</w:t>
                  </w:r>
                  <w:r w:rsidRPr="001C6233">
                    <w:rPr>
                      <w:rFonts w:eastAsia="Times New Roman"/>
                    </w:rPr>
                    <w:t xml:space="preserve"> regulated by regulating bag type’s such as: (rucksack vs. suitcase). This undermines the principle of </w:t>
                  </w:r>
                  <w:r w:rsidRPr="001C6233">
                    <w:rPr>
                      <w:rFonts w:eastAsia="Times New Roman"/>
                      <w:b/>
                      <w:bCs/>
                      <w:u w:val="single"/>
                    </w:rPr>
                    <w:t>"One Rule For All,"</w:t>
                  </w:r>
                  <w:r w:rsidRPr="001C6233">
                    <w:rPr>
                      <w:rFonts w:eastAsia="Times New Roman"/>
                    </w:rPr>
                    <w:t xml:space="preserve"> leading to fragmented practices where consumers bear the brunt of confusion and additional costs.</w:t>
                  </w:r>
                </w:p>
                <w:p w14:paraId="03949ACD" w14:textId="77777777" w:rsidR="00952321" w:rsidRPr="001C6233" w:rsidRDefault="00952321" w:rsidP="002075C8">
                  <w:pPr>
                    <w:spacing w:line="240" w:lineRule="auto"/>
                    <w:rPr>
                      <w:rFonts w:eastAsia="Times New Roman"/>
                    </w:rPr>
                  </w:pPr>
                </w:p>
                <w:p w14:paraId="77034FB6"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Regulations That Address Such Practices</w:t>
                  </w:r>
                </w:p>
                <w:p w14:paraId="5515DD85" w14:textId="77777777" w:rsidR="00952321" w:rsidRPr="001C6233" w:rsidRDefault="00000000" w:rsidP="002075C8">
                  <w:pPr>
                    <w:numPr>
                      <w:ilvl w:val="0"/>
                      <w:numId w:val="274"/>
                    </w:numPr>
                    <w:spacing w:line="240" w:lineRule="auto"/>
                    <w:rPr>
                      <w:rFonts w:eastAsia="Times New Roman"/>
                    </w:rPr>
                  </w:pPr>
                  <w:r w:rsidRPr="001C6233">
                    <w:rPr>
                      <w:rFonts w:eastAsia="Times New Roman"/>
                    </w:rPr>
                    <w:t>While enforcement may have relaxed, key regulations still exist to curtail these manipulative practices:</w:t>
                  </w:r>
                </w:p>
                <w:p w14:paraId="42E02071" w14:textId="77777777" w:rsidR="00952321" w:rsidRPr="001C6233" w:rsidRDefault="00952321" w:rsidP="002075C8">
                  <w:pPr>
                    <w:spacing w:line="240" w:lineRule="auto"/>
                    <w:rPr>
                      <w:rFonts w:eastAsia="Times New Roman"/>
                    </w:rPr>
                  </w:pPr>
                </w:p>
                <w:p w14:paraId="2B4962D2" w14:textId="77777777" w:rsidR="00952321" w:rsidRPr="001C6233" w:rsidRDefault="00000000" w:rsidP="002075C8">
                  <w:pPr>
                    <w:numPr>
                      <w:ilvl w:val="0"/>
                      <w:numId w:val="275"/>
                    </w:numPr>
                    <w:spacing w:line="240" w:lineRule="auto"/>
                    <w:rPr>
                      <w:rFonts w:eastAsia="Times New Roman"/>
                      <w:u w:val="single"/>
                    </w:rPr>
                  </w:pPr>
                  <w:r w:rsidRPr="001C6233">
                    <w:rPr>
                      <w:rFonts w:eastAsia="Times New Roman"/>
                      <w:b/>
                      <w:bCs/>
                      <w:u w:val="single"/>
                    </w:rPr>
                    <w:t>Consumer Rights Act 2015 (UK)</w:t>
                  </w:r>
                </w:p>
                <w:p w14:paraId="3960EEFA" w14:textId="77777777" w:rsidR="00952321" w:rsidRPr="001C6233" w:rsidRDefault="00000000" w:rsidP="002075C8">
                  <w:pPr>
                    <w:numPr>
                      <w:ilvl w:val="0"/>
                      <w:numId w:val="276"/>
                    </w:numPr>
                    <w:spacing w:line="240" w:lineRule="auto"/>
                    <w:rPr>
                      <w:rFonts w:eastAsia="Times New Roman"/>
                    </w:rPr>
                  </w:pPr>
                  <w:r w:rsidRPr="001C6233">
                    <w:rPr>
                      <w:rFonts w:eastAsia="Times New Roman"/>
                    </w:rPr>
                    <w:t>Mandates that terms and conditions for services must be fair, transparent, and free of ambiguity. Airlines are required to provide clear communication of baggage allowances, ensuring customers understand their entitlements without being misled.</w:t>
                  </w:r>
                </w:p>
                <w:p w14:paraId="56BCBABF" w14:textId="77777777" w:rsidR="00952321" w:rsidRPr="001C6233" w:rsidRDefault="00952321" w:rsidP="002075C8">
                  <w:pPr>
                    <w:spacing w:line="240" w:lineRule="auto"/>
                    <w:ind w:left="1440"/>
                    <w:rPr>
                      <w:rFonts w:eastAsia="Times New Roman"/>
                    </w:rPr>
                  </w:pPr>
                </w:p>
                <w:p w14:paraId="215507A2" w14:textId="77777777" w:rsidR="00952321" w:rsidRPr="001C6233" w:rsidRDefault="00000000" w:rsidP="002075C8">
                  <w:pPr>
                    <w:numPr>
                      <w:ilvl w:val="0"/>
                      <w:numId w:val="275"/>
                    </w:numPr>
                    <w:spacing w:line="240" w:lineRule="auto"/>
                    <w:rPr>
                      <w:rFonts w:eastAsia="Times New Roman"/>
                      <w:u w:val="single"/>
                    </w:rPr>
                  </w:pPr>
                  <w:r w:rsidRPr="001C6233">
                    <w:rPr>
                      <w:rFonts w:eastAsia="Times New Roman"/>
                      <w:b/>
                      <w:bCs/>
                      <w:u w:val="single"/>
                    </w:rPr>
                    <w:t>Unfair Commercial Practices Directive (EU)</w:t>
                  </w:r>
                </w:p>
                <w:p w14:paraId="561287F3" w14:textId="77777777" w:rsidR="00952321" w:rsidRPr="001C6233" w:rsidRDefault="00000000" w:rsidP="002075C8">
                  <w:pPr>
                    <w:numPr>
                      <w:ilvl w:val="0"/>
                      <w:numId w:val="276"/>
                    </w:numPr>
                    <w:spacing w:line="240" w:lineRule="auto"/>
                    <w:rPr>
                      <w:rFonts w:eastAsia="Times New Roman"/>
                    </w:rPr>
                  </w:pPr>
                  <w:r w:rsidRPr="001C6233">
                    <w:rPr>
                      <w:rFonts w:eastAsia="Times New Roman"/>
                    </w:rPr>
                    <w:t>Prohibits businesses from misleading consumers through actions or omissions likely to distort their decision-making. Presenting a free 15kg allowance for rucksacks while depicting the same allowance as paid for suitcases could be viewed as an unfair commercial practice under this directive.</w:t>
                  </w:r>
                </w:p>
                <w:p w14:paraId="1FF654AA" w14:textId="77777777" w:rsidR="00952321" w:rsidRPr="001C6233" w:rsidRDefault="00952321" w:rsidP="002075C8">
                  <w:pPr>
                    <w:spacing w:line="240" w:lineRule="auto"/>
                    <w:ind w:left="1440"/>
                    <w:rPr>
                      <w:rFonts w:eastAsia="Times New Roman"/>
                    </w:rPr>
                  </w:pPr>
                </w:p>
                <w:p w14:paraId="481ABA00" w14:textId="77777777" w:rsidR="00952321" w:rsidRPr="001C6233" w:rsidRDefault="00000000" w:rsidP="002075C8">
                  <w:pPr>
                    <w:numPr>
                      <w:ilvl w:val="0"/>
                      <w:numId w:val="275"/>
                    </w:numPr>
                    <w:spacing w:line="240" w:lineRule="auto"/>
                    <w:rPr>
                      <w:rFonts w:eastAsia="Times New Roman"/>
                      <w:u w:val="single"/>
                    </w:rPr>
                  </w:pPr>
                  <w:r w:rsidRPr="001C6233">
                    <w:rPr>
                      <w:rFonts w:eastAsia="Times New Roman"/>
                      <w:b/>
                      <w:bCs/>
                      <w:u w:val="single"/>
                    </w:rPr>
                    <w:t>IATA Guidelines (Global)</w:t>
                  </w:r>
                </w:p>
                <w:p w14:paraId="445E6D56" w14:textId="77777777" w:rsidR="00952321" w:rsidRPr="001C6233" w:rsidRDefault="00000000" w:rsidP="002075C8">
                  <w:pPr>
                    <w:numPr>
                      <w:ilvl w:val="0"/>
                      <w:numId w:val="276"/>
                    </w:numPr>
                    <w:spacing w:line="240" w:lineRule="auto"/>
                    <w:rPr>
                      <w:rFonts w:eastAsia="Times New Roman"/>
                    </w:rPr>
                  </w:pPr>
                  <w:r w:rsidRPr="001C6233">
                    <w:rPr>
                      <w:rFonts w:eastAsia="Times New Roman"/>
                    </w:rPr>
                    <w:t>While not legally binding, IATA’s baggage standards aim to promote consistency and transparency in airline operations. These include clear definitions of baggage types, size restrictions, and weight allowances, leaving no room for arbitrary distinctions based on bag type.</w:t>
                  </w:r>
                </w:p>
                <w:p w14:paraId="75956630" w14:textId="77777777" w:rsidR="00952321" w:rsidRPr="001C6233" w:rsidRDefault="00952321" w:rsidP="002075C8">
                  <w:pPr>
                    <w:spacing w:line="240" w:lineRule="auto"/>
                    <w:ind w:left="1440"/>
                    <w:rPr>
                      <w:rFonts w:eastAsia="Times New Roman"/>
                    </w:rPr>
                  </w:pPr>
                </w:p>
                <w:p w14:paraId="7F7E397E" w14:textId="77777777" w:rsidR="00952321" w:rsidRPr="001C6233" w:rsidRDefault="00000000" w:rsidP="002075C8">
                  <w:pPr>
                    <w:numPr>
                      <w:ilvl w:val="0"/>
                      <w:numId w:val="275"/>
                    </w:numPr>
                    <w:spacing w:line="240" w:lineRule="auto"/>
                    <w:rPr>
                      <w:rFonts w:eastAsia="Times New Roman"/>
                      <w:u w:val="single"/>
                    </w:rPr>
                  </w:pPr>
                  <w:r w:rsidRPr="001C6233">
                    <w:rPr>
                      <w:rFonts w:eastAsia="Times New Roman"/>
                      <w:b/>
                      <w:bCs/>
                      <w:u w:val="single"/>
                    </w:rPr>
                    <w:t>Small Print Clarity</w:t>
                  </w:r>
                </w:p>
                <w:p w14:paraId="287092EE" w14:textId="77777777" w:rsidR="00952321" w:rsidRPr="001C6233" w:rsidRDefault="00000000" w:rsidP="002075C8">
                  <w:pPr>
                    <w:numPr>
                      <w:ilvl w:val="0"/>
                      <w:numId w:val="276"/>
                    </w:numPr>
                    <w:spacing w:line="240" w:lineRule="auto"/>
                    <w:rPr>
                      <w:rFonts w:eastAsia="Times New Roman"/>
                    </w:rPr>
                  </w:pPr>
                  <w:r w:rsidRPr="001C6233">
                    <w:rPr>
                      <w:rFonts w:eastAsia="Times New Roman"/>
                    </w:rPr>
                    <w:t>Airlines must ensure that any qualifications or exceptions to their policies are outlined explicitly in the terms and conditions. For example:</w:t>
                  </w:r>
                </w:p>
                <w:p w14:paraId="01C18D8E" w14:textId="77777777" w:rsidR="00952321" w:rsidRPr="001C6233" w:rsidRDefault="00000000" w:rsidP="002075C8">
                  <w:pPr>
                    <w:numPr>
                      <w:ilvl w:val="0"/>
                      <w:numId w:val="276"/>
                    </w:numPr>
                    <w:spacing w:line="240" w:lineRule="auto"/>
                    <w:rPr>
                      <w:rFonts w:eastAsia="Times New Roman"/>
                    </w:rPr>
                  </w:pPr>
                  <w:r w:rsidRPr="001C6233">
                    <w:rPr>
                      <w:rFonts w:eastAsia="Times New Roman"/>
                    </w:rPr>
                    <w:t>If a 15kg suitcase requires payment but a rucksack does not, this distinction must be prominently highlighted with justifications provided.</w:t>
                  </w:r>
                </w:p>
                <w:p w14:paraId="796032EF" w14:textId="77777777" w:rsidR="00952321" w:rsidRPr="001C6233" w:rsidRDefault="00952321" w:rsidP="002075C8">
                  <w:pPr>
                    <w:spacing w:line="240" w:lineRule="auto"/>
                    <w:ind w:left="2160"/>
                    <w:rPr>
                      <w:rFonts w:eastAsia="Times New Roman"/>
                    </w:rPr>
                  </w:pPr>
                </w:p>
                <w:p w14:paraId="7A8EFD6C"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Why This Matters</w:t>
                  </w:r>
                </w:p>
                <w:p w14:paraId="5A9D2014" w14:textId="77777777" w:rsidR="00952321" w:rsidRPr="001C6233" w:rsidRDefault="00000000" w:rsidP="002075C8">
                  <w:pPr>
                    <w:numPr>
                      <w:ilvl w:val="0"/>
                      <w:numId w:val="277"/>
                    </w:numPr>
                    <w:spacing w:line="240" w:lineRule="auto"/>
                    <w:rPr>
                      <w:rFonts w:eastAsia="Times New Roman"/>
                    </w:rPr>
                  </w:pPr>
                  <w:r w:rsidRPr="001C6233">
                    <w:rPr>
                      <w:rFonts w:eastAsia="Times New Roman"/>
                    </w:rPr>
                    <w:t>Allowing inconsistencies to persist undermines consumer confidence and creates inequity in the travel experience. When similar rules are applied differently for suitcases and rucksacks, despite identical size and weight criteria, it erodes trust and shifts unnecessary costs onto passengers. Regulatory authorities, such as the UK Civil Aviation Authority (CAA), must intervene to ensure airlines like EasyJet adhere to transparency standards and stop exploiting loopholes.</w:t>
                  </w:r>
                </w:p>
                <w:p w14:paraId="58E4853E" w14:textId="77777777" w:rsidR="00952321" w:rsidRPr="001C6233" w:rsidRDefault="00000000" w:rsidP="002075C8">
                  <w:pPr>
                    <w:numPr>
                      <w:ilvl w:val="0"/>
                      <w:numId w:val="277"/>
                    </w:numPr>
                    <w:spacing w:line="240" w:lineRule="auto"/>
                    <w:rPr>
                      <w:rFonts w:eastAsia="Times New Roman"/>
                    </w:rPr>
                  </w:pPr>
                  <w:r w:rsidRPr="001C6233">
                    <w:rPr>
                      <w:rFonts w:eastAsia="Times New Roman"/>
                    </w:rPr>
                    <w:t>Returning to a model of stronger oversight and uniform standards would uphold fairness, ensuring all passengers are treated equally and enabling them to make informed decisions without fear of hidden fees or misleading policies.</w:t>
                  </w:r>
                </w:p>
                <w:p w14:paraId="51D87D87" w14:textId="77777777" w:rsidR="00952321" w:rsidRPr="001C6233" w:rsidRDefault="00952321" w:rsidP="002075C8">
                  <w:pPr>
                    <w:pBdr>
                      <w:bottom w:val="single" w:sz="6" w:space="1" w:color="auto"/>
                    </w:pBdr>
                    <w:spacing w:line="240" w:lineRule="auto"/>
                    <w:rPr>
                      <w:rFonts w:eastAsia="Times New Roman"/>
                    </w:rPr>
                  </w:pPr>
                </w:p>
                <w:p w14:paraId="7954945B" w14:textId="77777777" w:rsidR="00952321" w:rsidRPr="001C6233" w:rsidRDefault="00952321" w:rsidP="002075C8">
                  <w:pPr>
                    <w:spacing w:line="240" w:lineRule="auto"/>
                    <w:rPr>
                      <w:rFonts w:eastAsia="Times New Roman"/>
                    </w:rPr>
                  </w:pPr>
                </w:p>
                <w:p w14:paraId="3CCC71FA" w14:textId="77777777" w:rsidR="00952321" w:rsidRPr="001C6233" w:rsidRDefault="00000000" w:rsidP="002075C8">
                  <w:pPr>
                    <w:numPr>
                      <w:ilvl w:val="0"/>
                      <w:numId w:val="278"/>
                    </w:numPr>
                    <w:spacing w:line="240" w:lineRule="auto"/>
                    <w:rPr>
                      <w:rFonts w:eastAsia="Times New Roman"/>
                    </w:rPr>
                  </w:pPr>
                  <w:r w:rsidRPr="001C6233">
                    <w:rPr>
                      <w:rFonts w:eastAsia="Times New Roman"/>
                      <w:b/>
                      <w:bCs/>
                      <w:u w:val="single"/>
                      <w:lang w:val="en-GB"/>
                    </w:rPr>
                    <w:t>Extract from “EasyJet”:</w:t>
                  </w:r>
                  <w:r w:rsidRPr="001C6233">
                    <w:rPr>
                      <w:rFonts w:eastAsia="Times New Roman"/>
                      <w:lang w:val="en-GB"/>
                    </w:rPr>
                    <w:t xml:space="preserve"> Exhibit 26, above!</w:t>
                  </w:r>
                </w:p>
                <w:p w14:paraId="0A3D54AC" w14:textId="77777777" w:rsidR="00952321" w:rsidRPr="001C6233" w:rsidRDefault="00000000" w:rsidP="002075C8">
                  <w:pPr>
                    <w:numPr>
                      <w:ilvl w:val="0"/>
                      <w:numId w:val="278"/>
                    </w:numPr>
                    <w:spacing w:line="240" w:lineRule="auto"/>
                    <w:rPr>
                      <w:rFonts w:eastAsia="Times New Roman"/>
                    </w:rPr>
                  </w:pPr>
                  <w:r w:rsidRPr="001C6233">
                    <w:rPr>
                      <w:rFonts w:eastAsia="Times New Roman"/>
                      <w:b/>
                      <w:bCs/>
                      <w:u w:val="single"/>
                    </w:rPr>
                    <w:t>Exhibit:</w:t>
                  </w:r>
                  <w:r w:rsidRPr="001C6233">
                    <w:rPr>
                      <w:rFonts w:eastAsia="Times New Roman"/>
                    </w:rPr>
                    <w:t xml:space="preserve"> 28</w:t>
                  </w:r>
                </w:p>
                <w:tbl>
                  <w:tblPr>
                    <w:tblW w:w="0" w:type="auto"/>
                    <w:jc w:val="center"/>
                    <w:shd w:val="clear" w:color="auto" w:fill="E8E8E8"/>
                    <w:tblCellMar>
                      <w:left w:w="0" w:type="dxa"/>
                      <w:right w:w="0" w:type="dxa"/>
                    </w:tblCellMar>
                    <w:tblLook w:val="04A0" w:firstRow="1" w:lastRow="0" w:firstColumn="1" w:lastColumn="0" w:noHBand="0" w:noVBand="1"/>
                  </w:tblPr>
                  <w:tblGrid>
                    <w:gridCol w:w="2250"/>
                    <w:gridCol w:w="5037"/>
                  </w:tblGrid>
                  <w:tr w:rsidR="00952321" w:rsidRPr="001C6233" w14:paraId="0D117FA6" w14:textId="77777777">
                    <w:trPr>
                      <w:trHeight w:val="539"/>
                      <w:jc w:val="center"/>
                    </w:trPr>
                    <w:tc>
                      <w:tcPr>
                        <w:tcW w:w="7287" w:type="dxa"/>
                        <w:gridSpan w:val="2"/>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6DE5FD95"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Easy Jet Large Cabin Bag.</w:t>
                        </w:r>
                      </w:p>
                      <w:p w14:paraId="2B3E38B0" w14:textId="77777777" w:rsidR="00952321" w:rsidRPr="001C6233" w:rsidRDefault="00952321" w:rsidP="002075C8">
                        <w:pPr>
                          <w:spacing w:line="240" w:lineRule="auto"/>
                          <w:rPr>
                            <w:rFonts w:eastAsia="Times New Roman"/>
                          </w:rPr>
                        </w:pPr>
                        <w:hyperlink r:id="rId331" w:history="1">
                          <w:r w:rsidRPr="001C6233">
                            <w:rPr>
                              <w:rStyle w:val="Hyperlink"/>
                              <w:rFonts w:eastAsia="Times New Roman"/>
                              <w:color w:val="0000FF"/>
                              <w:lang w:val="en-GB"/>
                            </w:rPr>
                            <w:t>https://www.easyjet.com/en/help/baggage/cabin-bags</w:t>
                          </w:r>
                        </w:hyperlink>
                      </w:p>
                    </w:tc>
                  </w:tr>
                  <w:tr w:rsidR="00952321" w:rsidRPr="001C6233" w14:paraId="16A4415F" w14:textId="77777777">
                    <w:trPr>
                      <w:trHeight w:val="7809"/>
                      <w:jc w:val="center"/>
                    </w:trPr>
                    <w:tc>
                      <w:tcPr>
                        <w:tcW w:w="2250" w:type="dxa"/>
                        <w:tcBorders>
                          <w:top w:val="nil"/>
                          <w:left w:val="single" w:sz="8" w:space="0" w:color="auto"/>
                          <w:bottom w:val="nil"/>
                          <w:right w:val="nil"/>
                        </w:tcBorders>
                        <w:shd w:val="clear" w:color="auto" w:fill="E8E8E8"/>
                        <w:hideMark/>
                      </w:tcPr>
                      <w:p w14:paraId="735AB042" w14:textId="77777777" w:rsidR="00952321" w:rsidRPr="001C6233" w:rsidRDefault="00000000" w:rsidP="002075C8">
                        <w:pPr>
                          <w:spacing w:line="240" w:lineRule="auto"/>
                          <w:rPr>
                            <w:rFonts w:eastAsia="Times New Roman"/>
                          </w:rPr>
                        </w:pPr>
                        <w:r w:rsidRPr="001C6233">
                          <w:rPr>
                            <w:rFonts w:eastAsia="Times New Roman"/>
                            <w:color w:val="000000"/>
                            <w:lang w:val="en-GB"/>
                          </w:rPr>
                          <w:lastRenderedPageBreak/>
                          <w:t> </w:t>
                        </w:r>
                      </w:p>
                      <w:p w14:paraId="7928D394" w14:textId="77777777" w:rsidR="00952321" w:rsidRPr="001C6233" w:rsidRDefault="00000000" w:rsidP="002075C8">
                        <w:pPr>
                          <w:spacing w:line="240" w:lineRule="auto"/>
                          <w:rPr>
                            <w:rFonts w:eastAsia="Times New Roman"/>
                          </w:rPr>
                        </w:pPr>
                        <w:r w:rsidRPr="001C6233">
                          <w:rPr>
                            <w:rFonts w:eastAsia="Times New Roman"/>
                            <w:noProof/>
                            <w:color w:val="000000"/>
                            <w:lang w:val="en-GB"/>
                          </w:rPr>
                          <w:drawing>
                            <wp:inline distT="0" distB="0" distL="0" distR="0" wp14:anchorId="7C9AD77F" wp14:editId="5B4A1819">
                              <wp:extent cx="1186815" cy="1151890"/>
                              <wp:effectExtent l="0" t="0" r="1333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link="rId332">
                                        <a:extLst>
                                          <a:ext uri="{28A0092B-C50C-407E-A947-70E740481C1C}">
                                            <a14:useLocalDpi xmlns:a14="http://schemas.microsoft.com/office/drawing/2010/main" val="0"/>
                                          </a:ext>
                                        </a:extLst>
                                      </a:blip>
                                      <a:srcRect/>
                                      <a:stretch>
                                        <a:fillRect/>
                                      </a:stretch>
                                    </pic:blipFill>
                                    <pic:spPr bwMode="auto">
                                      <a:xfrm>
                                        <a:off x="0" y="0"/>
                                        <a:ext cx="1186815" cy="1151890"/>
                                      </a:xfrm>
                                      <a:prstGeom prst="rect">
                                        <a:avLst/>
                                      </a:prstGeom>
                                      <a:noFill/>
                                      <a:ln>
                                        <a:noFill/>
                                      </a:ln>
                                    </pic:spPr>
                                  </pic:pic>
                                </a:graphicData>
                              </a:graphic>
                            </wp:inline>
                          </w:drawing>
                        </w:r>
                      </w:p>
                      <w:p w14:paraId="2E49BB7E"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5DAAABCF"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778E18A2"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21540965" w14:textId="77777777" w:rsidR="00952321" w:rsidRPr="001C6233" w:rsidRDefault="00000000" w:rsidP="002075C8">
                        <w:pPr>
                          <w:spacing w:line="240" w:lineRule="auto"/>
                          <w:rPr>
                            <w:rFonts w:eastAsia="Times New Roman"/>
                          </w:rPr>
                        </w:pPr>
                        <w:r w:rsidRPr="001C6233">
                          <w:rPr>
                            <w:rFonts w:eastAsia="Times New Roman"/>
                            <w:noProof/>
                            <w:color w:val="000000"/>
                            <w:lang w:val="en-GB"/>
                          </w:rPr>
                          <w:drawing>
                            <wp:inline distT="0" distB="0" distL="0" distR="0" wp14:anchorId="448B65C0" wp14:editId="32CB5B74">
                              <wp:extent cx="1283970" cy="1283970"/>
                              <wp:effectExtent l="0" t="0" r="1143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link="rId333">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inline>
                          </w:drawing>
                        </w:r>
                      </w:p>
                      <w:p w14:paraId="2FF93BFD"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077F19A7"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3207CCBF"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c>
                      <w:tcPr>
                        <w:tcW w:w="5036" w:type="dxa"/>
                        <w:tcBorders>
                          <w:top w:val="nil"/>
                          <w:left w:val="nil"/>
                          <w:bottom w:val="nil"/>
                          <w:right w:val="single" w:sz="8" w:space="0" w:color="auto"/>
                        </w:tcBorders>
                        <w:shd w:val="clear" w:color="auto" w:fill="E8E8E8"/>
                        <w:hideMark/>
                      </w:tcPr>
                      <w:p w14:paraId="70469440" w14:textId="77777777" w:rsidR="00952321" w:rsidRPr="001C6233" w:rsidRDefault="00000000" w:rsidP="002075C8">
                        <w:pPr>
                          <w:spacing w:line="240" w:lineRule="auto"/>
                          <w:rPr>
                            <w:rFonts w:eastAsia="Times New Roman"/>
                          </w:rPr>
                        </w:pPr>
                        <w:r w:rsidRPr="001C6233">
                          <w:rPr>
                            <w:rFonts w:eastAsia="Times New Roman"/>
                            <w:b/>
                            <w:bCs/>
                            <w:u w:val="single"/>
                            <w:lang w:val="en-GB"/>
                          </w:rPr>
                          <w:t>One small cabin bag</w:t>
                        </w:r>
                      </w:p>
                      <w:p w14:paraId="5EB2456C" w14:textId="77777777" w:rsidR="00952321" w:rsidRPr="001C6233" w:rsidRDefault="00000000" w:rsidP="002075C8">
                        <w:pPr>
                          <w:numPr>
                            <w:ilvl w:val="0"/>
                            <w:numId w:val="279"/>
                          </w:numPr>
                          <w:spacing w:line="240" w:lineRule="auto"/>
                          <w:rPr>
                            <w:rFonts w:eastAsia="Times New Roman"/>
                          </w:rPr>
                        </w:pPr>
                        <w:r w:rsidRPr="001C6233">
                          <w:rPr>
                            <w:rFonts w:eastAsia="Times New Roman"/>
                            <w:lang w:val="en-GB"/>
                          </w:rPr>
                          <w:t>Maximum size 45 x 36 x 20cm (including any handles or wheels)</w:t>
                        </w:r>
                      </w:p>
                      <w:p w14:paraId="781E28E8" w14:textId="77777777" w:rsidR="00952321" w:rsidRPr="001C6233" w:rsidRDefault="00000000" w:rsidP="002075C8">
                        <w:pPr>
                          <w:numPr>
                            <w:ilvl w:val="0"/>
                            <w:numId w:val="279"/>
                          </w:numPr>
                          <w:spacing w:line="240" w:lineRule="auto"/>
                          <w:rPr>
                            <w:rFonts w:eastAsia="Times New Roman"/>
                          </w:rPr>
                        </w:pPr>
                        <w:r w:rsidRPr="001C6233">
                          <w:rPr>
                            <w:rFonts w:eastAsia="Times New Roman"/>
                            <w:lang w:val="en-GB"/>
                          </w:rPr>
                          <w:t>Includes items like a small trolley case, handbag, rucksack, and laptop bag, but please check dimensions.</w:t>
                        </w:r>
                      </w:p>
                      <w:p w14:paraId="381442F8" w14:textId="77777777" w:rsidR="00952321" w:rsidRPr="001C6233" w:rsidRDefault="00000000" w:rsidP="002075C8">
                        <w:pPr>
                          <w:numPr>
                            <w:ilvl w:val="0"/>
                            <w:numId w:val="279"/>
                          </w:numPr>
                          <w:spacing w:line="240" w:lineRule="auto"/>
                          <w:rPr>
                            <w:rFonts w:eastAsia="Times New Roman"/>
                          </w:rPr>
                        </w:pPr>
                        <w:r w:rsidRPr="001C6233">
                          <w:rPr>
                            <w:rFonts w:eastAsia="Times New Roman"/>
                            <w:lang w:val="en-GB"/>
                          </w:rPr>
                          <w:t>Needs to fit under the seat in front of you.</w:t>
                        </w:r>
                      </w:p>
                      <w:p w14:paraId="7C59F324" w14:textId="77777777" w:rsidR="00952321" w:rsidRPr="001C6233" w:rsidRDefault="00000000" w:rsidP="002075C8">
                        <w:pPr>
                          <w:numPr>
                            <w:ilvl w:val="0"/>
                            <w:numId w:val="279"/>
                          </w:numPr>
                          <w:spacing w:line="240" w:lineRule="auto"/>
                          <w:rPr>
                            <w:rFonts w:eastAsia="Times New Roman"/>
                          </w:rPr>
                        </w:pPr>
                        <w:r w:rsidRPr="001C6233">
                          <w:rPr>
                            <w:rFonts w:eastAsia="Times New Roman"/>
                            <w:lang w:val="en-GB"/>
                          </w:rPr>
                          <w:t>“Maximum weight 15kg.” You need to be able to lift and carry the bag yourself.</w:t>
                        </w:r>
                      </w:p>
                      <w:p w14:paraId="21D19E1F" w14:textId="77777777" w:rsidR="00952321" w:rsidRPr="001C6233" w:rsidRDefault="00000000" w:rsidP="002075C8">
                        <w:pPr>
                          <w:spacing w:line="240" w:lineRule="auto"/>
                          <w:rPr>
                            <w:rFonts w:eastAsia="Times New Roman"/>
                          </w:rPr>
                        </w:pPr>
                        <w:r w:rsidRPr="001C6233">
                          <w:rPr>
                            <w:rFonts w:eastAsia="Times New Roman"/>
                            <w:lang w:val="en-GB"/>
                          </w:rPr>
                          <w:t> </w:t>
                        </w:r>
                      </w:p>
                      <w:p w14:paraId="01ABD06D" w14:textId="77777777" w:rsidR="00952321" w:rsidRPr="001C6233" w:rsidRDefault="00000000" w:rsidP="002075C8">
                        <w:pPr>
                          <w:spacing w:line="240" w:lineRule="auto"/>
                          <w:rPr>
                            <w:rFonts w:eastAsia="Times New Roman"/>
                          </w:rPr>
                        </w:pPr>
                        <w:r w:rsidRPr="001C6233">
                          <w:rPr>
                            <w:rFonts w:eastAsia="Times New Roman"/>
                            <w:b/>
                            <w:bCs/>
                            <w:u w:val="single"/>
                            <w:lang w:val="en-GB"/>
                          </w:rPr>
                          <w:t>Customers who have paid to add</w:t>
                        </w:r>
                        <w:r w:rsidRPr="001C6233">
                          <w:rPr>
                            <w:rFonts w:eastAsia="Times New Roman"/>
                            <w:lang w:val="en-GB"/>
                          </w:rPr>
                          <w:t xml:space="preserve"> </w:t>
                        </w:r>
                      </w:p>
                      <w:p w14:paraId="37678BD0" w14:textId="77777777" w:rsidR="00952321" w:rsidRPr="001C6233" w:rsidRDefault="00000000" w:rsidP="002075C8">
                        <w:pPr>
                          <w:numPr>
                            <w:ilvl w:val="0"/>
                            <w:numId w:val="280"/>
                          </w:numPr>
                          <w:spacing w:line="240" w:lineRule="auto"/>
                          <w:ind w:left="357" w:hanging="357"/>
                          <w:rPr>
                            <w:rFonts w:eastAsia="Times New Roman"/>
                          </w:rPr>
                        </w:pPr>
                        <w:r w:rsidRPr="001C6233">
                          <w:rPr>
                            <w:rFonts w:eastAsia="Times New Roman"/>
                            <w:lang w:val="en-GB"/>
                          </w:rPr>
                          <w:t>a large cabin bag to their booking or have EasyJet Plus membership and have booked a large cabin bag can also bring them on board:</w:t>
                        </w:r>
                      </w:p>
                      <w:p w14:paraId="1A6B7678" w14:textId="77777777" w:rsidR="00952321" w:rsidRPr="001C6233" w:rsidRDefault="00000000" w:rsidP="002075C8">
                        <w:pPr>
                          <w:spacing w:line="240" w:lineRule="auto"/>
                          <w:rPr>
                            <w:rFonts w:eastAsia="Times New Roman"/>
                          </w:rPr>
                        </w:pPr>
                        <w:r w:rsidRPr="001C6233">
                          <w:rPr>
                            <w:rFonts w:eastAsia="Times New Roman"/>
                            <w:lang w:val="en-GB"/>
                          </w:rPr>
                          <w:t> </w:t>
                        </w:r>
                      </w:p>
                      <w:p w14:paraId="27ACA426" w14:textId="77777777" w:rsidR="00952321" w:rsidRPr="001C6233" w:rsidRDefault="00000000" w:rsidP="002075C8">
                        <w:pPr>
                          <w:spacing w:line="240" w:lineRule="auto"/>
                          <w:rPr>
                            <w:rFonts w:eastAsia="Times New Roman"/>
                          </w:rPr>
                        </w:pPr>
                        <w:r w:rsidRPr="001C6233">
                          <w:rPr>
                            <w:rFonts w:eastAsia="Times New Roman"/>
                            <w:b/>
                            <w:bCs/>
                            <w:u w:val="single"/>
                            <w:lang w:val="en-GB"/>
                          </w:rPr>
                          <w:t>One large cabin bag</w:t>
                        </w:r>
                      </w:p>
                      <w:p w14:paraId="25221561" w14:textId="77777777" w:rsidR="00952321" w:rsidRPr="001C6233" w:rsidRDefault="00000000" w:rsidP="002075C8">
                        <w:pPr>
                          <w:numPr>
                            <w:ilvl w:val="0"/>
                            <w:numId w:val="281"/>
                          </w:numPr>
                          <w:spacing w:line="240" w:lineRule="auto"/>
                          <w:rPr>
                            <w:rFonts w:eastAsia="Times New Roman"/>
                          </w:rPr>
                        </w:pPr>
                        <w:r w:rsidRPr="001C6233">
                          <w:rPr>
                            <w:rFonts w:eastAsia="Times New Roman"/>
                            <w:lang w:val="en-GB"/>
                          </w:rPr>
                          <w:t>Maximum size 56 x 45 x 25 cm (including any handles or wheels)</w:t>
                        </w:r>
                      </w:p>
                      <w:p w14:paraId="279B0055" w14:textId="77777777" w:rsidR="00952321" w:rsidRPr="001C6233" w:rsidRDefault="00000000" w:rsidP="002075C8">
                        <w:pPr>
                          <w:numPr>
                            <w:ilvl w:val="0"/>
                            <w:numId w:val="281"/>
                          </w:numPr>
                          <w:spacing w:line="240" w:lineRule="auto"/>
                          <w:rPr>
                            <w:rFonts w:eastAsia="Times New Roman"/>
                          </w:rPr>
                        </w:pPr>
                        <w:r w:rsidRPr="001C6233">
                          <w:rPr>
                            <w:rFonts w:eastAsia="Times New Roman"/>
                            <w:lang w:val="en-GB"/>
                          </w:rPr>
                          <w:t>Includes items like a trolley case and larger rucksack, but please check dimensions.</w:t>
                        </w:r>
                      </w:p>
                      <w:p w14:paraId="00688B68" w14:textId="77777777" w:rsidR="00952321" w:rsidRPr="001C6233" w:rsidRDefault="00000000" w:rsidP="002075C8">
                        <w:pPr>
                          <w:numPr>
                            <w:ilvl w:val="0"/>
                            <w:numId w:val="281"/>
                          </w:numPr>
                          <w:spacing w:line="240" w:lineRule="auto"/>
                          <w:rPr>
                            <w:rFonts w:eastAsia="Times New Roman"/>
                          </w:rPr>
                        </w:pPr>
                        <w:r w:rsidRPr="001C6233">
                          <w:rPr>
                            <w:rFonts w:eastAsia="Times New Roman"/>
                            <w:lang w:val="en-GB"/>
                          </w:rPr>
                          <w:t>“Needs to fit in an overhead locker.”</w:t>
                        </w:r>
                      </w:p>
                      <w:p w14:paraId="45B8D60B" w14:textId="77777777" w:rsidR="00952321" w:rsidRPr="001C6233" w:rsidRDefault="00000000" w:rsidP="002075C8">
                        <w:pPr>
                          <w:numPr>
                            <w:ilvl w:val="0"/>
                            <w:numId w:val="281"/>
                          </w:numPr>
                          <w:spacing w:line="240" w:lineRule="auto"/>
                          <w:rPr>
                            <w:rFonts w:eastAsia="Times New Roman"/>
                          </w:rPr>
                        </w:pPr>
                        <w:r w:rsidRPr="001C6233">
                          <w:rPr>
                            <w:rFonts w:eastAsia="Times New Roman"/>
                            <w:lang w:val="en-GB"/>
                          </w:rPr>
                          <w:t>“Maximum weight 15kg.” You need to be able to lift and carry the bag yourself.</w:t>
                        </w:r>
                      </w:p>
                      <w:p w14:paraId="5EF845DA" w14:textId="77777777" w:rsidR="00952321" w:rsidRPr="001C6233" w:rsidRDefault="00000000" w:rsidP="002075C8">
                        <w:pPr>
                          <w:spacing w:line="240" w:lineRule="auto"/>
                          <w:ind w:left="360"/>
                          <w:rPr>
                            <w:rFonts w:eastAsia="Times New Roman"/>
                          </w:rPr>
                        </w:pPr>
                        <w:r w:rsidRPr="001C6233">
                          <w:rPr>
                            <w:rFonts w:eastAsia="Times New Roman"/>
                            <w:lang w:val="en-GB"/>
                          </w:rPr>
                          <w:t> </w:t>
                        </w:r>
                      </w:p>
                      <w:p w14:paraId="759CACF6" w14:textId="77777777" w:rsidR="00952321" w:rsidRPr="001C6233" w:rsidRDefault="00000000" w:rsidP="002075C8">
                        <w:pPr>
                          <w:spacing w:line="240" w:lineRule="auto"/>
                          <w:rPr>
                            <w:rFonts w:eastAsia="Times New Roman"/>
                          </w:rPr>
                        </w:pPr>
                        <w:r w:rsidRPr="001C6233">
                          <w:rPr>
                            <w:rFonts w:eastAsia="Times New Roman"/>
                            <w:b/>
                            <w:bCs/>
                            <w:u w:val="single"/>
                            <w:lang w:val="en-GB"/>
                          </w:rPr>
                          <w:t>Cabin bag allowances:</w:t>
                        </w:r>
                      </w:p>
                    </w:tc>
                  </w:tr>
                  <w:tr w:rsidR="00952321" w:rsidRPr="001C6233" w14:paraId="0ADB70C9" w14:textId="77777777">
                    <w:trPr>
                      <w:trHeight w:val="1537"/>
                      <w:jc w:val="center"/>
                    </w:trPr>
                    <w:tc>
                      <w:tcPr>
                        <w:tcW w:w="7287" w:type="dxa"/>
                        <w:gridSpan w:val="2"/>
                        <w:tcBorders>
                          <w:top w:val="nil"/>
                          <w:left w:val="single" w:sz="8" w:space="0" w:color="auto"/>
                          <w:bottom w:val="single" w:sz="8" w:space="0" w:color="auto"/>
                          <w:right w:val="single" w:sz="8" w:space="0" w:color="auto"/>
                        </w:tcBorders>
                        <w:shd w:val="clear" w:color="auto" w:fill="E8E8E8"/>
                        <w:hideMark/>
                      </w:tcPr>
                      <w:p w14:paraId="366C917C" w14:textId="77777777" w:rsidR="00952321" w:rsidRPr="001C6233" w:rsidRDefault="00000000" w:rsidP="002075C8">
                        <w:pPr>
                          <w:spacing w:line="240" w:lineRule="auto"/>
                          <w:ind w:left="227"/>
                          <w:rPr>
                            <w:rFonts w:eastAsia="Times New Roman"/>
                          </w:rPr>
                        </w:pPr>
                        <w:r w:rsidRPr="001C6233">
                          <w:rPr>
                            <w:rFonts w:eastAsia="Times New Roman"/>
                            <w:color w:val="000000"/>
                            <w:lang w:val="en-GB"/>
                          </w:rPr>
                          <w:t>Includes Speedy Boarding (be one of the first to board)</w:t>
                        </w:r>
                      </w:p>
                      <w:p w14:paraId="7E160FD2" w14:textId="77777777" w:rsidR="00952321" w:rsidRPr="001C6233" w:rsidRDefault="00000000" w:rsidP="002075C8">
                        <w:pPr>
                          <w:spacing w:line="240" w:lineRule="auto"/>
                          <w:ind w:left="227"/>
                          <w:rPr>
                            <w:rFonts w:eastAsia="Times New Roman"/>
                          </w:rPr>
                        </w:pPr>
                        <w:r w:rsidRPr="001C6233">
                          <w:rPr>
                            <w:rFonts w:eastAsia="Times New Roman"/>
                            <w:b/>
                            <w:bCs/>
                            <w:color w:val="000000"/>
                            <w:lang w:val="en-GB"/>
                          </w:rPr>
                          <w:t>Customers with easyJet Plus membership who have not added a large cabin bag, or who are travelling on a FLEXI fare</w:t>
                        </w:r>
                        <w:r w:rsidRPr="001C6233">
                          <w:rPr>
                            <w:rFonts w:eastAsia="Times New Roman"/>
                            <w:color w:val="000000"/>
                            <w:lang w:val="en-GB"/>
                          </w:rPr>
                          <w:t> can also bring a large cabin bag on board, subject to available space. If there is no space available, we will place the bag in the hold.</w:t>
                        </w:r>
                      </w:p>
                      <w:p w14:paraId="2F69D9F6" w14:textId="77777777" w:rsidR="00952321" w:rsidRPr="001C6233" w:rsidRDefault="00000000" w:rsidP="002075C8">
                        <w:pPr>
                          <w:spacing w:line="240" w:lineRule="auto"/>
                          <w:ind w:left="227"/>
                          <w:rPr>
                            <w:rFonts w:eastAsia="Times New Roman"/>
                          </w:rPr>
                        </w:pPr>
                        <w:r w:rsidRPr="001C6233">
                          <w:rPr>
                            <w:rFonts w:eastAsia="Times New Roman"/>
                            <w:color w:val="000000"/>
                            <w:lang w:val="en-GB"/>
                          </w:rPr>
                          <w:t> </w:t>
                        </w:r>
                      </w:p>
                    </w:tc>
                  </w:tr>
                </w:tbl>
                <w:p w14:paraId="1F828E43" w14:textId="77777777" w:rsidR="00952321" w:rsidRPr="001C6233" w:rsidRDefault="00000000" w:rsidP="002075C8">
                  <w:pPr>
                    <w:spacing w:line="240" w:lineRule="auto"/>
                    <w:rPr>
                      <w:rFonts w:eastAsia="Times New Roman"/>
                      <w:lang w:val="en-GB"/>
                    </w:rPr>
                  </w:pPr>
                  <w:r w:rsidRPr="001C6233">
                    <w:rPr>
                      <w:rFonts w:eastAsia="Times New Roman"/>
                      <w:lang w:val="en-GB"/>
                    </w:rPr>
                    <w:t> </w:t>
                  </w:r>
                </w:p>
                <w:p w14:paraId="6E985F80" w14:textId="77777777" w:rsidR="00952321" w:rsidRPr="001C6233" w:rsidRDefault="00000000" w:rsidP="002075C8">
                  <w:pPr>
                    <w:spacing w:line="240" w:lineRule="auto"/>
                    <w:rPr>
                      <w:rFonts w:eastAsia="Times New Roman"/>
                      <w:lang w:val="en-GB"/>
                    </w:rPr>
                  </w:pPr>
                  <w:r w:rsidRPr="001C6233">
                    <w:rPr>
                      <w:rFonts w:eastAsia="Times New Roman"/>
                      <w:lang w:val="en-GB"/>
                    </w:rPr>
                    <w:t xml:space="preserve">Most of the text contained in the table above has been addressed in the website analysation above but we have still included this clear screenshot so it can be revied by yourselves and due to it demonstrating the images used to deceive customers. </w:t>
                  </w:r>
                </w:p>
                <w:p w14:paraId="6694B66C" w14:textId="77777777" w:rsidR="00952321" w:rsidRPr="001C6233" w:rsidRDefault="00000000" w:rsidP="002075C8">
                  <w:pPr>
                    <w:numPr>
                      <w:ilvl w:val="0"/>
                      <w:numId w:val="282"/>
                    </w:numPr>
                    <w:spacing w:line="240" w:lineRule="auto"/>
                    <w:rPr>
                      <w:rFonts w:eastAsia="Times New Roman"/>
                    </w:rPr>
                  </w:pPr>
                  <w:r w:rsidRPr="001C6233">
                    <w:rPr>
                      <w:rFonts w:eastAsia="Times New Roman"/>
                      <w:lang w:val="en-GB"/>
                    </w:rPr>
                    <w:t>The policy above Is Misleading Advertising</w:t>
                  </w:r>
                </w:p>
                <w:p w14:paraId="72273010" w14:textId="77777777" w:rsidR="00952321" w:rsidRPr="001C6233" w:rsidRDefault="00000000" w:rsidP="002075C8">
                  <w:pPr>
                    <w:numPr>
                      <w:ilvl w:val="0"/>
                      <w:numId w:val="282"/>
                    </w:numPr>
                    <w:spacing w:line="240" w:lineRule="auto"/>
                    <w:rPr>
                      <w:rFonts w:eastAsia="Times New Roman"/>
                    </w:rPr>
                  </w:pPr>
                  <w:r w:rsidRPr="001C6233">
                    <w:rPr>
                      <w:rFonts w:eastAsia="Times New Roman"/>
                      <w:lang w:val="en-GB"/>
                    </w:rPr>
                    <w:t>The images must not be different from one to the other or this must be explained.</w:t>
                  </w:r>
                </w:p>
                <w:p w14:paraId="646BC60E" w14:textId="77777777" w:rsidR="00952321" w:rsidRPr="001C6233" w:rsidRDefault="00000000" w:rsidP="002075C8">
                  <w:pPr>
                    <w:numPr>
                      <w:ilvl w:val="0"/>
                      <w:numId w:val="282"/>
                    </w:numPr>
                    <w:spacing w:line="240" w:lineRule="auto"/>
                    <w:rPr>
                      <w:rFonts w:eastAsia="Times New Roman"/>
                    </w:rPr>
                  </w:pPr>
                  <w:r w:rsidRPr="001C6233">
                    <w:rPr>
                      <w:rFonts w:eastAsia="Times New Roman"/>
                      <w:lang w:val="en-GB"/>
                    </w:rPr>
                    <w:t>The word bag being used for both options.</w:t>
                  </w:r>
                </w:p>
                <w:p w14:paraId="1599E4D3" w14:textId="77777777" w:rsidR="00952321" w:rsidRPr="001C6233" w:rsidRDefault="00952321" w:rsidP="002075C8">
                  <w:pPr>
                    <w:pBdr>
                      <w:bottom w:val="single" w:sz="6" w:space="1" w:color="auto"/>
                    </w:pBdr>
                    <w:spacing w:line="240" w:lineRule="auto"/>
                    <w:rPr>
                      <w:rFonts w:eastAsia="Times New Roman"/>
                      <w:lang w:val="en-GB"/>
                    </w:rPr>
                  </w:pPr>
                </w:p>
                <w:p w14:paraId="4BEC2F0B" w14:textId="77777777" w:rsidR="00952321" w:rsidRPr="001C6233" w:rsidRDefault="00952321" w:rsidP="002075C8">
                  <w:pPr>
                    <w:spacing w:line="240" w:lineRule="auto"/>
                    <w:rPr>
                      <w:rFonts w:eastAsia="Times New Roman"/>
                    </w:rPr>
                  </w:pPr>
                </w:p>
                <w:p w14:paraId="3ED5A245" w14:textId="77777777" w:rsidR="00952321" w:rsidRPr="001C6233" w:rsidRDefault="00000000" w:rsidP="002075C8">
                  <w:pPr>
                    <w:numPr>
                      <w:ilvl w:val="0"/>
                      <w:numId w:val="283"/>
                    </w:numPr>
                    <w:spacing w:line="240" w:lineRule="auto"/>
                    <w:rPr>
                      <w:rFonts w:eastAsia="Times New Roman"/>
                    </w:rPr>
                  </w:pPr>
                  <w:r w:rsidRPr="001C6233">
                    <w:rPr>
                      <w:rFonts w:eastAsia="Times New Roman"/>
                      <w:b/>
                      <w:bCs/>
                      <w:u w:val="single"/>
                      <w:lang w:val="en-GB"/>
                    </w:rPr>
                    <w:t>Extract from “EasyJet”:</w:t>
                  </w:r>
                  <w:r w:rsidRPr="001C6233">
                    <w:rPr>
                      <w:rFonts w:eastAsia="Times New Roman"/>
                      <w:lang w:val="en-GB"/>
                    </w:rPr>
                    <w:t xml:space="preserve"> Exhibit 18, above!</w:t>
                  </w:r>
                </w:p>
                <w:p w14:paraId="24BF12C6" w14:textId="77777777" w:rsidR="00952321" w:rsidRPr="001C6233" w:rsidRDefault="00000000" w:rsidP="002075C8">
                  <w:pPr>
                    <w:numPr>
                      <w:ilvl w:val="0"/>
                      <w:numId w:val="283"/>
                    </w:numPr>
                    <w:spacing w:line="240" w:lineRule="auto"/>
                    <w:rPr>
                      <w:rFonts w:eastAsia="Times New Roman"/>
                    </w:rPr>
                  </w:pPr>
                  <w:r w:rsidRPr="001C6233">
                    <w:rPr>
                      <w:rFonts w:eastAsia="Times New Roman"/>
                      <w:b/>
                      <w:bCs/>
                      <w:u w:val="single"/>
                    </w:rPr>
                    <w:lastRenderedPageBreak/>
                    <w:t>Exhibit:</w:t>
                  </w:r>
                  <w:r w:rsidRPr="001C6233">
                    <w:rPr>
                      <w:rFonts w:eastAsia="Times New Roman"/>
                    </w:rPr>
                    <w:t xml:space="preserve"> 29</w:t>
                  </w:r>
                </w:p>
                <w:tbl>
                  <w:tblPr>
                    <w:tblW w:w="0" w:type="auto"/>
                    <w:jc w:val="center"/>
                    <w:tblCellMar>
                      <w:left w:w="0" w:type="dxa"/>
                      <w:right w:w="0" w:type="dxa"/>
                    </w:tblCellMar>
                    <w:tblLook w:val="04A0" w:firstRow="1" w:lastRow="0" w:firstColumn="1" w:lastColumn="0" w:noHBand="0" w:noVBand="1"/>
                  </w:tblPr>
                  <w:tblGrid>
                    <w:gridCol w:w="5481"/>
                  </w:tblGrid>
                  <w:tr w:rsidR="00952321" w:rsidRPr="001C6233" w14:paraId="3AFDFE69" w14:textId="77777777">
                    <w:trPr>
                      <w:jc w:val="center"/>
                    </w:trPr>
                    <w:tc>
                      <w:tcPr>
                        <w:tcW w:w="53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400A60" w14:textId="77777777" w:rsidR="00952321" w:rsidRPr="001C6233" w:rsidRDefault="00000000" w:rsidP="002075C8">
                        <w:pPr>
                          <w:shd w:val="clear" w:color="auto" w:fill="FFFFFF"/>
                          <w:spacing w:before="225" w:line="240" w:lineRule="auto"/>
                          <w:rPr>
                            <w:rFonts w:eastAsia="Times New Roman"/>
                          </w:rPr>
                        </w:pPr>
                        <w:r w:rsidRPr="001C6233">
                          <w:rPr>
                            <w:rFonts w:eastAsia="Times New Roman"/>
                            <w:b/>
                            <w:bCs/>
                            <w:color w:val="333333"/>
                            <w:lang w:val="en-GB"/>
                          </w:rPr>
                          <w:t>Your cabin bag allowance - All customers</w:t>
                        </w:r>
                      </w:p>
                      <w:p w14:paraId="20DAD38D" w14:textId="77777777" w:rsidR="00952321" w:rsidRPr="001C6233" w:rsidRDefault="00952321" w:rsidP="002075C8">
                        <w:pPr>
                          <w:spacing w:after="240" w:line="240" w:lineRule="auto"/>
                          <w:rPr>
                            <w:rFonts w:eastAsia="Times New Roman"/>
                            <w:lang w:val="en-GB"/>
                          </w:rPr>
                        </w:pPr>
                      </w:p>
                      <w:tbl>
                        <w:tblPr>
                          <w:tblW w:w="5265" w:type="dxa"/>
                          <w:tblCellSpacing w:w="15" w:type="dxa"/>
                          <w:shd w:val="clear" w:color="auto" w:fill="FFFFFF"/>
                          <w:tblCellMar>
                            <w:left w:w="0" w:type="dxa"/>
                            <w:right w:w="0" w:type="dxa"/>
                          </w:tblCellMar>
                          <w:tblLook w:val="04A0" w:firstRow="1" w:lastRow="0" w:firstColumn="1" w:lastColumn="0" w:noHBand="0" w:noVBand="1"/>
                        </w:tblPr>
                        <w:tblGrid>
                          <w:gridCol w:w="1135"/>
                          <w:gridCol w:w="1939"/>
                          <w:gridCol w:w="2191"/>
                        </w:tblGrid>
                        <w:tr w:rsidR="00952321" w:rsidRPr="001C6233" w14:paraId="01626920" w14:textId="77777777">
                          <w:trPr>
                            <w:tblCellSpacing w:w="15" w:type="dxa"/>
                          </w:trPr>
                          <w:tc>
                            <w:tcPr>
                              <w:tcW w:w="965" w:type="dxa"/>
                              <w:shd w:val="clear" w:color="auto" w:fill="A5A5A5"/>
                              <w:tcMar>
                                <w:top w:w="75" w:type="dxa"/>
                                <w:left w:w="75" w:type="dxa"/>
                                <w:bottom w:w="75" w:type="dxa"/>
                                <w:right w:w="75" w:type="dxa"/>
                              </w:tcMar>
                              <w:vAlign w:val="center"/>
                              <w:hideMark/>
                            </w:tcPr>
                            <w:p w14:paraId="05F2976D" w14:textId="77777777" w:rsidR="00952321" w:rsidRPr="001C6233" w:rsidRDefault="00000000" w:rsidP="002075C8">
                              <w:pPr>
                                <w:spacing w:line="240" w:lineRule="auto"/>
                                <w:jc w:val="both"/>
                                <w:rPr>
                                  <w:rFonts w:eastAsia="Times New Roman"/>
                                </w:rPr>
                              </w:pPr>
                              <w:r w:rsidRPr="001C6233">
                                <w:rPr>
                                  <w:rFonts w:eastAsia="Times New Roman"/>
                                  <w:b/>
                                  <w:bCs/>
                                  <w:color w:val="FFFFFF"/>
                                  <w:lang w:val="en-GB"/>
                                </w:rPr>
                                <w:t>Seat/bag booked</w:t>
                              </w:r>
                            </w:p>
                          </w:tc>
                          <w:tc>
                            <w:tcPr>
                              <w:tcW w:w="1875" w:type="dxa"/>
                              <w:shd w:val="clear" w:color="auto" w:fill="A5A5A5"/>
                              <w:tcMar>
                                <w:top w:w="15" w:type="dxa"/>
                                <w:left w:w="15" w:type="dxa"/>
                                <w:bottom w:w="15" w:type="dxa"/>
                                <w:right w:w="15" w:type="dxa"/>
                              </w:tcMar>
                              <w:vAlign w:val="center"/>
                              <w:hideMark/>
                            </w:tcPr>
                            <w:p w14:paraId="46A7E3D9" w14:textId="77777777" w:rsidR="00952321" w:rsidRPr="001C6233" w:rsidRDefault="00000000" w:rsidP="002075C8">
                              <w:pPr>
                                <w:spacing w:line="240" w:lineRule="auto"/>
                                <w:jc w:val="center"/>
                                <w:rPr>
                                  <w:rFonts w:eastAsia="Times New Roman"/>
                                </w:rPr>
                              </w:pPr>
                              <w:r w:rsidRPr="001C6233">
                                <w:rPr>
                                  <w:rFonts w:eastAsia="Times New Roman"/>
                                  <w:b/>
                                  <w:bCs/>
                                  <w:color w:val="FFFFFF"/>
                                  <w:lang w:val="en-GB"/>
                                </w:rPr>
                                <w:t>Small under seat</w:t>
                              </w:r>
                              <w:r w:rsidRPr="001C6233">
                                <w:rPr>
                                  <w:rFonts w:eastAsia="Times New Roman"/>
                                  <w:b/>
                                  <w:bCs/>
                                  <w:color w:val="FFFFFF"/>
                                  <w:lang w:val="en-GB"/>
                                </w:rPr>
                                <w:br/>
                                <w:t>cabin bag</w:t>
                              </w:r>
                            </w:p>
                          </w:tc>
                          <w:tc>
                            <w:tcPr>
                              <w:tcW w:w="2100" w:type="dxa"/>
                              <w:shd w:val="clear" w:color="auto" w:fill="A5A5A5"/>
                              <w:tcMar>
                                <w:top w:w="15" w:type="dxa"/>
                                <w:left w:w="15" w:type="dxa"/>
                                <w:bottom w:w="15" w:type="dxa"/>
                                <w:right w:w="15" w:type="dxa"/>
                              </w:tcMar>
                              <w:vAlign w:val="center"/>
                              <w:hideMark/>
                            </w:tcPr>
                            <w:p w14:paraId="31DCDEF7" w14:textId="77777777" w:rsidR="00952321" w:rsidRPr="001C6233" w:rsidRDefault="00000000" w:rsidP="002075C8">
                              <w:pPr>
                                <w:spacing w:line="240" w:lineRule="auto"/>
                                <w:jc w:val="center"/>
                                <w:rPr>
                                  <w:rFonts w:eastAsia="Times New Roman"/>
                                </w:rPr>
                              </w:pPr>
                              <w:r w:rsidRPr="001C6233">
                                <w:rPr>
                                  <w:rFonts w:eastAsia="Times New Roman"/>
                                  <w:b/>
                                  <w:bCs/>
                                  <w:color w:val="FFFFFF"/>
                                  <w:lang w:val="en-GB"/>
                                </w:rPr>
                                <w:t>Large</w:t>
                              </w:r>
                              <w:r w:rsidRPr="001C6233">
                                <w:rPr>
                                  <w:rFonts w:eastAsia="Times New Roman"/>
                                  <w:b/>
                                  <w:bCs/>
                                  <w:color w:val="FFFFFF"/>
                                  <w:lang w:val="en-GB"/>
                                </w:rPr>
                                <w:br/>
                                <w:t>cabin bag</w:t>
                              </w:r>
                            </w:p>
                          </w:tc>
                        </w:tr>
                        <w:tr w:rsidR="00952321" w:rsidRPr="001C6233" w14:paraId="2DE049DA" w14:textId="77777777">
                          <w:trPr>
                            <w:tblCellSpacing w:w="15" w:type="dxa"/>
                          </w:trPr>
                          <w:tc>
                            <w:tcPr>
                              <w:tcW w:w="1085" w:type="dxa"/>
                              <w:shd w:val="clear" w:color="auto" w:fill="FFFFFF"/>
                              <w:tcMar>
                                <w:top w:w="15" w:type="dxa"/>
                                <w:left w:w="15" w:type="dxa"/>
                                <w:bottom w:w="15" w:type="dxa"/>
                                <w:right w:w="15" w:type="dxa"/>
                              </w:tcMar>
                              <w:vAlign w:val="center"/>
                              <w:hideMark/>
                            </w:tcPr>
                            <w:p w14:paraId="3767975D" w14:textId="77777777" w:rsidR="00952321" w:rsidRPr="001C6233" w:rsidRDefault="00000000" w:rsidP="002075C8">
                              <w:pPr>
                                <w:spacing w:line="240" w:lineRule="auto"/>
                                <w:jc w:val="center"/>
                                <w:rPr>
                                  <w:rFonts w:eastAsia="Times New Roman"/>
                                </w:rPr>
                              </w:pPr>
                              <w:r w:rsidRPr="001C6233">
                                <w:rPr>
                                  <w:rFonts w:eastAsia="Times New Roman"/>
                                  <w:color w:val="333333"/>
                                  <w:lang w:val="en-GB"/>
                                </w:rPr>
                                <w:t>  </w:t>
                              </w:r>
                            </w:p>
                          </w:tc>
                          <w:tc>
                            <w:tcPr>
                              <w:tcW w:w="1875" w:type="dxa"/>
                              <w:shd w:val="clear" w:color="auto" w:fill="FFFFFF"/>
                              <w:tcMar>
                                <w:top w:w="15" w:type="dxa"/>
                                <w:left w:w="15" w:type="dxa"/>
                                <w:bottom w:w="15" w:type="dxa"/>
                                <w:right w:w="15" w:type="dxa"/>
                              </w:tcMar>
                              <w:vAlign w:val="center"/>
                              <w:hideMark/>
                            </w:tcPr>
                            <w:p w14:paraId="1C26A11B"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E804FC7" wp14:editId="5B814894">
                                    <wp:extent cx="1186815" cy="11518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link="rId334">
                                              <a:extLst>
                                                <a:ext uri="{28A0092B-C50C-407E-A947-70E740481C1C}">
                                                  <a14:useLocalDpi xmlns:a14="http://schemas.microsoft.com/office/drawing/2010/main" val="0"/>
                                                </a:ext>
                                              </a:extLst>
                                            </a:blip>
                                            <a:srcRect/>
                                            <a:stretch>
                                              <a:fillRect/>
                                            </a:stretch>
                                          </pic:blipFill>
                                          <pic:spPr bwMode="auto">
                                            <a:xfrm>
                                              <a:off x="0" y="0"/>
                                              <a:ext cx="1186815" cy="1151890"/>
                                            </a:xfrm>
                                            <a:prstGeom prst="rect">
                                              <a:avLst/>
                                            </a:prstGeom>
                                            <a:noFill/>
                                            <a:ln>
                                              <a:noFill/>
                                            </a:ln>
                                          </pic:spPr>
                                        </pic:pic>
                                      </a:graphicData>
                                    </a:graphic>
                                  </wp:inline>
                                </w:drawing>
                              </w:r>
                            </w:p>
                          </w:tc>
                          <w:tc>
                            <w:tcPr>
                              <w:tcW w:w="2100" w:type="dxa"/>
                              <w:shd w:val="clear" w:color="auto" w:fill="FFFFFF"/>
                              <w:tcMar>
                                <w:top w:w="15" w:type="dxa"/>
                                <w:left w:w="15" w:type="dxa"/>
                                <w:bottom w:w="15" w:type="dxa"/>
                                <w:right w:w="15" w:type="dxa"/>
                              </w:tcMar>
                              <w:vAlign w:val="center"/>
                              <w:hideMark/>
                            </w:tcPr>
                            <w:p w14:paraId="10FF5158"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09CA33F4" wp14:editId="2D37D77B">
                                    <wp:extent cx="1336675" cy="1353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link="rId335">
                                              <a:extLst>
                                                <a:ext uri="{28A0092B-C50C-407E-A947-70E740481C1C}">
                                                  <a14:useLocalDpi xmlns:a14="http://schemas.microsoft.com/office/drawing/2010/main" val="0"/>
                                                </a:ext>
                                              </a:extLst>
                                            </a:blip>
                                            <a:srcRect/>
                                            <a:stretch>
                                              <a:fillRect/>
                                            </a:stretch>
                                          </pic:blipFill>
                                          <pic:spPr bwMode="auto">
                                            <a:xfrm>
                                              <a:off x="0" y="0"/>
                                              <a:ext cx="1336675" cy="1353820"/>
                                            </a:xfrm>
                                            <a:prstGeom prst="rect">
                                              <a:avLst/>
                                            </a:prstGeom>
                                            <a:noFill/>
                                            <a:ln>
                                              <a:noFill/>
                                            </a:ln>
                                          </pic:spPr>
                                        </pic:pic>
                                      </a:graphicData>
                                    </a:graphic>
                                  </wp:inline>
                                </w:drawing>
                              </w:r>
                            </w:p>
                          </w:tc>
                        </w:tr>
                        <w:tr w:rsidR="00952321" w:rsidRPr="001C6233" w14:paraId="04C9D14D" w14:textId="77777777">
                          <w:trPr>
                            <w:tblCellSpacing w:w="15" w:type="dxa"/>
                          </w:trPr>
                          <w:tc>
                            <w:tcPr>
                              <w:tcW w:w="1085" w:type="dxa"/>
                              <w:shd w:val="clear" w:color="auto" w:fill="F2F2F2"/>
                              <w:tcMar>
                                <w:top w:w="15" w:type="dxa"/>
                                <w:left w:w="15" w:type="dxa"/>
                                <w:bottom w:w="15" w:type="dxa"/>
                                <w:right w:w="15" w:type="dxa"/>
                              </w:tcMar>
                              <w:vAlign w:val="center"/>
                              <w:hideMark/>
                            </w:tcPr>
                            <w:p w14:paraId="107E0278" w14:textId="77777777" w:rsidR="00952321" w:rsidRPr="001C6233" w:rsidRDefault="00000000" w:rsidP="002075C8">
                              <w:pPr>
                                <w:spacing w:line="240" w:lineRule="auto"/>
                                <w:jc w:val="both"/>
                                <w:rPr>
                                  <w:rFonts w:eastAsia="Times New Roman"/>
                                </w:rPr>
                              </w:pPr>
                              <w:r w:rsidRPr="001C6233">
                                <w:rPr>
                                  <w:rFonts w:eastAsia="Times New Roman"/>
                                  <w:color w:val="333333"/>
                                  <w:lang w:val="en-GB"/>
                                </w:rPr>
                                <w:t>No seat selection</w:t>
                              </w:r>
                            </w:p>
                          </w:tc>
                          <w:tc>
                            <w:tcPr>
                              <w:tcW w:w="1875" w:type="dxa"/>
                              <w:shd w:val="clear" w:color="auto" w:fill="F2F2F2"/>
                              <w:tcMar>
                                <w:top w:w="15" w:type="dxa"/>
                                <w:left w:w="15" w:type="dxa"/>
                                <w:bottom w:w="15" w:type="dxa"/>
                                <w:right w:w="15" w:type="dxa"/>
                              </w:tcMar>
                              <w:vAlign w:val="center"/>
                              <w:hideMark/>
                            </w:tcPr>
                            <w:p w14:paraId="4D317A01"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52525A3B" wp14:editId="3C5C6D63">
                                    <wp:extent cx="281305" cy="28130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2F2F2"/>
                              <w:tcMar>
                                <w:top w:w="15" w:type="dxa"/>
                                <w:left w:w="15" w:type="dxa"/>
                                <w:bottom w:w="15" w:type="dxa"/>
                                <w:right w:w="15" w:type="dxa"/>
                              </w:tcMar>
                              <w:vAlign w:val="center"/>
                              <w:hideMark/>
                            </w:tcPr>
                            <w:p w14:paraId="7E224BFB"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40DD54A5" wp14:editId="06050414">
                                    <wp:extent cx="281305" cy="28130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link="rId33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r>
                        <w:tr w:rsidR="00952321" w:rsidRPr="001C6233" w14:paraId="74FCDE1C" w14:textId="77777777">
                          <w:trPr>
                            <w:tblCellSpacing w:w="15" w:type="dxa"/>
                          </w:trPr>
                          <w:tc>
                            <w:tcPr>
                              <w:tcW w:w="1085" w:type="dxa"/>
                              <w:shd w:val="clear" w:color="auto" w:fill="FFFFFF"/>
                              <w:tcMar>
                                <w:top w:w="15" w:type="dxa"/>
                                <w:left w:w="15" w:type="dxa"/>
                                <w:bottom w:w="15" w:type="dxa"/>
                                <w:right w:w="15" w:type="dxa"/>
                              </w:tcMar>
                              <w:vAlign w:val="center"/>
                              <w:hideMark/>
                            </w:tcPr>
                            <w:p w14:paraId="4D6F26DA" w14:textId="77777777" w:rsidR="00952321" w:rsidRPr="001C6233" w:rsidRDefault="00000000" w:rsidP="002075C8">
                              <w:pPr>
                                <w:spacing w:line="240" w:lineRule="auto"/>
                                <w:jc w:val="both"/>
                                <w:rPr>
                                  <w:rFonts w:eastAsia="Times New Roman"/>
                                </w:rPr>
                              </w:pPr>
                              <w:r w:rsidRPr="001C6233">
                                <w:rPr>
                                  <w:rFonts w:eastAsia="Times New Roman"/>
                                  <w:color w:val="333333"/>
                                  <w:lang w:val="en-GB"/>
                                </w:rPr>
                                <w:t>Standard seat</w:t>
                              </w:r>
                            </w:p>
                          </w:tc>
                          <w:tc>
                            <w:tcPr>
                              <w:tcW w:w="1875" w:type="dxa"/>
                              <w:shd w:val="clear" w:color="auto" w:fill="FFFFFF"/>
                              <w:tcMar>
                                <w:top w:w="15" w:type="dxa"/>
                                <w:left w:w="15" w:type="dxa"/>
                                <w:bottom w:w="15" w:type="dxa"/>
                                <w:right w:w="15" w:type="dxa"/>
                              </w:tcMar>
                              <w:vAlign w:val="center"/>
                              <w:hideMark/>
                            </w:tcPr>
                            <w:p w14:paraId="3C3255A8"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097A2758" wp14:editId="2E4417A9">
                                    <wp:extent cx="281305" cy="281305"/>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FFFFF"/>
                              <w:tcMar>
                                <w:top w:w="15" w:type="dxa"/>
                                <w:left w:w="15" w:type="dxa"/>
                                <w:bottom w:w="15" w:type="dxa"/>
                                <w:right w:w="15" w:type="dxa"/>
                              </w:tcMar>
                              <w:vAlign w:val="center"/>
                              <w:hideMark/>
                            </w:tcPr>
                            <w:p w14:paraId="720CED6A"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054C8D2F" wp14:editId="64D0EEEE">
                                    <wp:extent cx="281305" cy="281305"/>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link="rId33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r>
                        <w:tr w:rsidR="00952321" w:rsidRPr="001C6233" w14:paraId="01FE236D" w14:textId="77777777">
                          <w:trPr>
                            <w:tblCellSpacing w:w="15" w:type="dxa"/>
                          </w:trPr>
                          <w:tc>
                            <w:tcPr>
                              <w:tcW w:w="1085" w:type="dxa"/>
                              <w:shd w:val="clear" w:color="auto" w:fill="F2F2F2"/>
                              <w:tcMar>
                                <w:top w:w="15" w:type="dxa"/>
                                <w:left w:w="15" w:type="dxa"/>
                                <w:bottom w:w="15" w:type="dxa"/>
                                <w:right w:w="15" w:type="dxa"/>
                              </w:tcMar>
                              <w:vAlign w:val="center"/>
                              <w:hideMark/>
                            </w:tcPr>
                            <w:p w14:paraId="23E1D9E0" w14:textId="77777777" w:rsidR="00952321" w:rsidRPr="001C6233" w:rsidRDefault="00000000" w:rsidP="002075C8">
                              <w:pPr>
                                <w:spacing w:line="240" w:lineRule="auto"/>
                                <w:rPr>
                                  <w:rFonts w:eastAsia="Times New Roman"/>
                                </w:rPr>
                              </w:pPr>
                              <w:r w:rsidRPr="001C6233">
                                <w:rPr>
                                  <w:rFonts w:eastAsia="Times New Roman"/>
                                  <w:color w:val="333333"/>
                                  <w:lang w:val="en-GB"/>
                                </w:rPr>
                                <w:t>Up Front or Extra Legroom seat</w:t>
                              </w:r>
                            </w:p>
                          </w:tc>
                          <w:tc>
                            <w:tcPr>
                              <w:tcW w:w="1875" w:type="dxa"/>
                              <w:shd w:val="clear" w:color="auto" w:fill="F2F2F2"/>
                              <w:tcMar>
                                <w:top w:w="15" w:type="dxa"/>
                                <w:left w:w="15" w:type="dxa"/>
                                <w:bottom w:w="15" w:type="dxa"/>
                                <w:right w:w="15" w:type="dxa"/>
                              </w:tcMar>
                              <w:vAlign w:val="center"/>
                              <w:hideMark/>
                            </w:tcPr>
                            <w:p w14:paraId="2A702A09"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E6B1CC4" wp14:editId="2E3B7228">
                                    <wp:extent cx="281305" cy="28130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2F2F2"/>
                              <w:tcMar>
                                <w:top w:w="15" w:type="dxa"/>
                                <w:left w:w="15" w:type="dxa"/>
                                <w:bottom w:w="15" w:type="dxa"/>
                                <w:right w:w="15" w:type="dxa"/>
                              </w:tcMar>
                              <w:vAlign w:val="center"/>
                              <w:hideMark/>
                            </w:tcPr>
                            <w:p w14:paraId="2C0975EF"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9973209" wp14:editId="78676460">
                                    <wp:extent cx="281305" cy="2813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link="rId33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r>
                        <w:tr w:rsidR="00952321" w:rsidRPr="001C6233" w14:paraId="68FD4831" w14:textId="77777777">
                          <w:trPr>
                            <w:tblCellSpacing w:w="15" w:type="dxa"/>
                          </w:trPr>
                          <w:tc>
                            <w:tcPr>
                              <w:tcW w:w="1085" w:type="dxa"/>
                              <w:shd w:val="clear" w:color="auto" w:fill="FFFFFF"/>
                              <w:tcMar>
                                <w:top w:w="15" w:type="dxa"/>
                                <w:left w:w="15" w:type="dxa"/>
                                <w:bottom w:w="15" w:type="dxa"/>
                                <w:right w:w="15" w:type="dxa"/>
                              </w:tcMar>
                              <w:vAlign w:val="center"/>
                              <w:hideMark/>
                            </w:tcPr>
                            <w:p w14:paraId="0DA1B8A9" w14:textId="77777777" w:rsidR="00952321" w:rsidRPr="001C6233" w:rsidRDefault="00000000" w:rsidP="002075C8">
                              <w:pPr>
                                <w:spacing w:line="240" w:lineRule="auto"/>
                                <w:jc w:val="both"/>
                                <w:rPr>
                                  <w:rFonts w:eastAsia="Times New Roman"/>
                                </w:rPr>
                              </w:pPr>
                              <w:r w:rsidRPr="001C6233">
                                <w:rPr>
                                  <w:rFonts w:eastAsia="Times New Roman"/>
                                  <w:b/>
                                  <w:bCs/>
                                  <w:color w:val="333333"/>
                                  <w:u w:val="single"/>
                                  <w:lang w:val="en-GB"/>
                                </w:rPr>
                                <w:t>Large cabin bag added to your booking</w:t>
                              </w:r>
                            </w:p>
                          </w:tc>
                          <w:tc>
                            <w:tcPr>
                              <w:tcW w:w="1875" w:type="dxa"/>
                              <w:shd w:val="clear" w:color="auto" w:fill="FFFFFF"/>
                              <w:tcMar>
                                <w:top w:w="15" w:type="dxa"/>
                                <w:left w:w="15" w:type="dxa"/>
                                <w:bottom w:w="15" w:type="dxa"/>
                                <w:right w:w="15" w:type="dxa"/>
                              </w:tcMar>
                              <w:vAlign w:val="center"/>
                              <w:hideMark/>
                            </w:tcPr>
                            <w:p w14:paraId="1035D762"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182A04D" wp14:editId="7B4C7353">
                                    <wp:extent cx="281305" cy="281305"/>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FFFFF"/>
                              <w:tcMar>
                                <w:top w:w="15" w:type="dxa"/>
                                <w:left w:w="15" w:type="dxa"/>
                                <w:bottom w:w="15" w:type="dxa"/>
                                <w:right w:w="15" w:type="dxa"/>
                              </w:tcMar>
                              <w:vAlign w:val="center"/>
                              <w:hideMark/>
                            </w:tcPr>
                            <w:p w14:paraId="7C94869E"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EF130B0" wp14:editId="45E59B64">
                                    <wp:extent cx="281305" cy="2813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r>
                        <w:tr w:rsidR="00952321" w:rsidRPr="001C6233" w14:paraId="428D28DB" w14:textId="77777777">
                          <w:trPr>
                            <w:tblCellSpacing w:w="15" w:type="dxa"/>
                          </w:trPr>
                          <w:tc>
                            <w:tcPr>
                              <w:tcW w:w="1085" w:type="dxa"/>
                              <w:shd w:val="clear" w:color="auto" w:fill="F2F2F2"/>
                              <w:tcMar>
                                <w:top w:w="15" w:type="dxa"/>
                                <w:left w:w="15" w:type="dxa"/>
                                <w:bottom w:w="15" w:type="dxa"/>
                                <w:right w:w="15" w:type="dxa"/>
                              </w:tcMar>
                              <w:vAlign w:val="center"/>
                              <w:hideMark/>
                            </w:tcPr>
                            <w:p w14:paraId="57C7761D" w14:textId="77777777" w:rsidR="00952321" w:rsidRPr="001C6233" w:rsidRDefault="00000000" w:rsidP="002075C8">
                              <w:pPr>
                                <w:spacing w:line="240" w:lineRule="auto"/>
                                <w:rPr>
                                  <w:rFonts w:eastAsia="Times New Roman"/>
                                </w:rPr>
                              </w:pPr>
                              <w:r w:rsidRPr="001C6233">
                                <w:rPr>
                                  <w:rFonts w:eastAsia="Times New Roman"/>
                                  <w:color w:val="333333"/>
                                  <w:lang w:val="en-GB"/>
                                </w:rPr>
                                <w:t>Flexi</w:t>
                              </w:r>
                            </w:p>
                          </w:tc>
                          <w:tc>
                            <w:tcPr>
                              <w:tcW w:w="1875" w:type="dxa"/>
                              <w:shd w:val="clear" w:color="auto" w:fill="F2F2F2"/>
                              <w:tcMar>
                                <w:top w:w="15" w:type="dxa"/>
                                <w:left w:w="15" w:type="dxa"/>
                                <w:bottom w:w="15" w:type="dxa"/>
                                <w:right w:w="15" w:type="dxa"/>
                              </w:tcMar>
                              <w:vAlign w:val="center"/>
                              <w:hideMark/>
                            </w:tcPr>
                            <w:p w14:paraId="1A0B091C" w14:textId="77777777" w:rsidR="00952321" w:rsidRPr="001C6233" w:rsidRDefault="00000000" w:rsidP="002075C8">
                              <w:pPr>
                                <w:spacing w:line="240" w:lineRule="auto"/>
                                <w:jc w:val="center"/>
                                <w:rPr>
                                  <w:rFonts w:eastAsia="Times New Roman"/>
                                </w:rPr>
                              </w:pPr>
                              <w:r w:rsidRPr="001C6233">
                                <w:rPr>
                                  <w:rFonts w:eastAsia="Times New Roman"/>
                                  <w:color w:val="333333"/>
                                  <w:lang w:val="en-GB"/>
                                </w:rPr>
                                <w:t> </w:t>
                              </w:r>
                              <w:r w:rsidRPr="001C6233">
                                <w:rPr>
                                  <w:rFonts w:eastAsia="Times New Roman"/>
                                  <w:noProof/>
                                  <w:color w:val="333333"/>
                                  <w:lang w:val="en-GB"/>
                                </w:rPr>
                                <w:drawing>
                                  <wp:inline distT="0" distB="0" distL="0" distR="0" wp14:anchorId="148721CC" wp14:editId="1F285A1D">
                                    <wp:extent cx="281305" cy="2813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2F2F2"/>
                              <w:tcMar>
                                <w:top w:w="15" w:type="dxa"/>
                                <w:left w:w="15" w:type="dxa"/>
                                <w:bottom w:w="15" w:type="dxa"/>
                                <w:right w:w="15" w:type="dxa"/>
                              </w:tcMar>
                              <w:vAlign w:val="center"/>
                              <w:hideMark/>
                            </w:tcPr>
                            <w:p w14:paraId="34693118"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6A15DD8E" wp14:editId="63E17450">
                                    <wp:extent cx="281305" cy="281305"/>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1C6233">
                                <w:rPr>
                                  <w:rFonts w:eastAsia="Times New Roman"/>
                                  <w:color w:val="333333"/>
                                  <w:lang w:val="en-GB"/>
                                </w:rPr>
                                <w:t> </w:t>
                              </w:r>
                            </w:p>
                          </w:tc>
                        </w:tr>
                        <w:tr w:rsidR="00952321" w:rsidRPr="001C6233" w14:paraId="1338D2A4" w14:textId="77777777">
                          <w:trPr>
                            <w:tblCellSpacing w:w="15" w:type="dxa"/>
                          </w:trPr>
                          <w:tc>
                            <w:tcPr>
                              <w:tcW w:w="1085" w:type="dxa"/>
                              <w:shd w:val="clear" w:color="auto" w:fill="FFFFFF"/>
                              <w:tcMar>
                                <w:top w:w="15" w:type="dxa"/>
                                <w:left w:w="15" w:type="dxa"/>
                                <w:bottom w:w="15" w:type="dxa"/>
                                <w:right w:w="15" w:type="dxa"/>
                              </w:tcMar>
                              <w:vAlign w:val="center"/>
                              <w:hideMark/>
                            </w:tcPr>
                            <w:p w14:paraId="3C6529CF" w14:textId="77777777" w:rsidR="00952321" w:rsidRPr="001C6233" w:rsidRDefault="00000000" w:rsidP="002075C8">
                              <w:pPr>
                                <w:spacing w:line="240" w:lineRule="auto"/>
                                <w:rPr>
                                  <w:rFonts w:eastAsia="Times New Roman"/>
                                </w:rPr>
                              </w:pPr>
                              <w:r w:rsidRPr="001C6233">
                                <w:rPr>
                                  <w:rFonts w:eastAsia="Times New Roman"/>
                                  <w:color w:val="333333"/>
                                  <w:lang w:val="en-GB"/>
                                </w:rPr>
                                <w:t>easyJet Plus</w:t>
                              </w:r>
                            </w:p>
                          </w:tc>
                          <w:tc>
                            <w:tcPr>
                              <w:tcW w:w="1875" w:type="dxa"/>
                              <w:shd w:val="clear" w:color="auto" w:fill="FFFFFF"/>
                              <w:tcMar>
                                <w:top w:w="15" w:type="dxa"/>
                                <w:left w:w="15" w:type="dxa"/>
                                <w:bottom w:w="15" w:type="dxa"/>
                                <w:right w:w="15" w:type="dxa"/>
                              </w:tcMar>
                              <w:vAlign w:val="center"/>
                              <w:hideMark/>
                            </w:tcPr>
                            <w:p w14:paraId="1001B249" w14:textId="77777777" w:rsidR="00952321" w:rsidRPr="001C6233" w:rsidRDefault="00000000" w:rsidP="002075C8">
                              <w:pPr>
                                <w:spacing w:line="240" w:lineRule="auto"/>
                                <w:jc w:val="center"/>
                                <w:rPr>
                                  <w:rFonts w:eastAsia="Times New Roman"/>
                                </w:rPr>
                              </w:pPr>
                              <w:r w:rsidRPr="001C6233">
                                <w:rPr>
                                  <w:rFonts w:eastAsia="Times New Roman"/>
                                  <w:color w:val="333333"/>
                                  <w:lang w:val="en-GB"/>
                                </w:rPr>
                                <w:t>  </w:t>
                              </w:r>
                              <w:r w:rsidRPr="001C6233">
                                <w:rPr>
                                  <w:rFonts w:eastAsia="Times New Roman"/>
                                  <w:noProof/>
                                  <w:color w:val="333333"/>
                                  <w:lang w:val="en-GB"/>
                                </w:rPr>
                                <w:drawing>
                                  <wp:inline distT="0" distB="0" distL="0" distR="0" wp14:anchorId="5B381832" wp14:editId="12052F07">
                                    <wp:extent cx="281305" cy="281305"/>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1C6233">
                                <w:rPr>
                                  <w:rFonts w:eastAsia="Times New Roman"/>
                                  <w:color w:val="333333"/>
                                  <w:lang w:val="en-GB"/>
                                </w:rPr>
                                <w:t> </w:t>
                              </w:r>
                            </w:p>
                          </w:tc>
                          <w:tc>
                            <w:tcPr>
                              <w:tcW w:w="2100" w:type="dxa"/>
                              <w:shd w:val="clear" w:color="auto" w:fill="FFFFFF"/>
                              <w:tcMar>
                                <w:top w:w="15" w:type="dxa"/>
                                <w:left w:w="15" w:type="dxa"/>
                                <w:bottom w:w="15" w:type="dxa"/>
                                <w:right w:w="15" w:type="dxa"/>
                              </w:tcMar>
                              <w:vAlign w:val="center"/>
                              <w:hideMark/>
                            </w:tcPr>
                            <w:p w14:paraId="2C2143F5"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6BE9D27E" wp14:editId="043D1966">
                                    <wp:extent cx="281305" cy="28130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1C6233">
                                <w:rPr>
                                  <w:rFonts w:eastAsia="Times New Roman"/>
                                  <w:color w:val="333333"/>
                                  <w:lang w:val="en-GB"/>
                                </w:rPr>
                                <w:t> </w:t>
                              </w:r>
                            </w:p>
                          </w:tc>
                        </w:tr>
                      </w:tbl>
                      <w:p w14:paraId="05F59FBE" w14:textId="77777777" w:rsidR="00952321" w:rsidRPr="001C6233" w:rsidRDefault="00952321" w:rsidP="002075C8">
                        <w:pPr>
                          <w:spacing w:line="240" w:lineRule="auto"/>
                          <w:rPr>
                            <w:rFonts w:eastAsia="Times New Roman"/>
                          </w:rPr>
                        </w:pPr>
                      </w:p>
                    </w:tc>
                  </w:tr>
                </w:tbl>
                <w:p w14:paraId="3D15D970" w14:textId="77777777" w:rsidR="00952321" w:rsidRPr="001C6233" w:rsidRDefault="00000000" w:rsidP="002075C8">
                  <w:pPr>
                    <w:spacing w:line="240" w:lineRule="auto"/>
                    <w:rPr>
                      <w:rFonts w:eastAsia="Times New Roman"/>
                      <w:lang w:val="en-GB"/>
                    </w:rPr>
                  </w:pPr>
                  <w:r w:rsidRPr="001C6233">
                    <w:rPr>
                      <w:rFonts w:eastAsia="Times New Roman"/>
                      <w:lang w:val="en-GB"/>
                    </w:rPr>
                    <w:t> </w:t>
                  </w:r>
                </w:p>
                <w:p w14:paraId="0A43689F"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Table Observations and Issues</w:t>
                  </w:r>
                </w:p>
                <w:p w14:paraId="57114173" w14:textId="77777777" w:rsidR="00952321" w:rsidRPr="001C6233" w:rsidRDefault="00000000" w:rsidP="002075C8">
                  <w:pPr>
                    <w:spacing w:line="240" w:lineRule="auto"/>
                    <w:rPr>
                      <w:rFonts w:eastAsia="Times New Roman"/>
                      <w:u w:val="single"/>
                    </w:rPr>
                  </w:pPr>
                  <w:r w:rsidRPr="001C6233">
                    <w:rPr>
                      <w:rFonts w:eastAsia="Times New Roman"/>
                      <w:b/>
                      <w:bCs/>
                      <w:u w:val="single"/>
                    </w:rPr>
                    <w:t>Clear Representation of Inclusions and Conditions</w:t>
                  </w:r>
                  <w:r w:rsidRPr="001C6233">
                    <w:rPr>
                      <w:rFonts w:eastAsia="Times New Roman"/>
                      <w:u w:val="single"/>
                    </w:rPr>
                    <w:t>:</w:t>
                  </w:r>
                </w:p>
                <w:p w14:paraId="4C08C0A1" w14:textId="77777777" w:rsidR="00952321" w:rsidRPr="001C6233" w:rsidRDefault="00000000" w:rsidP="002075C8">
                  <w:pPr>
                    <w:numPr>
                      <w:ilvl w:val="0"/>
                      <w:numId w:val="284"/>
                    </w:numPr>
                    <w:spacing w:line="240" w:lineRule="auto"/>
                    <w:rPr>
                      <w:rFonts w:eastAsia="Times New Roman"/>
                      <w:u w:val="single"/>
                    </w:rPr>
                  </w:pPr>
                  <w:r w:rsidRPr="001C6233">
                    <w:rPr>
                      <w:rFonts w:eastAsia="Times New Roman"/>
                      <w:b/>
                      <w:bCs/>
                      <w:u w:val="single"/>
                    </w:rPr>
                    <w:t>Confusing Representation of Baggage Options</w:t>
                  </w:r>
                </w:p>
                <w:p w14:paraId="06D2B0E4"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The table provided and titled </w:t>
                  </w:r>
                  <w:r w:rsidRPr="001C6233">
                    <w:rPr>
                      <w:rFonts w:eastAsia="Times New Roman"/>
                      <w:b/>
                      <w:bCs/>
                      <w:u w:val="single"/>
                    </w:rPr>
                    <w:t>"Your Cabin Bag Allowance - All Customers"</w:t>
                  </w:r>
                  <w:r w:rsidRPr="001C6233">
                    <w:rPr>
                      <w:rFonts w:eastAsia="Times New Roman"/>
                      <w:u w:val="single"/>
                    </w:rPr>
                    <w:t xml:space="preserve"> </w:t>
                  </w:r>
                  <w:r w:rsidRPr="001C6233">
                    <w:rPr>
                      <w:rFonts w:eastAsia="Times New Roman"/>
                    </w:rPr>
                    <w:t xml:space="preserve">on EasyJet’s Cabin Bag webpage, seems to indicates what passengers are entitled to bring based on their fare and what is included in the fare i.e. seat selections, </w:t>
                  </w:r>
                  <w:r w:rsidRPr="001C6233">
                    <w:rPr>
                      <w:rFonts w:eastAsia="Times New Roman"/>
                      <w:lang w:val="en-GB"/>
                    </w:rPr>
                    <w:t>Up Front or Extra Legroom seat</w:t>
                  </w:r>
                  <w:r w:rsidRPr="001C6233">
                    <w:rPr>
                      <w:rFonts w:eastAsia="Times New Roman"/>
                    </w:rPr>
                    <w:t xml:space="preserve"> selection, </w:t>
                  </w:r>
                  <w:r w:rsidRPr="001C6233">
                    <w:rPr>
                      <w:rFonts w:eastAsia="Times New Roman"/>
                      <w:b/>
                      <w:bCs/>
                      <w:u w:val="single"/>
                    </w:rPr>
                    <w:t>“</w:t>
                  </w:r>
                  <w:r w:rsidRPr="001C6233">
                    <w:rPr>
                      <w:rFonts w:eastAsia="Times New Roman"/>
                      <w:b/>
                      <w:bCs/>
                      <w:u w:val="single"/>
                      <w:lang w:val="en-GB"/>
                    </w:rPr>
                    <w:t>Large Cabin Bag Added To Your Booking!”</w:t>
                  </w:r>
                  <w:r w:rsidRPr="001C6233">
                    <w:rPr>
                      <w:rFonts w:eastAsia="Times New Roman"/>
                      <w:lang w:val="en-GB"/>
                    </w:rPr>
                    <w:t xml:space="preserve"> </w:t>
                  </w:r>
                  <w:r w:rsidRPr="001C6233">
                    <w:rPr>
                      <w:rFonts w:eastAsia="Times New Roman"/>
                    </w:rPr>
                    <w:t xml:space="preserve">and additional bookings as the title seems to state and table is set out and with the two </w:t>
                  </w:r>
                  <w:r w:rsidRPr="001C6233">
                    <w:rPr>
                      <w:rFonts w:eastAsia="Times New Roman"/>
                      <w:b/>
                      <w:bCs/>
                      <w:u w:val="single"/>
                    </w:rPr>
                    <w:t>“Images Of A Ruck Sack And Suitcase As Main Menus.”</w:t>
                  </w:r>
                </w:p>
                <w:p w14:paraId="5BD8CA7B" w14:textId="77777777" w:rsidR="00952321" w:rsidRPr="001C6233" w:rsidRDefault="00000000" w:rsidP="002075C8">
                  <w:pPr>
                    <w:numPr>
                      <w:ilvl w:val="0"/>
                      <w:numId w:val="285"/>
                    </w:numPr>
                    <w:spacing w:line="240" w:lineRule="auto"/>
                    <w:rPr>
                      <w:rFonts w:eastAsia="Times New Roman"/>
                    </w:rPr>
                  </w:pPr>
                  <w:r w:rsidRPr="001C6233">
                    <w:rPr>
                      <w:rFonts w:eastAsia="Times New Roman"/>
                    </w:rPr>
                    <w:lastRenderedPageBreak/>
                    <w:t xml:space="preserve">The table uses </w:t>
                  </w:r>
                  <w:r w:rsidRPr="001C6233">
                    <w:rPr>
                      <w:rFonts w:eastAsia="Times New Roman"/>
                      <w:b/>
                      <w:bCs/>
                      <w:u w:val="single"/>
                    </w:rPr>
                    <w:t xml:space="preserve">“Ticks And Crosses” </w:t>
                  </w:r>
                  <w:r w:rsidRPr="001C6233">
                    <w:rPr>
                      <w:rFonts w:eastAsia="Times New Roman"/>
                    </w:rPr>
                    <w:t>to demonstrate which baggage options or seat types align with each fare or booking arrangement. However, this leads to significant ambiguity.</w:t>
                  </w:r>
                </w:p>
                <w:p w14:paraId="26DCBE9B" w14:textId="77777777" w:rsidR="00952321" w:rsidRPr="001C6233" w:rsidRDefault="00952321" w:rsidP="002075C8">
                  <w:pPr>
                    <w:spacing w:line="240" w:lineRule="auto"/>
                    <w:rPr>
                      <w:rFonts w:eastAsia="Times New Roman"/>
                    </w:rPr>
                  </w:pPr>
                </w:p>
                <w:p w14:paraId="7D8905B0" w14:textId="77777777" w:rsidR="00952321" w:rsidRPr="001C6233" w:rsidRDefault="00000000" w:rsidP="002075C8">
                  <w:pPr>
                    <w:numPr>
                      <w:ilvl w:val="0"/>
                      <w:numId w:val="284"/>
                    </w:numPr>
                    <w:spacing w:line="240" w:lineRule="auto"/>
                    <w:rPr>
                      <w:rFonts w:eastAsia="Times New Roman"/>
                      <w:u w:val="single"/>
                    </w:rPr>
                  </w:pPr>
                  <w:r w:rsidRPr="001C6233">
                    <w:rPr>
                      <w:rFonts w:eastAsia="Times New Roman"/>
                      <w:b/>
                      <w:bCs/>
                      <w:u w:val="single"/>
                    </w:rPr>
                    <w:t>The six options you get with your fee are as follows:</w:t>
                  </w:r>
                </w:p>
                <w:p w14:paraId="0CAC38C9"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No Seat Selection</w:t>
                  </w:r>
                </w:p>
                <w:p w14:paraId="460B36A2"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Standard Seat</w:t>
                  </w:r>
                </w:p>
                <w:p w14:paraId="373BC6DC"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Up Front Or Extra Legroom Seat</w:t>
                  </w:r>
                </w:p>
                <w:p w14:paraId="0B48AFE1"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Large Cabin Bag Added To Your Booking</w:t>
                  </w:r>
                </w:p>
                <w:p w14:paraId="7E9008ED"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Flexi</w:t>
                  </w:r>
                </w:p>
                <w:p w14:paraId="76B36328"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EasyJet Plus</w:t>
                  </w:r>
                </w:p>
                <w:p w14:paraId="5AEFE77F" w14:textId="77777777" w:rsidR="00952321" w:rsidRPr="001C6233" w:rsidRDefault="00952321" w:rsidP="002075C8">
                  <w:pPr>
                    <w:spacing w:line="240" w:lineRule="auto"/>
                    <w:rPr>
                      <w:rFonts w:eastAsia="Times New Roman"/>
                    </w:rPr>
                  </w:pPr>
                </w:p>
                <w:p w14:paraId="4090D79E" w14:textId="77777777" w:rsidR="00952321" w:rsidRPr="001C6233" w:rsidRDefault="00000000" w:rsidP="002075C8">
                  <w:pPr>
                    <w:numPr>
                      <w:ilvl w:val="0"/>
                      <w:numId w:val="284"/>
                    </w:numPr>
                    <w:spacing w:line="240" w:lineRule="auto"/>
                    <w:rPr>
                      <w:rFonts w:eastAsia="Times New Roman"/>
                      <w:u w:val="single"/>
                    </w:rPr>
                  </w:pPr>
                  <w:r w:rsidRPr="001C6233">
                    <w:rPr>
                      <w:rFonts w:eastAsia="Times New Roman"/>
                      <w:b/>
                      <w:bCs/>
                      <w:u w:val="single"/>
                    </w:rPr>
                    <w:t>Small Cabin Bag:</w:t>
                  </w:r>
                </w:p>
                <w:p w14:paraId="0FAC9222"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The </w:t>
                  </w:r>
                  <w:r w:rsidRPr="001C6233">
                    <w:rPr>
                      <w:rFonts w:eastAsia="Times New Roman"/>
                      <w:u w:val="single"/>
                    </w:rPr>
                    <w:t>“</w:t>
                  </w:r>
                  <w:r w:rsidRPr="001C6233">
                    <w:rPr>
                      <w:rFonts w:eastAsia="Times New Roman"/>
                      <w:b/>
                      <w:bCs/>
                      <w:u w:val="single"/>
                    </w:rPr>
                    <w:t>Small Under-Seat Cabin Bag”</w:t>
                  </w:r>
                  <w:r w:rsidRPr="001C6233">
                    <w:rPr>
                      <w:rFonts w:eastAsia="Times New Roman"/>
                    </w:rPr>
                    <w:t xml:space="preserve"> section is demonstrated with “EasyJet’s, image of a ruck sack” that is used in other tables and is </w:t>
                  </w:r>
                  <w:r w:rsidRPr="001C6233">
                    <w:rPr>
                      <w:rFonts w:eastAsia="Times New Roman"/>
                      <w:b/>
                      <w:bCs/>
                      <w:u w:val="single"/>
                    </w:rPr>
                    <w:t>“Stated To Be Free To Carry For Everyone!”</w:t>
                  </w:r>
                  <w:r w:rsidRPr="001C6233">
                    <w:rPr>
                      <w:rFonts w:eastAsia="Times New Roman"/>
                    </w:rPr>
                    <w:t xml:space="preserve">  </w:t>
                  </w:r>
                </w:p>
                <w:p w14:paraId="6A6ECBA3"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In every row below the rucksack image, the table displays </w:t>
                  </w:r>
                  <w:r w:rsidRPr="001C6233">
                    <w:rPr>
                      <w:rFonts w:eastAsia="Times New Roman"/>
                      <w:u w:val="single"/>
                    </w:rPr>
                    <w:t>“</w:t>
                  </w:r>
                  <w:r w:rsidRPr="001C6233">
                    <w:rPr>
                      <w:rFonts w:eastAsia="Times New Roman"/>
                      <w:b/>
                      <w:bCs/>
                      <w:u w:val="single"/>
                    </w:rPr>
                    <w:t>Ticks</w:t>
                  </w:r>
                  <w:r w:rsidRPr="001C6233">
                    <w:rPr>
                      <w:rFonts w:eastAsia="Times New Roman"/>
                      <w:u w:val="single"/>
                    </w:rPr>
                    <w:t>,”</w:t>
                  </w:r>
                  <w:r w:rsidRPr="001C6233">
                    <w:rPr>
                      <w:rFonts w:eastAsia="Times New Roman"/>
                      <w:b/>
                      <w:bCs/>
                      <w:u w:val="single"/>
                    </w:rPr>
                    <w:t xml:space="preserve"> </w:t>
                  </w:r>
                  <w:r w:rsidRPr="001C6233">
                    <w:rPr>
                      <w:rFonts w:eastAsia="Times New Roman"/>
                    </w:rPr>
                    <w:t>indicating that this allowance is universally included and available at no additional cost, showing each section as included for all passengers for each option.</w:t>
                  </w:r>
                </w:p>
                <w:p w14:paraId="37870947"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However, by visually emphasizing the rucksack, the table creates the impression that </w:t>
                  </w:r>
                  <w:r w:rsidRPr="001C6233">
                    <w:rPr>
                      <w:rFonts w:eastAsia="Times New Roman"/>
                      <w:u w:val="single"/>
                    </w:rPr>
                    <w:t>“</w:t>
                  </w:r>
                  <w:r w:rsidRPr="001C6233">
                    <w:rPr>
                      <w:rFonts w:eastAsia="Times New Roman"/>
                      <w:b/>
                      <w:bCs/>
                      <w:u w:val="single"/>
                    </w:rPr>
                    <w:t>Only Rucksacks Are Eligible”</w:t>
                  </w:r>
                  <w:r w:rsidRPr="001C6233">
                    <w:rPr>
                      <w:rFonts w:eastAsia="Times New Roman"/>
                    </w:rPr>
                    <w:t xml:space="preserve"> for this allowance, even though small suitcases that meet the size (45 x 36 x 20 cm) and weight (15kg) criteria would also allowed. This omission may mislead passengers.</w:t>
                  </w:r>
                </w:p>
                <w:p w14:paraId="527BB332" w14:textId="77777777" w:rsidR="00952321" w:rsidRPr="001C6233" w:rsidRDefault="00952321" w:rsidP="002075C8">
                  <w:pPr>
                    <w:spacing w:line="240" w:lineRule="auto"/>
                    <w:rPr>
                      <w:rFonts w:eastAsia="Times New Roman"/>
                    </w:rPr>
                  </w:pPr>
                </w:p>
                <w:p w14:paraId="6E966D29" w14:textId="77777777" w:rsidR="00952321" w:rsidRPr="001C6233" w:rsidRDefault="00000000" w:rsidP="002075C8">
                  <w:pPr>
                    <w:numPr>
                      <w:ilvl w:val="0"/>
                      <w:numId w:val="284"/>
                    </w:numPr>
                    <w:spacing w:line="240" w:lineRule="auto"/>
                    <w:rPr>
                      <w:rFonts w:eastAsia="Times New Roman"/>
                      <w:u w:val="single"/>
                    </w:rPr>
                  </w:pPr>
                  <w:r w:rsidRPr="001C6233">
                    <w:rPr>
                      <w:rFonts w:eastAsia="Times New Roman"/>
                      <w:b/>
                      <w:bCs/>
                      <w:u w:val="single"/>
                    </w:rPr>
                    <w:t>Large Cabin Bag:</w:t>
                  </w:r>
                </w:p>
                <w:p w14:paraId="1BE6C298" w14:textId="77777777" w:rsidR="00952321" w:rsidRPr="001C6233" w:rsidRDefault="00000000" w:rsidP="002075C8">
                  <w:pPr>
                    <w:numPr>
                      <w:ilvl w:val="0"/>
                      <w:numId w:val="287"/>
                    </w:numPr>
                    <w:spacing w:line="240" w:lineRule="auto"/>
                    <w:rPr>
                      <w:rFonts w:eastAsia="Times New Roman"/>
                    </w:rPr>
                  </w:pPr>
                  <w:r w:rsidRPr="001C6233">
                    <w:rPr>
                      <w:rFonts w:eastAsia="Times New Roman"/>
                    </w:rPr>
                    <w:t xml:space="preserve">The </w:t>
                  </w:r>
                  <w:r w:rsidRPr="001C6233">
                    <w:rPr>
                      <w:rFonts w:eastAsia="Times New Roman"/>
                      <w:u w:val="single"/>
                    </w:rPr>
                    <w:t>“</w:t>
                  </w:r>
                  <w:r w:rsidRPr="001C6233">
                    <w:rPr>
                      <w:rFonts w:eastAsia="Times New Roman"/>
                      <w:b/>
                      <w:bCs/>
                      <w:u w:val="single"/>
                    </w:rPr>
                    <w:t>Large Cabin Bag”</w:t>
                  </w:r>
                  <w:r w:rsidRPr="001C6233">
                    <w:rPr>
                      <w:rFonts w:eastAsia="Times New Roman"/>
                    </w:rPr>
                    <w:t xml:space="preserve"> is visually represented by an </w:t>
                  </w:r>
                  <w:r w:rsidRPr="001C6233">
                    <w:rPr>
                      <w:rFonts w:eastAsia="Times New Roman"/>
                      <w:b/>
                      <w:bCs/>
                      <w:u w:val="single"/>
                    </w:rPr>
                    <w:t>“Image Of A Suitcase.”</w:t>
                  </w:r>
                  <w:r w:rsidRPr="001C6233">
                    <w:rPr>
                      <w:rFonts w:eastAsia="Times New Roman"/>
                    </w:rPr>
                    <w:t xml:space="preserve"> The row corresponding to this bag displays </w:t>
                  </w:r>
                  <w:r w:rsidRPr="001C6233">
                    <w:rPr>
                      <w:rFonts w:eastAsia="Times New Roman"/>
                      <w:b/>
                      <w:bCs/>
                      <w:u w:val="single"/>
                    </w:rPr>
                    <w:t>“Crosses For The First Three Options”</w:t>
                  </w:r>
                  <w:r w:rsidRPr="001C6233">
                    <w:rPr>
                      <w:rFonts w:eastAsia="Times New Roman"/>
                    </w:rPr>
                    <w:t xml:space="preserve"> (No Seat Selection, Standard Seat, and Up Front or Extra Legroom Seat), followed by </w:t>
                  </w:r>
                  <w:r w:rsidRPr="001C6233">
                    <w:rPr>
                      <w:rFonts w:eastAsia="Times New Roman"/>
                      <w:b/>
                      <w:bCs/>
                      <w:u w:val="single"/>
                    </w:rPr>
                    <w:t>“Ticks For The Remaining Three Options”</w:t>
                  </w:r>
                  <w:r w:rsidRPr="001C6233">
                    <w:rPr>
                      <w:rFonts w:eastAsia="Times New Roman"/>
                    </w:rPr>
                    <w:t xml:space="preserve"> (Large Cabin Bag Added to Your Booking, Flexi Fare, and easyJet Plus Membership).</w:t>
                  </w:r>
                </w:p>
                <w:p w14:paraId="7EC40F11" w14:textId="77777777" w:rsidR="00952321" w:rsidRPr="001C6233" w:rsidRDefault="00000000" w:rsidP="002075C8">
                  <w:pPr>
                    <w:numPr>
                      <w:ilvl w:val="0"/>
                      <w:numId w:val="287"/>
                    </w:numPr>
                    <w:spacing w:line="240" w:lineRule="auto"/>
                    <w:rPr>
                      <w:rFonts w:eastAsia="Times New Roman"/>
                    </w:rPr>
                  </w:pPr>
                  <w:r w:rsidRPr="001C6233">
                    <w:rPr>
                      <w:rFonts w:eastAsia="Times New Roman"/>
                    </w:rPr>
                    <w:t xml:space="preserve">This implies that the </w:t>
                  </w:r>
                  <w:r w:rsidRPr="001C6233">
                    <w:rPr>
                      <w:rFonts w:eastAsia="Times New Roman"/>
                      <w:b/>
                      <w:bCs/>
                      <w:u w:val="single"/>
                    </w:rPr>
                    <w:t>“Large Cabin Bag”</w:t>
                  </w:r>
                  <w:r w:rsidRPr="001C6233">
                    <w:rPr>
                      <w:rFonts w:eastAsia="Times New Roman"/>
                    </w:rPr>
                    <w:t xml:space="preserve"> is not included for passengers by default. It is only available if explicitly purchased or included as part of </w:t>
                  </w:r>
                  <w:r w:rsidRPr="001C6233">
                    <w:rPr>
                      <w:rFonts w:eastAsia="Times New Roman"/>
                      <w:b/>
                      <w:bCs/>
                      <w:u w:val="single"/>
                    </w:rPr>
                    <w:t>“Flexi Fares Or EasyJet Plus Membership.”</w:t>
                  </w:r>
                </w:p>
                <w:p w14:paraId="4282F4D0" w14:textId="77777777" w:rsidR="00952321" w:rsidRPr="001C6233" w:rsidRDefault="00000000" w:rsidP="002075C8">
                  <w:pPr>
                    <w:numPr>
                      <w:ilvl w:val="0"/>
                      <w:numId w:val="287"/>
                    </w:numPr>
                    <w:spacing w:line="240" w:lineRule="auto"/>
                    <w:rPr>
                      <w:rFonts w:eastAsia="Times New Roman"/>
                    </w:rPr>
                  </w:pPr>
                  <w:r w:rsidRPr="001C6233">
                    <w:rPr>
                      <w:rFonts w:eastAsia="Times New Roman"/>
                    </w:rPr>
                    <w:t xml:space="preserve">The visual separation between the suitcase and the rucksack reinforces the perception that a </w:t>
                  </w:r>
                  <w:r w:rsidRPr="001C6233">
                    <w:rPr>
                      <w:rFonts w:eastAsia="Times New Roman"/>
                      <w:b/>
                      <w:bCs/>
                      <w:u w:val="single"/>
                    </w:rPr>
                    <w:t>“Suitcase Always Requires Payment,”</w:t>
                  </w:r>
                  <w:r w:rsidRPr="001C6233">
                    <w:rPr>
                      <w:rFonts w:eastAsia="Times New Roman"/>
                    </w:rPr>
                    <w:t xml:space="preserve"> even though a small suitcase meeting the Small Under-Seat Cabin Bag criteria should qualify as free.</w:t>
                  </w:r>
                </w:p>
                <w:p w14:paraId="34F6B04C" w14:textId="77777777" w:rsidR="00952321" w:rsidRPr="001C6233" w:rsidRDefault="00952321" w:rsidP="002075C8">
                  <w:pPr>
                    <w:spacing w:line="240" w:lineRule="auto"/>
                    <w:rPr>
                      <w:rFonts w:eastAsia="Times New Roman"/>
                    </w:rPr>
                  </w:pPr>
                </w:p>
                <w:p w14:paraId="76D61A30" w14:textId="77777777" w:rsidR="00952321" w:rsidRPr="001C6233" w:rsidRDefault="00000000" w:rsidP="002075C8">
                  <w:pPr>
                    <w:spacing w:line="240" w:lineRule="auto"/>
                    <w:rPr>
                      <w:rFonts w:eastAsia="Times New Roman"/>
                      <w:u w:val="single"/>
                    </w:rPr>
                  </w:pPr>
                  <w:r w:rsidRPr="001C6233">
                    <w:rPr>
                      <w:rFonts w:eastAsia="Times New Roman"/>
                      <w:b/>
                      <w:bCs/>
                      <w:u w:val="single"/>
                    </w:rPr>
                    <w:t>Inconsistent Messaging About Seat and Baggage Allowance:</w:t>
                  </w:r>
                </w:p>
                <w:p w14:paraId="0EB7A7B0"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Up Front or Extra Legroom Seat Confusion</w:t>
                  </w:r>
                </w:p>
                <w:p w14:paraId="36A8D558" w14:textId="77777777" w:rsidR="00952321" w:rsidRPr="001C6233" w:rsidRDefault="00000000" w:rsidP="002075C8">
                  <w:pPr>
                    <w:numPr>
                      <w:ilvl w:val="0"/>
                      <w:numId w:val="288"/>
                    </w:numPr>
                    <w:spacing w:line="240" w:lineRule="auto"/>
                    <w:rPr>
                      <w:rFonts w:eastAsia="Times New Roman"/>
                    </w:rPr>
                  </w:pPr>
                  <w:r w:rsidRPr="001C6233">
                    <w:rPr>
                      <w:rFonts w:eastAsia="Times New Roman"/>
                    </w:rPr>
                    <w:t xml:space="preserve">For the </w:t>
                  </w:r>
                  <w:r w:rsidRPr="001C6233">
                    <w:rPr>
                      <w:rFonts w:eastAsia="Times New Roman"/>
                      <w:b/>
                      <w:bCs/>
                    </w:rPr>
                    <w:t>Small Cabin Bag</w:t>
                  </w:r>
                  <w:r w:rsidRPr="001C6233">
                    <w:rPr>
                      <w:rFonts w:eastAsia="Times New Roman"/>
                    </w:rPr>
                    <w:t xml:space="preserve">, the tick for: </w:t>
                  </w:r>
                  <w:r w:rsidRPr="001C6233">
                    <w:rPr>
                      <w:rFonts w:eastAsia="Times New Roman"/>
                      <w:b/>
                      <w:bCs/>
                      <w:u w:val="single"/>
                    </w:rPr>
                    <w:t>“Up Front or Extra Legroom Seat”</w:t>
                  </w:r>
                  <w:r w:rsidRPr="001C6233">
                    <w:rPr>
                      <w:rFonts w:eastAsia="Times New Roman"/>
                    </w:rPr>
                    <w:t xml:space="preserve"> rows attributes that passengers are </w:t>
                  </w:r>
                  <w:r w:rsidRPr="001C6233">
                    <w:rPr>
                      <w:rFonts w:eastAsia="Times New Roman"/>
                      <w:b/>
                      <w:bCs/>
                    </w:rPr>
                    <w:t>always entitled</w:t>
                  </w:r>
                  <w:r w:rsidRPr="001C6233">
                    <w:rPr>
                      <w:rFonts w:eastAsia="Times New Roman"/>
                    </w:rPr>
                    <w:t xml:space="preserve"> to bring this </w:t>
                  </w:r>
                  <w:r w:rsidRPr="001C6233">
                    <w:rPr>
                      <w:rFonts w:eastAsia="Times New Roman"/>
                    </w:rPr>
                    <w:lastRenderedPageBreak/>
                    <w:t xml:space="preserve">bag for free, regardless of their seat choice and also receive </w:t>
                  </w:r>
                  <w:r w:rsidRPr="001C6233">
                    <w:rPr>
                      <w:rFonts w:eastAsia="Times New Roman"/>
                      <w:b/>
                      <w:bCs/>
                      <w:u w:val="single"/>
                    </w:rPr>
                    <w:t>“Up Front or Extra Legroom Seat!”</w:t>
                  </w:r>
                </w:p>
                <w:p w14:paraId="060D529C" w14:textId="77777777" w:rsidR="00952321" w:rsidRPr="001C6233" w:rsidRDefault="00000000" w:rsidP="002075C8">
                  <w:pPr>
                    <w:numPr>
                      <w:ilvl w:val="0"/>
                      <w:numId w:val="288"/>
                    </w:numPr>
                    <w:spacing w:before="100" w:beforeAutospacing="1" w:after="100" w:afterAutospacing="1" w:line="240" w:lineRule="auto"/>
                    <w:rPr>
                      <w:rFonts w:eastAsia="Times New Roman"/>
                    </w:rPr>
                  </w:pPr>
                  <w:r w:rsidRPr="001C6233">
                    <w:rPr>
                      <w:rFonts w:eastAsia="Times New Roman"/>
                    </w:rPr>
                    <w:t xml:space="preserve">For the </w:t>
                  </w:r>
                  <w:r w:rsidRPr="001C6233">
                    <w:rPr>
                      <w:rFonts w:eastAsia="Times New Roman"/>
                      <w:b/>
                      <w:bCs/>
                    </w:rPr>
                    <w:t>Large Cabin Bag</w:t>
                  </w:r>
                  <w:r w:rsidRPr="001C6233">
                    <w:rPr>
                      <w:rFonts w:eastAsia="Times New Roman"/>
                    </w:rPr>
                    <w:t xml:space="preserve">, the cross under these rows indicates that passengers sitting in premium seats </w:t>
                  </w:r>
                  <w:r w:rsidRPr="001C6233">
                    <w:rPr>
                      <w:rFonts w:eastAsia="Times New Roman"/>
                      <w:b/>
                      <w:bCs/>
                    </w:rPr>
                    <w:t>cannot bring a large cabin bag unless they pre-pay for it or it’s part of their fare type or membership</w:t>
                  </w:r>
                  <w:r w:rsidRPr="001C6233">
                    <w:rPr>
                      <w:rFonts w:eastAsia="Times New Roman"/>
                    </w:rPr>
                    <w:t xml:space="preserve"> or include (Up Front or Extra Legroom) as an additionally paid for option.</w:t>
                  </w:r>
                </w:p>
                <w:p w14:paraId="4826E2A5" w14:textId="77777777" w:rsidR="00952321" w:rsidRPr="001C6233" w:rsidRDefault="00000000" w:rsidP="002075C8">
                  <w:pPr>
                    <w:numPr>
                      <w:ilvl w:val="0"/>
                      <w:numId w:val="288"/>
                    </w:numPr>
                    <w:spacing w:line="240" w:lineRule="auto"/>
                    <w:rPr>
                      <w:rFonts w:eastAsia="Times New Roman"/>
                    </w:rPr>
                  </w:pPr>
                  <w:r w:rsidRPr="001C6233">
                    <w:rPr>
                      <w:rFonts w:eastAsia="Times New Roman"/>
                    </w:rPr>
                    <w:t>This setup creates a conflicting narrative, as one might expect premium seat options to include more benefits, not fewer.</w:t>
                  </w:r>
                </w:p>
                <w:p w14:paraId="16D1A1B8" w14:textId="77777777" w:rsidR="00952321" w:rsidRPr="001C6233" w:rsidRDefault="00952321" w:rsidP="002075C8">
                  <w:pPr>
                    <w:spacing w:line="240" w:lineRule="auto"/>
                    <w:rPr>
                      <w:rFonts w:eastAsia="Times New Roman"/>
                    </w:rPr>
                  </w:pPr>
                </w:p>
                <w:p w14:paraId="0335D827"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Large Cabin Bag Added to Your Booking:</w:t>
                  </w:r>
                </w:p>
                <w:p w14:paraId="43B20E82" w14:textId="77777777" w:rsidR="00952321" w:rsidRPr="001C6233" w:rsidRDefault="00000000" w:rsidP="002075C8">
                  <w:pPr>
                    <w:numPr>
                      <w:ilvl w:val="0"/>
                      <w:numId w:val="289"/>
                    </w:numPr>
                    <w:spacing w:line="240" w:lineRule="auto"/>
                    <w:rPr>
                      <w:rFonts w:eastAsia="Times New Roman"/>
                    </w:rPr>
                  </w:pPr>
                  <w:r w:rsidRPr="001C6233">
                    <w:rPr>
                      <w:rFonts w:eastAsia="Times New Roman"/>
                    </w:rPr>
                    <w:t xml:space="preserve">For the </w:t>
                  </w:r>
                  <w:r w:rsidRPr="001C6233">
                    <w:rPr>
                      <w:rFonts w:eastAsia="Times New Roman"/>
                      <w:b/>
                      <w:bCs/>
                      <w:u w:val="single"/>
                    </w:rPr>
                    <w:t>“Small Cabin Bag,”</w:t>
                  </w:r>
                  <w:r w:rsidRPr="001C6233">
                    <w:rPr>
                      <w:rFonts w:eastAsia="Times New Roman"/>
                    </w:rPr>
                    <w:t xml:space="preserve"> the tick across all rows, including </w:t>
                  </w:r>
                  <w:r w:rsidRPr="001C6233">
                    <w:rPr>
                      <w:rFonts w:eastAsia="Times New Roman"/>
                      <w:b/>
                      <w:bCs/>
                      <w:u w:val="single"/>
                    </w:rPr>
                    <w:t xml:space="preserve">“Large Cabin Bag Added to Your Booking,” </w:t>
                  </w:r>
                  <w:r w:rsidRPr="001C6233">
                    <w:rPr>
                      <w:rFonts w:eastAsia="Times New Roman"/>
                    </w:rPr>
                    <w:t>reinforces that this allowance is free and universal for all passengers.</w:t>
                  </w:r>
                </w:p>
                <w:p w14:paraId="20E36FDE" w14:textId="77777777" w:rsidR="00952321" w:rsidRPr="001C6233" w:rsidRDefault="00000000" w:rsidP="002075C8">
                  <w:pPr>
                    <w:numPr>
                      <w:ilvl w:val="0"/>
                      <w:numId w:val="289"/>
                    </w:numPr>
                    <w:spacing w:line="240" w:lineRule="auto"/>
                    <w:rPr>
                      <w:rFonts w:eastAsia="Times New Roman"/>
                    </w:rPr>
                  </w:pPr>
                  <w:r w:rsidRPr="001C6233">
                    <w:rPr>
                      <w:rFonts w:eastAsia="Times New Roman"/>
                    </w:rPr>
                    <w:t xml:space="preserve">For the </w:t>
                  </w:r>
                  <w:r w:rsidRPr="001C6233">
                    <w:rPr>
                      <w:rFonts w:eastAsia="Times New Roman"/>
                      <w:b/>
                      <w:bCs/>
                      <w:u w:val="single"/>
                    </w:rPr>
                    <w:t xml:space="preserve">“Large Cabin Bag,” </w:t>
                  </w:r>
                  <w:r w:rsidRPr="001C6233">
                    <w:rPr>
                      <w:rFonts w:eastAsia="Times New Roman"/>
                    </w:rPr>
                    <w:t xml:space="preserve">the cross under the Suitcase row in the </w:t>
                  </w:r>
                  <w:r w:rsidRPr="001C6233">
                    <w:rPr>
                      <w:rFonts w:eastAsia="Times New Roman"/>
                      <w:b/>
                      <w:bCs/>
                      <w:u w:val="single"/>
                    </w:rPr>
                    <w:t>“Large Cabin Bag Added to Your Booking”</w:t>
                  </w:r>
                  <w:r w:rsidRPr="001C6233">
                    <w:rPr>
                      <w:rFonts w:eastAsia="Times New Roman"/>
                    </w:rPr>
                    <w:t xml:space="preserve"> column implies that this baggage type is excluded, even though passengers may add this bag by paying extra or using eligible membership benefits.</w:t>
                  </w:r>
                </w:p>
                <w:p w14:paraId="50474B93" w14:textId="77777777" w:rsidR="00952321" w:rsidRPr="001C6233" w:rsidRDefault="00952321" w:rsidP="002075C8">
                  <w:pPr>
                    <w:spacing w:line="240" w:lineRule="auto"/>
                    <w:rPr>
                      <w:rFonts w:eastAsia="Times New Roman"/>
                    </w:rPr>
                  </w:pPr>
                </w:p>
                <w:p w14:paraId="5A2B1B85" w14:textId="77777777" w:rsidR="00952321" w:rsidRPr="001C6233" w:rsidRDefault="00000000" w:rsidP="002075C8">
                  <w:pPr>
                    <w:spacing w:line="240" w:lineRule="auto"/>
                    <w:rPr>
                      <w:rFonts w:eastAsia="Times New Roman"/>
                      <w:u w:val="single"/>
                    </w:rPr>
                  </w:pPr>
                  <w:r w:rsidRPr="001C6233">
                    <w:rPr>
                      <w:rFonts w:eastAsia="Times New Roman"/>
                      <w:b/>
                      <w:bCs/>
                      <w:u w:val="single"/>
                    </w:rPr>
                    <w:t>Unclear Distinction Between Free and Paid Options</w:t>
                  </w:r>
                </w:p>
                <w:p w14:paraId="42CBA458" w14:textId="77777777" w:rsidR="00952321" w:rsidRPr="001C6233" w:rsidRDefault="00000000" w:rsidP="002075C8">
                  <w:pPr>
                    <w:numPr>
                      <w:ilvl w:val="0"/>
                      <w:numId w:val="290"/>
                    </w:numPr>
                    <w:spacing w:line="240" w:lineRule="auto"/>
                    <w:rPr>
                      <w:rFonts w:eastAsia="Times New Roman"/>
                    </w:rPr>
                  </w:pPr>
                  <w:r w:rsidRPr="001C6233">
                    <w:rPr>
                      <w:rFonts w:eastAsia="Times New Roman"/>
                    </w:rPr>
                    <w:t xml:space="preserve">Although the table does not explicitly state the word </w:t>
                  </w:r>
                  <w:r w:rsidRPr="001C6233">
                    <w:rPr>
                      <w:rFonts w:eastAsia="Times New Roman"/>
                      <w:b/>
                      <w:bCs/>
                      <w:u w:val="single"/>
                    </w:rPr>
                    <w:t>“free,”</w:t>
                  </w:r>
                  <w:r w:rsidRPr="001C6233">
                    <w:rPr>
                      <w:rFonts w:eastAsia="Times New Roman"/>
                    </w:rPr>
                    <w:t xml:space="preserve"> it implies this distinction through the contrast of the </w:t>
                  </w:r>
                  <w:r w:rsidRPr="001C6233">
                    <w:rPr>
                      <w:rFonts w:eastAsia="Times New Roman"/>
                      <w:b/>
                      <w:bCs/>
                      <w:u w:val="single"/>
                    </w:rPr>
                    <w:t>“EasyJet Image Of Their Rucksack”</w:t>
                  </w:r>
                  <w:r w:rsidRPr="001C6233">
                    <w:rPr>
                      <w:rFonts w:eastAsia="Times New Roman"/>
                    </w:rPr>
                    <w:t xml:space="preserve"> in the </w:t>
                  </w:r>
                  <w:r w:rsidRPr="001C6233">
                    <w:rPr>
                      <w:rFonts w:eastAsia="Times New Roman"/>
                      <w:b/>
                      <w:bCs/>
                      <w:u w:val="single"/>
                    </w:rPr>
                    <w:t xml:space="preserve">“Small Cabin Bag” </w:t>
                  </w:r>
                  <w:r w:rsidRPr="001C6233">
                    <w:rPr>
                      <w:rFonts w:eastAsia="Times New Roman"/>
                    </w:rPr>
                    <w:t xml:space="preserve">row their </w:t>
                  </w:r>
                  <w:r w:rsidRPr="001C6233">
                    <w:rPr>
                      <w:rFonts w:eastAsia="Times New Roman"/>
                      <w:b/>
                      <w:bCs/>
                      <w:u w:val="single"/>
                    </w:rPr>
                    <w:t>“Imaged Suitcase”</w:t>
                  </w:r>
                  <w:r w:rsidRPr="001C6233">
                    <w:rPr>
                      <w:rFonts w:eastAsia="Times New Roman"/>
                    </w:rPr>
                    <w:t xml:space="preserve"> in the </w:t>
                  </w:r>
                  <w:r w:rsidRPr="001C6233">
                    <w:rPr>
                      <w:rFonts w:eastAsia="Times New Roman"/>
                      <w:b/>
                      <w:bCs/>
                      <w:u w:val="single"/>
                    </w:rPr>
                    <w:t>“Large Cabin Bag”</w:t>
                  </w:r>
                  <w:r w:rsidRPr="001C6233">
                    <w:rPr>
                      <w:rFonts w:eastAsia="Times New Roman"/>
                    </w:rPr>
                    <w:t xml:space="preserve"> row.</w:t>
                  </w:r>
                </w:p>
                <w:p w14:paraId="196C9472" w14:textId="77777777" w:rsidR="00952321" w:rsidRPr="001C6233" w:rsidRDefault="00952321" w:rsidP="002075C8">
                  <w:pPr>
                    <w:spacing w:line="240" w:lineRule="auto"/>
                    <w:rPr>
                      <w:rFonts w:eastAsia="Times New Roman"/>
                    </w:rPr>
                  </w:pPr>
                </w:p>
                <w:p w14:paraId="75879009"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Conclusion</w:t>
                  </w:r>
                </w:p>
                <w:p w14:paraId="6CAD9311" w14:textId="77777777" w:rsidR="00952321" w:rsidRPr="001C6233" w:rsidRDefault="00000000" w:rsidP="002075C8">
                  <w:pPr>
                    <w:numPr>
                      <w:ilvl w:val="0"/>
                      <w:numId w:val="291"/>
                    </w:numPr>
                    <w:spacing w:line="240" w:lineRule="auto"/>
                    <w:rPr>
                      <w:rFonts w:eastAsia="Times New Roman"/>
                    </w:rPr>
                  </w:pPr>
                  <w:r w:rsidRPr="001C6233">
                    <w:rPr>
                      <w:rFonts w:eastAsia="Times New Roman"/>
                    </w:rPr>
                    <w:t xml:space="preserve">The table fails to deliver the clarity necessary to ensure transparency for passengers. By juxtaposing rucksacks and suitcases in a way that suggests inherent differences in eligibility, despite identical size and weight criteria. </w:t>
                  </w:r>
                </w:p>
                <w:p w14:paraId="59EFDF4C" w14:textId="77777777" w:rsidR="00952321" w:rsidRPr="001C6233" w:rsidRDefault="00000000" w:rsidP="002075C8">
                  <w:pPr>
                    <w:numPr>
                      <w:ilvl w:val="0"/>
                      <w:numId w:val="291"/>
                    </w:numPr>
                    <w:spacing w:line="240" w:lineRule="auto"/>
                    <w:rPr>
                      <w:rFonts w:eastAsia="Times New Roman"/>
                    </w:rPr>
                  </w:pPr>
                  <w:r w:rsidRPr="001C6233">
                    <w:rPr>
                      <w:rFonts w:eastAsia="Times New Roman"/>
                    </w:rPr>
                    <w:t>EasyJet’s table design risks misleading customers. Clear labels and consistent messaging would prevent unnecessary confusion and ensure passengers fully understand their baggage entitlements.</w:t>
                  </w:r>
                </w:p>
                <w:p w14:paraId="625644A5" w14:textId="77777777" w:rsidR="00952321" w:rsidRPr="001C6233" w:rsidRDefault="00952321" w:rsidP="002075C8">
                  <w:pPr>
                    <w:spacing w:line="240" w:lineRule="auto"/>
                    <w:rPr>
                      <w:rFonts w:eastAsia="Times New Roman"/>
                    </w:rPr>
                  </w:pPr>
                </w:p>
                <w:p w14:paraId="22944636" w14:textId="77777777" w:rsidR="00952321" w:rsidRPr="001C6233" w:rsidRDefault="00000000" w:rsidP="002075C8">
                  <w:pPr>
                    <w:numPr>
                      <w:ilvl w:val="0"/>
                      <w:numId w:val="292"/>
                    </w:numPr>
                    <w:spacing w:line="240" w:lineRule="auto"/>
                    <w:rPr>
                      <w:rFonts w:eastAsia="Times New Roman"/>
                      <w:lang w:val="en-GB"/>
                    </w:rPr>
                  </w:pPr>
                  <w:r w:rsidRPr="001C6233">
                    <w:rPr>
                      <w:rFonts w:eastAsia="Times New Roman"/>
                      <w:b/>
                      <w:bCs/>
                      <w:u w:val="single"/>
                      <w:lang w:val="en-GB"/>
                    </w:rPr>
                    <w:t>Extract from “EasyJet”:</w:t>
                  </w:r>
                  <w:r w:rsidRPr="001C6233">
                    <w:rPr>
                      <w:rFonts w:eastAsia="Times New Roman"/>
                      <w:lang w:val="en-GB"/>
                    </w:rPr>
                    <w:t xml:space="preserve"> Exhibit: 26, above!</w:t>
                  </w:r>
                </w:p>
                <w:p w14:paraId="2D56380C" w14:textId="77777777" w:rsidR="00952321" w:rsidRPr="001C6233" w:rsidRDefault="00000000" w:rsidP="002075C8">
                  <w:pPr>
                    <w:numPr>
                      <w:ilvl w:val="0"/>
                      <w:numId w:val="292"/>
                    </w:numPr>
                    <w:spacing w:line="240" w:lineRule="auto"/>
                    <w:rPr>
                      <w:rFonts w:eastAsia="Times New Roman"/>
                      <w:lang w:val="en-GB"/>
                    </w:rPr>
                  </w:pPr>
                  <w:r w:rsidRPr="001C6233">
                    <w:rPr>
                      <w:rFonts w:eastAsia="Times New Roman"/>
                      <w:b/>
                      <w:bCs/>
                      <w:u w:val="single"/>
                    </w:rPr>
                    <w:t>Exhibit:</w:t>
                  </w:r>
                  <w:r w:rsidRPr="001C6233">
                    <w:rPr>
                      <w:rFonts w:eastAsia="Times New Roman"/>
                    </w:rPr>
                    <w:t xml:space="preserve"> 30</w:t>
                  </w:r>
                </w:p>
                <w:tbl>
                  <w:tblPr>
                    <w:tblStyle w:val="TableGrid"/>
                    <w:tblW w:w="0" w:type="auto"/>
                    <w:jc w:val="center"/>
                    <w:tblInd w:w="0" w:type="dxa"/>
                    <w:shd w:val="clear" w:color="auto" w:fill="E8E8E8"/>
                    <w:tblLook w:val="04A0" w:firstRow="1" w:lastRow="0" w:firstColumn="1" w:lastColumn="0" w:noHBand="0" w:noVBand="1"/>
                  </w:tblPr>
                  <w:tblGrid>
                    <w:gridCol w:w="7429"/>
                  </w:tblGrid>
                  <w:tr w:rsidR="00952321" w:rsidRPr="001C6233" w14:paraId="30D26E83" w14:textId="77777777">
                    <w:trPr>
                      <w:jc w:val="center"/>
                    </w:trPr>
                    <w:tc>
                      <w:tcPr>
                        <w:tcW w:w="7429" w:type="dxa"/>
                        <w:tcBorders>
                          <w:top w:val="single" w:sz="4" w:space="0" w:color="auto"/>
                          <w:left w:val="single" w:sz="4" w:space="0" w:color="auto"/>
                          <w:bottom w:val="single" w:sz="4" w:space="0" w:color="auto"/>
                          <w:right w:val="single" w:sz="4" w:space="0" w:color="auto"/>
                        </w:tcBorders>
                        <w:shd w:val="clear" w:color="auto" w:fill="E8E8E8"/>
                      </w:tcPr>
                      <w:p w14:paraId="5FB0E133" w14:textId="77777777" w:rsidR="00952321" w:rsidRPr="001C6233" w:rsidRDefault="00952321" w:rsidP="002075C8">
                        <w:pPr>
                          <w:spacing w:line="240" w:lineRule="auto"/>
                          <w:jc w:val="both"/>
                          <w:textAlignment w:val="top"/>
                          <w:rPr>
                            <w:rFonts w:eastAsia="Times New Roman"/>
                            <w:color w:val="333333"/>
                            <w:lang w:val="en-GB"/>
                          </w:rPr>
                        </w:pPr>
                      </w:p>
                      <w:p w14:paraId="1FBC4E40" w14:textId="77777777" w:rsidR="00952321" w:rsidRPr="001C6233" w:rsidRDefault="00000000" w:rsidP="002075C8">
                        <w:pPr>
                          <w:spacing w:line="240" w:lineRule="auto"/>
                          <w:jc w:val="both"/>
                          <w:textAlignment w:val="top"/>
                          <w:rPr>
                            <w:rFonts w:eastAsia="Times New Roman"/>
                          </w:rPr>
                        </w:pPr>
                        <w:r w:rsidRPr="001C6233">
                          <w:rPr>
                            <w:rFonts w:eastAsia="Times New Roman"/>
                            <w:color w:val="333333"/>
                            <w:lang w:val="en-GB"/>
                          </w:rPr>
                          <w:t>If you choose not to select a seat when you book, our system will automatically allocate your seat when you check in and will aim to seat you next to others on your booking. Please be aware that if you are auto allocated an Up Front or Extra Legroom seat, your cabin bag allowance will be one small under seat cabin bag.</w:t>
                        </w:r>
                      </w:p>
                      <w:p w14:paraId="1612B63C" w14:textId="77777777" w:rsidR="00952321" w:rsidRPr="001C6233" w:rsidRDefault="00952321" w:rsidP="002075C8">
                        <w:pPr>
                          <w:spacing w:line="240" w:lineRule="auto"/>
                          <w:textAlignment w:val="top"/>
                          <w:rPr>
                            <w:rFonts w:eastAsia="Times New Roman"/>
                          </w:rPr>
                        </w:pPr>
                      </w:p>
                      <w:p w14:paraId="66E5CC20" w14:textId="77777777" w:rsidR="00952321" w:rsidRPr="001C6233" w:rsidRDefault="00000000" w:rsidP="002075C8">
                        <w:pPr>
                          <w:spacing w:line="240" w:lineRule="auto"/>
                          <w:textAlignment w:val="top"/>
                          <w:rPr>
                            <w:rFonts w:eastAsia="Times New Roman"/>
                          </w:rPr>
                        </w:pPr>
                        <w:r w:rsidRPr="001C6233">
                          <w:rPr>
                            <w:rFonts w:eastAsia="Times New Roman"/>
                            <w:b/>
                            <w:bCs/>
                            <w:color w:val="333333"/>
                            <w:u w:val="single"/>
                            <w:lang w:val="en-GB"/>
                          </w:rPr>
                          <w:t>Check your cabin bag size.</w:t>
                        </w:r>
                      </w:p>
                      <w:p w14:paraId="18D4C789" w14:textId="77777777" w:rsidR="00952321" w:rsidRPr="001C6233" w:rsidRDefault="00000000" w:rsidP="002075C8">
                        <w:pPr>
                          <w:spacing w:line="240" w:lineRule="auto"/>
                          <w:textAlignment w:val="top"/>
                          <w:rPr>
                            <w:rFonts w:eastAsia="Times New Roman"/>
                            <w:color w:val="333333"/>
                            <w:lang w:val="en-GB"/>
                          </w:rPr>
                        </w:pPr>
                        <w:r w:rsidRPr="001C6233">
                          <w:rPr>
                            <w:rFonts w:eastAsia="Times New Roman"/>
                            <w:color w:val="333333"/>
                            <w:lang w:val="en-GB"/>
                          </w:rPr>
                          <w:t> </w:t>
                        </w:r>
                      </w:p>
                      <w:p w14:paraId="35F7996E" w14:textId="77777777" w:rsidR="00952321" w:rsidRPr="001C6233" w:rsidRDefault="00000000" w:rsidP="002075C8">
                        <w:pPr>
                          <w:spacing w:line="240" w:lineRule="auto"/>
                          <w:jc w:val="both"/>
                          <w:textAlignment w:val="top"/>
                          <w:rPr>
                            <w:rFonts w:eastAsia="Times New Roman"/>
                          </w:rPr>
                        </w:pPr>
                        <w:r w:rsidRPr="001C6233">
                          <w:rPr>
                            <w:rFonts w:eastAsia="Times New Roman"/>
                            <w:b/>
                            <w:bCs/>
                            <w:color w:val="333333"/>
                            <w:u w:val="single"/>
                            <w:lang w:val="en-GB"/>
                          </w:rPr>
                          <w:lastRenderedPageBreak/>
                          <w:t>“</w:t>
                        </w:r>
                        <w:r w:rsidRPr="001C6233">
                          <w:rPr>
                            <w:rFonts w:eastAsia="Times New Roman"/>
                            <w:b/>
                            <w:bCs/>
                            <w:u w:val="single"/>
                            <w:lang w:val="en-GB"/>
                          </w:rPr>
                          <w:t>We Check Cabin Bag Sizes Before You Board.”</w:t>
                        </w:r>
                        <w:r w:rsidRPr="001C6233">
                          <w:rPr>
                            <w:rFonts w:eastAsia="Times New Roman"/>
                            <w:lang w:val="en-GB"/>
                          </w:rPr>
                          <w:t xml:space="preserve"> If your cabin bag is bigger than the maximum size allowed or if you bring a large cabin bag to the departure gate </w:t>
                        </w:r>
                        <w:r w:rsidRPr="001C6233">
                          <w:rPr>
                            <w:rFonts w:eastAsia="Times New Roman"/>
                            <w:shd w:val="clear" w:color="auto" w:fill="E8E8E8"/>
                            <w:lang w:val="en-GB"/>
                          </w:rPr>
                          <w:t>without the correct seat selection</w:t>
                        </w:r>
                        <w:r w:rsidRPr="001C6233">
                          <w:rPr>
                            <w:rFonts w:eastAsia="Times New Roman"/>
                            <w:lang w:val="en-GB"/>
                          </w:rPr>
                          <w:t xml:space="preserve"> or without </w:t>
                        </w:r>
                        <w:r w:rsidRPr="001C6233">
                          <w:rPr>
                            <w:rFonts w:eastAsia="Times New Roman"/>
                            <w:shd w:val="clear" w:color="auto" w:fill="E8E8E8"/>
                            <w:lang w:val="en-GB"/>
                          </w:rPr>
                          <w:t>one pre-booked for your flight</w:t>
                        </w:r>
                        <w:r w:rsidRPr="001C6233">
                          <w:rPr>
                            <w:rFonts w:eastAsia="Times New Roman"/>
                            <w:lang w:val="en-GB"/>
                          </w:rPr>
                          <w:t xml:space="preserve">, it will not </w:t>
                        </w:r>
                        <w:r w:rsidRPr="001C6233">
                          <w:rPr>
                            <w:rFonts w:eastAsia="Times New Roman"/>
                            <w:shd w:val="clear" w:color="auto" w:fill="E8E8E8"/>
                            <w:lang w:val="en-GB"/>
                          </w:rPr>
                          <w:t>be able to go in the cabin.</w:t>
                        </w:r>
                        <w:r w:rsidRPr="001C6233">
                          <w:rPr>
                            <w:rFonts w:eastAsia="Times New Roman"/>
                            <w:lang w:val="en-GB"/>
                          </w:rPr>
                          <w:t xml:space="preserve"> We will have to check it into the aircraft hold and charges will apply.</w:t>
                        </w:r>
                      </w:p>
                      <w:p w14:paraId="76C5CF73" w14:textId="77777777" w:rsidR="00952321" w:rsidRPr="001C6233" w:rsidRDefault="00000000" w:rsidP="002075C8">
                        <w:pPr>
                          <w:spacing w:line="240" w:lineRule="auto"/>
                          <w:jc w:val="both"/>
                          <w:textAlignment w:val="top"/>
                          <w:rPr>
                            <w:rFonts w:eastAsia="Times New Roman"/>
                          </w:rPr>
                        </w:pPr>
                        <w:r w:rsidRPr="001C6233">
                          <w:rPr>
                            <w:rFonts w:eastAsia="Times New Roman"/>
                            <w:lang w:val="en-GB"/>
                          </w:rPr>
                          <w:t>So, it is important to check your cabin bag allowance before you travel to avoid any unexpected charges. See the bags table on our “</w:t>
                        </w:r>
                        <w:hyperlink r:id="rId338" w:history="1">
                          <w:r w:rsidR="00952321" w:rsidRPr="001C6233">
                            <w:rPr>
                              <w:rStyle w:val="Hyperlink"/>
                              <w:rFonts w:eastAsia="Times New Roman"/>
                              <w:b/>
                              <w:bCs/>
                              <w:color w:val="auto"/>
                              <w:lang w:val="en-GB"/>
                            </w:rPr>
                            <w:t>Fees and Charges</w:t>
                          </w:r>
                        </w:hyperlink>
                        <w:r w:rsidRPr="001C6233">
                          <w:rPr>
                            <w:rFonts w:eastAsia="Times New Roman"/>
                          </w:rPr>
                          <w:t>”</w:t>
                        </w:r>
                        <w:r w:rsidRPr="001C6233">
                          <w:rPr>
                            <w:rFonts w:eastAsia="Times New Roman"/>
                            <w:lang w:val="en-GB"/>
                          </w:rPr>
                          <w:t> page for full details.</w:t>
                        </w:r>
                      </w:p>
                      <w:p w14:paraId="1DB45B5A" w14:textId="77777777" w:rsidR="00952321" w:rsidRPr="001C6233" w:rsidRDefault="00000000" w:rsidP="002075C8">
                        <w:pPr>
                          <w:spacing w:line="240" w:lineRule="auto"/>
                          <w:textAlignment w:val="top"/>
                          <w:rPr>
                            <w:rFonts w:eastAsia="Times New Roman"/>
                          </w:rPr>
                        </w:pPr>
                        <w:r w:rsidRPr="001C6233">
                          <w:rPr>
                            <w:rFonts w:eastAsia="Times New Roman"/>
                            <w:color w:val="333333"/>
                            <w:lang w:val="en-GB"/>
                          </w:rPr>
                          <w:t> </w:t>
                        </w:r>
                      </w:p>
                      <w:p w14:paraId="2B2146D1" w14:textId="77777777" w:rsidR="00952321" w:rsidRPr="001C6233" w:rsidRDefault="00000000" w:rsidP="002075C8">
                        <w:pPr>
                          <w:spacing w:after="240" w:line="240" w:lineRule="auto"/>
                          <w:jc w:val="both"/>
                          <w:textAlignment w:val="top"/>
                          <w:rPr>
                            <w:rFonts w:eastAsia="Times New Roman"/>
                          </w:rPr>
                        </w:pPr>
                        <w:r w:rsidRPr="001C6233">
                          <w:rPr>
                            <w:rFonts w:eastAsia="Times New Roman"/>
                            <w:b/>
                            <w:bCs/>
                            <w:color w:val="333333"/>
                            <w:u w:val="single"/>
                            <w:lang w:val="en-GB"/>
                          </w:rPr>
                          <w:t>“If you’re unsure whether your cabin bag fits within our maximum dimensions, you can use our handy bag sizing tool on our app (IOS only).”</w:t>
                        </w:r>
                        <w:r w:rsidRPr="001C6233">
                          <w:rPr>
                            <w:rFonts w:eastAsia="Times New Roman"/>
                            <w:color w:val="333333"/>
                            <w:lang w:val="en-GB"/>
                          </w:rPr>
                          <w:t xml:space="preserve"> Simply open the app and click on your trip itinerary to find the bag sizing tool. You can then use your mobile phone camera to size your cabin bag. If it fits inside the maximum cabin bag dimensions for the bag type you have selected, you are </w:t>
                        </w:r>
                        <w:r w:rsidRPr="001C6233">
                          <w:rPr>
                            <w:rFonts w:eastAsia="Times New Roman"/>
                            <w:lang w:val="en-GB"/>
                          </w:rPr>
                          <w:t>good to go. However, the bag sizing tool should only be used as a guide</w:t>
                        </w:r>
                        <w:r w:rsidRPr="001C6233">
                          <w:rPr>
                            <w:rFonts w:eastAsia="Times New Roman"/>
                            <w:u w:val="single"/>
                            <w:lang w:val="en-GB"/>
                          </w:rPr>
                          <w:t xml:space="preserve">, the best way to know if your bag will fit is by measuring it with a tape measure </w:t>
                        </w:r>
                        <w:r w:rsidRPr="001C6233">
                          <w:rPr>
                            <w:rFonts w:eastAsia="Times New Roman"/>
                            <w:lang w:val="en-GB"/>
                          </w:rPr>
                          <w:t>(</w:t>
                        </w:r>
                        <w:r w:rsidRPr="001C6233">
                          <w:rPr>
                            <w:rFonts w:eastAsia="Times New Roman"/>
                            <w:b/>
                            <w:bCs/>
                            <w:u w:val="single"/>
                            <w:lang w:val="en-GB"/>
                          </w:rPr>
                          <w:t>The Old School Way</w:t>
                        </w:r>
                        <w:r w:rsidRPr="001C6233">
                          <w:rPr>
                            <w:rFonts w:eastAsia="Times New Roman"/>
                            <w:lang w:val="en-GB"/>
                          </w:rPr>
                          <w:t xml:space="preserve">) </w:t>
                        </w:r>
                        <w:r w:rsidRPr="001C6233">
                          <w:rPr>
                            <w:rFonts w:eastAsia="Times New Roman"/>
                            <w:u w:val="single"/>
                            <w:lang w:val="en-GB"/>
                          </w:rPr>
                          <w:t>before travel</w:t>
                        </w:r>
                        <w:r w:rsidRPr="001C6233">
                          <w:rPr>
                            <w:rFonts w:eastAsia="Times New Roman"/>
                            <w:lang w:val="en-GB"/>
                          </w:rPr>
                          <w:t>.</w:t>
                        </w:r>
                      </w:p>
                      <w:p w14:paraId="36A67F77" w14:textId="77777777" w:rsidR="00952321" w:rsidRPr="001C6233" w:rsidRDefault="00000000" w:rsidP="002075C8">
                        <w:pPr>
                          <w:spacing w:line="240" w:lineRule="auto"/>
                          <w:jc w:val="both"/>
                          <w:textAlignment w:val="top"/>
                          <w:rPr>
                            <w:rFonts w:eastAsia="Times New Roman"/>
                          </w:rPr>
                        </w:pPr>
                        <w:r w:rsidRPr="001C6233">
                          <w:rPr>
                            <w:rFonts w:eastAsia="Times New Roman"/>
                            <w:color w:val="333333"/>
                            <w:lang w:val="en-GB"/>
                          </w:rPr>
                          <w:t xml:space="preserve">If it does not fit, do not worry! You can always </w:t>
                        </w:r>
                        <w:r w:rsidRPr="001C6233">
                          <w:rPr>
                            <w:rFonts w:eastAsia="Times New Roman"/>
                            <w:shd w:val="clear" w:color="auto" w:fill="E8E8E8"/>
                            <w:lang w:val="en-GB"/>
                          </w:rPr>
                          <w:t>change your seat</w:t>
                        </w:r>
                        <w:r w:rsidRPr="001C6233">
                          <w:rPr>
                            <w:rFonts w:eastAsia="Times New Roman"/>
                            <w:lang w:val="en-GB"/>
                          </w:rPr>
                          <w:t xml:space="preserve"> </w:t>
                        </w:r>
                        <w:r w:rsidRPr="001C6233">
                          <w:rPr>
                            <w:rFonts w:eastAsia="Times New Roman"/>
                            <w:color w:val="333333"/>
                            <w:lang w:val="en-GB"/>
                          </w:rPr>
                          <w:t>or hold luggage quickly and easily through our app or within </w:t>
                        </w:r>
                      </w:p>
                      <w:p w14:paraId="2C74D345" w14:textId="77777777" w:rsidR="00952321" w:rsidRPr="001C6233" w:rsidRDefault="00952321" w:rsidP="002075C8">
                        <w:pPr>
                          <w:spacing w:line="240" w:lineRule="auto"/>
                          <w:jc w:val="both"/>
                          <w:textAlignment w:val="top"/>
                          <w:rPr>
                            <w:rFonts w:eastAsia="Times New Roman"/>
                          </w:rPr>
                        </w:pPr>
                        <w:hyperlink r:id="rId339" w:history="1">
                          <w:r w:rsidRPr="001C6233">
                            <w:rPr>
                              <w:rStyle w:val="Hyperlink"/>
                              <w:rFonts w:eastAsia="Times New Roman"/>
                              <w:color w:val="000000"/>
                              <w:u w:val="none"/>
                              <w:lang w:val="en-GB"/>
                            </w:rPr>
                            <w:t>Manage Bookings</w:t>
                          </w:r>
                        </w:hyperlink>
                        <w:r w:rsidRPr="001C6233">
                          <w:rPr>
                            <w:rFonts w:eastAsia="Times New Roman"/>
                            <w:color w:val="000000"/>
                            <w:lang w:val="en-GB"/>
                          </w:rPr>
                          <w:t>.</w:t>
                        </w:r>
                      </w:p>
                      <w:p w14:paraId="18D9CC25" w14:textId="77777777" w:rsidR="00952321" w:rsidRPr="001C6233" w:rsidRDefault="00952321" w:rsidP="002075C8">
                        <w:pPr>
                          <w:shd w:val="clear" w:color="auto" w:fill="E8E8E8"/>
                          <w:spacing w:line="240" w:lineRule="auto"/>
                          <w:rPr>
                            <w:rFonts w:eastAsia="Times New Roman"/>
                            <w:color w:val="0000FF"/>
                          </w:rPr>
                        </w:pPr>
                        <w:hyperlink r:id="rId340" w:history="1">
                          <w:r w:rsidRPr="001C6233">
                            <w:rPr>
                              <w:rStyle w:val="Hyperlink"/>
                              <w:rFonts w:eastAsia="Times New Roman"/>
                              <w:color w:val="0000FF"/>
                              <w:shd w:val="clear" w:color="auto" w:fill="E8E8E8"/>
                              <w:lang w:val="en-GB"/>
                            </w:rPr>
                            <w:t>How you can bring a large cabin bag on board</w:t>
                          </w:r>
                        </w:hyperlink>
                      </w:p>
                      <w:p w14:paraId="76796541" w14:textId="77777777" w:rsidR="00952321" w:rsidRPr="001C6233" w:rsidRDefault="00952321" w:rsidP="002075C8">
                        <w:pPr>
                          <w:shd w:val="clear" w:color="auto" w:fill="E8E8E8"/>
                          <w:spacing w:line="240" w:lineRule="auto"/>
                          <w:rPr>
                            <w:rFonts w:eastAsia="Times New Roman"/>
                            <w:color w:val="0000FF"/>
                          </w:rPr>
                        </w:pPr>
                        <w:hyperlink r:id="rId341" w:history="1">
                          <w:r w:rsidRPr="001C6233">
                            <w:rPr>
                              <w:rStyle w:val="Hyperlink"/>
                              <w:rFonts w:eastAsia="Times New Roman"/>
                              <w:color w:val="0000FF"/>
                              <w:lang w:val="en-GB"/>
                            </w:rPr>
                            <w:t>EasyJet Plus Members and FLEXI Fare Customers</w:t>
                          </w:r>
                        </w:hyperlink>
                      </w:p>
                      <w:p w14:paraId="2A2E6933" w14:textId="77777777" w:rsidR="00952321" w:rsidRPr="001C6233" w:rsidRDefault="00952321" w:rsidP="002075C8">
                        <w:pPr>
                          <w:shd w:val="clear" w:color="auto" w:fill="E8E8E8"/>
                          <w:spacing w:line="240" w:lineRule="auto"/>
                          <w:rPr>
                            <w:rFonts w:eastAsia="Times New Roman"/>
                            <w:color w:val="0000FF"/>
                          </w:rPr>
                        </w:pPr>
                        <w:hyperlink r:id="rId342" w:history="1">
                          <w:r w:rsidRPr="001C6233">
                            <w:rPr>
                              <w:rStyle w:val="Hyperlink"/>
                              <w:rFonts w:eastAsia="Times New Roman"/>
                              <w:color w:val="0000FF"/>
                              <w:shd w:val="clear" w:color="auto" w:fill="E8E8E8"/>
                              <w:lang w:val="en-GB"/>
                            </w:rPr>
                            <w:t>Cabin bag allowances for children and infants</w:t>
                          </w:r>
                        </w:hyperlink>
                      </w:p>
                      <w:p w14:paraId="5186834C" w14:textId="77777777" w:rsidR="00952321" w:rsidRPr="001C6233" w:rsidRDefault="00952321" w:rsidP="002075C8">
                        <w:pPr>
                          <w:shd w:val="clear" w:color="auto" w:fill="E8E8E8"/>
                          <w:spacing w:line="240" w:lineRule="auto"/>
                          <w:rPr>
                            <w:rFonts w:eastAsia="Times New Roman"/>
                            <w:color w:val="0000FF"/>
                          </w:rPr>
                        </w:pPr>
                        <w:hyperlink r:id="rId343" w:history="1">
                          <w:r w:rsidRPr="001C6233">
                            <w:rPr>
                              <w:rStyle w:val="Hyperlink"/>
                              <w:rFonts w:eastAsia="Times New Roman"/>
                              <w:color w:val="0000FF"/>
                              <w:shd w:val="clear" w:color="auto" w:fill="E8E8E8"/>
                              <w:lang w:val="en-GB"/>
                            </w:rPr>
                            <w:t>Hands Free</w:t>
                          </w:r>
                        </w:hyperlink>
                      </w:p>
                      <w:p w14:paraId="3067D62C" w14:textId="77777777" w:rsidR="00952321" w:rsidRPr="001C6233" w:rsidRDefault="00952321" w:rsidP="002075C8">
                        <w:pPr>
                          <w:shd w:val="clear" w:color="auto" w:fill="E8E8E8"/>
                          <w:spacing w:line="240" w:lineRule="auto"/>
                          <w:rPr>
                            <w:rFonts w:eastAsia="Times New Roman"/>
                            <w:color w:val="0000FF"/>
                          </w:rPr>
                        </w:pPr>
                        <w:hyperlink r:id="rId344" w:history="1">
                          <w:r w:rsidRPr="001C6233">
                            <w:rPr>
                              <w:rStyle w:val="Hyperlink"/>
                              <w:rFonts w:eastAsia="Times New Roman"/>
                              <w:color w:val="0000FF"/>
                              <w:shd w:val="clear" w:color="auto" w:fill="E8E8E8"/>
                              <w:lang w:val="en-GB"/>
                            </w:rPr>
                            <w:t>Smart luggage</w:t>
                          </w:r>
                        </w:hyperlink>
                      </w:p>
                      <w:p w14:paraId="1A902E7A" w14:textId="77777777" w:rsidR="00952321" w:rsidRPr="001C6233" w:rsidRDefault="00952321" w:rsidP="002075C8">
                        <w:pPr>
                          <w:shd w:val="clear" w:color="auto" w:fill="E8E8E8"/>
                          <w:spacing w:line="240" w:lineRule="auto"/>
                          <w:rPr>
                            <w:rFonts w:eastAsia="Times New Roman"/>
                          </w:rPr>
                        </w:pPr>
                        <w:hyperlink r:id="rId345" w:history="1">
                          <w:r w:rsidRPr="001C6233">
                            <w:rPr>
                              <w:rStyle w:val="Hyperlink"/>
                              <w:rFonts w:eastAsia="Times New Roman"/>
                              <w:color w:val="0000FF"/>
                              <w:shd w:val="clear" w:color="auto" w:fill="E8E8E8"/>
                              <w:lang w:val="en-GB"/>
                            </w:rPr>
                            <w:t>Handheld belongings</w:t>
                          </w:r>
                        </w:hyperlink>
                      </w:p>
                      <w:p w14:paraId="2853C5A7" w14:textId="77777777" w:rsidR="00952321" w:rsidRPr="001C6233" w:rsidRDefault="00952321" w:rsidP="002075C8">
                        <w:pPr>
                          <w:shd w:val="clear" w:color="auto" w:fill="E8E8E8"/>
                          <w:spacing w:line="240" w:lineRule="auto"/>
                          <w:rPr>
                            <w:rFonts w:eastAsia="Times New Roman"/>
                          </w:rPr>
                        </w:pPr>
                      </w:p>
                    </w:tc>
                  </w:tr>
                </w:tbl>
                <w:p w14:paraId="13E65F13" w14:textId="77777777" w:rsidR="00952321" w:rsidRPr="001C6233" w:rsidRDefault="00952321" w:rsidP="002075C8">
                  <w:pPr>
                    <w:spacing w:line="240" w:lineRule="auto"/>
                    <w:rPr>
                      <w:rFonts w:eastAsia="Times New Roman"/>
                      <w:lang w:val="en-GB"/>
                    </w:rPr>
                  </w:pPr>
                </w:p>
                <w:p w14:paraId="07DA1A52"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 xml:space="preserve">Combined Analysis Of Text In Policies! </w:t>
                  </w:r>
                </w:p>
                <w:p w14:paraId="55307B07" w14:textId="77777777" w:rsidR="00952321" w:rsidRPr="001C6233" w:rsidRDefault="00000000" w:rsidP="002075C8">
                  <w:pPr>
                    <w:spacing w:line="240" w:lineRule="auto"/>
                    <w:rPr>
                      <w:rFonts w:eastAsia="Times New Roman"/>
                      <w:u w:val="single"/>
                    </w:rPr>
                  </w:pPr>
                  <w:r w:rsidRPr="001C6233">
                    <w:rPr>
                      <w:rFonts w:eastAsia="Times New Roman"/>
                      <w:b/>
                      <w:bCs/>
                      <w:u w:val="single"/>
                    </w:rPr>
                    <w:t>Statements from the Website:</w:t>
                  </w:r>
                </w:p>
                <w:p w14:paraId="3FECA112" w14:textId="77777777" w:rsidR="00952321" w:rsidRPr="001C6233" w:rsidRDefault="00000000" w:rsidP="002075C8">
                  <w:pPr>
                    <w:numPr>
                      <w:ilvl w:val="0"/>
                      <w:numId w:val="293"/>
                    </w:numPr>
                    <w:spacing w:line="240" w:lineRule="auto"/>
                    <w:rPr>
                      <w:rFonts w:eastAsia="Times New Roman"/>
                      <w:u w:val="single"/>
                    </w:rPr>
                  </w:pPr>
                  <w:r w:rsidRPr="001C6233">
                    <w:rPr>
                      <w:rFonts w:eastAsia="Times New Roman"/>
                      <w:i/>
                      <w:iCs/>
                      <w:u w:val="single"/>
                    </w:rPr>
                    <w:t>"We Check Cabin Bag Sizes Before You Board."</w:t>
                  </w:r>
                </w:p>
                <w:p w14:paraId="73EC0E19" w14:textId="77777777" w:rsidR="00952321" w:rsidRPr="001C6233" w:rsidRDefault="00952321" w:rsidP="002075C8">
                  <w:pPr>
                    <w:spacing w:line="240" w:lineRule="auto"/>
                    <w:rPr>
                      <w:rFonts w:eastAsia="Times New Roman"/>
                    </w:rPr>
                  </w:pPr>
                </w:p>
                <w:p w14:paraId="41E5B7C3" w14:textId="77777777" w:rsidR="00952321" w:rsidRPr="001C6233" w:rsidRDefault="00000000" w:rsidP="002075C8">
                  <w:pPr>
                    <w:numPr>
                      <w:ilvl w:val="0"/>
                      <w:numId w:val="293"/>
                    </w:numPr>
                    <w:spacing w:line="240" w:lineRule="auto"/>
                    <w:rPr>
                      <w:rFonts w:eastAsia="Times New Roman"/>
                      <w:u w:val="single"/>
                    </w:rPr>
                  </w:pPr>
                  <w:r w:rsidRPr="001C6233">
                    <w:rPr>
                      <w:rFonts w:eastAsia="Times New Roman"/>
                      <w:i/>
                      <w:iCs/>
                      <w:u w:val="single"/>
                    </w:rPr>
                    <w:t>"However, the bag sizing tool should only be used as a guide, the best way to know if your bag will fit is by measuring it with a tape measure (The Old School Way) before travel. If it doesn’t fit, don’t worry! You can always change your seat or hold luggage quickly and easily through our app or within Manage Bookings."</w:t>
                  </w:r>
                </w:p>
                <w:p w14:paraId="24C79639" w14:textId="77777777" w:rsidR="00952321" w:rsidRPr="001C6233" w:rsidRDefault="00952321" w:rsidP="002075C8">
                  <w:pPr>
                    <w:spacing w:line="240" w:lineRule="auto"/>
                    <w:rPr>
                      <w:rFonts w:eastAsia="Times New Roman"/>
                    </w:rPr>
                  </w:pPr>
                </w:p>
                <w:p w14:paraId="17DACF24" w14:textId="77777777" w:rsidR="00952321" w:rsidRPr="001C6233" w:rsidRDefault="00000000" w:rsidP="002075C8">
                  <w:pPr>
                    <w:numPr>
                      <w:ilvl w:val="0"/>
                      <w:numId w:val="294"/>
                    </w:numPr>
                    <w:spacing w:line="240" w:lineRule="auto"/>
                    <w:rPr>
                      <w:rFonts w:eastAsia="Times New Roman"/>
                      <w:u w:val="single"/>
                    </w:rPr>
                  </w:pPr>
                  <w:r w:rsidRPr="001C6233">
                    <w:rPr>
                      <w:rFonts w:eastAsia="Times New Roman"/>
                      <w:b/>
                      <w:bCs/>
                      <w:u w:val="single"/>
                    </w:rPr>
                    <w:t>Issue Identified</w:t>
                  </w:r>
                  <w:r w:rsidRPr="001C6233">
                    <w:rPr>
                      <w:rFonts w:eastAsia="Times New Roman"/>
                      <w:b/>
                      <w:bCs/>
                    </w:rPr>
                    <w:t>:</w:t>
                  </w:r>
                  <w:r w:rsidRPr="001C6233">
                    <w:rPr>
                      <w:rFonts w:eastAsia="Times New Roman"/>
                    </w:rPr>
                    <w:t xml:space="preserve"> These statements contradict one another and create confusion for customers. Individually and collectively, they fail to offer clear, actionable, and consistent guidance on baggage policies, resulting in misleading expectations.</w:t>
                  </w:r>
                </w:p>
                <w:p w14:paraId="40496807" w14:textId="77777777" w:rsidR="00952321" w:rsidRPr="001C6233" w:rsidRDefault="00952321" w:rsidP="002075C8">
                  <w:pPr>
                    <w:spacing w:line="240" w:lineRule="auto"/>
                    <w:rPr>
                      <w:rFonts w:eastAsia="Times New Roman"/>
                    </w:rPr>
                  </w:pPr>
                </w:p>
                <w:p w14:paraId="5B28A71D" w14:textId="77777777" w:rsidR="00952321" w:rsidRPr="001C6233" w:rsidRDefault="00000000" w:rsidP="002075C8">
                  <w:pPr>
                    <w:numPr>
                      <w:ilvl w:val="0"/>
                      <w:numId w:val="294"/>
                    </w:numPr>
                    <w:spacing w:line="240" w:lineRule="auto"/>
                    <w:rPr>
                      <w:rFonts w:eastAsia="Times New Roman"/>
                      <w:u w:val="single"/>
                    </w:rPr>
                  </w:pPr>
                  <w:r w:rsidRPr="001C6233">
                    <w:rPr>
                      <w:rFonts w:eastAsia="Times New Roman"/>
                      <w:b/>
                      <w:bCs/>
                      <w:u w:val="single"/>
                    </w:rPr>
                    <w:t>Unrealistic Customer Solutions</w:t>
                  </w:r>
                  <w:r w:rsidRPr="001C6233">
                    <w:rPr>
                      <w:rFonts w:eastAsia="Times New Roman"/>
                      <w:u w:val="single"/>
                    </w:rPr>
                    <w:t>:</w:t>
                  </w:r>
                  <w:r w:rsidRPr="001C6233">
                    <w:rPr>
                      <w:rFonts w:eastAsia="Times New Roman"/>
                    </w:rPr>
                    <w:t xml:space="preserve"> The phrase </w:t>
                  </w:r>
                  <w:r w:rsidRPr="001C6233">
                    <w:rPr>
                      <w:rFonts w:eastAsia="Times New Roman"/>
                      <w:i/>
                      <w:iCs/>
                      <w:u w:val="single"/>
                    </w:rPr>
                    <w:t xml:space="preserve">"You can always change your seat or hold luggage quickly and easily through our app or within </w:t>
                  </w:r>
                  <w:r w:rsidRPr="001C6233">
                    <w:rPr>
                      <w:rFonts w:eastAsia="Times New Roman"/>
                      <w:i/>
                      <w:iCs/>
                      <w:u w:val="single"/>
                    </w:rPr>
                    <w:lastRenderedPageBreak/>
                    <w:t>Manage Bookings"</w:t>
                  </w:r>
                  <w:r w:rsidRPr="001C6233">
                    <w:rPr>
                      <w:rFonts w:eastAsia="Times New Roman"/>
                    </w:rPr>
                    <w:t xml:space="preserve"> is overly optimistic and does not account for real-time airport scenarios where app access may be unavailable, or changes may be too late to process.</w:t>
                  </w:r>
                </w:p>
                <w:p w14:paraId="419FE3D1" w14:textId="77777777" w:rsidR="00952321" w:rsidRPr="001C6233" w:rsidRDefault="00952321" w:rsidP="002075C8">
                  <w:pPr>
                    <w:spacing w:line="240" w:lineRule="auto"/>
                    <w:rPr>
                      <w:rFonts w:eastAsia="Times New Roman"/>
                    </w:rPr>
                  </w:pPr>
                </w:p>
                <w:p w14:paraId="2DF3B26D"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Detailed Examination of the Errors</w:t>
                  </w:r>
                </w:p>
                <w:p w14:paraId="7910CFD8" w14:textId="77777777" w:rsidR="00952321" w:rsidRPr="001C6233" w:rsidRDefault="00000000" w:rsidP="002075C8">
                  <w:pPr>
                    <w:numPr>
                      <w:ilvl w:val="0"/>
                      <w:numId w:val="295"/>
                    </w:numPr>
                    <w:spacing w:line="240" w:lineRule="auto"/>
                    <w:rPr>
                      <w:rFonts w:eastAsia="Times New Roman"/>
                    </w:rPr>
                  </w:pPr>
                  <w:r w:rsidRPr="001C6233">
                    <w:rPr>
                      <w:rFonts w:eastAsia="Times New Roman"/>
                      <w:b/>
                      <w:bCs/>
                      <w:u w:val="single"/>
                    </w:rPr>
                    <w:t>"We Check Cabin Bag Sizes Before You Board."</w:t>
                  </w:r>
                </w:p>
                <w:p w14:paraId="15027FEA" w14:textId="77777777" w:rsidR="00952321" w:rsidRPr="001C6233" w:rsidRDefault="00000000" w:rsidP="002075C8">
                  <w:pPr>
                    <w:numPr>
                      <w:ilvl w:val="0"/>
                      <w:numId w:val="296"/>
                    </w:numPr>
                    <w:spacing w:line="240" w:lineRule="auto"/>
                    <w:rPr>
                      <w:rFonts w:eastAsia="Times New Roman"/>
                    </w:rPr>
                  </w:pPr>
                  <w:r w:rsidRPr="001C6233">
                    <w:rPr>
                      <w:rFonts w:eastAsia="Times New Roman"/>
                      <w:b/>
                      <w:bCs/>
                      <w:u w:val="single"/>
                    </w:rPr>
                    <w:t>Reality</w:t>
                  </w:r>
                  <w:r w:rsidRPr="001C6233">
                    <w:rPr>
                      <w:rFonts w:eastAsia="Times New Roman"/>
                      <w:b/>
                      <w:bCs/>
                    </w:rPr>
                    <w:t>:</w:t>
                  </w:r>
                  <w:r w:rsidRPr="001C6233">
                    <w:rPr>
                      <w:rFonts w:eastAsia="Times New Roman"/>
                    </w:rPr>
                    <w:t xml:space="preserve"> As evidenced, this sets a policy for what is monitored and what is not monitored and regulated to do with cabin bags, free and paid for, it includes one restriction to be mindful of or there might be issue and that is size. This rightfully goes against the image of the ruck sack and what EasyJet use it for to betray and that being that all suitcase must be paid for as regulated when it is not standard procedure.</w:t>
                  </w:r>
                </w:p>
                <w:p w14:paraId="1BF203F5" w14:textId="77777777" w:rsidR="00952321" w:rsidRPr="001C6233" w:rsidRDefault="00000000" w:rsidP="002075C8">
                  <w:pPr>
                    <w:numPr>
                      <w:ilvl w:val="0"/>
                      <w:numId w:val="296"/>
                    </w:numPr>
                    <w:spacing w:line="240" w:lineRule="auto"/>
                    <w:rPr>
                      <w:rFonts w:eastAsia="Times New Roman"/>
                    </w:rPr>
                  </w:pPr>
                  <w:r w:rsidRPr="001C6233">
                    <w:rPr>
                      <w:rFonts w:eastAsia="Times New Roman"/>
                      <w:b/>
                      <w:bCs/>
                      <w:u w:val="single"/>
                    </w:rPr>
                    <w:t>Misleading Assurance</w:t>
                  </w:r>
                  <w:r w:rsidRPr="001C6233">
                    <w:rPr>
                      <w:rFonts w:eastAsia="Times New Roman"/>
                      <w:b/>
                      <w:bCs/>
                    </w:rPr>
                    <w:t>:</w:t>
                  </w:r>
                  <w:r w:rsidRPr="001C6233">
                    <w:rPr>
                      <w:rFonts w:eastAsia="Times New Roman"/>
                    </w:rPr>
                    <w:t xml:space="preserve"> This statement also falsely reassures passengers that compliance checks are systematically managed before boarding, neglecting to explain that additional charges or restrictions may still apply if bags are deemed non-compliant and creates disparities in enforcement, leaving some passengers unfairly penalised.</w:t>
                  </w:r>
                </w:p>
                <w:p w14:paraId="2E8EA094" w14:textId="77777777" w:rsidR="00952321" w:rsidRPr="001C6233" w:rsidRDefault="00952321" w:rsidP="002075C8">
                  <w:pPr>
                    <w:spacing w:line="240" w:lineRule="auto"/>
                    <w:rPr>
                      <w:rFonts w:eastAsia="Times New Roman"/>
                    </w:rPr>
                  </w:pPr>
                </w:p>
                <w:p w14:paraId="30B307B0" w14:textId="77777777" w:rsidR="00952321" w:rsidRPr="001C6233" w:rsidRDefault="00000000" w:rsidP="002075C8">
                  <w:pPr>
                    <w:numPr>
                      <w:ilvl w:val="0"/>
                      <w:numId w:val="295"/>
                    </w:numPr>
                    <w:spacing w:line="240" w:lineRule="auto"/>
                    <w:rPr>
                      <w:rFonts w:eastAsia="Times New Roman"/>
                    </w:rPr>
                  </w:pPr>
                  <w:r w:rsidRPr="001C6233">
                    <w:rPr>
                      <w:rFonts w:eastAsia="Times New Roman"/>
                      <w:b/>
                      <w:bCs/>
                      <w:u w:val="single"/>
                    </w:rPr>
                    <w:t>However, The Bag Sizing Tool Should Only Be Used As A Guide!</w:t>
                  </w:r>
                </w:p>
                <w:p w14:paraId="5F3AAE12" w14:textId="77777777" w:rsidR="00952321" w:rsidRPr="001C6233" w:rsidRDefault="00000000" w:rsidP="002075C8">
                  <w:pPr>
                    <w:numPr>
                      <w:ilvl w:val="0"/>
                      <w:numId w:val="297"/>
                    </w:numPr>
                    <w:spacing w:line="240" w:lineRule="auto"/>
                    <w:rPr>
                      <w:rFonts w:eastAsia="Times New Roman"/>
                    </w:rPr>
                  </w:pPr>
                  <w:r w:rsidRPr="001C6233">
                    <w:rPr>
                      <w:rFonts w:eastAsia="Times New Roman"/>
                      <w:b/>
                      <w:bCs/>
                      <w:u w:val="single"/>
                    </w:rPr>
                    <w:t>Conflicting Advice</w:t>
                  </w:r>
                  <w:r w:rsidRPr="001C6233">
                    <w:rPr>
                      <w:rFonts w:eastAsia="Times New Roman"/>
                      <w:b/>
                      <w:bCs/>
                    </w:rPr>
                    <w:t>:</w:t>
                  </w:r>
                  <w:r w:rsidRPr="001C6233">
                    <w:rPr>
                      <w:rFonts w:eastAsia="Times New Roman"/>
                    </w:rPr>
                    <w:t xml:space="preserve"> This statement acknowledges the limitations of the bag sizing tool but shifts responsibility onto passengers, requiring them to measure their bags manually. This contradicts the assurance given in the previous statement that bags will be checked before boarding, causing confusion about which process to trust.</w:t>
                  </w:r>
                </w:p>
                <w:p w14:paraId="6934DF26" w14:textId="77777777" w:rsidR="00952321" w:rsidRPr="001C6233" w:rsidRDefault="00000000" w:rsidP="002075C8">
                  <w:pPr>
                    <w:numPr>
                      <w:ilvl w:val="0"/>
                      <w:numId w:val="297"/>
                    </w:numPr>
                    <w:spacing w:line="240" w:lineRule="auto"/>
                    <w:rPr>
                      <w:rFonts w:eastAsia="Times New Roman"/>
                    </w:rPr>
                  </w:pPr>
                  <w:r w:rsidRPr="001C6233">
                    <w:rPr>
                      <w:rFonts w:eastAsia="Times New Roman"/>
                      <w:b/>
                      <w:bCs/>
                      <w:u w:val="single"/>
                    </w:rPr>
                    <w:t>Downplays Accuracy</w:t>
                  </w:r>
                  <w:r w:rsidRPr="001C6233">
                    <w:rPr>
                      <w:rFonts w:eastAsia="Times New Roman"/>
                      <w:b/>
                      <w:bCs/>
                    </w:rPr>
                    <w:t>:</w:t>
                  </w:r>
                  <w:r w:rsidRPr="001C6233">
                    <w:rPr>
                      <w:rFonts w:eastAsia="Times New Roman"/>
                    </w:rPr>
                    <w:t xml:space="preserve"> The term </w:t>
                  </w:r>
                  <w:r w:rsidRPr="001C6233">
                    <w:rPr>
                      <w:rFonts w:eastAsia="Times New Roman"/>
                      <w:b/>
                      <w:bCs/>
                      <w:i/>
                      <w:iCs/>
                      <w:u w:val="single"/>
                    </w:rPr>
                    <w:t>“Guide”</w:t>
                  </w:r>
                  <w:r w:rsidRPr="001C6233">
                    <w:rPr>
                      <w:rFonts w:eastAsia="Times New Roman"/>
                    </w:rPr>
                    <w:t xml:space="preserve"> undermines the reliability of the airline's own tools, suggesting they are insufficient for ensuring compliance, yet does not provide an alternative accurate method passengers can rely on.</w:t>
                  </w:r>
                </w:p>
                <w:p w14:paraId="2C61A340" w14:textId="77777777" w:rsidR="00952321" w:rsidRPr="001C6233" w:rsidRDefault="00000000" w:rsidP="002075C8">
                  <w:pPr>
                    <w:numPr>
                      <w:ilvl w:val="0"/>
                      <w:numId w:val="297"/>
                    </w:numPr>
                    <w:spacing w:line="240" w:lineRule="auto"/>
                    <w:rPr>
                      <w:rFonts w:eastAsia="Times New Roman"/>
                    </w:rPr>
                  </w:pPr>
                  <w:r w:rsidRPr="001C6233">
                    <w:rPr>
                      <w:rFonts w:eastAsia="Times New Roman"/>
                      <w:b/>
                      <w:bCs/>
                      <w:u w:val="single"/>
                    </w:rPr>
                    <w:t>Inaccessible Solutions</w:t>
                  </w:r>
                  <w:r w:rsidRPr="001C6233">
                    <w:rPr>
                      <w:rFonts w:eastAsia="Times New Roman"/>
                      <w:b/>
                      <w:bCs/>
                    </w:rPr>
                    <w:t>:</w:t>
                  </w:r>
                  <w:r w:rsidRPr="001C6233">
                    <w:rPr>
                      <w:rFonts w:eastAsia="Times New Roman"/>
                    </w:rPr>
                    <w:t xml:space="preserve"> The suggestion to </w:t>
                  </w:r>
                  <w:r w:rsidRPr="001C6233">
                    <w:rPr>
                      <w:rFonts w:eastAsia="Times New Roman"/>
                      <w:b/>
                      <w:bCs/>
                      <w:u w:val="single"/>
                    </w:rPr>
                    <w:t>“Change Your Seat Or Hold Luggage Quickly And Easily Through Our App Or Manage Bookings,”</w:t>
                  </w:r>
                  <w:r w:rsidRPr="001C6233">
                    <w:rPr>
                      <w:rFonts w:eastAsia="Times New Roman"/>
                    </w:rPr>
                    <w:t xml:space="preserve"> does not account for real-time scenarios like those I faced, where app access or immediate resolution at the airport was unavailable. This creates an unrealistic expectation of seamless problem resolution.</w:t>
                  </w:r>
                </w:p>
                <w:p w14:paraId="38C09E0D" w14:textId="77777777" w:rsidR="00952321" w:rsidRPr="001C6233" w:rsidRDefault="00952321" w:rsidP="002075C8">
                  <w:pPr>
                    <w:spacing w:line="240" w:lineRule="auto"/>
                    <w:rPr>
                      <w:rFonts w:eastAsia="Times New Roman"/>
                    </w:rPr>
                  </w:pPr>
                </w:p>
                <w:p w14:paraId="507C1D5B"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How It Misled You in Practice</w:t>
                  </w:r>
                </w:p>
                <w:p w14:paraId="447F1495" w14:textId="77777777" w:rsidR="00952321" w:rsidRPr="001C6233" w:rsidRDefault="00000000" w:rsidP="002075C8">
                  <w:pPr>
                    <w:numPr>
                      <w:ilvl w:val="0"/>
                      <w:numId w:val="298"/>
                    </w:numPr>
                    <w:spacing w:line="240" w:lineRule="auto"/>
                    <w:rPr>
                      <w:rFonts w:eastAsia="Times New Roman"/>
                    </w:rPr>
                  </w:pPr>
                  <w:r w:rsidRPr="001C6233">
                    <w:rPr>
                      <w:rFonts w:eastAsia="Times New Roman"/>
                      <w:b/>
                      <w:bCs/>
                      <w:u w:val="single"/>
                    </w:rPr>
                    <w:t>Unclear Expectations</w:t>
                  </w:r>
                  <w:r w:rsidRPr="001C6233">
                    <w:rPr>
                      <w:rFonts w:eastAsia="Times New Roman"/>
                      <w:b/>
                      <w:bCs/>
                    </w:rPr>
                    <w:t>:</w:t>
                  </w:r>
                  <w:r w:rsidRPr="001C6233">
                    <w:rPr>
                      <w:rFonts w:eastAsia="Times New Roman"/>
                    </w:rPr>
                    <w:t xml:space="preserve"> The contradictory guidance adds unwanted additional weight onto customers as to making them feel not sure as towards whether their cabin bag was compliant or whether additional charges could be incurred. This lack of clarity contributed to the unexpected fees I faced at Gatwick and Antalya, also!</w:t>
                  </w:r>
                </w:p>
                <w:p w14:paraId="5A4580E1" w14:textId="77777777" w:rsidR="00952321" w:rsidRPr="001C6233" w:rsidRDefault="00000000" w:rsidP="002075C8">
                  <w:pPr>
                    <w:numPr>
                      <w:ilvl w:val="0"/>
                      <w:numId w:val="298"/>
                    </w:numPr>
                    <w:spacing w:line="240" w:lineRule="auto"/>
                    <w:rPr>
                      <w:rFonts w:eastAsia="Times New Roman"/>
                    </w:rPr>
                  </w:pPr>
                  <w:r w:rsidRPr="001C6233">
                    <w:rPr>
                      <w:rFonts w:eastAsia="Times New Roman"/>
                      <w:b/>
                      <w:bCs/>
                      <w:u w:val="single"/>
                    </w:rPr>
                    <w:t>Unrealistic Solutions</w:t>
                  </w:r>
                  <w:r w:rsidRPr="001C6233">
                    <w:rPr>
                      <w:rFonts w:eastAsia="Times New Roman"/>
                      <w:b/>
                      <w:bCs/>
                    </w:rPr>
                    <w:t>:</w:t>
                  </w:r>
                  <w:r w:rsidRPr="001C6233">
                    <w:rPr>
                      <w:rFonts w:eastAsia="Times New Roman"/>
                    </w:rPr>
                    <w:t xml:space="preserve"> The suggestion to </w:t>
                  </w:r>
                  <w:r w:rsidRPr="001C6233">
                    <w:rPr>
                      <w:rFonts w:eastAsia="Times New Roman"/>
                      <w:b/>
                      <w:bCs/>
                      <w:u w:val="single"/>
                    </w:rPr>
                    <w:t>"Quickly And Easily"</w:t>
                  </w:r>
                  <w:r w:rsidRPr="001C6233">
                    <w:rPr>
                      <w:rFonts w:eastAsia="Times New Roman"/>
                    </w:rPr>
                    <w:t xml:space="preserve"> adjust bookings via the app was impractical when dealing with last-</w:t>
                  </w:r>
                  <w:r w:rsidRPr="001C6233">
                    <w:rPr>
                      <w:rFonts w:eastAsia="Times New Roman"/>
                    </w:rPr>
                    <w:lastRenderedPageBreak/>
                    <w:t>minute, on-the-ground issues at the airport. This undermines their assurance of customer convenience.</w:t>
                  </w:r>
                </w:p>
                <w:p w14:paraId="376E0F08" w14:textId="77777777" w:rsidR="00952321" w:rsidRPr="001C6233" w:rsidRDefault="00000000" w:rsidP="002075C8">
                  <w:pPr>
                    <w:numPr>
                      <w:ilvl w:val="0"/>
                      <w:numId w:val="298"/>
                    </w:numPr>
                    <w:spacing w:line="240" w:lineRule="auto"/>
                    <w:rPr>
                      <w:rFonts w:eastAsia="Times New Roman"/>
                    </w:rPr>
                  </w:pPr>
                  <w:r w:rsidRPr="001C6233">
                    <w:rPr>
                      <w:rFonts w:eastAsia="Times New Roman"/>
                      <w:b/>
                      <w:bCs/>
                      <w:u w:val="single"/>
                    </w:rPr>
                    <w:t>Lack of Transparency</w:t>
                  </w:r>
                  <w:r w:rsidRPr="001C6233">
                    <w:rPr>
                      <w:rFonts w:eastAsia="Times New Roman"/>
                      <w:b/>
                      <w:bCs/>
                    </w:rPr>
                    <w:t>:</w:t>
                  </w:r>
                  <w:r w:rsidRPr="001C6233">
                    <w:rPr>
                      <w:rFonts w:eastAsia="Times New Roman"/>
                    </w:rPr>
                    <w:t xml:space="preserve"> The communication from EasyJet fails to provide clear and complete disclosure of potential outcomes for both compliance and non-compliance with baggage policies. Passengers are left unaware of the risks, such as additional fees or complications at check-in, even when adhering to stated rules. Furthermore, no contingency plans or guidance are offered in the event of an error caused by the system, leaving travelers unprepared to address such scenarios effectively.</w:t>
                  </w:r>
                </w:p>
                <w:p w14:paraId="144370D6" w14:textId="77777777" w:rsidR="00952321" w:rsidRPr="001C6233" w:rsidRDefault="00952321" w:rsidP="002075C8">
                  <w:pPr>
                    <w:spacing w:line="240" w:lineRule="auto"/>
                    <w:rPr>
                      <w:rFonts w:eastAsia="Times New Roman"/>
                    </w:rPr>
                  </w:pPr>
                </w:p>
                <w:p w14:paraId="7A4C8DCB"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Supporting Evidence from Your Case</w:t>
                  </w:r>
                </w:p>
                <w:p w14:paraId="65E88C98" w14:textId="77777777" w:rsidR="00952321" w:rsidRPr="001C6233" w:rsidRDefault="00000000" w:rsidP="002075C8">
                  <w:pPr>
                    <w:numPr>
                      <w:ilvl w:val="0"/>
                      <w:numId w:val="299"/>
                    </w:numPr>
                    <w:spacing w:line="240" w:lineRule="auto"/>
                    <w:rPr>
                      <w:rFonts w:eastAsia="Times New Roman"/>
                    </w:rPr>
                  </w:pPr>
                  <w:r w:rsidRPr="001C6233">
                    <w:rPr>
                      <w:rFonts w:eastAsia="Times New Roman"/>
                    </w:rPr>
                    <w:t>Inconsistent staff responses at Gatwick created confusion and led to repeated additional charges.</w:t>
                  </w:r>
                </w:p>
                <w:p w14:paraId="25669A22" w14:textId="77777777" w:rsidR="00952321" w:rsidRPr="001C6233" w:rsidRDefault="00000000" w:rsidP="002075C8">
                  <w:pPr>
                    <w:numPr>
                      <w:ilvl w:val="0"/>
                      <w:numId w:val="299"/>
                    </w:numPr>
                    <w:spacing w:line="240" w:lineRule="auto"/>
                    <w:rPr>
                      <w:rFonts w:eastAsia="Times New Roman"/>
                    </w:rPr>
                  </w:pPr>
                  <w:r w:rsidRPr="001C6233">
                    <w:rPr>
                      <w:rFonts w:eastAsia="Times New Roman"/>
                    </w:rPr>
                    <w:t>Despite having receipts and pre-booked allowances, you were required to pay extra fees, as the system did not reflect your prior payments.</w:t>
                  </w:r>
                </w:p>
                <w:p w14:paraId="6C33C7F1" w14:textId="77777777" w:rsidR="00952321" w:rsidRPr="001C6233" w:rsidRDefault="00000000" w:rsidP="002075C8">
                  <w:pPr>
                    <w:numPr>
                      <w:ilvl w:val="0"/>
                      <w:numId w:val="299"/>
                    </w:numPr>
                    <w:spacing w:line="240" w:lineRule="auto"/>
                    <w:rPr>
                      <w:rFonts w:eastAsia="Times New Roman"/>
                    </w:rPr>
                  </w:pPr>
                  <w:r w:rsidRPr="001C6233">
                    <w:rPr>
                      <w:rFonts w:eastAsia="Times New Roman"/>
                    </w:rPr>
                    <w:t>The failure to provide transparent and practical guidance left you reliant on subjective and inconsistent airport staff decisions.</w:t>
                  </w:r>
                </w:p>
                <w:p w14:paraId="198A4E3B" w14:textId="77777777" w:rsidR="00952321" w:rsidRPr="001C6233" w:rsidRDefault="00952321" w:rsidP="002075C8">
                  <w:pPr>
                    <w:spacing w:line="240" w:lineRule="auto"/>
                    <w:rPr>
                      <w:rFonts w:eastAsia="Times New Roman"/>
                    </w:rPr>
                  </w:pPr>
                </w:p>
                <w:p w14:paraId="69E7F3A4"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Suggested Correction to the Statements</w:t>
                  </w:r>
                </w:p>
                <w:p w14:paraId="027ABBFD" w14:textId="77777777" w:rsidR="00952321" w:rsidRPr="001C6233" w:rsidRDefault="00000000" w:rsidP="002075C8">
                  <w:pPr>
                    <w:numPr>
                      <w:ilvl w:val="0"/>
                      <w:numId w:val="300"/>
                    </w:numPr>
                    <w:spacing w:line="240" w:lineRule="auto"/>
                    <w:rPr>
                      <w:rFonts w:eastAsia="Times New Roman"/>
                    </w:rPr>
                  </w:pPr>
                  <w:r w:rsidRPr="001C6233">
                    <w:rPr>
                      <w:rFonts w:eastAsia="Times New Roman"/>
                    </w:rPr>
                    <w:t>To prevent misleading passengers and fostering similar disputes, the website should revise these statements for clarity and consistency. A more accurate version might be:</w:t>
                  </w:r>
                </w:p>
                <w:p w14:paraId="398A917B" w14:textId="77777777" w:rsidR="00952321" w:rsidRPr="001C6233" w:rsidRDefault="00000000" w:rsidP="002075C8">
                  <w:pPr>
                    <w:numPr>
                      <w:ilvl w:val="0"/>
                      <w:numId w:val="301"/>
                    </w:numPr>
                    <w:spacing w:line="240" w:lineRule="auto"/>
                    <w:rPr>
                      <w:rFonts w:eastAsia="Times New Roman"/>
                      <w:u w:val="single"/>
                    </w:rPr>
                  </w:pPr>
                  <w:r w:rsidRPr="001C6233">
                    <w:rPr>
                      <w:rFonts w:eastAsia="Times New Roman"/>
                      <w:i/>
                      <w:iCs/>
                      <w:u w:val="single"/>
                    </w:rPr>
                    <w:t>"While the bag sizing tool provides general guidance, passengers should check their airline's baggage dimensions and weight policies using official tools or customer support. All bags may be subject to additional charges if they do not comply with these policies at the airport. Passengers are encouraged to confirm bookings or make changes through the app or Manage Bookings before travel, as last-minute adjustments at the airport may not be guaranteed."</w:t>
                  </w:r>
                </w:p>
                <w:p w14:paraId="13FBFAD9" w14:textId="77777777" w:rsidR="00952321" w:rsidRPr="001C6233" w:rsidRDefault="00952321" w:rsidP="002075C8">
                  <w:pPr>
                    <w:spacing w:line="240" w:lineRule="auto"/>
                    <w:rPr>
                      <w:rFonts w:eastAsia="Times New Roman"/>
                      <w:lang w:val="en-GB"/>
                    </w:rPr>
                  </w:pPr>
                </w:p>
                <w:p w14:paraId="44D3152C" w14:textId="77777777" w:rsidR="00952321" w:rsidRPr="001C6233" w:rsidRDefault="00000000" w:rsidP="002075C8">
                  <w:pPr>
                    <w:numPr>
                      <w:ilvl w:val="0"/>
                      <w:numId w:val="302"/>
                    </w:numPr>
                    <w:spacing w:line="240" w:lineRule="auto"/>
                    <w:rPr>
                      <w:rFonts w:eastAsia="Times New Roman"/>
                    </w:rPr>
                  </w:pPr>
                  <w:r w:rsidRPr="001C6233">
                    <w:rPr>
                      <w:rFonts w:eastAsia="Times New Roman"/>
                      <w:b/>
                      <w:bCs/>
                      <w:u w:val="single"/>
                      <w:lang w:val="en-GB"/>
                    </w:rPr>
                    <w:t>Extract from “EasyJet”:</w:t>
                  </w:r>
                  <w:r w:rsidRPr="001C6233">
                    <w:rPr>
                      <w:rFonts w:eastAsia="Times New Roman"/>
                      <w:lang w:val="en-GB"/>
                    </w:rPr>
                    <w:t xml:space="preserve"> Exhibit 26</w:t>
                  </w:r>
                </w:p>
                <w:p w14:paraId="70E0179E" w14:textId="77777777" w:rsidR="00952321" w:rsidRPr="001C6233" w:rsidRDefault="00000000" w:rsidP="002075C8">
                  <w:pPr>
                    <w:numPr>
                      <w:ilvl w:val="0"/>
                      <w:numId w:val="302"/>
                    </w:numPr>
                    <w:spacing w:line="240" w:lineRule="auto"/>
                    <w:rPr>
                      <w:rFonts w:eastAsia="Times New Roman"/>
                    </w:rPr>
                  </w:pPr>
                  <w:r w:rsidRPr="001C6233">
                    <w:rPr>
                      <w:rFonts w:eastAsia="Times New Roman"/>
                      <w:b/>
                      <w:bCs/>
                      <w:u w:val="single"/>
                      <w:lang w:val="en-GB"/>
                    </w:rPr>
                    <w:t>From weblink</w:t>
                  </w:r>
                  <w:r w:rsidRPr="001C6233">
                    <w:rPr>
                      <w:rFonts w:eastAsia="Times New Roman"/>
                      <w:lang w:val="en-GB"/>
                    </w:rPr>
                    <w:t xml:space="preserve">: </w:t>
                  </w:r>
                  <w:hyperlink r:id="rId346" w:history="1">
                    <w:r w:rsidR="00952321" w:rsidRPr="001C6233">
                      <w:rPr>
                        <w:rStyle w:val="Hyperlink"/>
                        <w:rFonts w:eastAsia="Times New Roman"/>
                        <w:color w:val="0000FF"/>
                        <w:lang w:val="en-GB"/>
                      </w:rPr>
                      <w:t>https://www.easyjet.com/en/help-centre/policy-terms-and-conditions/fees-charges</w:t>
                    </w:r>
                  </w:hyperlink>
                </w:p>
                <w:p w14:paraId="5FF6F20C" w14:textId="77777777" w:rsidR="00952321" w:rsidRPr="001C6233" w:rsidRDefault="00000000" w:rsidP="002075C8">
                  <w:pPr>
                    <w:numPr>
                      <w:ilvl w:val="0"/>
                      <w:numId w:val="302"/>
                    </w:numPr>
                    <w:spacing w:line="240" w:lineRule="auto"/>
                    <w:rPr>
                      <w:rFonts w:eastAsia="Times New Roman"/>
                    </w:rPr>
                  </w:pPr>
                  <w:r w:rsidRPr="001C6233">
                    <w:rPr>
                      <w:rFonts w:eastAsia="Times New Roman"/>
                      <w:b/>
                      <w:bCs/>
                      <w:u w:val="single"/>
                    </w:rPr>
                    <w:t>Exhibit:</w:t>
                  </w:r>
                  <w:r w:rsidRPr="001C6233">
                    <w:rPr>
                      <w:rFonts w:eastAsia="Times New Roman"/>
                    </w:rPr>
                    <w:t xml:space="preserve"> 31</w:t>
                  </w:r>
                </w:p>
                <w:tbl>
                  <w:tblPr>
                    <w:tblW w:w="0" w:type="auto"/>
                    <w:jc w:val="center"/>
                    <w:shd w:val="clear" w:color="auto" w:fill="E8E8E8"/>
                    <w:tblCellMar>
                      <w:left w:w="0" w:type="dxa"/>
                      <w:right w:w="0" w:type="dxa"/>
                    </w:tblCellMar>
                    <w:tblLook w:val="04A0" w:firstRow="1" w:lastRow="0" w:firstColumn="1" w:lastColumn="0" w:noHBand="0" w:noVBand="1"/>
                  </w:tblPr>
                  <w:tblGrid>
                    <w:gridCol w:w="7629"/>
                  </w:tblGrid>
                  <w:tr w:rsidR="00952321" w:rsidRPr="001C6233" w14:paraId="63828557" w14:textId="77777777">
                    <w:trPr>
                      <w:jc w:val="center"/>
                    </w:trPr>
                    <w:tc>
                      <w:tcPr>
                        <w:tcW w:w="7992"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p w14:paraId="1FB094B2" w14:textId="77777777" w:rsidR="00952321" w:rsidRPr="001C6233" w:rsidRDefault="00952321" w:rsidP="002075C8">
                        <w:pPr>
                          <w:spacing w:line="240" w:lineRule="auto"/>
                          <w:textAlignment w:val="baseline"/>
                          <w:rPr>
                            <w:rFonts w:eastAsia="Times New Roman"/>
                            <w:color w:val="333333"/>
                            <w:lang w:val="en-GB"/>
                          </w:rPr>
                        </w:pPr>
                      </w:p>
                      <w:p w14:paraId="54453E70" w14:textId="77777777" w:rsidR="00952321" w:rsidRPr="001C6233" w:rsidRDefault="00000000" w:rsidP="002075C8">
                        <w:pPr>
                          <w:spacing w:line="240" w:lineRule="auto"/>
                          <w:textAlignment w:val="baseline"/>
                          <w:rPr>
                            <w:rFonts w:eastAsia="Times New Roman"/>
                          </w:rPr>
                        </w:pPr>
                        <w:r w:rsidRPr="001C6233">
                          <w:rPr>
                            <w:rFonts w:eastAsia="Times New Roman"/>
                            <w:color w:val="333333"/>
                            <w:lang w:val="en-GB"/>
                          </w:rPr>
                          <w:t>Our low fares include one small cabin bag free of charge. Your bag can weigh up to 15kg, but we do ask that you are able to lift and carry it yourself. Fees vary depending on the route selected, flight and time of booking.</w:t>
                        </w:r>
                      </w:p>
                      <w:p w14:paraId="7F793D5A" w14:textId="77777777" w:rsidR="00952321" w:rsidRPr="001C6233" w:rsidRDefault="00952321" w:rsidP="002075C8">
                        <w:pPr>
                          <w:spacing w:line="240" w:lineRule="auto"/>
                          <w:textAlignment w:val="baseline"/>
                          <w:rPr>
                            <w:rFonts w:eastAsia="Times New Roman"/>
                            <w:lang w:val="en-GB"/>
                          </w:rPr>
                        </w:pPr>
                        <w:hyperlink r:id="rId347" w:history="1">
                          <w:r w:rsidRPr="001C6233">
                            <w:rPr>
                              <w:rStyle w:val="Hyperlink"/>
                              <w:rFonts w:eastAsia="Times New Roman"/>
                              <w:color w:val="FF6600"/>
                              <w:lang w:val="en-GB"/>
                            </w:rPr>
                            <w:t>More information on our baggage policy &gt;</w:t>
                          </w:r>
                        </w:hyperlink>
                      </w:p>
                      <w:p w14:paraId="6933B0C3" w14:textId="77777777" w:rsidR="00952321" w:rsidRPr="001C6233" w:rsidRDefault="00952321" w:rsidP="002075C8">
                        <w:pPr>
                          <w:spacing w:line="240" w:lineRule="auto"/>
                          <w:textAlignment w:val="baseline"/>
                          <w:rPr>
                            <w:rFonts w:eastAsia="Times New Roman"/>
                          </w:rPr>
                        </w:pPr>
                      </w:p>
                      <w:tbl>
                        <w:tblPr>
                          <w:tblW w:w="7778" w:type="dxa"/>
                          <w:jc w:val="center"/>
                          <w:tblCellMar>
                            <w:left w:w="0" w:type="dxa"/>
                            <w:right w:w="0" w:type="dxa"/>
                          </w:tblCellMar>
                          <w:tblLook w:val="04A0" w:firstRow="1" w:lastRow="0" w:firstColumn="1" w:lastColumn="0" w:noHBand="0" w:noVBand="1"/>
                        </w:tblPr>
                        <w:tblGrid>
                          <w:gridCol w:w="2428"/>
                          <w:gridCol w:w="1002"/>
                          <w:gridCol w:w="1087"/>
                          <w:gridCol w:w="3261"/>
                        </w:tblGrid>
                        <w:tr w:rsidR="00952321" w:rsidRPr="001C6233" w14:paraId="36CE2C27" w14:textId="77777777">
                          <w:trPr>
                            <w:trHeight w:val="191"/>
                            <w:jc w:val="center"/>
                          </w:trPr>
                          <w:tc>
                            <w:tcPr>
                              <w:tcW w:w="2428" w:type="dxa"/>
                              <w:tcBorders>
                                <w:top w:val="single" w:sz="8" w:space="0" w:color="auto"/>
                                <w:left w:val="single" w:sz="8" w:space="0" w:color="auto"/>
                                <w:bottom w:val="single" w:sz="8" w:space="0" w:color="auto"/>
                                <w:right w:val="single" w:sz="8" w:space="0" w:color="auto"/>
                              </w:tcBorders>
                              <w:shd w:val="clear" w:color="auto" w:fill="A5A5A5"/>
                              <w:tcMar>
                                <w:top w:w="150" w:type="dxa"/>
                                <w:left w:w="150" w:type="dxa"/>
                                <w:bottom w:w="150" w:type="dxa"/>
                                <w:right w:w="150" w:type="dxa"/>
                              </w:tcMar>
                              <w:vAlign w:val="bottom"/>
                              <w:hideMark/>
                            </w:tcPr>
                            <w:p w14:paraId="7F110779" w14:textId="77777777" w:rsidR="00952321" w:rsidRPr="001C6233" w:rsidRDefault="00952321" w:rsidP="002075C8">
                              <w:pPr>
                                <w:spacing w:line="240" w:lineRule="auto"/>
                                <w:rPr>
                                  <w:rFonts w:eastAsia="Times New Roman"/>
                                </w:rPr>
                              </w:pPr>
                            </w:p>
                          </w:tc>
                          <w:tc>
                            <w:tcPr>
                              <w:tcW w:w="1002" w:type="dxa"/>
                              <w:tcBorders>
                                <w:top w:val="single" w:sz="8" w:space="0" w:color="auto"/>
                                <w:left w:val="nil"/>
                                <w:bottom w:val="single" w:sz="8" w:space="0" w:color="auto"/>
                                <w:right w:val="single" w:sz="8" w:space="0" w:color="auto"/>
                              </w:tcBorders>
                              <w:shd w:val="clear" w:color="auto" w:fill="A5A5A5"/>
                              <w:tcMar>
                                <w:top w:w="150" w:type="dxa"/>
                                <w:left w:w="150" w:type="dxa"/>
                                <w:bottom w:w="150" w:type="dxa"/>
                                <w:right w:w="150" w:type="dxa"/>
                              </w:tcMar>
                              <w:vAlign w:val="center"/>
                              <w:hideMark/>
                            </w:tcPr>
                            <w:p w14:paraId="4B58969B" w14:textId="77777777" w:rsidR="00952321" w:rsidRPr="001C6233" w:rsidRDefault="00000000" w:rsidP="002075C8">
                              <w:pPr>
                                <w:spacing w:line="240" w:lineRule="auto"/>
                                <w:jc w:val="center"/>
                                <w:rPr>
                                  <w:rFonts w:eastAsia="Times New Roman"/>
                                </w:rPr>
                              </w:pPr>
                              <w:r w:rsidRPr="001C6233">
                                <w:rPr>
                                  <w:rFonts w:eastAsia="Times New Roman"/>
                                  <w:b/>
                                  <w:bCs/>
                                  <w:color w:val="FFFFFF"/>
                                  <w:lang w:val="en-GB"/>
                                </w:rPr>
                                <w:t>Online</w:t>
                              </w:r>
                            </w:p>
                          </w:tc>
                          <w:tc>
                            <w:tcPr>
                              <w:tcW w:w="1087" w:type="dxa"/>
                              <w:tcBorders>
                                <w:top w:val="single" w:sz="8" w:space="0" w:color="auto"/>
                                <w:left w:val="nil"/>
                                <w:bottom w:val="single" w:sz="8" w:space="0" w:color="auto"/>
                                <w:right w:val="single" w:sz="8" w:space="0" w:color="auto"/>
                              </w:tcBorders>
                              <w:shd w:val="clear" w:color="auto" w:fill="A5A5A5"/>
                              <w:tcMar>
                                <w:top w:w="150" w:type="dxa"/>
                                <w:left w:w="150" w:type="dxa"/>
                                <w:bottom w:w="150" w:type="dxa"/>
                                <w:right w:w="150" w:type="dxa"/>
                              </w:tcMar>
                              <w:vAlign w:val="center"/>
                              <w:hideMark/>
                            </w:tcPr>
                            <w:p w14:paraId="209696A5" w14:textId="77777777" w:rsidR="00952321" w:rsidRPr="001C6233" w:rsidRDefault="00000000" w:rsidP="002075C8">
                              <w:pPr>
                                <w:spacing w:line="240" w:lineRule="auto"/>
                                <w:jc w:val="center"/>
                                <w:rPr>
                                  <w:rFonts w:eastAsia="Times New Roman"/>
                                </w:rPr>
                              </w:pPr>
                              <w:r w:rsidRPr="001C6233">
                                <w:rPr>
                                  <w:rFonts w:eastAsia="Times New Roman"/>
                                  <w:b/>
                                  <w:bCs/>
                                  <w:color w:val="FFFFFF"/>
                                  <w:lang w:val="en-GB"/>
                                </w:rPr>
                                <w:t>Airport</w:t>
                              </w:r>
                            </w:p>
                          </w:tc>
                          <w:tc>
                            <w:tcPr>
                              <w:tcW w:w="3261" w:type="dxa"/>
                              <w:tcBorders>
                                <w:top w:val="single" w:sz="8" w:space="0" w:color="auto"/>
                                <w:left w:val="nil"/>
                                <w:bottom w:val="single" w:sz="8" w:space="0" w:color="auto"/>
                                <w:right w:val="single" w:sz="8" w:space="0" w:color="auto"/>
                              </w:tcBorders>
                              <w:shd w:val="clear" w:color="auto" w:fill="A5A5A5"/>
                              <w:tcMar>
                                <w:top w:w="150" w:type="dxa"/>
                                <w:left w:w="150" w:type="dxa"/>
                                <w:bottom w:w="150" w:type="dxa"/>
                                <w:right w:w="150" w:type="dxa"/>
                              </w:tcMar>
                              <w:vAlign w:val="center"/>
                              <w:hideMark/>
                            </w:tcPr>
                            <w:p w14:paraId="4C1E05B7"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r>
                        <w:tr w:rsidR="00952321" w:rsidRPr="001C6233" w14:paraId="3E106BE9" w14:textId="77777777">
                          <w:trPr>
                            <w:trHeight w:val="1583"/>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1E809283" w14:textId="77777777" w:rsidR="00952321" w:rsidRPr="001C6233" w:rsidRDefault="00000000" w:rsidP="002075C8">
                              <w:pPr>
                                <w:spacing w:line="240" w:lineRule="auto"/>
                                <w:rPr>
                                  <w:rFonts w:eastAsia="Times New Roman"/>
                                </w:rPr>
                              </w:pPr>
                              <w:r w:rsidRPr="001C6233">
                                <w:rPr>
                                  <w:rFonts w:eastAsia="Times New Roman"/>
                                  <w:b/>
                                  <w:bCs/>
                                  <w:color w:val="000000"/>
                                  <w:lang w:val="en-GB"/>
                                </w:rPr>
                                <w:lastRenderedPageBreak/>
                                <w:t>Small cabin bag</w:t>
                              </w:r>
                              <w:r w:rsidRPr="001C6233">
                                <w:rPr>
                                  <w:rFonts w:eastAsia="Times New Roman"/>
                                  <w:b/>
                                  <w:bCs/>
                                  <w:color w:val="000000"/>
                                  <w:lang w:val="en-GB"/>
                                </w:rPr>
                                <w:br/>
                              </w:r>
                              <w:r w:rsidRPr="001C6233">
                                <w:rPr>
                                  <w:rFonts w:eastAsia="Times New Roman"/>
                                  <w:color w:val="000000"/>
                                  <w:lang w:val="en-GB"/>
                                </w:rPr>
                                <w:t>(max. 45 x 36 x 20 cm)</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458163DC"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FREE</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0FE0D893"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FREE</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3FE13739" w14:textId="77777777" w:rsidR="00952321" w:rsidRPr="001C6233" w:rsidRDefault="00000000" w:rsidP="002075C8">
                              <w:pPr>
                                <w:spacing w:line="240" w:lineRule="auto"/>
                                <w:rPr>
                                  <w:rFonts w:eastAsia="Times New Roman"/>
                                </w:rPr>
                              </w:pPr>
                              <w:r w:rsidRPr="001C6233">
                                <w:rPr>
                                  <w:rFonts w:eastAsia="Times New Roman"/>
                                  <w:b/>
                                  <w:bCs/>
                                  <w:color w:val="000000"/>
                                  <w:lang w:val="en-GB"/>
                                </w:rPr>
                                <w:t>One bag of max size 45 x 36 x 20 cm which needs to fit in our baggage gauge and under the seat in front of you. Find out more </w:t>
                              </w:r>
                              <w:hyperlink r:id="rId348" w:history="1">
                                <w:r w:rsidR="00952321" w:rsidRPr="001C6233">
                                  <w:rPr>
                                    <w:rStyle w:val="Hyperlink"/>
                                    <w:rFonts w:eastAsia="Times New Roman"/>
                                    <w:b/>
                                    <w:bCs/>
                                    <w:color w:val="FF6600"/>
                                    <w:shd w:val="clear" w:color="auto" w:fill="E8E8E8"/>
                                    <w:lang w:val="en-GB"/>
                                  </w:rPr>
                                  <w:t>here</w:t>
                                </w:r>
                              </w:hyperlink>
                              <w:r w:rsidRPr="001C6233">
                                <w:rPr>
                                  <w:rFonts w:eastAsia="Times New Roman"/>
                                  <w:b/>
                                  <w:bCs/>
                                  <w:color w:val="000000"/>
                                  <w:shd w:val="clear" w:color="auto" w:fill="E8E8E8"/>
                                  <w:lang w:val="en-GB"/>
                                </w:rPr>
                                <w:t>.</w:t>
                              </w:r>
                              <w:r w:rsidRPr="001C6233">
                                <w:rPr>
                                  <w:rFonts w:eastAsia="Times New Roman"/>
                                  <w:b/>
                                  <w:bCs/>
                                  <w:color w:val="000000"/>
                                  <w:lang w:val="en-GB"/>
                                </w:rPr>
                                <w:t> </w:t>
                              </w:r>
                              <w:r w:rsidRPr="001C6233">
                                <w:rPr>
                                  <w:rFonts w:eastAsia="Times New Roman"/>
                                  <w:color w:val="000000"/>
                                  <w:lang w:val="en-GB"/>
                                </w:rPr>
                                <w:br/>
                              </w:r>
                              <w:r w:rsidRPr="001C6233">
                                <w:rPr>
                                  <w:rFonts w:eastAsia="Times New Roman"/>
                                  <w:color w:val="000000"/>
                                  <w:lang w:val="en-GB"/>
                                </w:rPr>
                                <w:br/>
                                <w:t>Bags larger than this or any additional bags will be placed in the hold and incur the airport bag fee below.</w:t>
                              </w:r>
                            </w:p>
                          </w:tc>
                        </w:tr>
                        <w:tr w:rsidR="00952321" w:rsidRPr="001C6233" w14:paraId="7FC0592C" w14:textId="77777777">
                          <w:trPr>
                            <w:trHeight w:val="1777"/>
                            <w:jc w:val="center"/>
                          </w:trPr>
                          <w:tc>
                            <w:tcPr>
                              <w:tcW w:w="2428" w:type="dxa"/>
                              <w:tcBorders>
                                <w:top w:val="nil"/>
                                <w:left w:val="single" w:sz="8" w:space="0" w:color="auto"/>
                                <w:bottom w:val="single" w:sz="8" w:space="0" w:color="auto"/>
                                <w:right w:val="single" w:sz="8" w:space="0" w:color="auto"/>
                              </w:tcBorders>
                              <w:shd w:val="clear" w:color="auto" w:fill="FFFFFF"/>
                              <w:tcMar>
                                <w:top w:w="150" w:type="dxa"/>
                                <w:left w:w="150" w:type="dxa"/>
                                <w:bottom w:w="150" w:type="dxa"/>
                                <w:right w:w="150" w:type="dxa"/>
                              </w:tcMar>
                              <w:vAlign w:val="center"/>
                              <w:hideMark/>
                            </w:tcPr>
                            <w:p w14:paraId="17089A32" w14:textId="77777777" w:rsidR="00952321" w:rsidRPr="001C6233" w:rsidRDefault="00000000" w:rsidP="002075C8">
                              <w:pPr>
                                <w:spacing w:line="240" w:lineRule="auto"/>
                                <w:rPr>
                                  <w:rFonts w:eastAsia="Times New Roman"/>
                                </w:rPr>
                              </w:pPr>
                              <w:r w:rsidRPr="001C6233">
                                <w:rPr>
                                  <w:rFonts w:eastAsia="Times New Roman"/>
                                  <w:b/>
                                  <w:bCs/>
                                  <w:color w:val="000000"/>
                                  <w:lang w:val="en-GB"/>
                                </w:rPr>
                                <w:t>Large cabin bag</w:t>
                              </w:r>
                              <w:r w:rsidRPr="001C6233">
                                <w:rPr>
                                  <w:rFonts w:eastAsia="Times New Roman"/>
                                  <w:b/>
                                  <w:bCs/>
                                  <w:color w:val="000000"/>
                                  <w:lang w:val="en-GB"/>
                                </w:rPr>
                                <w:br/>
                              </w:r>
                              <w:r w:rsidRPr="001C6233">
                                <w:rPr>
                                  <w:rFonts w:eastAsia="Times New Roman"/>
                                  <w:color w:val="000000"/>
                                  <w:lang w:val="en-GB"/>
                                </w:rPr>
                                <w:t>(max. 56 x 45 x 25 cm)</w:t>
                              </w:r>
                            </w:p>
                          </w:tc>
                          <w:tc>
                            <w:tcPr>
                              <w:tcW w:w="1002" w:type="dxa"/>
                              <w:tcBorders>
                                <w:top w:val="nil"/>
                                <w:left w:val="nil"/>
                                <w:bottom w:val="single" w:sz="8" w:space="0" w:color="auto"/>
                                <w:right w:val="single" w:sz="8" w:space="0" w:color="auto"/>
                              </w:tcBorders>
                              <w:shd w:val="clear" w:color="auto" w:fill="FFFFFF"/>
                              <w:tcMar>
                                <w:top w:w="150" w:type="dxa"/>
                                <w:left w:w="150" w:type="dxa"/>
                                <w:bottom w:w="150" w:type="dxa"/>
                                <w:right w:w="150" w:type="dxa"/>
                              </w:tcMar>
                              <w:vAlign w:val="center"/>
                              <w:hideMark/>
                            </w:tcPr>
                            <w:p w14:paraId="40102DC1"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From £5.99</w:t>
                              </w:r>
                            </w:p>
                          </w:tc>
                          <w:tc>
                            <w:tcPr>
                              <w:tcW w:w="1087" w:type="dxa"/>
                              <w:tcBorders>
                                <w:top w:val="nil"/>
                                <w:left w:val="nil"/>
                                <w:bottom w:val="single" w:sz="8" w:space="0" w:color="auto"/>
                                <w:right w:val="single" w:sz="8" w:space="0" w:color="auto"/>
                              </w:tcBorders>
                              <w:shd w:val="clear" w:color="auto" w:fill="FFFFFF"/>
                              <w:tcMar>
                                <w:top w:w="150" w:type="dxa"/>
                                <w:left w:w="150" w:type="dxa"/>
                                <w:bottom w:w="150" w:type="dxa"/>
                                <w:right w:w="150" w:type="dxa"/>
                              </w:tcMar>
                              <w:vAlign w:val="center"/>
                              <w:hideMark/>
                            </w:tcPr>
                            <w:p w14:paraId="47B82ACA"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w:t>
                              </w:r>
                            </w:p>
                          </w:tc>
                          <w:tc>
                            <w:tcPr>
                              <w:tcW w:w="3261" w:type="dxa"/>
                              <w:tcBorders>
                                <w:top w:val="nil"/>
                                <w:left w:val="nil"/>
                                <w:bottom w:val="single" w:sz="8" w:space="0" w:color="auto"/>
                                <w:right w:val="single" w:sz="8" w:space="0" w:color="auto"/>
                              </w:tcBorders>
                              <w:shd w:val="clear" w:color="auto" w:fill="FFFFFF"/>
                              <w:tcMar>
                                <w:top w:w="150" w:type="dxa"/>
                                <w:left w:w="150" w:type="dxa"/>
                                <w:bottom w:w="150" w:type="dxa"/>
                                <w:right w:w="150" w:type="dxa"/>
                              </w:tcMar>
                              <w:vAlign w:val="center"/>
                              <w:hideMark/>
                            </w:tcPr>
                            <w:p w14:paraId="7F4E73E0" w14:textId="77777777" w:rsidR="00952321" w:rsidRPr="001C6233" w:rsidRDefault="00000000" w:rsidP="002075C8">
                              <w:pPr>
                                <w:spacing w:line="240" w:lineRule="auto"/>
                                <w:rPr>
                                  <w:rFonts w:eastAsia="Times New Roman"/>
                                </w:rPr>
                              </w:pPr>
                              <w:r w:rsidRPr="001C6233">
                                <w:rPr>
                                  <w:rFonts w:eastAsia="Times New Roman"/>
                                  <w:b/>
                                  <w:bCs/>
                                  <w:color w:val="000000"/>
                                  <w:lang w:val="en-GB"/>
                                </w:rPr>
                                <w:t>One bag of max size 56 x 45 x 25 cm, which needs to fit in our baggage gauge and an overhead locker. Find out more </w:t>
                              </w:r>
                              <w:hyperlink r:id="rId349" w:history="1">
                                <w:r w:rsidR="00952321" w:rsidRPr="001C6233">
                                  <w:rPr>
                                    <w:rStyle w:val="Hyperlink"/>
                                    <w:rFonts w:eastAsia="Times New Roman"/>
                                    <w:b/>
                                    <w:bCs/>
                                    <w:color w:val="FF6600"/>
                                    <w:shd w:val="clear" w:color="auto" w:fill="FFFFFF"/>
                                    <w:lang w:val="en-GB"/>
                                  </w:rPr>
                                  <w:t>here</w:t>
                                </w:r>
                              </w:hyperlink>
                              <w:r w:rsidRPr="001C6233">
                                <w:rPr>
                                  <w:rFonts w:eastAsia="Times New Roman"/>
                                  <w:b/>
                                  <w:bCs/>
                                  <w:color w:val="000000"/>
                                  <w:shd w:val="clear" w:color="auto" w:fill="FFFFFF"/>
                                  <w:lang w:val="en-GB"/>
                                </w:rPr>
                                <w:t>.</w:t>
                              </w:r>
                              <w:r w:rsidRPr="001C6233">
                                <w:rPr>
                                  <w:rFonts w:eastAsia="Times New Roman"/>
                                  <w:color w:val="000000"/>
                                  <w:lang w:val="en-GB"/>
                                </w:rPr>
                                <w:br/>
                              </w:r>
                              <w:r w:rsidRPr="001C6233">
                                <w:rPr>
                                  <w:rFonts w:eastAsia="Times New Roman"/>
                                  <w:color w:val="000000"/>
                                  <w:lang w:val="en-GB"/>
                                </w:rPr>
                                <w:br/>
                                <w:t>Bags larger than this will be placed in the hold and incur the airport bag fee below.</w:t>
                              </w:r>
                            </w:p>
                          </w:tc>
                        </w:tr>
                        <w:tr w:rsidR="00952321" w:rsidRPr="001C6233" w14:paraId="7931E4D7" w14:textId="77777777">
                          <w:trPr>
                            <w:trHeight w:val="926"/>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1129F67B" w14:textId="77777777" w:rsidR="00952321" w:rsidRPr="001C6233" w:rsidRDefault="00000000" w:rsidP="002075C8">
                              <w:pPr>
                                <w:spacing w:line="240" w:lineRule="auto"/>
                                <w:rPr>
                                  <w:rFonts w:eastAsia="Times New Roman"/>
                                </w:rPr>
                              </w:pPr>
                              <w:r w:rsidRPr="001C6233">
                                <w:rPr>
                                  <w:rFonts w:eastAsia="Times New Roman"/>
                                  <w:b/>
                                  <w:bCs/>
                                  <w:lang w:val="en-GB"/>
                                </w:rPr>
                                <w:t>Hold luggage - up to 15kg</w:t>
                              </w:r>
                              <w:r w:rsidRPr="001C6233">
                                <w:rPr>
                                  <w:rFonts w:eastAsia="Times New Roman"/>
                                  <w:lang w:val="en-GB"/>
                                </w:rPr>
                                <w:br/>
                                <w:t>minimum charges per item, per flight</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11E18C27" w14:textId="77777777" w:rsidR="00952321" w:rsidRPr="001C6233" w:rsidRDefault="00000000" w:rsidP="002075C8">
                              <w:pPr>
                                <w:spacing w:line="240" w:lineRule="auto"/>
                                <w:jc w:val="center"/>
                                <w:rPr>
                                  <w:rFonts w:eastAsia="Times New Roman"/>
                                </w:rPr>
                              </w:pPr>
                              <w:r w:rsidRPr="001C6233">
                                <w:rPr>
                                  <w:rFonts w:eastAsia="Times New Roman"/>
                                  <w:lang w:val="en-GB"/>
                                </w:rPr>
                                <w:t> </w:t>
                              </w:r>
                              <w:r w:rsidRPr="001C6233">
                                <w:rPr>
                                  <w:rFonts w:eastAsia="Times New Roman"/>
                                  <w:b/>
                                  <w:bCs/>
                                  <w:lang w:val="en-GB"/>
                                </w:rPr>
                                <w:t>From £6.99</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14CA61E1" w14:textId="77777777" w:rsidR="00952321" w:rsidRPr="001C6233" w:rsidRDefault="00000000" w:rsidP="002075C8">
                              <w:pPr>
                                <w:spacing w:line="240" w:lineRule="auto"/>
                                <w:jc w:val="center"/>
                                <w:rPr>
                                  <w:rFonts w:eastAsia="Times New Roman"/>
                                </w:rPr>
                              </w:pPr>
                              <w:r w:rsidRPr="001C6233">
                                <w:rPr>
                                  <w:rFonts w:eastAsia="Times New Roman"/>
                                  <w:b/>
                                  <w:bCs/>
                                  <w:lang w:val="en-GB"/>
                                </w:rPr>
                                <w:br/>
                                <w:t>-</w:t>
                              </w:r>
                              <w:r w:rsidRPr="001C6233">
                                <w:rPr>
                                  <w:rFonts w:eastAsia="Times New Roman"/>
                                  <w:lang w:val="en-GB"/>
                                </w:rPr>
                                <w:br/>
                                <w:t> </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3319A093" w14:textId="77777777" w:rsidR="00952321" w:rsidRPr="001C6233" w:rsidRDefault="00000000" w:rsidP="002075C8">
                              <w:pPr>
                                <w:spacing w:line="240" w:lineRule="auto"/>
                                <w:rPr>
                                  <w:rFonts w:eastAsia="Times New Roman"/>
                                </w:rPr>
                              </w:pPr>
                              <w:r w:rsidRPr="001C6233">
                                <w:rPr>
                                  <w:rFonts w:eastAsia="Times New Roman"/>
                                  <w:lang w:val="en-GB"/>
                                </w:rPr>
                                <w:t>One bag weighing up to 15kg. Available to purchase online only. Fee varies depending on the route selected, flight and time of booking.</w:t>
                              </w:r>
                            </w:p>
                          </w:tc>
                        </w:tr>
                        <w:tr w:rsidR="00952321" w:rsidRPr="001C6233" w14:paraId="339BE611" w14:textId="77777777">
                          <w:trPr>
                            <w:trHeight w:val="926"/>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0A250A37" w14:textId="77777777" w:rsidR="00952321" w:rsidRPr="001C6233" w:rsidRDefault="00000000" w:rsidP="002075C8">
                              <w:pPr>
                                <w:spacing w:line="240" w:lineRule="auto"/>
                                <w:rPr>
                                  <w:rFonts w:eastAsia="Times New Roman"/>
                                </w:rPr>
                              </w:pPr>
                              <w:r w:rsidRPr="001C6233">
                                <w:rPr>
                                  <w:rFonts w:eastAsia="Times New Roman"/>
                                  <w:b/>
                                  <w:bCs/>
                                  <w:lang w:val="en-GB"/>
                                </w:rPr>
                                <w:t>Hold luggage - up to 23kg</w:t>
                              </w:r>
                              <w:r w:rsidRPr="001C6233">
                                <w:rPr>
                                  <w:rFonts w:eastAsia="Times New Roman"/>
                                  <w:lang w:val="en-GB"/>
                                </w:rPr>
                                <w:br/>
                                <w:t>minimum charges per item, per flight</w:t>
                              </w:r>
                            </w:p>
                          </w:tc>
                          <w:tc>
                            <w:tcPr>
                              <w:tcW w:w="1002"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4A058811" w14:textId="77777777" w:rsidR="00952321" w:rsidRPr="001C6233" w:rsidRDefault="00000000" w:rsidP="002075C8">
                              <w:pPr>
                                <w:spacing w:line="240" w:lineRule="auto"/>
                                <w:jc w:val="center"/>
                                <w:rPr>
                                  <w:rFonts w:eastAsia="Times New Roman"/>
                                </w:rPr>
                              </w:pPr>
                              <w:r w:rsidRPr="001C6233">
                                <w:rPr>
                                  <w:rFonts w:eastAsia="Times New Roman"/>
                                  <w:b/>
                                  <w:bCs/>
                                  <w:lang w:val="en-GB"/>
                                </w:rPr>
                                <w:t>From</w:t>
                              </w:r>
                              <w:r w:rsidRPr="001C6233">
                                <w:rPr>
                                  <w:rFonts w:eastAsia="Times New Roman"/>
                                  <w:b/>
                                  <w:bCs/>
                                  <w:shd w:val="clear" w:color="auto" w:fill="00FF00"/>
                                  <w:lang w:val="en-GB"/>
                                </w:rPr>
                                <w:t xml:space="preserve"> </w:t>
                              </w:r>
                              <w:r w:rsidRPr="001C6233">
                                <w:rPr>
                                  <w:rFonts w:eastAsia="Times New Roman"/>
                                  <w:b/>
                                  <w:bCs/>
                                  <w:lang w:val="en-GB"/>
                                </w:rPr>
                                <w:t>£9.49</w:t>
                              </w:r>
                            </w:p>
                          </w:tc>
                          <w:tc>
                            <w:tcPr>
                              <w:tcW w:w="1087"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5141D4D5" w14:textId="77777777" w:rsidR="00952321" w:rsidRPr="001C6233" w:rsidRDefault="00000000" w:rsidP="002075C8">
                              <w:pPr>
                                <w:spacing w:line="240" w:lineRule="auto"/>
                                <w:rPr>
                                  <w:rFonts w:eastAsia="Times New Roman"/>
                                </w:rPr>
                              </w:pPr>
                              <w:r w:rsidRPr="001C6233">
                                <w:rPr>
                                  <w:rFonts w:eastAsia="Times New Roman"/>
                                </w:rPr>
                                <w:t>£40 - at bag drop desk</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658ED55B" w14:textId="77777777" w:rsidR="00952321" w:rsidRPr="001C6233" w:rsidRDefault="00000000" w:rsidP="002075C8">
                              <w:pPr>
                                <w:spacing w:line="240" w:lineRule="auto"/>
                                <w:rPr>
                                  <w:rFonts w:eastAsia="Times New Roman"/>
                                </w:rPr>
                              </w:pPr>
                              <w:r w:rsidRPr="001C6233">
                                <w:rPr>
                                  <w:rFonts w:eastAsia="Times New Roman"/>
                                  <w:lang w:val="en-GB"/>
                                </w:rPr>
                                <w:t>One bag weighing up to 23kg. Fee varies depending on the route selected, flight and time of booking.</w:t>
                              </w:r>
                            </w:p>
                          </w:tc>
                        </w:tr>
                        <w:tr w:rsidR="00952321" w:rsidRPr="001C6233" w14:paraId="5C3C9737" w14:textId="77777777">
                          <w:trPr>
                            <w:trHeight w:val="784"/>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tcPr>
                            <w:p w14:paraId="7ED5E420" w14:textId="77777777" w:rsidR="00952321" w:rsidRPr="001C6233" w:rsidRDefault="00000000" w:rsidP="002075C8">
                              <w:pPr>
                                <w:spacing w:line="240" w:lineRule="auto"/>
                                <w:rPr>
                                  <w:rFonts w:eastAsia="Times New Roman"/>
                                  <w:b/>
                                  <w:bCs/>
                                  <w:lang w:val="en-GB"/>
                                </w:rPr>
                              </w:pPr>
                              <w:r w:rsidRPr="001C6233">
                                <w:rPr>
                                  <w:rFonts w:eastAsia="Times New Roman"/>
                                  <w:b/>
                                  <w:bCs/>
                                  <w:u w:val="single"/>
                                  <w:lang w:val="en-GB"/>
                                </w:rPr>
                                <w:t>Airport bag fee</w:t>
                              </w:r>
                              <w:r w:rsidRPr="001C6233">
                                <w:rPr>
                                  <w:rFonts w:eastAsia="Times New Roman"/>
                                  <w:lang w:val="en-GB"/>
                                </w:rPr>
                                <w:br/>
                              </w:r>
                              <w:r w:rsidRPr="001C6233">
                                <w:rPr>
                                  <w:rFonts w:eastAsia="Times New Roman"/>
                                  <w:lang w:val="en-GB"/>
                                </w:rPr>
                                <w:br/>
                              </w:r>
                              <w:r w:rsidRPr="001C6233">
                                <w:rPr>
                                  <w:rFonts w:eastAsia="Times New Roman"/>
                                  <w:b/>
                                  <w:bCs/>
                                  <w:u w:val="single"/>
                                  <w:lang w:val="en-GB"/>
                                </w:rPr>
                                <w:t>Oversized small cabin bag</w:t>
                              </w:r>
                              <w:r w:rsidRPr="001C6233">
                                <w:rPr>
                                  <w:rFonts w:eastAsia="Times New Roman"/>
                                  <w:b/>
                                  <w:bCs/>
                                  <w:lang w:val="en-GB"/>
                                </w:rPr>
                                <w:t xml:space="preserve"> </w:t>
                              </w:r>
                              <w:r w:rsidRPr="001C6233">
                                <w:rPr>
                                  <w:rFonts w:eastAsia="Times New Roman"/>
                                  <w:lang w:val="en-GB"/>
                                </w:rPr>
                                <w:t>(over 45 x 36 x 20 cm and up to 56 x 45 x 25 cm)/</w:t>
                              </w:r>
                            </w:p>
                            <w:p w14:paraId="6E9DAA8A" w14:textId="77777777" w:rsidR="00952321" w:rsidRPr="001C6233" w:rsidRDefault="00952321" w:rsidP="002075C8">
                              <w:pPr>
                                <w:spacing w:line="240" w:lineRule="auto"/>
                                <w:rPr>
                                  <w:rFonts w:eastAsia="Times New Roman"/>
                                  <w:b/>
                                  <w:bCs/>
                                  <w:lang w:val="en-GB"/>
                                </w:rPr>
                              </w:pPr>
                            </w:p>
                            <w:p w14:paraId="31A46758" w14:textId="77777777" w:rsidR="00952321" w:rsidRPr="001C6233" w:rsidRDefault="00000000" w:rsidP="002075C8">
                              <w:pPr>
                                <w:spacing w:line="240" w:lineRule="auto"/>
                                <w:rPr>
                                  <w:rFonts w:eastAsia="Times New Roman"/>
                                  <w:lang w:val="en-GB"/>
                                </w:rPr>
                              </w:pPr>
                              <w:r w:rsidRPr="001C6233">
                                <w:rPr>
                                  <w:rFonts w:eastAsia="Times New Roman"/>
                                  <w:b/>
                                  <w:bCs/>
                                  <w:u w:val="single"/>
                                  <w:lang w:val="en-GB"/>
                                </w:rPr>
                                <w:t>Oversized large cabin bag</w:t>
                              </w:r>
                              <w:r w:rsidRPr="001C6233">
                                <w:rPr>
                                  <w:rFonts w:eastAsia="Times New Roman"/>
                                  <w:b/>
                                  <w:bCs/>
                                  <w:lang w:val="en-GB"/>
                                </w:rPr>
                                <w:t xml:space="preserve"> </w:t>
                              </w:r>
                              <w:r w:rsidRPr="001C6233">
                                <w:rPr>
                                  <w:rFonts w:eastAsia="Times New Roman"/>
                                  <w:lang w:val="en-GB"/>
                                </w:rPr>
                                <w:t>(over 56 x 45 x 25 cm) and any non-purchased bags brought to the gate</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0B1D7483" w14:textId="77777777" w:rsidR="00952321" w:rsidRPr="001C6233" w:rsidRDefault="00000000" w:rsidP="002075C8">
                              <w:pPr>
                                <w:spacing w:after="240" w:line="240" w:lineRule="auto"/>
                                <w:jc w:val="center"/>
                                <w:rPr>
                                  <w:rFonts w:eastAsia="Times New Roman"/>
                                </w:rPr>
                              </w:pPr>
                              <w:r w:rsidRPr="001C6233">
                                <w:rPr>
                                  <w:rFonts w:eastAsia="Times New Roman"/>
                                  <w:lang w:val="en-GB"/>
                                </w:rPr>
                                <w:br/>
                              </w:r>
                              <w:r w:rsidRPr="001C6233">
                                <w:rPr>
                                  <w:rFonts w:eastAsia="Times New Roman"/>
                                  <w:lang w:val="en-GB"/>
                                </w:rPr>
                                <w:br/>
                              </w:r>
                              <w:r w:rsidRPr="001C6233">
                                <w:rPr>
                                  <w:rFonts w:eastAsia="Times New Roman"/>
                                  <w:b/>
                                  <w:bCs/>
                                  <w:shd w:val="clear" w:color="auto" w:fill="F2F2F2"/>
                                  <w:lang w:val="en-GB"/>
                                </w:rPr>
                                <w:t>-</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040B7B64" w14:textId="77777777" w:rsidR="00952321" w:rsidRPr="001C6233" w:rsidRDefault="00000000" w:rsidP="002075C8">
                              <w:pPr>
                                <w:spacing w:after="210" w:line="240" w:lineRule="auto"/>
                                <w:jc w:val="center"/>
                                <w:textAlignment w:val="baseline"/>
                                <w:rPr>
                                  <w:rFonts w:eastAsia="Times New Roman"/>
                                  <w:color w:val="000000"/>
                                </w:rPr>
                              </w:pPr>
                              <w:r w:rsidRPr="001C6233">
                                <w:rPr>
                                  <w:rFonts w:eastAsia="Times New Roman"/>
                                  <w:color w:val="000000"/>
                                  <w:lang w:val="en-GB"/>
                                </w:rPr>
                                <w:t> </w:t>
                              </w:r>
                            </w:p>
                            <w:p w14:paraId="47896ED7" w14:textId="77777777" w:rsidR="00952321" w:rsidRPr="001C6233" w:rsidRDefault="00000000" w:rsidP="002075C8">
                              <w:pPr>
                                <w:spacing w:line="240" w:lineRule="auto"/>
                                <w:jc w:val="center"/>
                                <w:textAlignment w:val="baseline"/>
                                <w:rPr>
                                  <w:rFonts w:eastAsia="Times New Roman"/>
                                  <w:color w:val="000000"/>
                                </w:rPr>
                              </w:pPr>
                              <w:r w:rsidRPr="001C6233">
                                <w:rPr>
                                  <w:rFonts w:eastAsia="Times New Roman"/>
                                  <w:b/>
                                  <w:bCs/>
                                  <w:color w:val="000000"/>
                                  <w:lang w:val="en-GB"/>
                                </w:rPr>
                                <w:t>£48</w:t>
                              </w:r>
                              <w:r w:rsidRPr="001C6233">
                                <w:rPr>
                                  <w:rFonts w:eastAsia="Times New Roman"/>
                                  <w:color w:val="000000"/>
                                  <w:lang w:val="en-GB"/>
                                </w:rPr>
                                <w:br/>
                              </w:r>
                              <w:r w:rsidRPr="001C6233">
                                <w:rPr>
                                  <w:rFonts w:eastAsia="Times New Roman"/>
                                  <w:color w:val="000000"/>
                                  <w:lang w:val="en-GB"/>
                                </w:rPr>
                                <w:br/>
                                <w:t> </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7E6DFAD4" w14:textId="77777777" w:rsidR="00952321" w:rsidRPr="001C6233" w:rsidRDefault="00000000" w:rsidP="002075C8">
                              <w:pPr>
                                <w:spacing w:line="240" w:lineRule="auto"/>
                                <w:rPr>
                                  <w:rFonts w:eastAsia="Times New Roman"/>
                                  <w:color w:val="000000"/>
                                </w:rPr>
                              </w:pPr>
                              <w:r w:rsidRPr="001C6233">
                                <w:rPr>
                                  <w:rFonts w:eastAsia="Times New Roman"/>
                                  <w:color w:val="000000"/>
                                  <w:lang w:val="en-GB"/>
                                </w:rPr>
                                <w:t>Fee for any non-purchased bag (per item) brought to the departure gate that is over a customer’s small cabin bag allowance which is a maximum size of 45 x 36 x 20 cm or any bags outside of standard entitlements. The bag will be placed in the hold.’</w:t>
                              </w:r>
                            </w:p>
                          </w:tc>
                        </w:tr>
                        <w:tr w:rsidR="00952321" w:rsidRPr="001C6233" w14:paraId="61198F9E" w14:textId="77777777">
                          <w:trPr>
                            <w:trHeight w:val="1480"/>
                            <w:jc w:val="center"/>
                          </w:trPr>
                          <w:tc>
                            <w:tcPr>
                              <w:tcW w:w="2428" w:type="dxa"/>
                              <w:tcBorders>
                                <w:top w:val="nil"/>
                                <w:left w:val="single" w:sz="8" w:space="0" w:color="auto"/>
                                <w:bottom w:val="single" w:sz="8" w:space="0" w:color="auto"/>
                                <w:right w:val="single" w:sz="8" w:space="0" w:color="auto"/>
                              </w:tcBorders>
                              <w:tcMar>
                                <w:top w:w="150" w:type="dxa"/>
                                <w:left w:w="150" w:type="dxa"/>
                                <w:bottom w:w="150" w:type="dxa"/>
                                <w:right w:w="150" w:type="dxa"/>
                              </w:tcMar>
                              <w:vAlign w:val="center"/>
                              <w:hideMark/>
                            </w:tcPr>
                            <w:p w14:paraId="1B821118" w14:textId="77777777" w:rsidR="00952321" w:rsidRPr="001C6233" w:rsidRDefault="00000000" w:rsidP="002075C8">
                              <w:pPr>
                                <w:spacing w:line="240" w:lineRule="auto"/>
                                <w:rPr>
                                  <w:rFonts w:eastAsia="Times New Roman"/>
                                  <w:color w:val="000000"/>
                                </w:rPr>
                              </w:pPr>
                              <w:r w:rsidRPr="001C6233">
                                <w:rPr>
                                  <w:rFonts w:eastAsia="Times New Roman"/>
                                  <w:b/>
                                  <w:bCs/>
                                  <w:color w:val="000000"/>
                                  <w:lang w:val="en-GB"/>
                                </w:rPr>
                                <w:lastRenderedPageBreak/>
                                <w:t>Additional weight for pre-booked hold luggage up to a maximum of 32kg</w:t>
                              </w:r>
                              <w:r w:rsidRPr="001C6233">
                                <w:rPr>
                                  <w:rFonts w:eastAsia="Times New Roman"/>
                                  <w:color w:val="000000"/>
                                  <w:lang w:val="en-GB"/>
                                </w:rPr>
                                <w:br/>
                                <w:t>per item, per flight</w:t>
                              </w:r>
                            </w:p>
                          </w:tc>
                          <w:tc>
                            <w:tcPr>
                              <w:tcW w:w="1002"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67D67FB6" w14:textId="77777777" w:rsidR="00952321" w:rsidRPr="001C6233" w:rsidRDefault="00000000" w:rsidP="002075C8">
                              <w:pPr>
                                <w:spacing w:line="240" w:lineRule="auto"/>
                                <w:jc w:val="center"/>
                                <w:rPr>
                                  <w:rFonts w:eastAsia="Times New Roman"/>
                                  <w:color w:val="000000"/>
                                </w:rPr>
                              </w:pPr>
                              <w:r w:rsidRPr="001C6233">
                                <w:rPr>
                                  <w:rFonts w:eastAsia="Times New Roman"/>
                                  <w:b/>
                                  <w:bCs/>
                                  <w:color w:val="000000"/>
                                  <w:lang w:val="en-GB"/>
                                </w:rPr>
                                <w:t xml:space="preserve">Up to </w:t>
                              </w:r>
                              <w:r w:rsidRPr="001C6233">
                                <w:rPr>
                                  <w:rFonts w:eastAsia="Times New Roman"/>
                                  <w:b/>
                                  <w:bCs/>
                                  <w:color w:val="000000"/>
                                  <w:u w:val="single"/>
                                  <w:lang w:val="en-GB"/>
                                </w:rPr>
                                <w:t>£15</w:t>
                              </w:r>
                              <w:r w:rsidRPr="001C6233">
                                <w:rPr>
                                  <w:rFonts w:eastAsia="Times New Roman"/>
                                  <w:b/>
                                  <w:bCs/>
                                  <w:color w:val="000000"/>
                                  <w:lang w:val="en-GB"/>
                                </w:rPr>
                                <w:t xml:space="preserve"> per 3kg</w:t>
                              </w:r>
                            </w:p>
                          </w:tc>
                          <w:tc>
                            <w:tcPr>
                              <w:tcW w:w="1087"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2AEE5996" w14:textId="77777777" w:rsidR="00952321" w:rsidRPr="001C6233" w:rsidRDefault="00000000" w:rsidP="002075C8">
                              <w:pPr>
                                <w:spacing w:line="240" w:lineRule="auto"/>
                                <w:jc w:val="center"/>
                                <w:rPr>
                                  <w:rFonts w:eastAsia="Times New Roman"/>
                                  <w:color w:val="000000"/>
                                </w:rPr>
                              </w:pPr>
                              <w:r w:rsidRPr="001C6233">
                                <w:rPr>
                                  <w:rFonts w:eastAsia="Times New Roman"/>
                                  <w:b/>
                                  <w:bCs/>
                                  <w:color w:val="000000"/>
                                  <w:lang w:val="en-GB"/>
                                </w:rPr>
                                <w:t>-</w:t>
                              </w:r>
                            </w:p>
                          </w:tc>
                          <w:tc>
                            <w:tcPr>
                              <w:tcW w:w="3261"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14EF9B9F" w14:textId="77777777" w:rsidR="00952321" w:rsidRPr="001C6233" w:rsidRDefault="00000000" w:rsidP="002075C8">
                              <w:pPr>
                                <w:spacing w:line="240" w:lineRule="auto"/>
                                <w:rPr>
                                  <w:rFonts w:eastAsia="Times New Roman"/>
                                  <w:color w:val="000000"/>
                                  <w:lang w:val="en-GB"/>
                                </w:rPr>
                              </w:pPr>
                              <w:r w:rsidRPr="001C6233">
                                <w:rPr>
                                  <w:rFonts w:eastAsia="Times New Roman"/>
                                  <w:color w:val="000000"/>
                                  <w:lang w:val="en-GB"/>
                                </w:rPr>
                                <w:t xml:space="preserve">Additional weight can only be purchased online in increments of 3kgs, either at </w:t>
                              </w:r>
                              <w:r w:rsidRPr="001C6233">
                                <w:rPr>
                                  <w:rFonts w:eastAsia="Times New Roman"/>
                                  <w:b/>
                                  <w:bCs/>
                                  <w:color w:val="000000"/>
                                  <w:u w:val="single"/>
                                  <w:lang w:val="en-GB"/>
                                </w:rPr>
                                <w:t>initial booking</w:t>
                              </w:r>
                              <w:r w:rsidRPr="001C6233">
                                <w:rPr>
                                  <w:rFonts w:eastAsia="Times New Roman"/>
                                  <w:color w:val="000000"/>
                                  <w:lang w:val="en-GB"/>
                                </w:rPr>
                                <w:t xml:space="preserve"> </w:t>
                              </w:r>
                              <w:r w:rsidRPr="001C6233">
                                <w:rPr>
                                  <w:rFonts w:eastAsia="Times New Roman"/>
                                  <w:b/>
                                  <w:bCs/>
                                  <w:color w:val="000000"/>
                                  <w:u w:val="single"/>
                                  <w:lang w:val="en-GB"/>
                                </w:rPr>
                                <w:t>or post-booking</w:t>
                              </w:r>
                              <w:r w:rsidRPr="001C6233">
                                <w:rPr>
                                  <w:rFonts w:eastAsia="Times New Roman"/>
                                  <w:color w:val="000000"/>
                                  <w:lang w:val="en-GB"/>
                                </w:rPr>
                                <w:t xml:space="preserve">. </w:t>
                              </w:r>
                            </w:p>
                            <w:p w14:paraId="4731EB38" w14:textId="77777777" w:rsidR="00952321" w:rsidRPr="001C6233" w:rsidRDefault="00000000" w:rsidP="002075C8">
                              <w:pPr>
                                <w:spacing w:line="240" w:lineRule="auto"/>
                                <w:rPr>
                                  <w:rFonts w:eastAsia="Times New Roman"/>
                                  <w:color w:val="000000"/>
                                </w:rPr>
                              </w:pPr>
                              <w:r w:rsidRPr="001C6233">
                                <w:rPr>
                                  <w:rFonts w:eastAsia="Times New Roman"/>
                                  <w:color w:val="000000"/>
                                  <w:lang w:val="en-GB"/>
                                </w:rPr>
                                <w:t>For 15kg hold bag you can add weight up to 27kg post booking.</w:t>
                              </w:r>
                            </w:p>
                          </w:tc>
                        </w:tr>
                        <w:tr w:rsidR="00952321" w:rsidRPr="001C6233" w14:paraId="2625AF74" w14:textId="77777777">
                          <w:trPr>
                            <w:trHeight w:val="796"/>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2CA79D28" w14:textId="77777777" w:rsidR="00952321" w:rsidRPr="001C6233" w:rsidRDefault="00000000" w:rsidP="002075C8">
                              <w:pPr>
                                <w:spacing w:line="240" w:lineRule="auto"/>
                                <w:rPr>
                                  <w:rFonts w:eastAsia="Times New Roman"/>
                                  <w:color w:val="000000"/>
                                </w:rPr>
                              </w:pPr>
                              <w:r w:rsidRPr="001C6233">
                                <w:rPr>
                                  <w:rFonts w:eastAsia="Times New Roman"/>
                                  <w:b/>
                                  <w:bCs/>
                                  <w:color w:val="000000"/>
                                  <w:lang w:val="en-GB"/>
                                </w:rPr>
                                <w:t>Excess weight fee</w:t>
                              </w:r>
                              <w:r w:rsidRPr="001C6233">
                                <w:rPr>
                                  <w:rFonts w:eastAsia="Times New Roman"/>
                                  <w:color w:val="000000"/>
                                  <w:lang w:val="en-GB"/>
                                </w:rPr>
                                <w:br/>
                                <w:t>per kilo, per item, per flight</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3544CB91" w14:textId="77777777" w:rsidR="00952321" w:rsidRPr="001C6233" w:rsidRDefault="00000000" w:rsidP="002075C8">
                              <w:pPr>
                                <w:spacing w:line="240" w:lineRule="auto"/>
                                <w:jc w:val="center"/>
                                <w:rPr>
                                  <w:rFonts w:eastAsia="Times New Roman"/>
                                  <w:color w:val="000000"/>
                                </w:rPr>
                              </w:pPr>
                              <w:r w:rsidRPr="001C6233">
                                <w:rPr>
                                  <w:rFonts w:eastAsia="Times New Roman"/>
                                  <w:b/>
                                  <w:bCs/>
                                  <w:color w:val="000000"/>
                                  <w:lang w:val="en-GB"/>
                                </w:rPr>
                                <w:t>-</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2B4250D2" w14:textId="77777777" w:rsidR="00952321" w:rsidRPr="001C6233" w:rsidRDefault="00000000" w:rsidP="002075C8">
                              <w:pPr>
                                <w:spacing w:line="240" w:lineRule="auto"/>
                                <w:jc w:val="center"/>
                                <w:rPr>
                                  <w:rFonts w:eastAsia="Times New Roman"/>
                                  <w:color w:val="000000"/>
                                </w:rPr>
                              </w:pPr>
                              <w:r w:rsidRPr="001C6233">
                                <w:rPr>
                                  <w:rFonts w:eastAsia="Times New Roman"/>
                                  <w:b/>
                                  <w:bCs/>
                                  <w:color w:val="000000"/>
                                  <w:lang w:val="en-GB"/>
                                </w:rPr>
                                <w:t> £12</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2A234548" w14:textId="77777777" w:rsidR="00952321" w:rsidRPr="001C6233" w:rsidRDefault="00000000" w:rsidP="002075C8">
                              <w:pPr>
                                <w:spacing w:after="240" w:line="240" w:lineRule="auto"/>
                                <w:rPr>
                                  <w:rFonts w:eastAsia="Times New Roman"/>
                                  <w:color w:val="000000"/>
                                </w:rPr>
                              </w:pPr>
                              <w:r w:rsidRPr="001C6233">
                                <w:rPr>
                                  <w:rFonts w:eastAsia="Times New Roman"/>
                                  <w:color w:val="000000"/>
                                  <w:lang w:val="en-GB"/>
                                </w:rPr>
                                <w:t>This fee is applied for hold items weighing more than the pre-booked weight. The maximum weight per-hold item we can accept is 32kg.</w:t>
                              </w:r>
                            </w:p>
                          </w:tc>
                        </w:tr>
                        <w:tr w:rsidR="00952321" w:rsidRPr="001C6233" w14:paraId="35F27201" w14:textId="77777777">
                          <w:trPr>
                            <w:trHeight w:val="707"/>
                            <w:jc w:val="center"/>
                          </w:trPr>
                          <w:tc>
                            <w:tcPr>
                              <w:tcW w:w="2428" w:type="dxa"/>
                              <w:tcBorders>
                                <w:top w:val="nil"/>
                                <w:left w:val="single" w:sz="8" w:space="0" w:color="auto"/>
                                <w:bottom w:val="single" w:sz="8" w:space="0" w:color="auto"/>
                                <w:right w:val="single" w:sz="8" w:space="0" w:color="auto"/>
                              </w:tcBorders>
                              <w:tcMar>
                                <w:top w:w="150" w:type="dxa"/>
                                <w:left w:w="150" w:type="dxa"/>
                                <w:bottom w:w="150" w:type="dxa"/>
                                <w:right w:w="150" w:type="dxa"/>
                              </w:tcMar>
                              <w:vAlign w:val="center"/>
                              <w:hideMark/>
                            </w:tcPr>
                            <w:p w14:paraId="0EC8B5E2" w14:textId="77777777" w:rsidR="00952321" w:rsidRPr="001C6233" w:rsidRDefault="00000000" w:rsidP="002075C8">
                              <w:pPr>
                                <w:spacing w:line="240" w:lineRule="auto"/>
                                <w:rPr>
                                  <w:rFonts w:eastAsia="Times New Roman"/>
                                </w:rPr>
                              </w:pPr>
                              <w:r w:rsidRPr="001C6233">
                                <w:rPr>
                                  <w:rFonts w:eastAsia="Times New Roman"/>
                                  <w:b/>
                                  <w:bCs/>
                                  <w:lang w:val="en-GB"/>
                                </w:rPr>
                                <w:t>Small sports equipment</w:t>
                              </w:r>
                              <w:r w:rsidRPr="001C6233">
                                <w:rPr>
                                  <w:rFonts w:eastAsia="Times New Roman"/>
                                  <w:lang w:val="en-GB"/>
                                </w:rPr>
                                <w:br/>
                                <w:t>per item, per flight</w:t>
                              </w:r>
                            </w:p>
                          </w:tc>
                          <w:tc>
                            <w:tcPr>
                              <w:tcW w:w="1002"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44F6502E" w14:textId="77777777" w:rsidR="00952321" w:rsidRPr="001C6233" w:rsidRDefault="00000000" w:rsidP="002075C8">
                              <w:pPr>
                                <w:spacing w:line="240" w:lineRule="auto"/>
                                <w:jc w:val="center"/>
                                <w:rPr>
                                  <w:rFonts w:eastAsia="Times New Roman"/>
                                </w:rPr>
                              </w:pPr>
                              <w:r w:rsidRPr="001C6233">
                                <w:rPr>
                                  <w:rFonts w:eastAsia="Times New Roman"/>
                                  <w:b/>
                                  <w:bCs/>
                                  <w:lang w:val="en-GB"/>
                                </w:rPr>
                                <w:t>£42</w:t>
                              </w:r>
                            </w:p>
                          </w:tc>
                          <w:tc>
                            <w:tcPr>
                              <w:tcW w:w="1087"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386ECD94" w14:textId="77777777" w:rsidR="00952321" w:rsidRPr="001C6233" w:rsidRDefault="00000000" w:rsidP="002075C8">
                              <w:pPr>
                                <w:spacing w:line="240" w:lineRule="auto"/>
                                <w:jc w:val="center"/>
                                <w:rPr>
                                  <w:rFonts w:eastAsia="Times New Roman"/>
                                </w:rPr>
                              </w:pPr>
                              <w:r w:rsidRPr="001C6233">
                                <w:rPr>
                                  <w:rFonts w:eastAsia="Times New Roman"/>
                                  <w:b/>
                                  <w:bCs/>
                                  <w:lang w:val="en-GB"/>
                                </w:rPr>
                                <w:t> £47</w:t>
                              </w:r>
                            </w:p>
                          </w:tc>
                          <w:tc>
                            <w:tcPr>
                              <w:tcW w:w="3261"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0DD16A94" w14:textId="77777777" w:rsidR="00952321" w:rsidRPr="001C6233" w:rsidRDefault="00000000" w:rsidP="002075C8">
                              <w:pPr>
                                <w:spacing w:line="240" w:lineRule="auto"/>
                                <w:rPr>
                                  <w:rFonts w:eastAsia="Times New Roman"/>
                                </w:rPr>
                              </w:pPr>
                              <w:r w:rsidRPr="001C6233">
                                <w:rPr>
                                  <w:rFonts w:eastAsia="Times New Roman"/>
                                  <w:lang w:val="en-GB"/>
                                </w:rPr>
                                <w:t>Items up to a maximum of 20kg. See definition of </w:t>
                              </w:r>
                              <w:hyperlink r:id="rId350" w:history="1">
                                <w:r w:rsidR="00952321" w:rsidRPr="001C6233">
                                  <w:rPr>
                                    <w:rStyle w:val="Hyperlink"/>
                                    <w:rFonts w:eastAsia="Times New Roman"/>
                                    <w:color w:val="FF6600"/>
                                    <w:lang w:val="en-GB"/>
                                  </w:rPr>
                                  <w:t>small sports equipment &gt;</w:t>
                                </w:r>
                              </w:hyperlink>
                            </w:p>
                          </w:tc>
                        </w:tr>
                        <w:tr w:rsidR="00952321" w:rsidRPr="001C6233" w14:paraId="3878D9F9" w14:textId="77777777">
                          <w:trPr>
                            <w:trHeight w:val="707"/>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310C59B8" w14:textId="77777777" w:rsidR="00952321" w:rsidRPr="001C6233" w:rsidRDefault="00000000" w:rsidP="002075C8">
                              <w:pPr>
                                <w:spacing w:line="240" w:lineRule="auto"/>
                                <w:rPr>
                                  <w:rFonts w:eastAsia="Times New Roman"/>
                                </w:rPr>
                              </w:pPr>
                              <w:r w:rsidRPr="001C6233">
                                <w:rPr>
                                  <w:rFonts w:eastAsia="Times New Roman"/>
                                  <w:b/>
                                  <w:bCs/>
                                  <w:color w:val="000000"/>
                                  <w:lang w:val="en-GB"/>
                                </w:rPr>
                                <w:t>Large sports equipment</w:t>
                              </w:r>
                              <w:r w:rsidRPr="001C6233">
                                <w:rPr>
                                  <w:rFonts w:eastAsia="Times New Roman"/>
                                  <w:color w:val="000000"/>
                                  <w:lang w:val="en-GB"/>
                                </w:rPr>
                                <w:br/>
                                <w:t>per-item, per flight</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41DABB04"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£50</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7F4553C1"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 £55</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21AB0202" w14:textId="77777777" w:rsidR="00952321" w:rsidRPr="001C6233" w:rsidRDefault="00000000" w:rsidP="002075C8">
                              <w:pPr>
                                <w:spacing w:line="240" w:lineRule="auto"/>
                                <w:rPr>
                                  <w:rFonts w:eastAsia="Times New Roman"/>
                                </w:rPr>
                              </w:pPr>
                              <w:r w:rsidRPr="001C6233">
                                <w:rPr>
                                  <w:rFonts w:eastAsia="Times New Roman"/>
                                  <w:color w:val="000000"/>
                                  <w:lang w:val="en-GB"/>
                                </w:rPr>
                                <w:t>Items up to a maximum of 32kg. See definition of </w:t>
                              </w:r>
                              <w:hyperlink r:id="rId351" w:history="1">
                                <w:r w:rsidR="00952321" w:rsidRPr="001C6233">
                                  <w:rPr>
                                    <w:rStyle w:val="Hyperlink"/>
                                    <w:rFonts w:eastAsia="Times New Roman"/>
                                    <w:color w:val="FF6600"/>
                                    <w:lang w:val="en-GB"/>
                                  </w:rPr>
                                  <w:t>large sports equipment &gt;</w:t>
                                </w:r>
                              </w:hyperlink>
                            </w:p>
                          </w:tc>
                        </w:tr>
                      </w:tbl>
                      <w:p w14:paraId="0F4EF7BB" w14:textId="77777777" w:rsidR="00952321" w:rsidRPr="001C6233" w:rsidRDefault="00952321" w:rsidP="002075C8">
                        <w:pPr>
                          <w:spacing w:line="240" w:lineRule="auto"/>
                          <w:jc w:val="center"/>
                          <w:rPr>
                            <w:rFonts w:eastAsia="Times New Roman"/>
                          </w:rPr>
                        </w:pPr>
                      </w:p>
                    </w:tc>
                  </w:tr>
                </w:tbl>
                <w:p w14:paraId="21425497" w14:textId="77777777" w:rsidR="00952321" w:rsidRPr="001C6233" w:rsidRDefault="00000000" w:rsidP="002075C8">
                  <w:pPr>
                    <w:spacing w:line="240" w:lineRule="auto"/>
                    <w:rPr>
                      <w:rFonts w:eastAsia="Times New Roman"/>
                      <w:lang w:val="en-GB"/>
                    </w:rPr>
                  </w:pPr>
                  <w:r w:rsidRPr="001C6233">
                    <w:rPr>
                      <w:rFonts w:eastAsia="Times New Roman"/>
                      <w:lang w:val="en-GB"/>
                    </w:rPr>
                    <w:lastRenderedPageBreak/>
                    <w:t> </w:t>
                  </w:r>
                </w:p>
                <w:p w14:paraId="08B3F39C"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Combined Analysis of Errors</w:t>
                  </w:r>
                </w:p>
                <w:p w14:paraId="7A955779" w14:textId="77777777" w:rsidR="00952321" w:rsidRPr="001C6233" w:rsidRDefault="00000000" w:rsidP="002075C8">
                  <w:pPr>
                    <w:numPr>
                      <w:ilvl w:val="0"/>
                      <w:numId w:val="303"/>
                    </w:numPr>
                    <w:spacing w:line="240" w:lineRule="auto"/>
                    <w:rPr>
                      <w:rFonts w:eastAsia="Times New Roman"/>
                    </w:rPr>
                  </w:pPr>
                  <w:r w:rsidRPr="001C6233">
                    <w:rPr>
                      <w:rFonts w:eastAsia="Times New Roman"/>
                      <w:b/>
                      <w:bCs/>
                      <w:u w:val="single"/>
                      <w:lang w:val="en-GB"/>
                    </w:rPr>
                    <w:t>Our Findings from EasyJet's Website</w:t>
                  </w:r>
                  <w:r w:rsidRPr="001C6233">
                    <w:rPr>
                      <w:rFonts w:eastAsia="Times New Roman"/>
                      <w:u w:val="single"/>
                      <w:lang w:val="en-GB"/>
                    </w:rPr>
                    <w:t>:</w:t>
                  </w:r>
                </w:p>
                <w:p w14:paraId="4E49B8D0" w14:textId="77777777" w:rsidR="00952321" w:rsidRPr="001C6233" w:rsidRDefault="00000000" w:rsidP="002075C8">
                  <w:pPr>
                    <w:spacing w:line="240" w:lineRule="auto"/>
                    <w:ind w:left="720"/>
                    <w:rPr>
                      <w:rFonts w:eastAsia="Times New Roman"/>
                    </w:rPr>
                  </w:pPr>
                  <w:r w:rsidRPr="001C6233">
                    <w:rPr>
                      <w:rFonts w:eastAsia="Times New Roman"/>
                      <w:b/>
                      <w:bCs/>
                      <w:lang w:val="en-GB"/>
                    </w:rPr>
                    <w:t>“</w:t>
                  </w:r>
                  <w:r w:rsidRPr="001C6233">
                    <w:rPr>
                      <w:rFonts w:eastAsia="Times New Roman"/>
                      <w:b/>
                      <w:bCs/>
                      <w:u w:val="single"/>
                      <w:lang w:val="en-GB"/>
                    </w:rPr>
                    <w:t>EasyJet”</w:t>
                  </w:r>
                </w:p>
                <w:p w14:paraId="7D43E724"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 xml:space="preserve">Contradicting text </w:t>
                  </w:r>
                  <w:r w:rsidRPr="001C6233">
                    <w:rPr>
                      <w:rFonts w:eastAsia="Times New Roman"/>
                      <w:b/>
                      <w:bCs/>
                      <w:u w:val="single"/>
                      <w:lang w:val="en-GB"/>
                    </w:rPr>
                    <w:t>“Syntax” “Public Awareness Policies” “In house Policies”</w:t>
                  </w:r>
                </w:p>
                <w:p w14:paraId="31073947"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Contradicting pricing</w:t>
                  </w:r>
                </w:p>
                <w:p w14:paraId="7D2D3387"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 xml:space="preserve">Contradicting images </w:t>
                  </w:r>
                </w:p>
                <w:p w14:paraId="4A1EC0F9"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Contradicting webpages</w:t>
                  </w:r>
                </w:p>
                <w:p w14:paraId="18DDDEE9"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Not being regulated within standards by authority.</w:t>
                  </w:r>
                </w:p>
                <w:p w14:paraId="12BD4AF1" w14:textId="77777777" w:rsidR="00952321" w:rsidRPr="001C6233" w:rsidRDefault="00952321" w:rsidP="002075C8">
                  <w:pPr>
                    <w:spacing w:line="240" w:lineRule="auto"/>
                    <w:rPr>
                      <w:rFonts w:eastAsia="Times New Roman"/>
                    </w:rPr>
                  </w:pPr>
                </w:p>
                <w:p w14:paraId="02F0BF2B" w14:textId="77777777" w:rsidR="00952321" w:rsidRPr="001C6233" w:rsidRDefault="00000000" w:rsidP="002075C8">
                  <w:pPr>
                    <w:numPr>
                      <w:ilvl w:val="0"/>
                      <w:numId w:val="303"/>
                    </w:numPr>
                    <w:spacing w:line="240" w:lineRule="auto"/>
                    <w:rPr>
                      <w:rFonts w:eastAsia="Times New Roman"/>
                    </w:rPr>
                  </w:pPr>
                  <w:r w:rsidRPr="001C6233">
                    <w:rPr>
                      <w:rFonts w:eastAsia="Times New Roman"/>
                      <w:b/>
                      <w:bCs/>
                      <w:u w:val="single"/>
                    </w:rPr>
                    <w:t>Website Text</w:t>
                  </w:r>
                  <w:r w:rsidRPr="001C6233">
                    <w:rPr>
                      <w:rFonts w:eastAsia="Times New Roman"/>
                      <w:b/>
                      <w:bCs/>
                    </w:rPr>
                    <w:t>:</w:t>
                  </w:r>
                </w:p>
                <w:p w14:paraId="68E29043" w14:textId="77777777" w:rsidR="00952321" w:rsidRPr="001C6233" w:rsidRDefault="00000000" w:rsidP="002075C8">
                  <w:pPr>
                    <w:numPr>
                      <w:ilvl w:val="0"/>
                      <w:numId w:val="305"/>
                    </w:numPr>
                    <w:spacing w:line="240" w:lineRule="auto"/>
                    <w:rPr>
                      <w:rFonts w:eastAsia="Times New Roman"/>
                      <w:u w:val="single"/>
                    </w:rPr>
                  </w:pPr>
                  <w:r w:rsidRPr="001C6233">
                    <w:rPr>
                      <w:rFonts w:eastAsia="Times New Roman"/>
                      <w:i/>
                      <w:iCs/>
                      <w:u w:val="single"/>
                    </w:rPr>
                    <w:t>"Our low fares include one small cabin bag free of charge. Your bag can weigh up to 15kg, but we do ask that you’re able to lift and carry it yourself. Fees vary depending on the route selected, flight and time of booking."</w:t>
                  </w:r>
                </w:p>
                <w:p w14:paraId="56C54AA9" w14:textId="77777777" w:rsidR="00952321" w:rsidRPr="001C6233" w:rsidRDefault="00952321" w:rsidP="002075C8">
                  <w:pPr>
                    <w:spacing w:line="240" w:lineRule="auto"/>
                    <w:rPr>
                      <w:rFonts w:eastAsia="Times New Roman"/>
                    </w:rPr>
                  </w:pPr>
                </w:p>
                <w:p w14:paraId="69CE0A96" w14:textId="77777777" w:rsidR="00952321" w:rsidRPr="001C6233" w:rsidRDefault="00000000" w:rsidP="002075C8">
                  <w:pPr>
                    <w:numPr>
                      <w:ilvl w:val="0"/>
                      <w:numId w:val="303"/>
                    </w:numPr>
                    <w:spacing w:line="240" w:lineRule="auto"/>
                    <w:rPr>
                      <w:rFonts w:eastAsia="Times New Roman"/>
                    </w:rPr>
                  </w:pPr>
                  <w:r w:rsidRPr="001C6233">
                    <w:rPr>
                      <w:rFonts w:eastAsia="Times New Roman"/>
                      <w:b/>
                      <w:bCs/>
                      <w:u w:val="single"/>
                    </w:rPr>
                    <w:t>Website Text Return</w:t>
                  </w:r>
                  <w:r w:rsidRPr="001C6233">
                    <w:rPr>
                      <w:rFonts w:eastAsia="Times New Roman"/>
                      <w:b/>
                      <w:bCs/>
                    </w:rPr>
                    <w:t>:</w:t>
                  </w:r>
                </w:p>
                <w:p w14:paraId="20790A7D" w14:textId="77777777" w:rsidR="00952321" w:rsidRPr="001C6233" w:rsidRDefault="00000000" w:rsidP="002075C8">
                  <w:pPr>
                    <w:numPr>
                      <w:ilvl w:val="0"/>
                      <w:numId w:val="306"/>
                    </w:numPr>
                    <w:spacing w:line="240" w:lineRule="auto"/>
                    <w:rPr>
                      <w:rFonts w:eastAsia="Times New Roman"/>
                      <w:lang w:val="en-GB"/>
                    </w:rPr>
                  </w:pPr>
                  <w:r w:rsidRPr="001C6233">
                    <w:rPr>
                      <w:rFonts w:eastAsia="Times New Roman"/>
                    </w:rPr>
                    <w:t xml:space="preserve">The detailed baggage table, which includes categories such as </w:t>
                  </w:r>
                  <w:r w:rsidRPr="001C6233">
                    <w:rPr>
                      <w:rFonts w:eastAsia="Times New Roman"/>
                      <w:b/>
                      <w:bCs/>
                      <w:u w:val="single"/>
                    </w:rPr>
                    <w:t>"Small Cabin Bag,"</w:t>
                  </w:r>
                  <w:r w:rsidRPr="001C6233">
                    <w:rPr>
                      <w:rFonts w:eastAsia="Times New Roman"/>
                    </w:rPr>
                    <w:t xml:space="preserve"> &amp; </w:t>
                  </w:r>
                  <w:r w:rsidRPr="001C6233">
                    <w:rPr>
                      <w:rFonts w:eastAsia="Times New Roman"/>
                      <w:b/>
                      <w:bCs/>
                      <w:u w:val="single"/>
                    </w:rPr>
                    <w:t>"Large Cabin Bag,"</w:t>
                  </w:r>
                  <w:r w:rsidRPr="001C6233">
                    <w:rPr>
                      <w:rFonts w:eastAsia="Times New Roman"/>
                    </w:rPr>
                    <w:t xml:space="preserve"> as well as </w:t>
                  </w:r>
                  <w:r w:rsidRPr="001C6233">
                    <w:rPr>
                      <w:rFonts w:eastAsia="Times New Roman"/>
                      <w:b/>
                      <w:bCs/>
                      <w:u w:val="single"/>
                    </w:rPr>
                    <w:t>"Hold Luggage,"</w:t>
                  </w:r>
                  <w:r w:rsidRPr="001C6233">
                    <w:rPr>
                      <w:rFonts w:eastAsia="Times New Roman"/>
                    </w:rPr>
                    <w:t xml:space="preserve"> and their associated fees, has already been addressed above!</w:t>
                  </w:r>
                </w:p>
                <w:p w14:paraId="5E9429C3" w14:textId="77777777" w:rsidR="00952321" w:rsidRPr="001C6233" w:rsidRDefault="00952321" w:rsidP="002075C8">
                  <w:pPr>
                    <w:spacing w:line="240" w:lineRule="auto"/>
                    <w:rPr>
                      <w:rFonts w:eastAsia="Times New Roman"/>
                    </w:rPr>
                  </w:pPr>
                </w:p>
                <w:p w14:paraId="7512FB33"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Detailed Examination of the Errors</w:t>
                  </w:r>
                </w:p>
                <w:p w14:paraId="743BB9CD" w14:textId="77777777" w:rsidR="00952321" w:rsidRPr="001C6233" w:rsidRDefault="00000000" w:rsidP="002075C8">
                  <w:pPr>
                    <w:numPr>
                      <w:ilvl w:val="0"/>
                      <w:numId w:val="307"/>
                    </w:numPr>
                    <w:spacing w:line="240" w:lineRule="auto"/>
                    <w:rPr>
                      <w:rFonts w:eastAsia="Times New Roman"/>
                      <w:b/>
                      <w:bCs/>
                      <w:u w:val="single"/>
                    </w:rPr>
                  </w:pPr>
                  <w:r w:rsidRPr="001C6233">
                    <w:rPr>
                      <w:rFonts w:eastAsia="Times New Roman"/>
                      <w:b/>
                      <w:bCs/>
                      <w:u w:val="single"/>
                    </w:rPr>
                    <w:t>Small Cabin Bag Allowance:</w:t>
                  </w:r>
                </w:p>
                <w:p w14:paraId="3253EB6E" w14:textId="77777777" w:rsidR="00952321" w:rsidRPr="001C6233" w:rsidRDefault="00000000" w:rsidP="002075C8">
                  <w:pPr>
                    <w:numPr>
                      <w:ilvl w:val="0"/>
                      <w:numId w:val="308"/>
                    </w:numPr>
                    <w:spacing w:line="240" w:lineRule="auto"/>
                    <w:ind w:left="1080"/>
                    <w:rPr>
                      <w:rFonts w:eastAsia="Times New Roman"/>
                    </w:rPr>
                  </w:pPr>
                  <w:r w:rsidRPr="001C6233">
                    <w:rPr>
                      <w:rFonts w:eastAsia="Times New Roman"/>
                      <w:b/>
                      <w:bCs/>
                      <w:u w:val="single"/>
                    </w:rPr>
                    <w:t>About this Statement:</w:t>
                  </w:r>
                  <w:r w:rsidRPr="001C6233">
                    <w:rPr>
                      <w:rFonts w:eastAsia="Times New Roman"/>
                    </w:rPr>
                    <w:t xml:space="preserve"> </w:t>
                  </w:r>
                  <w:r w:rsidRPr="001C6233">
                    <w:rPr>
                      <w:rFonts w:eastAsia="Times New Roman"/>
                      <w:i/>
                      <w:iCs/>
                      <w:u w:val="single"/>
                    </w:rPr>
                    <w:t>"Our Low Fares Include One Small Cabin Bag Free Of Charge."</w:t>
                  </w:r>
                  <w:r w:rsidRPr="001C6233">
                    <w:rPr>
                      <w:rFonts w:eastAsia="Times New Roman"/>
                    </w:rPr>
                    <w:t xml:space="preserve">  and its accompanying text have already been addressed in this document.</w:t>
                  </w:r>
                </w:p>
                <w:p w14:paraId="587B9B79" w14:textId="77777777" w:rsidR="00952321" w:rsidRPr="001C6233" w:rsidRDefault="00000000" w:rsidP="002075C8">
                  <w:pPr>
                    <w:numPr>
                      <w:ilvl w:val="0"/>
                      <w:numId w:val="308"/>
                    </w:numPr>
                    <w:spacing w:line="240" w:lineRule="auto"/>
                    <w:ind w:left="1080"/>
                    <w:rPr>
                      <w:rFonts w:eastAsia="Times New Roman"/>
                    </w:rPr>
                  </w:pPr>
                  <w:r w:rsidRPr="001C6233">
                    <w:rPr>
                      <w:rFonts w:eastAsia="Times New Roman"/>
                      <w:b/>
                      <w:bCs/>
                      <w:u w:val="single"/>
                    </w:rPr>
                    <w:t>About this Statement:</w:t>
                  </w:r>
                  <w:r w:rsidRPr="001C6233">
                    <w:rPr>
                      <w:rFonts w:eastAsia="Times New Roman"/>
                    </w:rPr>
                    <w:t xml:space="preserve"> </w:t>
                  </w:r>
                  <w:r w:rsidRPr="001C6233">
                    <w:rPr>
                      <w:rFonts w:eastAsia="Times New Roman"/>
                      <w:i/>
                      <w:iCs/>
                      <w:u w:val="single"/>
                    </w:rPr>
                    <w:t>"</w:t>
                  </w:r>
                  <w:r w:rsidRPr="001C6233">
                    <w:rPr>
                      <w:rFonts w:eastAsia="Times New Roman"/>
                      <w:i/>
                      <w:iCs/>
                      <w:u w:val="single"/>
                      <w:lang w:val="en-GB"/>
                    </w:rPr>
                    <w:t>Bags larger than this or any additional bags will be placed in the hold and incur the airport bag fee below.”</w:t>
                  </w:r>
                </w:p>
                <w:p w14:paraId="190859DC" w14:textId="77777777" w:rsidR="00952321" w:rsidRPr="001C6233" w:rsidRDefault="00000000" w:rsidP="002075C8">
                  <w:pPr>
                    <w:numPr>
                      <w:ilvl w:val="0"/>
                      <w:numId w:val="309"/>
                    </w:numPr>
                    <w:spacing w:line="240" w:lineRule="auto"/>
                    <w:ind w:left="1440"/>
                    <w:rPr>
                      <w:rFonts w:eastAsia="Times New Roman"/>
                    </w:rPr>
                  </w:pPr>
                  <w:r w:rsidRPr="001C6233">
                    <w:rPr>
                      <w:rFonts w:eastAsia="Times New Roman"/>
                    </w:rPr>
                    <w:t xml:space="preserve">This statement implies that all passengers can bring one small cabin bag </w:t>
                  </w:r>
                  <w:r w:rsidRPr="001C6233">
                    <w:rPr>
                      <w:rFonts w:eastAsia="Times New Roman"/>
                      <w:b/>
                      <w:bCs/>
                      <w:u w:val="single"/>
                    </w:rPr>
                    <w:t>(Within 45 X 36 X 20 Cm)</w:t>
                  </w:r>
                  <w:r w:rsidRPr="001C6233">
                    <w:rPr>
                      <w:rFonts w:eastAsia="Times New Roman"/>
                    </w:rPr>
                    <w:t xml:space="preserve"> at no extra cost. However, the table later specifies that this bag must fit under the seat in front of you and meet strict size requirements.</w:t>
                  </w:r>
                </w:p>
                <w:p w14:paraId="706C0BC9" w14:textId="77777777" w:rsidR="00952321" w:rsidRPr="001C6233" w:rsidRDefault="00000000" w:rsidP="002075C8">
                  <w:pPr>
                    <w:numPr>
                      <w:ilvl w:val="0"/>
                      <w:numId w:val="309"/>
                    </w:numPr>
                    <w:spacing w:line="240" w:lineRule="auto"/>
                    <w:ind w:left="1440"/>
                    <w:rPr>
                      <w:rFonts w:eastAsia="Times New Roman"/>
                    </w:rPr>
                  </w:pPr>
                  <w:r w:rsidRPr="001C6233">
                    <w:rPr>
                      <w:rFonts w:eastAsia="Times New Roman"/>
                      <w:b/>
                      <w:bCs/>
                      <w:u w:val="single"/>
                    </w:rPr>
                    <w:t>Ambiguity in Enforcement</w:t>
                  </w:r>
                  <w:r w:rsidRPr="001C6233">
                    <w:rPr>
                      <w:rFonts w:eastAsia="Times New Roman"/>
                      <w:b/>
                      <w:bCs/>
                    </w:rPr>
                    <w:t>:</w:t>
                  </w:r>
                  <w:r w:rsidRPr="001C6233">
                    <w:rPr>
                      <w:rFonts w:eastAsia="Times New Roman"/>
                    </w:rPr>
                    <w:t xml:space="preserve"> Although the bag is said to be free, the enforcement process (such as use of baggage gauges and size checks) is not and does not clearly get explained, leading to potential unexpected fees if a bag is slightly oversized.</w:t>
                  </w:r>
                </w:p>
                <w:p w14:paraId="7C0D0711" w14:textId="77777777" w:rsidR="00952321" w:rsidRPr="001C6233" w:rsidRDefault="00952321" w:rsidP="002075C8">
                  <w:pPr>
                    <w:spacing w:line="240" w:lineRule="auto"/>
                    <w:rPr>
                      <w:rFonts w:eastAsia="Times New Roman"/>
                    </w:rPr>
                  </w:pPr>
                </w:p>
                <w:p w14:paraId="1AD50A7E" w14:textId="77777777" w:rsidR="00952321" w:rsidRPr="001C6233" w:rsidRDefault="00000000" w:rsidP="002075C8">
                  <w:pPr>
                    <w:numPr>
                      <w:ilvl w:val="0"/>
                      <w:numId w:val="307"/>
                    </w:numPr>
                    <w:spacing w:line="240" w:lineRule="auto"/>
                    <w:rPr>
                      <w:rFonts w:eastAsia="Times New Roman"/>
                      <w:b/>
                      <w:bCs/>
                      <w:u w:val="single"/>
                    </w:rPr>
                  </w:pPr>
                  <w:r w:rsidRPr="001C6233">
                    <w:rPr>
                      <w:rFonts w:eastAsia="Times New Roman"/>
                      <w:b/>
                      <w:bCs/>
                      <w:u w:val="single"/>
                    </w:rPr>
                    <w:t xml:space="preserve">Large Cabin Bag Pricing: </w:t>
                  </w:r>
                  <w:r w:rsidRPr="001C6233">
                    <w:rPr>
                      <w:rFonts w:eastAsia="Times New Roman"/>
                      <w:i/>
                      <w:iCs/>
                      <w:u w:val="single"/>
                    </w:rPr>
                    <w:t>“Confusion”</w:t>
                  </w:r>
                </w:p>
                <w:p w14:paraId="7A004C3A" w14:textId="77777777" w:rsidR="00952321" w:rsidRPr="001C6233" w:rsidRDefault="00000000" w:rsidP="002075C8">
                  <w:pPr>
                    <w:numPr>
                      <w:ilvl w:val="0"/>
                      <w:numId w:val="310"/>
                    </w:numPr>
                    <w:spacing w:line="240" w:lineRule="auto"/>
                    <w:rPr>
                      <w:rFonts w:eastAsia="Times New Roman"/>
                    </w:rPr>
                  </w:pPr>
                  <w:r w:rsidRPr="001C6233">
                    <w:rPr>
                      <w:rFonts w:eastAsia="Times New Roman"/>
                    </w:rPr>
                    <w:t xml:space="preserve">The table mentions that a </w:t>
                  </w:r>
                  <w:r w:rsidRPr="001C6233">
                    <w:rPr>
                      <w:rFonts w:eastAsia="Times New Roman"/>
                      <w:b/>
                      <w:bCs/>
                    </w:rPr>
                    <w:t>large cabin bag</w:t>
                  </w:r>
                  <w:r w:rsidRPr="001C6233">
                    <w:rPr>
                      <w:rFonts w:eastAsia="Times New Roman"/>
                    </w:rPr>
                    <w:t xml:space="preserve"> (</w:t>
                  </w:r>
                  <w:r w:rsidRPr="001C6233">
                    <w:rPr>
                      <w:rFonts w:eastAsia="Times New Roman"/>
                      <w:b/>
                      <w:bCs/>
                    </w:rPr>
                    <w:t xml:space="preserve">56 X 45 X 25 Cm) </w:t>
                  </w:r>
                  <w:r w:rsidRPr="001C6233">
                    <w:rPr>
                      <w:rFonts w:eastAsia="Times New Roman"/>
                    </w:rPr>
                    <w:t xml:space="preserve">can be added for prices starting at </w:t>
                  </w:r>
                  <w:r w:rsidRPr="001C6233">
                    <w:rPr>
                      <w:rFonts w:eastAsia="Times New Roman"/>
                      <w:b/>
                      <w:bCs/>
                    </w:rPr>
                    <w:t>£5.99,</w:t>
                  </w:r>
                  <w:r w:rsidRPr="001C6233">
                    <w:rPr>
                      <w:rFonts w:eastAsia="Times New Roman"/>
                    </w:rPr>
                    <w:t xml:space="preserve"> but no specific details are provided about how these fees vary by route, flight, or time of booking.</w:t>
                  </w:r>
                </w:p>
                <w:p w14:paraId="78793FB5" w14:textId="77777777" w:rsidR="00952321" w:rsidRPr="001C6233" w:rsidRDefault="00000000" w:rsidP="002075C8">
                  <w:pPr>
                    <w:numPr>
                      <w:ilvl w:val="0"/>
                      <w:numId w:val="310"/>
                    </w:numPr>
                    <w:spacing w:line="240" w:lineRule="auto"/>
                    <w:rPr>
                      <w:rFonts w:eastAsia="Times New Roman"/>
                    </w:rPr>
                  </w:pPr>
                  <w:r w:rsidRPr="001C6233">
                    <w:rPr>
                      <w:rFonts w:eastAsia="Times New Roman"/>
                      <w:b/>
                      <w:bCs/>
                      <w:u w:val="single"/>
                    </w:rPr>
                    <w:t>Misleading Expectations</w:t>
                  </w:r>
                  <w:r w:rsidRPr="001C6233">
                    <w:rPr>
                      <w:rFonts w:eastAsia="Times New Roman"/>
                      <w:b/>
                      <w:bCs/>
                    </w:rPr>
                    <w:t>:</w:t>
                  </w:r>
                  <w:r w:rsidRPr="001C6233">
                    <w:rPr>
                      <w:rFonts w:eastAsia="Times New Roman"/>
                    </w:rPr>
                    <w:t xml:space="preserve"> Passengers may assume </w:t>
                  </w:r>
                  <w:r w:rsidRPr="001C6233">
                    <w:rPr>
                      <w:rFonts w:eastAsia="Times New Roman"/>
                      <w:b/>
                      <w:bCs/>
                    </w:rPr>
                    <w:t>£5.99</w:t>
                  </w:r>
                  <w:r w:rsidRPr="001C6233">
                    <w:rPr>
                      <w:rFonts w:eastAsia="Times New Roman"/>
                    </w:rPr>
                    <w:t xml:space="preserve"> applies universally, only to face higher costs at checkout or discover that the option is unavailable for their flight.</w:t>
                  </w:r>
                </w:p>
                <w:p w14:paraId="5E8DFFA8" w14:textId="77777777" w:rsidR="00952321" w:rsidRPr="001C6233" w:rsidRDefault="00952321" w:rsidP="002075C8">
                  <w:pPr>
                    <w:spacing w:line="240" w:lineRule="auto"/>
                    <w:rPr>
                      <w:rFonts w:eastAsia="Times New Roman"/>
                    </w:rPr>
                  </w:pPr>
                </w:p>
                <w:p w14:paraId="0895C872" w14:textId="77777777" w:rsidR="00952321" w:rsidRPr="001C6233" w:rsidRDefault="00000000" w:rsidP="002075C8">
                  <w:pPr>
                    <w:numPr>
                      <w:ilvl w:val="0"/>
                      <w:numId w:val="307"/>
                    </w:numPr>
                    <w:spacing w:line="240" w:lineRule="auto"/>
                    <w:rPr>
                      <w:rFonts w:eastAsia="Times New Roman"/>
                      <w:b/>
                      <w:bCs/>
                      <w:u w:val="single"/>
                    </w:rPr>
                  </w:pPr>
                  <w:r w:rsidRPr="001C6233">
                    <w:rPr>
                      <w:rFonts w:eastAsia="Times New Roman"/>
                      <w:b/>
                      <w:bCs/>
                      <w:u w:val="single"/>
                    </w:rPr>
                    <w:t xml:space="preserve">Hold Luggage: </w:t>
                  </w:r>
                  <w:r w:rsidRPr="001C6233">
                    <w:rPr>
                      <w:rFonts w:eastAsia="Times New Roman"/>
                      <w:i/>
                      <w:iCs/>
                      <w:u w:val="single"/>
                    </w:rPr>
                    <w:t>“Contradictory Details!”</w:t>
                  </w:r>
                </w:p>
                <w:p w14:paraId="75376CEA" w14:textId="77777777" w:rsidR="00952321" w:rsidRPr="001C6233" w:rsidRDefault="00000000" w:rsidP="002075C8">
                  <w:pPr>
                    <w:numPr>
                      <w:ilvl w:val="0"/>
                      <w:numId w:val="311"/>
                    </w:numPr>
                    <w:spacing w:line="240" w:lineRule="auto"/>
                    <w:rPr>
                      <w:rFonts w:eastAsia="Times New Roman"/>
                    </w:rPr>
                  </w:pPr>
                  <w:r w:rsidRPr="001C6233">
                    <w:rPr>
                      <w:rFonts w:eastAsia="Times New Roman"/>
                    </w:rPr>
                    <w:t xml:space="preserve">While the table specifies minimum charges for hold luggage </w:t>
                  </w:r>
                  <w:r w:rsidRPr="001C6233">
                    <w:rPr>
                      <w:rFonts w:eastAsia="Times New Roman"/>
                      <w:b/>
                      <w:bCs/>
                      <w:i/>
                      <w:iCs/>
                      <w:u w:val="single"/>
                    </w:rPr>
                    <w:t>E.G. “£6.99 For 15kg, £9.49 For 23kg,”</w:t>
                  </w:r>
                  <w:r w:rsidRPr="001C6233">
                    <w:rPr>
                      <w:rFonts w:eastAsia="Times New Roman"/>
                    </w:rPr>
                    <w:t xml:space="preserve"> the fees listed for additional services </w:t>
                  </w:r>
                  <w:r w:rsidRPr="001C6233">
                    <w:rPr>
                      <w:rFonts w:eastAsia="Times New Roman"/>
                      <w:b/>
                      <w:bCs/>
                      <w:i/>
                      <w:iCs/>
                      <w:u w:val="single"/>
                    </w:rPr>
                    <w:t>E.G</w:t>
                  </w:r>
                  <w:r w:rsidRPr="001C6233">
                    <w:rPr>
                      <w:rFonts w:eastAsia="Times New Roman"/>
                      <w:u w:val="single"/>
                    </w:rPr>
                    <w:t xml:space="preserve">. </w:t>
                  </w:r>
                  <w:r w:rsidRPr="001C6233">
                    <w:rPr>
                      <w:rFonts w:eastAsia="Times New Roman"/>
                      <w:b/>
                      <w:bCs/>
                      <w:i/>
                      <w:iCs/>
                      <w:u w:val="single"/>
                    </w:rPr>
                    <w:t>“Excess Weight Fees”</w:t>
                  </w:r>
                  <w:r w:rsidRPr="001C6233">
                    <w:rPr>
                      <w:rFonts w:eastAsia="Times New Roman"/>
                    </w:rPr>
                    <w:t xml:space="preserve"> are not clearly linked to the other additional  specific booking stages, </w:t>
                  </w:r>
                  <w:r w:rsidRPr="001C6233">
                    <w:rPr>
                      <w:rFonts w:eastAsia="Times New Roman"/>
                      <w:b/>
                      <w:bCs/>
                      <w:u w:val="single"/>
                    </w:rPr>
                    <w:t>I.E.</w:t>
                  </w:r>
                  <w:r w:rsidRPr="001C6233">
                    <w:rPr>
                      <w:rFonts w:eastAsia="Times New Roman"/>
                    </w:rPr>
                    <w:t xml:space="preserve"> </w:t>
                  </w:r>
                </w:p>
                <w:p w14:paraId="6A5A535A" w14:textId="77777777" w:rsidR="00952321" w:rsidRPr="001C6233" w:rsidRDefault="00000000" w:rsidP="002075C8">
                  <w:pPr>
                    <w:numPr>
                      <w:ilvl w:val="0"/>
                      <w:numId w:val="312"/>
                    </w:numPr>
                    <w:spacing w:line="240" w:lineRule="auto"/>
                    <w:rPr>
                      <w:rFonts w:eastAsia="Times New Roman"/>
                      <w:u w:val="single"/>
                      <w:lang w:val="en-GB"/>
                    </w:rPr>
                  </w:pPr>
                  <w:r w:rsidRPr="001C6233">
                    <w:rPr>
                      <w:rFonts w:eastAsia="Times New Roman"/>
                      <w:u w:val="single"/>
                      <w:lang w:val="en-GB"/>
                    </w:rPr>
                    <w:t>Hold luggage - up to 23kg.</w:t>
                  </w:r>
                </w:p>
                <w:p w14:paraId="263C97C3" w14:textId="77777777" w:rsidR="00952321" w:rsidRPr="001C6233" w:rsidRDefault="00000000" w:rsidP="002075C8">
                  <w:pPr>
                    <w:numPr>
                      <w:ilvl w:val="0"/>
                      <w:numId w:val="312"/>
                    </w:numPr>
                    <w:spacing w:line="240" w:lineRule="auto"/>
                    <w:rPr>
                      <w:rFonts w:eastAsia="Times New Roman"/>
                      <w:u w:val="single"/>
                      <w:lang w:val="en-GB"/>
                    </w:rPr>
                  </w:pPr>
                  <w:r w:rsidRPr="001C6233">
                    <w:rPr>
                      <w:rFonts w:eastAsia="Times New Roman"/>
                      <w:u w:val="single"/>
                      <w:lang w:val="en-GB"/>
                    </w:rPr>
                    <w:t>Airport bag fee: “Oversized small cabin bag” and Airport bag fee: “Oversized large cabin bag!”</w:t>
                  </w:r>
                </w:p>
                <w:p w14:paraId="7D96D52D" w14:textId="77777777" w:rsidR="00952321" w:rsidRPr="001C6233" w:rsidRDefault="00000000" w:rsidP="002075C8">
                  <w:pPr>
                    <w:numPr>
                      <w:ilvl w:val="0"/>
                      <w:numId w:val="312"/>
                    </w:numPr>
                    <w:spacing w:line="240" w:lineRule="auto"/>
                    <w:rPr>
                      <w:rFonts w:eastAsia="Times New Roman"/>
                      <w:u w:val="single"/>
                      <w:lang w:val="en-GB"/>
                    </w:rPr>
                  </w:pPr>
                  <w:r w:rsidRPr="001C6233">
                    <w:rPr>
                      <w:rFonts w:eastAsia="Times New Roman"/>
                      <w:u w:val="single"/>
                      <w:lang w:val="en-GB"/>
                    </w:rPr>
                    <w:t>Additional weight for pre-booked hold luggage up to a maximum of 32kg.</w:t>
                  </w:r>
                </w:p>
                <w:p w14:paraId="1E7D082D" w14:textId="77777777" w:rsidR="00952321" w:rsidRPr="001C6233" w:rsidRDefault="00000000" w:rsidP="002075C8">
                  <w:pPr>
                    <w:numPr>
                      <w:ilvl w:val="0"/>
                      <w:numId w:val="312"/>
                    </w:numPr>
                    <w:spacing w:line="240" w:lineRule="auto"/>
                    <w:rPr>
                      <w:rFonts w:eastAsia="Times New Roman"/>
                      <w:u w:val="single"/>
                      <w:lang w:val="en-GB"/>
                    </w:rPr>
                  </w:pPr>
                  <w:r w:rsidRPr="001C6233">
                    <w:rPr>
                      <w:rFonts w:eastAsia="Times New Roman"/>
                      <w:u w:val="single"/>
                      <w:lang w:val="en-GB"/>
                    </w:rPr>
                    <w:t>Excess weight fee per kilo, per item, per flight.</w:t>
                  </w:r>
                </w:p>
                <w:p w14:paraId="3DAF5E52" w14:textId="77777777" w:rsidR="00952321" w:rsidRPr="001C6233" w:rsidRDefault="00000000" w:rsidP="002075C8">
                  <w:pPr>
                    <w:numPr>
                      <w:ilvl w:val="1"/>
                      <w:numId w:val="311"/>
                    </w:numPr>
                    <w:spacing w:line="240" w:lineRule="auto"/>
                    <w:rPr>
                      <w:rFonts w:eastAsia="Times New Roman"/>
                    </w:rPr>
                  </w:pPr>
                  <w:r w:rsidRPr="001C6233">
                    <w:rPr>
                      <w:rFonts w:eastAsia="Times New Roman"/>
                    </w:rPr>
                    <w:t>leaving passengers unclear about total potential costs.</w:t>
                  </w:r>
                </w:p>
                <w:p w14:paraId="0BC23D91" w14:textId="77777777" w:rsidR="00952321" w:rsidRPr="001C6233" w:rsidRDefault="00952321" w:rsidP="002075C8">
                  <w:pPr>
                    <w:spacing w:line="240" w:lineRule="auto"/>
                    <w:rPr>
                      <w:rFonts w:eastAsia="Times New Roman"/>
                    </w:rPr>
                  </w:pPr>
                </w:p>
                <w:p w14:paraId="35C0ABFC" w14:textId="77777777" w:rsidR="00952321" w:rsidRPr="001C6233" w:rsidRDefault="00000000" w:rsidP="002075C8">
                  <w:pPr>
                    <w:numPr>
                      <w:ilvl w:val="0"/>
                      <w:numId w:val="307"/>
                    </w:numPr>
                    <w:spacing w:line="240" w:lineRule="auto"/>
                    <w:rPr>
                      <w:rFonts w:eastAsia="Times New Roman"/>
                      <w:b/>
                      <w:bCs/>
                      <w:u w:val="single"/>
                    </w:rPr>
                  </w:pPr>
                  <w:r w:rsidRPr="001C6233">
                    <w:rPr>
                      <w:rFonts w:eastAsia="Times New Roman"/>
                      <w:b/>
                      <w:bCs/>
                      <w:u w:val="single"/>
                    </w:rPr>
                    <w:t>Airport Bag Fee: “Oversized Small Cabin Bag” And Airport Bag Fee: “Oversized Large Cabin Bag:</w:t>
                  </w:r>
                  <w:r w:rsidRPr="001C6233">
                    <w:rPr>
                      <w:rFonts w:eastAsia="Times New Roman"/>
                      <w:u w:val="single"/>
                    </w:rPr>
                    <w:t xml:space="preserve"> </w:t>
                  </w:r>
                  <w:r w:rsidRPr="001C6233">
                    <w:rPr>
                      <w:rFonts w:eastAsia="Times New Roman"/>
                      <w:i/>
                      <w:iCs/>
                      <w:u w:val="single"/>
                    </w:rPr>
                    <w:t>“Lack of Transparency on Additional Fees!”</w:t>
                  </w:r>
                </w:p>
                <w:p w14:paraId="3B92A0E3" w14:textId="77777777" w:rsidR="00952321" w:rsidRPr="001C6233" w:rsidRDefault="00000000" w:rsidP="002075C8">
                  <w:pPr>
                    <w:numPr>
                      <w:ilvl w:val="0"/>
                      <w:numId w:val="313"/>
                    </w:numPr>
                    <w:spacing w:line="240" w:lineRule="auto"/>
                    <w:rPr>
                      <w:rFonts w:eastAsia="Times New Roman"/>
                      <w:color w:val="000000"/>
                    </w:rPr>
                  </w:pPr>
                  <w:r w:rsidRPr="001C6233">
                    <w:rPr>
                      <w:rFonts w:eastAsia="Times New Roman"/>
                      <w:color w:val="000000"/>
                    </w:rPr>
                    <w:t xml:space="preserve">About this statement </w:t>
                  </w:r>
                  <w:r w:rsidRPr="001C6233">
                    <w:rPr>
                      <w:rFonts w:eastAsia="Times New Roman"/>
                      <w:i/>
                      <w:iCs/>
                      <w:color w:val="000000"/>
                      <w:u w:val="single"/>
                    </w:rPr>
                    <w:t xml:space="preserve">“Fee for any non-purchased bag (per item) brought to the departure gate that is over a customer’s small cabin </w:t>
                  </w:r>
                  <w:r w:rsidRPr="001C6233">
                    <w:rPr>
                      <w:rFonts w:eastAsia="Times New Roman"/>
                      <w:i/>
                      <w:iCs/>
                      <w:color w:val="000000"/>
                      <w:u w:val="single"/>
                    </w:rPr>
                    <w:lastRenderedPageBreak/>
                    <w:t>bag allowance which is a maximum size of 45 x 36 x 20 cm or any bags outside of standard entitlements.  The bag will be placed in the hold.”</w:t>
                  </w:r>
                </w:p>
                <w:p w14:paraId="0333031A" w14:textId="77777777" w:rsidR="00952321" w:rsidRPr="001C6233" w:rsidRDefault="00000000" w:rsidP="002075C8">
                  <w:pPr>
                    <w:numPr>
                      <w:ilvl w:val="0"/>
                      <w:numId w:val="313"/>
                    </w:numPr>
                    <w:spacing w:line="240" w:lineRule="auto"/>
                    <w:rPr>
                      <w:rFonts w:eastAsia="Times New Roman"/>
                      <w:color w:val="000000"/>
                    </w:rPr>
                  </w:pPr>
                  <w:r w:rsidRPr="001C6233">
                    <w:rPr>
                      <w:rFonts w:eastAsia="Times New Roman"/>
                      <w:color w:val="000000"/>
                    </w:rPr>
                    <w:t>The statement is vague and does not provide passengers with a clear or predictable cost structure.</w:t>
                  </w:r>
                </w:p>
                <w:p w14:paraId="570ABFBB" w14:textId="77777777" w:rsidR="00952321" w:rsidRPr="001C6233" w:rsidRDefault="00000000" w:rsidP="002075C8">
                  <w:pPr>
                    <w:numPr>
                      <w:ilvl w:val="0"/>
                      <w:numId w:val="313"/>
                    </w:numPr>
                    <w:spacing w:line="240" w:lineRule="auto"/>
                    <w:rPr>
                      <w:rFonts w:eastAsia="Times New Roman"/>
                      <w:color w:val="000000"/>
                    </w:rPr>
                  </w:pPr>
                  <w:r w:rsidRPr="001C6233">
                    <w:rPr>
                      <w:rFonts w:eastAsia="Times New Roman"/>
                      <w:color w:val="000000"/>
                    </w:rPr>
                    <w:t xml:space="preserve">For example, the </w:t>
                  </w:r>
                  <w:r w:rsidRPr="001C6233">
                    <w:rPr>
                      <w:rFonts w:eastAsia="Times New Roman"/>
                      <w:b/>
                      <w:bCs/>
                      <w:color w:val="000000"/>
                    </w:rPr>
                    <w:t>£48 fee</w:t>
                  </w:r>
                  <w:r w:rsidRPr="001C6233">
                    <w:rPr>
                      <w:rFonts w:eastAsia="Times New Roman"/>
                      <w:color w:val="000000"/>
                    </w:rPr>
                    <w:t xml:space="preserve"> for oversized cabin bags at the departure gate could catch passengers off guard if they are unaware of this, if strict size checks or their bag does not meet the exact dimensions.</w:t>
                  </w:r>
                </w:p>
                <w:p w14:paraId="526A471F" w14:textId="77777777" w:rsidR="00952321" w:rsidRPr="001C6233" w:rsidRDefault="00952321" w:rsidP="002075C8">
                  <w:pPr>
                    <w:spacing w:line="240" w:lineRule="auto"/>
                    <w:rPr>
                      <w:rFonts w:eastAsia="Times New Roman"/>
                    </w:rPr>
                  </w:pPr>
                </w:p>
                <w:p w14:paraId="5237471A" w14:textId="77777777" w:rsidR="00952321" w:rsidRPr="001C6233" w:rsidRDefault="00000000" w:rsidP="002075C8">
                  <w:pPr>
                    <w:numPr>
                      <w:ilvl w:val="0"/>
                      <w:numId w:val="307"/>
                    </w:numPr>
                    <w:spacing w:line="240" w:lineRule="auto"/>
                    <w:rPr>
                      <w:rFonts w:eastAsia="Times New Roman"/>
                      <w:i/>
                      <w:iCs/>
                      <w:u w:val="single"/>
                    </w:rPr>
                  </w:pPr>
                  <w:r w:rsidRPr="001C6233">
                    <w:rPr>
                      <w:rFonts w:eastAsia="Times New Roman"/>
                      <w:b/>
                      <w:bCs/>
                      <w:u w:val="single"/>
                      <w:lang w:val="en-GB"/>
                    </w:rPr>
                    <w:t>Additional Weight for Pre-Booked Hold Luggage</w:t>
                  </w:r>
                  <w:r w:rsidRPr="001C6233">
                    <w:rPr>
                      <w:rFonts w:eastAsia="Times New Roman"/>
                      <w:i/>
                      <w:iCs/>
                      <w:u w:val="single"/>
                    </w:rPr>
                    <w:t>: “Up to A Maximum Of 32kg”</w:t>
                  </w:r>
                </w:p>
                <w:p w14:paraId="2DAF9E4B" w14:textId="77777777" w:rsidR="00952321" w:rsidRPr="001C6233" w:rsidRDefault="00000000" w:rsidP="002075C8">
                  <w:pPr>
                    <w:numPr>
                      <w:ilvl w:val="0"/>
                      <w:numId w:val="314"/>
                    </w:numPr>
                    <w:spacing w:line="240" w:lineRule="auto"/>
                    <w:rPr>
                      <w:rFonts w:eastAsia="Times New Roman"/>
                      <w:b/>
                      <w:bCs/>
                      <w:u w:val="single"/>
                    </w:rPr>
                  </w:pPr>
                  <w:r w:rsidRPr="001C6233">
                    <w:rPr>
                      <w:rFonts w:eastAsia="Times New Roman"/>
                      <w:b/>
                      <w:bCs/>
                      <w:u w:val="single"/>
                    </w:rPr>
                    <w:t>Initial Booking And Post-Booking</w:t>
                  </w:r>
                </w:p>
                <w:p w14:paraId="455861A9" w14:textId="77777777" w:rsidR="00952321" w:rsidRPr="001C6233" w:rsidRDefault="00000000" w:rsidP="002075C8">
                  <w:pPr>
                    <w:numPr>
                      <w:ilvl w:val="0"/>
                      <w:numId w:val="315"/>
                    </w:numPr>
                    <w:spacing w:line="240" w:lineRule="auto"/>
                    <w:rPr>
                      <w:rFonts w:eastAsia="Times New Roman"/>
                      <w:u w:val="single"/>
                    </w:rPr>
                  </w:pPr>
                  <w:r w:rsidRPr="001C6233">
                    <w:rPr>
                      <w:rFonts w:eastAsia="Times New Roman"/>
                      <w:b/>
                      <w:bCs/>
                      <w:u w:val="single"/>
                    </w:rPr>
                    <w:t>Initial Booking</w:t>
                  </w:r>
                  <w:r w:rsidRPr="001C6233">
                    <w:rPr>
                      <w:rFonts w:eastAsia="Times New Roman"/>
                      <w:u w:val="single"/>
                    </w:rPr>
                    <w:t>:</w:t>
                  </w:r>
                </w:p>
                <w:p w14:paraId="6AA775FF" w14:textId="77777777" w:rsidR="00952321" w:rsidRPr="001C6233" w:rsidRDefault="00000000" w:rsidP="002075C8">
                  <w:pPr>
                    <w:numPr>
                      <w:ilvl w:val="0"/>
                      <w:numId w:val="316"/>
                    </w:numPr>
                    <w:spacing w:line="240" w:lineRule="auto"/>
                    <w:rPr>
                      <w:rFonts w:eastAsia="Times New Roman"/>
                      <w:color w:val="000000"/>
                    </w:rPr>
                  </w:pPr>
                  <w:r w:rsidRPr="001C6233">
                    <w:rPr>
                      <w:rFonts w:eastAsia="Times New Roman"/>
                      <w:color w:val="000000"/>
                    </w:rPr>
                    <w:t>Refers to the process of finalizing travel arrangements at the outset. This includes the selection of flights, seat assignments, baggage allowances, and other additional services directly confirmed during purchase.</w:t>
                  </w:r>
                </w:p>
                <w:p w14:paraId="35669D2A" w14:textId="77777777" w:rsidR="00952321" w:rsidRPr="001C6233" w:rsidRDefault="00000000" w:rsidP="002075C8">
                  <w:pPr>
                    <w:numPr>
                      <w:ilvl w:val="0"/>
                      <w:numId w:val="316"/>
                    </w:numPr>
                    <w:spacing w:line="240" w:lineRule="auto"/>
                    <w:rPr>
                      <w:rFonts w:eastAsia="Times New Roman"/>
                      <w:color w:val="000000"/>
                    </w:rPr>
                  </w:pPr>
                  <w:r w:rsidRPr="001C6233">
                    <w:rPr>
                      <w:rFonts w:eastAsia="Times New Roman"/>
                      <w:color w:val="000000"/>
                    </w:rPr>
                    <w:t>All details, such as baggage limitations and associated costs, should be transparent and visible at this stage to prevent misunderstandings or post-purchase discrepancies.</w:t>
                  </w:r>
                </w:p>
                <w:p w14:paraId="3CA832D1" w14:textId="77777777" w:rsidR="00952321" w:rsidRPr="001C6233" w:rsidRDefault="00952321" w:rsidP="002075C8">
                  <w:pPr>
                    <w:spacing w:line="240" w:lineRule="auto"/>
                    <w:ind w:left="1440"/>
                    <w:rPr>
                      <w:rFonts w:eastAsia="Times New Roman"/>
                    </w:rPr>
                  </w:pPr>
                </w:p>
                <w:p w14:paraId="1BB25E9C" w14:textId="77777777" w:rsidR="00952321" w:rsidRPr="001C6233" w:rsidRDefault="00000000" w:rsidP="002075C8">
                  <w:pPr>
                    <w:numPr>
                      <w:ilvl w:val="0"/>
                      <w:numId w:val="315"/>
                    </w:numPr>
                    <w:spacing w:line="240" w:lineRule="auto"/>
                    <w:rPr>
                      <w:rFonts w:eastAsia="Times New Roman"/>
                      <w:u w:val="single"/>
                    </w:rPr>
                  </w:pPr>
                  <w:r w:rsidRPr="001C6233">
                    <w:rPr>
                      <w:rFonts w:eastAsia="Times New Roman"/>
                      <w:b/>
                      <w:bCs/>
                      <w:u w:val="single"/>
                    </w:rPr>
                    <w:t>Post-Booking</w:t>
                  </w:r>
                  <w:r w:rsidRPr="001C6233">
                    <w:rPr>
                      <w:rFonts w:eastAsia="Times New Roman"/>
                      <w:u w:val="single"/>
                    </w:rPr>
                    <w:t>:</w:t>
                  </w:r>
                </w:p>
                <w:p w14:paraId="24E4429E" w14:textId="77777777" w:rsidR="00952321" w:rsidRPr="001C6233" w:rsidRDefault="00000000" w:rsidP="002075C8">
                  <w:pPr>
                    <w:numPr>
                      <w:ilvl w:val="0"/>
                      <w:numId w:val="317"/>
                    </w:numPr>
                    <w:spacing w:line="240" w:lineRule="auto"/>
                    <w:rPr>
                      <w:rFonts w:eastAsia="Times New Roman"/>
                    </w:rPr>
                  </w:pPr>
                  <w:r w:rsidRPr="001C6233">
                    <w:rPr>
                      <w:rFonts w:eastAsia="Times New Roman"/>
                    </w:rPr>
                    <w:t>Involves changes or enhancements made after completing the initial booking but before travel commences. These adjustments include adding baggage allowances, upgrading seat preferences, modifying itineraries, or any other amendments processed via the airline or booking platform.</w:t>
                  </w:r>
                </w:p>
                <w:p w14:paraId="63DC66DC" w14:textId="77777777" w:rsidR="00952321" w:rsidRPr="001C6233" w:rsidRDefault="00000000" w:rsidP="002075C8">
                  <w:pPr>
                    <w:numPr>
                      <w:ilvl w:val="0"/>
                      <w:numId w:val="317"/>
                    </w:numPr>
                    <w:spacing w:line="240" w:lineRule="auto"/>
                    <w:rPr>
                      <w:rFonts w:eastAsia="Times New Roman"/>
                    </w:rPr>
                  </w:pPr>
                  <w:r w:rsidRPr="001C6233">
                    <w:rPr>
                      <w:rFonts w:eastAsia="Times New Roman"/>
                    </w:rPr>
                    <w:t>This phase typically involves supplementary charges, which should be clearly outlined to avoid customer confusion. The lack of precise communication during this stage can lead to unintentional missteps, resulting in higher costs for travelers.</w:t>
                  </w:r>
                </w:p>
                <w:p w14:paraId="1963005B" w14:textId="77777777" w:rsidR="00952321" w:rsidRPr="001C6233" w:rsidRDefault="00000000" w:rsidP="002075C8">
                  <w:pPr>
                    <w:numPr>
                      <w:ilvl w:val="0"/>
                      <w:numId w:val="317"/>
                    </w:numPr>
                    <w:spacing w:line="240" w:lineRule="auto"/>
                    <w:rPr>
                      <w:rFonts w:eastAsia="Times New Roman"/>
                    </w:rPr>
                  </w:pPr>
                  <w:r w:rsidRPr="001C6233">
                    <w:rPr>
                      <w:rFonts w:eastAsia="Times New Roman"/>
                    </w:rPr>
                    <w:t>It’s important to note that additional baggage weight is restricted to online purchases only, offered in increments of 3kg at a cost of £15 per 3kg. This structure may disadvantage customers, as opting for excess weight at the airport is often less expensive (£12 per kilo), inadvertently encouraging misuse of the system.</w:t>
                  </w:r>
                </w:p>
                <w:p w14:paraId="06117542" w14:textId="77777777" w:rsidR="00952321" w:rsidRPr="001C6233" w:rsidRDefault="00952321" w:rsidP="002075C8">
                  <w:pPr>
                    <w:spacing w:line="240" w:lineRule="auto"/>
                    <w:ind w:left="1080"/>
                    <w:rPr>
                      <w:rFonts w:eastAsia="Times New Roman"/>
                      <w:u w:val="single"/>
                    </w:rPr>
                  </w:pPr>
                </w:p>
                <w:p w14:paraId="66CC226A" w14:textId="77777777" w:rsidR="00952321" w:rsidRPr="001C6233" w:rsidRDefault="00000000" w:rsidP="002075C8">
                  <w:pPr>
                    <w:numPr>
                      <w:ilvl w:val="0"/>
                      <w:numId w:val="315"/>
                    </w:numPr>
                    <w:spacing w:line="240" w:lineRule="auto"/>
                    <w:rPr>
                      <w:rFonts w:eastAsia="Times New Roman"/>
                      <w:u w:val="single"/>
                    </w:rPr>
                  </w:pPr>
                  <w:r w:rsidRPr="001C6233">
                    <w:rPr>
                      <w:rFonts w:eastAsia="Times New Roman"/>
                      <w:b/>
                      <w:bCs/>
                      <w:u w:val="single"/>
                    </w:rPr>
                    <w:t>Arrival at the Airport – Excess Weight Fees</w:t>
                  </w:r>
                </w:p>
                <w:p w14:paraId="40513A9D" w14:textId="77777777" w:rsidR="00952321" w:rsidRPr="001C6233" w:rsidRDefault="00000000" w:rsidP="002075C8">
                  <w:pPr>
                    <w:numPr>
                      <w:ilvl w:val="0"/>
                      <w:numId w:val="318"/>
                    </w:numPr>
                    <w:spacing w:line="240" w:lineRule="auto"/>
                    <w:rPr>
                      <w:rFonts w:eastAsia="Times New Roman"/>
                    </w:rPr>
                  </w:pPr>
                  <w:r w:rsidRPr="001C6233">
                    <w:rPr>
                      <w:rFonts w:eastAsia="Times New Roman"/>
                    </w:rPr>
                    <w:t>Outlined below are the relevant charges applied at the airport:</w:t>
                  </w:r>
                </w:p>
                <w:p w14:paraId="0742676A"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Hold Luggage – Up to 23kg</w:t>
                  </w:r>
                  <w:r w:rsidRPr="001C6233">
                    <w:rPr>
                      <w:rFonts w:eastAsia="Times New Roman"/>
                    </w:rPr>
                    <w:t>: Minimum charge per item, per flight, starting from £9.49.</w:t>
                  </w:r>
                </w:p>
                <w:p w14:paraId="198600D6"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Oversized Small Cabin Bag (45 x 36 x 20 cm to 56 x 45 x 25 cm)</w:t>
                  </w:r>
                  <w:r w:rsidRPr="001C6233">
                    <w:rPr>
                      <w:rFonts w:eastAsia="Times New Roman"/>
                    </w:rPr>
                    <w:t>: £48.</w:t>
                  </w:r>
                </w:p>
                <w:p w14:paraId="44DAD57A"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Oversized Large Cabin Bag (over 56 x 45 x 25 cm)</w:t>
                  </w:r>
                  <w:r w:rsidRPr="001C6233">
                    <w:rPr>
                      <w:rFonts w:eastAsia="Times New Roman"/>
                    </w:rPr>
                    <w:t>: £48.</w:t>
                  </w:r>
                </w:p>
                <w:p w14:paraId="1A3C8AF4"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lastRenderedPageBreak/>
                    <w:t>Additional Weight for Pre-Booked Hold Luggage</w:t>
                  </w:r>
                  <w:r w:rsidRPr="001C6233">
                    <w:rPr>
                      <w:rFonts w:eastAsia="Times New Roman"/>
                    </w:rPr>
                    <w:t>: Up to a maximum of 32kg.</w:t>
                  </w:r>
                </w:p>
                <w:p w14:paraId="1FAB801E" w14:textId="77777777" w:rsidR="00952321" w:rsidRPr="001C6233" w:rsidRDefault="00000000" w:rsidP="002075C8">
                  <w:pPr>
                    <w:numPr>
                      <w:ilvl w:val="0"/>
                      <w:numId w:val="320"/>
                    </w:numPr>
                    <w:spacing w:line="240" w:lineRule="auto"/>
                    <w:rPr>
                      <w:rFonts w:eastAsia="Times New Roman"/>
                    </w:rPr>
                  </w:pPr>
                  <w:r w:rsidRPr="001C6233">
                    <w:rPr>
                      <w:rFonts w:eastAsia="Times New Roman"/>
                      <w:b/>
                      <w:bCs/>
                      <w:u w:val="single"/>
                    </w:rPr>
                    <w:t>Fees</w:t>
                  </w:r>
                  <w:r w:rsidRPr="001C6233">
                    <w:rPr>
                      <w:rFonts w:eastAsia="Times New Roman"/>
                    </w:rPr>
                    <w:t>: £15 per 3kg increment.</w:t>
                  </w:r>
                </w:p>
                <w:p w14:paraId="115ED1B3"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Excess Weight Fee Per Kilo</w:t>
                  </w:r>
                  <w:r w:rsidRPr="001C6233">
                    <w:rPr>
                      <w:rFonts w:eastAsia="Times New Roman"/>
                    </w:rPr>
                    <w:t>: £12 per item per flight.</w:t>
                  </w:r>
                </w:p>
                <w:p w14:paraId="7D9F687C" w14:textId="77777777" w:rsidR="00952321" w:rsidRPr="001C6233" w:rsidRDefault="00952321" w:rsidP="002075C8">
                  <w:pPr>
                    <w:spacing w:line="240" w:lineRule="auto"/>
                    <w:ind w:left="1080"/>
                    <w:rPr>
                      <w:rFonts w:eastAsia="Times New Roman"/>
                      <w:highlight w:val="green"/>
                      <w:u w:val="single"/>
                    </w:rPr>
                  </w:pPr>
                </w:p>
                <w:p w14:paraId="6778608B" w14:textId="77777777" w:rsidR="00952321" w:rsidRPr="001C6233" w:rsidRDefault="00000000" w:rsidP="002075C8">
                  <w:pPr>
                    <w:numPr>
                      <w:ilvl w:val="0"/>
                      <w:numId w:val="315"/>
                    </w:numPr>
                    <w:spacing w:line="240" w:lineRule="auto"/>
                    <w:rPr>
                      <w:rFonts w:eastAsia="Times New Roman"/>
                      <w:u w:val="single"/>
                    </w:rPr>
                  </w:pPr>
                  <w:r w:rsidRPr="001C6233">
                    <w:rPr>
                      <w:rFonts w:eastAsia="Times New Roman"/>
                      <w:b/>
                      <w:bCs/>
                      <w:u w:val="single"/>
                    </w:rPr>
                    <w:t>Analysis of Options and Pricing</w:t>
                  </w:r>
                </w:p>
                <w:p w14:paraId="101CAC4F"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1</w:t>
                  </w:r>
                  <w:r w:rsidRPr="001C6233">
                    <w:rPr>
                      <w:rFonts w:eastAsia="Times New Roman"/>
                    </w:rPr>
                    <w:t xml:space="preserve">: </w:t>
                  </w:r>
                  <w:r w:rsidRPr="001C6233">
                    <w:rPr>
                      <w:rFonts w:eastAsia="Times New Roman"/>
                      <w:b/>
                      <w:bCs/>
                    </w:rPr>
                    <w:t>Small Cabin Bag</w:t>
                  </w:r>
                </w:p>
                <w:p w14:paraId="370B172F" w14:textId="77777777" w:rsidR="00952321" w:rsidRPr="001C6233" w:rsidRDefault="00000000" w:rsidP="002075C8">
                  <w:pPr>
                    <w:numPr>
                      <w:ilvl w:val="0"/>
                      <w:numId w:val="322"/>
                    </w:numPr>
                    <w:spacing w:line="240" w:lineRule="auto"/>
                    <w:rPr>
                      <w:rFonts w:eastAsia="Times New Roman"/>
                    </w:rPr>
                  </w:pPr>
                  <w:r w:rsidRPr="001C6233">
                    <w:rPr>
                      <w:rFonts w:eastAsia="Times New Roman"/>
                    </w:rPr>
                    <w:t>Included for free, weighing up to 15kg, with strict size restrictions (45 x 36 x 20 cm).</w:t>
                  </w:r>
                </w:p>
                <w:p w14:paraId="3F8540AA" w14:textId="77777777" w:rsidR="00952321" w:rsidRPr="001C6233" w:rsidRDefault="00000000" w:rsidP="002075C8">
                  <w:pPr>
                    <w:numPr>
                      <w:ilvl w:val="0"/>
                      <w:numId w:val="322"/>
                    </w:numPr>
                    <w:spacing w:line="240" w:lineRule="auto"/>
                    <w:rPr>
                      <w:rFonts w:eastAsia="Times New Roman"/>
                    </w:rPr>
                  </w:pPr>
                  <w:r w:rsidRPr="001C6233">
                    <w:rPr>
                      <w:rFonts w:eastAsia="Times New Roman"/>
                    </w:rPr>
                    <w:t>Bags exceeding size/weight limits will incur additional airport bag fees (up to £48).</w:t>
                  </w:r>
                </w:p>
                <w:p w14:paraId="760E8462" w14:textId="77777777" w:rsidR="00952321" w:rsidRPr="001C6233" w:rsidRDefault="00952321" w:rsidP="002075C8">
                  <w:pPr>
                    <w:spacing w:line="240" w:lineRule="auto"/>
                    <w:ind w:left="1440"/>
                    <w:rPr>
                      <w:rFonts w:eastAsia="Times New Roman"/>
                    </w:rPr>
                  </w:pPr>
                </w:p>
                <w:p w14:paraId="25F9A082"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2</w:t>
                  </w:r>
                  <w:r w:rsidRPr="001C6233">
                    <w:rPr>
                      <w:rFonts w:eastAsia="Times New Roman"/>
                    </w:rPr>
                    <w:t xml:space="preserve">: </w:t>
                  </w:r>
                  <w:r w:rsidRPr="001C6233">
                    <w:rPr>
                      <w:rFonts w:eastAsia="Times New Roman"/>
                      <w:b/>
                      <w:bCs/>
                    </w:rPr>
                    <w:t>Large Cabin Bag</w:t>
                  </w:r>
                </w:p>
                <w:p w14:paraId="748F6D45" w14:textId="77777777" w:rsidR="00952321" w:rsidRPr="001C6233" w:rsidRDefault="00000000" w:rsidP="002075C8">
                  <w:pPr>
                    <w:numPr>
                      <w:ilvl w:val="0"/>
                      <w:numId w:val="323"/>
                    </w:numPr>
                    <w:spacing w:line="240" w:lineRule="auto"/>
                    <w:rPr>
                      <w:rFonts w:eastAsia="Times New Roman"/>
                    </w:rPr>
                  </w:pPr>
                  <w:r w:rsidRPr="001C6233">
                    <w:rPr>
                      <w:rFonts w:eastAsia="Times New Roman"/>
                    </w:rPr>
                    <w:t xml:space="preserve">Advertised with starting fees “from £5.99.” However, the use of </w:t>
                  </w:r>
                  <w:r w:rsidRPr="001C6233">
                    <w:rPr>
                      <w:rFonts w:eastAsia="Times New Roman"/>
                      <w:b/>
                      <w:bCs/>
                      <w:u w:val="single"/>
                    </w:rPr>
                    <w:t>“FROM”</w:t>
                  </w:r>
                  <w:r w:rsidRPr="001C6233">
                    <w:rPr>
                      <w:rFonts w:eastAsia="Times New Roman"/>
                    </w:rPr>
                    <w:t xml:space="preserve"> is misleading, as there </w:t>
                  </w:r>
                  <w:r w:rsidRPr="001C6233">
                    <w:rPr>
                      <w:rFonts w:eastAsia="Times New Roman"/>
                      <w:lang w:val="en-GB"/>
                    </w:rPr>
                    <w:t xml:space="preserve">is an only a </w:t>
                  </w:r>
                  <w:r w:rsidRPr="001C6233">
                    <w:rPr>
                      <w:rFonts w:eastAsia="Times New Roman"/>
                      <w:b/>
                      <w:bCs/>
                      <w:u w:val="single"/>
                      <w:lang w:val="en-GB"/>
                    </w:rPr>
                    <w:t>Size Set</w:t>
                  </w:r>
                  <w:r w:rsidRPr="001C6233">
                    <w:rPr>
                      <w:rFonts w:eastAsia="Times New Roman"/>
                      <w:lang w:val="en-GB"/>
                    </w:rPr>
                    <w:t xml:space="preserve"> restriction meaning that this is a set fee for that size but yet the word from is used freely in the wrong way as if in </w:t>
                  </w:r>
                  <w:r w:rsidRPr="001C6233">
                    <w:rPr>
                      <w:rFonts w:eastAsia="Times New Roman"/>
                      <w:color w:val="000000"/>
                      <w:lang w:val="en-GB"/>
                    </w:rPr>
                    <w:t xml:space="preserve">to describe a starting price. </w:t>
                  </w:r>
                </w:p>
                <w:p w14:paraId="3D5FEC4C" w14:textId="77777777" w:rsidR="00952321" w:rsidRPr="001C6233" w:rsidRDefault="00000000" w:rsidP="002075C8">
                  <w:pPr>
                    <w:numPr>
                      <w:ilvl w:val="0"/>
                      <w:numId w:val="323"/>
                    </w:numPr>
                    <w:spacing w:line="240" w:lineRule="auto"/>
                    <w:rPr>
                      <w:rFonts w:eastAsia="Times New Roman"/>
                    </w:rPr>
                  </w:pPr>
                  <w:r w:rsidRPr="001C6233">
                    <w:rPr>
                      <w:rFonts w:eastAsia="Times New Roman"/>
                    </w:rPr>
                    <w:t>Size limits are imposed, but no weight guidance is provided.</w:t>
                  </w:r>
                </w:p>
                <w:p w14:paraId="23F8FFBF" w14:textId="77777777" w:rsidR="00952321" w:rsidRPr="001C6233" w:rsidRDefault="00952321" w:rsidP="002075C8">
                  <w:pPr>
                    <w:spacing w:line="240" w:lineRule="auto"/>
                    <w:rPr>
                      <w:rFonts w:eastAsia="Times New Roman"/>
                    </w:rPr>
                  </w:pPr>
                </w:p>
                <w:p w14:paraId="2277F797"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3</w:t>
                  </w:r>
                  <w:r w:rsidRPr="001C6233">
                    <w:rPr>
                      <w:rFonts w:eastAsia="Times New Roman"/>
                    </w:rPr>
                    <w:t xml:space="preserve">: </w:t>
                  </w:r>
                  <w:r w:rsidRPr="001C6233">
                    <w:rPr>
                      <w:rFonts w:eastAsia="Times New Roman"/>
                      <w:b/>
                      <w:bCs/>
                    </w:rPr>
                    <w:t>Hold Luggage – Up to 15kg</w:t>
                  </w:r>
                </w:p>
                <w:p w14:paraId="6F620DFB" w14:textId="77777777" w:rsidR="00952321" w:rsidRPr="001C6233" w:rsidRDefault="00000000" w:rsidP="002075C8">
                  <w:pPr>
                    <w:numPr>
                      <w:ilvl w:val="0"/>
                      <w:numId w:val="324"/>
                    </w:numPr>
                    <w:spacing w:line="240" w:lineRule="auto"/>
                    <w:rPr>
                      <w:rFonts w:eastAsia="Times New Roman"/>
                    </w:rPr>
                  </w:pPr>
                  <w:r w:rsidRPr="001C6233">
                    <w:rPr>
                      <w:rFonts w:eastAsia="Times New Roman"/>
                    </w:rPr>
                    <w:t>Online fees begin at £6.99 and explains a starting fee for an additional 15 kg bag that can only be brought online.</w:t>
                  </w:r>
                </w:p>
                <w:p w14:paraId="1FBF43E2" w14:textId="77777777" w:rsidR="00952321" w:rsidRPr="001C6233" w:rsidRDefault="00000000" w:rsidP="002075C8">
                  <w:pPr>
                    <w:numPr>
                      <w:ilvl w:val="0"/>
                      <w:numId w:val="324"/>
                    </w:numPr>
                    <w:spacing w:line="240" w:lineRule="auto"/>
                    <w:rPr>
                      <w:rFonts w:eastAsia="Times New Roman"/>
                    </w:rPr>
                  </w:pPr>
                  <w:r w:rsidRPr="001C6233">
                    <w:rPr>
                      <w:rFonts w:eastAsia="Times New Roman"/>
                    </w:rPr>
                    <w:t>This means you would be allowed three bags as carryon items.</w:t>
                  </w:r>
                </w:p>
                <w:p w14:paraId="079BE595" w14:textId="77777777" w:rsidR="00952321" w:rsidRPr="001C6233" w:rsidRDefault="00000000" w:rsidP="002075C8">
                  <w:pPr>
                    <w:numPr>
                      <w:ilvl w:val="2"/>
                      <w:numId w:val="325"/>
                    </w:numPr>
                    <w:spacing w:line="240" w:lineRule="auto"/>
                    <w:rPr>
                      <w:rFonts w:eastAsia="Times New Roman"/>
                    </w:rPr>
                  </w:pPr>
                  <w:r w:rsidRPr="001C6233">
                    <w:rPr>
                      <w:rFonts w:eastAsia="Times New Roman"/>
                      <w:b/>
                      <w:bCs/>
                      <w:u w:val="single"/>
                    </w:rPr>
                    <w:t>Small Cabin Bag</w:t>
                  </w:r>
                  <w:r w:rsidRPr="001C6233">
                    <w:rPr>
                      <w:rFonts w:eastAsia="Times New Roman"/>
                    </w:rPr>
                    <w:t>: Free, weight/size restrictions apply.</w:t>
                  </w:r>
                </w:p>
                <w:p w14:paraId="02C34C9D" w14:textId="77777777" w:rsidR="00952321" w:rsidRPr="001C6233" w:rsidRDefault="00952321" w:rsidP="002075C8">
                  <w:pPr>
                    <w:spacing w:line="240" w:lineRule="auto"/>
                    <w:ind w:left="2160"/>
                    <w:rPr>
                      <w:rFonts w:eastAsia="Times New Roman"/>
                    </w:rPr>
                  </w:pPr>
                </w:p>
                <w:p w14:paraId="195EE174" w14:textId="77777777" w:rsidR="00952321" w:rsidRPr="001C6233" w:rsidRDefault="00000000" w:rsidP="002075C8">
                  <w:pPr>
                    <w:numPr>
                      <w:ilvl w:val="2"/>
                      <w:numId w:val="325"/>
                    </w:numPr>
                    <w:spacing w:line="240" w:lineRule="auto"/>
                    <w:rPr>
                      <w:rFonts w:eastAsia="Times New Roman"/>
                    </w:rPr>
                  </w:pPr>
                  <w:r w:rsidRPr="001C6233">
                    <w:rPr>
                      <w:rFonts w:eastAsia="Times New Roman"/>
                      <w:b/>
                      <w:bCs/>
                      <w:u w:val="single"/>
                    </w:rPr>
                    <w:t>Large Cabin Bag</w:t>
                  </w:r>
                  <w:r w:rsidRPr="001C6233">
                    <w:rPr>
                      <w:rFonts w:eastAsia="Times New Roman"/>
                    </w:rPr>
                    <w:t xml:space="preserve">: Size restrictions, </w:t>
                  </w:r>
                  <w:r w:rsidRPr="001C6233">
                    <w:rPr>
                      <w:rFonts w:eastAsia="Times New Roman"/>
                      <w:b/>
                      <w:bCs/>
                      <w:u w:val="single"/>
                    </w:rPr>
                    <w:t>“No Weight Limit,”</w:t>
                  </w:r>
                  <w:r w:rsidRPr="001C6233">
                    <w:rPr>
                      <w:rFonts w:eastAsia="Times New Roman"/>
                    </w:rPr>
                    <w:t xml:space="preserve"> £5.99 minimum fee, if size is larger than </w:t>
                  </w:r>
                  <w:r w:rsidRPr="001C6233">
                    <w:rPr>
                      <w:rFonts w:eastAsia="Times New Roman"/>
                      <w:b/>
                      <w:bCs/>
                      <w:color w:val="000000"/>
                      <w:lang w:val="en-GB"/>
                    </w:rPr>
                    <w:t>56 x 45 x 25 cm,</w:t>
                  </w:r>
                  <w:r w:rsidRPr="001C6233">
                    <w:rPr>
                      <w:rFonts w:eastAsia="Times New Roman"/>
                    </w:rPr>
                    <w:t xml:space="preserve"> then an addition fee may be incurred.</w:t>
                  </w:r>
                </w:p>
                <w:p w14:paraId="67FBDE61" w14:textId="77777777" w:rsidR="00952321" w:rsidRPr="001C6233" w:rsidRDefault="00952321" w:rsidP="002075C8">
                  <w:pPr>
                    <w:spacing w:line="240" w:lineRule="auto"/>
                    <w:ind w:left="720"/>
                    <w:rPr>
                      <w:rFonts w:eastAsia="Times New Roman"/>
                      <w:b/>
                      <w:bCs/>
                      <w:u w:val="single"/>
                    </w:rPr>
                  </w:pPr>
                </w:p>
                <w:p w14:paraId="448F2BC5" w14:textId="77777777" w:rsidR="00952321" w:rsidRPr="001C6233" w:rsidRDefault="00000000" w:rsidP="002075C8">
                  <w:pPr>
                    <w:numPr>
                      <w:ilvl w:val="2"/>
                      <w:numId w:val="325"/>
                    </w:numPr>
                    <w:spacing w:line="240" w:lineRule="auto"/>
                    <w:rPr>
                      <w:rFonts w:eastAsia="Times New Roman"/>
                    </w:rPr>
                  </w:pPr>
                  <w:r w:rsidRPr="001C6233">
                    <w:rPr>
                      <w:rFonts w:eastAsia="Times New Roman"/>
                      <w:b/>
                      <w:bCs/>
                      <w:u w:val="single"/>
                    </w:rPr>
                    <w:t>Additional Hold Luggage</w:t>
                  </w:r>
                  <w:r w:rsidRPr="001C6233">
                    <w:rPr>
                      <w:rFonts w:eastAsia="Times New Roman"/>
                    </w:rPr>
                    <w:t xml:space="preserve">: 15kg max for £6.99. this only has a weight restriction of 15kg and no size restrictions. </w:t>
                  </w:r>
                </w:p>
                <w:p w14:paraId="438EFA0F" w14:textId="77777777" w:rsidR="00952321" w:rsidRPr="001C6233" w:rsidRDefault="00952321" w:rsidP="002075C8">
                  <w:pPr>
                    <w:spacing w:line="240" w:lineRule="auto"/>
                    <w:rPr>
                      <w:rFonts w:eastAsia="Times New Roman"/>
                    </w:rPr>
                  </w:pPr>
                </w:p>
                <w:p w14:paraId="5F1BF4F4" w14:textId="77777777" w:rsidR="00952321" w:rsidRPr="001C6233" w:rsidRDefault="00000000" w:rsidP="002075C8">
                  <w:pPr>
                    <w:numPr>
                      <w:ilvl w:val="1"/>
                      <w:numId w:val="318"/>
                    </w:numPr>
                    <w:spacing w:line="240" w:lineRule="auto"/>
                    <w:rPr>
                      <w:rFonts w:eastAsia="Times New Roman"/>
                    </w:rPr>
                  </w:pPr>
                  <w:r w:rsidRPr="001C6233">
                    <w:rPr>
                      <w:rFonts w:eastAsia="Times New Roman"/>
                    </w:rPr>
                    <w:t xml:space="preserve">These total to </w:t>
                  </w:r>
                  <w:r w:rsidRPr="001C6233">
                    <w:rPr>
                      <w:rFonts w:eastAsia="Times New Roman"/>
                      <w:color w:val="000000"/>
                      <w:lang w:val="en-GB"/>
                    </w:rPr>
                    <w:t>£</w:t>
                  </w:r>
                  <w:r w:rsidRPr="001C6233">
                    <w:rPr>
                      <w:rFonts w:eastAsia="Times New Roman"/>
                    </w:rPr>
                    <w:t xml:space="preserve">5.99 + </w:t>
                  </w:r>
                  <w:r w:rsidRPr="001C6233">
                    <w:rPr>
                      <w:rFonts w:eastAsia="Times New Roman"/>
                      <w:color w:val="000000"/>
                      <w:lang w:val="en-GB"/>
                    </w:rPr>
                    <w:t>£</w:t>
                  </w:r>
                  <w:r w:rsidRPr="001C6233">
                    <w:rPr>
                      <w:rFonts w:eastAsia="Times New Roman"/>
                    </w:rPr>
                    <w:t xml:space="preserve">6.99 = </w:t>
                  </w:r>
                  <w:r w:rsidRPr="001C6233">
                    <w:rPr>
                      <w:rFonts w:eastAsia="Times New Roman"/>
                      <w:b/>
                      <w:bCs/>
                      <w:color w:val="000000"/>
                      <w:u w:val="single"/>
                      <w:lang w:val="en-GB"/>
                    </w:rPr>
                    <w:t>£</w:t>
                  </w:r>
                  <w:r w:rsidRPr="001C6233">
                    <w:rPr>
                      <w:rFonts w:eastAsia="Times New Roman"/>
                      <w:b/>
                      <w:bCs/>
                      <w:u w:val="single"/>
                    </w:rPr>
                    <w:t>12.98p.</w:t>
                  </w:r>
                </w:p>
                <w:p w14:paraId="4E9116DF" w14:textId="77777777" w:rsidR="00952321" w:rsidRPr="001C6233" w:rsidRDefault="00952321" w:rsidP="002075C8">
                  <w:pPr>
                    <w:spacing w:line="240" w:lineRule="auto"/>
                    <w:rPr>
                      <w:rFonts w:eastAsia="Times New Roman"/>
                    </w:rPr>
                  </w:pPr>
                </w:p>
                <w:p w14:paraId="2F2747DF"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4</w:t>
                  </w:r>
                  <w:r w:rsidRPr="001C6233">
                    <w:rPr>
                      <w:rFonts w:eastAsia="Times New Roman"/>
                    </w:rPr>
                    <w:t xml:space="preserve">: </w:t>
                  </w:r>
                  <w:r w:rsidRPr="001C6233">
                    <w:rPr>
                      <w:rFonts w:eastAsia="Times New Roman"/>
                      <w:b/>
                      <w:bCs/>
                    </w:rPr>
                    <w:t>Hold Luggage – Up to 23kg</w:t>
                  </w:r>
                </w:p>
                <w:p w14:paraId="10FD0E35" w14:textId="77777777" w:rsidR="00952321" w:rsidRPr="001C6233" w:rsidRDefault="00000000" w:rsidP="002075C8">
                  <w:pPr>
                    <w:numPr>
                      <w:ilvl w:val="0"/>
                      <w:numId w:val="326"/>
                    </w:numPr>
                    <w:spacing w:line="240" w:lineRule="auto"/>
                    <w:rPr>
                      <w:rFonts w:eastAsia="Times New Roman"/>
                    </w:rPr>
                  </w:pPr>
                  <w:r w:rsidRPr="001C6233">
                    <w:rPr>
                      <w:rFonts w:eastAsia="Times New Roman"/>
                    </w:rPr>
                    <w:t xml:space="preserve">This defines public awareness for customers by EasyJet airline as a ruled policy by implementing a 23kg bag option, giving an impression of a </w:t>
                  </w:r>
                  <w:r w:rsidRPr="001C6233">
                    <w:rPr>
                      <w:rFonts w:eastAsia="Times New Roman"/>
                      <w:b/>
                      <w:bCs/>
                      <w:u w:val="single"/>
                    </w:rPr>
                    <w:t xml:space="preserve">“Fourth </w:t>
                  </w:r>
                  <w:r w:rsidRPr="001C6233">
                    <w:rPr>
                      <w:rFonts w:eastAsia="Times New Roman"/>
                      <w:b/>
                      <w:bCs/>
                      <w:u w:val="single"/>
                      <w:lang w:val="en-GB"/>
                    </w:rPr>
                    <w:t xml:space="preserve">Hold luggage </w:t>
                  </w:r>
                  <w:r w:rsidRPr="001C6233">
                    <w:rPr>
                      <w:rFonts w:eastAsia="Times New Roman"/>
                      <w:b/>
                      <w:bCs/>
                      <w:u w:val="single"/>
                    </w:rPr>
                    <w:t>Bag.”</w:t>
                  </w:r>
                </w:p>
                <w:p w14:paraId="5716B2B6" w14:textId="77777777" w:rsidR="00952321" w:rsidRPr="001C6233" w:rsidRDefault="00000000" w:rsidP="002075C8">
                  <w:pPr>
                    <w:numPr>
                      <w:ilvl w:val="0"/>
                      <w:numId w:val="326"/>
                    </w:numPr>
                    <w:spacing w:line="240" w:lineRule="auto"/>
                    <w:rPr>
                      <w:rFonts w:eastAsia="Times New Roman"/>
                    </w:rPr>
                  </w:pPr>
                  <w:r w:rsidRPr="001C6233">
                    <w:rPr>
                      <w:rFonts w:eastAsia="Times New Roman"/>
                    </w:rPr>
                    <w:t xml:space="preserve">Starting at £9.49 online or £40 when paid at the airport bag drop desk. </w:t>
                  </w:r>
                  <w:r w:rsidRPr="001C6233">
                    <w:rPr>
                      <w:rFonts w:eastAsia="Times New Roman"/>
                      <w:b/>
                      <w:bCs/>
                      <w:u w:val="single"/>
                    </w:rPr>
                    <w:t>“No size restrictions apply.”</w:t>
                  </w:r>
                </w:p>
                <w:p w14:paraId="1CD2D772" w14:textId="77777777" w:rsidR="00952321" w:rsidRPr="001C6233" w:rsidRDefault="00000000" w:rsidP="002075C8">
                  <w:pPr>
                    <w:numPr>
                      <w:ilvl w:val="0"/>
                      <w:numId w:val="326"/>
                    </w:numPr>
                    <w:spacing w:line="240" w:lineRule="auto"/>
                    <w:rPr>
                      <w:rFonts w:eastAsia="Times New Roman"/>
                    </w:rPr>
                  </w:pPr>
                  <w:r w:rsidRPr="001C6233">
                    <w:rPr>
                      <w:rFonts w:eastAsia="Times New Roman"/>
                    </w:rPr>
                    <w:t>Significant price variance based on booking method and route.</w:t>
                  </w:r>
                </w:p>
                <w:p w14:paraId="5F9FF665" w14:textId="77777777" w:rsidR="00952321" w:rsidRPr="001C6233" w:rsidRDefault="00952321" w:rsidP="002075C8">
                  <w:pPr>
                    <w:spacing w:line="240" w:lineRule="auto"/>
                    <w:rPr>
                      <w:rFonts w:eastAsia="Times New Roman"/>
                    </w:rPr>
                  </w:pPr>
                </w:p>
                <w:p w14:paraId="16BC738F"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lastRenderedPageBreak/>
                    <w:t>Option 5</w:t>
                  </w:r>
                  <w:r w:rsidRPr="001C6233">
                    <w:rPr>
                      <w:rFonts w:eastAsia="Times New Roman"/>
                    </w:rPr>
                    <w:t xml:space="preserve">: </w:t>
                  </w:r>
                  <w:r w:rsidRPr="001C6233">
                    <w:rPr>
                      <w:rFonts w:eastAsia="Times New Roman"/>
                      <w:b/>
                      <w:bCs/>
                    </w:rPr>
                    <w:t>Oversized Small/Large Cabin Bags</w:t>
                  </w:r>
                </w:p>
                <w:p w14:paraId="56A9F9E2" w14:textId="77777777" w:rsidR="00952321" w:rsidRPr="001C6233" w:rsidRDefault="00952321" w:rsidP="002075C8">
                  <w:pPr>
                    <w:spacing w:line="240" w:lineRule="auto"/>
                    <w:rPr>
                      <w:rFonts w:eastAsia="Times New Roman"/>
                    </w:rPr>
                  </w:pPr>
                </w:p>
                <w:p w14:paraId="51E43123" w14:textId="77777777" w:rsidR="00952321" w:rsidRPr="001C6233" w:rsidRDefault="00000000" w:rsidP="002075C8">
                  <w:pPr>
                    <w:numPr>
                      <w:ilvl w:val="0"/>
                      <w:numId w:val="327"/>
                    </w:numPr>
                    <w:spacing w:line="240" w:lineRule="auto"/>
                    <w:rPr>
                      <w:rFonts w:eastAsia="Times New Roman"/>
                    </w:rPr>
                  </w:pPr>
                  <w:r w:rsidRPr="001C6233">
                    <w:rPr>
                      <w:rFonts w:eastAsia="Times New Roman"/>
                      <w:lang w:val="en-GB"/>
                    </w:rPr>
                    <w:t>If you fail to go to the airport</w:t>
                  </w:r>
                  <w:r w:rsidRPr="001C6233">
                    <w:rPr>
                      <w:rFonts w:eastAsia="Times New Roman"/>
                      <w:b/>
                      <w:bCs/>
                      <w:lang w:val="en-GB"/>
                    </w:rPr>
                    <w:t xml:space="preserve"> </w:t>
                  </w:r>
                  <w:r w:rsidRPr="001C6233">
                    <w:rPr>
                      <w:rFonts w:eastAsia="Times New Roman"/>
                    </w:rPr>
                    <w:t>bag, drop desk and pay</w:t>
                  </w:r>
                  <w:r w:rsidRPr="001C6233">
                    <w:rPr>
                      <w:rFonts w:eastAsia="Times New Roman"/>
                      <w:b/>
                      <w:bCs/>
                    </w:rPr>
                    <w:t xml:space="preserve"> £40</w:t>
                  </w:r>
                  <w:r w:rsidRPr="001C6233">
                    <w:rPr>
                      <w:rFonts w:eastAsia="Times New Roman"/>
                    </w:rPr>
                    <w:t xml:space="preserve"> for any additional bags you brought or that are overweight and instead bring them to the departure gate you will be charged </w:t>
                  </w:r>
                  <w:r w:rsidRPr="001C6233">
                    <w:rPr>
                      <w:rFonts w:eastAsia="Times New Roman"/>
                      <w:b/>
                      <w:bCs/>
                    </w:rPr>
                    <w:t xml:space="preserve">£40 </w:t>
                  </w:r>
                  <w:r w:rsidRPr="001C6233">
                    <w:rPr>
                      <w:rFonts w:eastAsia="Times New Roman"/>
                    </w:rPr>
                    <w:t xml:space="preserve">incurring a </w:t>
                  </w:r>
                  <w:r w:rsidRPr="001C6233">
                    <w:rPr>
                      <w:rFonts w:eastAsia="Times New Roman"/>
                      <w:b/>
                      <w:bCs/>
                    </w:rPr>
                    <w:t>£8</w:t>
                  </w:r>
                  <w:r w:rsidRPr="001C6233">
                    <w:rPr>
                      <w:rFonts w:eastAsia="Times New Roman"/>
                    </w:rPr>
                    <w:t xml:space="preserve"> additional fee.</w:t>
                  </w:r>
                </w:p>
                <w:p w14:paraId="3A3DE3FB" w14:textId="77777777" w:rsidR="00952321" w:rsidRPr="001C6233" w:rsidRDefault="00000000" w:rsidP="002075C8">
                  <w:pPr>
                    <w:numPr>
                      <w:ilvl w:val="0"/>
                      <w:numId w:val="328"/>
                    </w:numPr>
                    <w:spacing w:line="240" w:lineRule="auto"/>
                    <w:rPr>
                      <w:rFonts w:eastAsia="Times New Roman"/>
                    </w:rPr>
                  </w:pPr>
                  <w:r w:rsidRPr="001C6233">
                    <w:rPr>
                      <w:rFonts w:eastAsia="Times New Roman"/>
                    </w:rPr>
                    <w:t>Airport penalties are set at £48 per oversized bag for non-prepaid, additional, or non-compliant luggage brought to the departure gate.</w:t>
                  </w:r>
                </w:p>
                <w:p w14:paraId="735FECF9" w14:textId="77777777" w:rsidR="00952321" w:rsidRPr="001C6233" w:rsidRDefault="00952321" w:rsidP="002075C8">
                  <w:pPr>
                    <w:spacing w:line="240" w:lineRule="auto"/>
                    <w:rPr>
                      <w:rFonts w:eastAsia="Times New Roman"/>
                    </w:rPr>
                  </w:pPr>
                </w:p>
                <w:p w14:paraId="4212EFAA"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6</w:t>
                  </w:r>
                  <w:r w:rsidRPr="001C6233">
                    <w:rPr>
                      <w:rFonts w:eastAsia="Times New Roman"/>
                    </w:rPr>
                    <w:t xml:space="preserve">: </w:t>
                  </w:r>
                  <w:r w:rsidRPr="001C6233">
                    <w:rPr>
                      <w:rFonts w:eastAsia="Times New Roman"/>
                      <w:b/>
                      <w:bCs/>
                    </w:rPr>
                    <w:t>Additional Weight for Pre-Booked Hold Luggage</w:t>
                  </w:r>
                </w:p>
                <w:p w14:paraId="6B81131D" w14:textId="77777777" w:rsidR="00952321" w:rsidRPr="001C6233" w:rsidRDefault="00000000" w:rsidP="002075C8">
                  <w:pPr>
                    <w:numPr>
                      <w:ilvl w:val="0"/>
                      <w:numId w:val="328"/>
                    </w:numPr>
                    <w:spacing w:line="240" w:lineRule="auto"/>
                    <w:rPr>
                      <w:rFonts w:eastAsia="Times New Roman"/>
                    </w:rPr>
                  </w:pPr>
                  <w:r w:rsidRPr="001C6233">
                    <w:rPr>
                      <w:rFonts w:eastAsia="Times New Roman"/>
                    </w:rPr>
                    <w:t xml:space="preserve">Weight can only be purchased in </w:t>
                  </w:r>
                  <w:r w:rsidRPr="001C6233">
                    <w:rPr>
                      <w:rFonts w:eastAsia="Times New Roman"/>
                      <w:b/>
                      <w:bCs/>
                    </w:rPr>
                    <w:t>3kg increments at £15 per increment</w:t>
                  </w:r>
                  <w:r w:rsidRPr="001C6233">
                    <w:rPr>
                      <w:rFonts w:eastAsia="Times New Roman"/>
                    </w:rPr>
                    <w:t>, up to a maximum of 32kg.</w:t>
                  </w:r>
                </w:p>
                <w:p w14:paraId="51C72EE1" w14:textId="77777777" w:rsidR="00952321" w:rsidRPr="001C6233" w:rsidRDefault="00000000" w:rsidP="002075C8">
                  <w:pPr>
                    <w:numPr>
                      <w:ilvl w:val="0"/>
                      <w:numId w:val="329"/>
                    </w:numPr>
                    <w:spacing w:line="240" w:lineRule="auto"/>
                    <w:rPr>
                      <w:rFonts w:eastAsia="Times New Roman"/>
                      <w:u w:val="single"/>
                    </w:rPr>
                  </w:pPr>
                  <w:r w:rsidRPr="001C6233">
                    <w:rPr>
                      <w:rFonts w:eastAsia="Times New Roman"/>
                      <w:u w:val="single"/>
                      <w:lang w:val="en-GB"/>
                    </w:rPr>
                    <w:t xml:space="preserve">Additional Weight Can Only Be </w:t>
                  </w:r>
                  <w:r w:rsidRPr="001C6233">
                    <w:rPr>
                      <w:rFonts w:eastAsia="Times New Roman"/>
                      <w:b/>
                      <w:bCs/>
                      <w:u w:val="single"/>
                      <w:lang w:val="en-GB"/>
                    </w:rPr>
                    <w:t>Purchased Online</w:t>
                  </w:r>
                </w:p>
                <w:p w14:paraId="615E4494" w14:textId="77777777" w:rsidR="00952321" w:rsidRPr="001C6233" w:rsidRDefault="00000000" w:rsidP="002075C8">
                  <w:pPr>
                    <w:numPr>
                      <w:ilvl w:val="0"/>
                      <w:numId w:val="329"/>
                    </w:numPr>
                    <w:spacing w:line="240" w:lineRule="auto"/>
                    <w:rPr>
                      <w:rFonts w:eastAsia="Times New Roman"/>
                      <w:u w:val="single"/>
                      <w:lang w:val="en-GB"/>
                    </w:rPr>
                  </w:pPr>
                  <w:r w:rsidRPr="001C6233">
                    <w:rPr>
                      <w:rFonts w:eastAsia="Times New Roman"/>
                      <w:u w:val="single"/>
                      <w:lang w:val="en-GB"/>
                    </w:rPr>
                    <w:t xml:space="preserve">Initial Booking or Post-Booking. </w:t>
                  </w:r>
                </w:p>
                <w:p w14:paraId="7879CF9B" w14:textId="77777777" w:rsidR="00952321" w:rsidRPr="001C6233" w:rsidRDefault="00000000" w:rsidP="002075C8">
                  <w:pPr>
                    <w:numPr>
                      <w:ilvl w:val="0"/>
                      <w:numId w:val="329"/>
                    </w:numPr>
                    <w:spacing w:line="240" w:lineRule="auto"/>
                    <w:rPr>
                      <w:rFonts w:eastAsia="Times New Roman"/>
                      <w:u w:val="single"/>
                      <w:lang w:val="en-GB"/>
                    </w:rPr>
                  </w:pPr>
                  <w:r w:rsidRPr="001C6233">
                    <w:rPr>
                      <w:rFonts w:eastAsia="Times New Roman"/>
                      <w:u w:val="single"/>
                      <w:lang w:val="en-GB"/>
                    </w:rPr>
                    <w:t xml:space="preserve">For </w:t>
                  </w:r>
                  <w:r w:rsidRPr="001C6233">
                    <w:rPr>
                      <w:rFonts w:eastAsia="Times New Roman"/>
                      <w:b/>
                      <w:bCs/>
                      <w:u w:val="single"/>
                      <w:lang w:val="en-GB"/>
                    </w:rPr>
                    <w:t>15kg “Hold Bag”</w:t>
                  </w:r>
                  <w:r w:rsidRPr="001C6233">
                    <w:rPr>
                      <w:rFonts w:eastAsia="Times New Roman"/>
                      <w:u w:val="single"/>
                      <w:lang w:val="en-GB"/>
                    </w:rPr>
                    <w:t xml:space="preserve"> You Can Add Weight Up “</w:t>
                  </w:r>
                  <w:r w:rsidRPr="001C6233">
                    <w:rPr>
                      <w:rFonts w:eastAsia="Times New Roman"/>
                      <w:b/>
                      <w:bCs/>
                      <w:u w:val="single"/>
                      <w:lang w:val="en-GB"/>
                    </w:rPr>
                    <w:t>To 27kg”</w:t>
                  </w:r>
                  <w:r w:rsidRPr="001C6233">
                    <w:rPr>
                      <w:rFonts w:eastAsia="Times New Roman"/>
                      <w:u w:val="single"/>
                      <w:lang w:val="en-GB"/>
                    </w:rPr>
                    <w:t xml:space="preserve"> Post Booking.</w:t>
                  </w:r>
                </w:p>
                <w:p w14:paraId="741E7873"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lang w:val="en-GB"/>
                    </w:rPr>
                    <w:t xml:space="preserve">15 Kg </w:t>
                  </w:r>
                  <w:r w:rsidRPr="001C6233">
                    <w:rPr>
                      <w:rFonts w:eastAsia="Times New Roman"/>
                      <w:color w:val="000000"/>
                      <w:lang w:val="en-GB"/>
                    </w:rPr>
                    <w:t>Hold Bag: £</w:t>
                  </w:r>
                  <w:r w:rsidRPr="001C6233">
                    <w:rPr>
                      <w:rFonts w:eastAsia="Times New Roman"/>
                    </w:rPr>
                    <w:t>5.99</w:t>
                  </w:r>
                </w:p>
                <w:p w14:paraId="4FFFB974"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lang w:val="en-GB"/>
                    </w:rPr>
                    <w:t xml:space="preserve">18 Kg </w:t>
                  </w:r>
                  <w:r w:rsidRPr="001C6233">
                    <w:rPr>
                      <w:rFonts w:eastAsia="Times New Roman"/>
                      <w:color w:val="000000"/>
                      <w:lang w:val="en-GB"/>
                    </w:rPr>
                    <w:t>Hold Bag</w:t>
                  </w:r>
                  <w:r w:rsidRPr="001C6233">
                    <w:rPr>
                      <w:rFonts w:eastAsia="Times New Roman"/>
                      <w:lang w:val="en-GB"/>
                    </w:rPr>
                    <w:t xml:space="preserve">: </w:t>
                  </w:r>
                  <w:r w:rsidRPr="001C6233">
                    <w:rPr>
                      <w:rFonts w:eastAsia="Times New Roman"/>
                      <w:color w:val="000000"/>
                      <w:lang w:val="en-GB"/>
                    </w:rPr>
                    <w:t>£</w:t>
                  </w:r>
                  <w:r w:rsidRPr="001C6233">
                    <w:rPr>
                      <w:rFonts w:eastAsia="Times New Roman"/>
                    </w:rPr>
                    <w:t xml:space="preserve">5.99 + </w:t>
                  </w:r>
                  <w:r w:rsidRPr="001C6233">
                    <w:rPr>
                      <w:rFonts w:eastAsia="Times New Roman"/>
                      <w:u w:val="single"/>
                    </w:rPr>
                    <w:t>£</w:t>
                  </w:r>
                  <w:r w:rsidRPr="001C6233">
                    <w:rPr>
                      <w:rFonts w:eastAsia="Times New Roman"/>
                    </w:rPr>
                    <w:t xml:space="preserve">15.00 = </w:t>
                  </w:r>
                  <w:r w:rsidRPr="001C6233">
                    <w:rPr>
                      <w:rFonts w:eastAsia="Times New Roman"/>
                      <w:b/>
                      <w:bCs/>
                      <w:u w:val="single"/>
                    </w:rPr>
                    <w:t>£20.99.</w:t>
                  </w:r>
                </w:p>
                <w:p w14:paraId="207A83B7"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lang w:val="en-GB"/>
                    </w:rPr>
                    <w:t xml:space="preserve">21 Kg </w:t>
                  </w:r>
                  <w:r w:rsidRPr="001C6233">
                    <w:rPr>
                      <w:rFonts w:eastAsia="Times New Roman"/>
                      <w:color w:val="000000"/>
                      <w:lang w:val="en-GB"/>
                    </w:rPr>
                    <w:t>Hold Bag</w:t>
                  </w:r>
                  <w:r w:rsidRPr="001C6233">
                    <w:rPr>
                      <w:rFonts w:eastAsia="Times New Roman"/>
                      <w:lang w:val="en-GB"/>
                    </w:rPr>
                    <w:t xml:space="preserve">: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w:t>
                  </w:r>
                  <w:r w:rsidRPr="001C6233">
                    <w:rPr>
                      <w:rFonts w:eastAsia="Times New Roman"/>
                    </w:rPr>
                    <w:t xml:space="preserve">5.99 = </w:t>
                  </w:r>
                  <w:r w:rsidRPr="001C6233">
                    <w:rPr>
                      <w:rFonts w:eastAsia="Times New Roman"/>
                      <w:b/>
                      <w:bCs/>
                      <w:u w:val="single"/>
                    </w:rPr>
                    <w:t>£35.99.</w:t>
                  </w:r>
                </w:p>
                <w:p w14:paraId="171BBE87"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lang w:val="en-GB"/>
                    </w:rPr>
                    <w:t xml:space="preserve">24 Kg </w:t>
                  </w:r>
                  <w:r w:rsidRPr="001C6233">
                    <w:rPr>
                      <w:rFonts w:eastAsia="Times New Roman"/>
                      <w:color w:val="000000"/>
                      <w:lang w:val="en-GB"/>
                    </w:rPr>
                    <w:t>Hold Bag</w:t>
                  </w:r>
                  <w:r w:rsidRPr="001C6233">
                    <w:rPr>
                      <w:rFonts w:eastAsia="Times New Roman"/>
                      <w:lang w:val="en-GB"/>
                    </w:rPr>
                    <w:t xml:space="preserve">: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w:t>
                  </w:r>
                  <w:r w:rsidRPr="001C6233">
                    <w:rPr>
                      <w:rFonts w:eastAsia="Times New Roman"/>
                    </w:rPr>
                    <w:t xml:space="preserve">5.99 = </w:t>
                  </w:r>
                  <w:r w:rsidRPr="001C6233">
                    <w:rPr>
                      <w:rFonts w:eastAsia="Times New Roman"/>
                      <w:b/>
                      <w:bCs/>
                      <w:u w:val="single"/>
                    </w:rPr>
                    <w:t>£50.99.</w:t>
                  </w:r>
                </w:p>
                <w:p w14:paraId="1E68F99E" w14:textId="77777777" w:rsidR="00952321" w:rsidRPr="001C6233" w:rsidRDefault="00000000" w:rsidP="002075C8">
                  <w:pPr>
                    <w:numPr>
                      <w:ilvl w:val="0"/>
                      <w:numId w:val="330"/>
                    </w:numPr>
                    <w:spacing w:line="240" w:lineRule="auto"/>
                    <w:rPr>
                      <w:rFonts w:eastAsia="Times New Roman"/>
                      <w:b/>
                      <w:bCs/>
                      <w:u w:val="single"/>
                    </w:rPr>
                  </w:pPr>
                  <w:r w:rsidRPr="001C6233">
                    <w:rPr>
                      <w:rFonts w:eastAsia="Times New Roman"/>
                      <w:lang w:val="en-GB"/>
                    </w:rPr>
                    <w:t xml:space="preserve">27Kg </w:t>
                  </w:r>
                  <w:r w:rsidRPr="001C6233">
                    <w:rPr>
                      <w:rFonts w:eastAsia="Times New Roman"/>
                      <w:color w:val="000000"/>
                      <w:lang w:val="en-GB"/>
                    </w:rPr>
                    <w:t>Hold Bag</w:t>
                  </w:r>
                  <w:r w:rsidRPr="001C6233">
                    <w:rPr>
                      <w:rFonts w:eastAsia="Times New Roman"/>
                      <w:lang w:val="en-GB"/>
                    </w:rPr>
                    <w:t xml:space="preserve">: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w:t>
                  </w:r>
                  <w:r w:rsidRPr="001C6233">
                    <w:rPr>
                      <w:rFonts w:eastAsia="Times New Roman"/>
                    </w:rPr>
                    <w:t xml:space="preserve">5.99 = </w:t>
                  </w:r>
                  <w:r w:rsidRPr="001C6233">
                    <w:rPr>
                      <w:rFonts w:eastAsia="Times New Roman"/>
                      <w:b/>
                      <w:bCs/>
                      <w:color w:val="000000"/>
                      <w:u w:val="single"/>
                      <w:lang w:val="en-GB"/>
                    </w:rPr>
                    <w:t>£6</w:t>
                  </w:r>
                  <w:r w:rsidRPr="001C6233">
                    <w:rPr>
                      <w:rFonts w:eastAsia="Times New Roman"/>
                      <w:b/>
                      <w:bCs/>
                      <w:u w:val="single"/>
                    </w:rPr>
                    <w:t>5.99.</w:t>
                  </w:r>
                </w:p>
                <w:p w14:paraId="3C3CDB32" w14:textId="77777777" w:rsidR="00952321" w:rsidRPr="001C6233" w:rsidRDefault="00000000" w:rsidP="002075C8">
                  <w:pPr>
                    <w:numPr>
                      <w:ilvl w:val="0"/>
                      <w:numId w:val="330"/>
                    </w:numPr>
                    <w:spacing w:line="240" w:lineRule="auto"/>
                    <w:rPr>
                      <w:rFonts w:eastAsia="Times New Roman"/>
                      <w:b/>
                      <w:bCs/>
                      <w:u w:val="single"/>
                    </w:rPr>
                  </w:pPr>
                  <w:r w:rsidRPr="001C6233">
                    <w:rPr>
                      <w:rFonts w:eastAsia="Times New Roman"/>
                      <w:u w:val="single"/>
                    </w:rPr>
                    <w:t>30 kg:</w:t>
                  </w:r>
                  <w:r w:rsidRPr="001C6233">
                    <w:rPr>
                      <w:rFonts w:eastAsia="Times New Roman"/>
                      <w:b/>
                      <w:bCs/>
                      <w:u w:val="single"/>
                    </w:rPr>
                    <w:t xml:space="preserve"> </w:t>
                  </w:r>
                  <w:r w:rsidRPr="001C6233">
                    <w:rPr>
                      <w:rFonts w:eastAsia="Times New Roman"/>
                      <w:lang w:val="en-GB"/>
                    </w:rPr>
                    <w:t xml:space="preserve">: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w:t>
                  </w:r>
                  <w:r w:rsidRPr="001C6233">
                    <w:rPr>
                      <w:rFonts w:eastAsia="Times New Roman"/>
                    </w:rPr>
                    <w:t xml:space="preserve">5.99 </w:t>
                  </w:r>
                  <w:r w:rsidRPr="001C6233">
                    <w:rPr>
                      <w:rFonts w:eastAsia="Times New Roman"/>
                      <w:b/>
                      <w:bCs/>
                      <w:color w:val="000000"/>
                      <w:u w:val="single"/>
                      <w:lang w:val="en-GB"/>
                    </w:rPr>
                    <w:t>£80</w:t>
                  </w:r>
                  <w:r w:rsidRPr="001C6233">
                    <w:rPr>
                      <w:rFonts w:eastAsia="Times New Roman"/>
                      <w:b/>
                      <w:bCs/>
                      <w:u w:val="single"/>
                    </w:rPr>
                    <w:t>.99.</w:t>
                  </w:r>
                </w:p>
                <w:p w14:paraId="05B1DADE"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u w:val="single"/>
                    </w:rPr>
                    <w:t>33kg but must be 32kg:</w:t>
                  </w:r>
                  <w:r w:rsidRPr="001C6233">
                    <w:rPr>
                      <w:rFonts w:eastAsia="Times New Roman"/>
                    </w:rPr>
                    <w:t xml:space="preserve"> </w:t>
                  </w:r>
                  <w:r w:rsidRPr="001C6233">
                    <w:rPr>
                      <w:rFonts w:eastAsia="Times New Roman"/>
                      <w:b/>
                      <w:bCs/>
                      <w:u w:val="single"/>
                    </w:rPr>
                    <w:t>This cannot be brought in segments other than 3kg.</w:t>
                  </w:r>
                </w:p>
                <w:p w14:paraId="132637FD" w14:textId="77777777" w:rsidR="00952321" w:rsidRPr="001C6233" w:rsidRDefault="00952321" w:rsidP="002075C8">
                  <w:pPr>
                    <w:spacing w:line="240" w:lineRule="auto"/>
                    <w:rPr>
                      <w:rFonts w:eastAsia="Times New Roman"/>
                      <w:lang w:val="en-GB"/>
                    </w:rPr>
                  </w:pPr>
                </w:p>
                <w:p w14:paraId="3C3EA75F" w14:textId="77777777" w:rsidR="00952321" w:rsidRPr="001C6233" w:rsidRDefault="00000000" w:rsidP="002075C8">
                  <w:pPr>
                    <w:numPr>
                      <w:ilvl w:val="0"/>
                      <w:numId w:val="331"/>
                    </w:numPr>
                    <w:spacing w:line="240" w:lineRule="auto"/>
                    <w:rPr>
                      <w:rFonts w:eastAsia="Times New Roman"/>
                      <w:lang w:val="en-GB"/>
                    </w:rPr>
                  </w:pPr>
                  <w:r w:rsidRPr="001C6233">
                    <w:rPr>
                      <w:rFonts w:eastAsia="Times New Roman"/>
                      <w:lang w:val="en-GB"/>
                    </w:rPr>
                    <w:t>The first option has a weight restriction and is free.</w:t>
                  </w:r>
                  <w:r w:rsidRPr="001C6233">
                    <w:rPr>
                      <w:rFonts w:eastAsia="Times New Roman"/>
                      <w:b/>
                      <w:bCs/>
                      <w:lang w:val="en-GB"/>
                    </w:rPr>
                    <w:t xml:space="preserve"> </w:t>
                  </w:r>
                  <w:r w:rsidRPr="001C6233">
                    <w:rPr>
                      <w:rFonts w:eastAsia="Times New Roman"/>
                      <w:b/>
                      <w:bCs/>
                      <w:u w:val="single"/>
                      <w:lang w:val="en-GB"/>
                    </w:rPr>
                    <w:t>“We can’t use this to do the base calculation.”</w:t>
                  </w:r>
                </w:p>
                <w:p w14:paraId="4AA7C5C5" w14:textId="77777777" w:rsidR="00952321" w:rsidRPr="001C6233" w:rsidRDefault="00000000" w:rsidP="002075C8">
                  <w:pPr>
                    <w:numPr>
                      <w:ilvl w:val="0"/>
                      <w:numId w:val="331"/>
                    </w:numPr>
                    <w:spacing w:line="240" w:lineRule="auto"/>
                    <w:rPr>
                      <w:rFonts w:eastAsia="Times New Roman"/>
                    </w:rPr>
                  </w:pPr>
                  <w:r w:rsidRPr="001C6233">
                    <w:rPr>
                      <w:rFonts w:eastAsia="Times New Roman"/>
                      <w:lang w:val="en-GB"/>
                    </w:rPr>
                    <w:t xml:space="preserve">The second option </w:t>
                  </w:r>
                  <w:r w:rsidRPr="001C6233">
                    <w:rPr>
                      <w:rFonts w:eastAsia="Times New Roman"/>
                      <w:b/>
                      <w:bCs/>
                      <w:u w:val="single"/>
                      <w:lang w:val="en-GB"/>
                    </w:rPr>
                    <w:t>has no weight</w:t>
                  </w:r>
                  <w:r w:rsidRPr="001C6233">
                    <w:rPr>
                      <w:rFonts w:eastAsia="Times New Roman"/>
                      <w:lang w:val="en-GB"/>
                    </w:rPr>
                    <w:t xml:space="preserve"> and just size restrictions at a cost of </w:t>
                  </w:r>
                  <w:r w:rsidRPr="001C6233">
                    <w:rPr>
                      <w:rFonts w:eastAsia="Times New Roman"/>
                      <w:color w:val="000000"/>
                      <w:lang w:val="en-GB"/>
                    </w:rPr>
                    <w:t>£</w:t>
                  </w:r>
                  <w:r w:rsidRPr="001C6233">
                    <w:rPr>
                      <w:rFonts w:eastAsia="Times New Roman"/>
                    </w:rPr>
                    <w:t xml:space="preserve">5.99. </w:t>
                  </w:r>
                  <w:r w:rsidRPr="001C6233">
                    <w:rPr>
                      <w:rFonts w:eastAsia="Times New Roman"/>
                      <w:b/>
                      <w:bCs/>
                      <w:u w:val="single"/>
                    </w:rPr>
                    <w:t>“So, We Will Use This As The Base Price”</w:t>
                  </w:r>
                </w:p>
                <w:p w14:paraId="215B03BD" w14:textId="77777777" w:rsidR="00952321" w:rsidRPr="001C6233" w:rsidRDefault="00000000" w:rsidP="002075C8">
                  <w:pPr>
                    <w:numPr>
                      <w:ilvl w:val="0"/>
                      <w:numId w:val="331"/>
                    </w:numPr>
                    <w:spacing w:line="240" w:lineRule="auto"/>
                    <w:rPr>
                      <w:rFonts w:eastAsia="Times New Roman"/>
                      <w:lang w:val="en-GB"/>
                    </w:rPr>
                  </w:pPr>
                  <w:r w:rsidRPr="001C6233">
                    <w:rPr>
                      <w:rFonts w:eastAsia="Times New Roman"/>
                    </w:rPr>
                    <w:t>The third option has a weight restriction.</w:t>
                  </w:r>
                </w:p>
                <w:p w14:paraId="3BAB3616" w14:textId="77777777" w:rsidR="00952321" w:rsidRPr="001C6233" w:rsidRDefault="00000000" w:rsidP="002075C8">
                  <w:pPr>
                    <w:numPr>
                      <w:ilvl w:val="0"/>
                      <w:numId w:val="331"/>
                    </w:numPr>
                    <w:spacing w:line="240" w:lineRule="auto"/>
                    <w:rPr>
                      <w:rFonts w:eastAsia="Times New Roman"/>
                      <w:lang w:val="en-GB"/>
                    </w:rPr>
                  </w:pPr>
                  <w:r w:rsidRPr="001C6233">
                    <w:rPr>
                      <w:rFonts w:eastAsia="Times New Roman"/>
                      <w:lang w:val="en-GB"/>
                    </w:rPr>
                    <w:t xml:space="preserve">There is already a </w:t>
                  </w:r>
                  <w:r w:rsidRPr="001C6233">
                    <w:rPr>
                      <w:rFonts w:eastAsia="Times New Roman"/>
                      <w:b/>
                      <w:bCs/>
                      <w:u w:val="single"/>
                      <w:lang w:val="en-GB"/>
                    </w:rPr>
                    <w:t>23kg</w:t>
                  </w:r>
                  <w:r w:rsidRPr="001C6233">
                    <w:rPr>
                      <w:rFonts w:eastAsia="Times New Roman"/>
                      <w:lang w:val="en-GB"/>
                    </w:rPr>
                    <w:t xml:space="preserve"> option from </w:t>
                  </w:r>
                  <w:r w:rsidRPr="001C6233">
                    <w:rPr>
                      <w:rFonts w:eastAsia="Times New Roman"/>
                      <w:b/>
                      <w:bCs/>
                      <w:lang w:val="en-GB"/>
                    </w:rPr>
                    <w:t xml:space="preserve">£9.49 online or </w:t>
                  </w:r>
                  <w:r w:rsidRPr="001C6233">
                    <w:rPr>
                      <w:rFonts w:eastAsia="Times New Roman"/>
                      <w:lang w:val="en-GB"/>
                    </w:rPr>
                    <w:t>airport</w:t>
                  </w:r>
                  <w:r w:rsidRPr="001C6233">
                    <w:rPr>
                      <w:rFonts w:eastAsia="Times New Roman"/>
                      <w:b/>
                      <w:bCs/>
                      <w:lang w:val="en-GB"/>
                    </w:rPr>
                    <w:t xml:space="preserve"> </w:t>
                  </w:r>
                  <w:r w:rsidRPr="001C6233">
                    <w:rPr>
                      <w:rFonts w:eastAsia="Times New Roman"/>
                    </w:rPr>
                    <w:t xml:space="preserve">bag, drop desk pay £40 package that would incur an addition </w:t>
                  </w:r>
                  <w:r w:rsidRPr="001C6233">
                    <w:rPr>
                      <w:rFonts w:eastAsia="Times New Roman"/>
                      <w:b/>
                      <w:bCs/>
                      <w:lang w:val="en-GB"/>
                    </w:rPr>
                    <w:t>£</w:t>
                  </w:r>
                  <w:r w:rsidRPr="001C6233">
                    <w:rPr>
                      <w:rFonts w:eastAsia="Times New Roman"/>
                    </w:rPr>
                    <w:t xml:space="preserve">8 fee already and this is </w:t>
                  </w:r>
                  <w:r w:rsidRPr="001C6233">
                    <w:rPr>
                      <w:rFonts w:eastAsia="Times New Roman"/>
                      <w:b/>
                      <w:bCs/>
                      <w:u w:val="single"/>
                    </w:rPr>
                    <w:t>option 4</w:t>
                  </w:r>
                  <w:r w:rsidRPr="001C6233">
                    <w:rPr>
                      <w:rFonts w:eastAsia="Times New Roman"/>
                    </w:rPr>
                    <w:t>.</w:t>
                  </w:r>
                </w:p>
                <w:p w14:paraId="3246CE53" w14:textId="77777777" w:rsidR="00952321" w:rsidRPr="001C6233" w:rsidRDefault="00952321" w:rsidP="002075C8">
                  <w:pPr>
                    <w:spacing w:line="240" w:lineRule="auto"/>
                    <w:ind w:left="1800"/>
                    <w:rPr>
                      <w:rFonts w:eastAsia="Times New Roman"/>
                    </w:rPr>
                  </w:pPr>
                </w:p>
                <w:p w14:paraId="616601F2" w14:textId="77777777" w:rsidR="00952321" w:rsidRPr="001C6233" w:rsidRDefault="00000000" w:rsidP="002075C8">
                  <w:pPr>
                    <w:numPr>
                      <w:ilvl w:val="0"/>
                      <w:numId w:val="328"/>
                    </w:numPr>
                    <w:spacing w:line="240" w:lineRule="auto"/>
                    <w:rPr>
                      <w:rFonts w:eastAsia="Times New Roman"/>
                    </w:rPr>
                  </w:pPr>
                  <w:r w:rsidRPr="001C6233">
                    <w:rPr>
                      <w:rFonts w:eastAsia="Times New Roman"/>
                      <w:lang w:val="en-GB"/>
                    </w:rPr>
                    <w:t xml:space="preserve">So, 1 kg less than 24kg works out to be more by: </w:t>
                  </w:r>
                </w:p>
                <w:p w14:paraId="216578CF" w14:textId="77777777" w:rsidR="00952321" w:rsidRPr="001C6233" w:rsidRDefault="00000000" w:rsidP="002075C8">
                  <w:pPr>
                    <w:numPr>
                      <w:ilvl w:val="0"/>
                      <w:numId w:val="332"/>
                    </w:numPr>
                    <w:spacing w:line="240" w:lineRule="auto"/>
                    <w:rPr>
                      <w:rFonts w:eastAsia="Times New Roman"/>
                      <w:lang w:val="en-GB"/>
                    </w:rPr>
                  </w:pPr>
                  <w:r w:rsidRPr="001C6233">
                    <w:rPr>
                      <w:rFonts w:eastAsia="Times New Roman"/>
                      <w:u w:val="single"/>
                      <w:lang w:val="en-GB"/>
                    </w:rPr>
                    <w:t>Not booked at the airport fee</w:t>
                  </w:r>
                  <w:r w:rsidRPr="001C6233">
                    <w:rPr>
                      <w:rFonts w:eastAsia="Times New Roman"/>
                      <w:lang w:val="en-GB"/>
                    </w:rPr>
                    <w:t xml:space="preserve">:  </w:t>
                  </w:r>
                  <w:r w:rsidRPr="001C6233">
                    <w:rPr>
                      <w:rFonts w:eastAsia="Times New Roman"/>
                      <w:b/>
                      <w:bCs/>
                      <w:lang w:val="en-GB"/>
                    </w:rPr>
                    <w:t>£ 9.49</w:t>
                  </w:r>
                </w:p>
                <w:p w14:paraId="4CD85326" w14:textId="77777777" w:rsidR="00952321" w:rsidRPr="001C6233" w:rsidRDefault="00000000" w:rsidP="002075C8">
                  <w:pPr>
                    <w:numPr>
                      <w:ilvl w:val="0"/>
                      <w:numId w:val="332"/>
                    </w:numPr>
                    <w:spacing w:line="240" w:lineRule="auto"/>
                    <w:rPr>
                      <w:rFonts w:eastAsia="Times New Roman"/>
                      <w:lang w:val="en-GB"/>
                    </w:rPr>
                  </w:pPr>
                  <w:r w:rsidRPr="001C6233">
                    <w:rPr>
                      <w:rFonts w:eastAsia="Times New Roman"/>
                      <w:lang w:val="en-GB"/>
                    </w:rPr>
                    <w:t xml:space="preserve">Booked at the airport </w:t>
                  </w:r>
                  <w:r w:rsidRPr="001C6233">
                    <w:rPr>
                      <w:rFonts w:eastAsia="Times New Roman"/>
                    </w:rPr>
                    <w:t>bag, drop desk</w:t>
                  </w:r>
                  <w:r w:rsidRPr="001C6233">
                    <w:rPr>
                      <w:rFonts w:eastAsia="Times New Roman"/>
                      <w:lang w:val="en-GB"/>
                    </w:rPr>
                    <w:t xml:space="preserve"> fee: </w:t>
                  </w:r>
                  <w:r w:rsidRPr="001C6233">
                    <w:rPr>
                      <w:rFonts w:eastAsia="Times New Roman"/>
                      <w:b/>
                      <w:bCs/>
                      <w:lang w:val="en-GB"/>
                    </w:rPr>
                    <w:t>£</w:t>
                  </w:r>
                  <w:r w:rsidRPr="001C6233">
                    <w:rPr>
                      <w:rFonts w:eastAsia="Times New Roman"/>
                    </w:rPr>
                    <w:t>40.</w:t>
                  </w:r>
                </w:p>
                <w:p w14:paraId="21FAAA41" w14:textId="77777777" w:rsidR="00952321" w:rsidRPr="001C6233" w:rsidRDefault="00000000" w:rsidP="002075C8">
                  <w:pPr>
                    <w:numPr>
                      <w:ilvl w:val="0"/>
                      <w:numId w:val="332"/>
                    </w:numPr>
                    <w:spacing w:line="240" w:lineRule="auto"/>
                    <w:rPr>
                      <w:rFonts w:eastAsia="Times New Roman"/>
                      <w:lang w:val="en-GB"/>
                    </w:rPr>
                  </w:pPr>
                  <w:r w:rsidRPr="001C6233">
                    <w:rPr>
                      <w:rFonts w:eastAsia="Times New Roman"/>
                      <w:u w:val="single"/>
                      <w:lang w:val="en-GB"/>
                    </w:rPr>
                    <w:t>Purchased Online initial booking or post-booking</w:t>
                  </w:r>
                  <w:r w:rsidRPr="001C6233">
                    <w:rPr>
                      <w:rFonts w:eastAsia="Times New Roman"/>
                      <w:lang w:val="en-GB"/>
                    </w:rPr>
                    <w:t xml:space="preserve">: </w:t>
                  </w:r>
                  <w:r w:rsidRPr="001C6233">
                    <w:rPr>
                      <w:rFonts w:eastAsia="Times New Roman"/>
                      <w:b/>
                      <w:bCs/>
                      <w:lang w:val="en-GB"/>
                    </w:rPr>
                    <w:t>£</w:t>
                  </w:r>
                  <w:r w:rsidRPr="001C6233">
                    <w:rPr>
                      <w:rFonts w:eastAsia="Times New Roman"/>
                      <w:b/>
                      <w:bCs/>
                      <w:u w:val="single"/>
                    </w:rPr>
                    <w:t>50.99.</w:t>
                  </w:r>
                </w:p>
                <w:p w14:paraId="28624419" w14:textId="77777777" w:rsidR="00952321" w:rsidRPr="001C6233" w:rsidRDefault="00952321" w:rsidP="002075C8">
                  <w:pPr>
                    <w:spacing w:line="240" w:lineRule="auto"/>
                    <w:ind w:left="1440"/>
                    <w:rPr>
                      <w:rFonts w:eastAsia="Times New Roman"/>
                    </w:rPr>
                  </w:pPr>
                </w:p>
                <w:p w14:paraId="5CDB4DAB"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7</w:t>
                  </w:r>
                  <w:r w:rsidRPr="001C6233">
                    <w:rPr>
                      <w:rFonts w:eastAsia="Times New Roman"/>
                    </w:rPr>
                    <w:t xml:space="preserve">: </w:t>
                  </w:r>
                  <w:r w:rsidRPr="001C6233">
                    <w:rPr>
                      <w:rFonts w:eastAsia="Times New Roman"/>
                      <w:b/>
                      <w:bCs/>
                    </w:rPr>
                    <w:t>Excess Weight Fee Per Kilo</w:t>
                  </w:r>
                </w:p>
                <w:p w14:paraId="643F8A1C" w14:textId="77777777" w:rsidR="00952321" w:rsidRPr="001C6233" w:rsidRDefault="00000000" w:rsidP="002075C8">
                  <w:pPr>
                    <w:numPr>
                      <w:ilvl w:val="0"/>
                      <w:numId w:val="328"/>
                    </w:numPr>
                    <w:spacing w:line="240" w:lineRule="auto"/>
                    <w:rPr>
                      <w:rFonts w:eastAsia="Times New Roman"/>
                    </w:rPr>
                  </w:pPr>
                  <w:r w:rsidRPr="001C6233">
                    <w:rPr>
                      <w:rFonts w:eastAsia="Times New Roman"/>
                    </w:rPr>
                    <w:lastRenderedPageBreak/>
                    <w:t xml:space="preserve">£12 per kilo, potentially cheaper than the £15 per 3kg fee for online pre-booking. </w:t>
                  </w:r>
                </w:p>
                <w:p w14:paraId="74A25113" w14:textId="77777777" w:rsidR="00952321" w:rsidRPr="001C6233" w:rsidRDefault="00000000" w:rsidP="002075C8">
                  <w:pPr>
                    <w:numPr>
                      <w:ilvl w:val="0"/>
                      <w:numId w:val="333"/>
                    </w:numPr>
                    <w:spacing w:line="240" w:lineRule="auto"/>
                    <w:ind w:left="2160"/>
                    <w:rPr>
                      <w:rFonts w:eastAsia="Times New Roman"/>
                      <w:color w:val="000000"/>
                    </w:rPr>
                  </w:pPr>
                  <w:r w:rsidRPr="001C6233">
                    <w:rPr>
                      <w:rFonts w:eastAsia="Times New Roman"/>
                      <w:color w:val="000000"/>
                    </w:rPr>
                    <w:t xml:space="preserve">This is a </w:t>
                  </w:r>
                  <w:r w:rsidRPr="001C6233">
                    <w:rPr>
                      <w:rFonts w:eastAsia="Times New Roman"/>
                      <w:b/>
                      <w:bCs/>
                      <w:color w:val="000000"/>
                      <w:u w:val="single"/>
                    </w:rPr>
                    <w:t>“</w:t>
                  </w:r>
                  <w:r w:rsidRPr="001C6233">
                    <w:rPr>
                      <w:rFonts w:eastAsia="Times New Roman"/>
                      <w:b/>
                      <w:bCs/>
                      <w:color w:val="000000"/>
                      <w:u w:val="single"/>
                      <w:lang w:val="en-GB"/>
                    </w:rPr>
                    <w:t>Hold Item.”</w:t>
                  </w:r>
                  <w:r w:rsidRPr="001C6233">
                    <w:rPr>
                      <w:rFonts w:eastAsia="Times New Roman"/>
                      <w:color w:val="000000"/>
                    </w:rPr>
                    <w:t xml:space="preserve"> And this option contradicts the prior 6 options! </w:t>
                  </w:r>
                </w:p>
                <w:p w14:paraId="120D3E3E" w14:textId="77777777" w:rsidR="00952321" w:rsidRPr="001C6233" w:rsidRDefault="00000000" w:rsidP="002075C8">
                  <w:pPr>
                    <w:numPr>
                      <w:ilvl w:val="0"/>
                      <w:numId w:val="333"/>
                    </w:numPr>
                    <w:spacing w:line="240" w:lineRule="auto"/>
                    <w:ind w:left="2160"/>
                    <w:rPr>
                      <w:rFonts w:eastAsia="Times New Roman"/>
                      <w:color w:val="000000"/>
                    </w:rPr>
                  </w:pPr>
                  <w:r w:rsidRPr="001C6233">
                    <w:rPr>
                      <w:rFonts w:eastAsia="Times New Roman"/>
                      <w:color w:val="000000"/>
                    </w:rPr>
                    <w:t xml:space="preserve">There is a set maximum weight of </w:t>
                  </w:r>
                  <w:r w:rsidRPr="001C6233">
                    <w:rPr>
                      <w:rFonts w:eastAsia="Times New Roman"/>
                      <w:color w:val="000000"/>
                      <w:lang w:val="en-GB"/>
                    </w:rPr>
                    <w:t>32kg set.</w:t>
                  </w:r>
                </w:p>
                <w:p w14:paraId="21197936" w14:textId="77777777" w:rsidR="00952321" w:rsidRPr="001C6233" w:rsidRDefault="00000000" w:rsidP="002075C8">
                  <w:pPr>
                    <w:numPr>
                      <w:ilvl w:val="0"/>
                      <w:numId w:val="333"/>
                    </w:numPr>
                    <w:spacing w:line="240" w:lineRule="auto"/>
                    <w:ind w:left="2160"/>
                    <w:rPr>
                      <w:rFonts w:eastAsia="Times New Roman"/>
                    </w:rPr>
                  </w:pPr>
                  <w:r w:rsidRPr="001C6233">
                    <w:rPr>
                      <w:rFonts w:eastAsia="Times New Roman"/>
                    </w:rPr>
                    <w:t xml:space="preserve">The set fee is of </w:t>
                  </w:r>
                  <w:r w:rsidRPr="001C6233">
                    <w:rPr>
                      <w:rFonts w:eastAsia="Times New Roman"/>
                      <w:b/>
                      <w:bCs/>
                      <w:lang w:val="en-GB"/>
                    </w:rPr>
                    <w:t>£</w:t>
                  </w:r>
                  <w:r w:rsidRPr="001C6233">
                    <w:rPr>
                      <w:rFonts w:eastAsia="Times New Roman"/>
                    </w:rPr>
                    <w:t>12 per kilo.</w:t>
                  </w:r>
                </w:p>
                <w:p w14:paraId="694BD84B" w14:textId="77777777" w:rsidR="00952321" w:rsidRPr="001C6233" w:rsidRDefault="00000000" w:rsidP="002075C8">
                  <w:pPr>
                    <w:numPr>
                      <w:ilvl w:val="0"/>
                      <w:numId w:val="333"/>
                    </w:numPr>
                    <w:spacing w:line="240" w:lineRule="auto"/>
                    <w:ind w:left="2160"/>
                    <w:rPr>
                      <w:rFonts w:eastAsia="Times New Roman"/>
                    </w:rPr>
                  </w:pPr>
                  <w:r w:rsidRPr="001C6233">
                    <w:rPr>
                      <w:rFonts w:eastAsia="Times New Roman"/>
                    </w:rPr>
                    <w:t xml:space="preserve">The </w:t>
                  </w:r>
                  <w:r w:rsidRPr="001C6233">
                    <w:rPr>
                      <w:rFonts w:eastAsia="Times New Roman"/>
                      <w:b/>
                      <w:bCs/>
                      <w:u w:val="single"/>
                    </w:rPr>
                    <w:t xml:space="preserve">“Free Small Bag” </w:t>
                  </w:r>
                  <w:r w:rsidRPr="001C6233">
                    <w:rPr>
                      <w:rFonts w:eastAsia="Times New Roman"/>
                    </w:rPr>
                    <w:t xml:space="preserve">package and that of the </w:t>
                  </w:r>
                  <w:r w:rsidRPr="001C6233">
                    <w:rPr>
                      <w:rFonts w:eastAsia="Times New Roman"/>
                      <w:b/>
                      <w:bCs/>
                      <w:u w:val="single"/>
                    </w:rPr>
                    <w:t xml:space="preserve">“Larger Bag” </w:t>
                  </w:r>
                  <w:r w:rsidRPr="001C6233">
                    <w:rPr>
                      <w:rFonts w:eastAsia="Times New Roman"/>
                    </w:rPr>
                    <w:t>package set the weight at 15kg.</w:t>
                  </w:r>
                </w:p>
                <w:p w14:paraId="1DB5A09F" w14:textId="77777777" w:rsidR="00952321" w:rsidRPr="001C6233" w:rsidRDefault="00000000" w:rsidP="002075C8">
                  <w:pPr>
                    <w:numPr>
                      <w:ilvl w:val="0"/>
                      <w:numId w:val="333"/>
                    </w:numPr>
                    <w:spacing w:line="240" w:lineRule="auto"/>
                    <w:ind w:left="2160"/>
                    <w:rPr>
                      <w:rFonts w:eastAsia="Times New Roman"/>
                      <w:color w:val="000000"/>
                    </w:rPr>
                  </w:pPr>
                  <w:r w:rsidRPr="001C6233">
                    <w:rPr>
                      <w:rFonts w:eastAsia="Times New Roman"/>
                      <w:color w:val="000000"/>
                    </w:rPr>
                    <w:t xml:space="preserve">The price of  </w:t>
                  </w:r>
                  <w:r w:rsidRPr="001C6233">
                    <w:rPr>
                      <w:rFonts w:eastAsia="Times New Roman"/>
                      <w:b/>
                      <w:bCs/>
                      <w:lang w:val="en-GB"/>
                    </w:rPr>
                    <w:t>£</w:t>
                  </w:r>
                  <w:r w:rsidRPr="001C6233">
                    <w:rPr>
                      <w:rFonts w:eastAsia="Times New Roman"/>
                    </w:rPr>
                    <w:t>12 per kilo is</w:t>
                  </w:r>
                  <w:r w:rsidRPr="001C6233">
                    <w:rPr>
                      <w:rFonts w:eastAsia="Times New Roman"/>
                      <w:color w:val="000000"/>
                    </w:rPr>
                    <w:t xml:space="preserve"> lower than options 6 that must be Purchased Online at </w:t>
                  </w:r>
                  <w:r w:rsidRPr="001C6233">
                    <w:rPr>
                      <w:rFonts w:eastAsia="Times New Roman"/>
                      <w:b/>
                      <w:bCs/>
                      <w:lang w:val="en-GB"/>
                    </w:rPr>
                    <w:t>£</w:t>
                  </w:r>
                  <w:r w:rsidRPr="001C6233">
                    <w:rPr>
                      <w:rFonts w:eastAsia="Times New Roman"/>
                    </w:rPr>
                    <w:t xml:space="preserve">15 per kilo </w:t>
                  </w:r>
                  <w:r w:rsidRPr="001C6233">
                    <w:rPr>
                      <w:rFonts w:eastAsia="Times New Roman"/>
                      <w:color w:val="000000"/>
                    </w:rPr>
                    <w:t xml:space="preserve">and makes it seem as if it is cheaper to be over weighed at the airport unless you can find option 4, at </w:t>
                  </w:r>
                  <w:r w:rsidRPr="001C6233">
                    <w:rPr>
                      <w:rFonts w:eastAsia="Times New Roman"/>
                      <w:b/>
                      <w:bCs/>
                      <w:color w:val="000000"/>
                      <w:u w:val="single"/>
                      <w:lang w:val="en-GB"/>
                    </w:rPr>
                    <w:t>23kg</w:t>
                  </w:r>
                  <w:r w:rsidRPr="001C6233">
                    <w:rPr>
                      <w:rFonts w:eastAsia="Times New Roman"/>
                      <w:color w:val="000000"/>
                      <w:lang w:val="en-GB"/>
                    </w:rPr>
                    <w:t xml:space="preserve"> from </w:t>
                  </w:r>
                  <w:r w:rsidRPr="001C6233">
                    <w:rPr>
                      <w:rFonts w:eastAsia="Times New Roman"/>
                      <w:b/>
                      <w:bCs/>
                      <w:color w:val="000000"/>
                      <w:lang w:val="en-GB"/>
                    </w:rPr>
                    <w:t>£9.49.</w:t>
                  </w:r>
                </w:p>
                <w:p w14:paraId="5BDFB267" w14:textId="77777777" w:rsidR="00952321" w:rsidRPr="001C6233" w:rsidRDefault="00000000" w:rsidP="002075C8">
                  <w:pPr>
                    <w:numPr>
                      <w:ilvl w:val="0"/>
                      <w:numId w:val="333"/>
                    </w:numPr>
                    <w:spacing w:line="240" w:lineRule="auto"/>
                    <w:ind w:left="2160"/>
                    <w:rPr>
                      <w:rFonts w:eastAsia="Times New Roman"/>
                      <w:color w:val="000000"/>
                    </w:rPr>
                  </w:pPr>
                  <w:r w:rsidRPr="001C6233">
                    <w:rPr>
                      <w:rFonts w:eastAsia="Times New Roman"/>
                      <w:color w:val="000000"/>
                    </w:rPr>
                    <w:t>Making it impossible to distinguish the correct price to be charged fairly while initial booking or post-booking.</w:t>
                  </w:r>
                </w:p>
                <w:p w14:paraId="2FCBED90" w14:textId="77777777" w:rsidR="00952321" w:rsidRPr="001C6233" w:rsidRDefault="00000000" w:rsidP="002075C8">
                  <w:pPr>
                    <w:numPr>
                      <w:ilvl w:val="0"/>
                      <w:numId w:val="328"/>
                    </w:numPr>
                    <w:spacing w:line="240" w:lineRule="auto"/>
                    <w:rPr>
                      <w:rFonts w:eastAsia="Times New Roman"/>
                    </w:rPr>
                  </w:pPr>
                  <w:r w:rsidRPr="001C6233">
                    <w:rPr>
                      <w:rFonts w:eastAsia="Times New Roman"/>
                    </w:rPr>
                    <w:t>This inconsistency undermines pricing transparency and creates confusion.</w:t>
                  </w:r>
                </w:p>
                <w:p w14:paraId="3D65867A" w14:textId="77777777" w:rsidR="00952321" w:rsidRPr="001C6233" w:rsidRDefault="00952321" w:rsidP="002075C8">
                  <w:pPr>
                    <w:spacing w:line="240" w:lineRule="auto"/>
                    <w:ind w:left="1800"/>
                    <w:rPr>
                      <w:rFonts w:eastAsia="Times New Roman"/>
                    </w:rPr>
                  </w:pPr>
                </w:p>
                <w:p w14:paraId="7AE4D600"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8</w:t>
                  </w:r>
                  <w:r w:rsidRPr="001C6233">
                    <w:rPr>
                      <w:rFonts w:eastAsia="Times New Roman"/>
                    </w:rPr>
                    <w:t xml:space="preserve">: </w:t>
                  </w:r>
                  <w:r w:rsidRPr="001C6233">
                    <w:rPr>
                      <w:rFonts w:eastAsia="Times New Roman"/>
                      <w:b/>
                      <w:bCs/>
                    </w:rPr>
                    <w:t>“Small Sports Equipment”</w:t>
                  </w:r>
                </w:p>
                <w:p w14:paraId="37F2BC7B" w14:textId="77777777" w:rsidR="00952321" w:rsidRPr="001C6233" w:rsidRDefault="00952321" w:rsidP="002075C8">
                  <w:pPr>
                    <w:spacing w:line="240" w:lineRule="auto"/>
                    <w:rPr>
                      <w:rFonts w:eastAsia="Times New Roman"/>
                    </w:rPr>
                  </w:pPr>
                </w:p>
                <w:p w14:paraId="76358589"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9</w:t>
                  </w:r>
                  <w:r w:rsidRPr="001C6233">
                    <w:rPr>
                      <w:rFonts w:eastAsia="Times New Roman"/>
                    </w:rPr>
                    <w:t xml:space="preserve">: </w:t>
                  </w:r>
                  <w:r w:rsidRPr="001C6233">
                    <w:rPr>
                      <w:rFonts w:eastAsia="Times New Roman"/>
                      <w:i/>
                      <w:iCs/>
                      <w:u w:val="single"/>
                      <w:lang w:val="en-GB"/>
                    </w:rPr>
                    <w:t>“Large sports equipment”</w:t>
                  </w:r>
                </w:p>
                <w:p w14:paraId="7E50C437" w14:textId="77777777" w:rsidR="00952321" w:rsidRPr="001C6233" w:rsidRDefault="00952321" w:rsidP="002075C8">
                  <w:pPr>
                    <w:spacing w:line="240" w:lineRule="auto"/>
                    <w:ind w:left="720"/>
                    <w:rPr>
                      <w:rFonts w:eastAsia="Times New Roman"/>
                      <w:i/>
                      <w:iCs/>
                      <w:u w:val="single"/>
                    </w:rPr>
                  </w:pPr>
                </w:p>
                <w:p w14:paraId="7B845E19" w14:textId="77777777" w:rsidR="00952321" w:rsidRPr="001C6233" w:rsidRDefault="00000000" w:rsidP="002075C8">
                  <w:pPr>
                    <w:numPr>
                      <w:ilvl w:val="0"/>
                      <w:numId w:val="307"/>
                    </w:numPr>
                    <w:spacing w:line="240" w:lineRule="auto"/>
                    <w:rPr>
                      <w:rFonts w:eastAsia="Times New Roman"/>
                      <w:i/>
                      <w:iCs/>
                      <w:u w:val="single"/>
                    </w:rPr>
                  </w:pPr>
                  <w:r w:rsidRPr="001C6233">
                    <w:rPr>
                      <w:rFonts w:eastAsia="Times New Roman"/>
                      <w:b/>
                      <w:bCs/>
                      <w:u w:val="single"/>
                    </w:rPr>
                    <w:t>Pricing Discrepancies and Confusion</w:t>
                  </w:r>
                </w:p>
                <w:p w14:paraId="201AE97C" w14:textId="77777777" w:rsidR="00952321" w:rsidRPr="001C6233" w:rsidRDefault="00000000" w:rsidP="002075C8">
                  <w:pPr>
                    <w:numPr>
                      <w:ilvl w:val="0"/>
                      <w:numId w:val="334"/>
                    </w:numPr>
                    <w:spacing w:line="240" w:lineRule="auto"/>
                    <w:ind w:left="1080"/>
                    <w:rPr>
                      <w:rFonts w:eastAsia="Times New Roman"/>
                    </w:rPr>
                  </w:pPr>
                  <w:r w:rsidRPr="001C6233">
                    <w:rPr>
                      <w:rFonts w:eastAsia="Times New Roman"/>
                    </w:rPr>
                    <w:t xml:space="preserve">For a 1kg difference </w:t>
                  </w:r>
                  <w:r w:rsidRPr="001C6233">
                    <w:rPr>
                      <w:rFonts w:eastAsia="Times New Roman"/>
                      <w:b/>
                      <w:bCs/>
                      <w:u w:val="single"/>
                    </w:rPr>
                    <w:t>(23kg vs. 24kg)</w:t>
                  </w:r>
                  <w:r w:rsidRPr="001C6233">
                    <w:rPr>
                      <w:rFonts w:eastAsia="Times New Roman"/>
                    </w:rPr>
                    <w:t>:</w:t>
                  </w:r>
                </w:p>
                <w:p w14:paraId="437BEC06" w14:textId="77777777" w:rsidR="00952321" w:rsidRPr="001C6233" w:rsidRDefault="00000000" w:rsidP="002075C8">
                  <w:pPr>
                    <w:numPr>
                      <w:ilvl w:val="0"/>
                      <w:numId w:val="335"/>
                    </w:numPr>
                    <w:spacing w:line="240" w:lineRule="auto"/>
                    <w:rPr>
                      <w:rFonts w:eastAsia="Times New Roman"/>
                    </w:rPr>
                  </w:pPr>
                  <w:r w:rsidRPr="001C6233">
                    <w:rPr>
                      <w:rFonts w:eastAsia="Times New Roman"/>
                      <w:b/>
                      <w:bCs/>
                      <w:u w:val="single"/>
                    </w:rPr>
                    <w:t>Online Pre-Booking Fee</w:t>
                  </w:r>
                  <w:r w:rsidRPr="001C6233">
                    <w:rPr>
                      <w:rFonts w:eastAsia="Times New Roman"/>
                    </w:rPr>
                    <w:t>: £50.99 for 24kg.</w:t>
                  </w:r>
                </w:p>
                <w:p w14:paraId="041A81F1" w14:textId="77777777" w:rsidR="00952321" w:rsidRPr="001C6233" w:rsidRDefault="00000000" w:rsidP="002075C8">
                  <w:pPr>
                    <w:numPr>
                      <w:ilvl w:val="0"/>
                      <w:numId w:val="335"/>
                    </w:numPr>
                    <w:spacing w:line="240" w:lineRule="auto"/>
                    <w:rPr>
                      <w:rFonts w:eastAsia="Times New Roman"/>
                    </w:rPr>
                  </w:pPr>
                  <w:r w:rsidRPr="001C6233">
                    <w:rPr>
                      <w:rFonts w:eastAsia="Times New Roman"/>
                      <w:b/>
                      <w:bCs/>
                      <w:u w:val="single"/>
                    </w:rPr>
                    <w:t>Airport Fee</w:t>
                  </w:r>
                  <w:r w:rsidRPr="001C6233">
                    <w:rPr>
                      <w:rFonts w:eastAsia="Times New Roman"/>
                    </w:rPr>
                    <w:t xml:space="preserve">: £9.49 </w:t>
                  </w:r>
                  <w:r w:rsidRPr="001C6233">
                    <w:rPr>
                      <w:rFonts w:eastAsia="Times New Roman"/>
                      <w:b/>
                      <w:bCs/>
                    </w:rPr>
                    <w:t>(</w:t>
                  </w:r>
                  <w:r w:rsidRPr="001C6233">
                    <w:rPr>
                      <w:rFonts w:eastAsia="Times New Roman"/>
                      <w:b/>
                      <w:bCs/>
                      <w:u w:val="single"/>
                    </w:rPr>
                    <w:t>Starting</w:t>
                  </w:r>
                  <w:r w:rsidRPr="001C6233">
                    <w:rPr>
                      <w:rFonts w:eastAsia="Times New Roman"/>
                      <w:b/>
                      <w:bCs/>
                    </w:rPr>
                    <w:t>)</w:t>
                  </w:r>
                  <w:r w:rsidRPr="001C6233">
                    <w:rPr>
                      <w:rFonts w:eastAsia="Times New Roman"/>
                    </w:rPr>
                    <w:t xml:space="preserve"> or £40 </w:t>
                  </w:r>
                  <w:r w:rsidRPr="001C6233">
                    <w:rPr>
                      <w:rFonts w:eastAsia="Times New Roman"/>
                      <w:b/>
                      <w:bCs/>
                    </w:rPr>
                    <w:t>(</w:t>
                  </w:r>
                  <w:r w:rsidRPr="001C6233">
                    <w:rPr>
                      <w:rFonts w:eastAsia="Times New Roman"/>
                      <w:b/>
                      <w:bCs/>
                      <w:u w:val="single"/>
                    </w:rPr>
                    <w:t>Bag Drop Desk Fee</w:t>
                  </w:r>
                  <w:r w:rsidRPr="001C6233">
                    <w:rPr>
                      <w:rFonts w:eastAsia="Times New Roman"/>
                      <w:b/>
                      <w:bCs/>
                    </w:rPr>
                    <w:t>).</w:t>
                  </w:r>
                </w:p>
                <w:p w14:paraId="07F7B346" w14:textId="77777777" w:rsidR="00952321" w:rsidRPr="001C6233" w:rsidRDefault="00000000" w:rsidP="002075C8">
                  <w:pPr>
                    <w:numPr>
                      <w:ilvl w:val="0"/>
                      <w:numId w:val="334"/>
                    </w:numPr>
                    <w:spacing w:line="240" w:lineRule="auto"/>
                    <w:ind w:left="1080"/>
                    <w:rPr>
                      <w:rFonts w:eastAsia="Times New Roman"/>
                    </w:rPr>
                  </w:pPr>
                  <w:r w:rsidRPr="001C6233">
                    <w:rPr>
                      <w:rFonts w:eastAsia="Times New Roman"/>
                    </w:rPr>
                    <w:t xml:space="preserve">Additional </w:t>
                  </w:r>
                  <w:r w:rsidRPr="001C6233">
                    <w:rPr>
                      <w:rFonts w:eastAsia="Times New Roman"/>
                      <w:b/>
                      <w:bCs/>
                      <w:u w:val="single"/>
                    </w:rPr>
                    <w:t>1kg</w:t>
                  </w:r>
                  <w:r w:rsidRPr="001C6233">
                    <w:rPr>
                      <w:rFonts w:eastAsia="Times New Roman"/>
                    </w:rPr>
                    <w:t xml:space="preserve"> weight charged at </w:t>
                  </w:r>
                  <w:r w:rsidRPr="001C6233">
                    <w:rPr>
                      <w:rFonts w:eastAsia="Times New Roman"/>
                      <w:b/>
                      <w:bCs/>
                      <w:u w:val="single"/>
                    </w:rPr>
                    <w:t>£12</w:t>
                  </w:r>
                  <w:r w:rsidRPr="001C6233">
                    <w:rPr>
                      <w:rFonts w:eastAsia="Times New Roman"/>
                    </w:rPr>
                    <w:t xml:space="preserve"> for airport excess fees creates a paradox, as higher weights booked online are more expensive despite being incentivised for convenience.</w:t>
                  </w:r>
                </w:p>
                <w:p w14:paraId="44A54B29" w14:textId="77777777" w:rsidR="00952321" w:rsidRPr="001C6233" w:rsidRDefault="00952321" w:rsidP="002075C8">
                  <w:pPr>
                    <w:spacing w:line="240" w:lineRule="auto"/>
                    <w:rPr>
                      <w:rFonts w:eastAsia="Times New Roman"/>
                    </w:rPr>
                  </w:pPr>
                </w:p>
                <w:p w14:paraId="14414FB8" w14:textId="77777777" w:rsidR="00952321" w:rsidRPr="001C6233" w:rsidRDefault="00000000" w:rsidP="002075C8">
                  <w:pPr>
                    <w:numPr>
                      <w:ilvl w:val="0"/>
                      <w:numId w:val="307"/>
                    </w:numPr>
                    <w:spacing w:line="240" w:lineRule="auto"/>
                    <w:rPr>
                      <w:rFonts w:eastAsia="Times New Roman"/>
                      <w:i/>
                      <w:iCs/>
                      <w:u w:val="single"/>
                    </w:rPr>
                  </w:pPr>
                  <w:r w:rsidRPr="001C6233">
                    <w:rPr>
                      <w:rFonts w:eastAsia="Times New Roman"/>
                      <w:b/>
                      <w:bCs/>
                      <w:u w:val="single"/>
                    </w:rPr>
                    <w:t>How These Errors Misled Customers in Practice:</w:t>
                  </w:r>
                </w:p>
                <w:p w14:paraId="289C07EF" w14:textId="77777777" w:rsidR="00952321" w:rsidRPr="001C6233" w:rsidRDefault="00000000" w:rsidP="002075C8">
                  <w:pPr>
                    <w:numPr>
                      <w:ilvl w:val="0"/>
                      <w:numId w:val="336"/>
                    </w:numPr>
                    <w:spacing w:line="240" w:lineRule="auto"/>
                    <w:rPr>
                      <w:rFonts w:eastAsia="Times New Roman"/>
                    </w:rPr>
                  </w:pPr>
                  <w:r w:rsidRPr="001C6233">
                    <w:rPr>
                      <w:rFonts w:eastAsia="Times New Roman"/>
                      <w:b/>
                      <w:bCs/>
                      <w:u w:val="single"/>
                    </w:rPr>
                    <w:t>Unclear Pricing Structure</w:t>
                  </w:r>
                  <w:r w:rsidRPr="001C6233">
                    <w:rPr>
                      <w:rFonts w:eastAsia="Times New Roman"/>
                      <w:b/>
                      <w:bCs/>
                    </w:rPr>
                    <w:t>:</w:t>
                  </w:r>
                  <w:r w:rsidRPr="001C6233">
                    <w:rPr>
                      <w:rFonts w:eastAsia="Times New Roman"/>
                    </w:rPr>
                    <w:t xml:space="preserve"> Despite pre-booking your baggage allowance, inconsistent pricing information resulted in unexpected charges at both Gatwick and Antalya airports.</w:t>
                  </w:r>
                </w:p>
                <w:p w14:paraId="04E9173F" w14:textId="77777777" w:rsidR="00952321" w:rsidRPr="001C6233" w:rsidRDefault="00000000" w:rsidP="002075C8">
                  <w:pPr>
                    <w:numPr>
                      <w:ilvl w:val="0"/>
                      <w:numId w:val="336"/>
                    </w:numPr>
                    <w:spacing w:line="240" w:lineRule="auto"/>
                    <w:rPr>
                      <w:rFonts w:eastAsia="Times New Roman"/>
                    </w:rPr>
                  </w:pPr>
                  <w:r w:rsidRPr="001C6233">
                    <w:rPr>
                      <w:rFonts w:eastAsia="Times New Roman"/>
                      <w:b/>
                      <w:bCs/>
                      <w:u w:val="single"/>
                    </w:rPr>
                    <w:t>Vague Enforcement Guidelines</w:t>
                  </w:r>
                  <w:r w:rsidRPr="001C6233">
                    <w:rPr>
                      <w:rFonts w:eastAsia="Times New Roman"/>
                      <w:b/>
                      <w:bCs/>
                    </w:rPr>
                    <w:t>:</w:t>
                  </w:r>
                  <w:r w:rsidRPr="001C6233">
                    <w:rPr>
                      <w:rFonts w:eastAsia="Times New Roman"/>
                    </w:rPr>
                    <w:t xml:space="preserve"> The lack of clarity on how bag sizes would be checked (</w:t>
                  </w:r>
                  <w:r w:rsidRPr="001C6233">
                    <w:rPr>
                      <w:rFonts w:eastAsia="Times New Roman"/>
                      <w:b/>
                      <w:bCs/>
                      <w:u w:val="single"/>
                    </w:rPr>
                    <w:t>E.G., Strict Baggage Gauges</w:t>
                  </w:r>
                  <w:r w:rsidRPr="001C6233">
                    <w:rPr>
                      <w:rFonts w:eastAsia="Times New Roman"/>
                    </w:rPr>
                    <w:t>) led to confusion, forcing me to pay fees for bags that I believed complied with the policy.</w:t>
                  </w:r>
                </w:p>
                <w:p w14:paraId="7D2D80EF" w14:textId="77777777" w:rsidR="00952321" w:rsidRPr="001C6233" w:rsidRDefault="00000000" w:rsidP="002075C8">
                  <w:pPr>
                    <w:numPr>
                      <w:ilvl w:val="0"/>
                      <w:numId w:val="336"/>
                    </w:numPr>
                    <w:spacing w:line="240" w:lineRule="auto"/>
                    <w:rPr>
                      <w:rFonts w:eastAsia="Times New Roman"/>
                    </w:rPr>
                  </w:pPr>
                  <w:r w:rsidRPr="001C6233">
                    <w:rPr>
                      <w:rFonts w:eastAsia="Times New Roman"/>
                      <w:b/>
                      <w:bCs/>
                      <w:u w:val="single"/>
                    </w:rPr>
                    <w:t>Unrealistic Fixes</w:t>
                  </w:r>
                  <w:r w:rsidRPr="001C6233">
                    <w:rPr>
                      <w:rFonts w:eastAsia="Times New Roman"/>
                      <w:b/>
                      <w:bCs/>
                    </w:rPr>
                    <w:t>:</w:t>
                  </w:r>
                  <w:r w:rsidRPr="001C6233">
                    <w:rPr>
                      <w:rFonts w:eastAsia="Times New Roman"/>
                    </w:rPr>
                    <w:t xml:space="preserve"> The suggestion to </w:t>
                  </w:r>
                  <w:r w:rsidRPr="001C6233">
                    <w:rPr>
                      <w:rFonts w:eastAsia="Times New Roman"/>
                      <w:b/>
                      <w:bCs/>
                      <w:u w:val="single"/>
                    </w:rPr>
                    <w:t>"Quickly And Easily"</w:t>
                  </w:r>
                  <w:r w:rsidRPr="001C6233">
                    <w:rPr>
                      <w:rFonts w:eastAsia="Times New Roman"/>
                    </w:rPr>
                    <w:t xml:space="preserve"> make changes via the app was impractical in my situation, where immediate adjustments were needed at the airport, through Trip.Com or through EasyJet Customer Services at the Airport.</w:t>
                  </w:r>
                </w:p>
                <w:p w14:paraId="55B841BD" w14:textId="77777777" w:rsidR="00952321" w:rsidRPr="001C6233" w:rsidRDefault="00952321" w:rsidP="002075C8">
                  <w:pPr>
                    <w:spacing w:line="240" w:lineRule="auto"/>
                    <w:rPr>
                      <w:rFonts w:eastAsia="Times New Roman"/>
                    </w:rPr>
                  </w:pPr>
                </w:p>
                <w:p w14:paraId="18BEE5AD" w14:textId="77777777" w:rsidR="00952321" w:rsidRPr="001C6233" w:rsidRDefault="00000000" w:rsidP="002075C8">
                  <w:pPr>
                    <w:numPr>
                      <w:ilvl w:val="0"/>
                      <w:numId w:val="307"/>
                    </w:numPr>
                    <w:spacing w:line="240" w:lineRule="auto"/>
                    <w:rPr>
                      <w:rFonts w:eastAsia="Times New Roman"/>
                      <w:i/>
                      <w:iCs/>
                      <w:u w:val="single"/>
                    </w:rPr>
                  </w:pPr>
                  <w:r w:rsidRPr="001C6233">
                    <w:rPr>
                      <w:rFonts w:eastAsia="Times New Roman"/>
                      <w:b/>
                      <w:bCs/>
                      <w:u w:val="single"/>
                    </w:rPr>
                    <w:t>Suggested Correction to the Statements:</w:t>
                  </w:r>
                </w:p>
                <w:p w14:paraId="6E7DD48B" w14:textId="77777777" w:rsidR="00952321" w:rsidRPr="001C6233" w:rsidRDefault="00000000" w:rsidP="002075C8">
                  <w:pPr>
                    <w:numPr>
                      <w:ilvl w:val="0"/>
                      <w:numId w:val="337"/>
                    </w:numPr>
                    <w:spacing w:line="240" w:lineRule="auto"/>
                    <w:rPr>
                      <w:rFonts w:eastAsia="Times New Roman"/>
                    </w:rPr>
                  </w:pPr>
                  <w:r w:rsidRPr="001C6233">
                    <w:rPr>
                      <w:rFonts w:eastAsia="Times New Roman"/>
                    </w:rPr>
                    <w:t>To provide greater transparency and consistency, the webpage could be revised as follows:</w:t>
                  </w:r>
                </w:p>
                <w:p w14:paraId="6C4FC943" w14:textId="77777777" w:rsidR="00952321" w:rsidRPr="001C6233" w:rsidRDefault="00000000" w:rsidP="002075C8">
                  <w:pPr>
                    <w:numPr>
                      <w:ilvl w:val="0"/>
                      <w:numId w:val="338"/>
                    </w:numPr>
                    <w:spacing w:line="240" w:lineRule="auto"/>
                    <w:rPr>
                      <w:rFonts w:eastAsia="Times New Roman"/>
                    </w:rPr>
                  </w:pPr>
                  <w:r w:rsidRPr="001C6233">
                    <w:rPr>
                      <w:rFonts w:eastAsia="Times New Roman"/>
                      <w:b/>
                      <w:bCs/>
                      <w:u w:val="single"/>
                    </w:rPr>
                    <w:lastRenderedPageBreak/>
                    <w:t>Clarify The Criteria For Free Small Cabin Bags</w:t>
                  </w:r>
                  <w:r w:rsidRPr="001C6233">
                    <w:rPr>
                      <w:rFonts w:eastAsia="Times New Roman"/>
                    </w:rPr>
                    <w:t xml:space="preserve">: </w:t>
                  </w:r>
                  <w:r w:rsidRPr="001C6233">
                    <w:rPr>
                      <w:rFonts w:eastAsia="Times New Roman"/>
                      <w:i/>
                      <w:iCs/>
                      <w:u w:val="single"/>
                    </w:rPr>
                    <w:t>"One small cabin bag (max. 45 x 36 x 20 cm) is included for free in our low fares. Bags must fit under the seat in front of you and comply with our baggage gauge measurements."</w:t>
                  </w:r>
                </w:p>
                <w:p w14:paraId="4BE8F76A" w14:textId="77777777" w:rsidR="00952321" w:rsidRPr="001C6233" w:rsidRDefault="00000000" w:rsidP="002075C8">
                  <w:pPr>
                    <w:numPr>
                      <w:ilvl w:val="0"/>
                      <w:numId w:val="338"/>
                    </w:numPr>
                    <w:spacing w:line="240" w:lineRule="auto"/>
                    <w:rPr>
                      <w:rFonts w:eastAsia="Times New Roman"/>
                    </w:rPr>
                  </w:pPr>
                  <w:r w:rsidRPr="001C6233">
                    <w:rPr>
                      <w:rFonts w:eastAsia="Times New Roman"/>
                      <w:b/>
                      <w:bCs/>
                      <w:u w:val="single"/>
                    </w:rPr>
                    <w:t>Provide Detailed Pricing Tiers For Large Cabin Bags</w:t>
                  </w:r>
                  <w:r w:rsidRPr="001C6233">
                    <w:rPr>
                      <w:rFonts w:eastAsia="Times New Roman"/>
                    </w:rPr>
                    <w:t xml:space="preserve">: </w:t>
                  </w:r>
                  <w:r w:rsidRPr="001C6233">
                    <w:rPr>
                      <w:rFonts w:eastAsia="Times New Roman"/>
                      <w:i/>
                      <w:iCs/>
                      <w:u w:val="single"/>
                    </w:rPr>
                    <w:t xml:space="preserve">"Large cabin bag fees start from £5.99 and vary by route, flight, and time of booking. Please confirm the exact cost during the booking process." </w:t>
                  </w:r>
                  <w:r w:rsidRPr="001C6233">
                    <w:rPr>
                      <w:rFonts w:eastAsia="Times New Roman"/>
                    </w:rPr>
                    <w:t>While providing an example to Customers would be a better way for transparency reasons!</w:t>
                  </w:r>
                </w:p>
                <w:p w14:paraId="436882E3" w14:textId="77777777" w:rsidR="00952321" w:rsidRPr="001C6233" w:rsidRDefault="00000000" w:rsidP="002075C8">
                  <w:pPr>
                    <w:numPr>
                      <w:ilvl w:val="0"/>
                      <w:numId w:val="338"/>
                    </w:numPr>
                    <w:spacing w:line="240" w:lineRule="auto"/>
                    <w:rPr>
                      <w:rFonts w:eastAsia="Times New Roman"/>
                    </w:rPr>
                  </w:pPr>
                  <w:r w:rsidRPr="001C6233">
                    <w:rPr>
                      <w:rFonts w:eastAsia="Times New Roman"/>
                      <w:b/>
                      <w:bCs/>
                      <w:u w:val="single"/>
                    </w:rPr>
                    <w:t>Be Transparent About Additional Fees</w:t>
                  </w:r>
                  <w:r w:rsidRPr="001C6233">
                    <w:rPr>
                      <w:rFonts w:eastAsia="Times New Roman"/>
                    </w:rPr>
                    <w:t xml:space="preserve">: </w:t>
                  </w:r>
                  <w:r w:rsidRPr="001C6233">
                    <w:rPr>
                      <w:rFonts w:eastAsia="Times New Roman"/>
                      <w:i/>
                      <w:iCs/>
                      <w:u w:val="single"/>
                    </w:rPr>
                    <w:t>"Oversized cabin bags and non-prepaid items brought to the departure gate will incur an airport fee of £48 per bag."</w:t>
                  </w:r>
                </w:p>
                <w:p w14:paraId="1B720F17" w14:textId="77777777" w:rsidR="00952321" w:rsidRPr="001C6233" w:rsidRDefault="00000000" w:rsidP="002075C8">
                  <w:pPr>
                    <w:numPr>
                      <w:ilvl w:val="0"/>
                      <w:numId w:val="338"/>
                    </w:numPr>
                    <w:spacing w:line="240" w:lineRule="auto"/>
                    <w:rPr>
                      <w:rFonts w:eastAsia="Times New Roman"/>
                    </w:rPr>
                  </w:pPr>
                  <w:r w:rsidRPr="001C6233">
                    <w:rPr>
                      <w:rFonts w:eastAsia="Times New Roman"/>
                      <w:b/>
                      <w:bCs/>
                      <w:u w:val="single"/>
                    </w:rPr>
                    <w:t>Set Realistic Customer Expectations</w:t>
                  </w:r>
                  <w:r w:rsidRPr="001C6233">
                    <w:rPr>
                      <w:rFonts w:eastAsia="Times New Roman"/>
                    </w:rPr>
                    <w:t xml:space="preserve">: </w:t>
                  </w:r>
                  <w:r w:rsidRPr="001C6233">
                    <w:rPr>
                      <w:rFonts w:eastAsia="Times New Roman"/>
                      <w:i/>
                      <w:iCs/>
                    </w:rPr>
                    <w:t>"Changes to seat selection or hold luggage can be made via the app or Manage Bookings before departure. Once at the airport, additional fees may apply, and options to adjust your baggage may be limited."</w:t>
                  </w:r>
                </w:p>
                <w:p w14:paraId="01B9A9EB" w14:textId="77777777" w:rsidR="00952321" w:rsidRPr="001C6233" w:rsidRDefault="00952321" w:rsidP="002075C8">
                  <w:pPr>
                    <w:spacing w:line="240" w:lineRule="auto"/>
                    <w:rPr>
                      <w:rFonts w:eastAsia="Times New Roman"/>
                    </w:rPr>
                  </w:pPr>
                </w:p>
                <w:p w14:paraId="4AB85790" w14:textId="77777777" w:rsidR="00952321" w:rsidRPr="001C6233" w:rsidRDefault="00000000" w:rsidP="002075C8">
                  <w:pPr>
                    <w:numPr>
                      <w:ilvl w:val="0"/>
                      <w:numId w:val="339"/>
                    </w:numPr>
                    <w:spacing w:line="240" w:lineRule="auto"/>
                    <w:rPr>
                      <w:rFonts w:eastAsia="Times New Roman"/>
                      <w:b/>
                      <w:bCs/>
                      <w:u w:val="single"/>
                      <w:lang w:val="en-GB"/>
                    </w:rPr>
                  </w:pPr>
                  <w:r w:rsidRPr="001C6233">
                    <w:rPr>
                      <w:rFonts w:eastAsia="Times New Roman"/>
                      <w:b/>
                      <w:bCs/>
                      <w:u w:val="single"/>
                      <w:lang w:val="en-GB"/>
                    </w:rPr>
                    <w:t>Smart Luggage</w:t>
                  </w:r>
                </w:p>
                <w:p w14:paraId="1D041C30" w14:textId="77777777" w:rsidR="00952321" w:rsidRPr="001C6233" w:rsidRDefault="00000000" w:rsidP="002075C8">
                  <w:pPr>
                    <w:numPr>
                      <w:ilvl w:val="0"/>
                      <w:numId w:val="339"/>
                    </w:numPr>
                    <w:spacing w:line="240" w:lineRule="auto"/>
                    <w:rPr>
                      <w:rFonts w:eastAsia="Times New Roman"/>
                      <w:b/>
                      <w:bCs/>
                      <w:u w:val="single"/>
                      <w:lang w:val="en-GB"/>
                    </w:rPr>
                  </w:pPr>
                  <w:r w:rsidRPr="001C6233">
                    <w:rPr>
                      <w:rFonts w:eastAsia="Times New Roman"/>
                      <w:b/>
                      <w:bCs/>
                      <w:u w:val="single"/>
                    </w:rPr>
                    <w:t>Exhibit:</w:t>
                  </w:r>
                  <w:r w:rsidRPr="001C6233">
                    <w:rPr>
                      <w:rFonts w:eastAsia="Times New Roman"/>
                    </w:rPr>
                    <w:t xml:space="preserve"> 32</w:t>
                  </w:r>
                </w:p>
                <w:tbl>
                  <w:tblPr>
                    <w:tblStyle w:val="TableGrid"/>
                    <w:tblW w:w="0" w:type="auto"/>
                    <w:jc w:val="center"/>
                    <w:tblInd w:w="0" w:type="dxa"/>
                    <w:shd w:val="clear" w:color="auto" w:fill="E8E8E8"/>
                    <w:tblLook w:val="04A0" w:firstRow="1" w:lastRow="0" w:firstColumn="1" w:lastColumn="0" w:noHBand="0" w:noVBand="1"/>
                  </w:tblPr>
                  <w:tblGrid>
                    <w:gridCol w:w="7639"/>
                  </w:tblGrid>
                  <w:tr w:rsidR="00952321" w:rsidRPr="001C6233" w14:paraId="2CD4CDFF" w14:textId="77777777">
                    <w:trPr>
                      <w:jc w:val="center"/>
                    </w:trPr>
                    <w:tc>
                      <w:tcPr>
                        <w:tcW w:w="7870" w:type="dxa"/>
                        <w:tcBorders>
                          <w:top w:val="single" w:sz="4" w:space="0" w:color="auto"/>
                          <w:left w:val="single" w:sz="4" w:space="0" w:color="auto"/>
                          <w:bottom w:val="single" w:sz="4" w:space="0" w:color="auto"/>
                          <w:right w:val="single" w:sz="4" w:space="0" w:color="auto"/>
                        </w:tcBorders>
                        <w:shd w:val="clear" w:color="auto" w:fill="E8E8E8"/>
                      </w:tcPr>
                      <w:p w14:paraId="41BA24FF" w14:textId="77777777" w:rsidR="00952321" w:rsidRPr="001C6233" w:rsidRDefault="00952321" w:rsidP="002075C8">
                        <w:pPr>
                          <w:spacing w:line="240" w:lineRule="auto"/>
                          <w:rPr>
                            <w:rFonts w:eastAsia="Times New Roman"/>
                            <w:b/>
                            <w:bCs/>
                            <w:u w:val="single"/>
                          </w:rPr>
                        </w:pPr>
                        <w:hyperlink r:id="rId352" w:history="1">
                          <w:r w:rsidRPr="001C6233">
                            <w:rPr>
                              <w:rStyle w:val="Hyperlink"/>
                              <w:rFonts w:eastAsia="Times New Roman"/>
                              <w:b/>
                              <w:bCs/>
                              <w:color w:val="auto"/>
                            </w:rPr>
                            <w:t>Smart luggage</w:t>
                          </w:r>
                        </w:hyperlink>
                      </w:p>
                      <w:p w14:paraId="1D2A1006" w14:textId="77777777" w:rsidR="00952321" w:rsidRPr="001C6233" w:rsidRDefault="00000000" w:rsidP="002075C8">
                        <w:pPr>
                          <w:numPr>
                            <w:ilvl w:val="0"/>
                            <w:numId w:val="340"/>
                          </w:numPr>
                          <w:shd w:val="clear" w:color="auto" w:fill="E8E8E8"/>
                          <w:spacing w:line="240" w:lineRule="auto"/>
                          <w:ind w:left="360"/>
                          <w:jc w:val="both"/>
                          <w:rPr>
                            <w:rFonts w:eastAsia="Times New Roman"/>
                            <w:color w:val="333333"/>
                          </w:rPr>
                        </w:pPr>
                        <w:r w:rsidRPr="001C6233">
                          <w:rPr>
                            <w:rFonts w:eastAsia="Times New Roman"/>
                            <w:b/>
                            <w:bCs/>
                            <w:color w:val="333333"/>
                            <w:u w:val="single"/>
                          </w:rPr>
                          <w:t xml:space="preserve">Smart luggage is a </w:t>
                        </w:r>
                        <w:r w:rsidRPr="001C6233">
                          <w:rPr>
                            <w:rFonts w:eastAsia="Times New Roman"/>
                            <w:b/>
                            <w:bCs/>
                            <w:u w:val="single"/>
                          </w:rPr>
                          <w:t>bag (suitcase, rucksack or similar)</w:t>
                        </w:r>
                        <w:r w:rsidRPr="001C6233">
                          <w:rPr>
                            <w:rFonts w:eastAsia="Times New Roman"/>
                          </w:rPr>
                          <w:t xml:space="preserve"> that contains a lithium battery or power bank, which is used </w:t>
                        </w:r>
                        <w:r w:rsidRPr="001C6233">
                          <w:rPr>
                            <w:rFonts w:eastAsia="Times New Roman"/>
                            <w:color w:val="333333"/>
                          </w:rPr>
                          <w:t>to power itself or to recharge other devices. There are restrictions on the type of lithium batteries allowed. Please check </w:t>
                        </w:r>
                        <w:hyperlink r:id="rId353" w:history="1">
                          <w:r w:rsidR="00952321" w:rsidRPr="001C6233">
                            <w:rPr>
                              <w:rStyle w:val="Hyperlink"/>
                              <w:rFonts w:eastAsia="Times New Roman"/>
                              <w:color w:val="FF6600"/>
                            </w:rPr>
                            <w:t>here</w:t>
                          </w:r>
                        </w:hyperlink>
                        <w:r w:rsidRPr="001C6233">
                          <w:rPr>
                            <w:rFonts w:eastAsia="Times New Roman"/>
                            <w:color w:val="333333"/>
                          </w:rPr>
                          <w:t> for more information.</w:t>
                        </w:r>
                      </w:p>
                      <w:p w14:paraId="71B5714C" w14:textId="77777777" w:rsidR="00952321" w:rsidRPr="001C6233" w:rsidRDefault="00952321" w:rsidP="002075C8">
                        <w:pPr>
                          <w:shd w:val="clear" w:color="auto" w:fill="E8E8E8"/>
                          <w:spacing w:line="240" w:lineRule="auto"/>
                          <w:rPr>
                            <w:rFonts w:eastAsia="Times New Roman"/>
                            <w:color w:val="333333"/>
                          </w:rPr>
                        </w:pPr>
                      </w:p>
                      <w:p w14:paraId="58C85683" w14:textId="77777777" w:rsidR="00952321" w:rsidRPr="001C6233" w:rsidRDefault="00000000" w:rsidP="002075C8">
                        <w:pPr>
                          <w:numPr>
                            <w:ilvl w:val="0"/>
                            <w:numId w:val="340"/>
                          </w:numPr>
                          <w:shd w:val="clear" w:color="auto" w:fill="E8E8E8"/>
                          <w:spacing w:line="240" w:lineRule="auto"/>
                          <w:ind w:left="360"/>
                          <w:jc w:val="both"/>
                          <w:rPr>
                            <w:rFonts w:eastAsia="Times New Roman"/>
                            <w:color w:val="333333"/>
                          </w:rPr>
                        </w:pPr>
                        <w:r w:rsidRPr="001C6233">
                          <w:rPr>
                            <w:rFonts w:eastAsia="Times New Roman"/>
                            <w:color w:val="333333"/>
                          </w:rPr>
                          <w:t>If the smart luggage is to be checked in and put in the hold, you need to disconnect and remove the lithium battery/power bank from the smart luggage at Bag Drop and take it into the cabin with you. Any exposed terminals should be covered with tape to prevent against short circuits.</w:t>
                        </w:r>
                      </w:p>
                      <w:p w14:paraId="18ABBAA1" w14:textId="77777777" w:rsidR="00952321" w:rsidRPr="001C6233" w:rsidRDefault="00952321" w:rsidP="002075C8">
                        <w:pPr>
                          <w:shd w:val="clear" w:color="auto" w:fill="E8E8E8"/>
                          <w:spacing w:line="240" w:lineRule="auto"/>
                          <w:rPr>
                            <w:rFonts w:eastAsia="Times New Roman"/>
                            <w:color w:val="333333"/>
                          </w:rPr>
                        </w:pPr>
                      </w:p>
                      <w:p w14:paraId="0F238091" w14:textId="77777777" w:rsidR="00952321" w:rsidRPr="001C6233" w:rsidRDefault="00000000" w:rsidP="002075C8">
                        <w:pPr>
                          <w:numPr>
                            <w:ilvl w:val="0"/>
                            <w:numId w:val="340"/>
                          </w:numPr>
                          <w:shd w:val="clear" w:color="auto" w:fill="E8E8E8"/>
                          <w:spacing w:line="240" w:lineRule="auto"/>
                          <w:ind w:left="360"/>
                          <w:jc w:val="both"/>
                          <w:rPr>
                            <w:rFonts w:eastAsia="Times New Roman"/>
                            <w:color w:val="333333"/>
                          </w:rPr>
                        </w:pPr>
                        <w:r w:rsidRPr="001C6233">
                          <w:rPr>
                            <w:rFonts w:eastAsia="Times New Roman"/>
                            <w:color w:val="333333"/>
                          </w:rPr>
                          <w:t>For safety reasons, the lithium battery/power bank needs to be disconnected, so if you are unable to remove it from your luggage, we will not be able to accept the bag on board.</w:t>
                        </w:r>
                      </w:p>
                      <w:p w14:paraId="6007F87D" w14:textId="77777777" w:rsidR="00952321" w:rsidRPr="001C6233" w:rsidRDefault="00952321" w:rsidP="002075C8">
                        <w:pPr>
                          <w:spacing w:line="240" w:lineRule="auto"/>
                          <w:rPr>
                            <w:rFonts w:eastAsia="Times New Roman"/>
                            <w:b/>
                            <w:bCs/>
                            <w:lang w:val="en-GB"/>
                          </w:rPr>
                        </w:pPr>
                      </w:p>
                    </w:tc>
                  </w:tr>
                </w:tbl>
                <w:p w14:paraId="7AEF6967" w14:textId="77777777" w:rsidR="00952321" w:rsidRPr="001C6233" w:rsidRDefault="00952321" w:rsidP="002075C8">
                  <w:pPr>
                    <w:spacing w:line="240" w:lineRule="auto"/>
                    <w:rPr>
                      <w:rFonts w:eastAsia="Times New Roman"/>
                    </w:rPr>
                  </w:pPr>
                </w:p>
                <w:p w14:paraId="4DAB9658" w14:textId="77777777" w:rsidR="00952321" w:rsidRPr="001C6233" w:rsidRDefault="00952321" w:rsidP="002075C8">
                  <w:pPr>
                    <w:numPr>
                      <w:ilvl w:val="0"/>
                      <w:numId w:val="341"/>
                    </w:numPr>
                    <w:spacing w:line="240" w:lineRule="auto"/>
                    <w:rPr>
                      <w:rFonts w:eastAsia="Times New Roman"/>
                      <w:b/>
                      <w:bCs/>
                      <w:u w:val="single"/>
                    </w:rPr>
                  </w:pPr>
                  <w:hyperlink r:id="rId354" w:history="1">
                    <w:r w:rsidRPr="001C6233">
                      <w:rPr>
                        <w:rStyle w:val="Hyperlink"/>
                        <w:rFonts w:eastAsia="Times New Roman"/>
                        <w:b/>
                        <w:bCs/>
                        <w:color w:val="auto"/>
                      </w:rPr>
                      <w:t>Smart Luggage</w:t>
                    </w:r>
                  </w:hyperlink>
                </w:p>
                <w:p w14:paraId="4AB3869C"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color w:val="000000"/>
                      <w:lang w:val="en-GB"/>
                    </w:rPr>
                    <w:t xml:space="preserve">The only time that text is used to describe the word </w:t>
                  </w:r>
                  <w:r w:rsidRPr="001C6233">
                    <w:rPr>
                      <w:rFonts w:eastAsia="Times New Roman"/>
                      <w:b/>
                      <w:bCs/>
                      <w:color w:val="000000"/>
                      <w:u w:val="single"/>
                      <w:lang w:val="en-GB"/>
                    </w:rPr>
                    <w:t>“Suitcase or Suitcase’s</w:t>
                  </w:r>
                  <w:r w:rsidRPr="001C6233">
                    <w:rPr>
                      <w:rFonts w:eastAsia="Times New Roman"/>
                      <w:color w:val="000000"/>
                      <w:lang w:val="en-GB"/>
                    </w:rPr>
                    <w:t xml:space="preserve"> is when the word </w:t>
                  </w:r>
                  <w:r w:rsidRPr="001C6233">
                    <w:rPr>
                      <w:rFonts w:eastAsia="Times New Roman"/>
                      <w:b/>
                      <w:bCs/>
                      <w:color w:val="000000"/>
                      <w:u w:val="single"/>
                      <w:lang w:val="en-GB"/>
                    </w:rPr>
                    <w:t>“Suitcase”</w:t>
                  </w:r>
                  <w:r w:rsidRPr="001C6233">
                    <w:rPr>
                      <w:rFonts w:eastAsia="Times New Roman"/>
                      <w:color w:val="000000"/>
                      <w:lang w:val="en-GB"/>
                    </w:rPr>
                    <w:t xml:space="preserve"> is used is if any customer inquiries through the EasyJet website, if they are concerned about a particular type of </w:t>
                  </w:r>
                  <w:r w:rsidRPr="001C6233">
                    <w:rPr>
                      <w:rFonts w:eastAsia="Times New Roman"/>
                      <w:b/>
                      <w:bCs/>
                      <w:color w:val="000000"/>
                      <w:u w:val="single"/>
                      <w:lang w:val="en-GB"/>
                    </w:rPr>
                    <w:t>“Suitcase Not Being Allowed.”</w:t>
                  </w:r>
                  <w:r w:rsidRPr="001C6233">
                    <w:rPr>
                      <w:rFonts w:eastAsia="Times New Roman"/>
                      <w:color w:val="000000"/>
                      <w:lang w:val="en-GB"/>
                    </w:rPr>
                    <w:t xml:space="preserve"> </w:t>
                  </w:r>
                </w:p>
                <w:p w14:paraId="643FE3F0"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color w:val="000000"/>
                      <w:lang w:val="en-GB"/>
                    </w:rPr>
                    <w:t xml:space="preserve">The word </w:t>
                  </w:r>
                  <w:r w:rsidRPr="001C6233">
                    <w:rPr>
                      <w:rFonts w:eastAsia="Times New Roman"/>
                      <w:b/>
                      <w:bCs/>
                      <w:u w:val="single"/>
                      <w:lang w:val="en-GB"/>
                    </w:rPr>
                    <w:t>“Ruck Sake”</w:t>
                  </w:r>
                  <w:r w:rsidRPr="001C6233">
                    <w:rPr>
                      <w:rFonts w:eastAsia="Times New Roman"/>
                      <w:lang w:val="en-GB"/>
                    </w:rPr>
                    <w:t xml:space="preserve"> is included alongside the word suitcase being used and quotes the following: --</w:t>
                  </w:r>
                </w:p>
                <w:p w14:paraId="02186328" w14:textId="77777777" w:rsidR="00952321" w:rsidRPr="001C6233" w:rsidRDefault="00000000" w:rsidP="002075C8">
                  <w:pPr>
                    <w:numPr>
                      <w:ilvl w:val="0"/>
                      <w:numId w:val="342"/>
                    </w:numPr>
                    <w:spacing w:line="240" w:lineRule="auto"/>
                    <w:rPr>
                      <w:rFonts w:eastAsia="Times New Roman"/>
                      <w:b/>
                      <w:bCs/>
                      <w:i/>
                      <w:iCs/>
                      <w:u w:val="single"/>
                    </w:rPr>
                  </w:pPr>
                  <w:r w:rsidRPr="001C6233">
                    <w:rPr>
                      <w:rFonts w:eastAsia="Times New Roman"/>
                      <w:b/>
                      <w:bCs/>
                      <w:i/>
                      <w:iCs/>
                      <w:u w:val="single"/>
                    </w:rPr>
                    <w:t>“Smart luggage is a bag (suitcase, rucksack or similar)”</w:t>
                  </w:r>
                </w:p>
                <w:p w14:paraId="7CA09765" w14:textId="77777777" w:rsidR="00952321" w:rsidRPr="001C6233" w:rsidRDefault="00000000" w:rsidP="002075C8">
                  <w:pPr>
                    <w:numPr>
                      <w:ilvl w:val="0"/>
                      <w:numId w:val="340"/>
                    </w:numPr>
                    <w:spacing w:line="240" w:lineRule="auto"/>
                    <w:ind w:left="1080"/>
                    <w:rPr>
                      <w:rFonts w:eastAsia="Times New Roman"/>
                      <w:color w:val="000000"/>
                      <w:lang w:val="en-GB"/>
                    </w:rPr>
                  </w:pPr>
                  <w:r w:rsidRPr="001C6233">
                    <w:rPr>
                      <w:rFonts w:eastAsia="Times New Roman"/>
                    </w:rPr>
                    <w:t xml:space="preserve">This is an admission by EasyJet where they are openly admitting that they </w:t>
                  </w:r>
                  <w:r w:rsidRPr="001C6233">
                    <w:rPr>
                      <w:rFonts w:eastAsia="Times New Roman"/>
                      <w:color w:val="000000"/>
                    </w:rPr>
                    <w:t xml:space="preserve">are aware of the necessary wording to describe a small </w:t>
                  </w:r>
                  <w:r w:rsidRPr="001C6233">
                    <w:rPr>
                      <w:rFonts w:eastAsia="Times New Roman"/>
                      <w:color w:val="000000"/>
                    </w:rPr>
                    <w:lastRenderedPageBreak/>
                    <w:t xml:space="preserve">cabin bag and what it can involve being, rather than make a ridiculous amount of money from manipulating them. </w:t>
                  </w:r>
                </w:p>
                <w:p w14:paraId="37DD01CB"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color w:val="000000"/>
                      <w:lang w:val="en-GB"/>
                    </w:rPr>
                    <w:t xml:space="preserve">The Smart Luggage section of text in the EasyJet website also states   due to the </w:t>
                  </w:r>
                  <w:r w:rsidRPr="001C6233">
                    <w:rPr>
                      <w:rFonts w:eastAsia="Times New Roman"/>
                      <w:color w:val="000000"/>
                    </w:rPr>
                    <w:t>restrictions on the type of lithium batteries allowed</w:t>
                  </w:r>
                  <w:r w:rsidRPr="001C6233">
                    <w:rPr>
                      <w:rFonts w:eastAsia="Times New Roman"/>
                      <w:b/>
                      <w:bCs/>
                      <w:color w:val="000000"/>
                      <w:u w:val="single"/>
                      <w:lang w:val="en-GB"/>
                    </w:rPr>
                    <w:t xml:space="preserve"> “Restrictions on The Type of Lithium Batteries Allowed”</w:t>
                  </w:r>
                  <w:r w:rsidRPr="001C6233">
                    <w:rPr>
                      <w:rFonts w:eastAsia="Times New Roman"/>
                      <w:color w:val="000000"/>
                    </w:rPr>
                    <w:t xml:space="preserve"> because</w:t>
                  </w:r>
                  <w:r w:rsidRPr="001C6233">
                    <w:rPr>
                      <w:rFonts w:eastAsia="Times New Roman"/>
                      <w:color w:val="000000"/>
                      <w:lang w:val="en-GB"/>
                    </w:rPr>
                    <w:t xml:space="preserve"> of certain features like </w:t>
                  </w:r>
                  <w:r w:rsidRPr="001C6233">
                    <w:rPr>
                      <w:rFonts w:eastAsia="Times New Roman"/>
                      <w:b/>
                      <w:bCs/>
                      <w:color w:val="000000"/>
                      <w:u w:val="single"/>
                      <w:lang w:val="en-GB"/>
                    </w:rPr>
                    <w:t>“Lithium Batteries in Smart Luggage"</w:t>
                  </w:r>
                  <w:r w:rsidRPr="001C6233">
                    <w:rPr>
                      <w:rFonts w:eastAsia="Times New Roman"/>
                      <w:color w:val="000000"/>
                      <w:lang w:val="en-GB"/>
                    </w:rPr>
                    <w:t xml:space="preserve"> that do not align with their guidelines. The Smart luggage, section informs customers  that require for lithium battery to be transported, for themselves to first book them as </w:t>
                  </w:r>
                  <w:r w:rsidRPr="001C6233">
                    <w:rPr>
                      <w:rFonts w:eastAsia="Times New Roman"/>
                      <w:lang w:val="en-GB"/>
                    </w:rPr>
                    <w:t xml:space="preserve">smart luggage and to manage before booking in at the airport for the </w:t>
                  </w:r>
                  <w:r w:rsidRPr="001C6233">
                    <w:rPr>
                      <w:rFonts w:eastAsia="Times New Roman"/>
                      <w:b/>
                      <w:bCs/>
                      <w:u w:val="single"/>
                      <w:lang w:val="en-GB"/>
                    </w:rPr>
                    <w:t xml:space="preserve">Lithium Batteries </w:t>
                  </w:r>
                  <w:r w:rsidRPr="001C6233">
                    <w:rPr>
                      <w:rFonts w:eastAsia="Times New Roman"/>
                      <w:lang w:val="en-GB"/>
                    </w:rPr>
                    <w:t xml:space="preserve">to have removed so to be brought </w:t>
                  </w:r>
                  <w:r w:rsidRPr="001C6233">
                    <w:rPr>
                      <w:rFonts w:eastAsia="Times New Roman"/>
                      <w:color w:val="333333"/>
                    </w:rPr>
                    <w:t>into the Airplanes cabin with you.</w:t>
                  </w:r>
                  <w:r w:rsidRPr="001C6233">
                    <w:rPr>
                      <w:rFonts w:eastAsia="Times New Roman"/>
                      <w:lang w:val="en-GB"/>
                    </w:rPr>
                    <w:t xml:space="preserve"> </w:t>
                  </w:r>
                </w:p>
                <w:p w14:paraId="349A9C24"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rPr>
                    <w:t xml:space="preserve">The EasyJet website does not formally define the terms </w:t>
                  </w:r>
                  <w:r w:rsidRPr="001C6233">
                    <w:rPr>
                      <w:rFonts w:eastAsia="Times New Roman"/>
                      <w:b/>
                      <w:bCs/>
                      <w:u w:val="single"/>
                    </w:rPr>
                    <w:t>“Rucksack”</w:t>
                  </w:r>
                  <w:r w:rsidRPr="001C6233">
                    <w:rPr>
                      <w:rFonts w:eastAsia="Times New Roman"/>
                    </w:rPr>
                    <w:t xml:space="preserve"> or </w:t>
                  </w:r>
                  <w:r w:rsidRPr="001C6233">
                    <w:rPr>
                      <w:rFonts w:eastAsia="Times New Roman"/>
                      <w:b/>
                      <w:bCs/>
                      <w:u w:val="single"/>
                    </w:rPr>
                    <w:t>“Rack Sack”</w:t>
                  </w:r>
                  <w:r w:rsidRPr="001C6233">
                    <w:rPr>
                      <w:rFonts w:eastAsia="Times New Roman"/>
                    </w:rPr>
                    <w:t xml:space="preserve"> as regulated and monitored baggage categories under its policies but yet still deceives customers with its Ruck sack image. These terms lack clear criteria or guidance for compliance as part of EasyJet’s outlined baggage rules.</w:t>
                  </w:r>
                </w:p>
                <w:p w14:paraId="2A64F14A"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rPr>
                    <w:t xml:space="preserve">Similarly, the EasyJet website does not define the terms </w:t>
                  </w:r>
                  <w:r w:rsidRPr="001C6233">
                    <w:rPr>
                      <w:rFonts w:eastAsia="Times New Roman"/>
                      <w:b/>
                      <w:bCs/>
                      <w:u w:val="single"/>
                    </w:rPr>
                    <w:t>“Suitcase”</w:t>
                  </w:r>
                  <w:r w:rsidRPr="001C6233">
                    <w:rPr>
                      <w:rFonts w:eastAsia="Times New Roman"/>
                    </w:rPr>
                    <w:t xml:space="preserve"> or </w:t>
                  </w:r>
                  <w:r w:rsidRPr="001C6233">
                    <w:rPr>
                      <w:rFonts w:eastAsia="Times New Roman"/>
                      <w:b/>
                      <w:bCs/>
                      <w:u w:val="single"/>
                    </w:rPr>
                    <w:t>“Suitcases”</w:t>
                  </w:r>
                  <w:r w:rsidRPr="001C6233">
                    <w:rPr>
                      <w:rFonts w:eastAsia="Times New Roman"/>
                      <w:u w:val="single"/>
                    </w:rPr>
                    <w:t xml:space="preserve"> </w:t>
                  </w:r>
                  <w:r w:rsidRPr="001C6233">
                    <w:rPr>
                      <w:rFonts w:eastAsia="Times New Roman"/>
                    </w:rPr>
                    <w:t xml:space="preserve">as regulated and monitored baggage categories that passengers must adhere to for items categorized as </w:t>
                  </w:r>
                  <w:r w:rsidRPr="001C6233">
                    <w:rPr>
                      <w:rFonts w:eastAsia="Times New Roman"/>
                      <w:u w:val="single"/>
                    </w:rPr>
                    <w:t>“</w:t>
                  </w:r>
                  <w:r w:rsidRPr="001C6233">
                    <w:rPr>
                      <w:rFonts w:eastAsia="Times New Roman"/>
                      <w:b/>
                      <w:bCs/>
                      <w:color w:val="000000"/>
                      <w:u w:val="single"/>
                      <w:lang w:val="en-GB"/>
                    </w:rPr>
                    <w:t>Small cabin bag or Large cabin bag.”</w:t>
                  </w:r>
                  <w:r w:rsidRPr="001C6233">
                    <w:rPr>
                      <w:rFonts w:eastAsia="Times New Roman"/>
                      <w:lang w:val="en-GB"/>
                    </w:rPr>
                    <w:t xml:space="preserve"> </w:t>
                  </w:r>
                  <w:r w:rsidRPr="001C6233">
                    <w:rPr>
                      <w:rFonts w:eastAsia="Times New Roman"/>
                    </w:rPr>
                    <w:t>This creates ambiguity in EasyJet's descriptions regarding compliance with baggage regulations.</w:t>
                  </w:r>
                </w:p>
                <w:p w14:paraId="7D89600C" w14:textId="77777777" w:rsidR="00952321" w:rsidRPr="001C6233" w:rsidRDefault="00952321" w:rsidP="002075C8">
                  <w:pPr>
                    <w:spacing w:line="240" w:lineRule="auto"/>
                    <w:rPr>
                      <w:rFonts w:eastAsia="Times New Roman"/>
                      <w:b/>
                      <w:bCs/>
                      <w:u w:val="single"/>
                    </w:rPr>
                  </w:pPr>
                </w:p>
                <w:p w14:paraId="1A36A718" w14:textId="77777777" w:rsidR="00952321" w:rsidRPr="001C6233" w:rsidRDefault="00000000" w:rsidP="002075C8">
                  <w:pPr>
                    <w:numPr>
                      <w:ilvl w:val="0"/>
                      <w:numId w:val="341"/>
                    </w:numPr>
                    <w:spacing w:line="240" w:lineRule="auto"/>
                    <w:rPr>
                      <w:rFonts w:eastAsia="Times New Roman"/>
                      <w:b/>
                      <w:bCs/>
                    </w:rPr>
                  </w:pPr>
                  <w:r w:rsidRPr="001C6233">
                    <w:rPr>
                      <w:rFonts w:eastAsia="Times New Roman"/>
                      <w:b/>
                      <w:bCs/>
                      <w:color w:val="333333"/>
                      <w:u w:val="single"/>
                      <w:shd w:val="clear" w:color="auto" w:fill="FFFFFF"/>
                    </w:rPr>
                    <w:t>Pay For One Small Cabin Bag Or Pay For One Large Cabin Bag.</w:t>
                  </w:r>
                </w:p>
                <w:p w14:paraId="3DB50B93" w14:textId="77777777" w:rsidR="00952321" w:rsidRPr="001C6233" w:rsidRDefault="00000000" w:rsidP="002075C8">
                  <w:pPr>
                    <w:numPr>
                      <w:ilvl w:val="0"/>
                      <w:numId w:val="343"/>
                    </w:numPr>
                    <w:spacing w:line="240" w:lineRule="auto"/>
                    <w:rPr>
                      <w:rFonts w:eastAsia="Times New Roman"/>
                    </w:rPr>
                  </w:pPr>
                  <w:r w:rsidRPr="001C6233">
                    <w:rPr>
                      <w:rFonts w:eastAsia="Times New Roman"/>
                    </w:rPr>
                    <w:t xml:space="preserve">EasyJet's website provides guidance on their cabin bag policy, which includes two categories of carry-on baggage: </w:t>
                  </w:r>
                </w:p>
                <w:p w14:paraId="6589E7A8" w14:textId="77777777" w:rsidR="00952321" w:rsidRPr="001C6233" w:rsidRDefault="00000000" w:rsidP="002075C8">
                  <w:pPr>
                    <w:numPr>
                      <w:ilvl w:val="0"/>
                      <w:numId w:val="344"/>
                    </w:numPr>
                    <w:spacing w:line="240" w:lineRule="auto"/>
                    <w:rPr>
                      <w:rFonts w:eastAsia="Times New Roman"/>
                    </w:rPr>
                  </w:pPr>
                  <w:r w:rsidRPr="001C6233">
                    <w:rPr>
                      <w:rFonts w:eastAsia="Times New Roman"/>
                      <w:b/>
                      <w:bCs/>
                    </w:rPr>
                    <w:t>Small Cabin Bags</w:t>
                  </w:r>
                  <w:r w:rsidRPr="001C6233">
                    <w:rPr>
                      <w:rFonts w:eastAsia="Times New Roman"/>
                    </w:rPr>
                    <w:t xml:space="preserve"> And </w:t>
                  </w:r>
                </w:p>
                <w:p w14:paraId="76890F64" w14:textId="77777777" w:rsidR="00952321" w:rsidRPr="001C6233" w:rsidRDefault="00000000" w:rsidP="002075C8">
                  <w:pPr>
                    <w:numPr>
                      <w:ilvl w:val="0"/>
                      <w:numId w:val="344"/>
                    </w:numPr>
                    <w:spacing w:line="240" w:lineRule="auto"/>
                    <w:rPr>
                      <w:rFonts w:eastAsia="Times New Roman"/>
                    </w:rPr>
                  </w:pPr>
                  <w:r w:rsidRPr="001C6233">
                    <w:rPr>
                      <w:rFonts w:eastAsia="Times New Roman"/>
                      <w:b/>
                      <w:bCs/>
                    </w:rPr>
                    <w:t>Large Cabin Bags</w:t>
                  </w:r>
                  <w:r w:rsidRPr="001C6233">
                    <w:rPr>
                      <w:rFonts w:eastAsia="Times New Roman"/>
                    </w:rPr>
                    <w:t xml:space="preserve">. </w:t>
                  </w:r>
                </w:p>
                <w:p w14:paraId="032056BC" w14:textId="77777777" w:rsidR="00952321" w:rsidRPr="001C6233" w:rsidRDefault="00000000" w:rsidP="002075C8">
                  <w:pPr>
                    <w:numPr>
                      <w:ilvl w:val="1"/>
                      <w:numId w:val="311"/>
                    </w:numPr>
                    <w:spacing w:line="240" w:lineRule="auto"/>
                    <w:rPr>
                      <w:rFonts w:eastAsia="Times New Roman"/>
                      <w:color w:val="FF0000"/>
                    </w:rPr>
                  </w:pPr>
                  <w:r w:rsidRPr="001C6233">
                    <w:rPr>
                      <w:rFonts w:eastAsia="Times New Roman"/>
                    </w:rPr>
                    <w:t>Here is how they describe and treat these categories</w:t>
                  </w:r>
                  <w:r w:rsidRPr="001C6233">
                    <w:rPr>
                      <w:rFonts w:eastAsia="Times New Roman"/>
                      <w:color w:val="FF0000"/>
                    </w:rPr>
                    <w:t>:</w:t>
                  </w:r>
                </w:p>
                <w:p w14:paraId="0AAC10E3" w14:textId="77777777" w:rsidR="00952321" w:rsidRPr="001C6233" w:rsidRDefault="00952321" w:rsidP="002075C8">
                  <w:pPr>
                    <w:numPr>
                      <w:ilvl w:val="0"/>
                      <w:numId w:val="345"/>
                    </w:numPr>
                    <w:spacing w:line="240" w:lineRule="auto"/>
                    <w:rPr>
                      <w:rFonts w:eastAsia="Times New Roman"/>
                      <w:color w:val="0000FF"/>
                    </w:rPr>
                  </w:pPr>
                  <w:hyperlink r:id="rId355" w:history="1">
                    <w:r w:rsidRPr="001C6233">
                      <w:rPr>
                        <w:rStyle w:val="Hyperlink"/>
                        <w:rFonts w:eastAsia="Times New Roman"/>
                        <w:color w:val="0000FF"/>
                      </w:rPr>
                      <w:t>https://www.easyjet.com/en/help/baggage/cabin-bags</w:t>
                    </w:r>
                  </w:hyperlink>
                </w:p>
                <w:p w14:paraId="06109CDA" w14:textId="77777777" w:rsidR="00952321" w:rsidRPr="001C6233" w:rsidRDefault="00952321" w:rsidP="002075C8">
                  <w:pPr>
                    <w:spacing w:line="240" w:lineRule="auto"/>
                    <w:rPr>
                      <w:rFonts w:eastAsia="Times New Roman"/>
                    </w:rPr>
                  </w:pPr>
                </w:p>
                <w:p w14:paraId="465E0D22" w14:textId="77777777" w:rsidR="00952321" w:rsidRPr="001C6233" w:rsidRDefault="00000000" w:rsidP="002075C8">
                  <w:pPr>
                    <w:numPr>
                      <w:ilvl w:val="0"/>
                      <w:numId w:val="346"/>
                    </w:numPr>
                    <w:spacing w:line="240" w:lineRule="auto"/>
                    <w:ind w:left="1440"/>
                    <w:rPr>
                      <w:rFonts w:eastAsia="Times New Roman"/>
                      <w:u w:val="single"/>
                    </w:rPr>
                  </w:pPr>
                  <w:r w:rsidRPr="001C6233">
                    <w:rPr>
                      <w:rFonts w:eastAsia="Times New Roman"/>
                      <w:b/>
                      <w:bCs/>
                      <w:u w:val="single"/>
                    </w:rPr>
                    <w:t>Small Cabin Bag</w:t>
                  </w:r>
                  <w:r w:rsidRPr="001C6233">
                    <w:rPr>
                      <w:rFonts w:eastAsia="Times New Roman"/>
                      <w:u w:val="single"/>
                    </w:rPr>
                    <w:t>:</w:t>
                  </w:r>
                </w:p>
                <w:p w14:paraId="212AB9E8" w14:textId="77777777" w:rsidR="00952321" w:rsidRPr="001C6233" w:rsidRDefault="00000000" w:rsidP="002075C8">
                  <w:pPr>
                    <w:numPr>
                      <w:ilvl w:val="0"/>
                      <w:numId w:val="347"/>
                    </w:numPr>
                    <w:spacing w:line="240" w:lineRule="auto"/>
                    <w:ind w:left="1800"/>
                    <w:rPr>
                      <w:rFonts w:eastAsia="Times New Roman"/>
                    </w:rPr>
                  </w:pPr>
                  <w:r w:rsidRPr="001C6233">
                    <w:rPr>
                      <w:rFonts w:eastAsia="Times New Roman"/>
                      <w:b/>
                      <w:bCs/>
                      <w:u w:val="single"/>
                    </w:rPr>
                    <w:t>Maximum size</w:t>
                  </w:r>
                  <w:r w:rsidRPr="001C6233">
                    <w:rPr>
                      <w:rFonts w:eastAsia="Times New Roman"/>
                    </w:rPr>
                    <w:t>: 45 x 36 x 20 cm (including handles and wheels).</w:t>
                  </w:r>
                </w:p>
                <w:p w14:paraId="7F2AC315" w14:textId="77777777" w:rsidR="00952321" w:rsidRPr="001C6233" w:rsidRDefault="00000000" w:rsidP="002075C8">
                  <w:pPr>
                    <w:numPr>
                      <w:ilvl w:val="0"/>
                      <w:numId w:val="347"/>
                    </w:numPr>
                    <w:spacing w:line="240" w:lineRule="auto"/>
                    <w:ind w:left="1800"/>
                    <w:rPr>
                      <w:rFonts w:eastAsia="Times New Roman"/>
                    </w:rPr>
                  </w:pPr>
                  <w:r w:rsidRPr="001C6233">
                    <w:rPr>
                      <w:rFonts w:eastAsia="Times New Roman"/>
                    </w:rPr>
                    <w:t>Examples include a small trolley case, handbag, rucksack, or laptop bag.</w:t>
                  </w:r>
                </w:p>
                <w:p w14:paraId="268AF99C" w14:textId="77777777" w:rsidR="00952321" w:rsidRPr="001C6233" w:rsidRDefault="00000000" w:rsidP="002075C8">
                  <w:pPr>
                    <w:numPr>
                      <w:ilvl w:val="0"/>
                      <w:numId w:val="347"/>
                    </w:numPr>
                    <w:spacing w:line="240" w:lineRule="auto"/>
                    <w:ind w:left="1800"/>
                    <w:rPr>
                      <w:rFonts w:eastAsia="Times New Roman"/>
                    </w:rPr>
                  </w:pPr>
                  <w:r w:rsidRPr="001C6233">
                    <w:rPr>
                      <w:rFonts w:eastAsia="Times New Roman"/>
                    </w:rPr>
                    <w:t>Must fit under the seat in front of you.</w:t>
                  </w:r>
                </w:p>
                <w:p w14:paraId="3C96AE9D" w14:textId="77777777" w:rsidR="00952321" w:rsidRPr="001C6233" w:rsidRDefault="00000000" w:rsidP="002075C8">
                  <w:pPr>
                    <w:numPr>
                      <w:ilvl w:val="0"/>
                      <w:numId w:val="347"/>
                    </w:numPr>
                    <w:spacing w:line="240" w:lineRule="auto"/>
                    <w:ind w:left="1800"/>
                    <w:rPr>
                      <w:rFonts w:eastAsia="Times New Roman"/>
                    </w:rPr>
                  </w:pPr>
                  <w:r w:rsidRPr="001C6233">
                    <w:rPr>
                      <w:rFonts w:eastAsia="Times New Roman"/>
                      <w:b/>
                      <w:bCs/>
                      <w:u w:val="single"/>
                    </w:rPr>
                    <w:t>Weight limit</w:t>
                  </w:r>
                  <w:r w:rsidRPr="001C6233">
                    <w:rPr>
                      <w:rFonts w:eastAsia="Times New Roman"/>
                    </w:rPr>
                    <w:t>: 15 kg, and passengers must be able to lift and carry it themselves.</w:t>
                  </w:r>
                </w:p>
                <w:p w14:paraId="7BB587CF" w14:textId="77777777" w:rsidR="00952321" w:rsidRPr="001C6233" w:rsidRDefault="00952321" w:rsidP="002075C8">
                  <w:pPr>
                    <w:spacing w:line="240" w:lineRule="auto"/>
                    <w:ind w:left="2160"/>
                    <w:rPr>
                      <w:rFonts w:eastAsia="Times New Roman"/>
                    </w:rPr>
                  </w:pPr>
                </w:p>
                <w:p w14:paraId="7E281B0A" w14:textId="77777777" w:rsidR="00952321" w:rsidRPr="001C6233" w:rsidRDefault="00000000" w:rsidP="002075C8">
                  <w:pPr>
                    <w:numPr>
                      <w:ilvl w:val="0"/>
                      <w:numId w:val="346"/>
                    </w:numPr>
                    <w:spacing w:line="240" w:lineRule="auto"/>
                    <w:ind w:left="1440"/>
                    <w:rPr>
                      <w:rFonts w:eastAsia="Times New Roman"/>
                      <w:u w:val="single"/>
                    </w:rPr>
                  </w:pPr>
                  <w:r w:rsidRPr="001C6233">
                    <w:rPr>
                      <w:rFonts w:eastAsia="Times New Roman"/>
                      <w:b/>
                      <w:bCs/>
                      <w:u w:val="single"/>
                    </w:rPr>
                    <w:t>Large Cabin Bag</w:t>
                  </w:r>
                  <w:r w:rsidRPr="001C6233">
                    <w:rPr>
                      <w:rFonts w:eastAsia="Times New Roman"/>
                      <w:u w:val="single"/>
                    </w:rPr>
                    <w:t>:</w:t>
                  </w:r>
                </w:p>
                <w:p w14:paraId="63A23ECC" w14:textId="77777777" w:rsidR="00952321" w:rsidRPr="001C6233" w:rsidRDefault="00000000" w:rsidP="002075C8">
                  <w:pPr>
                    <w:numPr>
                      <w:ilvl w:val="0"/>
                      <w:numId w:val="348"/>
                    </w:numPr>
                    <w:spacing w:line="240" w:lineRule="auto"/>
                    <w:ind w:left="1800"/>
                    <w:rPr>
                      <w:rFonts w:eastAsia="Times New Roman"/>
                    </w:rPr>
                  </w:pPr>
                  <w:r w:rsidRPr="001C6233">
                    <w:rPr>
                      <w:rFonts w:eastAsia="Times New Roman"/>
                      <w:b/>
                      <w:bCs/>
                      <w:u w:val="single"/>
                    </w:rPr>
                    <w:t>Maximum size</w:t>
                  </w:r>
                  <w:r w:rsidRPr="001C6233">
                    <w:rPr>
                      <w:rFonts w:eastAsia="Times New Roman"/>
                    </w:rPr>
                    <w:t>: 56 x 45 x 25 cm (including handles and wheels).</w:t>
                  </w:r>
                </w:p>
                <w:p w14:paraId="6250152A" w14:textId="77777777" w:rsidR="00952321" w:rsidRPr="001C6233" w:rsidRDefault="00000000" w:rsidP="002075C8">
                  <w:pPr>
                    <w:numPr>
                      <w:ilvl w:val="0"/>
                      <w:numId w:val="348"/>
                    </w:numPr>
                    <w:spacing w:line="240" w:lineRule="auto"/>
                    <w:ind w:left="1800"/>
                    <w:rPr>
                      <w:rFonts w:eastAsia="Times New Roman"/>
                    </w:rPr>
                  </w:pPr>
                  <w:r w:rsidRPr="001C6233">
                    <w:rPr>
                      <w:rFonts w:eastAsia="Times New Roman"/>
                    </w:rPr>
                    <w:t>Examples include a trolley case or larger rucksack.</w:t>
                  </w:r>
                </w:p>
                <w:p w14:paraId="3548CC2B" w14:textId="77777777" w:rsidR="00952321" w:rsidRPr="001C6233" w:rsidRDefault="00000000" w:rsidP="002075C8">
                  <w:pPr>
                    <w:numPr>
                      <w:ilvl w:val="0"/>
                      <w:numId w:val="348"/>
                    </w:numPr>
                    <w:spacing w:line="240" w:lineRule="auto"/>
                    <w:ind w:left="1800"/>
                    <w:rPr>
                      <w:rFonts w:eastAsia="Times New Roman"/>
                    </w:rPr>
                  </w:pPr>
                  <w:r w:rsidRPr="001C6233">
                    <w:rPr>
                      <w:rFonts w:eastAsia="Times New Roman"/>
                    </w:rPr>
                    <w:t>Must fit in the overhead locker.</w:t>
                  </w:r>
                </w:p>
                <w:p w14:paraId="44CD5447" w14:textId="77777777" w:rsidR="00952321" w:rsidRPr="001C6233" w:rsidRDefault="00000000" w:rsidP="002075C8">
                  <w:pPr>
                    <w:numPr>
                      <w:ilvl w:val="0"/>
                      <w:numId w:val="348"/>
                    </w:numPr>
                    <w:spacing w:line="240" w:lineRule="auto"/>
                    <w:ind w:left="1800"/>
                    <w:rPr>
                      <w:rFonts w:eastAsia="Times New Roman"/>
                    </w:rPr>
                  </w:pPr>
                  <w:r w:rsidRPr="001C6233">
                    <w:rPr>
                      <w:rFonts w:eastAsia="Times New Roman"/>
                      <w:b/>
                      <w:bCs/>
                      <w:u w:val="single"/>
                    </w:rPr>
                    <w:lastRenderedPageBreak/>
                    <w:t>Weight limit</w:t>
                  </w:r>
                  <w:r w:rsidRPr="001C6233">
                    <w:rPr>
                      <w:rFonts w:eastAsia="Times New Roman"/>
                    </w:rPr>
                    <w:t>: 15 kg, with the same lifting and carrying requirement.</w:t>
                  </w:r>
                </w:p>
                <w:p w14:paraId="14270CA6" w14:textId="77777777" w:rsidR="00952321" w:rsidRPr="001C6233" w:rsidRDefault="00952321" w:rsidP="002075C8">
                  <w:pPr>
                    <w:spacing w:line="240" w:lineRule="auto"/>
                    <w:rPr>
                      <w:rFonts w:eastAsia="Times New Roman"/>
                      <w:lang w:val="en-GB"/>
                    </w:rPr>
                  </w:pPr>
                </w:p>
                <w:p w14:paraId="391D0283" w14:textId="77777777" w:rsidR="00952321" w:rsidRPr="001C6233" w:rsidRDefault="00000000" w:rsidP="002075C8">
                  <w:pPr>
                    <w:numPr>
                      <w:ilvl w:val="0"/>
                      <w:numId w:val="343"/>
                    </w:numPr>
                    <w:spacing w:line="240" w:lineRule="auto"/>
                    <w:rPr>
                      <w:rFonts w:eastAsia="Times New Roman"/>
                      <w:color w:val="FF0000"/>
                    </w:rPr>
                  </w:pPr>
                  <w:r w:rsidRPr="001C6233">
                    <w:rPr>
                      <w:rFonts w:eastAsia="Times New Roman"/>
                    </w:rPr>
                    <w:t xml:space="preserve">The EasyJet website also explicitly states that </w:t>
                  </w:r>
                  <w:r w:rsidRPr="001C6233">
                    <w:rPr>
                      <w:rFonts w:eastAsia="Times New Roman"/>
                      <w:b/>
                      <w:bCs/>
                      <w:u w:val="single"/>
                    </w:rPr>
                    <w:t>“Both Categories Can Include Trolley Cases,”</w:t>
                  </w:r>
                  <w:r w:rsidRPr="001C6233">
                    <w:rPr>
                      <w:rFonts w:eastAsia="Times New Roman"/>
                    </w:rPr>
                    <w:t xml:space="preserve"> provided they meet the respective size requirements. This leads to confusion, as the images used on the site visually differentiate the two categories, potentially giving the impression that trolley cases are exclusive to one category. However, the text clarifies that trolley cases are permissible for both small and large cabin bags, as long as they adhere to the specified dimensions.</w:t>
                  </w:r>
                </w:p>
                <w:p w14:paraId="28F63D00" w14:textId="77777777" w:rsidR="00952321" w:rsidRPr="001C6233" w:rsidRDefault="00952321" w:rsidP="002075C8">
                  <w:pPr>
                    <w:spacing w:line="240" w:lineRule="auto"/>
                    <w:rPr>
                      <w:rFonts w:eastAsia="Times New Roman"/>
                    </w:rPr>
                  </w:pPr>
                </w:p>
                <w:p w14:paraId="098EE193" w14:textId="77777777" w:rsidR="00952321" w:rsidRPr="001C6233" w:rsidRDefault="00000000" w:rsidP="002075C8">
                  <w:pPr>
                    <w:numPr>
                      <w:ilvl w:val="0"/>
                      <w:numId w:val="340"/>
                    </w:numPr>
                    <w:spacing w:line="240" w:lineRule="auto"/>
                    <w:ind w:left="1080"/>
                    <w:rPr>
                      <w:rFonts w:eastAsia="Times New Roman"/>
                    </w:rPr>
                  </w:pPr>
                  <w:r w:rsidRPr="001C6233">
                    <w:rPr>
                      <w:rFonts w:eastAsia="Times New Roman"/>
                      <w:b/>
                      <w:bCs/>
                      <w:u w:val="single"/>
                      <w:lang w:val="en-GB"/>
                    </w:rPr>
                    <w:t>“EasyJet” Carry-on Baggage Policy:</w:t>
                  </w:r>
                </w:p>
                <w:p w14:paraId="49707D33" w14:textId="77777777" w:rsidR="00952321" w:rsidRPr="001C6233" w:rsidRDefault="00952321" w:rsidP="002075C8">
                  <w:pPr>
                    <w:numPr>
                      <w:ilvl w:val="0"/>
                      <w:numId w:val="349"/>
                    </w:numPr>
                    <w:spacing w:line="240" w:lineRule="auto"/>
                    <w:ind w:left="1440"/>
                    <w:rPr>
                      <w:rFonts w:eastAsia="Times New Roman"/>
                      <w:color w:val="0000FF"/>
                    </w:rPr>
                  </w:pPr>
                  <w:hyperlink r:id="rId356"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.com/en/help/baggage/cabin-bags</w:t>
                    </w:r>
                  </w:hyperlink>
                </w:p>
                <w:p w14:paraId="7B7FDB3A" w14:textId="77777777" w:rsidR="00952321" w:rsidRPr="001C6233" w:rsidRDefault="00952321" w:rsidP="002075C8">
                  <w:pPr>
                    <w:spacing w:line="240" w:lineRule="auto"/>
                    <w:rPr>
                      <w:rFonts w:eastAsia="Times New Roman"/>
                      <w:u w:val="single"/>
                      <w:lang w:val="en-GB"/>
                    </w:rPr>
                  </w:pPr>
                </w:p>
                <w:p w14:paraId="730A27C5" w14:textId="77777777" w:rsidR="00952321" w:rsidRPr="001C6233" w:rsidRDefault="00000000" w:rsidP="002075C8">
                  <w:pPr>
                    <w:numPr>
                      <w:ilvl w:val="0"/>
                      <w:numId w:val="350"/>
                    </w:numPr>
                    <w:spacing w:line="240" w:lineRule="auto"/>
                    <w:rPr>
                      <w:rFonts w:eastAsia="Times New Roman"/>
                    </w:rPr>
                  </w:pPr>
                  <w:r w:rsidRPr="001C6233">
                    <w:rPr>
                      <w:rFonts w:eastAsia="Times New Roman"/>
                      <w:b/>
                      <w:bCs/>
                      <w:u w:val="single"/>
                      <w:lang w:val="en-GB"/>
                    </w:rPr>
                    <w:t>Issues with EasyJet's Luggage Terminology and Clarity</w:t>
                  </w:r>
                </w:p>
                <w:p w14:paraId="67A49964" w14:textId="77777777" w:rsidR="00952321" w:rsidRPr="001C6233" w:rsidRDefault="00000000" w:rsidP="002075C8">
                  <w:pPr>
                    <w:numPr>
                      <w:ilvl w:val="0"/>
                      <w:numId w:val="351"/>
                    </w:numPr>
                    <w:spacing w:line="240" w:lineRule="auto"/>
                    <w:rPr>
                      <w:rFonts w:eastAsia="Times New Roman"/>
                    </w:rPr>
                  </w:pPr>
                  <w:r w:rsidRPr="001C6233">
                    <w:rPr>
                      <w:rFonts w:eastAsia="Times New Roman"/>
                      <w:b/>
                      <w:bCs/>
                      <w:u w:val="single"/>
                      <w:lang w:val="en-GB"/>
                    </w:rPr>
                    <w:t>Inconsistent Terminology</w:t>
                  </w:r>
                  <w:r w:rsidRPr="001C6233">
                    <w:rPr>
                      <w:rFonts w:eastAsia="Times New Roman"/>
                      <w:lang w:val="en-GB"/>
                    </w:rPr>
                    <w:t xml:space="preserve">: </w:t>
                  </w:r>
                </w:p>
                <w:p w14:paraId="309D6FAA" w14:textId="77777777" w:rsidR="00952321" w:rsidRPr="001C6233" w:rsidRDefault="00000000" w:rsidP="002075C8">
                  <w:pPr>
                    <w:numPr>
                      <w:ilvl w:val="0"/>
                      <w:numId w:val="352"/>
                    </w:numPr>
                    <w:spacing w:line="240" w:lineRule="auto"/>
                    <w:rPr>
                      <w:rFonts w:eastAsia="Times New Roman"/>
                    </w:rPr>
                  </w:pPr>
                  <w:r w:rsidRPr="001C6233">
                    <w:rPr>
                      <w:rFonts w:eastAsia="Times New Roman"/>
                      <w:b/>
                      <w:bCs/>
                      <w:u w:val="single"/>
                      <w:lang w:val="en-GB"/>
                    </w:rPr>
                    <w:t>“EasyJet’s”</w:t>
                  </w:r>
                  <w:r w:rsidRPr="001C6233">
                    <w:rPr>
                      <w:rFonts w:eastAsia="Times New Roman"/>
                      <w:lang w:val="en-GB"/>
                    </w:rPr>
                    <w:t xml:space="preserve"> uses the term </w:t>
                  </w:r>
                  <w:r w:rsidRPr="001C6233">
                    <w:rPr>
                      <w:rFonts w:eastAsia="Times New Roman"/>
                      <w:b/>
                      <w:bCs/>
                      <w:u w:val="single"/>
                      <w:lang w:val="en-GB"/>
                    </w:rPr>
                    <w:t>"Large Cabin Bag"</w:t>
                  </w:r>
                  <w:r w:rsidRPr="001C6233">
                    <w:rPr>
                      <w:rFonts w:eastAsia="Times New Roman"/>
                      <w:lang w:val="en-GB"/>
                    </w:rPr>
                    <w:t xml:space="preserve"> 13 times instead of the more commonly recognized terms </w:t>
                  </w:r>
                  <w:r w:rsidRPr="001C6233">
                    <w:rPr>
                      <w:rFonts w:eastAsia="Times New Roman"/>
                      <w:b/>
                      <w:bCs/>
                      <w:u w:val="single"/>
                      <w:lang w:val="en-GB"/>
                    </w:rPr>
                    <w:t>"Carry-on Baggage"</w:t>
                  </w:r>
                  <w:r w:rsidRPr="001C6233">
                    <w:rPr>
                      <w:rFonts w:eastAsia="Times New Roman"/>
                      <w:lang w:val="en-GB"/>
                    </w:rPr>
                    <w:t xml:space="preserve"> or </w:t>
                  </w:r>
                  <w:r w:rsidRPr="001C6233">
                    <w:rPr>
                      <w:rFonts w:eastAsia="Times New Roman"/>
                      <w:b/>
                      <w:bCs/>
                      <w:u w:val="single"/>
                      <w:lang w:val="en-GB"/>
                    </w:rPr>
                    <w:t xml:space="preserve">"Personal Item." </w:t>
                  </w:r>
                  <w:r w:rsidRPr="001C6233">
                    <w:rPr>
                      <w:rFonts w:eastAsia="Times New Roman"/>
                      <w:lang w:val="en-GB"/>
                    </w:rPr>
                    <w:t>This inconsistency can cause confusion for travellers who are familiar with standard terminology used by other airlines and booking platforms like Trip.com.</w:t>
                  </w:r>
                </w:p>
                <w:p w14:paraId="22D19A89" w14:textId="77777777" w:rsidR="00952321" w:rsidRPr="001C6233" w:rsidRDefault="00952321" w:rsidP="002075C8">
                  <w:pPr>
                    <w:spacing w:line="240" w:lineRule="auto"/>
                    <w:ind w:left="360"/>
                    <w:rPr>
                      <w:rFonts w:eastAsia="Times New Roman"/>
                    </w:rPr>
                  </w:pPr>
                </w:p>
                <w:p w14:paraId="5E224213" w14:textId="77777777" w:rsidR="00952321" w:rsidRPr="001C6233" w:rsidRDefault="00000000" w:rsidP="002075C8">
                  <w:pPr>
                    <w:numPr>
                      <w:ilvl w:val="0"/>
                      <w:numId w:val="351"/>
                    </w:numPr>
                    <w:spacing w:line="240" w:lineRule="auto"/>
                    <w:rPr>
                      <w:rFonts w:eastAsia="Times New Roman"/>
                    </w:rPr>
                  </w:pPr>
                  <w:r w:rsidRPr="001C6233">
                    <w:rPr>
                      <w:rFonts w:eastAsia="Times New Roman"/>
                      <w:b/>
                      <w:bCs/>
                      <w:u w:val="single"/>
                      <w:lang w:val="en-GB"/>
                    </w:rPr>
                    <w:t>Lack of Clear Definition</w:t>
                  </w:r>
                  <w:r w:rsidRPr="001C6233">
                    <w:rPr>
                      <w:rFonts w:eastAsia="Times New Roman"/>
                      <w:lang w:val="en-GB"/>
                    </w:rPr>
                    <w:t xml:space="preserve">: </w:t>
                  </w:r>
                </w:p>
                <w:p w14:paraId="634DB79B" w14:textId="77777777" w:rsidR="00952321" w:rsidRPr="001C6233" w:rsidRDefault="00000000" w:rsidP="002075C8">
                  <w:pPr>
                    <w:numPr>
                      <w:ilvl w:val="0"/>
                      <w:numId w:val="352"/>
                    </w:numPr>
                    <w:spacing w:line="240" w:lineRule="auto"/>
                    <w:rPr>
                      <w:rFonts w:eastAsia="Times New Roman"/>
                    </w:rPr>
                  </w:pPr>
                  <w:r w:rsidRPr="001C6233">
                    <w:rPr>
                      <w:rFonts w:eastAsia="Times New Roman"/>
                      <w:lang w:val="en-GB"/>
                    </w:rPr>
                    <w:t xml:space="preserve">Both the </w:t>
                  </w:r>
                  <w:r w:rsidRPr="001C6233">
                    <w:rPr>
                      <w:rFonts w:eastAsia="Times New Roman"/>
                      <w:b/>
                      <w:bCs/>
                      <w:u w:val="single"/>
                      <w:lang w:val="en-GB"/>
                    </w:rPr>
                    <w:t>"Small Cabin Bag"</w:t>
                  </w:r>
                  <w:r w:rsidRPr="001C6233">
                    <w:rPr>
                      <w:rFonts w:eastAsia="Times New Roman"/>
                      <w:lang w:val="en-GB"/>
                    </w:rPr>
                    <w:t xml:space="preserve"> and </w:t>
                  </w:r>
                  <w:r w:rsidRPr="001C6233">
                    <w:rPr>
                      <w:rFonts w:eastAsia="Times New Roman"/>
                      <w:b/>
                      <w:bCs/>
                      <w:u w:val="single"/>
                      <w:lang w:val="en-GB"/>
                    </w:rPr>
                    <w:t>"Large Cabin Bag"</w:t>
                  </w:r>
                  <w:r w:rsidRPr="001C6233">
                    <w:rPr>
                      <w:rFonts w:eastAsia="Times New Roman"/>
                      <w:lang w:val="en-GB"/>
                    </w:rPr>
                    <w:t xml:space="preserve"> are two of a kind but different in size and weight only. Both descriptions include items like trolley cases, which are essentially suitcases. However, the term </w:t>
                  </w:r>
                  <w:r w:rsidRPr="001C6233">
                    <w:rPr>
                      <w:rFonts w:eastAsia="Times New Roman"/>
                      <w:b/>
                      <w:bCs/>
                      <w:u w:val="single"/>
                      <w:lang w:val="en-GB"/>
                    </w:rPr>
                    <w:t xml:space="preserve">"Suitcase" </w:t>
                  </w:r>
                  <w:r w:rsidRPr="001C6233">
                    <w:rPr>
                      <w:rFonts w:eastAsia="Times New Roman"/>
                      <w:lang w:val="en-GB"/>
                    </w:rPr>
                    <w:t>is never explicitly mentioned. This omission can lead to misunderstandings about what items are allowed without additional fees.</w:t>
                  </w:r>
                </w:p>
                <w:p w14:paraId="378993F2" w14:textId="77777777" w:rsidR="00952321" w:rsidRPr="001C6233" w:rsidRDefault="00952321" w:rsidP="002075C8">
                  <w:pPr>
                    <w:spacing w:line="240" w:lineRule="auto"/>
                    <w:ind w:left="360"/>
                    <w:rPr>
                      <w:rFonts w:eastAsia="Times New Roman"/>
                      <w:lang w:val="en-GB"/>
                    </w:rPr>
                  </w:pPr>
                </w:p>
                <w:p w14:paraId="33FD6E33" w14:textId="77777777" w:rsidR="00952321" w:rsidRPr="001C6233" w:rsidRDefault="00000000" w:rsidP="002075C8">
                  <w:pPr>
                    <w:numPr>
                      <w:ilvl w:val="0"/>
                      <w:numId w:val="351"/>
                    </w:numPr>
                    <w:spacing w:line="240" w:lineRule="auto"/>
                    <w:rPr>
                      <w:rFonts w:eastAsia="Times New Roman"/>
                    </w:rPr>
                  </w:pPr>
                  <w:r w:rsidRPr="001C6233">
                    <w:rPr>
                      <w:rFonts w:eastAsia="Times New Roman"/>
                      <w:b/>
                      <w:bCs/>
                      <w:u w:val="single"/>
                      <w:lang w:val="en-GB"/>
                    </w:rPr>
                    <w:t>Unexpected Costs</w:t>
                  </w:r>
                  <w:r w:rsidRPr="001C6233">
                    <w:rPr>
                      <w:rFonts w:eastAsia="Times New Roman"/>
                      <w:lang w:val="en-GB"/>
                    </w:rPr>
                    <w:t xml:space="preserve">: </w:t>
                  </w:r>
                </w:p>
                <w:p w14:paraId="1C7978B7" w14:textId="77777777" w:rsidR="00952321" w:rsidRPr="001C6233" w:rsidRDefault="00000000" w:rsidP="002075C8">
                  <w:pPr>
                    <w:numPr>
                      <w:ilvl w:val="0"/>
                      <w:numId w:val="352"/>
                    </w:numPr>
                    <w:spacing w:line="240" w:lineRule="auto"/>
                    <w:rPr>
                      <w:rFonts w:eastAsia="Times New Roman"/>
                    </w:rPr>
                  </w:pPr>
                  <w:r w:rsidRPr="001C6233">
                    <w:rPr>
                      <w:rFonts w:eastAsia="Times New Roman"/>
                      <w:b/>
                      <w:bCs/>
                      <w:u w:val="single"/>
                      <w:lang w:val="en-GB"/>
                    </w:rPr>
                    <w:t>“EasyJet’s”</w:t>
                  </w:r>
                  <w:r w:rsidRPr="001C6233">
                    <w:rPr>
                      <w:rFonts w:eastAsia="Times New Roman"/>
                      <w:lang w:val="en-GB"/>
                    </w:rPr>
                    <w:t xml:space="preserve"> policy states that passengers can bring </w:t>
                  </w:r>
                  <w:r w:rsidRPr="001C6233">
                    <w:rPr>
                      <w:rFonts w:eastAsia="Times New Roman"/>
                      <w:u w:val="single"/>
                      <w:lang w:val="en-GB"/>
                    </w:rPr>
                    <w:t>“one small cabin bag for free, with a maximum size of 45 x 36 x 20 cm (including handles and wheels).”</w:t>
                  </w:r>
                  <w:r w:rsidRPr="001C6233">
                    <w:rPr>
                      <w:rFonts w:eastAsia="Times New Roman"/>
                      <w:lang w:val="en-GB"/>
                    </w:rPr>
                    <w:t xml:space="preserve"> </w:t>
                  </w:r>
                  <w:r w:rsidRPr="001C6233">
                    <w:rPr>
                      <w:rFonts w:eastAsia="Times New Roman"/>
                      <w:u w:val="single"/>
                      <w:lang w:val="en-GB"/>
                    </w:rPr>
                    <w:t>“However, if passengers wish to bring a larger cabin bag, they must pay an additional fee.”</w:t>
                  </w:r>
                  <w:r w:rsidRPr="001C6233">
                    <w:rPr>
                      <w:rFonts w:eastAsia="Times New Roman"/>
                      <w:lang w:val="en-GB"/>
                    </w:rPr>
                    <w:t xml:space="preserve"> The larger cabin bag must not exceed </w:t>
                  </w:r>
                  <w:r w:rsidRPr="001C6233">
                    <w:rPr>
                      <w:rFonts w:eastAsia="Times New Roman"/>
                      <w:b/>
                      <w:bCs/>
                      <w:lang w:val="en-GB"/>
                    </w:rPr>
                    <w:t>56 x 45 x 25 cm</w:t>
                  </w:r>
                  <w:r w:rsidRPr="001C6233">
                    <w:rPr>
                      <w:rFonts w:eastAsia="Times New Roman"/>
                      <w:lang w:val="en-GB"/>
                    </w:rPr>
                    <w:t xml:space="preserve"> (including handles and wheels) but do not mention about over stretching of bags or suitcases.</w:t>
                  </w:r>
                </w:p>
                <w:p w14:paraId="7B18C451" w14:textId="77777777" w:rsidR="00952321" w:rsidRPr="001C6233" w:rsidRDefault="00000000" w:rsidP="002075C8">
                  <w:pPr>
                    <w:spacing w:line="240" w:lineRule="auto"/>
                    <w:rPr>
                      <w:rFonts w:eastAsia="Times New Roman"/>
                    </w:rPr>
                  </w:pPr>
                  <w:r w:rsidRPr="001C6233">
                    <w:rPr>
                      <w:rFonts w:eastAsia="Times New Roman"/>
                      <w:lang w:val="en-GB"/>
                    </w:rPr>
                    <w:t> </w:t>
                  </w:r>
                </w:p>
                <w:p w14:paraId="00304E57" w14:textId="77777777" w:rsidR="00952321" w:rsidRPr="001C6233" w:rsidRDefault="00000000" w:rsidP="002075C8">
                  <w:pPr>
                    <w:numPr>
                      <w:ilvl w:val="0"/>
                      <w:numId w:val="245"/>
                    </w:numPr>
                    <w:spacing w:line="240" w:lineRule="auto"/>
                    <w:rPr>
                      <w:rFonts w:eastAsia="Times New Roman"/>
                    </w:rPr>
                  </w:pPr>
                  <w:r w:rsidRPr="001C6233">
                    <w:rPr>
                      <w:rFonts w:eastAsia="Times New Roman"/>
                      <w:b/>
                      <w:bCs/>
                      <w:u w:val="single"/>
                      <w:lang w:val="en-GB"/>
                    </w:rPr>
                    <w:t>Examples from “EasyJet's” Website</w:t>
                  </w:r>
                </w:p>
                <w:p w14:paraId="583A1D45" w14:textId="77777777" w:rsidR="00952321" w:rsidRPr="001C6233" w:rsidRDefault="00000000" w:rsidP="002075C8">
                  <w:pPr>
                    <w:numPr>
                      <w:ilvl w:val="0"/>
                      <w:numId w:val="353"/>
                    </w:numPr>
                    <w:spacing w:line="240" w:lineRule="auto"/>
                    <w:ind w:left="1080"/>
                    <w:rPr>
                      <w:rFonts w:eastAsia="Times New Roman"/>
                    </w:rPr>
                  </w:pPr>
                  <w:r w:rsidRPr="001C6233">
                    <w:rPr>
                      <w:rFonts w:eastAsia="Times New Roman"/>
                      <w:b/>
                      <w:bCs/>
                      <w:u w:val="single"/>
                      <w:lang w:val="en-GB"/>
                    </w:rPr>
                    <w:t>One small cabin bag</w:t>
                  </w:r>
                  <w:r w:rsidRPr="001C6233">
                    <w:rPr>
                      <w:rFonts w:eastAsia="Times New Roman"/>
                      <w:lang w:val="en-GB"/>
                    </w:rPr>
                    <w:t>:</w:t>
                  </w:r>
                </w:p>
                <w:p w14:paraId="4881CCB7"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Maximum size 45 x 36 x 20 cm (including any handles or wheels).</w:t>
                  </w:r>
                </w:p>
                <w:p w14:paraId="369758E1"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Includes items like a small trolley case, handbag, rucksack, and laptop bag.</w:t>
                  </w:r>
                </w:p>
                <w:p w14:paraId="673985C1"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It Needs to fit under the seat in front of you.</w:t>
                  </w:r>
                </w:p>
                <w:p w14:paraId="24CD2B09"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lastRenderedPageBreak/>
                    <w:t>Maximum weight 15kg. You need to be able to lift and carry the bag yourself.</w:t>
                  </w:r>
                </w:p>
                <w:p w14:paraId="6DF8BDA7" w14:textId="77777777" w:rsidR="00952321" w:rsidRPr="001C6233" w:rsidRDefault="00000000" w:rsidP="002075C8">
                  <w:pPr>
                    <w:spacing w:line="240" w:lineRule="auto"/>
                    <w:ind w:left="1800" w:hanging="360"/>
                    <w:rPr>
                      <w:rFonts w:eastAsia="Times New Roman"/>
                    </w:rPr>
                  </w:pPr>
                  <w:r w:rsidRPr="001C6233">
                    <w:rPr>
                      <w:rFonts w:eastAsia="Times New Roman"/>
                      <w:lang w:val="en-GB"/>
                    </w:rPr>
                    <w:t> </w:t>
                  </w:r>
                </w:p>
                <w:p w14:paraId="7A909125" w14:textId="77777777" w:rsidR="00952321" w:rsidRPr="001C6233" w:rsidRDefault="00000000" w:rsidP="002075C8">
                  <w:pPr>
                    <w:numPr>
                      <w:ilvl w:val="0"/>
                      <w:numId w:val="353"/>
                    </w:numPr>
                    <w:spacing w:line="240" w:lineRule="auto"/>
                    <w:ind w:left="1080"/>
                    <w:rPr>
                      <w:rFonts w:eastAsia="Times New Roman"/>
                    </w:rPr>
                  </w:pPr>
                  <w:r w:rsidRPr="001C6233">
                    <w:rPr>
                      <w:rFonts w:eastAsia="Times New Roman"/>
                      <w:b/>
                      <w:bCs/>
                      <w:u w:val="single"/>
                      <w:lang w:val="en-GB"/>
                    </w:rPr>
                    <w:t>One large cabin bag</w:t>
                  </w:r>
                  <w:r w:rsidRPr="001C6233">
                    <w:rPr>
                      <w:rFonts w:eastAsia="Times New Roman"/>
                      <w:lang w:val="en-GB"/>
                    </w:rPr>
                    <w:t>:</w:t>
                  </w:r>
                </w:p>
                <w:p w14:paraId="171D44C9"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Maximum size 56 x 45 x 25 cm (including any handles or wheels).</w:t>
                  </w:r>
                </w:p>
                <w:p w14:paraId="58E48EBC"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Includes items like a trolley case and larger rucksack.</w:t>
                  </w:r>
                </w:p>
                <w:p w14:paraId="5344B995"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Needs to fit in an overhead locker.</w:t>
                  </w:r>
                </w:p>
                <w:p w14:paraId="0E906991"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Maximum weight 15kg. You need to be able to lift and carry the bag yourself.</w:t>
                  </w:r>
                </w:p>
                <w:p w14:paraId="552E8A62"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Includes Speedy Boarding (be one of the first to board).</w:t>
                  </w:r>
                </w:p>
                <w:p w14:paraId="757FBFF8" w14:textId="77777777" w:rsidR="00952321" w:rsidRPr="001C6233" w:rsidRDefault="00000000" w:rsidP="002075C8">
                  <w:pPr>
                    <w:spacing w:line="240" w:lineRule="auto"/>
                    <w:ind w:left="1440" w:hanging="360"/>
                    <w:rPr>
                      <w:rFonts w:eastAsia="Times New Roman"/>
                    </w:rPr>
                  </w:pPr>
                  <w:r w:rsidRPr="001C6233">
                    <w:rPr>
                      <w:rFonts w:eastAsia="Times New Roman"/>
                      <w:lang w:val="en-GB"/>
                    </w:rPr>
                    <w:t> </w:t>
                  </w:r>
                </w:p>
                <w:p w14:paraId="40F47C4A" w14:textId="77777777" w:rsidR="00952321" w:rsidRPr="001C6233" w:rsidRDefault="00000000" w:rsidP="002075C8">
                  <w:pPr>
                    <w:numPr>
                      <w:ilvl w:val="0"/>
                      <w:numId w:val="354"/>
                    </w:numPr>
                    <w:spacing w:line="240" w:lineRule="auto"/>
                    <w:rPr>
                      <w:rFonts w:eastAsia="Times New Roman"/>
                    </w:rPr>
                  </w:pPr>
                  <w:r w:rsidRPr="001C6233">
                    <w:rPr>
                      <w:rFonts w:eastAsia="Times New Roman"/>
                      <w:lang w:val="en-GB"/>
                    </w:rPr>
                    <w:t xml:space="preserve">Both </w:t>
                  </w:r>
                  <w:r w:rsidRPr="001C6233">
                    <w:rPr>
                      <w:rFonts w:eastAsia="Times New Roman"/>
                      <w:b/>
                      <w:bCs/>
                      <w:u w:val="single"/>
                      <w:lang w:val="en-GB"/>
                    </w:rPr>
                    <w:t xml:space="preserve">"Small Cabin Bag" </w:t>
                  </w:r>
                  <w:r w:rsidRPr="001C6233">
                    <w:rPr>
                      <w:rFonts w:eastAsia="Times New Roman"/>
                      <w:lang w:val="en-GB"/>
                    </w:rPr>
                    <w:t xml:space="preserve">and </w:t>
                  </w:r>
                  <w:r w:rsidRPr="001C6233">
                    <w:rPr>
                      <w:rFonts w:eastAsia="Times New Roman"/>
                      <w:b/>
                      <w:bCs/>
                      <w:lang w:val="en-GB"/>
                    </w:rPr>
                    <w:t>"large cabin bag"</w:t>
                  </w:r>
                  <w:r w:rsidRPr="001C6233">
                    <w:rPr>
                      <w:rFonts w:eastAsia="Times New Roman"/>
                      <w:lang w:val="en-GB"/>
                    </w:rPr>
                    <w:t xml:space="preserve"> describe items that include a trolley case </w:t>
                  </w:r>
                  <w:r w:rsidRPr="001C6233">
                    <w:rPr>
                      <w:rFonts w:eastAsia="Times New Roman"/>
                      <w:b/>
                      <w:bCs/>
                      <w:u w:val="single"/>
                      <w:lang w:val="en-GB"/>
                    </w:rPr>
                    <w:t>“Essentially A Suitcase,”</w:t>
                  </w:r>
                  <w:r w:rsidRPr="001C6233">
                    <w:rPr>
                      <w:rFonts w:eastAsia="Times New Roman"/>
                      <w:lang w:val="en-GB"/>
                    </w:rPr>
                    <w:t xml:space="preserve"> yet the term </w:t>
                  </w:r>
                  <w:r w:rsidRPr="001C6233">
                    <w:rPr>
                      <w:rFonts w:eastAsia="Times New Roman"/>
                      <w:b/>
                      <w:bCs/>
                      <w:u w:val="single"/>
                      <w:lang w:val="en-GB"/>
                    </w:rPr>
                    <w:t>"Suitcase"</w:t>
                  </w:r>
                  <w:r w:rsidRPr="001C6233">
                    <w:rPr>
                      <w:rFonts w:eastAsia="Times New Roman"/>
                      <w:lang w:val="en-GB"/>
                    </w:rPr>
                    <w:t xml:space="preserve"> is never explicitly mentioned. The only difference between the two is the size and the optional inclusion of a </w:t>
                  </w:r>
                  <w:r w:rsidRPr="001C6233">
                    <w:rPr>
                      <w:rFonts w:eastAsia="Times New Roman"/>
                      <w:b/>
                      <w:bCs/>
                      <w:u w:val="single"/>
                      <w:lang w:val="en-GB"/>
                    </w:rPr>
                    <w:t>“Larger Rucksack.”</w:t>
                  </w:r>
                  <w:r w:rsidRPr="001C6233">
                    <w:rPr>
                      <w:rFonts w:eastAsia="Times New Roman"/>
                      <w:lang w:val="en-GB"/>
                    </w:rPr>
                    <w:t xml:space="preserve"> Here are snippets to illustrate this:</w:t>
                  </w:r>
                </w:p>
                <w:p w14:paraId="7E50EBA2" w14:textId="77777777" w:rsidR="00952321" w:rsidRPr="001C6233" w:rsidRDefault="00000000" w:rsidP="002075C8">
                  <w:pPr>
                    <w:spacing w:line="240" w:lineRule="auto"/>
                    <w:rPr>
                      <w:rFonts w:eastAsia="Times New Roman"/>
                    </w:rPr>
                  </w:pPr>
                  <w:r w:rsidRPr="001C6233">
                    <w:rPr>
                      <w:rFonts w:eastAsia="Times New Roman"/>
                      <w:lang w:val="en-GB"/>
                    </w:rPr>
                    <w:t> </w:t>
                  </w:r>
                </w:p>
                <w:p w14:paraId="016CB45F" w14:textId="77777777" w:rsidR="00952321" w:rsidRPr="001C6233" w:rsidRDefault="00000000" w:rsidP="002075C8">
                  <w:pPr>
                    <w:numPr>
                      <w:ilvl w:val="0"/>
                      <w:numId w:val="355"/>
                    </w:numPr>
                    <w:spacing w:line="240" w:lineRule="auto"/>
                    <w:ind w:left="1440"/>
                    <w:rPr>
                      <w:rFonts w:eastAsia="Times New Roman"/>
                    </w:rPr>
                  </w:pPr>
                  <w:r w:rsidRPr="001C6233">
                    <w:rPr>
                      <w:rFonts w:eastAsia="Times New Roman"/>
                      <w:b/>
                      <w:bCs/>
                      <w:u w:val="single"/>
                      <w:lang w:val="en-GB"/>
                    </w:rPr>
                    <w:t>Snippet 1:</w:t>
                  </w:r>
                  <w:r w:rsidRPr="001C6233">
                    <w:rPr>
                      <w:rFonts w:eastAsia="Times New Roman"/>
                      <w:lang w:val="en-GB"/>
                    </w:rPr>
                    <w:t xml:space="preserve"> </w:t>
                  </w:r>
                </w:p>
                <w:p w14:paraId="42504035" w14:textId="77777777" w:rsidR="00952321" w:rsidRPr="001C6233" w:rsidRDefault="00000000" w:rsidP="002075C8">
                  <w:pPr>
                    <w:numPr>
                      <w:ilvl w:val="0"/>
                      <w:numId w:val="356"/>
                    </w:numPr>
                    <w:spacing w:line="240" w:lineRule="auto"/>
                    <w:ind w:left="1800"/>
                    <w:rPr>
                      <w:rFonts w:eastAsia="Times New Roman"/>
                    </w:rPr>
                  </w:pPr>
                  <w:r w:rsidRPr="001C6233">
                    <w:rPr>
                      <w:rFonts w:eastAsia="Times New Roman"/>
                      <w:u w:val="single"/>
                      <w:lang w:val="en-GB"/>
                    </w:rPr>
                    <w:t>One small cabin bag Maximum size 45 x 36 x 20cm (including any handles or wheels) Includes items like a small trolley case, handbag, rucksack, and laptop bag.</w:t>
                  </w:r>
                </w:p>
                <w:p w14:paraId="1BBC04BA" w14:textId="77777777" w:rsidR="00952321" w:rsidRPr="001C6233" w:rsidRDefault="00000000" w:rsidP="002075C8">
                  <w:pPr>
                    <w:spacing w:line="240" w:lineRule="auto"/>
                    <w:ind w:left="1800"/>
                    <w:rPr>
                      <w:rFonts w:eastAsia="Times New Roman"/>
                    </w:rPr>
                  </w:pPr>
                  <w:r w:rsidRPr="001C6233">
                    <w:rPr>
                      <w:rFonts w:eastAsia="Times New Roman"/>
                      <w:lang w:val="en-GB"/>
                    </w:rPr>
                    <w:t> </w:t>
                  </w:r>
                </w:p>
                <w:p w14:paraId="170E1FDA" w14:textId="77777777" w:rsidR="00952321" w:rsidRPr="001C6233" w:rsidRDefault="00000000" w:rsidP="002075C8">
                  <w:pPr>
                    <w:numPr>
                      <w:ilvl w:val="0"/>
                      <w:numId w:val="355"/>
                    </w:numPr>
                    <w:spacing w:line="240" w:lineRule="auto"/>
                    <w:ind w:left="1440"/>
                    <w:rPr>
                      <w:rFonts w:eastAsia="Times New Roman"/>
                    </w:rPr>
                  </w:pPr>
                  <w:r w:rsidRPr="001C6233">
                    <w:rPr>
                      <w:rFonts w:eastAsia="Times New Roman"/>
                      <w:b/>
                      <w:bCs/>
                      <w:u w:val="single"/>
                      <w:lang w:val="en-GB"/>
                    </w:rPr>
                    <w:t>Snippet 2:</w:t>
                  </w:r>
                  <w:r w:rsidRPr="001C6233">
                    <w:rPr>
                      <w:rFonts w:eastAsia="Times New Roman"/>
                      <w:lang w:val="en-GB"/>
                    </w:rPr>
                    <w:t xml:space="preserve"> </w:t>
                  </w:r>
                </w:p>
                <w:p w14:paraId="13E89E3A" w14:textId="77777777" w:rsidR="00952321" w:rsidRPr="001C6233" w:rsidRDefault="00000000" w:rsidP="002075C8">
                  <w:pPr>
                    <w:numPr>
                      <w:ilvl w:val="0"/>
                      <w:numId w:val="356"/>
                    </w:numPr>
                    <w:spacing w:line="240" w:lineRule="auto"/>
                    <w:ind w:left="1800"/>
                    <w:rPr>
                      <w:rFonts w:eastAsia="Times New Roman"/>
                    </w:rPr>
                  </w:pPr>
                  <w:r w:rsidRPr="001C6233">
                    <w:rPr>
                      <w:rFonts w:eastAsia="Times New Roman"/>
                      <w:u w:val="single"/>
                      <w:lang w:val="en-GB"/>
                    </w:rPr>
                    <w:t>One large cabin bag Maximum size 56 x 45 x 25 cm (including any handles or wheels) Includes items like a trolley case and larger rucksack, but please check dimensions.</w:t>
                  </w:r>
                </w:p>
                <w:p w14:paraId="5E0ADB1B" w14:textId="77777777" w:rsidR="00952321" w:rsidRPr="001C6233" w:rsidRDefault="00000000" w:rsidP="002075C8">
                  <w:pPr>
                    <w:spacing w:line="240" w:lineRule="auto"/>
                    <w:rPr>
                      <w:rFonts w:eastAsia="Times New Roman"/>
                    </w:rPr>
                  </w:pPr>
                  <w:r w:rsidRPr="001C6233">
                    <w:rPr>
                      <w:rFonts w:eastAsia="Times New Roman"/>
                      <w:lang w:val="en-GB"/>
                    </w:rPr>
                    <w:t> </w:t>
                  </w:r>
                </w:p>
                <w:p w14:paraId="618471F3" w14:textId="77777777" w:rsidR="00952321" w:rsidRPr="001C6233" w:rsidRDefault="00000000" w:rsidP="002075C8">
                  <w:pPr>
                    <w:numPr>
                      <w:ilvl w:val="0"/>
                      <w:numId w:val="245"/>
                    </w:numPr>
                    <w:spacing w:line="240" w:lineRule="auto"/>
                    <w:rPr>
                      <w:rFonts w:eastAsia="Times New Roman"/>
                    </w:rPr>
                  </w:pPr>
                  <w:r w:rsidRPr="001C6233">
                    <w:rPr>
                      <w:rFonts w:eastAsia="Times New Roman"/>
                      <w:b/>
                      <w:bCs/>
                      <w:u w:val="single"/>
                      <w:lang w:val="en-GB"/>
                    </w:rPr>
                    <w:t>Potential Consequences</w:t>
                  </w:r>
                </w:p>
                <w:p w14:paraId="31145AA2" w14:textId="77777777" w:rsidR="00952321" w:rsidRPr="001C6233" w:rsidRDefault="00000000" w:rsidP="002075C8">
                  <w:pPr>
                    <w:numPr>
                      <w:ilvl w:val="0"/>
                      <w:numId w:val="357"/>
                    </w:numPr>
                    <w:spacing w:line="240" w:lineRule="auto"/>
                    <w:rPr>
                      <w:rFonts w:eastAsia="Times New Roman"/>
                    </w:rPr>
                  </w:pPr>
                  <w:r w:rsidRPr="001C6233">
                    <w:rPr>
                      <w:rFonts w:eastAsia="Times New Roman"/>
                      <w:b/>
                      <w:bCs/>
                      <w:u w:val="single"/>
                      <w:lang w:val="en-GB"/>
                    </w:rPr>
                    <w:t>Confusion and Misinterpretation</w:t>
                  </w:r>
                  <w:r w:rsidRPr="001C6233">
                    <w:rPr>
                      <w:rFonts w:eastAsia="Times New Roman"/>
                      <w:lang w:val="en-GB"/>
                    </w:rPr>
                    <w:t>:</w:t>
                  </w:r>
                </w:p>
                <w:p w14:paraId="74E5CD25"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 xml:space="preserve">Passengers may be confused about what qualifies as a </w:t>
                  </w:r>
                  <w:r w:rsidRPr="001C6233">
                    <w:rPr>
                      <w:rFonts w:eastAsia="Times New Roman"/>
                      <w:b/>
                      <w:bCs/>
                      <w:u w:val="single"/>
                      <w:lang w:val="en-GB"/>
                    </w:rPr>
                    <w:t xml:space="preserve">"Small Cabin Bag" </w:t>
                  </w:r>
                  <w:r w:rsidRPr="001C6233">
                    <w:rPr>
                      <w:rFonts w:eastAsia="Times New Roman"/>
                      <w:lang w:val="en-GB"/>
                    </w:rPr>
                    <w:t xml:space="preserve">versus a </w:t>
                  </w:r>
                  <w:r w:rsidRPr="001C6233">
                    <w:rPr>
                      <w:rFonts w:eastAsia="Times New Roman"/>
                      <w:b/>
                      <w:bCs/>
                      <w:u w:val="single"/>
                      <w:lang w:val="en-GB"/>
                    </w:rPr>
                    <w:t>"Large Cabin Bag,"</w:t>
                  </w:r>
                  <w:r w:rsidRPr="001C6233">
                    <w:rPr>
                      <w:rFonts w:eastAsia="Times New Roman"/>
                      <w:lang w:val="en-GB"/>
                    </w:rPr>
                    <w:t xml:space="preserve"> leading to misunderstandings and potential additional charges at the airport.</w:t>
                  </w:r>
                </w:p>
                <w:p w14:paraId="2EFBEB8B"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11880AF1" w14:textId="77777777" w:rsidR="00952321" w:rsidRPr="001C6233" w:rsidRDefault="00000000" w:rsidP="002075C8">
                  <w:pPr>
                    <w:numPr>
                      <w:ilvl w:val="0"/>
                      <w:numId w:val="355"/>
                    </w:numPr>
                    <w:spacing w:line="240" w:lineRule="auto"/>
                    <w:rPr>
                      <w:rFonts w:eastAsia="Times New Roman"/>
                    </w:rPr>
                  </w:pPr>
                  <w:r w:rsidRPr="001C6233">
                    <w:rPr>
                      <w:rFonts w:eastAsia="Times New Roman"/>
                      <w:b/>
                      <w:bCs/>
                      <w:u w:val="single"/>
                      <w:lang w:val="en-GB"/>
                    </w:rPr>
                    <w:t>Additional Costs</w:t>
                  </w:r>
                  <w:r w:rsidRPr="001C6233">
                    <w:rPr>
                      <w:rFonts w:eastAsia="Times New Roman"/>
                      <w:u w:val="single"/>
                      <w:lang w:val="en-GB"/>
                    </w:rPr>
                    <w:t>:</w:t>
                  </w:r>
                  <w:r w:rsidRPr="001C6233">
                    <w:rPr>
                      <w:rFonts w:eastAsia="Times New Roman"/>
                      <w:lang w:val="en-GB"/>
                    </w:rPr>
                    <w:t xml:space="preserve"> </w:t>
                  </w:r>
                </w:p>
                <w:p w14:paraId="2B18720E"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b/>
                      <w:bCs/>
                      <w:u w:val="single"/>
                      <w:lang w:val="en-GB"/>
                    </w:rPr>
                    <w:t>“EasyJet's policy”</w:t>
                  </w:r>
                  <w:r w:rsidRPr="001C6233">
                    <w:rPr>
                      <w:rFonts w:eastAsia="Times New Roman"/>
                      <w:lang w:val="en-GB"/>
                    </w:rPr>
                    <w:t xml:space="preserve"> of charging extras for a </w:t>
                  </w:r>
                  <w:r w:rsidRPr="001C6233">
                    <w:rPr>
                      <w:rFonts w:eastAsia="Times New Roman"/>
                      <w:b/>
                      <w:bCs/>
                      <w:u w:val="single"/>
                      <w:lang w:val="en-GB"/>
                    </w:rPr>
                    <w:t>"Large Cabin Bag"</w:t>
                  </w:r>
                  <w:r w:rsidRPr="001C6233">
                    <w:rPr>
                      <w:rFonts w:eastAsia="Times New Roman"/>
                      <w:lang w:val="en-GB"/>
                    </w:rPr>
                    <w:t xml:space="preserve"> that fits the dimensions of what other airlines consider a standard carry-on bag can result in unexpected fees. This practice can be perceived as misleading and unfair.</w:t>
                  </w:r>
                </w:p>
                <w:p w14:paraId="63DC46E5" w14:textId="77777777" w:rsidR="00952321" w:rsidRPr="001C6233" w:rsidRDefault="00000000" w:rsidP="002075C8">
                  <w:pPr>
                    <w:spacing w:line="240" w:lineRule="auto"/>
                    <w:ind w:left="360"/>
                    <w:rPr>
                      <w:rFonts w:eastAsia="Times New Roman"/>
                    </w:rPr>
                  </w:pPr>
                  <w:r w:rsidRPr="001C6233">
                    <w:rPr>
                      <w:rFonts w:eastAsia="Times New Roman"/>
                      <w:lang w:val="en-GB"/>
                    </w:rPr>
                    <w:t> </w:t>
                  </w:r>
                </w:p>
                <w:p w14:paraId="1498A7CB" w14:textId="77777777" w:rsidR="00952321" w:rsidRPr="001C6233" w:rsidRDefault="00000000" w:rsidP="002075C8">
                  <w:pPr>
                    <w:numPr>
                      <w:ilvl w:val="0"/>
                      <w:numId w:val="355"/>
                    </w:numPr>
                    <w:spacing w:line="240" w:lineRule="auto"/>
                    <w:rPr>
                      <w:rFonts w:eastAsia="Times New Roman"/>
                    </w:rPr>
                  </w:pPr>
                  <w:r w:rsidRPr="001C6233">
                    <w:rPr>
                      <w:rFonts w:eastAsia="Times New Roman"/>
                      <w:b/>
                      <w:bCs/>
                      <w:u w:val="single"/>
                      <w:lang w:val="en-GB"/>
                    </w:rPr>
                    <w:t>Lack of Transparency</w:t>
                  </w:r>
                  <w:r w:rsidRPr="001C6233">
                    <w:rPr>
                      <w:rFonts w:eastAsia="Times New Roman"/>
                      <w:lang w:val="en-GB"/>
                    </w:rPr>
                    <w:t xml:space="preserve">: </w:t>
                  </w:r>
                </w:p>
                <w:p w14:paraId="3F69E01A"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 xml:space="preserve">The absence of the term </w:t>
                  </w:r>
                  <w:r w:rsidRPr="001C6233">
                    <w:rPr>
                      <w:rFonts w:eastAsia="Times New Roman"/>
                      <w:b/>
                      <w:bCs/>
                      <w:u w:val="single"/>
                      <w:lang w:val="en-GB"/>
                    </w:rPr>
                    <w:t>"Suitcase"</w:t>
                  </w:r>
                  <w:r w:rsidRPr="001C6233">
                    <w:rPr>
                      <w:rFonts w:eastAsia="Times New Roman"/>
                      <w:lang w:val="en-GB"/>
                    </w:rPr>
                    <w:t xml:space="preserve"> and the reliance on terms like </w:t>
                  </w:r>
                  <w:r w:rsidRPr="001C6233">
                    <w:rPr>
                      <w:rFonts w:eastAsia="Times New Roman"/>
                      <w:b/>
                      <w:bCs/>
                      <w:u w:val="single"/>
                      <w:lang w:val="en-GB"/>
                    </w:rPr>
                    <w:t>"Large Cabin Bag"</w:t>
                  </w:r>
                  <w:r w:rsidRPr="001C6233">
                    <w:rPr>
                      <w:rFonts w:eastAsia="Times New Roman"/>
                      <w:lang w:val="en-GB"/>
                    </w:rPr>
                    <w:t xml:space="preserve"> can lead to a lack of clarity, causing </w:t>
                  </w:r>
                  <w:r w:rsidRPr="001C6233">
                    <w:rPr>
                      <w:rFonts w:eastAsia="Times New Roman"/>
                      <w:lang w:val="en-GB"/>
                    </w:rPr>
                    <w:lastRenderedPageBreak/>
                    <w:t>passengers to be unsure about what items they are allowed to bring without incurring extra costs.</w:t>
                  </w:r>
                </w:p>
                <w:p w14:paraId="5BC7189D" w14:textId="77777777" w:rsidR="00952321" w:rsidRPr="001C6233" w:rsidRDefault="00000000" w:rsidP="002075C8">
                  <w:pPr>
                    <w:spacing w:line="240" w:lineRule="auto"/>
                    <w:ind w:left="1069"/>
                    <w:rPr>
                      <w:rFonts w:eastAsia="Times New Roman"/>
                    </w:rPr>
                  </w:pPr>
                  <w:r w:rsidRPr="001C6233">
                    <w:rPr>
                      <w:rFonts w:eastAsia="Times New Roman"/>
                      <w:lang w:val="en-GB"/>
                    </w:rPr>
                    <w:t> </w:t>
                  </w:r>
                </w:p>
                <w:p w14:paraId="000830B5" w14:textId="77777777" w:rsidR="00952321" w:rsidRPr="001C6233" w:rsidRDefault="00000000" w:rsidP="002075C8">
                  <w:pPr>
                    <w:numPr>
                      <w:ilvl w:val="0"/>
                      <w:numId w:val="245"/>
                    </w:numPr>
                    <w:spacing w:line="240" w:lineRule="auto"/>
                    <w:rPr>
                      <w:rFonts w:eastAsia="Times New Roman"/>
                    </w:rPr>
                  </w:pPr>
                  <w:r w:rsidRPr="001C6233">
                    <w:rPr>
                      <w:rFonts w:eastAsia="Times New Roman"/>
                      <w:b/>
                      <w:bCs/>
                      <w:u w:val="single"/>
                      <w:lang w:val="en-GB"/>
                    </w:rPr>
                    <w:t>Recommendations for Regulatory Authority</w:t>
                  </w:r>
                </w:p>
                <w:p w14:paraId="554131EC" w14:textId="77777777" w:rsidR="00952321" w:rsidRPr="001C6233" w:rsidRDefault="00000000" w:rsidP="002075C8">
                  <w:pPr>
                    <w:numPr>
                      <w:ilvl w:val="0"/>
                      <w:numId w:val="358"/>
                    </w:numPr>
                    <w:spacing w:line="240" w:lineRule="auto"/>
                    <w:ind w:left="1080"/>
                    <w:rPr>
                      <w:rFonts w:eastAsia="Times New Roman"/>
                    </w:rPr>
                  </w:pPr>
                  <w:r w:rsidRPr="001C6233">
                    <w:rPr>
                      <w:rFonts w:eastAsia="Times New Roman"/>
                      <w:b/>
                      <w:bCs/>
                      <w:u w:val="single"/>
                      <w:lang w:val="en-GB"/>
                    </w:rPr>
                    <w:t>Standardize Terminology</w:t>
                  </w:r>
                  <w:r w:rsidRPr="001C6233">
                    <w:rPr>
                      <w:rFonts w:eastAsia="Times New Roman"/>
                      <w:lang w:val="en-GB"/>
                    </w:rPr>
                    <w:t xml:space="preserve">: </w:t>
                  </w:r>
                </w:p>
                <w:p w14:paraId="4124FDFB"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b/>
                      <w:bCs/>
                      <w:u w:val="single"/>
                      <w:lang w:val="en-GB"/>
                    </w:rPr>
                    <w:t>“EasyJet”</w:t>
                  </w:r>
                  <w:r w:rsidRPr="001C6233">
                    <w:rPr>
                      <w:rFonts w:eastAsia="Times New Roman"/>
                      <w:lang w:val="en-GB"/>
                    </w:rPr>
                    <w:t xml:space="preserve"> should adopt the standard terms </w:t>
                  </w:r>
                  <w:r w:rsidRPr="001C6233">
                    <w:rPr>
                      <w:rFonts w:eastAsia="Times New Roman"/>
                      <w:b/>
                      <w:bCs/>
                      <w:u w:val="single"/>
                      <w:lang w:val="en-GB"/>
                    </w:rPr>
                    <w:t>"Personal Item,"</w:t>
                  </w:r>
                  <w:r w:rsidRPr="001C6233">
                    <w:rPr>
                      <w:rFonts w:eastAsia="Times New Roman"/>
                      <w:lang w:val="en-GB"/>
                    </w:rPr>
                    <w:t xml:space="preserve"> </w:t>
                  </w:r>
                  <w:r w:rsidRPr="001C6233">
                    <w:rPr>
                      <w:rFonts w:eastAsia="Times New Roman"/>
                      <w:b/>
                      <w:bCs/>
                      <w:u w:val="single"/>
                      <w:lang w:val="en-GB"/>
                    </w:rPr>
                    <w:t>"Carry-On Baggage,"</w:t>
                  </w:r>
                  <w:r w:rsidRPr="001C6233">
                    <w:rPr>
                      <w:rFonts w:eastAsia="Times New Roman"/>
                      <w:lang w:val="en-GB"/>
                    </w:rPr>
                    <w:t xml:space="preserve"> and </w:t>
                  </w:r>
                  <w:r w:rsidRPr="001C6233">
                    <w:rPr>
                      <w:rFonts w:eastAsia="Times New Roman"/>
                      <w:b/>
                      <w:bCs/>
                      <w:u w:val="single"/>
                      <w:lang w:val="en-GB"/>
                    </w:rPr>
                    <w:t xml:space="preserve">"Checked Baggage" </w:t>
                  </w:r>
                  <w:r w:rsidRPr="001C6233">
                    <w:rPr>
                      <w:rFonts w:eastAsia="Times New Roman"/>
                      <w:lang w:val="en-GB"/>
                    </w:rPr>
                    <w:t>to align with industry norms and reduce confusion for passengers.</w:t>
                  </w:r>
                </w:p>
                <w:p w14:paraId="43306618" w14:textId="77777777" w:rsidR="00952321" w:rsidRPr="001C6233" w:rsidRDefault="00000000" w:rsidP="002075C8">
                  <w:pPr>
                    <w:spacing w:line="240" w:lineRule="auto"/>
                    <w:ind w:left="360"/>
                    <w:rPr>
                      <w:rFonts w:eastAsia="Times New Roman"/>
                    </w:rPr>
                  </w:pPr>
                  <w:r w:rsidRPr="001C6233">
                    <w:rPr>
                      <w:rFonts w:eastAsia="Times New Roman"/>
                      <w:lang w:val="en-GB"/>
                    </w:rPr>
                    <w:t> </w:t>
                  </w:r>
                </w:p>
                <w:p w14:paraId="32C96D61" w14:textId="77777777" w:rsidR="00952321" w:rsidRPr="001C6233" w:rsidRDefault="00000000" w:rsidP="002075C8">
                  <w:pPr>
                    <w:numPr>
                      <w:ilvl w:val="0"/>
                      <w:numId w:val="358"/>
                    </w:numPr>
                    <w:spacing w:line="240" w:lineRule="auto"/>
                    <w:ind w:left="1080"/>
                    <w:rPr>
                      <w:rFonts w:eastAsia="Times New Roman"/>
                    </w:rPr>
                  </w:pPr>
                  <w:r w:rsidRPr="001C6233">
                    <w:rPr>
                      <w:rFonts w:eastAsia="Times New Roman"/>
                      <w:b/>
                      <w:bCs/>
                      <w:u w:val="single"/>
                      <w:lang w:val="en-GB"/>
                    </w:rPr>
                    <w:t>Clarify Definitions</w:t>
                  </w:r>
                  <w:r w:rsidRPr="001C6233">
                    <w:rPr>
                      <w:rFonts w:eastAsia="Times New Roman"/>
                      <w:u w:val="single"/>
                      <w:lang w:val="en-GB"/>
                    </w:rPr>
                    <w:t>:</w:t>
                  </w:r>
                  <w:r w:rsidRPr="001C6233">
                    <w:rPr>
                      <w:rFonts w:eastAsia="Times New Roman"/>
                      <w:lang w:val="en-GB"/>
                    </w:rPr>
                    <w:t xml:space="preserve"> </w:t>
                  </w:r>
                </w:p>
                <w:p w14:paraId="7475E0BA"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 xml:space="preserve">Clearly define the size and weight limits for both </w:t>
                  </w:r>
                  <w:r w:rsidRPr="001C6233">
                    <w:rPr>
                      <w:rFonts w:eastAsia="Times New Roman"/>
                      <w:b/>
                      <w:bCs/>
                      <w:u w:val="single"/>
                      <w:lang w:val="en-GB"/>
                    </w:rPr>
                    <w:t>"Personal Item"</w:t>
                  </w:r>
                  <w:r w:rsidRPr="001C6233">
                    <w:rPr>
                      <w:rFonts w:eastAsia="Times New Roman"/>
                      <w:lang w:val="en-GB"/>
                    </w:rPr>
                    <w:t xml:space="preserve"> and </w:t>
                  </w:r>
                  <w:r w:rsidRPr="001C6233">
                    <w:rPr>
                      <w:rFonts w:eastAsia="Times New Roman"/>
                      <w:b/>
                      <w:bCs/>
                      <w:u w:val="single"/>
                      <w:lang w:val="en-GB"/>
                    </w:rPr>
                    <w:t>"Carry-On Baggage"</w:t>
                  </w:r>
                  <w:r w:rsidRPr="001C6233">
                    <w:rPr>
                      <w:rFonts w:eastAsia="Times New Roman"/>
                      <w:lang w:val="en-GB"/>
                    </w:rPr>
                    <w:t xml:space="preserve"> on their website and during the booking process, ensuring they match the terminology used by most airlines and booking platforms.</w:t>
                  </w:r>
                </w:p>
                <w:p w14:paraId="693B2C24"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1E194290" w14:textId="77777777" w:rsidR="00952321" w:rsidRPr="001C6233" w:rsidRDefault="00000000" w:rsidP="002075C8">
                  <w:pPr>
                    <w:numPr>
                      <w:ilvl w:val="0"/>
                      <w:numId w:val="358"/>
                    </w:numPr>
                    <w:spacing w:line="240" w:lineRule="auto"/>
                    <w:ind w:left="1080"/>
                    <w:rPr>
                      <w:rFonts w:eastAsia="Times New Roman"/>
                    </w:rPr>
                  </w:pPr>
                  <w:r w:rsidRPr="001C6233">
                    <w:rPr>
                      <w:rFonts w:eastAsia="Times New Roman"/>
                      <w:b/>
                      <w:bCs/>
                      <w:u w:val="single"/>
                      <w:lang w:val="en-GB"/>
                    </w:rPr>
                    <w:t>Update Booking Platforms</w:t>
                  </w:r>
                  <w:r w:rsidRPr="001C6233">
                    <w:rPr>
                      <w:rFonts w:eastAsia="Times New Roman"/>
                      <w:lang w:val="en-GB"/>
                    </w:rPr>
                    <w:t xml:space="preserve">: </w:t>
                  </w:r>
                </w:p>
                <w:p w14:paraId="4A1B4DDA"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 xml:space="preserve">Ensure that all booking platforms, including third-party agents like </w:t>
                  </w:r>
                  <w:r w:rsidRPr="001C6233">
                    <w:rPr>
                      <w:rFonts w:eastAsia="Times New Roman"/>
                      <w:b/>
                      <w:bCs/>
                      <w:u w:val="single"/>
                      <w:lang w:val="en-GB"/>
                    </w:rPr>
                    <w:t>“Trip.com,”</w:t>
                  </w:r>
                  <w:r w:rsidRPr="001C6233">
                    <w:rPr>
                      <w:rFonts w:eastAsia="Times New Roman"/>
                      <w:lang w:val="en-GB"/>
                    </w:rPr>
                    <w:t xml:space="preserve"> use the standardized terms to provide a consistent and transparent experience for passengers.</w:t>
                  </w:r>
                </w:p>
                <w:p w14:paraId="14867F3C"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06CBEEE0" w14:textId="77777777" w:rsidR="00952321" w:rsidRPr="001C6233" w:rsidRDefault="00000000" w:rsidP="002075C8">
                  <w:pPr>
                    <w:numPr>
                      <w:ilvl w:val="0"/>
                      <w:numId w:val="358"/>
                    </w:numPr>
                    <w:spacing w:line="240" w:lineRule="auto"/>
                    <w:ind w:left="1080"/>
                    <w:rPr>
                      <w:rFonts w:eastAsia="Times New Roman"/>
                    </w:rPr>
                  </w:pPr>
                  <w:r w:rsidRPr="001C6233">
                    <w:rPr>
                      <w:rFonts w:eastAsia="Times New Roman"/>
                      <w:b/>
                      <w:bCs/>
                      <w:u w:val="single"/>
                      <w:lang w:val="en-GB"/>
                    </w:rPr>
                    <w:t>Consumer Protection</w:t>
                  </w:r>
                  <w:r w:rsidRPr="001C6233">
                    <w:rPr>
                      <w:rFonts w:eastAsia="Times New Roman"/>
                      <w:lang w:val="en-GB"/>
                    </w:rPr>
                    <w:t xml:space="preserve">: </w:t>
                  </w:r>
                </w:p>
                <w:p w14:paraId="5897C531"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Regulatory authorities should monitor and enforce compliance with these standards to protect consumers from misleading practices. Airlines should be held accountable for providing clear and accurate information about baggage policies.</w:t>
                  </w:r>
                </w:p>
                <w:p w14:paraId="5174BD05" w14:textId="77777777" w:rsidR="00952321" w:rsidRPr="001C6233" w:rsidRDefault="00000000" w:rsidP="002075C8">
                  <w:pPr>
                    <w:spacing w:line="240" w:lineRule="auto"/>
                    <w:rPr>
                      <w:rFonts w:eastAsia="Times New Roman"/>
                    </w:rPr>
                  </w:pPr>
                  <w:r w:rsidRPr="001C6233">
                    <w:rPr>
                      <w:rFonts w:eastAsia="Times New Roman"/>
                      <w:lang w:val="en-GB"/>
                    </w:rPr>
                    <w:t> </w:t>
                  </w:r>
                </w:p>
                <w:p w14:paraId="068448F4" w14:textId="77777777" w:rsidR="00952321" w:rsidRPr="001C6233" w:rsidRDefault="00000000" w:rsidP="002075C8">
                  <w:pPr>
                    <w:numPr>
                      <w:ilvl w:val="1"/>
                      <w:numId w:val="357"/>
                    </w:numPr>
                    <w:spacing w:line="240" w:lineRule="auto"/>
                    <w:rPr>
                      <w:rFonts w:eastAsia="Times New Roman"/>
                    </w:rPr>
                  </w:pPr>
                  <w:r w:rsidRPr="001C6233">
                    <w:rPr>
                      <w:rFonts w:eastAsia="Times New Roman"/>
                      <w:lang w:val="en-GB"/>
                    </w:rPr>
                    <w:t xml:space="preserve">By making these changes, </w:t>
                  </w:r>
                  <w:r w:rsidRPr="001C6233">
                    <w:rPr>
                      <w:rFonts w:eastAsia="Times New Roman"/>
                      <w:b/>
                      <w:bCs/>
                      <w:u w:val="single"/>
                      <w:lang w:val="en-GB"/>
                    </w:rPr>
                    <w:t>“EasyJet”</w:t>
                  </w:r>
                  <w:r w:rsidRPr="001C6233">
                    <w:rPr>
                      <w:rFonts w:eastAsia="Times New Roman"/>
                      <w:lang w:val="en-GB"/>
                    </w:rPr>
                    <w:t xml:space="preserve"> can improve the clarity of their luggage policy, ensuring compliance with regulatory standards and making it easier for passengers to understand their baggage allowances and avoid unexpected costs.</w:t>
                  </w:r>
                </w:p>
                <w:p w14:paraId="1BEF6DD8" w14:textId="77777777" w:rsidR="00952321" w:rsidRPr="001C6233" w:rsidRDefault="00000000" w:rsidP="002075C8">
                  <w:pPr>
                    <w:spacing w:line="240" w:lineRule="auto"/>
                    <w:rPr>
                      <w:rFonts w:eastAsia="Times New Roman"/>
                    </w:rPr>
                  </w:pPr>
                  <w:r w:rsidRPr="001C6233">
                    <w:rPr>
                      <w:rFonts w:eastAsia="Times New Roman"/>
                      <w:lang w:val="en-GB"/>
                    </w:rPr>
                    <w:t> </w:t>
                  </w:r>
                </w:p>
                <w:p w14:paraId="4B55A998" w14:textId="77777777" w:rsidR="00952321" w:rsidRPr="001C6233" w:rsidRDefault="00000000" w:rsidP="002075C8">
                  <w:pPr>
                    <w:numPr>
                      <w:ilvl w:val="0"/>
                      <w:numId w:val="245"/>
                    </w:numPr>
                    <w:spacing w:line="240" w:lineRule="auto"/>
                    <w:rPr>
                      <w:rFonts w:eastAsia="Times New Roman"/>
                    </w:rPr>
                  </w:pPr>
                  <w:r w:rsidRPr="001C6233">
                    <w:rPr>
                      <w:rFonts w:eastAsia="Times New Roman"/>
                      <w:b/>
                      <w:bCs/>
                      <w:u w:val="single"/>
                      <w:lang w:val="en-GB"/>
                    </w:rPr>
                    <w:t>Price Differences:</w:t>
                  </w:r>
                </w:p>
                <w:p w14:paraId="305819EA" w14:textId="77777777" w:rsidR="00952321" w:rsidRPr="001C6233" w:rsidRDefault="00000000" w:rsidP="002075C8">
                  <w:pPr>
                    <w:numPr>
                      <w:ilvl w:val="0"/>
                      <w:numId w:val="356"/>
                    </w:numPr>
                    <w:spacing w:line="240" w:lineRule="auto"/>
                    <w:rPr>
                      <w:rFonts w:eastAsia="Times New Roman"/>
                    </w:rPr>
                  </w:pPr>
                  <w:r w:rsidRPr="001C6233">
                    <w:rPr>
                      <w:rFonts w:eastAsia="Times New Roman"/>
                      <w:lang w:val="en-GB"/>
                    </w:rPr>
                    <w:t xml:space="preserve">The Price difference from what </w:t>
                  </w:r>
                  <w:r w:rsidRPr="001C6233">
                    <w:rPr>
                      <w:rFonts w:eastAsia="Times New Roman"/>
                      <w:b/>
                      <w:bCs/>
                      <w:u w:val="single"/>
                      <w:lang w:val="en-GB"/>
                    </w:rPr>
                    <w:t>“Trip.com”</w:t>
                  </w:r>
                  <w:r w:rsidRPr="001C6233">
                    <w:rPr>
                      <w:rFonts w:eastAsia="Times New Roman"/>
                      <w:lang w:val="en-GB"/>
                    </w:rPr>
                    <w:t xml:space="preserve"> and what </w:t>
                  </w:r>
                  <w:r w:rsidRPr="001C6233">
                    <w:rPr>
                      <w:rFonts w:eastAsia="Times New Roman"/>
                      <w:b/>
                      <w:bCs/>
                      <w:u w:val="single"/>
                      <w:lang w:val="en-GB"/>
                    </w:rPr>
                    <w:t>“EasyJet”</w:t>
                  </w:r>
                  <w:r w:rsidRPr="001C6233">
                    <w:rPr>
                      <w:rFonts w:eastAsia="Times New Roman"/>
                      <w:lang w:val="en-GB"/>
                    </w:rPr>
                    <w:t xml:space="preserve"> are charging from one to the other for baggage is more than overly priced by </w:t>
                  </w:r>
                  <w:r w:rsidRPr="001C6233">
                    <w:rPr>
                      <w:rFonts w:eastAsia="Times New Roman"/>
                      <w:b/>
                      <w:bCs/>
                      <w:u w:val="single"/>
                      <w:lang w:val="en-GB"/>
                    </w:rPr>
                    <w:t>“Trip.com.”</w:t>
                  </w:r>
                </w:p>
                <w:p w14:paraId="3EE6FCDA" w14:textId="77777777" w:rsidR="00952321" w:rsidRPr="001C6233" w:rsidRDefault="00000000" w:rsidP="002075C8">
                  <w:pPr>
                    <w:spacing w:line="240" w:lineRule="auto"/>
                    <w:rPr>
                      <w:rFonts w:eastAsia="Times New Roman"/>
                    </w:rPr>
                  </w:pPr>
                  <w:r w:rsidRPr="001C6233">
                    <w:rPr>
                      <w:rFonts w:eastAsia="Times New Roman"/>
                      <w:lang w:val="en-GB"/>
                    </w:rPr>
                    <w:t> </w:t>
                  </w:r>
                </w:p>
                <w:p w14:paraId="3E7EFEAD" w14:textId="77777777" w:rsidR="00952321" w:rsidRPr="001C6233" w:rsidRDefault="00000000" w:rsidP="002075C8">
                  <w:pPr>
                    <w:numPr>
                      <w:ilvl w:val="0"/>
                      <w:numId w:val="359"/>
                    </w:numPr>
                    <w:spacing w:line="240" w:lineRule="auto"/>
                    <w:rPr>
                      <w:rFonts w:eastAsia="Times New Roman"/>
                    </w:rPr>
                  </w:pPr>
                  <w:r w:rsidRPr="001C6233">
                    <w:rPr>
                      <w:rFonts w:eastAsia="Times New Roman"/>
                      <w:b/>
                      <w:bCs/>
                      <w:u w:val="single"/>
                      <w:lang w:val="en-GB"/>
                    </w:rPr>
                    <w:t>Examples from “Trip.com” Website</w:t>
                  </w:r>
                </w:p>
                <w:p w14:paraId="28FD17A1" w14:textId="77777777" w:rsidR="00952321" w:rsidRPr="001C6233" w:rsidRDefault="00000000" w:rsidP="002075C8">
                  <w:pPr>
                    <w:numPr>
                      <w:ilvl w:val="0"/>
                      <w:numId w:val="359"/>
                    </w:numPr>
                    <w:spacing w:line="240" w:lineRule="auto"/>
                    <w:rPr>
                      <w:rFonts w:eastAsia="Times New Roman"/>
                    </w:rPr>
                  </w:pPr>
                  <w:r w:rsidRPr="001C6233">
                    <w:rPr>
                      <w:rFonts w:eastAsia="Times New Roman"/>
                      <w:b/>
                      <w:bCs/>
                      <w:u w:val="single"/>
                      <w:lang w:val="en-GB"/>
                    </w:rPr>
                    <w:t>Carry-On Baggage Invoice.</w:t>
                  </w:r>
                </w:p>
                <w:p w14:paraId="10803ABB" w14:textId="77777777" w:rsidR="00952321" w:rsidRPr="001C6233" w:rsidRDefault="00000000" w:rsidP="002075C8">
                  <w:pPr>
                    <w:numPr>
                      <w:ilvl w:val="0"/>
                      <w:numId w:val="359"/>
                    </w:numPr>
                    <w:spacing w:line="240" w:lineRule="auto"/>
                    <w:rPr>
                      <w:rFonts w:eastAsia="Times New Roman"/>
                    </w:rPr>
                  </w:pPr>
                  <w:r w:rsidRPr="001C6233">
                    <w:rPr>
                      <w:rFonts w:eastAsia="Times New Roman"/>
                      <w:b/>
                      <w:bCs/>
                      <w:u w:val="single"/>
                    </w:rPr>
                    <w:t>Exhibit:</w:t>
                  </w:r>
                  <w:r w:rsidRPr="001C6233">
                    <w:rPr>
                      <w:rFonts w:eastAsia="Times New Roman"/>
                    </w:rPr>
                    <w:t xml:space="preserve"> 33</w:t>
                  </w:r>
                </w:p>
                <w:tbl>
                  <w:tblPr>
                    <w:tblW w:w="0" w:type="auto"/>
                    <w:jc w:val="center"/>
                    <w:shd w:val="clear" w:color="auto" w:fill="E8E8E8"/>
                    <w:tblCellMar>
                      <w:left w:w="0" w:type="dxa"/>
                      <w:right w:w="0" w:type="dxa"/>
                    </w:tblCellMar>
                    <w:tblLook w:val="04A0" w:firstRow="1" w:lastRow="0" w:firstColumn="1" w:lastColumn="0" w:noHBand="0" w:noVBand="1"/>
                  </w:tblPr>
                  <w:tblGrid>
                    <w:gridCol w:w="5141"/>
                  </w:tblGrid>
                  <w:tr w:rsidR="00952321" w:rsidRPr="001C6233" w14:paraId="6B9DB8A4" w14:textId="77777777">
                    <w:trPr>
                      <w:jc w:val="center"/>
                    </w:trPr>
                    <w:tc>
                      <w:tcPr>
                        <w:tcW w:w="514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2259D71A" w14:textId="77777777" w:rsidR="00952321" w:rsidRPr="001C6233" w:rsidRDefault="00000000" w:rsidP="002075C8">
                        <w:pPr>
                          <w:spacing w:line="240" w:lineRule="auto"/>
                          <w:rPr>
                            <w:rFonts w:eastAsia="Times New Roman"/>
                          </w:rPr>
                        </w:pPr>
                        <w:r w:rsidRPr="001C6233">
                          <w:rPr>
                            <w:rFonts w:eastAsia="Times New Roman"/>
                            <w:b/>
                            <w:bCs/>
                            <w:color w:val="223344"/>
                            <w:lang w:val="en-GB"/>
                          </w:rPr>
                          <w:t>Carry-on baggage                       Total: 1 piece, 15 kg</w:t>
                        </w:r>
                      </w:p>
                    </w:tc>
                  </w:tr>
                  <w:tr w:rsidR="00952321" w:rsidRPr="001C6233" w14:paraId="3EE41C5C" w14:textId="77777777">
                    <w:trPr>
                      <w:jc w:val="center"/>
                    </w:trPr>
                    <w:tc>
                      <w:tcPr>
                        <w:tcW w:w="51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C14E43" w14:textId="77777777" w:rsidR="00952321" w:rsidRPr="001C6233" w:rsidRDefault="00000000" w:rsidP="002075C8">
                        <w:pPr>
                          <w:spacing w:line="240" w:lineRule="auto"/>
                          <w:rPr>
                            <w:rFonts w:eastAsia="Times New Roman"/>
                          </w:rPr>
                        </w:pPr>
                        <w:r w:rsidRPr="001C6233">
                          <w:rPr>
                            <w:rFonts w:eastAsia="Times New Roman"/>
                            <w:color w:val="808080"/>
                            <w:lang w:val="en-GB"/>
                          </w:rPr>
                          <w:t>Added 1 piece</w:t>
                        </w:r>
                        <w:r w:rsidRPr="001C6233">
                          <w:rPr>
                            <w:rFonts w:eastAsia="MS Mincho"/>
                            <w:color w:val="808080"/>
                            <w:lang w:val="en-GB"/>
                          </w:rPr>
                          <w:t>，</w:t>
                        </w:r>
                        <w:r w:rsidRPr="001C6233">
                          <w:rPr>
                            <w:rFonts w:eastAsia="Times New Roman"/>
                            <w:color w:val="808080"/>
                            <w:lang w:val="en-GB"/>
                          </w:rPr>
                          <w:t>15 kg</w:t>
                        </w:r>
                        <w:r w:rsidRPr="001C6233">
                          <w:rPr>
                            <w:rFonts w:eastAsia="MS Mincho"/>
                            <w:color w:val="808080"/>
                            <w:lang w:val="en-GB"/>
                          </w:rPr>
                          <w:t>，</w:t>
                        </w:r>
                        <w:r w:rsidRPr="001C6233">
                          <w:rPr>
                            <w:rFonts w:eastAsia="Times New Roman"/>
                            <w:color w:val="808080"/>
                            <w:lang w:val="en-GB"/>
                          </w:rPr>
                          <w:t xml:space="preserve">£40.50                 </w:t>
                        </w:r>
                        <w:r w:rsidRPr="001C6233">
                          <w:rPr>
                            <w:rFonts w:eastAsia="Times New Roman"/>
                            <w:color w:val="8DD873"/>
                            <w:lang w:val="en-GB"/>
                          </w:rPr>
                          <w:t>Confirmed</w:t>
                        </w:r>
                      </w:p>
                    </w:tc>
                  </w:tr>
                </w:tbl>
                <w:p w14:paraId="5020BBDB"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12D39083" w14:textId="77777777" w:rsidR="00952321" w:rsidRPr="001C6233" w:rsidRDefault="00000000" w:rsidP="002075C8">
                  <w:pPr>
                    <w:numPr>
                      <w:ilvl w:val="0"/>
                      <w:numId w:val="337"/>
                    </w:numPr>
                    <w:spacing w:line="240" w:lineRule="auto"/>
                    <w:rPr>
                      <w:rFonts w:eastAsia="Times New Roman"/>
                    </w:rPr>
                  </w:pPr>
                  <w:r w:rsidRPr="001C6233">
                    <w:rPr>
                      <w:rFonts w:eastAsia="Times New Roman"/>
                      <w:b/>
                      <w:bCs/>
                      <w:u w:val="single"/>
                      <w:lang w:val="en-GB"/>
                    </w:rPr>
                    <w:t>“EasyJet” Pricing:</w:t>
                  </w:r>
                </w:p>
                <w:p w14:paraId="595B9DCC" w14:textId="77777777" w:rsidR="00952321" w:rsidRPr="001C6233" w:rsidRDefault="00000000" w:rsidP="002075C8">
                  <w:pPr>
                    <w:numPr>
                      <w:ilvl w:val="0"/>
                      <w:numId w:val="337"/>
                    </w:numPr>
                    <w:spacing w:line="240" w:lineRule="auto"/>
                    <w:rPr>
                      <w:rFonts w:eastAsia="Times New Roman"/>
                    </w:rPr>
                  </w:pPr>
                  <w:r w:rsidRPr="001C6233">
                    <w:rPr>
                      <w:rFonts w:eastAsia="Times New Roman"/>
                      <w:b/>
                      <w:bCs/>
                      <w:u w:val="single"/>
                    </w:rPr>
                    <w:lastRenderedPageBreak/>
                    <w:t>Exhibit:</w:t>
                  </w:r>
                  <w:r w:rsidRPr="001C6233">
                    <w:rPr>
                      <w:rFonts w:eastAsia="Times New Roman"/>
                    </w:rPr>
                    <w:t xml:space="preserve"> 34</w:t>
                  </w:r>
                </w:p>
                <w:tbl>
                  <w:tblPr>
                    <w:tblW w:w="5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8E8"/>
                    <w:tblCellMar>
                      <w:left w:w="0" w:type="dxa"/>
                      <w:right w:w="0" w:type="dxa"/>
                    </w:tblCellMar>
                    <w:tblLook w:val="04A0" w:firstRow="1" w:lastRow="0" w:firstColumn="1" w:lastColumn="0" w:noHBand="0" w:noVBand="1"/>
                  </w:tblPr>
                  <w:tblGrid>
                    <w:gridCol w:w="1329"/>
                    <w:gridCol w:w="1103"/>
                    <w:gridCol w:w="3546"/>
                  </w:tblGrid>
                  <w:tr w:rsidR="00952321" w:rsidRPr="001C6233" w14:paraId="333E4DC9" w14:textId="77777777">
                    <w:trPr>
                      <w:trHeight w:val="1190"/>
                      <w:jc w:val="center"/>
                    </w:trPr>
                    <w:tc>
                      <w:tcPr>
                        <w:tcW w:w="1329" w:type="dxa"/>
                        <w:tcBorders>
                          <w:top w:val="single" w:sz="4" w:space="0" w:color="auto"/>
                          <w:left w:val="single" w:sz="4" w:space="0" w:color="auto"/>
                          <w:bottom w:val="single" w:sz="4" w:space="0" w:color="auto"/>
                          <w:right w:val="single" w:sz="4" w:space="0" w:color="auto"/>
                        </w:tcBorders>
                        <w:shd w:val="clear" w:color="auto" w:fill="E8E8E8"/>
                        <w:tcMar>
                          <w:top w:w="150" w:type="dxa"/>
                          <w:left w:w="150" w:type="dxa"/>
                          <w:bottom w:w="150" w:type="dxa"/>
                          <w:right w:w="150" w:type="dxa"/>
                        </w:tcMar>
                        <w:vAlign w:val="center"/>
                        <w:hideMark/>
                      </w:tcPr>
                      <w:p w14:paraId="2AC17B65" w14:textId="77777777" w:rsidR="00952321" w:rsidRPr="001C6233" w:rsidRDefault="00000000" w:rsidP="002075C8">
                        <w:pPr>
                          <w:spacing w:line="240" w:lineRule="auto"/>
                          <w:rPr>
                            <w:rFonts w:eastAsia="Times New Roman"/>
                          </w:rPr>
                        </w:pPr>
                        <w:r w:rsidRPr="001C6233">
                          <w:rPr>
                            <w:rFonts w:eastAsia="Times New Roman"/>
                            <w:b/>
                            <w:bCs/>
                            <w:color w:val="000000"/>
                            <w:lang w:val="en-GB"/>
                          </w:rPr>
                          <w:t>Large cabin bag</w:t>
                        </w:r>
                        <w:r w:rsidRPr="001C6233">
                          <w:rPr>
                            <w:rFonts w:eastAsia="Times New Roman"/>
                            <w:b/>
                            <w:bCs/>
                            <w:color w:val="000000"/>
                            <w:lang w:val="en-GB"/>
                          </w:rPr>
                          <w:br/>
                        </w:r>
                        <w:r w:rsidRPr="001C6233">
                          <w:rPr>
                            <w:rFonts w:eastAsia="Times New Roman"/>
                            <w:color w:val="000000"/>
                            <w:lang w:val="en-GB"/>
                          </w:rPr>
                          <w:t>(max. 56 x 45 x 25 cm)</w:t>
                        </w:r>
                      </w:p>
                    </w:tc>
                    <w:tc>
                      <w:tcPr>
                        <w:tcW w:w="1103" w:type="dxa"/>
                        <w:tcBorders>
                          <w:top w:val="single" w:sz="4" w:space="0" w:color="auto"/>
                          <w:left w:val="single" w:sz="4" w:space="0" w:color="auto"/>
                          <w:bottom w:val="single" w:sz="4" w:space="0" w:color="auto"/>
                          <w:right w:val="single" w:sz="4" w:space="0" w:color="auto"/>
                        </w:tcBorders>
                        <w:shd w:val="clear" w:color="auto" w:fill="E8E8E8"/>
                        <w:tcMar>
                          <w:top w:w="150" w:type="dxa"/>
                          <w:left w:w="150" w:type="dxa"/>
                          <w:bottom w:w="150" w:type="dxa"/>
                          <w:right w:w="150" w:type="dxa"/>
                        </w:tcMar>
                        <w:vAlign w:val="center"/>
                        <w:hideMark/>
                      </w:tcPr>
                      <w:p w14:paraId="5BA794D3"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From £5.99</w:t>
                        </w:r>
                      </w:p>
                    </w:tc>
                    <w:tc>
                      <w:tcPr>
                        <w:tcW w:w="3546"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47055944" w14:textId="77777777" w:rsidR="00952321" w:rsidRPr="001C6233" w:rsidRDefault="00000000" w:rsidP="002075C8">
                        <w:pPr>
                          <w:spacing w:line="240" w:lineRule="auto"/>
                          <w:rPr>
                            <w:rFonts w:eastAsia="Times New Roman"/>
                          </w:rPr>
                        </w:pPr>
                        <w:r w:rsidRPr="001C6233">
                          <w:rPr>
                            <w:rFonts w:eastAsia="Times New Roman"/>
                            <w:b/>
                            <w:bCs/>
                            <w:color w:val="000000"/>
                            <w:lang w:val="en-GB"/>
                          </w:rPr>
                          <w:t>One bag of max size 56 x 45 x 25 cm, which needs to fit in our baggage gauge and an overhead locker. Find out more </w:t>
                        </w:r>
                        <w:hyperlink r:id="rId357" w:history="1">
                          <w:r w:rsidR="00952321" w:rsidRPr="001C6233">
                            <w:rPr>
                              <w:rStyle w:val="Hyperlink"/>
                              <w:rFonts w:eastAsia="Times New Roman"/>
                              <w:b/>
                              <w:bCs/>
                              <w:color w:val="FF6600"/>
                              <w:lang w:val="en-GB"/>
                            </w:rPr>
                            <w:t>here</w:t>
                          </w:r>
                        </w:hyperlink>
                        <w:r w:rsidRPr="001C6233">
                          <w:rPr>
                            <w:rFonts w:eastAsia="Times New Roman"/>
                            <w:b/>
                            <w:bCs/>
                            <w:color w:val="000000"/>
                            <w:lang w:val="en-GB"/>
                          </w:rPr>
                          <w:t>.</w:t>
                        </w:r>
                        <w:r w:rsidRPr="001C6233">
                          <w:rPr>
                            <w:rFonts w:eastAsia="Times New Roman"/>
                            <w:color w:val="000000"/>
                            <w:lang w:val="en-GB"/>
                          </w:rPr>
                          <w:br/>
                          <w:t>Bags larger than this will be placed in the hold and incur the airport bag fee below.</w:t>
                        </w:r>
                      </w:p>
                    </w:tc>
                  </w:tr>
                </w:tbl>
                <w:p w14:paraId="783AE7D1" w14:textId="77777777" w:rsidR="00952321" w:rsidRPr="001C6233" w:rsidRDefault="00000000" w:rsidP="002075C8">
                  <w:pPr>
                    <w:spacing w:line="240" w:lineRule="auto"/>
                    <w:rPr>
                      <w:rFonts w:eastAsia="Times New Roman"/>
                    </w:rPr>
                  </w:pPr>
                  <w:r w:rsidRPr="001C6233">
                    <w:rPr>
                      <w:rFonts w:eastAsia="Times New Roman"/>
                      <w:lang w:val="en-GB"/>
                    </w:rPr>
                    <w:t> </w:t>
                  </w:r>
                </w:p>
                <w:p w14:paraId="06DC27ED" w14:textId="77777777" w:rsidR="00952321" w:rsidRPr="001C6233" w:rsidRDefault="00000000" w:rsidP="002075C8">
                  <w:pPr>
                    <w:numPr>
                      <w:ilvl w:val="0"/>
                      <w:numId w:val="360"/>
                    </w:numPr>
                    <w:spacing w:line="240" w:lineRule="auto"/>
                    <w:rPr>
                      <w:rFonts w:eastAsia="Times New Roman"/>
                    </w:rPr>
                  </w:pPr>
                  <w:r w:rsidRPr="001C6233">
                    <w:rPr>
                      <w:rFonts w:eastAsia="Times New Roman"/>
                      <w:lang w:val="en-GB"/>
                    </w:rPr>
                    <w:t xml:space="preserve">I clicked for additional baggage as an add on and they took 44.70p/15kg and then I got to the airport, but they said I never added luggage and demanded more money. I feel mislead by </w:t>
                  </w:r>
                  <w:r w:rsidRPr="001C6233">
                    <w:rPr>
                      <w:rFonts w:eastAsia="Times New Roman"/>
                      <w:b/>
                      <w:bCs/>
                      <w:u w:val="single"/>
                      <w:lang w:val="en-GB"/>
                    </w:rPr>
                    <w:t>“Trip.com”</w:t>
                  </w:r>
                  <w:r w:rsidRPr="001C6233">
                    <w:rPr>
                      <w:rFonts w:eastAsia="Times New Roman"/>
                      <w:lang w:val="en-GB"/>
                    </w:rPr>
                    <w:t>, the ticket booker and advisor, they say Put the Final Touches on Your Trip VIP Lounge Relax before your departure Add Additional Baggage Allowance From £44.70/15 kg and I believed that was my additional suite case there and return as most would and even worse it was not added to my Itinerary….</w:t>
                  </w:r>
                </w:p>
                <w:p w14:paraId="46F47142" w14:textId="77777777" w:rsidR="00952321" w:rsidRPr="001C6233" w:rsidRDefault="00000000" w:rsidP="002075C8">
                  <w:pPr>
                    <w:spacing w:line="240" w:lineRule="auto"/>
                    <w:rPr>
                      <w:rFonts w:eastAsia="Times New Roman"/>
                    </w:rPr>
                  </w:pPr>
                  <w:r w:rsidRPr="001C6233">
                    <w:rPr>
                      <w:rFonts w:eastAsia="Times New Roman"/>
                      <w:b/>
                      <w:bCs/>
                      <w:lang w:val="en-GB"/>
                    </w:rPr>
                    <w:t> </w:t>
                  </w:r>
                </w:p>
              </w:tc>
            </w:tr>
          </w:tbl>
          <w:p w14:paraId="51128BDC"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p w14:paraId="4F8C6836"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5886D208" w14:textId="77777777" w:rsidR="00952321" w:rsidRPr="001C6233" w:rsidRDefault="00952321" w:rsidP="002075C8">
            <w:pPr>
              <w:tabs>
                <w:tab w:val="left" w:pos="720"/>
              </w:tabs>
              <w:spacing w:line="240" w:lineRule="auto"/>
              <w:rPr>
                <w:rFonts w:eastAsia="Times New Roman"/>
              </w:rPr>
            </w:pPr>
          </w:p>
          <w:bookmarkStart w:id="103" w:name="Ryan_Air"/>
          <w:p w14:paraId="473464C2"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"Ryan_Air_Index"</w:instrText>
            </w:r>
            <w:r w:rsidRPr="001C6233">
              <w:fldChar w:fldCharType="separate"/>
            </w:r>
            <w:r w:rsidRPr="001C6233">
              <w:rPr>
                <w:rStyle w:val="Hyperlink"/>
                <w:rFonts w:eastAsia="Times New Roman"/>
                <w:b/>
                <w:bCs/>
                <w:color w:val="auto"/>
                <w:u w:val="none"/>
              </w:rPr>
              <w:t>17+</w:t>
            </w:r>
            <w:r w:rsidRPr="001C6233">
              <w:rPr>
                <w:rStyle w:val="Hyperlink"/>
                <w:rFonts w:eastAsia="Times New Roman"/>
                <w:color w:val="auto"/>
                <w:u w:val="none"/>
              </w:rPr>
              <w:t xml:space="preserve"> </w:t>
            </w:r>
            <w:r w:rsidRPr="001C6233">
              <w:rPr>
                <w:rStyle w:val="Hyperlink"/>
                <w:rFonts w:eastAsia="Times New Roman"/>
                <w:color w:val="0000FF"/>
              </w:rPr>
              <w:t>“Ryan Air</w:t>
            </w:r>
            <w:r w:rsidRPr="001C6233">
              <w:rPr>
                <w:rStyle w:val="Hyperlink"/>
                <w:rFonts w:eastAsia="Times New Roman"/>
                <w:b/>
                <w:bCs/>
                <w:color w:val="0000FF"/>
              </w:rPr>
              <w:t>”</w:t>
            </w:r>
            <w:r w:rsidRPr="001C6233">
              <w:fldChar w:fldCharType="end"/>
            </w:r>
            <w:bookmarkEnd w:id="103"/>
          </w:p>
          <w:tbl>
            <w:tblPr>
              <w:tblW w:w="9351" w:type="dxa"/>
              <w:tblCellMar>
                <w:left w:w="0" w:type="dxa"/>
                <w:right w:w="0" w:type="dxa"/>
              </w:tblCellMar>
              <w:tblLook w:val="04A0" w:firstRow="1" w:lastRow="0" w:firstColumn="1" w:lastColumn="0" w:noHBand="0" w:noVBand="1"/>
            </w:tblPr>
            <w:tblGrid>
              <w:gridCol w:w="1313"/>
              <w:gridCol w:w="8038"/>
            </w:tblGrid>
            <w:tr w:rsidR="00952321" w:rsidRPr="001C6233" w14:paraId="269F6246" w14:textId="77777777">
              <w:tc>
                <w:tcPr>
                  <w:tcW w:w="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0A36E0"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17+           </w:t>
                  </w:r>
                </w:p>
              </w:tc>
              <w:tc>
                <w:tcPr>
                  <w:tcW w:w="86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E80564"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Ryan Air</w:t>
                  </w:r>
                </w:p>
                <w:p w14:paraId="7A23BB3F" w14:textId="77777777" w:rsidR="00952321" w:rsidRPr="001C6233" w:rsidRDefault="00000000" w:rsidP="002075C8">
                  <w:pPr>
                    <w:spacing w:line="240" w:lineRule="auto"/>
                    <w:rPr>
                      <w:rFonts w:eastAsia="Times New Roman"/>
                    </w:rPr>
                  </w:pPr>
                  <w:r w:rsidRPr="001C6233">
                    <w:rPr>
                      <w:rFonts w:eastAsia="Times New Roman"/>
                      <w:lang w:val="en-GB"/>
                    </w:rPr>
                    <w:t> </w:t>
                  </w:r>
                </w:p>
                <w:p w14:paraId="47D34BA2"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Ryanair</w:t>
                  </w:r>
                </w:p>
                <w:p w14:paraId="1009677D" w14:textId="77777777" w:rsidR="00952321" w:rsidRPr="001C6233" w:rsidRDefault="00952321" w:rsidP="002075C8">
                  <w:pPr>
                    <w:numPr>
                      <w:ilvl w:val="0"/>
                      <w:numId w:val="361"/>
                    </w:numPr>
                    <w:spacing w:line="240" w:lineRule="auto"/>
                    <w:rPr>
                      <w:rFonts w:eastAsia="Times New Roman"/>
                    </w:rPr>
                  </w:pPr>
                  <w:hyperlink r:id="rId358" w:history="1">
                    <w:r w:rsidRPr="001C6233">
                      <w:rPr>
                        <w:rStyle w:val="Hyperlink"/>
                        <w:rFonts w:eastAsia="Times New Roman"/>
                        <w:color w:val="0000FF"/>
                        <w:lang w:val="en-GB"/>
                      </w:rPr>
                      <w:t>https://help.ryanair.com/hc/en-gb/articles/12888036565521-Ryanair-s-Bag-Policy</w:t>
                    </w:r>
                  </w:hyperlink>
                </w:p>
                <w:p w14:paraId="53D3CD86" w14:textId="77777777" w:rsidR="00952321" w:rsidRPr="001C6233" w:rsidRDefault="00952321" w:rsidP="002075C8">
                  <w:pPr>
                    <w:numPr>
                      <w:ilvl w:val="0"/>
                      <w:numId w:val="361"/>
                    </w:numPr>
                    <w:spacing w:line="240" w:lineRule="auto"/>
                    <w:rPr>
                      <w:rFonts w:eastAsia="Times New Roman"/>
                    </w:rPr>
                  </w:pPr>
                  <w:hyperlink r:id="rId359" w:history="1">
                    <w:r w:rsidRPr="001C6233">
                      <w:rPr>
                        <w:rStyle w:val="Hyperlink"/>
                        <w:rFonts w:eastAsia="Times New Roman"/>
                        <w:color w:val="0000FF"/>
                        <w:lang w:val="en-GB"/>
                      </w:rPr>
                      <w:t>https://www.ryanair.com/gb/en/useful-info/help-centre/fees</w:t>
                    </w:r>
                  </w:hyperlink>
                </w:p>
                <w:p w14:paraId="7F806079" w14:textId="77777777" w:rsidR="00952321" w:rsidRPr="001C6233" w:rsidRDefault="00000000" w:rsidP="002075C8">
                  <w:pPr>
                    <w:spacing w:line="240" w:lineRule="auto"/>
                    <w:rPr>
                      <w:rFonts w:eastAsia="Times New Roman"/>
                    </w:rPr>
                  </w:pPr>
                  <w:r w:rsidRPr="001C6233">
                    <w:rPr>
                      <w:rFonts w:eastAsia="Times New Roman"/>
                      <w:lang w:val="en-GB"/>
                    </w:rPr>
                    <w:t> </w:t>
                  </w:r>
                </w:p>
                <w:p w14:paraId="7B01F724" w14:textId="77777777" w:rsidR="00952321" w:rsidRPr="001C6233" w:rsidRDefault="00000000" w:rsidP="002075C8">
                  <w:pPr>
                    <w:spacing w:line="240" w:lineRule="auto"/>
                    <w:rPr>
                      <w:rFonts w:eastAsia="Times New Roman"/>
                    </w:rPr>
                  </w:pPr>
                  <w:r w:rsidRPr="001C6233">
                    <w:rPr>
                      <w:rFonts w:eastAsia="Times New Roman"/>
                      <w:b/>
                      <w:bCs/>
                      <w:u w:val="single"/>
                      <w:lang w:val="en-GB"/>
                    </w:rPr>
                    <w:t>Issues with Ryanair's Luggage Policy and Accessibility</w:t>
                  </w:r>
                </w:p>
                <w:p w14:paraId="15732395"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Inconsistent Terminology</w:t>
                  </w:r>
                </w:p>
                <w:p w14:paraId="7D28B636"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Ryanair uses terms like </w:t>
                  </w:r>
                  <w:r w:rsidRPr="001C6233">
                    <w:rPr>
                      <w:rFonts w:eastAsia="Times New Roman"/>
                      <w:b/>
                      <w:bCs/>
                      <w:u w:val="single"/>
                      <w:lang w:val="en-GB"/>
                    </w:rPr>
                    <w:t>"Small Personal Bag"</w:t>
                  </w:r>
                  <w:r w:rsidRPr="001C6233">
                    <w:rPr>
                      <w:rFonts w:eastAsia="Times New Roman"/>
                      <w:lang w:val="en-GB"/>
                    </w:rPr>
                    <w:t xml:space="preserve"> and </w:t>
                  </w:r>
                  <w:r w:rsidRPr="001C6233">
                    <w:rPr>
                      <w:rFonts w:eastAsia="Times New Roman"/>
                      <w:b/>
                      <w:bCs/>
                      <w:u w:val="single"/>
                      <w:lang w:val="en-GB"/>
                    </w:rPr>
                    <w:t>"10kg Cabin Bag"</w:t>
                  </w:r>
                  <w:r w:rsidRPr="001C6233">
                    <w:rPr>
                      <w:rFonts w:eastAsia="Times New Roman"/>
                      <w:lang w:val="en-GB"/>
                    </w:rPr>
                    <w:t xml:space="preserve"> instead of the more commonly recognized terms </w:t>
                  </w:r>
                  <w:r w:rsidRPr="001C6233">
                    <w:rPr>
                      <w:rFonts w:eastAsia="Times New Roman"/>
                      <w:b/>
                      <w:bCs/>
                      <w:u w:val="single"/>
                      <w:lang w:val="en-GB"/>
                    </w:rPr>
                    <w:t>"Carry-on Baggage"</w:t>
                  </w:r>
                  <w:r w:rsidRPr="001C6233">
                    <w:rPr>
                      <w:rFonts w:eastAsia="Times New Roman"/>
                      <w:lang w:val="en-GB"/>
                    </w:rPr>
                    <w:t xml:space="preserve"> or </w:t>
                  </w:r>
                  <w:r w:rsidRPr="001C6233">
                    <w:rPr>
                      <w:rFonts w:eastAsia="Times New Roman"/>
                      <w:b/>
                      <w:bCs/>
                      <w:u w:val="single"/>
                      <w:lang w:val="en-GB"/>
                    </w:rPr>
                    <w:t>"Personal Item."</w:t>
                  </w:r>
                  <w:r w:rsidRPr="001C6233">
                    <w:rPr>
                      <w:rFonts w:eastAsia="Times New Roman"/>
                      <w:lang w:val="en-GB"/>
                    </w:rPr>
                    <w:t xml:space="preserve"> This inconsistency can cause confusion for travellers who are familiar with standard terminology used by other airlines and booking platforms.</w:t>
                  </w:r>
                </w:p>
                <w:p w14:paraId="1DE32078" w14:textId="77777777" w:rsidR="00952321" w:rsidRPr="001C6233" w:rsidRDefault="00000000" w:rsidP="002075C8">
                  <w:pPr>
                    <w:spacing w:line="240" w:lineRule="auto"/>
                    <w:ind w:left="1440" w:hanging="360"/>
                    <w:rPr>
                      <w:rFonts w:eastAsia="Times New Roman"/>
                    </w:rPr>
                  </w:pPr>
                  <w:r w:rsidRPr="001C6233">
                    <w:rPr>
                      <w:rFonts w:eastAsia="Times New Roman"/>
                      <w:lang w:val="en-GB"/>
                    </w:rPr>
                    <w:t> </w:t>
                  </w:r>
                </w:p>
                <w:p w14:paraId="2D614FF8"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Lack of Clear Definition</w:t>
                  </w:r>
                </w:p>
                <w:p w14:paraId="0945B5AA"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The absence of explicit mention of </w:t>
                  </w:r>
                  <w:r w:rsidRPr="001C6233">
                    <w:rPr>
                      <w:rFonts w:eastAsia="Times New Roman"/>
                      <w:b/>
                      <w:bCs/>
                      <w:u w:val="single"/>
                      <w:lang w:val="en-GB"/>
                    </w:rPr>
                    <w:t xml:space="preserve">"Suitcase" </w:t>
                  </w:r>
                  <w:r w:rsidRPr="001C6233">
                    <w:rPr>
                      <w:rFonts w:eastAsia="Times New Roman"/>
                      <w:lang w:val="en-GB"/>
                    </w:rPr>
                    <w:t>in Ryanair's luggage policy can lead to misunderstandings about what items are allowed without additional fees.</w:t>
                  </w:r>
                </w:p>
                <w:p w14:paraId="5256E2B2"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6A439962" w14:textId="77777777" w:rsidR="00952321" w:rsidRPr="001C6233" w:rsidRDefault="00000000" w:rsidP="002075C8">
                  <w:pPr>
                    <w:numPr>
                      <w:ilvl w:val="0"/>
                      <w:numId w:val="363"/>
                    </w:numPr>
                    <w:spacing w:line="240" w:lineRule="auto"/>
                    <w:rPr>
                      <w:rFonts w:eastAsia="Times New Roman"/>
                    </w:rPr>
                  </w:pPr>
                  <w:r w:rsidRPr="001C6233">
                    <w:rPr>
                      <w:rFonts w:eastAsia="Times New Roman"/>
                      <w:b/>
                      <w:bCs/>
                      <w:u w:val="single"/>
                      <w:lang w:val="en-GB"/>
                    </w:rPr>
                    <w:t>Example from Ryanair's Website</w:t>
                  </w:r>
                  <w:r w:rsidRPr="001C6233">
                    <w:rPr>
                      <w:rFonts w:eastAsia="Times New Roman"/>
                      <w:lang w:val="en-GB"/>
                    </w:rPr>
                    <w:t xml:space="preserve">: </w:t>
                  </w:r>
                  <w:r w:rsidRPr="001C6233">
                    <w:rPr>
                      <w:rFonts w:eastAsia="Times New Roman"/>
                      <w:u w:val="single"/>
                      <w:lang w:val="en-GB"/>
                    </w:rPr>
                    <w:t>"One small personal bag must fit under the seat in front of you and not exceed 40 x 20 x 25 cm."</w:t>
                  </w:r>
                </w:p>
                <w:p w14:paraId="3E6032D2" w14:textId="77777777" w:rsidR="00952321" w:rsidRPr="001C6233" w:rsidRDefault="00952321" w:rsidP="002075C8">
                  <w:pPr>
                    <w:spacing w:line="240" w:lineRule="auto"/>
                    <w:ind w:left="1080" w:firstLine="60"/>
                    <w:rPr>
                      <w:rFonts w:eastAsia="Times New Roman"/>
                    </w:rPr>
                  </w:pPr>
                </w:p>
                <w:p w14:paraId="0B8A838D"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The Ryanair webpage does not clearly state if a suitcase is allowed in text, meaning that customers who are blind or use text-reading software, plugins, or AI assistants to read sites will not hear the text in images. The images state: </w:t>
                  </w:r>
                  <w:r w:rsidRPr="001C6233">
                    <w:rPr>
                      <w:rFonts w:eastAsia="Times New Roman"/>
                      <w:b/>
                      <w:bCs/>
                      <w:u w:val="single"/>
                      <w:lang w:val="en-GB"/>
                    </w:rPr>
                    <w:t>“Can be a handbag, laptop bag or backpack.”</w:t>
                  </w:r>
                  <w:r w:rsidRPr="001C6233">
                    <w:rPr>
                      <w:rFonts w:eastAsia="Times New Roman"/>
                      <w:lang w:val="en-GB"/>
                    </w:rPr>
                    <w:t xml:space="preserve"> However, this crucial information is not accessible to everyone.</w:t>
                  </w:r>
                </w:p>
                <w:p w14:paraId="5BE562DB"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0A0E52F7"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Additional Observations</w:t>
                  </w:r>
                </w:p>
                <w:p w14:paraId="62917451"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Ryanair's policies for </w:t>
                  </w:r>
                  <w:r w:rsidRPr="001C6233">
                    <w:rPr>
                      <w:rFonts w:eastAsia="Times New Roman"/>
                      <w:b/>
                      <w:bCs/>
                      <w:u w:val="single"/>
                      <w:lang w:val="en-GB"/>
                    </w:rPr>
                    <w:t>"Cabin Baggage"</w:t>
                  </w:r>
                  <w:r w:rsidRPr="001C6233">
                    <w:rPr>
                      <w:rFonts w:eastAsia="Times New Roman"/>
                      <w:lang w:val="en-GB"/>
                    </w:rPr>
                    <w:t xml:space="preserve"> and </w:t>
                  </w:r>
                  <w:r w:rsidRPr="001C6233">
                    <w:rPr>
                      <w:rFonts w:eastAsia="Times New Roman"/>
                      <w:b/>
                      <w:bCs/>
                      <w:u w:val="single"/>
                      <w:lang w:val="en-GB"/>
                    </w:rPr>
                    <w:t>"Checked Baggage"</w:t>
                  </w:r>
                  <w:r w:rsidRPr="001C6233">
                    <w:rPr>
                      <w:rFonts w:eastAsia="Times New Roman"/>
                      <w:lang w:val="en-GB"/>
                    </w:rPr>
                    <w:t xml:space="preserve"> only use the word </w:t>
                  </w:r>
                  <w:r w:rsidRPr="001C6233">
                    <w:rPr>
                      <w:rFonts w:eastAsia="Times New Roman"/>
                      <w:b/>
                      <w:bCs/>
                      <w:u w:val="single"/>
                      <w:lang w:val="en-GB"/>
                    </w:rPr>
                    <w:t>"Bag"</w:t>
                  </w:r>
                  <w:r w:rsidRPr="001C6233">
                    <w:rPr>
                      <w:rFonts w:eastAsia="Times New Roman"/>
                      <w:lang w:val="en-GB"/>
                    </w:rPr>
                    <w:t xml:space="preserve"> and do not mention </w:t>
                  </w:r>
                  <w:r w:rsidRPr="001C6233">
                    <w:rPr>
                      <w:rFonts w:eastAsia="Times New Roman"/>
                      <w:b/>
                      <w:bCs/>
                      <w:u w:val="single"/>
                      <w:lang w:val="en-GB"/>
                    </w:rPr>
                    <w:t>"Suitcase."</w:t>
                  </w:r>
                  <w:r w:rsidRPr="001C6233">
                    <w:rPr>
                      <w:rFonts w:eastAsia="Times New Roman"/>
                      <w:lang w:val="en-GB"/>
                    </w:rPr>
                    <w:t xml:space="preserve"> This creates ambiguity about whether suitcases are allowed without additional fees.</w:t>
                  </w:r>
                </w:p>
                <w:p w14:paraId="0128362D" w14:textId="77777777" w:rsidR="00952321" w:rsidRPr="001C6233" w:rsidRDefault="00952321" w:rsidP="002075C8">
                  <w:pPr>
                    <w:spacing w:line="240" w:lineRule="auto"/>
                    <w:ind w:left="1080" w:firstLine="60"/>
                    <w:rPr>
                      <w:rFonts w:eastAsia="Times New Roman"/>
                    </w:rPr>
                  </w:pPr>
                </w:p>
                <w:p w14:paraId="7EB2FB4A"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Images alone are heavily relied on to demonstrate the difference between bags and suitcases, which can be problematic for those who rely on text for information.</w:t>
                  </w:r>
                </w:p>
                <w:p w14:paraId="335F46C3"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692A7609"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Unexpected Costs</w:t>
                  </w:r>
                </w:p>
                <w:p w14:paraId="1CFF3740"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Ryanair charges extra for a </w:t>
                  </w:r>
                  <w:r w:rsidRPr="001C6233">
                    <w:rPr>
                      <w:rFonts w:eastAsia="Times New Roman"/>
                      <w:b/>
                      <w:bCs/>
                      <w:u w:val="single"/>
                      <w:lang w:val="en-GB"/>
                    </w:rPr>
                    <w:t>"10kg Cabin Bag"</w:t>
                  </w:r>
                  <w:r w:rsidRPr="001C6233">
                    <w:rPr>
                      <w:rFonts w:eastAsia="Times New Roman"/>
                      <w:lang w:val="en-GB"/>
                    </w:rPr>
                    <w:t xml:space="preserve"> with dimensions </w:t>
                  </w:r>
                  <w:r w:rsidRPr="001C6233">
                    <w:rPr>
                      <w:rFonts w:eastAsia="Times New Roman"/>
                      <w:b/>
                      <w:bCs/>
                      <w:lang w:val="en-GB"/>
                    </w:rPr>
                    <w:t>55 x 40 x 20 cm</w:t>
                  </w:r>
                  <w:r w:rsidRPr="001C6233">
                    <w:rPr>
                      <w:rFonts w:eastAsia="Times New Roman"/>
                      <w:lang w:val="en-GB"/>
                    </w:rPr>
                    <w:t>, which many passengers might consider a standard carry-on bag. Other airlines often allow larger bags for free, so Ryanair's policy can lead to unexpected fees for passengers who are unaware of these stricter rules.</w:t>
                  </w:r>
                </w:p>
                <w:p w14:paraId="05F74F05" w14:textId="77777777" w:rsidR="00952321" w:rsidRPr="001C6233" w:rsidRDefault="00952321" w:rsidP="002075C8">
                  <w:pPr>
                    <w:spacing w:line="240" w:lineRule="auto"/>
                    <w:ind w:left="1080" w:firstLine="60"/>
                    <w:rPr>
                      <w:rFonts w:eastAsia="Times New Roman"/>
                    </w:rPr>
                  </w:pPr>
                </w:p>
                <w:p w14:paraId="7B9F3234" w14:textId="77777777" w:rsidR="00952321" w:rsidRPr="001C6233" w:rsidRDefault="00000000" w:rsidP="002075C8">
                  <w:pPr>
                    <w:numPr>
                      <w:ilvl w:val="0"/>
                      <w:numId w:val="363"/>
                    </w:numPr>
                    <w:spacing w:line="240" w:lineRule="auto"/>
                    <w:rPr>
                      <w:rFonts w:eastAsia="Times New Roman"/>
                    </w:rPr>
                  </w:pPr>
                  <w:r w:rsidRPr="001C6233">
                    <w:rPr>
                      <w:rFonts w:eastAsia="Times New Roman"/>
                      <w:b/>
                      <w:bCs/>
                      <w:u w:val="single"/>
                      <w:lang w:val="en-GB"/>
                    </w:rPr>
                    <w:t>Proof</w:t>
                  </w:r>
                  <w:r w:rsidRPr="001C6233">
                    <w:rPr>
                      <w:rFonts w:eastAsia="Times New Roman"/>
                      <w:lang w:val="en-GB"/>
                    </w:rPr>
                    <w:t>: Passengers may expect their standard-sized carry-on bags to be included in the ticket price, similar to other airlines. This practice can be perceived as misleading and unfair.</w:t>
                  </w:r>
                </w:p>
                <w:p w14:paraId="2555E85B"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6BBFC173"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Size Checkers at Boarding Gates</w:t>
                  </w:r>
                </w:p>
                <w:p w14:paraId="366D432D"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At the boarding gates, Ryanair uses size checkers to ensure that passengers' bags meet the airline's strict size requirements. These size checkers are typically located near the boarding area, just before passengers enter the jet bridge to board the plane. If a bag does not fit within the size checker, it must be checked in as hold luggage, which incurs additional charges.</w:t>
                  </w:r>
                </w:p>
                <w:p w14:paraId="18B6EC7E" w14:textId="77777777" w:rsidR="00952321" w:rsidRPr="001C6233" w:rsidRDefault="00952321" w:rsidP="002075C8">
                  <w:pPr>
                    <w:spacing w:line="240" w:lineRule="auto"/>
                    <w:ind w:left="1080" w:firstLine="60"/>
                    <w:rPr>
                      <w:rFonts w:eastAsia="Times New Roman"/>
                    </w:rPr>
                  </w:pPr>
                </w:p>
                <w:p w14:paraId="3C9B5AC4"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This policy aims to manage cabin space effectively but can cause inconvenience and additional costs for passengers if their bags are slightly over the permitted dimensions, due to expenditure of the luggage bags!</w:t>
                  </w:r>
                </w:p>
                <w:p w14:paraId="2EF5E580" w14:textId="77777777" w:rsidR="00952321" w:rsidRPr="001C6233" w:rsidRDefault="00952321" w:rsidP="002075C8">
                  <w:pPr>
                    <w:spacing w:line="240" w:lineRule="auto"/>
                    <w:ind w:firstLine="60"/>
                    <w:rPr>
                      <w:rFonts w:eastAsia="Times New Roman"/>
                    </w:rPr>
                  </w:pPr>
                </w:p>
                <w:p w14:paraId="2A72203D" w14:textId="77777777" w:rsidR="00952321" w:rsidRPr="001C6233" w:rsidRDefault="00000000" w:rsidP="002075C8">
                  <w:pPr>
                    <w:numPr>
                      <w:ilvl w:val="0"/>
                      <w:numId w:val="363"/>
                    </w:numPr>
                    <w:spacing w:line="240" w:lineRule="auto"/>
                    <w:rPr>
                      <w:rFonts w:eastAsia="Times New Roman"/>
                    </w:rPr>
                  </w:pPr>
                  <w:r w:rsidRPr="001C6233">
                    <w:rPr>
                      <w:rFonts w:eastAsia="Times New Roman"/>
                      <w:b/>
                      <w:bCs/>
                      <w:u w:val="single"/>
                      <w:lang w:val="en-GB"/>
                    </w:rPr>
                    <w:t>Proof</w:t>
                  </w:r>
                  <w:r w:rsidRPr="001C6233">
                    <w:rPr>
                      <w:rFonts w:eastAsia="Times New Roman"/>
                      <w:lang w:val="en-GB"/>
                    </w:rPr>
                    <w:t xml:space="preserve">: There have been numerous instances where passengers' bags did not fit the size checkers at boarding gates, resulting in extra fees, or having to check in the bag. These experiences are frequently </w:t>
                  </w:r>
                  <w:r w:rsidRPr="001C6233">
                    <w:rPr>
                      <w:rFonts w:eastAsia="Times New Roman"/>
                      <w:lang w:val="en-GB"/>
                    </w:rPr>
                    <w:lastRenderedPageBreak/>
                    <w:t>shared by passengers on travel forums and review sites, indicating that unexpected additional charges are a common issue.</w:t>
                  </w:r>
                </w:p>
                <w:p w14:paraId="774B9B99" w14:textId="77777777" w:rsidR="00952321" w:rsidRPr="001C6233" w:rsidRDefault="00952321" w:rsidP="002075C8">
                  <w:pPr>
                    <w:spacing w:line="240" w:lineRule="auto"/>
                    <w:ind w:firstLine="60"/>
                    <w:rPr>
                      <w:rFonts w:eastAsia="Times New Roman"/>
                    </w:rPr>
                  </w:pPr>
                </w:p>
                <w:p w14:paraId="2A9D3BD0" w14:textId="77777777" w:rsidR="00952321" w:rsidRPr="001C6233" w:rsidRDefault="00000000" w:rsidP="002075C8">
                  <w:pPr>
                    <w:numPr>
                      <w:ilvl w:val="0"/>
                      <w:numId w:val="364"/>
                    </w:numPr>
                    <w:spacing w:line="240" w:lineRule="auto"/>
                    <w:ind w:left="1440"/>
                    <w:rPr>
                      <w:rFonts w:eastAsia="Times New Roman"/>
                    </w:rPr>
                  </w:pPr>
                  <w:r w:rsidRPr="001C6233">
                    <w:rPr>
                      <w:rFonts w:eastAsia="Times New Roman"/>
                      <w:b/>
                      <w:bCs/>
                      <w:u w:val="single"/>
                      <w:lang w:val="en-GB"/>
                    </w:rPr>
                    <w:t>Example from Ryanair's Help Centre</w:t>
                  </w:r>
                  <w:r w:rsidRPr="001C6233">
                    <w:rPr>
                      <w:rFonts w:eastAsia="Times New Roman"/>
                      <w:u w:val="single"/>
                      <w:lang w:val="en-GB"/>
                    </w:rPr>
                    <w:t>:</w:t>
                  </w:r>
                  <w:r w:rsidRPr="001C6233">
                    <w:rPr>
                      <w:rFonts w:eastAsia="Times New Roman"/>
                      <w:lang w:val="en-GB"/>
                    </w:rPr>
                    <w:t xml:space="preserve"> </w:t>
                  </w:r>
                  <w:r w:rsidRPr="001C6233">
                    <w:rPr>
                      <w:rFonts w:eastAsia="Times New Roman"/>
                      <w:u w:val="single"/>
                      <w:lang w:val="en-GB"/>
                    </w:rPr>
                    <w:t>"If your bags are bigger than your allowance, due to expenditure of the luggage bags, they will need to be checked in and the relevant fee will apply."</w:t>
                  </w:r>
                </w:p>
                <w:p w14:paraId="6D0C5E85" w14:textId="77777777" w:rsidR="00952321" w:rsidRPr="001C6233" w:rsidRDefault="00952321" w:rsidP="002075C8">
                  <w:pPr>
                    <w:spacing w:line="240" w:lineRule="auto"/>
                    <w:ind w:left="240"/>
                    <w:rPr>
                      <w:rFonts w:eastAsia="Times New Roman"/>
                    </w:rPr>
                  </w:pPr>
                </w:p>
                <w:p w14:paraId="0E930ADB" w14:textId="77777777" w:rsidR="00952321" w:rsidRPr="001C6233" w:rsidRDefault="00000000" w:rsidP="002075C8">
                  <w:pPr>
                    <w:numPr>
                      <w:ilvl w:val="0"/>
                      <w:numId w:val="364"/>
                    </w:numPr>
                    <w:spacing w:line="240" w:lineRule="auto"/>
                    <w:ind w:left="1440"/>
                    <w:rPr>
                      <w:rFonts w:eastAsia="Times New Roman"/>
                    </w:rPr>
                  </w:pPr>
                  <w:r w:rsidRPr="001C6233">
                    <w:rPr>
                      <w:rFonts w:eastAsia="Times New Roman"/>
                      <w:b/>
                      <w:bCs/>
                      <w:u w:val="single"/>
                      <w:lang w:val="en-GB"/>
                    </w:rPr>
                    <w:t>Example from Passenger Review</w:t>
                  </w:r>
                  <w:r w:rsidRPr="001C6233">
                    <w:rPr>
                      <w:rFonts w:eastAsia="Times New Roman"/>
                      <w:u w:val="single"/>
                      <w:lang w:val="en-GB"/>
                    </w:rPr>
                    <w:t>:</w:t>
                  </w:r>
                  <w:r w:rsidRPr="001C6233">
                    <w:rPr>
                      <w:rFonts w:eastAsia="Times New Roman"/>
                      <w:lang w:val="en-GB"/>
                    </w:rPr>
                    <w:t xml:space="preserve"> </w:t>
                  </w:r>
                  <w:r w:rsidRPr="001C6233">
                    <w:rPr>
                      <w:rFonts w:eastAsia="Times New Roman"/>
                      <w:u w:val="single"/>
                      <w:lang w:val="en-GB"/>
                    </w:rPr>
                    <w:t>"I had to pay an extra £50 at the gate because my bag was slightly too big for Ryanair's size checker. It was a frustrating experience, as I had used the same bag on other airlines without any issue."</w:t>
                  </w:r>
                </w:p>
                <w:p w14:paraId="3A1434D2"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43B3E25"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Packing Flexibility</w:t>
                  </w:r>
                </w:p>
                <w:p w14:paraId="5FCBF3D2"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Passengers may find it challenging to pack their bags to fit within Ryanair's specified dimensions, </w:t>
                  </w:r>
                  <w:r w:rsidRPr="001C6233">
                    <w:rPr>
                      <w:rFonts w:eastAsia="Times New Roman"/>
                      <w:u w:val="single"/>
                      <w:lang w:val="en-GB"/>
                    </w:rPr>
                    <w:t>especially if they use rigid suitcases or items that cannot be compressed.</w:t>
                  </w:r>
                  <w:r w:rsidRPr="001C6233">
                    <w:rPr>
                      <w:rFonts w:eastAsia="Times New Roman"/>
                      <w:lang w:val="en-GB"/>
                    </w:rPr>
                    <w:t xml:space="preserve"> This lack of flexibility can make it difficult for passengers to pack efficiently and avoid extra fees.</w:t>
                  </w:r>
                </w:p>
                <w:p w14:paraId="2E55AC16" w14:textId="77777777" w:rsidR="00952321" w:rsidRPr="001C6233" w:rsidRDefault="00952321" w:rsidP="002075C8">
                  <w:pPr>
                    <w:spacing w:line="240" w:lineRule="auto"/>
                    <w:ind w:left="1080" w:firstLine="60"/>
                    <w:rPr>
                      <w:rFonts w:eastAsia="Times New Roman"/>
                    </w:rPr>
                  </w:pPr>
                </w:p>
                <w:p w14:paraId="27B797F1"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Ryanair's strict dimension requirements (40 x 20 x 25 cm for a small personal bag and 55 x 40 x 20 cm for a 10kg cabin bag) can be particularly problematic for travellers carrying bulky or inflexible items, as they might struggle to fit everything within the allowed bag size.</w:t>
                  </w:r>
                </w:p>
                <w:p w14:paraId="494CCB1F" w14:textId="77777777" w:rsidR="00952321" w:rsidRPr="001C6233" w:rsidRDefault="00952321" w:rsidP="002075C8">
                  <w:pPr>
                    <w:spacing w:line="240" w:lineRule="auto"/>
                    <w:ind w:firstLine="60"/>
                    <w:rPr>
                      <w:rFonts w:eastAsia="Times New Roman"/>
                    </w:rPr>
                  </w:pPr>
                </w:p>
                <w:p w14:paraId="2219448C" w14:textId="77777777" w:rsidR="00952321" w:rsidRPr="001C6233" w:rsidRDefault="00000000" w:rsidP="002075C8">
                  <w:pPr>
                    <w:numPr>
                      <w:ilvl w:val="0"/>
                      <w:numId w:val="363"/>
                    </w:numPr>
                    <w:spacing w:line="240" w:lineRule="auto"/>
                    <w:rPr>
                      <w:rFonts w:eastAsia="Times New Roman"/>
                    </w:rPr>
                  </w:pPr>
                  <w:r w:rsidRPr="001C6233">
                    <w:rPr>
                      <w:rFonts w:eastAsia="Times New Roman"/>
                      <w:b/>
                      <w:bCs/>
                      <w:u w:val="single"/>
                      <w:lang w:val="en-GB"/>
                    </w:rPr>
                    <w:t>Proof</w:t>
                  </w:r>
                  <w:r w:rsidRPr="001C6233">
                    <w:rPr>
                      <w:rFonts w:eastAsia="Times New Roman"/>
                      <w:u w:val="single"/>
                      <w:lang w:val="en-GB"/>
                    </w:rPr>
                    <w:t>:</w:t>
                  </w:r>
                  <w:r w:rsidRPr="001C6233">
                    <w:rPr>
                      <w:rFonts w:eastAsia="Times New Roman"/>
                      <w:lang w:val="en-GB"/>
                    </w:rPr>
                    <w:t xml:space="preserve"> Passengers have shared experiences of struggling to pack their bags to fit within the specified dimensions, leading to difficulties in packing efficiently and avoiding extra fees. Reviews and testimonials on travel forums frequently mention the challenges of adhering to Ryanair's baggage size restrictions.</w:t>
                  </w:r>
                </w:p>
                <w:p w14:paraId="3E6771FF" w14:textId="77777777" w:rsidR="00952321" w:rsidRPr="001C6233" w:rsidRDefault="00952321" w:rsidP="002075C8">
                  <w:pPr>
                    <w:spacing w:line="240" w:lineRule="auto"/>
                    <w:rPr>
                      <w:rFonts w:eastAsia="Times New Roman"/>
                    </w:rPr>
                  </w:pPr>
                </w:p>
                <w:p w14:paraId="218D13E3" w14:textId="77777777" w:rsidR="00952321" w:rsidRPr="001C6233" w:rsidRDefault="00000000" w:rsidP="002075C8">
                  <w:pPr>
                    <w:numPr>
                      <w:ilvl w:val="0"/>
                      <w:numId w:val="365"/>
                    </w:numPr>
                    <w:spacing w:line="240" w:lineRule="auto"/>
                    <w:ind w:left="1440"/>
                    <w:rPr>
                      <w:rFonts w:eastAsia="Times New Roman"/>
                    </w:rPr>
                  </w:pPr>
                  <w:r w:rsidRPr="001C6233">
                    <w:rPr>
                      <w:rFonts w:eastAsia="Times New Roman"/>
                      <w:b/>
                      <w:bCs/>
                      <w:u w:val="single"/>
                      <w:lang w:val="en-GB"/>
                    </w:rPr>
                    <w:t>Example from Ryanair's Help Centre</w:t>
                  </w:r>
                  <w:r w:rsidRPr="001C6233">
                    <w:rPr>
                      <w:rFonts w:eastAsia="Times New Roman"/>
                      <w:u w:val="single"/>
                      <w:lang w:val="en-GB"/>
                    </w:rPr>
                    <w:t>:</w:t>
                  </w:r>
                  <w:r w:rsidRPr="001C6233">
                    <w:rPr>
                      <w:rFonts w:eastAsia="Times New Roman"/>
                      <w:lang w:val="en-GB"/>
                    </w:rPr>
                    <w:t xml:space="preserve"> </w:t>
                  </w:r>
                  <w:r w:rsidRPr="001C6233">
                    <w:rPr>
                      <w:rFonts w:eastAsia="Times New Roman"/>
                      <w:u w:val="single"/>
                      <w:lang w:val="en-GB"/>
                    </w:rPr>
                    <w:t>"All passenger fare types include a small personal bag, which must fit under the seat in front of you. If you need additional baggage allowance, there are various options available to you."</w:t>
                  </w:r>
                </w:p>
                <w:p w14:paraId="3C40B38C" w14:textId="77777777" w:rsidR="00952321" w:rsidRPr="001C6233" w:rsidRDefault="00952321" w:rsidP="002075C8">
                  <w:pPr>
                    <w:spacing w:line="240" w:lineRule="auto"/>
                    <w:ind w:left="2160" w:firstLine="60"/>
                    <w:rPr>
                      <w:rFonts w:eastAsia="Times New Roman"/>
                    </w:rPr>
                  </w:pPr>
                </w:p>
                <w:p w14:paraId="1934D1A9" w14:textId="77777777" w:rsidR="00952321" w:rsidRPr="001C6233" w:rsidRDefault="00000000" w:rsidP="002075C8">
                  <w:pPr>
                    <w:numPr>
                      <w:ilvl w:val="0"/>
                      <w:numId w:val="365"/>
                    </w:numPr>
                    <w:spacing w:line="240" w:lineRule="auto"/>
                    <w:ind w:left="1440"/>
                    <w:rPr>
                      <w:rFonts w:eastAsia="Times New Roman"/>
                    </w:rPr>
                  </w:pPr>
                  <w:r w:rsidRPr="001C6233">
                    <w:rPr>
                      <w:rFonts w:eastAsia="Times New Roman"/>
                      <w:b/>
                      <w:bCs/>
                      <w:u w:val="single"/>
                      <w:lang w:val="en-GB"/>
                    </w:rPr>
                    <w:t>Example from Passenger Review</w:t>
                  </w:r>
                  <w:r w:rsidRPr="001C6233">
                    <w:rPr>
                      <w:rFonts w:eastAsia="Times New Roman"/>
                      <w:lang w:val="en-GB"/>
                    </w:rPr>
                    <w:t xml:space="preserve">: </w:t>
                  </w:r>
                  <w:r w:rsidRPr="001C6233">
                    <w:rPr>
                      <w:rFonts w:eastAsia="Times New Roman"/>
                      <w:u w:val="single"/>
                      <w:lang w:val="en-GB"/>
                    </w:rPr>
                    <w:t>"Packing for a Ryanair flight is always a challenge. My rigid suitcase never fits their size requirements, and I've had to leave items behind or pay extra fees multiple times."</w:t>
                  </w:r>
                </w:p>
                <w:p w14:paraId="1A5C0508"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5739C611"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Ryanair's Baggage Pricing</w:t>
                  </w:r>
                </w:p>
                <w:p w14:paraId="5E7062ED" w14:textId="77777777" w:rsidR="00952321" w:rsidRPr="001C6233" w:rsidRDefault="00000000" w:rsidP="002075C8">
                  <w:pPr>
                    <w:numPr>
                      <w:ilvl w:val="0"/>
                      <w:numId w:val="366"/>
                    </w:numPr>
                    <w:spacing w:line="240" w:lineRule="auto"/>
                    <w:rPr>
                      <w:rFonts w:eastAsia="Times New Roman"/>
                    </w:rPr>
                  </w:pPr>
                  <w:r w:rsidRPr="001C6233">
                    <w:rPr>
                      <w:rFonts w:eastAsia="Times New Roman"/>
                      <w:b/>
                      <w:bCs/>
                      <w:u w:val="single"/>
                      <w:lang w:val="en-GB"/>
                    </w:rPr>
                    <w:t>Explanation</w:t>
                  </w:r>
                  <w:r w:rsidRPr="001C6233">
                    <w:rPr>
                      <w:rFonts w:eastAsia="Times New Roman"/>
                      <w:u w:val="single"/>
                      <w:lang w:val="en-GB"/>
                    </w:rPr>
                    <w:t>:</w:t>
                  </w:r>
                </w:p>
                <w:p w14:paraId="188FF564"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Ryanair's pricing for baggage is not specifically adapted for smaller personal bags. They offer a </w:t>
                  </w:r>
                  <w:r w:rsidRPr="001C6233">
                    <w:rPr>
                      <w:rFonts w:eastAsia="Times New Roman"/>
                      <w:b/>
                      <w:bCs/>
                      <w:lang w:val="en-GB"/>
                    </w:rPr>
                    <w:t>small personal bag</w:t>
                  </w:r>
                  <w:r w:rsidRPr="001C6233">
                    <w:rPr>
                      <w:rFonts w:eastAsia="Times New Roman"/>
                      <w:lang w:val="en-GB"/>
                    </w:rPr>
                    <w:t xml:space="preserve"> (40cm x 20cm x 25cm) for free, which must fit under the seat in front of you. If you need additional baggage allowance, such as a </w:t>
                  </w:r>
                  <w:r w:rsidRPr="001C6233">
                    <w:rPr>
                      <w:rFonts w:eastAsia="Times New Roman"/>
                      <w:b/>
                      <w:bCs/>
                      <w:lang w:val="en-GB"/>
                    </w:rPr>
                    <w:t xml:space="preserve">10kg </w:t>
                  </w:r>
                  <w:r w:rsidRPr="001C6233">
                    <w:rPr>
                      <w:rFonts w:eastAsia="Times New Roman"/>
                      <w:b/>
                      <w:bCs/>
                      <w:lang w:val="en-GB"/>
                    </w:rPr>
                    <w:lastRenderedPageBreak/>
                    <w:t>cabin bag</w:t>
                  </w:r>
                  <w:r w:rsidRPr="001C6233">
                    <w:rPr>
                      <w:rFonts w:eastAsia="Times New Roman"/>
                      <w:lang w:val="en-GB"/>
                    </w:rPr>
                    <w:t xml:space="preserve"> (55cm x 40cm x 20cm), you can purchase this option separately. The pricing for additional baggage varies depending on the route and whether you purchase it during the booking process or later.</w:t>
                  </w:r>
                </w:p>
                <w:p w14:paraId="65C5C841"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6FA05807" w14:textId="77777777" w:rsidR="00952321" w:rsidRPr="001C6233" w:rsidRDefault="00000000" w:rsidP="002075C8">
                  <w:pPr>
                    <w:numPr>
                      <w:ilvl w:val="0"/>
                      <w:numId w:val="366"/>
                    </w:numPr>
                    <w:spacing w:line="240" w:lineRule="auto"/>
                    <w:rPr>
                      <w:rFonts w:eastAsia="Times New Roman"/>
                    </w:rPr>
                  </w:pPr>
                  <w:r w:rsidRPr="001C6233">
                    <w:rPr>
                      <w:rFonts w:eastAsia="Times New Roman"/>
                      <w:b/>
                      <w:bCs/>
                      <w:u w:val="single"/>
                      <w:lang w:val="en-GB"/>
                    </w:rPr>
                    <w:t>Example</w:t>
                  </w:r>
                  <w:r w:rsidRPr="001C6233">
                    <w:rPr>
                      <w:rFonts w:eastAsia="Times New Roman"/>
                      <w:lang w:val="en-GB"/>
                    </w:rPr>
                    <w:t>:</w:t>
                  </w:r>
                </w:p>
                <w:p w14:paraId="755DEC64"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Small Personal Bag</w:t>
                  </w:r>
                  <w:r w:rsidRPr="001C6233">
                    <w:rPr>
                      <w:rFonts w:eastAsia="Times New Roman"/>
                      <w:lang w:val="en-GB"/>
                    </w:rPr>
                    <w:t>: Free of charge, it must fit under the seat in front of you.</w:t>
                  </w:r>
                </w:p>
                <w:p w14:paraId="2F42AF3E" w14:textId="77777777" w:rsidR="00952321" w:rsidRPr="001C6233" w:rsidRDefault="00952321" w:rsidP="002075C8">
                  <w:pPr>
                    <w:spacing w:line="240" w:lineRule="auto"/>
                    <w:ind w:left="1440" w:firstLine="60"/>
                    <w:rPr>
                      <w:rFonts w:eastAsia="Times New Roman"/>
                    </w:rPr>
                  </w:pPr>
                </w:p>
                <w:p w14:paraId="2C499B31"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10kg Cabin Bag</w:t>
                  </w:r>
                  <w:r w:rsidRPr="001C6233">
                    <w:rPr>
                      <w:rFonts w:eastAsia="Times New Roman"/>
                      <w:lang w:val="en-GB"/>
                    </w:rPr>
                    <w:t>: Additional fee, must not exceed 55cm x 40cm x 20cm.</w:t>
                  </w:r>
                </w:p>
                <w:p w14:paraId="1ED36D16"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00CA701" w14:textId="77777777" w:rsidR="00952321" w:rsidRPr="001C6233" w:rsidRDefault="00000000" w:rsidP="002075C8">
                  <w:pPr>
                    <w:numPr>
                      <w:ilvl w:val="0"/>
                      <w:numId w:val="362"/>
                    </w:numPr>
                    <w:spacing w:line="240" w:lineRule="auto"/>
                    <w:rPr>
                      <w:rFonts w:eastAsia="Times New Roman"/>
                      <w:b/>
                      <w:bCs/>
                      <w:u w:val="single"/>
                      <w:lang w:val="en-GB"/>
                    </w:rPr>
                  </w:pPr>
                  <w:r w:rsidRPr="001C6233">
                    <w:rPr>
                      <w:rFonts w:eastAsia="Times New Roman"/>
                      <w:b/>
                      <w:bCs/>
                      <w:u w:val="single"/>
                      <w:lang w:val="en-GB"/>
                    </w:rPr>
                    <w:t>Specific Observations from Ryanair's Website</w:t>
                  </w:r>
                </w:p>
                <w:p w14:paraId="706FAC2C" w14:textId="77777777" w:rsidR="00952321" w:rsidRPr="001C6233" w:rsidRDefault="00000000" w:rsidP="002075C8">
                  <w:pPr>
                    <w:numPr>
                      <w:ilvl w:val="0"/>
                      <w:numId w:val="368"/>
                    </w:numPr>
                    <w:spacing w:line="240" w:lineRule="auto"/>
                    <w:rPr>
                      <w:rFonts w:eastAsia="Times New Roman"/>
                    </w:rPr>
                  </w:pPr>
                  <w:r w:rsidRPr="001C6233">
                    <w:rPr>
                      <w:rFonts w:eastAsia="Times New Roman"/>
                      <w:b/>
                      <w:bCs/>
                      <w:u w:val="single"/>
                      <w:lang w:val="en-GB"/>
                    </w:rPr>
                    <w:t>One Small Personal Bag</w:t>
                  </w:r>
                </w:p>
                <w:p w14:paraId="072D19E3"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It must fit under the seat in front of you and not exceed 40 x 20 x 25 cm.</w:t>
                  </w:r>
                </w:p>
                <w:p w14:paraId="6846BD5A"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Includes items like a handbag or laptop bag.</w:t>
                  </w:r>
                </w:p>
                <w:p w14:paraId="7CDB261E"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Example</w:t>
                  </w:r>
                  <w:r w:rsidRPr="001C6233">
                    <w:rPr>
                      <w:rFonts w:eastAsia="Times New Roman"/>
                      <w:u w:val="single"/>
                      <w:lang w:val="en-GB"/>
                    </w:rPr>
                    <w:t>:</w:t>
                  </w:r>
                  <w:r w:rsidRPr="001C6233">
                    <w:rPr>
                      <w:rFonts w:eastAsia="Times New Roman"/>
                      <w:lang w:val="en-GB"/>
                    </w:rPr>
                    <w:t xml:space="preserve"> </w:t>
                  </w:r>
                  <w:r w:rsidRPr="001C6233">
                    <w:rPr>
                      <w:rFonts w:eastAsia="Times New Roman"/>
                      <w:u w:val="single"/>
                      <w:lang w:val="en-GB"/>
                    </w:rPr>
                    <w:t>"One small personal bag must fit under the seat in front of you and not exceed 40 x 20 x 25 cm."</w:t>
                  </w:r>
                </w:p>
                <w:p w14:paraId="7E5259D6"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The image depicts a rucksack, which is not accessible to customers who use assistive technologies.</w:t>
                  </w:r>
                </w:p>
                <w:p w14:paraId="384D5A35"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0A8A79A6" w14:textId="77777777" w:rsidR="00952321" w:rsidRPr="001C6233" w:rsidRDefault="00000000" w:rsidP="002075C8">
                  <w:pPr>
                    <w:numPr>
                      <w:ilvl w:val="0"/>
                      <w:numId w:val="368"/>
                    </w:numPr>
                    <w:spacing w:line="240" w:lineRule="auto"/>
                    <w:rPr>
                      <w:rFonts w:eastAsia="Times New Roman"/>
                    </w:rPr>
                  </w:pPr>
                  <w:r w:rsidRPr="001C6233">
                    <w:rPr>
                      <w:rFonts w:eastAsia="Times New Roman"/>
                      <w:b/>
                      <w:bCs/>
                      <w:u w:val="single"/>
                      <w:lang w:val="en-GB"/>
                    </w:rPr>
                    <w:t>One 10kg Cabin Bag</w:t>
                  </w:r>
                </w:p>
                <w:p w14:paraId="7D699956"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It must not exceed 55 x 40 x 20 cm.</w:t>
                  </w:r>
                </w:p>
                <w:p w14:paraId="572C75BF"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Needs to fit in an overhead locker.</w:t>
                  </w:r>
                </w:p>
                <w:p w14:paraId="5FAE03D1"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lang w:val="en-GB"/>
                    </w:rPr>
                    <w:t>Example</w:t>
                  </w:r>
                  <w:r w:rsidRPr="001C6233">
                    <w:rPr>
                      <w:rFonts w:eastAsia="Times New Roman"/>
                      <w:lang w:val="en-GB"/>
                    </w:rPr>
                    <w:t xml:space="preserve">: </w:t>
                  </w:r>
                  <w:r w:rsidRPr="001C6233">
                    <w:rPr>
                      <w:rFonts w:eastAsia="Times New Roman"/>
                      <w:u w:val="single"/>
                      <w:lang w:val="en-GB"/>
                    </w:rPr>
                    <w:t>"For Priority &amp; 2 Cabin Bags passengers, an additional 10 kg bag (55 x 40 x 20 cm) can be stored in the overhead locker."</w:t>
                  </w:r>
                </w:p>
                <w:p w14:paraId="31D54431"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The image depicts a suitcase, which is not accessible to customers who use assistive technologies.</w:t>
                  </w:r>
                </w:p>
                <w:p w14:paraId="5DA5C86B"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C0688B0" w14:textId="77777777" w:rsidR="00952321" w:rsidRPr="001C6233" w:rsidRDefault="00000000" w:rsidP="002075C8">
                  <w:pPr>
                    <w:numPr>
                      <w:ilvl w:val="0"/>
                      <w:numId w:val="368"/>
                    </w:numPr>
                    <w:spacing w:line="240" w:lineRule="auto"/>
                    <w:rPr>
                      <w:rFonts w:eastAsia="Times New Roman"/>
                    </w:rPr>
                  </w:pPr>
                  <w:r w:rsidRPr="001C6233">
                    <w:rPr>
                      <w:rFonts w:eastAsia="Times New Roman"/>
                      <w:b/>
                      <w:bCs/>
                      <w:u w:val="single"/>
                      <w:lang w:val="en-GB"/>
                    </w:rPr>
                    <w:t>Checked Baggage</w:t>
                  </w:r>
                </w:p>
                <w:p w14:paraId="61B69D47"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Images alone are heavily relied on to demonstrate the difference between bags and suitcases, which can be problematic for those who rely on text for information.</w:t>
                  </w:r>
                </w:p>
                <w:p w14:paraId="35BCA8BA" w14:textId="77777777" w:rsidR="00952321" w:rsidRPr="001C6233" w:rsidRDefault="00952321" w:rsidP="002075C8">
                  <w:pPr>
                    <w:spacing w:line="240" w:lineRule="auto"/>
                    <w:ind w:left="720"/>
                    <w:rPr>
                      <w:rFonts w:eastAsia="Times New Roman"/>
                      <w:b/>
                      <w:bCs/>
                      <w:u w:val="single"/>
                      <w:lang w:val="en-GB"/>
                    </w:rPr>
                  </w:pPr>
                </w:p>
                <w:p w14:paraId="21A1ABAF"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Rolling Briefcase vs. Small Suitcase</w:t>
                  </w:r>
                </w:p>
                <w:p w14:paraId="52441052"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Rolling Briefcase</w:t>
                  </w:r>
                  <w:r w:rsidRPr="001C6233">
                    <w:rPr>
                      <w:rFonts w:eastAsia="Times New Roman"/>
                      <w:lang w:val="en-GB"/>
                    </w:rPr>
                    <w:t>: Typically features wheels and a telescoping handle, allowing for easy manoeuvrability. They often have compartments for laptops, documents, and other essentials. A rolling briefcase meeting the dimensions of 40 x 20 x 25 cm could technically be allowed as a small personal bag.</w:t>
                  </w:r>
                </w:p>
                <w:p w14:paraId="1832F907" w14:textId="77777777" w:rsidR="00952321" w:rsidRPr="001C6233" w:rsidRDefault="00952321" w:rsidP="002075C8">
                  <w:pPr>
                    <w:spacing w:line="240" w:lineRule="auto"/>
                    <w:ind w:left="720" w:firstLine="60"/>
                    <w:rPr>
                      <w:rFonts w:eastAsia="Times New Roman"/>
                    </w:rPr>
                  </w:pPr>
                </w:p>
                <w:p w14:paraId="76882FD8"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Small Suitcase</w:t>
                  </w:r>
                  <w:r w:rsidRPr="001C6233">
                    <w:rPr>
                      <w:rFonts w:eastAsia="Times New Roman"/>
                      <w:lang w:val="en-GB"/>
                    </w:rPr>
                    <w:t xml:space="preserve">: Generally designed for clothing and personal items. If a small suitcase meets the same dimensions, it should </w:t>
                  </w:r>
                  <w:r w:rsidRPr="001C6233">
                    <w:rPr>
                      <w:rFonts w:eastAsia="Times New Roman"/>
                      <w:lang w:val="en-GB"/>
                    </w:rPr>
                    <w:lastRenderedPageBreak/>
                    <w:t xml:space="preserve">also be allowed as a personal item. However, the policy does not explicitly mention </w:t>
                  </w:r>
                  <w:r w:rsidRPr="001C6233">
                    <w:rPr>
                      <w:rFonts w:eastAsia="Times New Roman"/>
                      <w:b/>
                      <w:bCs/>
                      <w:u w:val="single"/>
                      <w:lang w:val="en-GB"/>
                    </w:rPr>
                    <w:t>"Suitcase,"</w:t>
                  </w:r>
                  <w:r w:rsidRPr="001C6233">
                    <w:rPr>
                      <w:rFonts w:eastAsia="Times New Roman"/>
                      <w:lang w:val="en-GB"/>
                    </w:rPr>
                    <w:t xml:space="preserve"> leading to ambiguity.</w:t>
                  </w:r>
                </w:p>
                <w:p w14:paraId="61A07B69"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64AB546B"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Potential Consequences</w:t>
                  </w:r>
                </w:p>
                <w:p w14:paraId="1BD26E95"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Accessibility Issues</w:t>
                  </w:r>
                </w:p>
                <w:p w14:paraId="72E8F835"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Customers who are blind or use assistive technologies will not be able to access the crucial information about what items qualify as </w:t>
                  </w:r>
                  <w:r w:rsidRPr="001C6233">
                    <w:rPr>
                      <w:rFonts w:eastAsia="Times New Roman"/>
                      <w:b/>
                      <w:bCs/>
                      <w:u w:val="single"/>
                      <w:lang w:val="en-GB"/>
                    </w:rPr>
                    <w:t>"Personal Bags"</w:t>
                  </w:r>
                  <w:r w:rsidRPr="001C6233">
                    <w:rPr>
                      <w:rFonts w:eastAsia="Times New Roman"/>
                      <w:lang w:val="en-GB"/>
                    </w:rPr>
                    <w:t xml:space="preserve"> because it is conveyed through images and not text.</w:t>
                  </w:r>
                </w:p>
                <w:p w14:paraId="6E86FE4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BD65298"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Unexpected Costs</w:t>
                  </w:r>
                </w:p>
                <w:p w14:paraId="782B78D7"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The lack of clear text information about suitcases could result in passengers bringing suitcases that may not be allowed as personal items, leading to unexpected fees.</w:t>
                  </w:r>
                </w:p>
                <w:p w14:paraId="36C7D853"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BC2CAAF"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Misleading Practices</w:t>
                  </w:r>
                </w:p>
                <w:p w14:paraId="6AE66FF1"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The reliance on images without accompanying text descriptions can be perceived as misleading, as it fails to provide all necessary information to all passengers, especially those with disabilities.</w:t>
                  </w:r>
                </w:p>
                <w:p w14:paraId="25615E9F"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2377CD29"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Confusion and Misinterpretation</w:t>
                  </w:r>
                </w:p>
                <w:p w14:paraId="460657BD"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Passengers may be confused about what qualifies as a </w:t>
                  </w:r>
                  <w:r w:rsidRPr="001C6233">
                    <w:rPr>
                      <w:rFonts w:eastAsia="Times New Roman"/>
                      <w:b/>
                      <w:bCs/>
                      <w:u w:val="single"/>
                      <w:lang w:val="en-GB"/>
                    </w:rPr>
                    <w:t>"Small Personal Bag"</w:t>
                  </w:r>
                  <w:r w:rsidRPr="001C6233">
                    <w:rPr>
                      <w:rFonts w:eastAsia="Times New Roman"/>
                      <w:lang w:val="en-GB"/>
                    </w:rPr>
                    <w:t xml:space="preserve"> versus a </w:t>
                  </w:r>
                  <w:r w:rsidRPr="001C6233">
                    <w:rPr>
                      <w:rFonts w:eastAsia="Times New Roman"/>
                      <w:b/>
                      <w:bCs/>
                      <w:u w:val="single"/>
                      <w:lang w:val="en-GB"/>
                    </w:rPr>
                    <w:t>"10kg Cabin Bag,"</w:t>
                  </w:r>
                  <w:r w:rsidRPr="001C6233">
                    <w:rPr>
                      <w:rFonts w:eastAsia="Times New Roman"/>
                      <w:lang w:val="en-GB"/>
                    </w:rPr>
                    <w:t xml:space="preserve"> leading to misunderstandings and potential additional charges at the airport.</w:t>
                  </w:r>
                </w:p>
                <w:p w14:paraId="7C60D030"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291FBC2C"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Additional Costs</w:t>
                  </w:r>
                </w:p>
                <w:p w14:paraId="4182ABD7"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Ryanair's policy of charging extra for a </w:t>
                  </w:r>
                  <w:r w:rsidRPr="001C6233">
                    <w:rPr>
                      <w:rFonts w:eastAsia="Times New Roman"/>
                      <w:b/>
                      <w:bCs/>
                      <w:u w:val="single"/>
                      <w:lang w:val="en-GB"/>
                    </w:rPr>
                    <w:t>"10kg Cabin Bag"</w:t>
                  </w:r>
                  <w:r w:rsidRPr="001C6233">
                    <w:rPr>
                      <w:rFonts w:eastAsia="Times New Roman"/>
                      <w:lang w:val="en-GB"/>
                    </w:rPr>
                    <w:t xml:space="preserve"> that fits the dimensions of what other airlines consider a standard carry-on bag can result in unexpected fees. This practice can be perceived as misleading and unfair.</w:t>
                  </w:r>
                </w:p>
                <w:p w14:paraId="4D07385D"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290A18C9"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Lack of Transparency</w:t>
                  </w:r>
                </w:p>
                <w:p w14:paraId="03659810"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The absence of the term </w:t>
                  </w:r>
                  <w:r w:rsidRPr="001C6233">
                    <w:rPr>
                      <w:rFonts w:eastAsia="Times New Roman"/>
                      <w:b/>
                      <w:bCs/>
                      <w:u w:val="single"/>
                      <w:lang w:val="en-GB"/>
                    </w:rPr>
                    <w:t>"Suitcase"</w:t>
                  </w:r>
                  <w:r w:rsidRPr="001C6233">
                    <w:rPr>
                      <w:rFonts w:eastAsia="Times New Roman"/>
                      <w:lang w:val="en-GB"/>
                    </w:rPr>
                    <w:t xml:space="preserve"> and the reliance on terms like </w:t>
                  </w:r>
                  <w:r w:rsidRPr="001C6233">
                    <w:rPr>
                      <w:rFonts w:eastAsia="Times New Roman"/>
                      <w:b/>
                      <w:bCs/>
                      <w:u w:val="single"/>
                      <w:lang w:val="en-GB"/>
                    </w:rPr>
                    <w:t xml:space="preserve">"10kg Cabin Bag" </w:t>
                  </w:r>
                  <w:r w:rsidRPr="001C6233">
                    <w:rPr>
                      <w:rFonts w:eastAsia="Times New Roman"/>
                      <w:lang w:val="en-GB"/>
                    </w:rPr>
                    <w:t>can lead to a lack of clarity, causing passengers to be unsure about what items they are allowed to bring without incurring extra costs.</w:t>
                  </w:r>
                </w:p>
                <w:p w14:paraId="6B874466"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F57EBCD"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Recommendations for Regulatory Authority</w:t>
                  </w:r>
                </w:p>
                <w:p w14:paraId="2AFDDCEF"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Standardize Terminology</w:t>
                  </w:r>
                </w:p>
                <w:p w14:paraId="68117EE9"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Ryanair should adopt the standard terms </w:t>
                  </w:r>
                  <w:r w:rsidRPr="001C6233">
                    <w:rPr>
                      <w:rFonts w:eastAsia="Times New Roman"/>
                      <w:b/>
                      <w:bCs/>
                      <w:u w:val="single"/>
                      <w:lang w:val="en-GB"/>
                    </w:rPr>
                    <w:t>"Personal Item,"</w:t>
                  </w:r>
                  <w:r w:rsidRPr="001C6233">
                    <w:rPr>
                      <w:rFonts w:eastAsia="Times New Roman"/>
                      <w:lang w:val="en-GB"/>
                    </w:rPr>
                    <w:t xml:space="preserve"> </w:t>
                  </w:r>
                  <w:r w:rsidRPr="001C6233">
                    <w:rPr>
                      <w:rFonts w:eastAsia="Times New Roman"/>
                      <w:b/>
                      <w:bCs/>
                      <w:lang w:val="en-GB"/>
                    </w:rPr>
                    <w:t>"</w:t>
                  </w: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and </w:t>
                  </w:r>
                  <w:r w:rsidRPr="001C6233">
                    <w:rPr>
                      <w:rFonts w:eastAsia="Times New Roman"/>
                      <w:b/>
                      <w:bCs/>
                      <w:u w:val="single"/>
                      <w:lang w:val="en-GB"/>
                    </w:rPr>
                    <w:t>"Checked Baggage"</w:t>
                  </w:r>
                  <w:r w:rsidRPr="001C6233">
                    <w:rPr>
                      <w:rFonts w:eastAsia="Times New Roman"/>
                      <w:lang w:val="en-GB"/>
                    </w:rPr>
                    <w:t xml:space="preserve"> to align with industry norms and reduce confusion for passengers.</w:t>
                  </w:r>
                </w:p>
                <w:p w14:paraId="023E926E"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5843B03"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Clarify Definitions</w:t>
                  </w:r>
                </w:p>
                <w:p w14:paraId="2CD8ACA6"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Clearly define the size and weight limits for both </w:t>
                  </w:r>
                  <w:r w:rsidRPr="001C6233">
                    <w:rPr>
                      <w:rFonts w:eastAsia="Times New Roman"/>
                      <w:b/>
                      <w:bCs/>
                      <w:u w:val="single"/>
                      <w:lang w:val="en-GB"/>
                    </w:rPr>
                    <w:t>"Personal Item"</w:t>
                  </w:r>
                  <w:r w:rsidRPr="001C6233">
                    <w:rPr>
                      <w:rFonts w:eastAsia="Times New Roman"/>
                      <w:lang w:val="en-GB"/>
                    </w:rPr>
                    <w:t xml:space="preserve"> and </w:t>
                  </w:r>
                  <w:r w:rsidRPr="001C6233">
                    <w:rPr>
                      <w:rFonts w:eastAsia="Times New Roman"/>
                      <w:b/>
                      <w:bCs/>
                      <w:u w:val="single"/>
                      <w:lang w:val="en-GB"/>
                    </w:rPr>
                    <w:t>"Carry-on Baggage"</w:t>
                  </w:r>
                  <w:r w:rsidRPr="001C6233">
                    <w:rPr>
                      <w:rFonts w:eastAsia="Times New Roman"/>
                      <w:lang w:val="en-GB"/>
                    </w:rPr>
                    <w:t xml:space="preserve"> on their website and during the </w:t>
                  </w:r>
                  <w:r w:rsidRPr="001C6233">
                    <w:rPr>
                      <w:rFonts w:eastAsia="Times New Roman"/>
                      <w:lang w:val="en-GB"/>
                    </w:rPr>
                    <w:lastRenderedPageBreak/>
                    <w:t>booking process, ensuring they match the terminology used by most airlines and booking platforms.</w:t>
                  </w:r>
                </w:p>
                <w:p w14:paraId="0F641C86"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0EA6E759"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Update Booking Platforms</w:t>
                  </w:r>
                </w:p>
                <w:p w14:paraId="3405EA52"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Ensure that all booking platforms, including third-party agents, use the standardized terms to provide a consistent and transparent experience for passengers.</w:t>
                  </w:r>
                </w:p>
                <w:p w14:paraId="61FB0CFA"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772DADB5"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Consumer Protection</w:t>
                  </w:r>
                </w:p>
                <w:p w14:paraId="2E6DDF42"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Regulatory authorities should monitor and enforce compliance with these standards to protect consumers from misleading practices. Airlines should be held accountable for providing clear and accurate information about baggage policies.</w:t>
                  </w:r>
                </w:p>
                <w:p w14:paraId="481AAD09"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426D05BD"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Improve Accessibility</w:t>
                  </w:r>
                </w:p>
                <w:p w14:paraId="6B820AD6"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Ensure that all essential information is provided in text format alongside images to make it accessible to customers using assistive technologies.</w:t>
                  </w:r>
                </w:p>
                <w:p w14:paraId="76E69226"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0681B6EA"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Short List of Airline Baggage Size Requirements</w:t>
                  </w:r>
                </w:p>
                <w:p w14:paraId="3952F345"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Ryanair</w:t>
                  </w:r>
                  <w:r w:rsidRPr="001C6233">
                    <w:rPr>
                      <w:rFonts w:eastAsia="Times New Roman"/>
                      <w:lang w:val="en-GB"/>
                    </w:rPr>
                    <w:t>:</w:t>
                  </w:r>
                </w:p>
                <w:p w14:paraId="3E4B63C0"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Small Personal Bag: 40cm x 20cm x 25cm.</w:t>
                  </w:r>
                </w:p>
                <w:p w14:paraId="6D3E93BD"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Priority &amp; 2 Cabin Bags: 55cm x 40cm x 20cm.</w:t>
                  </w:r>
                </w:p>
                <w:p w14:paraId="14B6B572"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05B8C96"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EasyJet:</w:t>
                  </w:r>
                </w:p>
                <w:p w14:paraId="132D3CD9"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Small Cabin Bag: 45cm x 36cm x 20cm.</w:t>
                  </w:r>
                </w:p>
                <w:p w14:paraId="498408F4"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Large Cabin Bag: 56cm x 45cm x 25cm.</w:t>
                  </w:r>
                </w:p>
                <w:p w14:paraId="6958545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CA8E71E"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British Airways</w:t>
                  </w:r>
                  <w:r w:rsidRPr="001C6233">
                    <w:rPr>
                      <w:rFonts w:eastAsia="Times New Roman"/>
                      <w:u w:val="single"/>
                      <w:lang w:val="en-GB"/>
                    </w:rPr>
                    <w:t>:</w:t>
                  </w:r>
                </w:p>
                <w:p w14:paraId="76B775B6"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56cm x 45cm x 25cm.</w:t>
                  </w:r>
                </w:p>
                <w:p w14:paraId="772BC538"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40cm x 30cm x 15cm.</w:t>
                  </w:r>
                </w:p>
                <w:p w14:paraId="6539EA28"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9D8E143" w14:textId="77777777" w:rsidR="00952321" w:rsidRPr="001C6233" w:rsidRDefault="00000000" w:rsidP="002075C8">
                  <w:pPr>
                    <w:numPr>
                      <w:ilvl w:val="0"/>
                      <w:numId w:val="371"/>
                    </w:numPr>
                    <w:spacing w:line="240" w:lineRule="auto"/>
                    <w:rPr>
                      <w:rFonts w:eastAsia="Times New Roman"/>
                    </w:rPr>
                  </w:pPr>
                  <w:r w:rsidRPr="001C6233">
                    <w:rPr>
                      <w:rFonts w:eastAsia="Times New Roman"/>
                      <w:lang w:val="en-GB"/>
                    </w:rPr>
                    <w:t> </w:t>
                  </w:r>
                  <w:r w:rsidRPr="001C6233">
                    <w:rPr>
                      <w:rFonts w:eastAsia="Times New Roman"/>
                      <w:b/>
                      <w:bCs/>
                      <w:u w:val="single"/>
                      <w:lang w:val="en-GB"/>
                    </w:rPr>
                    <w:t>Jet2</w:t>
                  </w:r>
                  <w:r w:rsidRPr="001C6233">
                    <w:rPr>
                      <w:rFonts w:eastAsia="Times New Roman"/>
                      <w:u w:val="single"/>
                      <w:lang w:val="en-GB"/>
                    </w:rPr>
                    <w:t>:</w:t>
                  </w:r>
                </w:p>
                <w:p w14:paraId="1046B44A"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56cm x 45cm x 25cm.</w:t>
                  </w:r>
                </w:p>
                <w:p w14:paraId="037F328F"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1C349DA"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Air France</w:t>
                  </w:r>
                  <w:r w:rsidRPr="001C6233">
                    <w:rPr>
                      <w:rFonts w:eastAsia="Times New Roman"/>
                      <w:u w:val="single"/>
                      <w:lang w:val="en-GB"/>
                    </w:rPr>
                    <w:t>:</w:t>
                  </w:r>
                </w:p>
                <w:p w14:paraId="7BF508FB"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55cm x 35cm x 25cm.</w:t>
                  </w:r>
                </w:p>
                <w:p w14:paraId="02668EC2"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337F4879"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50C12F1"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Lufthansa</w:t>
                  </w:r>
                  <w:r w:rsidRPr="001C6233">
                    <w:rPr>
                      <w:rFonts w:eastAsia="Times New Roman"/>
                      <w:u w:val="single"/>
                      <w:lang w:val="en-GB"/>
                    </w:rPr>
                    <w:t>:</w:t>
                  </w:r>
                </w:p>
                <w:p w14:paraId="2B3F6EE2"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55cm x 40cm x 23cm.</w:t>
                  </w:r>
                </w:p>
                <w:p w14:paraId="3B8DAAF2"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44E3CD65"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24B8078"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KLM</w:t>
                  </w:r>
                  <w:r w:rsidRPr="001C6233">
                    <w:rPr>
                      <w:rFonts w:eastAsia="Times New Roman"/>
                      <w:u w:val="single"/>
                      <w:lang w:val="en-GB"/>
                    </w:rPr>
                    <w:t>:</w:t>
                  </w:r>
                </w:p>
                <w:p w14:paraId="558C6132"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55cm x 35cm x 25cm.</w:t>
                  </w:r>
                </w:p>
                <w:p w14:paraId="0579A0B2"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lastRenderedPageBreak/>
                    <w:t>Personal Item:</w:t>
                  </w:r>
                  <w:r w:rsidRPr="001C6233">
                    <w:rPr>
                      <w:rFonts w:eastAsia="Times New Roman"/>
                      <w:lang w:val="en-GB"/>
                    </w:rPr>
                    <w:t xml:space="preserve"> Must fit under the seat in front of you.</w:t>
                  </w:r>
                </w:p>
                <w:p w14:paraId="261684DD"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8F3CE9A"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Delta Airlines</w:t>
                  </w:r>
                  <w:r w:rsidRPr="001C6233">
                    <w:rPr>
                      <w:rFonts w:eastAsia="Times New Roman"/>
                      <w:u w:val="single"/>
                      <w:lang w:val="en-GB"/>
                    </w:rPr>
                    <w:t>:</w:t>
                  </w:r>
                </w:p>
                <w:p w14:paraId="4C49CC40"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35cm x 23cm.</w:t>
                  </w:r>
                </w:p>
                <w:p w14:paraId="462D9914"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5E566855"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3ED7D71"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United Airlines</w:t>
                  </w:r>
                  <w:r w:rsidRPr="001C6233">
                    <w:rPr>
                      <w:rFonts w:eastAsia="Times New Roman"/>
                      <w:u w:val="single"/>
                      <w:lang w:val="en-GB"/>
                    </w:rPr>
                    <w:t>:</w:t>
                  </w:r>
                </w:p>
                <w:p w14:paraId="38F2157E"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35cm x 22cm.</w:t>
                  </w:r>
                </w:p>
                <w:p w14:paraId="3A2F5A84"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45B04854"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16D39835"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American Airlines</w:t>
                  </w:r>
                  <w:r w:rsidRPr="001C6233">
                    <w:rPr>
                      <w:rFonts w:eastAsia="Times New Roman"/>
                      <w:u w:val="single"/>
                      <w:lang w:val="en-GB"/>
                    </w:rPr>
                    <w:t>:</w:t>
                  </w:r>
                </w:p>
                <w:p w14:paraId="4E82ECFD"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36cm x 23cm.</w:t>
                  </w:r>
                </w:p>
                <w:p w14:paraId="0FCA878C"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67BEACF8"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18FE9F41"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Southwest Airlines</w:t>
                  </w:r>
                  <w:r w:rsidRPr="001C6233">
                    <w:rPr>
                      <w:rFonts w:eastAsia="Times New Roman"/>
                      <w:u w:val="single"/>
                      <w:lang w:val="en-GB"/>
                    </w:rPr>
                    <w:t>:</w:t>
                  </w:r>
                </w:p>
                <w:p w14:paraId="7B304F6F"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60cm x 40cm x 25cm.</w:t>
                  </w:r>
                </w:p>
                <w:p w14:paraId="076458D4"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2FB0681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1D9671EF"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Emirates</w:t>
                  </w:r>
                  <w:r w:rsidRPr="001C6233">
                    <w:rPr>
                      <w:rFonts w:eastAsia="Times New Roman"/>
                      <w:u w:val="single"/>
                      <w:lang w:val="en-GB"/>
                    </w:rPr>
                    <w:t>:</w:t>
                  </w:r>
                </w:p>
                <w:p w14:paraId="2F9D920D"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55cm x 38cm x 20cm.</w:t>
                  </w:r>
                </w:p>
                <w:p w14:paraId="4AF8C75A"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45049E3D"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5D375C21"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Qatar Airways</w:t>
                  </w:r>
                  <w:r w:rsidRPr="001C6233">
                    <w:rPr>
                      <w:rFonts w:eastAsia="Times New Roman"/>
                      <w:u w:val="single"/>
                      <w:lang w:val="en-GB"/>
                    </w:rPr>
                    <w:t>:</w:t>
                  </w:r>
                </w:p>
                <w:p w14:paraId="2FD65341"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50cm x 37cm x 25cm.</w:t>
                  </w:r>
                </w:p>
                <w:p w14:paraId="4C44A25B"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00154A50"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BD09CF4"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Singapore Airlines</w:t>
                  </w:r>
                  <w:r w:rsidRPr="001C6233">
                    <w:rPr>
                      <w:rFonts w:eastAsia="Times New Roman"/>
                      <w:u w:val="single"/>
                      <w:lang w:val="en-GB"/>
                    </w:rPr>
                    <w:t>:</w:t>
                  </w:r>
                </w:p>
                <w:p w14:paraId="1D2217D5"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55cm x 40cm x 20cm.</w:t>
                  </w:r>
                </w:p>
                <w:p w14:paraId="3FF909AA"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4FF49CF1"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635AFC0"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Qantas</w:t>
                  </w:r>
                  <w:r w:rsidRPr="001C6233">
                    <w:rPr>
                      <w:rFonts w:eastAsia="Times New Roman"/>
                      <w:u w:val="single"/>
                      <w:lang w:val="en-GB"/>
                    </w:rPr>
                    <w:t>:</w:t>
                  </w:r>
                </w:p>
                <w:p w14:paraId="04A44FAA"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36cm x 23cm.</w:t>
                  </w:r>
                </w:p>
                <w:p w14:paraId="2E90EA6D"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087E1DE2"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694D291C"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Virgin Atlantic</w:t>
                  </w:r>
                  <w:r w:rsidRPr="001C6233">
                    <w:rPr>
                      <w:rFonts w:eastAsia="Times New Roman"/>
                      <w:u w:val="single"/>
                      <w:lang w:val="en-GB"/>
                    </w:rPr>
                    <w:t>:</w:t>
                  </w:r>
                </w:p>
                <w:p w14:paraId="502F1859"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36cm x 23cm.</w:t>
                  </w:r>
                </w:p>
                <w:p w14:paraId="39C5EDDE"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794327D3"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05BC31D"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Turkish Airlines</w:t>
                  </w:r>
                  <w:r w:rsidRPr="001C6233">
                    <w:rPr>
                      <w:rFonts w:eastAsia="Times New Roman"/>
                      <w:u w:val="single"/>
                      <w:lang w:val="en-GB"/>
                    </w:rPr>
                    <w:t>:</w:t>
                  </w:r>
                </w:p>
                <w:p w14:paraId="7B58F3F1"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55cm x 40cm x 23cm.</w:t>
                  </w:r>
                </w:p>
                <w:p w14:paraId="1E935E89"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169E7C86"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591BD07C" w14:textId="77777777" w:rsidR="00952321" w:rsidRPr="001C6233" w:rsidRDefault="00000000" w:rsidP="002075C8">
                  <w:pPr>
                    <w:numPr>
                      <w:ilvl w:val="0"/>
                      <w:numId w:val="373"/>
                    </w:numPr>
                    <w:spacing w:line="240" w:lineRule="auto"/>
                    <w:rPr>
                      <w:rFonts w:eastAsia="Times New Roman"/>
                    </w:rPr>
                  </w:pPr>
                  <w:r w:rsidRPr="001C6233">
                    <w:rPr>
                      <w:rFonts w:eastAsia="Times New Roman"/>
                      <w:lang w:val="en-GB"/>
                    </w:rPr>
                    <w:t xml:space="preserve">By providing these detailed explanations and proofs, we can better understand the potential challenges passengers face with </w:t>
                  </w:r>
                  <w:r w:rsidRPr="001C6233">
                    <w:rPr>
                      <w:rFonts w:eastAsia="Times New Roman"/>
                      <w:b/>
                      <w:bCs/>
                      <w:u w:val="single"/>
                      <w:lang w:val="en-GB"/>
                    </w:rPr>
                    <w:t>“Ryanair's Luggage Policy”</w:t>
                  </w:r>
                  <w:r w:rsidRPr="001C6233">
                    <w:rPr>
                      <w:rFonts w:eastAsia="Times New Roman"/>
                      <w:lang w:val="en-GB"/>
                    </w:rPr>
                    <w:t xml:space="preserve"> and the resulting additional costs.</w:t>
                  </w:r>
                </w:p>
                <w:p w14:paraId="1B19FA8B" w14:textId="77777777" w:rsidR="00952321" w:rsidRPr="001C6233" w:rsidRDefault="00952321" w:rsidP="002075C8">
                  <w:pPr>
                    <w:spacing w:line="240" w:lineRule="auto"/>
                    <w:ind w:left="360"/>
                    <w:rPr>
                      <w:rFonts w:eastAsia="Times New Roman"/>
                    </w:rPr>
                  </w:pPr>
                </w:p>
                <w:p w14:paraId="4EAD63A3" w14:textId="77777777" w:rsidR="00952321" w:rsidRPr="001C6233" w:rsidRDefault="00000000" w:rsidP="002075C8">
                  <w:pPr>
                    <w:numPr>
                      <w:ilvl w:val="0"/>
                      <w:numId w:val="373"/>
                    </w:numPr>
                    <w:spacing w:line="240" w:lineRule="auto"/>
                    <w:rPr>
                      <w:rFonts w:eastAsia="Times New Roman"/>
                    </w:rPr>
                  </w:pPr>
                  <w:r w:rsidRPr="001C6233">
                    <w:rPr>
                      <w:rFonts w:eastAsia="Times New Roman"/>
                      <w:lang w:val="en-GB"/>
                    </w:rPr>
                    <w:t xml:space="preserve">And by making these changes, </w:t>
                  </w:r>
                  <w:r w:rsidRPr="001C6233">
                    <w:rPr>
                      <w:rFonts w:eastAsia="Times New Roman"/>
                      <w:b/>
                      <w:bCs/>
                      <w:u w:val="single"/>
                      <w:lang w:val="en-GB"/>
                    </w:rPr>
                    <w:t>“Ryanair”</w:t>
                  </w:r>
                  <w:r w:rsidRPr="001C6233">
                    <w:rPr>
                      <w:rFonts w:eastAsia="Times New Roman"/>
                      <w:lang w:val="en-GB"/>
                    </w:rPr>
                    <w:t xml:space="preserve"> can improve the clarity and accessibility of their luggage policy, ensuring compliance with regulatory standards and providing a better experience for all passengers.</w:t>
                  </w:r>
                </w:p>
                <w:p w14:paraId="6CD44672" w14:textId="77777777" w:rsidR="00952321" w:rsidRPr="001C6233" w:rsidRDefault="00000000" w:rsidP="002075C8">
                  <w:pPr>
                    <w:spacing w:line="240" w:lineRule="auto"/>
                    <w:rPr>
                      <w:rFonts w:eastAsia="Times New Roman"/>
                    </w:rPr>
                  </w:pPr>
                  <w:r w:rsidRPr="001C6233">
                    <w:rPr>
                      <w:rFonts w:eastAsia="Times New Roman"/>
                      <w:lang w:val="en-GB"/>
                    </w:rPr>
                    <w:t> </w:t>
                  </w:r>
                </w:p>
              </w:tc>
            </w:tr>
          </w:tbl>
          <w:p w14:paraId="4B89EFC5"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bookmarkStart w:id="104" w:name="_21+_Baggage_Revenue"/>
          <w:bookmarkStart w:id="105" w:name="Baggage_Revenue_Analysis"/>
          <w:bookmarkEnd w:id="104"/>
          <w:p w14:paraId="05C03854"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"Baggage_Revenue_Analysis_Index"</w:instrText>
            </w:r>
            <w:r w:rsidRPr="001C6233">
              <w:fldChar w:fldCharType="separate"/>
            </w:r>
            <w:r w:rsidRPr="001C6233">
              <w:rPr>
                <w:rStyle w:val="Hyperlink"/>
                <w:rFonts w:eastAsia="Times New Roman"/>
                <w:b/>
                <w:bCs/>
                <w:color w:val="auto"/>
                <w:u w:val="none"/>
              </w:rPr>
              <w:t>18+</w:t>
            </w:r>
            <w:r w:rsidRPr="001C6233">
              <w:rPr>
                <w:rStyle w:val="Hyperlink"/>
                <w:rFonts w:eastAsia="Times New Roman"/>
                <w:color w:val="auto"/>
                <w:u w:val="none"/>
              </w:rPr>
              <w:t xml:space="preserve"> </w:t>
            </w:r>
            <w:r w:rsidRPr="001C6233">
              <w:rPr>
                <w:rStyle w:val="Hyperlink"/>
                <w:rFonts w:eastAsia="Times New Roman"/>
                <w:color w:val="0000FF"/>
              </w:rPr>
              <w:t>Baggage Revenue Analysis</w:t>
            </w:r>
            <w:r w:rsidRPr="001C6233">
              <w:fldChar w:fldCharType="end"/>
            </w:r>
            <w:r w:rsidRPr="001C6233">
              <w:rPr>
                <w:rFonts w:eastAsia="Times New Roman"/>
                <w:color w:val="0000FF"/>
                <w:u w:val="single"/>
                <w:shd w:val="clear" w:color="auto" w:fill="00FF00"/>
              </w:rPr>
              <w:t xml:space="preserve"> </w:t>
            </w:r>
            <w:bookmarkEnd w:id="105"/>
          </w:p>
          <w:tbl>
            <w:tblPr>
              <w:tblW w:w="9067" w:type="dxa"/>
              <w:tblCellMar>
                <w:left w:w="0" w:type="dxa"/>
                <w:right w:w="0" w:type="dxa"/>
              </w:tblCellMar>
              <w:tblLook w:val="04A0" w:firstRow="1" w:lastRow="0" w:firstColumn="1" w:lastColumn="0" w:noHBand="0" w:noVBand="1"/>
            </w:tblPr>
            <w:tblGrid>
              <w:gridCol w:w="1313"/>
              <w:gridCol w:w="7754"/>
            </w:tblGrid>
            <w:tr w:rsidR="00952321" w:rsidRPr="001C6233" w14:paraId="64CC774C" w14:textId="77777777">
              <w:tc>
                <w:tcPr>
                  <w:tcW w:w="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3DA73D"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18+           </w:t>
                  </w:r>
                </w:p>
              </w:tc>
              <w:tc>
                <w:tcPr>
                  <w:tcW w:w="8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4595E4" w14:textId="77777777" w:rsidR="00952321" w:rsidRPr="001C6233" w:rsidRDefault="00000000" w:rsidP="002075C8">
                  <w:pPr>
                    <w:numPr>
                      <w:ilvl w:val="0"/>
                      <w:numId w:val="135"/>
                    </w:numPr>
                    <w:spacing w:line="240" w:lineRule="auto"/>
                    <w:rPr>
                      <w:rFonts w:eastAsia="Times New Roman"/>
                      <w:u w:val="single"/>
                    </w:rPr>
                  </w:pPr>
                  <w:bookmarkStart w:id="106" w:name="_Hlk191669022"/>
                  <w:r w:rsidRPr="001C6233">
                    <w:rPr>
                      <w:rFonts w:eastAsia="Times New Roman"/>
                      <w:b/>
                      <w:bCs/>
                      <w:u w:val="single"/>
                      <w:lang w:val="en-GB"/>
                    </w:rPr>
                    <w:t xml:space="preserve">Baggage </w:t>
                  </w:r>
                  <w:bookmarkEnd w:id="106"/>
                  <w:r w:rsidRPr="001C6233">
                    <w:rPr>
                      <w:rFonts w:eastAsia="Times New Roman"/>
                      <w:b/>
                      <w:bCs/>
                      <w:u w:val="single"/>
                    </w:rPr>
                    <w:t>Revenue Analysis</w:t>
                  </w:r>
                </w:p>
                <w:p w14:paraId="0A9437A7" w14:textId="77777777" w:rsidR="00952321" w:rsidRPr="001C6233" w:rsidRDefault="00000000" w:rsidP="002075C8">
                  <w:pPr>
                    <w:spacing w:line="240" w:lineRule="auto"/>
                    <w:rPr>
                      <w:rFonts w:eastAsia="Times New Roman"/>
                    </w:rPr>
                  </w:pPr>
                  <w:r w:rsidRPr="001C6233">
                    <w:rPr>
                      <w:rFonts w:eastAsia="Times New Roman"/>
                      <w:lang w:val="en-GB"/>
                    </w:rPr>
                    <w:t> </w:t>
                  </w:r>
                </w:p>
                <w:p w14:paraId="7327C3C0" w14:textId="77777777" w:rsidR="00952321" w:rsidRPr="001C6233" w:rsidRDefault="00000000" w:rsidP="002075C8">
                  <w:pPr>
                    <w:numPr>
                      <w:ilvl w:val="0"/>
                      <w:numId w:val="374"/>
                    </w:numPr>
                    <w:spacing w:line="240" w:lineRule="auto"/>
                    <w:rPr>
                      <w:rFonts w:eastAsia="Times New Roman"/>
                    </w:rPr>
                  </w:pPr>
                  <w:r w:rsidRPr="001C6233">
                    <w:rPr>
                      <w:rFonts w:eastAsia="Times New Roman"/>
                    </w:rPr>
                    <w:t>Trip advisors and booking agents, such as Trip.com, generate significant revenue from various sources, including baggage fees. For instance, TripAdvisor generated $1.7 billion in revenue in 2023. Airlines also make substantial income from baggage fees, with global baggage revenue reaching $33 billion in 2023. This highlights the importance of transparency in baggage policies to ensure customers are fairly charged.</w:t>
                  </w:r>
                </w:p>
                <w:p w14:paraId="578DA4E5" w14:textId="77777777" w:rsidR="00952321" w:rsidRPr="001C6233" w:rsidRDefault="00000000" w:rsidP="002075C8">
                  <w:pPr>
                    <w:spacing w:line="240" w:lineRule="auto"/>
                    <w:rPr>
                      <w:rFonts w:eastAsia="Times New Roman"/>
                    </w:rPr>
                  </w:pPr>
                  <w:r w:rsidRPr="001C6233">
                    <w:rPr>
                      <w:rFonts w:eastAsia="Times New Roman"/>
                    </w:rPr>
                    <w:t> </w:t>
                  </w:r>
                </w:p>
                <w:p w14:paraId="6FFBC0AD" w14:textId="77777777" w:rsidR="00952321" w:rsidRPr="001C6233" w:rsidRDefault="00000000" w:rsidP="002075C8">
                  <w:pPr>
                    <w:spacing w:line="240" w:lineRule="auto"/>
                    <w:rPr>
                      <w:rFonts w:eastAsia="Times New Roman"/>
                    </w:rPr>
                  </w:pPr>
                  <w:r w:rsidRPr="001C6233">
                    <w:rPr>
                      <w:rFonts w:eastAsia="Times New Roman"/>
                      <w:b/>
                      <w:bCs/>
                      <w:u w:val="single"/>
                    </w:rPr>
                    <w:t>Revenue from Carry-on Baggage Fees:</w:t>
                  </w:r>
                </w:p>
                <w:p w14:paraId="281BA4BC" w14:textId="77777777" w:rsidR="00952321" w:rsidRPr="001C6233" w:rsidRDefault="00000000" w:rsidP="002075C8">
                  <w:pPr>
                    <w:numPr>
                      <w:ilvl w:val="0"/>
                      <w:numId w:val="374"/>
                    </w:numPr>
                    <w:spacing w:line="240" w:lineRule="auto"/>
                    <w:rPr>
                      <w:rFonts w:eastAsia="Times New Roman"/>
                    </w:rPr>
                  </w:pPr>
                  <w:r w:rsidRPr="001C6233">
                    <w:rPr>
                      <w:rFonts w:eastAsia="Times New Roman"/>
                    </w:rPr>
                    <w:t>The revenue generated by airports from carry-on baggage fees can vary significantly based on several factors, including the number of passengers, the specific policies of the airlines operating at the airport, and the fees charged for carry-on baggage. Here is a general overview based on available information:</w:t>
                  </w:r>
                </w:p>
                <w:p w14:paraId="478B8BC0" w14:textId="77777777" w:rsidR="00952321" w:rsidRPr="001C6233" w:rsidRDefault="00952321" w:rsidP="002075C8">
                  <w:pPr>
                    <w:spacing w:line="240" w:lineRule="auto"/>
                    <w:rPr>
                      <w:rFonts w:eastAsia="Times New Roman"/>
                    </w:rPr>
                  </w:pPr>
                </w:p>
                <w:p w14:paraId="4F7D1B37" w14:textId="77777777" w:rsidR="00952321" w:rsidRPr="001C6233" w:rsidRDefault="00000000" w:rsidP="002075C8">
                  <w:pPr>
                    <w:numPr>
                      <w:ilvl w:val="0"/>
                      <w:numId w:val="375"/>
                    </w:numPr>
                    <w:spacing w:line="240" w:lineRule="auto"/>
                    <w:rPr>
                      <w:rFonts w:eastAsia="Times New Roman"/>
                    </w:rPr>
                  </w:pPr>
                  <w:r w:rsidRPr="001C6233">
                    <w:rPr>
                      <w:rFonts w:eastAsia="Times New Roman"/>
                      <w:b/>
                      <w:bCs/>
                      <w:u w:val="single"/>
                    </w:rPr>
                    <w:t>London Stansted Airport:</w:t>
                  </w:r>
                </w:p>
                <w:p w14:paraId="0D89FE5A"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Annual Revenue:</w:t>
                  </w:r>
                  <w:r w:rsidRPr="001C6233">
                    <w:rPr>
                      <w:rFonts w:eastAsia="Times New Roman"/>
                    </w:rPr>
                    <w:t xml:space="preserve"> London Stansted Airport, owned by Manchester Airports Group (MAG), reported record half-year revenues of £705.6 million between April and September 2023.</w:t>
                  </w:r>
                </w:p>
                <w:p w14:paraId="01EF6F5B" w14:textId="77777777" w:rsidR="00952321" w:rsidRPr="001C6233" w:rsidRDefault="00952321" w:rsidP="002075C8">
                  <w:pPr>
                    <w:spacing w:line="240" w:lineRule="auto"/>
                    <w:ind w:left="1800" w:firstLine="60"/>
                    <w:rPr>
                      <w:rFonts w:eastAsia="Times New Roman"/>
                    </w:rPr>
                  </w:pPr>
                </w:p>
                <w:p w14:paraId="598FB36C"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Passenger Numbers:</w:t>
                  </w:r>
                  <w:r w:rsidRPr="001C6233">
                    <w:rPr>
                      <w:rFonts w:eastAsia="Times New Roman"/>
                    </w:rPr>
                    <w:t xml:space="preserve"> The airport handled 34.9 million passengers over the period.</w:t>
                  </w:r>
                </w:p>
                <w:p w14:paraId="78E32D5F" w14:textId="77777777" w:rsidR="00952321" w:rsidRPr="001C6233" w:rsidRDefault="00952321" w:rsidP="002075C8">
                  <w:pPr>
                    <w:spacing w:line="240" w:lineRule="auto"/>
                    <w:ind w:left="720" w:firstLine="60"/>
                    <w:rPr>
                      <w:rFonts w:eastAsia="Times New Roman"/>
                    </w:rPr>
                  </w:pPr>
                </w:p>
                <w:p w14:paraId="3E507F03"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Carry-on Baggage Fees:</w:t>
                  </w:r>
                  <w:r w:rsidRPr="001C6233">
                    <w:rPr>
                      <w:rFonts w:eastAsia="Times New Roman"/>
                    </w:rPr>
                    <w:t xml:space="preserve"> Specific revenue from carry-on baggage fees is not detailed, but it contributes to the overall revenue from passenger services.</w:t>
                  </w:r>
                </w:p>
                <w:p w14:paraId="31256657" w14:textId="77777777" w:rsidR="00952321" w:rsidRPr="001C6233" w:rsidRDefault="00000000" w:rsidP="002075C8">
                  <w:pPr>
                    <w:spacing w:line="240" w:lineRule="auto"/>
                    <w:rPr>
                      <w:rFonts w:eastAsia="Times New Roman"/>
                    </w:rPr>
                  </w:pPr>
                  <w:r w:rsidRPr="001C6233">
                    <w:rPr>
                      <w:rFonts w:eastAsia="Times New Roman"/>
                    </w:rPr>
                    <w:t> </w:t>
                  </w:r>
                </w:p>
                <w:p w14:paraId="02D3DFB1" w14:textId="77777777" w:rsidR="00952321" w:rsidRPr="001C6233" w:rsidRDefault="00000000" w:rsidP="002075C8">
                  <w:pPr>
                    <w:numPr>
                      <w:ilvl w:val="0"/>
                      <w:numId w:val="375"/>
                    </w:numPr>
                    <w:spacing w:line="240" w:lineRule="auto"/>
                    <w:rPr>
                      <w:rFonts w:eastAsia="Times New Roman"/>
                    </w:rPr>
                  </w:pPr>
                  <w:r w:rsidRPr="001C6233">
                    <w:rPr>
                      <w:rFonts w:eastAsia="Times New Roman"/>
                      <w:b/>
                      <w:bCs/>
                      <w:u w:val="single"/>
                    </w:rPr>
                    <w:t>London Heathrow Airport:</w:t>
                  </w:r>
                </w:p>
                <w:p w14:paraId="153932BD"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Annual Revenue:</w:t>
                  </w:r>
                  <w:r w:rsidRPr="001C6233">
                    <w:rPr>
                      <w:rFonts w:eastAsia="Times New Roman"/>
                    </w:rPr>
                    <w:t xml:space="preserve"> Heathrow Airport Holdings reported total revenue of £2.9 billion in 2022.</w:t>
                  </w:r>
                </w:p>
                <w:p w14:paraId="4E5C414C" w14:textId="77777777" w:rsidR="00952321" w:rsidRPr="001C6233" w:rsidRDefault="00952321" w:rsidP="002075C8">
                  <w:pPr>
                    <w:spacing w:line="240" w:lineRule="auto"/>
                    <w:ind w:left="1440" w:firstLine="60"/>
                    <w:rPr>
                      <w:rFonts w:eastAsia="Times New Roman"/>
                    </w:rPr>
                  </w:pPr>
                </w:p>
                <w:p w14:paraId="4441D9C6"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Passenger Numbers:</w:t>
                  </w:r>
                  <w:r w:rsidRPr="001C6233">
                    <w:rPr>
                      <w:rFonts w:eastAsia="Times New Roman"/>
                    </w:rPr>
                    <w:t xml:space="preserve"> Heathrow handled 61.6 million passengers in 2022.</w:t>
                  </w:r>
                </w:p>
                <w:p w14:paraId="2D4C609D" w14:textId="77777777" w:rsidR="00952321" w:rsidRPr="001C6233" w:rsidRDefault="00952321" w:rsidP="002075C8">
                  <w:pPr>
                    <w:spacing w:line="240" w:lineRule="auto"/>
                    <w:ind w:left="720" w:firstLine="60"/>
                    <w:rPr>
                      <w:rFonts w:eastAsia="Times New Roman"/>
                    </w:rPr>
                  </w:pPr>
                </w:p>
                <w:p w14:paraId="66233F26"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lastRenderedPageBreak/>
                    <w:t>Carry-on Baggage Fees:</w:t>
                  </w:r>
                  <w:r w:rsidRPr="001C6233">
                    <w:rPr>
                      <w:rFonts w:eastAsia="Times New Roman"/>
                    </w:rPr>
                    <w:t xml:space="preserve"> Similar to Stansted, specific revenue from carry-on baggage fees is not detailed separately but is part of the overall passenger service revenue.</w:t>
                  </w:r>
                </w:p>
                <w:p w14:paraId="713A8605" w14:textId="77777777" w:rsidR="00952321" w:rsidRPr="001C6233" w:rsidRDefault="00000000" w:rsidP="002075C8">
                  <w:pPr>
                    <w:spacing w:line="240" w:lineRule="auto"/>
                    <w:ind w:left="1440"/>
                    <w:rPr>
                      <w:rFonts w:eastAsia="Times New Roman"/>
                    </w:rPr>
                  </w:pPr>
                  <w:r w:rsidRPr="001C6233">
                    <w:rPr>
                      <w:rFonts w:eastAsia="Times New Roman"/>
                    </w:rPr>
                    <w:t> </w:t>
                  </w:r>
                </w:p>
                <w:p w14:paraId="6D345943" w14:textId="77777777" w:rsidR="00952321" w:rsidRPr="001C6233" w:rsidRDefault="00000000" w:rsidP="002075C8">
                  <w:pPr>
                    <w:numPr>
                      <w:ilvl w:val="0"/>
                      <w:numId w:val="375"/>
                    </w:numPr>
                    <w:spacing w:line="240" w:lineRule="auto"/>
                    <w:rPr>
                      <w:rFonts w:eastAsia="Times New Roman"/>
                    </w:rPr>
                  </w:pPr>
                  <w:r w:rsidRPr="001C6233">
                    <w:rPr>
                      <w:rFonts w:eastAsia="Times New Roman"/>
                      <w:b/>
                      <w:bCs/>
                      <w:u w:val="single"/>
                    </w:rPr>
                    <w:t>London Luton Airport:</w:t>
                  </w:r>
                </w:p>
                <w:p w14:paraId="0C514B77"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Annual Revenue:</w:t>
                  </w:r>
                  <w:r w:rsidRPr="001C6233">
                    <w:rPr>
                      <w:rFonts w:eastAsia="Times New Roman"/>
                    </w:rPr>
                    <w:t xml:space="preserve"> London Luton Airport reported an operating profit of £19.9 million for the year ending March 2023.</w:t>
                  </w:r>
                </w:p>
                <w:p w14:paraId="25C8CBE7" w14:textId="77777777" w:rsidR="00952321" w:rsidRPr="001C6233" w:rsidRDefault="00952321" w:rsidP="002075C8">
                  <w:pPr>
                    <w:spacing w:line="240" w:lineRule="auto"/>
                    <w:ind w:left="1440" w:firstLine="60"/>
                    <w:rPr>
                      <w:rFonts w:eastAsia="Times New Roman"/>
                    </w:rPr>
                  </w:pPr>
                </w:p>
                <w:p w14:paraId="23433530"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Passenger Numbers:</w:t>
                  </w:r>
                  <w:r w:rsidRPr="001C6233">
                    <w:rPr>
                      <w:rFonts w:eastAsia="Times New Roman"/>
                    </w:rPr>
                    <w:t xml:space="preserve"> The airport handled 17.2 million passengers in the year to March 2020.</w:t>
                  </w:r>
                </w:p>
                <w:p w14:paraId="645C24DD" w14:textId="77777777" w:rsidR="00952321" w:rsidRPr="001C6233" w:rsidRDefault="00952321" w:rsidP="002075C8">
                  <w:pPr>
                    <w:spacing w:line="240" w:lineRule="auto"/>
                    <w:ind w:left="1800" w:firstLine="60"/>
                    <w:rPr>
                      <w:rFonts w:eastAsia="Times New Roman"/>
                    </w:rPr>
                  </w:pPr>
                </w:p>
                <w:p w14:paraId="3DFF157E"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Carry-on Baggage Fees:</w:t>
                  </w:r>
                  <w:r w:rsidRPr="001C6233">
                    <w:rPr>
                      <w:rFonts w:eastAsia="Times New Roman"/>
                    </w:rPr>
                    <w:t xml:space="preserve"> Revenue from carry-on baggage fees is included in the overall passenger service revenue.</w:t>
                  </w:r>
                </w:p>
                <w:p w14:paraId="7DE84921" w14:textId="77777777" w:rsidR="00952321" w:rsidRPr="001C6233" w:rsidRDefault="00000000" w:rsidP="002075C8">
                  <w:pPr>
                    <w:spacing w:line="240" w:lineRule="auto"/>
                    <w:rPr>
                      <w:rFonts w:eastAsia="Times New Roman"/>
                    </w:rPr>
                  </w:pPr>
                  <w:r w:rsidRPr="001C6233">
                    <w:rPr>
                      <w:rFonts w:eastAsia="Times New Roman"/>
                      <w:b/>
                      <w:bCs/>
                    </w:rPr>
                    <w:t> </w:t>
                  </w:r>
                </w:p>
                <w:p w14:paraId="534A6655" w14:textId="77777777" w:rsidR="00952321" w:rsidRPr="001C6233" w:rsidRDefault="00000000" w:rsidP="002075C8">
                  <w:pPr>
                    <w:spacing w:line="240" w:lineRule="auto"/>
                    <w:rPr>
                      <w:rFonts w:eastAsia="Times New Roman"/>
                    </w:rPr>
                  </w:pPr>
                  <w:r w:rsidRPr="001C6233">
                    <w:rPr>
                      <w:rFonts w:eastAsia="Times New Roman"/>
                      <w:b/>
                      <w:bCs/>
                      <w:u w:val="single"/>
                    </w:rPr>
                    <w:t>General Insights:</w:t>
                  </w:r>
                </w:p>
                <w:p w14:paraId="6844A1B8" w14:textId="77777777" w:rsidR="00952321" w:rsidRPr="001C6233" w:rsidRDefault="00000000" w:rsidP="002075C8">
                  <w:pPr>
                    <w:spacing w:line="240" w:lineRule="auto"/>
                    <w:rPr>
                      <w:rFonts w:eastAsia="Times New Roman"/>
                    </w:rPr>
                  </w:pPr>
                  <w:r w:rsidRPr="001C6233">
                    <w:rPr>
                      <w:rFonts w:eastAsia="Times New Roman"/>
                    </w:rPr>
                    <w:t> </w:t>
                  </w:r>
                </w:p>
                <w:p w14:paraId="2BFCFDB1" w14:textId="77777777" w:rsidR="00952321" w:rsidRPr="001C6233" w:rsidRDefault="00000000" w:rsidP="002075C8">
                  <w:pPr>
                    <w:numPr>
                      <w:ilvl w:val="0"/>
                      <w:numId w:val="377"/>
                    </w:numPr>
                    <w:spacing w:line="240" w:lineRule="auto"/>
                    <w:rPr>
                      <w:rFonts w:eastAsia="Times New Roman"/>
                    </w:rPr>
                  </w:pPr>
                  <w:r w:rsidRPr="001C6233">
                    <w:rPr>
                      <w:rFonts w:eastAsia="Times New Roman"/>
                      <w:b/>
                      <w:bCs/>
                      <w:u w:val="single"/>
                    </w:rPr>
                    <w:t>Global Market:</w:t>
                  </w:r>
                  <w:r w:rsidRPr="001C6233">
                    <w:rPr>
                      <w:rFonts w:eastAsia="Times New Roman"/>
                    </w:rPr>
                    <w:t xml:space="preserve"> The global airport baggage handling system market is projected to grow significantly, indicating an increasing focus on efficient baggage handling and associated fees.</w:t>
                  </w:r>
                </w:p>
                <w:p w14:paraId="239D2DB8" w14:textId="77777777" w:rsidR="00952321" w:rsidRPr="001C6233" w:rsidRDefault="00952321" w:rsidP="002075C8">
                  <w:pPr>
                    <w:spacing w:line="240" w:lineRule="auto"/>
                    <w:ind w:left="720" w:firstLine="60"/>
                    <w:rPr>
                      <w:rFonts w:eastAsia="Times New Roman"/>
                    </w:rPr>
                  </w:pPr>
                </w:p>
                <w:p w14:paraId="5FEFAB15" w14:textId="77777777" w:rsidR="00952321" w:rsidRPr="001C6233" w:rsidRDefault="00000000" w:rsidP="002075C8">
                  <w:pPr>
                    <w:numPr>
                      <w:ilvl w:val="0"/>
                      <w:numId w:val="377"/>
                    </w:numPr>
                    <w:spacing w:line="240" w:lineRule="auto"/>
                    <w:rPr>
                      <w:rFonts w:eastAsia="Times New Roman"/>
                    </w:rPr>
                  </w:pPr>
                  <w:r w:rsidRPr="001C6233">
                    <w:rPr>
                      <w:rFonts w:eastAsia="Times New Roman"/>
                      <w:b/>
                      <w:bCs/>
                      <w:u w:val="single"/>
                    </w:rPr>
                    <w:t>Revenue Contribution:</w:t>
                  </w:r>
                  <w:r w:rsidRPr="001C6233">
                    <w:rPr>
                      <w:rFonts w:eastAsia="Times New Roman"/>
                    </w:rPr>
                    <w:t xml:space="preserve"> Carry-on baggage fees contribute to the overall revenue from passenger services, which include check-in fees, security charges, and other ancillary services.</w:t>
                  </w:r>
                </w:p>
                <w:p w14:paraId="08832A29" w14:textId="77777777" w:rsidR="00952321" w:rsidRPr="001C6233" w:rsidRDefault="00000000" w:rsidP="002075C8">
                  <w:pPr>
                    <w:spacing w:line="240" w:lineRule="auto"/>
                    <w:rPr>
                      <w:rFonts w:eastAsia="Times New Roman"/>
                    </w:rPr>
                  </w:pPr>
                  <w:r w:rsidRPr="001C6233">
                    <w:rPr>
                      <w:rFonts w:eastAsia="Times New Roman"/>
                    </w:rPr>
                    <w:t> </w:t>
                  </w:r>
                </w:p>
                <w:p w14:paraId="2AF51F18" w14:textId="77777777" w:rsidR="00952321" w:rsidRPr="001C6233" w:rsidRDefault="00000000" w:rsidP="002075C8">
                  <w:pPr>
                    <w:spacing w:line="240" w:lineRule="auto"/>
                    <w:rPr>
                      <w:rFonts w:eastAsia="Times New Roman"/>
                    </w:rPr>
                  </w:pPr>
                  <w:r w:rsidRPr="001C6233">
                    <w:rPr>
                      <w:rFonts w:eastAsia="Times New Roman"/>
                    </w:rPr>
                    <w:t>While specific daily, weekly, or yearly revenue from carry-on baggage fees alone is not typically disclosed, it is clear that these fees form an integral part of the overall revenue generated by airports from passenger services. For precise figures, it would be necessary to access detailed financial reports from the respective airports or airlines.</w:t>
                  </w:r>
                </w:p>
                <w:p w14:paraId="18B6980A" w14:textId="77777777" w:rsidR="00952321" w:rsidRPr="001C6233" w:rsidRDefault="00000000" w:rsidP="002075C8">
                  <w:pPr>
                    <w:spacing w:line="240" w:lineRule="auto"/>
                    <w:rPr>
                      <w:rFonts w:eastAsia="Times New Roman"/>
                    </w:rPr>
                  </w:pPr>
                  <w:r w:rsidRPr="001C6233">
                    <w:rPr>
                      <w:rFonts w:eastAsia="Times New Roman"/>
                    </w:rPr>
                    <w:t> </w:t>
                  </w:r>
                </w:p>
                <w:p w14:paraId="2FF37394" w14:textId="77777777" w:rsidR="00952321" w:rsidRPr="001C6233" w:rsidRDefault="00000000" w:rsidP="002075C8">
                  <w:pPr>
                    <w:spacing w:line="240" w:lineRule="auto"/>
                    <w:rPr>
                      <w:rFonts w:eastAsia="Times New Roman"/>
                    </w:rPr>
                  </w:pPr>
                  <w:r w:rsidRPr="001C6233">
                    <w:rPr>
                      <w:rFonts w:eastAsia="Times New Roman"/>
                      <w:b/>
                      <w:bCs/>
                      <w:u w:val="single"/>
                    </w:rPr>
                    <w:t>Proposed Solutions:</w:t>
                  </w:r>
                </w:p>
                <w:p w14:paraId="29A5B43B" w14:textId="77777777" w:rsidR="00952321" w:rsidRPr="001C6233" w:rsidRDefault="00000000" w:rsidP="002075C8">
                  <w:pPr>
                    <w:spacing w:line="240" w:lineRule="auto"/>
                    <w:rPr>
                      <w:rFonts w:eastAsia="Times New Roman"/>
                    </w:rPr>
                  </w:pPr>
                  <w:r w:rsidRPr="001C6233">
                    <w:rPr>
                      <w:rFonts w:eastAsia="Times New Roman"/>
                    </w:rPr>
                    <w:t> </w:t>
                  </w:r>
                </w:p>
                <w:p w14:paraId="55000F81" w14:textId="77777777" w:rsidR="00952321" w:rsidRPr="001C6233" w:rsidRDefault="00000000" w:rsidP="002075C8">
                  <w:pPr>
                    <w:numPr>
                      <w:ilvl w:val="0"/>
                      <w:numId w:val="378"/>
                    </w:numPr>
                    <w:spacing w:line="240" w:lineRule="auto"/>
                    <w:rPr>
                      <w:rFonts w:eastAsia="Times New Roman"/>
                    </w:rPr>
                  </w:pPr>
                  <w:r w:rsidRPr="001C6233">
                    <w:rPr>
                      <w:rFonts w:eastAsia="Times New Roman"/>
                      <w:b/>
                      <w:bCs/>
                      <w:u w:val="single"/>
                    </w:rPr>
                    <w:t>Clear Communication</w:t>
                  </w:r>
                  <w:r w:rsidRPr="001C6233">
                    <w:rPr>
                      <w:rFonts w:eastAsia="Times New Roman"/>
                      <w:b/>
                      <w:bCs/>
                    </w:rPr>
                    <w:t>:</w:t>
                  </w:r>
                </w:p>
                <w:p w14:paraId="7E5F9A0E" w14:textId="77777777" w:rsidR="00952321" w:rsidRPr="001C6233" w:rsidRDefault="00000000" w:rsidP="002075C8">
                  <w:pPr>
                    <w:numPr>
                      <w:ilvl w:val="0"/>
                      <w:numId w:val="379"/>
                    </w:numPr>
                    <w:spacing w:line="240" w:lineRule="auto"/>
                    <w:rPr>
                      <w:rFonts w:eastAsia="Times New Roman"/>
                    </w:rPr>
                  </w:pPr>
                  <w:r w:rsidRPr="001C6233">
                    <w:rPr>
                      <w:rFonts w:eastAsia="Times New Roman"/>
                    </w:rPr>
                    <w:t>Ensure that all baggage policies are clearly communicated on the website, including any additional fees.</w:t>
                  </w:r>
                </w:p>
                <w:p w14:paraId="34A61541" w14:textId="77777777" w:rsidR="00952321" w:rsidRPr="001C6233" w:rsidRDefault="00000000" w:rsidP="002075C8">
                  <w:pPr>
                    <w:spacing w:line="240" w:lineRule="auto"/>
                    <w:ind w:left="1440"/>
                    <w:rPr>
                      <w:rFonts w:eastAsia="Times New Roman"/>
                    </w:rPr>
                  </w:pPr>
                  <w:r w:rsidRPr="001C6233">
                    <w:rPr>
                      <w:rFonts w:eastAsia="Times New Roman"/>
                    </w:rPr>
                    <w:t> </w:t>
                  </w:r>
                </w:p>
                <w:p w14:paraId="628A365A" w14:textId="77777777" w:rsidR="00952321" w:rsidRPr="001C6233" w:rsidRDefault="00000000" w:rsidP="002075C8">
                  <w:pPr>
                    <w:numPr>
                      <w:ilvl w:val="0"/>
                      <w:numId w:val="378"/>
                    </w:numPr>
                    <w:spacing w:line="240" w:lineRule="auto"/>
                    <w:rPr>
                      <w:rFonts w:eastAsia="Times New Roman"/>
                    </w:rPr>
                  </w:pPr>
                  <w:r w:rsidRPr="001C6233">
                    <w:rPr>
                      <w:rFonts w:eastAsia="Times New Roman"/>
                      <w:b/>
                      <w:bCs/>
                      <w:u w:val="single"/>
                    </w:rPr>
                    <w:t>Detailed Descriptions</w:t>
                  </w:r>
                  <w:r w:rsidRPr="001C6233">
                    <w:rPr>
                      <w:rFonts w:eastAsia="Times New Roman"/>
                      <w:b/>
                      <w:bCs/>
                    </w:rPr>
                    <w:t>:</w:t>
                  </w:r>
                </w:p>
                <w:p w14:paraId="6B540F6E" w14:textId="77777777" w:rsidR="00952321" w:rsidRPr="001C6233" w:rsidRDefault="00000000" w:rsidP="002075C8">
                  <w:pPr>
                    <w:numPr>
                      <w:ilvl w:val="0"/>
                      <w:numId w:val="379"/>
                    </w:numPr>
                    <w:spacing w:line="240" w:lineRule="auto"/>
                    <w:rPr>
                      <w:rFonts w:eastAsia="Times New Roman"/>
                    </w:rPr>
                  </w:pPr>
                  <w:r w:rsidRPr="001C6233">
                    <w:rPr>
                      <w:rFonts w:eastAsia="Times New Roman"/>
                    </w:rPr>
                    <w:t>Provide detailed textual descriptions of baggage policies alongside visual aids to prevent confusion and ensure customers can make informed decisions.</w:t>
                  </w:r>
                </w:p>
                <w:p w14:paraId="12E0EF04" w14:textId="77777777" w:rsidR="00952321" w:rsidRPr="001C6233" w:rsidRDefault="00000000" w:rsidP="002075C8">
                  <w:pPr>
                    <w:spacing w:line="240" w:lineRule="auto"/>
                    <w:ind w:left="1080"/>
                    <w:rPr>
                      <w:rFonts w:eastAsia="Times New Roman"/>
                    </w:rPr>
                  </w:pPr>
                  <w:r w:rsidRPr="001C6233">
                    <w:rPr>
                      <w:rFonts w:eastAsia="Times New Roman"/>
                    </w:rPr>
                    <w:t> </w:t>
                  </w:r>
                </w:p>
                <w:p w14:paraId="5A3E3043" w14:textId="77777777" w:rsidR="00952321" w:rsidRPr="001C6233" w:rsidRDefault="00000000" w:rsidP="002075C8">
                  <w:pPr>
                    <w:numPr>
                      <w:ilvl w:val="0"/>
                      <w:numId w:val="378"/>
                    </w:numPr>
                    <w:spacing w:line="240" w:lineRule="auto"/>
                    <w:rPr>
                      <w:rFonts w:eastAsia="Times New Roman"/>
                    </w:rPr>
                  </w:pPr>
                  <w:r w:rsidRPr="001C6233">
                    <w:rPr>
                      <w:rFonts w:eastAsia="Times New Roman"/>
                      <w:b/>
                      <w:bCs/>
                      <w:u w:val="single"/>
                    </w:rPr>
                    <w:t>Refund for Misleading Charges</w:t>
                  </w:r>
                  <w:r w:rsidRPr="001C6233">
                    <w:rPr>
                      <w:rFonts w:eastAsia="Times New Roman"/>
                      <w:b/>
                      <w:bCs/>
                    </w:rPr>
                    <w:t>:</w:t>
                  </w:r>
                </w:p>
                <w:p w14:paraId="1ECE62F1" w14:textId="77777777" w:rsidR="00952321" w:rsidRPr="001C6233" w:rsidRDefault="00000000" w:rsidP="002075C8">
                  <w:pPr>
                    <w:numPr>
                      <w:ilvl w:val="0"/>
                      <w:numId w:val="379"/>
                    </w:numPr>
                    <w:spacing w:line="240" w:lineRule="auto"/>
                    <w:rPr>
                      <w:rFonts w:eastAsia="Times New Roman"/>
                    </w:rPr>
                  </w:pPr>
                  <w:r w:rsidRPr="001C6233">
                    <w:rPr>
                      <w:rFonts w:eastAsia="Times New Roman"/>
                    </w:rPr>
                    <w:t>Refund the unexpected £40 baggage fee incurred due to the misleading information on the website.</w:t>
                  </w:r>
                </w:p>
                <w:p w14:paraId="6EB680E7" w14:textId="77777777" w:rsidR="00952321" w:rsidRPr="001C6233" w:rsidRDefault="00000000" w:rsidP="002075C8">
                  <w:pPr>
                    <w:spacing w:line="240" w:lineRule="auto"/>
                    <w:ind w:left="1080"/>
                    <w:rPr>
                      <w:rFonts w:eastAsia="Times New Roman"/>
                    </w:rPr>
                  </w:pPr>
                  <w:r w:rsidRPr="001C6233">
                    <w:rPr>
                      <w:rFonts w:eastAsia="Times New Roman"/>
                    </w:rPr>
                    <w:t> </w:t>
                  </w:r>
                </w:p>
                <w:p w14:paraId="6A7C1773" w14:textId="77777777" w:rsidR="00952321" w:rsidRPr="001C6233" w:rsidRDefault="00000000" w:rsidP="002075C8">
                  <w:pPr>
                    <w:spacing w:line="240" w:lineRule="auto"/>
                    <w:rPr>
                      <w:rFonts w:eastAsia="Times New Roman"/>
                    </w:rPr>
                  </w:pPr>
                  <w:r w:rsidRPr="001C6233">
                    <w:rPr>
                      <w:rFonts w:eastAsia="Times New Roman"/>
                    </w:rPr>
                    <w:lastRenderedPageBreak/>
                    <w:t>By implementing these solutions, the company can improve customer satisfaction and prevent similar issues in the future.</w:t>
                  </w:r>
                </w:p>
                <w:p w14:paraId="359C8898" w14:textId="77777777" w:rsidR="00952321" w:rsidRPr="001C6233" w:rsidRDefault="00000000" w:rsidP="002075C8">
                  <w:pPr>
                    <w:spacing w:line="240" w:lineRule="auto"/>
                    <w:rPr>
                      <w:rFonts w:eastAsia="Times New Roman"/>
                    </w:rPr>
                  </w:pPr>
                  <w:r w:rsidRPr="001C6233">
                    <w:rPr>
                      <w:rFonts w:eastAsia="Times New Roman"/>
                      <w:lang w:val="en-GB"/>
                    </w:rPr>
                    <w:t> </w:t>
                  </w:r>
                </w:p>
                <w:p w14:paraId="513105AF" w14:textId="77777777" w:rsidR="00952321" w:rsidRPr="001C6233" w:rsidRDefault="00000000" w:rsidP="002075C8">
                  <w:pPr>
                    <w:spacing w:line="240" w:lineRule="auto"/>
                    <w:rPr>
                      <w:rFonts w:eastAsia="Times New Roman"/>
                    </w:rPr>
                  </w:pPr>
                  <w:r w:rsidRPr="001C6233">
                    <w:rPr>
                      <w:rFonts w:eastAsia="Times New Roman"/>
                      <w:b/>
                      <w:bCs/>
                      <w:u w:val="single"/>
                      <w:lang w:val="en-GB"/>
                    </w:rPr>
                    <w:t xml:space="preserve">For more detailed information, you can refer to the </w:t>
                  </w:r>
                </w:p>
                <w:p w14:paraId="60B3FBF0" w14:textId="77777777" w:rsidR="00952321" w:rsidRPr="001C6233" w:rsidRDefault="00000000" w:rsidP="002075C8">
                  <w:pPr>
                    <w:spacing w:line="240" w:lineRule="auto"/>
                    <w:rPr>
                      <w:rFonts w:eastAsia="Times New Roman"/>
                      <w:b/>
                      <w:bCs/>
                      <w:lang w:val="en-GB"/>
                    </w:rPr>
                  </w:pPr>
                  <w:r w:rsidRPr="001C6233">
                    <w:rPr>
                      <w:rFonts w:eastAsia="Times New Roman"/>
                      <w:b/>
                      <w:bCs/>
                      <w:lang w:val="en-GB"/>
                    </w:rPr>
                    <w:t>Idea Works Company Report:</w:t>
                  </w:r>
                </w:p>
                <w:p w14:paraId="73D51F92" w14:textId="77777777" w:rsidR="00952321" w:rsidRPr="001C6233" w:rsidRDefault="00952321" w:rsidP="002075C8">
                  <w:pPr>
                    <w:spacing w:line="240" w:lineRule="auto"/>
                    <w:rPr>
                      <w:rFonts w:eastAsia="Times New Roman"/>
                      <w:color w:val="0000FF"/>
                      <w:lang w:val="en-GB"/>
                    </w:rPr>
                  </w:pPr>
                  <w:hyperlink r:id="rId360" w:history="1">
                    <w:r w:rsidRPr="001C6233">
                      <w:rPr>
                        <w:rStyle w:val="Hyperlink"/>
                        <w:rFonts w:eastAsia="Times New Roman"/>
                        <w:color w:val="0000FF"/>
                        <w:lang w:val="en-GB"/>
                      </w:rPr>
                      <w:t>https://ideaworkscompany.com/wp-content/uploads/2024/02/Press-Release-181-Global-Baggage.pdf</w:t>
                    </w:r>
                  </w:hyperlink>
                </w:p>
                <w:p w14:paraId="522907C5" w14:textId="77777777" w:rsidR="00952321" w:rsidRPr="001C6233" w:rsidRDefault="00000000" w:rsidP="002075C8">
                  <w:pPr>
                    <w:spacing w:line="240" w:lineRule="auto"/>
                    <w:rPr>
                      <w:rFonts w:eastAsia="Times New Roman"/>
                      <w:lang w:val="en-GB"/>
                    </w:rPr>
                  </w:pPr>
                  <w:r w:rsidRPr="001C6233">
                    <w:rPr>
                      <w:rFonts w:eastAsia="Times New Roman"/>
                      <w:lang w:val="en-GB"/>
                    </w:rPr>
                    <w:t>and the</w:t>
                  </w:r>
                </w:p>
                <w:p w14:paraId="0B1BE16B" w14:textId="77777777" w:rsidR="00952321" w:rsidRPr="001C6233" w:rsidRDefault="00000000" w:rsidP="002075C8">
                  <w:pPr>
                    <w:spacing w:line="240" w:lineRule="auto"/>
                    <w:rPr>
                      <w:rFonts w:eastAsia="Times New Roman"/>
                      <w:b/>
                      <w:bCs/>
                      <w:u w:val="single"/>
                      <w:lang w:val="en-GB"/>
                    </w:rPr>
                  </w:pPr>
                  <w:r w:rsidRPr="001C6233">
                    <w:rPr>
                      <w:rFonts w:eastAsia="Times New Roman"/>
                      <w:b/>
                      <w:bCs/>
                      <w:u w:val="single"/>
                      <w:lang w:val="en-GB"/>
                    </w:rPr>
                    <w:t>Simple Flying article</w:t>
                  </w:r>
                </w:p>
                <w:p w14:paraId="47A378F9" w14:textId="77777777" w:rsidR="00952321" w:rsidRPr="001C6233" w:rsidRDefault="00952321" w:rsidP="002075C8">
                  <w:pPr>
                    <w:spacing w:line="240" w:lineRule="auto"/>
                    <w:rPr>
                      <w:rFonts w:eastAsia="Times New Roman"/>
                      <w:color w:val="0000FF"/>
                    </w:rPr>
                  </w:pPr>
                  <w:hyperlink r:id="rId361" w:history="1">
                    <w:r w:rsidRPr="001C6233">
                      <w:rPr>
                        <w:rStyle w:val="Hyperlink"/>
                        <w:rFonts w:eastAsia="Times New Roman"/>
                        <w:color w:val="0000FF"/>
                        <w:lang w:val="en-GB"/>
                      </w:rPr>
                      <w:t>https://simpleflying.com/airline-luggage-charges/</w:t>
                    </w:r>
                  </w:hyperlink>
                  <w:r w:rsidRPr="001C6233">
                    <w:rPr>
                      <w:rFonts w:eastAsia="Times New Roman"/>
                      <w:color w:val="0000FF"/>
                      <w:lang w:val="en-GB"/>
                    </w:rPr>
                    <w:t>.</w:t>
                  </w:r>
                </w:p>
                <w:p w14:paraId="6564BDA6" w14:textId="77777777" w:rsidR="00952321" w:rsidRPr="001C6233" w:rsidRDefault="00000000" w:rsidP="002075C8">
                  <w:pPr>
                    <w:spacing w:line="240" w:lineRule="auto"/>
                    <w:rPr>
                      <w:rFonts w:eastAsia="Times New Roman"/>
                    </w:rPr>
                  </w:pPr>
                  <w:r w:rsidRPr="001C6233">
                    <w:rPr>
                      <w:rFonts w:eastAsia="Times New Roman"/>
                      <w:lang w:val="en-GB"/>
                    </w:rPr>
                    <w:t> </w:t>
                  </w:r>
                </w:p>
              </w:tc>
            </w:tr>
          </w:tbl>
          <w:p w14:paraId="13099154"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  </w:t>
            </w:r>
          </w:p>
          <w:p w14:paraId="7118FA8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64F59DD" w14:textId="77777777" w:rsidR="00952321" w:rsidRPr="001C6233" w:rsidRDefault="00000000" w:rsidP="002075C8">
            <w:pPr>
              <w:tabs>
                <w:tab w:val="left" w:pos="720"/>
              </w:tabs>
              <w:spacing w:line="240" w:lineRule="auto"/>
              <w:rPr>
                <w:rFonts w:eastAsia="Times New Roman"/>
                <w:b/>
                <w:bCs/>
                <w:u w:val="single"/>
              </w:rPr>
            </w:pPr>
            <w:r w:rsidRPr="001C6233">
              <w:rPr>
                <w:rFonts w:eastAsia="Times New Roman"/>
                <w:b/>
                <w:bCs/>
                <w:u w:val="single"/>
              </w:rPr>
              <w:t>PS.</w:t>
            </w:r>
          </w:p>
          <w:p w14:paraId="0D37713E" w14:textId="77777777" w:rsidR="00952321" w:rsidRPr="001C6233" w:rsidRDefault="00000000" w:rsidP="002075C8">
            <w:pPr>
              <w:tabs>
                <w:tab w:val="left" w:pos="720"/>
              </w:tabs>
              <w:spacing w:line="240" w:lineRule="auto"/>
              <w:rPr>
                <w:rFonts w:eastAsia="Times New Roman"/>
              </w:rPr>
            </w:pPr>
            <w:r w:rsidRPr="001C6233">
              <w:rPr>
                <w:rFonts w:eastAsia="Times New Roman"/>
              </w:rPr>
              <w:t>I look forward to your prompt response and resolution of my compensation claim.</w:t>
            </w:r>
          </w:p>
          <w:p w14:paraId="230017F7" w14:textId="77777777" w:rsidR="00952321" w:rsidRPr="001C6233" w:rsidRDefault="00952321" w:rsidP="002075C8">
            <w:pPr>
              <w:tabs>
                <w:tab w:val="left" w:pos="720"/>
              </w:tabs>
              <w:spacing w:line="240" w:lineRule="auto"/>
              <w:rPr>
                <w:rFonts w:eastAsia="Times New Roman"/>
              </w:rPr>
            </w:pPr>
          </w:p>
          <w:p w14:paraId="55A41A4C" w14:textId="77777777" w:rsidR="00952321" w:rsidRPr="001C6233" w:rsidRDefault="00000000" w:rsidP="002075C8">
            <w:pPr>
              <w:tabs>
                <w:tab w:val="left" w:pos="720"/>
              </w:tabs>
              <w:spacing w:line="240" w:lineRule="auto"/>
              <w:rPr>
                <w:rFonts w:eastAsia="Times New Roman"/>
              </w:rPr>
            </w:pPr>
            <w:r w:rsidRPr="001C6233">
              <w:rPr>
                <w:rFonts w:eastAsia="Times New Roman"/>
              </w:rPr>
              <w:t xml:space="preserve">Kind Regards, </w:t>
            </w:r>
          </w:p>
          <w:p w14:paraId="1391BEF6" w14:textId="77777777" w:rsidR="00952321" w:rsidRPr="001C6233" w:rsidRDefault="00000000" w:rsidP="002075C8">
            <w:pPr>
              <w:tabs>
                <w:tab w:val="left" w:pos="720"/>
              </w:tabs>
              <w:spacing w:line="240" w:lineRule="auto"/>
              <w:rPr>
                <w:rFonts w:eastAsia="Times New Roman"/>
              </w:rPr>
            </w:pPr>
            <w:r w:rsidRPr="001C6233">
              <w:rPr>
                <w:rFonts w:eastAsia="Times New Roman"/>
              </w:rPr>
              <w:t xml:space="preserve">Simon Paul Cordell </w:t>
            </w:r>
          </w:p>
          <w:p w14:paraId="5957A5AD" w14:textId="77777777" w:rsidR="00952321" w:rsidRPr="001C6233" w:rsidRDefault="00952321" w:rsidP="002075C8">
            <w:pPr>
              <w:tabs>
                <w:tab w:val="left" w:pos="720"/>
              </w:tabs>
              <w:spacing w:line="240" w:lineRule="auto"/>
              <w:rPr>
                <w:rFonts w:eastAsia="Times New Roman"/>
              </w:rPr>
            </w:pPr>
          </w:p>
          <w:p w14:paraId="127BD48A"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Address</w:t>
            </w:r>
            <w:r w:rsidRPr="001C6233">
              <w:rPr>
                <w:rFonts w:eastAsia="Times New Roman"/>
              </w:rPr>
              <w:t xml:space="preserve">: 109 Burncroft Avenue, Enfield, London, EN3 7JQ </w:t>
            </w:r>
          </w:p>
          <w:p w14:paraId="33955AD2"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Email</w:t>
            </w:r>
            <w:r w:rsidRPr="001C6233">
              <w:rPr>
                <w:rFonts w:eastAsia="Times New Roman"/>
              </w:rPr>
              <w:t xml:space="preserve">: </w:t>
            </w:r>
            <w:hyperlink r:id="rId362" w:history="1">
              <w:r w:rsidR="00952321" w:rsidRPr="001C6233">
                <w:rPr>
                  <w:rStyle w:val="Hyperlink"/>
                  <w:rFonts w:eastAsia="Times New Roman"/>
                  <w:color w:val="0000FF"/>
                </w:rPr>
                <w:t>Re_Wired@Ymail.com</w:t>
              </w:r>
            </w:hyperlink>
          </w:p>
          <w:p w14:paraId="03C9F5F8"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Tel:</w:t>
            </w:r>
            <w:r w:rsidRPr="001C6233">
              <w:rPr>
                <w:rFonts w:eastAsia="Times New Roman"/>
              </w:rPr>
              <w:t xml:space="preserve"> +44 7864 217519</w:t>
            </w:r>
          </w:p>
          <w:p w14:paraId="75EDF01A" w14:textId="77777777" w:rsidR="00952321" w:rsidRPr="001C6233" w:rsidRDefault="00952321" w:rsidP="002075C8">
            <w:pPr>
              <w:tabs>
                <w:tab w:val="left" w:pos="720"/>
              </w:tabs>
              <w:spacing w:line="240" w:lineRule="auto"/>
              <w:rPr>
                <w:rFonts w:eastAsia="Times New Roman"/>
              </w:rPr>
            </w:pPr>
          </w:p>
          <w:p w14:paraId="4420FA73" w14:textId="77777777" w:rsidR="00952321" w:rsidRPr="001C6233" w:rsidRDefault="00000000" w:rsidP="002075C8">
            <w:pPr>
              <w:keepNext/>
              <w:tabs>
                <w:tab w:val="left" w:pos="720"/>
              </w:tabs>
              <w:spacing w:line="240" w:lineRule="auto"/>
              <w:outlineLvl w:val="0"/>
              <w:rPr>
                <w:rFonts w:eastAsia="Times New Roman"/>
                <w:b/>
                <w:bCs/>
                <w:color w:val="0000FF"/>
                <w:kern w:val="36"/>
                <w:u w:val="single"/>
              </w:rPr>
            </w:pPr>
            <w:r w:rsidRPr="001C6233">
              <w:rPr>
                <w:rFonts w:eastAsia="Times New Roman"/>
                <w:b/>
                <w:bCs/>
                <w:color w:val="0000FF"/>
                <w:kern w:val="36"/>
                <w:u w:val="single"/>
              </w:rPr>
              <w:t>Waiver of Liability</w:t>
            </w:r>
          </w:p>
          <w:p w14:paraId="4034E1EC" w14:textId="77777777" w:rsidR="00952321" w:rsidRPr="001C6233" w:rsidRDefault="00952321" w:rsidP="002075C8">
            <w:pPr>
              <w:tabs>
                <w:tab w:val="left" w:pos="720"/>
              </w:tabs>
              <w:spacing w:line="240" w:lineRule="auto"/>
              <w:rPr>
                <w:rFonts w:eastAsia="Times New Roman"/>
              </w:rPr>
            </w:pPr>
          </w:p>
          <w:p w14:paraId="47CBF3E6" w14:textId="77777777" w:rsidR="00952321" w:rsidRPr="001C6233" w:rsidRDefault="00000000" w:rsidP="002075C8">
            <w:pPr>
              <w:widowControl w:val="0"/>
              <w:numPr>
                <w:ilvl w:val="0"/>
                <w:numId w:val="380"/>
              </w:numPr>
              <w:tabs>
                <w:tab w:val="left" w:pos="720"/>
              </w:tabs>
              <w:spacing w:line="240" w:lineRule="auto"/>
              <w:contextualSpacing/>
              <w:rPr>
                <w:rFonts w:eastAsia="Times New Roman"/>
                <w:b/>
                <w:bCs/>
                <w:u w:val="single"/>
              </w:rPr>
            </w:pPr>
            <w:r w:rsidRPr="001C6233">
              <w:rPr>
                <w:rFonts w:eastAsia="Times New Roman"/>
                <w:b/>
                <w:bCs/>
                <w:u w:val="single"/>
              </w:rPr>
              <w:t>Waiver of Liability for Calculation Errors</w:t>
            </w:r>
          </w:p>
          <w:p w14:paraId="76589E3C" w14:textId="77777777" w:rsidR="00952321" w:rsidRPr="001C6233" w:rsidRDefault="00000000" w:rsidP="002075C8">
            <w:pPr>
              <w:widowControl w:val="0"/>
              <w:numPr>
                <w:ilvl w:val="0"/>
                <w:numId w:val="381"/>
              </w:numPr>
              <w:spacing w:line="240" w:lineRule="auto"/>
              <w:rPr>
                <w:rFonts w:eastAsia="Times New Roman"/>
              </w:rPr>
            </w:pPr>
            <w:r w:rsidRPr="001C6233">
              <w:rPr>
                <w:rFonts w:eastAsia="Times New Roman"/>
              </w:rPr>
              <w:t xml:space="preserve">I, </w:t>
            </w:r>
            <w:r w:rsidRPr="001C6233">
              <w:rPr>
                <w:rFonts w:eastAsia="Times New Roman"/>
                <w:b/>
                <w:bCs/>
              </w:rPr>
              <w:t>Simon</w:t>
            </w:r>
            <w:r w:rsidRPr="001C6233">
              <w:rPr>
                <w:rFonts w:eastAsia="Times New Roman"/>
              </w:rPr>
              <w:t>, hereby declare that the calculations provided within this document are based on the information available at the time of preparation. While I have taken every reasonable effort to ensure accuracy, I acknowledge that mistakes can occur.</w:t>
            </w:r>
          </w:p>
          <w:p w14:paraId="40BB6247" w14:textId="77777777" w:rsidR="00952321" w:rsidRPr="001C6233" w:rsidRDefault="00952321" w:rsidP="002075C8">
            <w:pPr>
              <w:tabs>
                <w:tab w:val="left" w:pos="720"/>
              </w:tabs>
              <w:spacing w:line="240" w:lineRule="auto"/>
              <w:rPr>
                <w:rFonts w:eastAsia="Times New Roman"/>
              </w:rPr>
            </w:pPr>
          </w:p>
          <w:p w14:paraId="6FB608A5" w14:textId="77777777" w:rsidR="00952321" w:rsidRPr="001C6233" w:rsidRDefault="00000000" w:rsidP="002075C8">
            <w:pPr>
              <w:widowControl w:val="0"/>
              <w:numPr>
                <w:ilvl w:val="0"/>
                <w:numId w:val="380"/>
              </w:numPr>
              <w:tabs>
                <w:tab w:val="left" w:pos="720"/>
              </w:tabs>
              <w:spacing w:line="240" w:lineRule="auto"/>
              <w:contextualSpacing/>
              <w:rPr>
                <w:rFonts w:eastAsia="Times New Roman"/>
                <w:b/>
                <w:bCs/>
                <w:u w:val="single"/>
              </w:rPr>
            </w:pPr>
            <w:r w:rsidRPr="001C6233">
              <w:rPr>
                <w:rFonts w:eastAsia="Times New Roman"/>
                <w:b/>
                <w:bCs/>
                <w:u w:val="single"/>
              </w:rPr>
              <w:t>Waiver of Liability:</w:t>
            </w:r>
          </w:p>
          <w:p w14:paraId="35768D64" w14:textId="77777777" w:rsidR="00952321" w:rsidRPr="001C6233" w:rsidRDefault="00000000" w:rsidP="002075C8">
            <w:pPr>
              <w:widowControl w:val="0"/>
              <w:numPr>
                <w:ilvl w:val="0"/>
                <w:numId w:val="382"/>
              </w:numPr>
              <w:spacing w:after="160" w:line="240" w:lineRule="auto"/>
              <w:rPr>
                <w:rFonts w:eastAsia="Times New Roman"/>
              </w:rPr>
            </w:pPr>
            <w:r w:rsidRPr="001C6233">
              <w:rPr>
                <w:rFonts w:eastAsia="Times New Roman"/>
                <w:b/>
                <w:bCs/>
                <w:u w:val="single"/>
              </w:rPr>
              <w:t>Release of Liability</w:t>
            </w:r>
            <w:r w:rsidRPr="001C6233">
              <w:rPr>
                <w:rFonts w:eastAsia="Times New Roman"/>
              </w:rPr>
              <w:t>: I shall not be held liable for any discrepancies or errors in the calculations presented herein.</w:t>
            </w:r>
          </w:p>
          <w:p w14:paraId="201AFB17" w14:textId="77777777" w:rsidR="00952321" w:rsidRPr="001C6233" w:rsidRDefault="00000000" w:rsidP="002075C8">
            <w:pPr>
              <w:widowControl w:val="0"/>
              <w:numPr>
                <w:ilvl w:val="0"/>
                <w:numId w:val="382"/>
              </w:numPr>
              <w:spacing w:after="160" w:line="240" w:lineRule="auto"/>
              <w:rPr>
                <w:rFonts w:eastAsia="Times New Roman"/>
              </w:rPr>
            </w:pPr>
            <w:r w:rsidRPr="001C6233">
              <w:rPr>
                <w:rFonts w:eastAsia="Times New Roman"/>
                <w:b/>
                <w:bCs/>
                <w:u w:val="single"/>
              </w:rPr>
              <w:t>Responsibility for Verification</w:t>
            </w:r>
            <w:r w:rsidRPr="001C6233">
              <w:rPr>
                <w:rFonts w:eastAsia="Times New Roman"/>
              </w:rPr>
              <w:t>: It is the recipient's responsibility to verify the calculations independently. If any errors or discrepancies are identified, please notify me immediately for correction.</w:t>
            </w:r>
          </w:p>
          <w:p w14:paraId="461F58F4" w14:textId="77777777" w:rsidR="00952321" w:rsidRPr="001C6233" w:rsidRDefault="00952321" w:rsidP="002075C8">
            <w:pPr>
              <w:tabs>
                <w:tab w:val="left" w:pos="720"/>
              </w:tabs>
              <w:spacing w:line="240" w:lineRule="auto"/>
              <w:rPr>
                <w:rFonts w:eastAsia="Times New Roman"/>
              </w:rPr>
            </w:pPr>
          </w:p>
          <w:p w14:paraId="3BA459F0" w14:textId="77777777" w:rsidR="00952321" w:rsidRPr="001C6233" w:rsidRDefault="00000000" w:rsidP="002075C8">
            <w:pPr>
              <w:widowControl w:val="0"/>
              <w:numPr>
                <w:ilvl w:val="0"/>
                <w:numId w:val="380"/>
              </w:numPr>
              <w:tabs>
                <w:tab w:val="left" w:pos="720"/>
              </w:tabs>
              <w:spacing w:line="240" w:lineRule="auto"/>
              <w:contextualSpacing/>
              <w:rPr>
                <w:rFonts w:eastAsia="Times New Roman"/>
                <w:b/>
                <w:bCs/>
                <w:u w:val="single"/>
              </w:rPr>
            </w:pPr>
            <w:r w:rsidRPr="001C6233">
              <w:rPr>
                <w:rFonts w:eastAsia="Times New Roman"/>
                <w:b/>
                <w:bCs/>
                <w:u w:val="single"/>
              </w:rPr>
              <w:t>Amendments and Feedback:</w:t>
            </w:r>
          </w:p>
          <w:p w14:paraId="2B1B291A" w14:textId="77777777" w:rsidR="00952321" w:rsidRPr="001C6233" w:rsidRDefault="00000000" w:rsidP="002075C8">
            <w:pPr>
              <w:widowControl w:val="0"/>
              <w:numPr>
                <w:ilvl w:val="0"/>
                <w:numId w:val="383"/>
              </w:numPr>
              <w:spacing w:after="160" w:line="240" w:lineRule="auto"/>
              <w:rPr>
                <w:rFonts w:eastAsia="Times New Roman"/>
              </w:rPr>
            </w:pPr>
            <w:r w:rsidRPr="001C6233">
              <w:rPr>
                <w:rFonts w:eastAsia="Times New Roman"/>
                <w:b/>
                <w:bCs/>
                <w:u w:val="single"/>
              </w:rPr>
              <w:t>Request for Reassessment</w:t>
            </w:r>
            <w:r w:rsidRPr="001C6233">
              <w:rPr>
                <w:rFonts w:eastAsia="Times New Roman"/>
              </w:rPr>
              <w:t>: If you identify any errors or inaccuracies in the calculations, please resend the document with highlighted amendments to me at your earliest convenience.</w:t>
            </w:r>
          </w:p>
          <w:p w14:paraId="4C0486E9" w14:textId="77777777" w:rsidR="00952321" w:rsidRPr="001C6233" w:rsidRDefault="00000000" w:rsidP="002075C8">
            <w:pPr>
              <w:widowControl w:val="0"/>
              <w:numPr>
                <w:ilvl w:val="0"/>
                <w:numId w:val="383"/>
              </w:numPr>
              <w:spacing w:after="160" w:line="240" w:lineRule="auto"/>
              <w:rPr>
                <w:rFonts w:eastAsia="Times New Roman"/>
              </w:rPr>
            </w:pPr>
            <w:r w:rsidRPr="001C6233">
              <w:rPr>
                <w:rFonts w:eastAsia="Times New Roman"/>
                <w:b/>
                <w:bCs/>
                <w:u w:val="single"/>
              </w:rPr>
              <w:t>Collaborative Adjustment</w:t>
            </w:r>
            <w:r w:rsidRPr="001C6233">
              <w:rPr>
                <w:rFonts w:eastAsia="Times New Roman"/>
              </w:rPr>
              <w:t>: Upon receiving your feedback, I will review and agree upon the necessary corrections, then we can provide an updated version promptly.</w:t>
            </w:r>
          </w:p>
          <w:p w14:paraId="64B888E3" w14:textId="77777777" w:rsidR="00952321" w:rsidRPr="001C6233" w:rsidRDefault="00952321" w:rsidP="002075C8">
            <w:pPr>
              <w:tabs>
                <w:tab w:val="left" w:pos="720"/>
              </w:tabs>
              <w:spacing w:line="240" w:lineRule="auto"/>
              <w:rPr>
                <w:rFonts w:eastAsia="Times New Roman"/>
              </w:rPr>
            </w:pPr>
          </w:p>
          <w:p w14:paraId="16684A0E" w14:textId="77777777" w:rsidR="00952321" w:rsidRPr="001C6233" w:rsidRDefault="00000000" w:rsidP="002075C8">
            <w:pPr>
              <w:tabs>
                <w:tab w:val="left" w:pos="720"/>
              </w:tabs>
              <w:spacing w:line="240" w:lineRule="auto"/>
              <w:rPr>
                <w:rFonts w:eastAsia="Times New Roman"/>
              </w:rPr>
            </w:pPr>
            <w:r w:rsidRPr="001C6233">
              <w:rPr>
                <w:rFonts w:eastAsia="Times New Roman"/>
              </w:rPr>
              <w:lastRenderedPageBreak/>
              <w:t>Thank you for your understanding and cooperation.</w:t>
            </w:r>
          </w:p>
          <w:p w14:paraId="39EDA98B" w14:textId="77777777" w:rsidR="00952321" w:rsidRPr="001C6233" w:rsidRDefault="00952321" w:rsidP="002075C8">
            <w:pPr>
              <w:tabs>
                <w:tab w:val="left" w:pos="720"/>
              </w:tabs>
              <w:spacing w:line="240" w:lineRule="auto"/>
              <w:rPr>
                <w:rFonts w:eastAsia="Times New Roman"/>
                <w:b/>
                <w:bCs/>
                <w:u w:val="single"/>
              </w:rPr>
            </w:pPr>
          </w:p>
          <w:p w14:paraId="6D8E04A6" w14:textId="77777777" w:rsidR="00952321" w:rsidRPr="001C6233" w:rsidRDefault="00000000" w:rsidP="002075C8">
            <w:pPr>
              <w:numPr>
                <w:ilvl w:val="0"/>
                <w:numId w:val="384"/>
              </w:numPr>
              <w:tabs>
                <w:tab w:val="left" w:pos="720"/>
              </w:tabs>
              <w:spacing w:line="240" w:lineRule="auto"/>
              <w:rPr>
                <w:rFonts w:eastAsia="Times New Roman"/>
              </w:rPr>
            </w:pPr>
            <w:r w:rsidRPr="001C6233">
              <w:rPr>
                <w:rFonts w:eastAsia="Times New Roman"/>
              </w:rPr>
              <w:t>Also, Trip.com’s website is being updated 26-02-2025 at 22:28 as to when io looked at it I noticed the changes being made! The Additional Baggage Allowance has changed and more.</w:t>
            </w:r>
          </w:p>
          <w:p w14:paraId="7C553542" w14:textId="77777777" w:rsidR="00952321" w:rsidRPr="001C6233" w:rsidRDefault="00000000" w:rsidP="002075C8">
            <w:pPr>
              <w:numPr>
                <w:ilvl w:val="0"/>
                <w:numId w:val="384"/>
              </w:numPr>
              <w:tabs>
                <w:tab w:val="left" w:pos="720"/>
              </w:tabs>
              <w:spacing w:line="240" w:lineRule="auto"/>
              <w:rPr>
                <w:rFonts w:eastAsia="Times New Roman"/>
              </w:rPr>
            </w:pPr>
            <w:r w:rsidRPr="001C6233">
              <w:rPr>
                <w:rFonts w:eastAsia="Times New Roman"/>
                <w:b/>
                <w:bCs/>
                <w:u w:val="single"/>
              </w:rPr>
              <w:t>This is also a news article that I came across</w:t>
            </w:r>
            <w:r w:rsidRPr="001C6233">
              <w:rPr>
                <w:rFonts w:eastAsia="Times New Roman"/>
                <w:b/>
                <w:bCs/>
              </w:rPr>
              <w:t>:</w:t>
            </w:r>
            <w:r w:rsidRPr="001C6233">
              <w:rPr>
                <w:rFonts w:eastAsia="Times New Roman"/>
                <w:b/>
                <w:bCs/>
                <w:color w:val="0000FF"/>
              </w:rPr>
              <w:t xml:space="preserve"> </w:t>
            </w:r>
            <w:hyperlink r:id="rId363" w:history="1">
              <w:r w:rsidR="00952321" w:rsidRPr="001C6233">
                <w:rPr>
                  <w:rStyle w:val="Hyperlink"/>
                  <w:rFonts w:eastAsia="Times New Roman"/>
                  <w:color w:val="0000FF"/>
                </w:rPr>
                <w:t>https://metro.co.uk/2025/02/10/airline-best-baggage-policy-latest-rules-easyjet-ba-22528589/</w:t>
              </w:r>
            </w:hyperlink>
          </w:p>
          <w:p w14:paraId="6BE926FA"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A89245A"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A44815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121B421" w14:textId="77777777" w:rsidR="00952321" w:rsidRPr="001C6233" w:rsidRDefault="00000000" w:rsidP="002075C8">
            <w:pPr>
              <w:keepNext/>
              <w:tabs>
                <w:tab w:val="left" w:pos="720"/>
              </w:tabs>
              <w:spacing w:before="160" w:after="80" w:line="240" w:lineRule="auto"/>
              <w:outlineLvl w:val="2"/>
              <w:rPr>
                <w:rFonts w:eastAsia="Times New Roman"/>
                <w:b/>
                <w:bCs/>
                <w:color w:val="0000FF"/>
                <w:u w:val="single"/>
              </w:rPr>
            </w:pPr>
            <w:r w:rsidRPr="001C6233">
              <w:rPr>
                <w:rFonts w:eastAsia="Times New Roman"/>
                <w:b/>
                <w:bCs/>
                <w:color w:val="0000FF"/>
                <w:u w:val="single"/>
              </w:rPr>
              <w:t>Right Click this link in “word” to open and close all collapsible links!</w:t>
            </w:r>
          </w:p>
          <w:p w14:paraId="2508163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424895E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75AC27B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87CA56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10E1EEBC"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46904A0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87412E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6E6668A1" w14:textId="77777777" w:rsidR="00952321" w:rsidRPr="001C6233" w:rsidRDefault="00952321" w:rsidP="002075C8">
      <w:pPr>
        <w:spacing w:line="240" w:lineRule="auto"/>
      </w:pPr>
    </w:p>
    <w:p w14:paraId="69C8EA69"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16"/>
      </w:tblGrid>
      <w:tr w:rsidR="00952321" w:rsidRPr="001C6233" w14:paraId="1B2F1781" w14:textId="77777777">
        <w:tc>
          <w:tcPr>
            <w:tcW w:w="7366" w:type="dxa"/>
            <w:tcBorders>
              <w:top w:val="single" w:sz="4" w:space="0" w:color="auto"/>
              <w:left w:val="single" w:sz="4" w:space="0" w:color="auto"/>
              <w:bottom w:val="single" w:sz="4" w:space="0" w:color="auto"/>
              <w:right w:val="single" w:sz="4" w:space="0" w:color="auto"/>
            </w:tcBorders>
          </w:tcPr>
          <w:p w14:paraId="5BD5BD26" w14:textId="77777777" w:rsidR="00952321" w:rsidRPr="001C6233" w:rsidRDefault="00000000" w:rsidP="002075C8">
            <w:pPr>
              <w:spacing w:line="240" w:lineRule="auto"/>
              <w:rPr>
                <w:b/>
                <w:bCs/>
                <w:u w:val="single"/>
              </w:rPr>
            </w:pPr>
            <w:r w:rsidRPr="001C6233">
              <w:rPr>
                <w:b/>
                <w:bCs/>
                <w:u w:val="single"/>
              </w:rPr>
              <w:t>16. 16</w:t>
            </w:r>
            <w:r w:rsidRPr="001C6233">
              <w:rPr>
                <w:b/>
                <w:bCs/>
                <w:u w:val="single"/>
                <w:vertAlign w:val="superscript"/>
              </w:rPr>
              <w:t>th</w:t>
            </w:r>
            <w:r w:rsidRPr="001C6233">
              <w:rPr>
                <w:b/>
                <w:bCs/>
                <w:u w:val="single"/>
              </w:rPr>
              <w:t>-Received</w:t>
            </w:r>
          </w:p>
          <w:p w14:paraId="31C63013"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AB4370D" w14:textId="77777777">
        <w:tc>
          <w:tcPr>
            <w:tcW w:w="7366" w:type="dxa"/>
            <w:tcBorders>
              <w:top w:val="single" w:sz="4" w:space="0" w:color="auto"/>
              <w:left w:val="single" w:sz="4" w:space="0" w:color="auto"/>
              <w:bottom w:val="single" w:sz="4" w:space="0" w:color="auto"/>
              <w:right w:val="single" w:sz="4" w:space="0" w:color="auto"/>
            </w:tcBorders>
          </w:tcPr>
          <w:p w14:paraId="78A57817" w14:textId="77777777" w:rsidR="00952321" w:rsidRPr="001C6233" w:rsidRDefault="00000000"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7EFD0E73" w14:textId="77777777" w:rsidR="00952321" w:rsidRPr="001C6233" w:rsidRDefault="00000000"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4D205AF8" w14:textId="77777777" w:rsidR="00952321" w:rsidRPr="001C6233" w:rsidRDefault="00000000"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D4ECC69"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Monday 14 April 2025 at 11:50 BST</w:t>
            </w:r>
          </w:p>
          <w:p w14:paraId="0304BCB4" w14:textId="77777777" w:rsidR="00952321" w:rsidRPr="001C6233" w:rsidRDefault="00000000" w:rsidP="002075C8">
            <w:pPr>
              <w:spacing w:after="184" w:line="240" w:lineRule="auto"/>
              <w:rPr>
                <w:rFonts w:eastAsia="Calibri"/>
                <w:color w:val="000000"/>
                <w:kern w:val="2"/>
                <w14:ligatures w14:val="standardContextual"/>
              </w:rPr>
            </w:pPr>
            <w:r w:rsidRPr="001C6233">
              <w:rPr>
                <w:noProof/>
              </w:rPr>
              <mc:AlternateContent>
                <mc:Choice Requires="wpg">
                  <w:drawing>
                    <wp:inline distT="0" distB="0" distL="0" distR="0" wp14:anchorId="370407A4" wp14:editId="30A5F126">
                      <wp:extent cx="5334000" cy="523875"/>
                      <wp:effectExtent l="0" t="0" r="0" b="0"/>
                      <wp:docPr id="1150025929" name="Group 3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35589715" name="Shape 4063"/>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470359798"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510C0F" id="Group 319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">
                      <v:shape id="Shape 4063"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" path="m,l5334000,r,9525l,9525,,e" fillcolor="#ddd" stroked="f" strokeweight="0">
                        <v:stroke miterlimit="83231f" joinstyle="miter"/>
                        <v:path arrowok="t" o:connecttype="custom" o:connectlocs="0,0;533,0;533,1;0,1;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">
                        <v:imagedata r:id="rId138" o:title=""/>
                      </v:shape>
                      <w10:anchorlock/>
                    </v:group>
                  </w:pict>
                </mc:Fallback>
              </mc:AlternateContent>
            </w:r>
          </w:p>
          <w:p w14:paraId="67C7EFDF"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Dear Simon,</w:t>
            </w:r>
          </w:p>
          <w:p w14:paraId="7C4A3DD7" w14:textId="77777777" w:rsidR="00952321" w:rsidRPr="001C6233" w:rsidRDefault="00000000" w:rsidP="002075C8">
            <w:pPr>
              <w:spacing w:after="171"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64" w:history="1">
              <w:r w:rsidR="00952321" w:rsidRPr="001C6233">
                <w:rPr>
                  <w:rStyle w:val="Hyperlink"/>
                  <w:rFonts w:eastAsia="Arial"/>
                  <w:color w:val="551A8B"/>
                  <w:kern w:val="2"/>
                  <w14:ligatures w14:val="standardContextual"/>
                </w:rPr>
                <w:t>Trip.com</w:t>
              </w:r>
            </w:hyperlink>
            <w:hyperlink r:id="rId365" w:history="1">
              <w:r w:rsidR="00952321" w:rsidRPr="001C6233">
                <w:rPr>
                  <w:rStyle w:val="Hyperlink"/>
                  <w:rFonts w:eastAsia="Arial"/>
                  <w:color w:val="333333"/>
                  <w:kern w:val="2"/>
                  <w14:ligatures w14:val="standardContextual"/>
                </w:rPr>
                <w:t>.</w:t>
              </w:r>
            </w:hyperlink>
          </w:p>
          <w:p w14:paraId="47334D4D"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Concerning your flights from London to Antalya and from Antalya to London (order numbers 1653702646294295 and 1653702647563351), I have acknowledged your feedback regarding the baggage situation.</w:t>
            </w:r>
          </w:p>
          <w:p w14:paraId="162967E7"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Thank you for providing the full details of the baggage issue along with the receipts. We will review the information and get back to you once we have results.</w:t>
            </w:r>
          </w:p>
          <w:p w14:paraId="4D83D618"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55B93401"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lastRenderedPageBreak/>
              <w:t>Best Regards,</w:t>
            </w:r>
          </w:p>
          <w:p w14:paraId="3D0CE9AC" w14:textId="77777777" w:rsidR="00952321" w:rsidRPr="001C6233" w:rsidRDefault="00000000" w:rsidP="002075C8">
            <w:pPr>
              <w:spacing w:after="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Shirley</w:t>
            </w:r>
          </w:p>
          <w:p w14:paraId="336D471F" w14:textId="77777777" w:rsidR="00952321" w:rsidRPr="001C6233" w:rsidRDefault="00000000" w:rsidP="002075C8">
            <w:pPr>
              <w:spacing w:after="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024E4FB9" w14:textId="77777777" w:rsidR="00952321" w:rsidRPr="001C6233" w:rsidRDefault="00000000" w:rsidP="002075C8">
            <w:pPr>
              <w:spacing w:after="319" w:line="240" w:lineRule="auto"/>
              <w:rPr>
                <w:rFonts w:eastAsia="Calibri"/>
                <w:color w:val="000000"/>
                <w:kern w:val="2"/>
                <w14:ligatures w14:val="standardContextual"/>
              </w:rPr>
            </w:pPr>
            <w:r w:rsidRPr="001C6233">
              <w:rPr>
                <w:noProof/>
              </w:rPr>
              <mc:AlternateContent>
                <mc:Choice Requires="wpg">
                  <w:drawing>
                    <wp:inline distT="0" distB="0" distL="0" distR="0" wp14:anchorId="69211F16" wp14:editId="36B2787E">
                      <wp:extent cx="5334000" cy="9525"/>
                      <wp:effectExtent l="0" t="0" r="0" b="0"/>
                      <wp:docPr id="679015177" name="Group 3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974627694" name="Shape 4065"/>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33DC2E" id="Group 319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AKHhiLdwMAAC4KAAAOAAAAAAAAAAAAAAAAAC4CAABkcnMvZTJvRG9jLnhtbFBLAQIt&#10;ABQABgAIAAAAIQBS9CpN2QAAAAMBAAAPAAAAAAAAAAAAAAAAANEFAABkcnMvZG93bnJldi54bWxQ&#10;SwUGAAAAAAQABADzAAAA1wYAAAAA&#10;">
                      <v:shape id="Shape 4065"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11552F6C" w14:textId="77777777" w:rsidR="00952321" w:rsidRPr="001C6233" w:rsidRDefault="00000000" w:rsidP="002075C8">
            <w:pPr>
              <w:keepNext/>
              <w:keepLines/>
              <w:spacing w:after="28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0C08F318" w14:textId="77777777" w:rsidR="00952321" w:rsidRPr="001C6233" w:rsidRDefault="00000000" w:rsidP="002075C8">
            <w:pPr>
              <w:spacing w:after="277"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4E629451"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36E0D4E6"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6A543D7D" w14:textId="77777777" w:rsidR="00952321" w:rsidRPr="001C6233" w:rsidRDefault="00000000"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366" w:history="1">
              <w:r w:rsidR="00952321" w:rsidRPr="001C6233">
                <w:rPr>
                  <w:rStyle w:val="Hyperlink"/>
                  <w:rFonts w:eastAsia="Arial"/>
                  <w:color w:val="455873"/>
                  <w:kern w:val="2"/>
                  <w14:ligatures w14:val="standardContextual"/>
                </w:rPr>
                <w:t>privac</w:t>
              </w:r>
            </w:hyperlink>
            <w:hyperlink r:id="rId367" w:history="1">
              <w:r w:rsidR="00952321" w:rsidRPr="001C6233">
                <w:rPr>
                  <w:rStyle w:val="Hyperlink"/>
                  <w:rFonts w:eastAsia="Arial"/>
                  <w:color w:val="455873"/>
                  <w:kern w:val="2"/>
                  <w14:ligatures w14:val="standardContextual"/>
                </w:rPr>
                <w:t>y</w:t>
              </w:r>
            </w:hyperlink>
            <w:hyperlink r:id="rId368" w:history="1">
              <w:r w:rsidR="00952321" w:rsidRPr="001C6233">
                <w:rPr>
                  <w:rStyle w:val="Hyperlink"/>
                  <w:rFonts w:eastAsia="Arial"/>
                  <w:color w:val="455873"/>
                  <w:kern w:val="2"/>
                  <w14:ligatures w14:val="standardContextual"/>
                </w:rPr>
                <w:t xml:space="preserve"> statement.</w:t>
              </w:r>
            </w:hyperlink>
          </w:p>
          <w:p w14:paraId="3CC7DE9E"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EB0DDE4" w14:textId="77777777" w:rsidR="00952321" w:rsidRPr="001C6233" w:rsidRDefault="00952321" w:rsidP="002075C8">
      <w:pPr>
        <w:spacing w:line="240" w:lineRule="auto"/>
      </w:pPr>
    </w:p>
    <w:p w14:paraId="723D4A7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48"/>
      </w:tblGrid>
      <w:tr w:rsidR="00952321" w:rsidRPr="001C6233" w14:paraId="702FBF17" w14:textId="77777777">
        <w:tc>
          <w:tcPr>
            <w:tcW w:w="7366" w:type="dxa"/>
            <w:tcBorders>
              <w:top w:val="single" w:sz="4" w:space="0" w:color="auto"/>
              <w:left w:val="single" w:sz="4" w:space="0" w:color="auto"/>
              <w:bottom w:val="single" w:sz="4" w:space="0" w:color="auto"/>
              <w:right w:val="single" w:sz="4" w:space="0" w:color="auto"/>
            </w:tcBorders>
          </w:tcPr>
          <w:p w14:paraId="345DD05B" w14:textId="77777777" w:rsidR="00952321" w:rsidRPr="001C6233" w:rsidRDefault="00000000" w:rsidP="002075C8">
            <w:pPr>
              <w:spacing w:line="240" w:lineRule="auto"/>
              <w:rPr>
                <w:b/>
                <w:bCs/>
                <w:u w:val="single"/>
              </w:rPr>
            </w:pPr>
            <w:r w:rsidRPr="001C6233">
              <w:rPr>
                <w:b/>
                <w:bCs/>
                <w:u w:val="single"/>
              </w:rPr>
              <w:t>17. 17</w:t>
            </w:r>
            <w:r w:rsidRPr="001C6233">
              <w:rPr>
                <w:b/>
                <w:bCs/>
                <w:u w:val="single"/>
                <w:vertAlign w:val="superscript"/>
              </w:rPr>
              <w:t>th</w:t>
            </w:r>
            <w:r w:rsidRPr="001C6233">
              <w:rPr>
                <w:b/>
                <w:bCs/>
                <w:u w:val="single"/>
              </w:rPr>
              <w:t>-Received</w:t>
            </w:r>
          </w:p>
          <w:p w14:paraId="0E0EFDEA"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B2D6F5C" w14:textId="77777777">
        <w:tc>
          <w:tcPr>
            <w:tcW w:w="7366" w:type="dxa"/>
            <w:tcBorders>
              <w:top w:val="single" w:sz="4" w:space="0" w:color="auto"/>
              <w:left w:val="single" w:sz="4" w:space="0" w:color="auto"/>
              <w:bottom w:val="single" w:sz="4" w:space="0" w:color="auto"/>
              <w:right w:val="single" w:sz="4" w:space="0" w:color="auto"/>
            </w:tcBorders>
          </w:tcPr>
          <w:p w14:paraId="72C2C153"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347F839D"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1AE8FE9F"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777CD268"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Tuesday 15 April 2025 at 08:44 BST</w:t>
            </w:r>
          </w:p>
          <w:p w14:paraId="0AA0C5E9" w14:textId="77777777" w:rsidR="00952321" w:rsidRPr="001C6233" w:rsidRDefault="00000000" w:rsidP="002075C8">
            <w:pPr>
              <w:spacing w:after="184" w:line="240" w:lineRule="auto"/>
              <w:ind w:left="31"/>
              <w:rPr>
                <w:rFonts w:eastAsia="Calibri"/>
                <w:color w:val="000000"/>
                <w:kern w:val="2"/>
                <w14:ligatures w14:val="standardContextual"/>
              </w:rPr>
            </w:pPr>
            <w:r w:rsidRPr="001C6233">
              <w:rPr>
                <w:noProof/>
              </w:rPr>
              <mc:AlternateContent>
                <mc:Choice Requires="wpg">
                  <w:drawing>
                    <wp:inline distT="0" distB="0" distL="0" distR="0" wp14:anchorId="77C54A05" wp14:editId="66B59042">
                      <wp:extent cx="5334000" cy="523875"/>
                      <wp:effectExtent l="0" t="0" r="0" b="0"/>
                      <wp:docPr id="1909155143" name="Group 3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300539850" name="Shape 4743"/>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5935364"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DE2B92" id="Group 3547"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zlQyLyIMt8A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">
                      <v:shape id="Shape 4743"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" path="m,l5334000,r,9525l,9525,,e" fillcolor="#ddd" stroked="f" strokeweight="0">
                        <v:stroke miterlimit="83231f" joinstyle="miter"/>
                        <v:path arrowok="t" o:connecttype="custom" o:connectlocs="0,0;533,0;533,1;0,1;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">
                        <v:imagedata r:id="rId138" o:title=""/>
                      </v:shape>
                      <w10:anchorlock/>
                    </v:group>
                  </w:pict>
                </mc:Fallback>
              </mc:AlternateContent>
            </w:r>
          </w:p>
          <w:p w14:paraId="54D5454C"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Dear Simon,</w:t>
            </w:r>
          </w:p>
          <w:p w14:paraId="14D063A8" w14:textId="77777777" w:rsidR="00952321" w:rsidRPr="001C6233" w:rsidRDefault="00000000" w:rsidP="002075C8">
            <w:pPr>
              <w:spacing w:after="171"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69" w:history="1">
              <w:r w:rsidR="00952321" w:rsidRPr="001C6233">
                <w:rPr>
                  <w:rStyle w:val="Hyperlink"/>
                  <w:rFonts w:eastAsia="Arial"/>
                  <w:color w:val="551A8B"/>
                  <w:kern w:val="2"/>
                  <w14:ligatures w14:val="standardContextual"/>
                </w:rPr>
                <w:t>Trip.com</w:t>
              </w:r>
            </w:hyperlink>
            <w:hyperlink r:id="rId370" w:history="1">
              <w:r w:rsidR="00952321" w:rsidRPr="001C6233">
                <w:rPr>
                  <w:rStyle w:val="Hyperlink"/>
                  <w:rFonts w:eastAsia="Arial"/>
                  <w:color w:val="333333"/>
                  <w:kern w:val="2"/>
                  <w14:ligatures w14:val="standardContextual"/>
                </w:rPr>
                <w:t>.</w:t>
              </w:r>
            </w:hyperlink>
          </w:p>
          <w:p w14:paraId="198BDEDA"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Concerning your flights from London to Antalya and from Antalya to London (order numbers 1653702646294295 and 1653702647563351), I have acknowledged your feedback regarding the baggage situation.</w:t>
            </w:r>
          </w:p>
          <w:p w14:paraId="25F11B3A"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 xml:space="preserve">After reviewing your booking and baggage details, we found that you only requested additional baggage for the flight from London to Antalya. There was no request for extra baggage on the return flight from Antalya to London, </w:t>
            </w:r>
            <w:r w:rsidRPr="001C6233">
              <w:rPr>
                <w:rFonts w:eastAsia="Arial"/>
                <w:color w:val="333333"/>
                <w:kern w:val="2"/>
                <w14:ligatures w14:val="standardContextual"/>
              </w:rPr>
              <w:lastRenderedPageBreak/>
              <w:t>which explains why you were charged at the airport. Therefore, we can only cover the original baggage for your flight from London to Antalya.</w:t>
            </w:r>
          </w:p>
          <w:p w14:paraId="2DAE453B"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Furthermore, upon examining the receipt for the payment made at the airport for the London to Antalya flight, it indicates a charge on January 9th. However, your flight is scheduled for January 8th. Could you please clarify why the receipt date differs from your flight schedule?</w:t>
            </w:r>
          </w:p>
          <w:p w14:paraId="11A2B503"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2A06FFFE"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Best Regards,</w:t>
            </w:r>
          </w:p>
          <w:p w14:paraId="69978D2F" w14:textId="77777777" w:rsidR="00952321" w:rsidRPr="001C6233" w:rsidRDefault="00000000" w:rsidP="002075C8">
            <w:pPr>
              <w:spacing w:after="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Shirley</w:t>
            </w:r>
          </w:p>
          <w:p w14:paraId="76104313" w14:textId="77777777" w:rsidR="00952321" w:rsidRPr="001C6233" w:rsidRDefault="00000000" w:rsidP="002075C8">
            <w:pPr>
              <w:spacing w:after="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68EA2B88" w14:textId="77777777" w:rsidR="00952321" w:rsidRPr="001C6233" w:rsidRDefault="00000000" w:rsidP="002075C8">
            <w:pPr>
              <w:spacing w:after="319" w:line="240" w:lineRule="auto"/>
              <w:ind w:left="31"/>
              <w:rPr>
                <w:rFonts w:eastAsia="Calibri"/>
                <w:color w:val="000000"/>
                <w:kern w:val="2"/>
                <w14:ligatures w14:val="standardContextual"/>
              </w:rPr>
            </w:pPr>
            <w:r w:rsidRPr="001C6233">
              <w:rPr>
                <w:noProof/>
              </w:rPr>
              <mc:AlternateContent>
                <mc:Choice Requires="wpg">
                  <w:drawing>
                    <wp:inline distT="0" distB="0" distL="0" distR="0" wp14:anchorId="5E6C2A49" wp14:editId="769F2B73">
                      <wp:extent cx="5334000" cy="9525"/>
                      <wp:effectExtent l="0" t="0" r="0" b="0"/>
                      <wp:docPr id="1389213409" name="Group 3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104896130" name="Shape 4745"/>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CBE865" id="Group 3548"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">
                      <v:shape id="Shape 4745"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7A94F584" w14:textId="77777777" w:rsidR="00952321" w:rsidRPr="001C6233" w:rsidRDefault="00000000" w:rsidP="002075C8">
            <w:pPr>
              <w:keepNext/>
              <w:keepLines/>
              <w:spacing w:after="272" w:line="240" w:lineRule="auto"/>
              <w:ind w:left="18"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3F9BC57C" w14:textId="77777777" w:rsidR="00952321" w:rsidRPr="001C6233" w:rsidRDefault="00000000" w:rsidP="002075C8">
            <w:pPr>
              <w:spacing w:after="277"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55F3FBB0" w14:textId="77777777" w:rsidR="00952321" w:rsidRPr="001C6233" w:rsidRDefault="00000000" w:rsidP="002075C8">
            <w:pPr>
              <w:spacing w:after="16" w:line="240" w:lineRule="auto"/>
              <w:ind w:left="18"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0C0B8062" w14:textId="77777777" w:rsidR="00952321" w:rsidRPr="001C6233" w:rsidRDefault="00000000" w:rsidP="002075C8">
            <w:pPr>
              <w:spacing w:after="16" w:line="240" w:lineRule="auto"/>
              <w:ind w:left="18"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3048E33A" w14:textId="77777777" w:rsidR="00952321" w:rsidRPr="001C6233" w:rsidRDefault="00000000" w:rsidP="002075C8">
            <w:pPr>
              <w:spacing w:after="1891" w:line="240" w:lineRule="auto"/>
              <w:ind w:left="18"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371" w:history="1">
              <w:r w:rsidR="00952321" w:rsidRPr="001C6233">
                <w:rPr>
                  <w:rStyle w:val="Hyperlink"/>
                  <w:rFonts w:eastAsia="Arial"/>
                  <w:color w:val="455873"/>
                  <w:kern w:val="2"/>
                  <w14:ligatures w14:val="standardContextual"/>
                </w:rPr>
                <w:t>privac</w:t>
              </w:r>
            </w:hyperlink>
            <w:hyperlink r:id="rId372" w:history="1">
              <w:r w:rsidR="00952321" w:rsidRPr="001C6233">
                <w:rPr>
                  <w:rStyle w:val="Hyperlink"/>
                  <w:rFonts w:eastAsia="Arial"/>
                  <w:color w:val="455873"/>
                  <w:kern w:val="2"/>
                  <w14:ligatures w14:val="standardContextual"/>
                </w:rPr>
                <w:t>y</w:t>
              </w:r>
            </w:hyperlink>
            <w:hyperlink r:id="rId373" w:history="1">
              <w:r w:rsidR="00952321" w:rsidRPr="001C6233">
                <w:rPr>
                  <w:rStyle w:val="Hyperlink"/>
                  <w:rFonts w:eastAsia="Arial"/>
                  <w:color w:val="455873"/>
                  <w:kern w:val="2"/>
                  <w14:ligatures w14:val="standardContextual"/>
                </w:rPr>
                <w:t xml:space="preserve"> statement.</w:t>
              </w:r>
            </w:hyperlink>
          </w:p>
          <w:p w14:paraId="774207A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5915EB78" w14:textId="77777777" w:rsidR="00952321" w:rsidRPr="001C6233" w:rsidRDefault="00952321" w:rsidP="002075C8">
      <w:pPr>
        <w:spacing w:line="240" w:lineRule="auto"/>
      </w:pPr>
    </w:p>
    <w:p w14:paraId="38F74CA3"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42"/>
      </w:tblGrid>
      <w:tr w:rsidR="00952321" w:rsidRPr="001C6233" w14:paraId="28BE2B44" w14:textId="77777777">
        <w:tc>
          <w:tcPr>
            <w:tcW w:w="8642" w:type="dxa"/>
            <w:tcBorders>
              <w:top w:val="single" w:sz="4" w:space="0" w:color="auto"/>
              <w:left w:val="single" w:sz="4" w:space="0" w:color="auto"/>
              <w:bottom w:val="single" w:sz="4" w:space="0" w:color="auto"/>
              <w:right w:val="single" w:sz="4" w:space="0" w:color="auto"/>
            </w:tcBorders>
          </w:tcPr>
          <w:p w14:paraId="0243CE3A" w14:textId="77777777" w:rsidR="00952321" w:rsidRPr="001C6233" w:rsidRDefault="00000000" w:rsidP="002075C8">
            <w:pPr>
              <w:spacing w:line="240" w:lineRule="auto"/>
              <w:rPr>
                <w:b/>
                <w:bCs/>
                <w:u w:val="single"/>
              </w:rPr>
            </w:pPr>
            <w:r w:rsidRPr="001C6233">
              <w:rPr>
                <w:b/>
                <w:bCs/>
                <w:u w:val="single"/>
              </w:rPr>
              <w:t>18. 18th-Sent</w:t>
            </w:r>
          </w:p>
          <w:p w14:paraId="7E4B45B5"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2546C985" w14:textId="77777777">
        <w:tc>
          <w:tcPr>
            <w:tcW w:w="8642" w:type="dxa"/>
            <w:tcBorders>
              <w:top w:val="single" w:sz="4" w:space="0" w:color="auto"/>
              <w:left w:val="single" w:sz="4" w:space="0" w:color="auto"/>
              <w:bottom w:val="single" w:sz="4" w:space="0" w:color="auto"/>
              <w:right w:val="single" w:sz="4" w:space="0" w:color="auto"/>
            </w:tcBorders>
          </w:tcPr>
          <w:p w14:paraId="228E9982"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53A3E6D8" w14:textId="0ABE43BA"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w:t>
            </w:r>
            <w:r w:rsidR="0018356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Rewired (re_wired@ymail.com)</w:t>
            </w:r>
          </w:p>
          <w:p w14:paraId="51DBC568" w14:textId="6857C8C6"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w:t>
            </w:r>
            <w:r w:rsidR="0018356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en_flightservice@trip.com</w:t>
            </w:r>
          </w:p>
          <w:p w14:paraId="773117EC" w14:textId="5DE65500" w:rsidR="00952321" w:rsidRPr="001C6233" w:rsidRDefault="00000000" w:rsidP="002075C8">
            <w:pPr>
              <w:spacing w:after="13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w:t>
            </w:r>
            <w:r w:rsidR="0018356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Wednesday 16 April 2025 at 12:33 BST</w:t>
            </w:r>
          </w:p>
          <w:p w14:paraId="316F9D37" w14:textId="77777777" w:rsidR="00952321" w:rsidRPr="001C6233" w:rsidRDefault="00000000" w:rsidP="002075C8">
            <w:pPr>
              <w:spacing w:line="240" w:lineRule="auto"/>
              <w:ind w:left="10"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Sub</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ect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Request for Comprehensive Re-Evaluation and Resolution Under Booking Nos. 1653702646294295 &amp; 1653702647563351 Dear Shirley and the Customer Success Team,</w:t>
            </w:r>
          </w:p>
          <w:p w14:paraId="21EF10C9"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 xml:space="preserve">I hope this message finds you well. I am writing to reaffirm and expand upon my earlier communications regarding my recent travel experience booked through Trip.com. I respectfully request that you re-evaluate my case in full, taking into </w:t>
            </w:r>
            <w:r w:rsidRPr="001C6233">
              <w:rPr>
                <w:rFonts w:eastAsia="Times New Roman"/>
                <w:color w:val="000000"/>
                <w:kern w:val="2"/>
                <w14:ligatures w14:val="standardContextual"/>
              </w:rPr>
              <w:lastRenderedPageBreak/>
              <w:t>account all the details and supporting documentation previously provided. For clarity, my journey details are as follows:</w:t>
            </w:r>
          </w:p>
          <w:p w14:paraId="6B63C5A2"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noProof/>
              </w:rPr>
              <mc:AlternateContent>
                <mc:Choice Requires="wpg">
                  <w:drawing>
                    <wp:anchor distT="0" distB="0" distL="114300" distR="114300" simplePos="0" relativeHeight="251642368" behindDoc="0" locked="0" layoutInCell="1" allowOverlap="1" wp14:anchorId="5352E16C" wp14:editId="2D9ED5CF">
                      <wp:simplePos x="0" y="0"/>
                      <wp:positionH relativeFrom="column">
                        <wp:posOffset>238125</wp:posOffset>
                      </wp:positionH>
                      <wp:positionV relativeFrom="paragraph">
                        <wp:posOffset>27940</wp:posOffset>
                      </wp:positionV>
                      <wp:extent cx="38100" cy="342900"/>
                      <wp:effectExtent l="0" t="8890" r="0" b="635"/>
                      <wp:wrapSquare wrapText="bothSides"/>
                      <wp:docPr id="17383103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42900"/>
                                <a:chOff x="0" y="0"/>
                                <a:chExt cx="38100" cy="342900"/>
                              </a:xfrm>
                            </wpg:grpSpPr>
                            <wps:wsp>
                              <wps:cNvPr id="1387535504" name="Shape 28"/>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7 h 38100"/>
                                    <a:gd name="T46" fmla="*/ 21576 w 38100"/>
                                    <a:gd name="T47" fmla="*/ 38100 h 38100"/>
                                    <a:gd name="T48" fmla="*/ 19050 w 38100"/>
                                    <a:gd name="T49" fmla="*/ 38100 h 38100"/>
                                    <a:gd name="T50" fmla="*/ 16524 w 38100"/>
                                    <a:gd name="T51" fmla="*/ 38100 h 38100"/>
                                    <a:gd name="T52" fmla="*/ 14094 w 38100"/>
                                    <a:gd name="T53" fmla="*/ 37617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7"/>
                                        <a:pt x="21576" y="38100"/>
                                        <a:pt x="19050" y="38100"/>
                                      </a:cubicBezTo>
                                      <a:cubicBezTo>
                                        <a:pt x="16524" y="38100"/>
                                        <a:pt x="14094" y="37617"/>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9434395" name="Shape 36"/>
                              <wps:cNvSpPr>
                                <a:spLocks/>
                              </wps:cNvSpPr>
                              <wps:spPr bwMode="auto">
                                <a:xfrm>
                                  <a:off x="0" y="15240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7 h 38100"/>
                                    <a:gd name="T46" fmla="*/ 21576 w 38100"/>
                                    <a:gd name="T47" fmla="*/ 38100 h 38100"/>
                                    <a:gd name="T48" fmla="*/ 19050 w 38100"/>
                                    <a:gd name="T49" fmla="*/ 38100 h 38100"/>
                                    <a:gd name="T50" fmla="*/ 16524 w 38100"/>
                                    <a:gd name="T51" fmla="*/ 38100 h 38100"/>
                                    <a:gd name="T52" fmla="*/ 14094 w 38100"/>
                                    <a:gd name="T53" fmla="*/ 37617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7"/>
                                        <a:pt x="21576" y="38100"/>
                                        <a:pt x="19050" y="38100"/>
                                      </a:cubicBezTo>
                                      <a:cubicBezTo>
                                        <a:pt x="16524" y="38100"/>
                                        <a:pt x="14094" y="37617"/>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1857264" name="Shape 41"/>
                              <wps:cNvSpPr>
                                <a:spLocks/>
                              </wps:cNvSpPr>
                              <wps:spPr bwMode="auto">
                                <a:xfrm>
                                  <a:off x="0" y="30480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7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7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80"/>
                                      </a:cubicBezTo>
                                      <a:cubicBezTo>
                                        <a:pt x="34307" y="7366"/>
                                        <a:pt x="35683" y="9426"/>
                                        <a:pt x="36650" y="11759"/>
                                      </a:cubicBezTo>
                                      <a:cubicBezTo>
                                        <a:pt x="37617" y="14093"/>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3"/>
                                        <a:pt x="1450" y="11759"/>
                                      </a:cubicBezTo>
                                      <a:cubicBezTo>
                                        <a:pt x="2417" y="9426"/>
                                        <a:pt x="3793" y="7366"/>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4A611" id="Group 4" o:spid="_x0000_s1026" style="position:absolute;margin-left:18.75pt;margin-top:2.2pt;width:3pt;height:27pt;z-index:251642368" coordsize="381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">
                      <v:shape id="Shape 28"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" path="m19050,v2526,,4956,483,7290,1450c28674,2417,30734,3793,32520,5580v1787,1786,3163,3846,4130,6180c37617,14094,38100,16524,38100,19050v,2526,-483,4956,-1450,7290c35683,28674,34307,30734,32520,32520v-1786,1786,-3846,3163,-6180,4130c24006,37617,21576,38100,19050,38100v-2526,,-4956,-483,-7290,-1450c9426,35683,7366,34306,5580,32520,3793,30734,2417,28674,1450,26340,483,24006,,21576,,19050,,16524,483,14094,1450,11760,2417,9426,3793,7366,5580,5580,7366,3793,9426,2417,11760,1450,14094,483,16524,,19050,xe" fillcolor="black" stroked="f" strokeweight="0">
                        <v:stroke miterlimit="83231f" joinstyle="miter"/>
                        <v:path arrowok="t" o:connecttype="custom" o:connectlocs="19050,0;21576,0;24006,483;26340,1450;28674,2417;30734,3793;32520,5580;34307,7366;35683,9426;36650,11760;37617,14094;38100,16524;38100,19050;38100,21576;37617,24006;36650,26340;35683,28674;34307,30734;32520,32520;30734,34306;28674,35683;26340,36650;24006,37617;21576,38100;19050,38100;16524,38100;14094,37617;11760,36650;9426,35683;7366,34306;5580,32520;3793,30734;2417,28674;1450,26340;483,24006;0,21576;0,19050;0,16524;483,14094;1450,11760;2417,9426;3793,7366;5580,5580;7366,3793;9426,2417;11760,1450;14094,483;16524,0;19050,0" o:connectangles="0,0,0,0,0,0,0,0,0,0,0,0,0,0,0,0,0,0,0,0,0,0,0,0,0,0,0,0,0,0,0,0,0,0,0,0,0,0,0,0,0,0,0,0,0,0,0,0,0" textboxrect="0,0,38100,38100"/>
                      </v:shape>
                      <v:shape id="Shape 36" o:spid="_x0000_s1028" style="position:absolute;top:1524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" path="m19050,v2526,,4956,483,7290,1450c28674,2417,30734,3793,32520,5580v1787,1786,3163,3846,4130,6180c37617,14094,38100,16524,38100,19050v,2526,-483,4956,-1450,7290c35683,28674,34307,30734,32520,32520v-1786,1786,-3846,3163,-6180,4130c24006,37617,21576,38100,19050,38100v-2526,,-4956,-483,-7290,-1450c9426,35683,7366,34306,5580,32520,3793,30734,2417,28674,1450,26340,483,24006,,21576,,19050,,16524,483,14094,1450,11760,2417,9426,3793,7366,5580,5580,7366,3793,9426,2417,11760,1450,14094,483,16524,,19050,xe" fillcolor="black" stroked="f" strokeweight="0">
                        <v:stroke miterlimit="83231f" joinstyle="miter"/>
                        <v:path arrowok="t" o:connecttype="custom" o:connectlocs="19050,0;21576,0;24006,483;26340,1450;28674,2417;30734,3793;32520,5580;34307,7366;35683,9426;36650,11760;37617,14094;38100,16524;38100,19050;38100,21576;37617,24006;36650,26340;35683,28674;34307,30734;32520,32520;30734,34306;28674,35683;26340,36650;24006,37617;21576,38100;19050,38100;16524,38100;14094,37617;11760,36650;9426,35683;7366,34306;5580,32520;3793,30734;2417,28674;1450,26340;483,24006;0,21576;0,19050;0,16524;483,14094;1450,11760;2417,9426;3793,7366;5580,5580;7366,3793;9426,2417;11760,1450;14094,483;16524,0;19050,0" o:connectangles="0,0,0,0,0,0,0,0,0,0,0,0,0,0,0,0,0,0,0,0,0,0,0,0,0,0,0,0,0,0,0,0,0,0,0,0,0,0,0,0,0,0,0,0,0,0,0,0,0" textboxrect="0,0,38100,38100"/>
                      </v:shape>
                      <v:shape id="Shape 41" o:spid="_x0000_s1029" style="position:absolute;top:3048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" path="m19050,v2526,,4956,483,7290,1450c28674,2417,30734,3793,32520,5580v1787,1786,3163,3846,4130,6179c37617,14093,38100,16524,38100,19050v,2526,-483,4956,-1450,7290c35683,28674,34307,30734,32520,32520v-1786,1787,-3846,3163,-6180,4130c24006,37616,21576,38100,19050,38100v-2526,,-4956,-484,-7290,-1450c9426,35683,7366,34307,5580,32520,3793,30734,2417,28674,1450,26340,483,24006,,21576,,19050,,16524,483,14093,1450,11759,2417,9426,3793,7366,5580,5580,7366,3793,9426,2416,11760,1450,14094,483,16524,,19050,xe" fillcolor="black" stroked="f" strokeweight="0">
                        <v:stroke miterlimit="83231f" joinstyle="miter"/>
                        <v:path arrowok="t" o:connecttype="custom" o:connectlocs="19050,0;21576,0;24006,483;26340,1450;28674,2417;30734,3793;32520,5580;34307,7366;35683,9426;36650,11759;37617,14093;38100,16524;38100,19050;38100,21576;37617,24006;36650,26340;35683,28674;34307,30734;32520,32520;30734,34307;28674,35683;26340,36650;24006,37616;21576,38100;19050,38100;16524,38100;14094,37616;11760,36650;9426,35683;7366,34307;5580,32520;3793,30734;2417,28674;1450,26340;483,24006;0,21576;0,19050;0,16524;483,14093;1450,11759;2417,9426;3793,7366;5580,5580;7366,3793;9426,2416;11760,1450;14094,483;16524,0;19050,0" o:connectangles="0,0,0,0,0,0,0,0,0,0,0,0,0,0,0,0,0,0,0,0,0,0,0,0,0,0,0,0,0,0,0,0,0,0,0,0,0,0,0,0,0,0,0,0,0,0,0,0,0" textboxrect="0,0,38100,38100"/>
                      </v:shape>
                      <w10:wrap type="square"/>
                    </v:group>
                  </w:pict>
                </mc:Fallback>
              </mc:AlternateContent>
            </w:r>
            <w:r w:rsidRPr="001C6233">
              <w:rPr>
                <w:rFonts w:eastAsia="Times New Roman"/>
                <w:b/>
                <w:color w:val="000000"/>
                <w:kern w:val="2"/>
                <w:u w:val="single" w:color="000000"/>
                <w14:ligatures w14:val="standardContextual"/>
              </w:rPr>
              <w:t>De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arture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London to Antalya</w:t>
            </w:r>
          </w:p>
          <w:p w14:paraId="6DA1D727"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Return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Antalya to London</w:t>
            </w:r>
          </w:p>
          <w:p w14:paraId="74C7E462" w14:textId="77777777" w:rsidR="00952321" w:rsidRPr="001C6233" w:rsidRDefault="00000000" w:rsidP="002075C8">
            <w:pPr>
              <w:spacing w:after="187" w:line="240" w:lineRule="auto"/>
              <w:ind w:left="385"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Bookin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References</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1653702646294295 and 1653702647563351</w:t>
            </w:r>
          </w:p>
          <w:p w14:paraId="33916F20"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Below, I have clearly outlined the main points and concerns that remain unresolved:</w:t>
            </w:r>
          </w:p>
          <w:p w14:paraId="6D60EB46" w14:textId="77777777" w:rsidR="00952321" w:rsidRPr="001C6233" w:rsidRDefault="00000000" w:rsidP="002075C8">
            <w:pPr>
              <w:keepNext/>
              <w:keepLines/>
              <w:spacing w:after="216"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1. 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Allowance Miscommunication and Misre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resentation</w:t>
            </w:r>
          </w:p>
          <w:p w14:paraId="3A2ED5AA" w14:textId="77777777" w:rsidR="00952321" w:rsidRPr="001C6233" w:rsidRDefault="00000000" w:rsidP="002075C8">
            <w:pPr>
              <w:spacing w:after="17"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417D3D6A" wp14:editId="7CA9F5D4">
                      <wp:extent cx="38100" cy="38100"/>
                      <wp:effectExtent l="9525" t="9525" r="0" b="0"/>
                      <wp:docPr id="1154593033" name="Group 7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411054958" name="Shape 66"/>
                              <wps:cNvSpPr>
                                <a:spLocks/>
                              </wps:cNvSpPr>
                              <wps:spPr bwMode="auto">
                                <a:xfrm>
                                  <a:off x="0" y="0"/>
                                  <a:ext cx="38100" cy="38100"/>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4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4"/>
                                        <a:pt x="26340" y="1450"/>
                                      </a:cubicBezTo>
                                      <a:cubicBezTo>
                                        <a:pt x="28674" y="2417"/>
                                        <a:pt x="30734" y="3793"/>
                                        <a:pt x="32520" y="5580"/>
                                      </a:cubicBezTo>
                                      <a:cubicBezTo>
                                        <a:pt x="34307" y="7366"/>
                                        <a:pt x="35683" y="9426"/>
                                        <a:pt x="36650" y="11760"/>
                                      </a:cubicBezTo>
                                      <a:cubicBezTo>
                                        <a:pt x="37617" y="14093"/>
                                        <a:pt x="38100" y="16523"/>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60"/>
                                      </a:cubicBezTo>
                                      <a:cubicBezTo>
                                        <a:pt x="2417" y="9426"/>
                                        <a:pt x="3793" y="7366"/>
                                        <a:pt x="5580" y="5580"/>
                                      </a:cubicBezTo>
                                      <a:cubicBezTo>
                                        <a:pt x="7366" y="3793"/>
                                        <a:pt x="9426" y="2417"/>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16A409" id="Group 7610"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">
                      <v:shape id="Shape 6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" path="m19050,v2526,,4956,484,7290,1450c28674,2417,30734,3793,32520,5580v1787,1786,3163,3846,4130,6180c37617,14093,38100,16523,38100,19050v,2526,-483,4956,-1450,7290c35683,28674,34307,30734,32520,32520v-1786,1786,-3846,3163,-6180,4130c24006,37616,21576,38100,19050,38100v-2526,,-4956,-484,-7290,-1450c9426,35683,7366,34306,5580,32520,3793,30734,2417,28674,1450,26340,483,24006,,21576,,19050,,16523,483,14093,1450,11760,2417,9426,3793,7366,5580,5580,7366,3793,9426,2417,11760,1450,14094,484,16524,,19050,xe" fillcolor="black" stroked="f" strokeweight="0">
                        <v:stroke miterlimit="83231f" joinstyle="miter"/>
                        <v:path arrowok="t" o:connecttype="custom" o:connectlocs="19050,0;21576,0;24006,484;26340,1450;28674,2417;30734,3793;32520,5580;34307,7366;35683,9426;36650,11760;37617,14093;38100,16523;38100,19050;38100,21576;37617,24006;36650,26340;35683,28674;34307,30734;32520,32520;30734,34306;28674,35683;26340,36650;24006,37616;21576,38100;19050,38100;16524,38100;14094,37616;11760,36650;9426,35683;7366,34306;5580,32520;3793,30734;2417,28674;1450,26340;483,24006;0,21576;0,19050;0,16523;483,14093;1450,11760;2417,9426;3793,7366;5580,5580;7366,3793;9426,2417;11760,1450;14094,484;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Misleadin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Dis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la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of the Free 15 k</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Allowance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When I booked my flight through Trip.com, the website did not clearly explain that EasyJet’s provides a free 15 kg baggage allowance that applies to both the departure and return flights. According to EasyJet’s policy, this allowance should be available on both segments; however, the presentation on Trip.com’s website left this detail ambiguous.</w:t>
            </w:r>
          </w:p>
          <w:p w14:paraId="31C7B0B4" w14:textId="77777777" w:rsidR="00952321" w:rsidRPr="001C6233" w:rsidRDefault="00000000" w:rsidP="002075C8">
            <w:pPr>
              <w:spacing w:after="16" w:line="240" w:lineRule="auto"/>
              <w:ind w:left="385" w:right="10" w:hanging="10"/>
              <w:rPr>
                <w:rFonts w:eastAsia="Calibri"/>
                <w:color w:val="000000"/>
                <w:kern w:val="2"/>
                <w14:ligatures w14:val="standardContextual"/>
              </w:rPr>
            </w:pPr>
            <w:r w:rsidRPr="001C6233">
              <w:rPr>
                <w:noProof/>
              </w:rPr>
              <mc:AlternateContent>
                <mc:Choice Requires="wpg">
                  <w:drawing>
                    <wp:inline distT="0" distB="0" distL="0" distR="0" wp14:anchorId="1F48BC8E" wp14:editId="447654D9">
                      <wp:extent cx="38100" cy="38100"/>
                      <wp:effectExtent l="9525" t="9525" r="0" b="0"/>
                      <wp:docPr id="1488749545" name="Group 7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339745303" name="Shape 92"/>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5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5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80"/>
                                      </a:cubicBezTo>
                                      <a:cubicBezTo>
                                        <a:pt x="34307" y="7365"/>
                                        <a:pt x="35683" y="9426"/>
                                        <a:pt x="36650" y="11760"/>
                                      </a:cubicBezTo>
                                      <a:cubicBezTo>
                                        <a:pt x="37617" y="14094"/>
                                        <a:pt x="38100" y="16524"/>
                                        <a:pt x="38100" y="19050"/>
                                      </a:cubicBezTo>
                                      <a:cubicBezTo>
                                        <a:pt x="38100" y="21576"/>
                                        <a:pt x="37617" y="24006"/>
                                        <a:pt x="36650" y="26340"/>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50"/>
                                      </a:cubicBezTo>
                                      <a:cubicBezTo>
                                        <a:pt x="9426" y="35682"/>
                                        <a:pt x="7366" y="34306"/>
                                        <a:pt x="5580" y="32520"/>
                                      </a:cubicBezTo>
                                      <a:cubicBezTo>
                                        <a:pt x="3793" y="30733"/>
                                        <a:pt x="2417" y="28673"/>
                                        <a:pt x="1450" y="26339"/>
                                      </a:cubicBezTo>
                                      <a:cubicBezTo>
                                        <a:pt x="483" y="24006"/>
                                        <a:pt x="0" y="21576"/>
                                        <a:pt x="0" y="19050"/>
                                      </a:cubicBezTo>
                                      <a:cubicBezTo>
                                        <a:pt x="0" y="16524"/>
                                        <a:pt x="483" y="14094"/>
                                        <a:pt x="1450" y="11760"/>
                                      </a:cubicBezTo>
                                      <a:cubicBezTo>
                                        <a:pt x="2417" y="9426"/>
                                        <a:pt x="3793" y="7365"/>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B792D6" id="Group 7611"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">
                      <v:shape id="Shape 92"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" path="m19050,v2526,,4956,483,7290,1450c28674,2417,30734,3793,32520,5580v1787,1785,3163,3846,4130,6180c37617,14094,38100,16524,38100,19050v,2526,-483,4956,-1450,7290c35683,28673,34307,30733,32520,32520v-1786,1786,-3846,3162,-6180,4129c24006,37616,21576,38100,19050,38100v-2526,,-4956,-484,-7290,-1450c9426,35682,7366,34306,5580,32520,3793,30733,2417,28673,1450,26339,483,24006,,21576,,19050,,16524,483,14094,1450,11760,2417,9426,3793,7365,5580,5580,7366,3793,9426,2417,11760,1450,14094,483,16524,,19050,xe" fillcolor="black" stroked="f" strokeweight="0">
                        <v:stroke miterlimit="83231f" joinstyle="miter"/>
                        <v:path arrowok="t" o:connecttype="custom" o:connectlocs="19050,0;21576,0;24006,483;26340,1450;28674,2417;30734,3793;32520,5580;34307,7365;35683,9426;36650,11760;37617,14094;38100,16524;38100,19050;38100,21576;37617,24006;36650,26340;35683,28673;34307,30733;32520,32520;30734,34306;28674,35682;26340,36649;24006,37616;21576,38100;19050,38100;16524,38100;14094,37616;11760,36650;9426,35682;7366,34306;5580,32520;3793,30733;2417,28673;1450,26339;483,24006;0,21576;0,19050;0,16524;483,14094;1450,11760;2417,9426;3793,7365;5580,5580;7366,3793;9426,2417;11760,1450;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Se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arated Paid-for and Free 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Sections</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The design of the Trip.com website separates the </w:t>
            </w:r>
            <w:r w:rsidRPr="001C6233">
              <w:rPr>
                <w:rFonts w:eastAsia="Times New Roman"/>
                <w:b/>
                <w:color w:val="000000"/>
                <w:kern w:val="2"/>
                <w:u w:val="single" w:color="000000"/>
                <w14:ligatures w14:val="standardContextual"/>
              </w:rPr>
              <w:t>“Paid-For”</w:t>
            </w:r>
            <w:r w:rsidRPr="001C6233">
              <w:rPr>
                <w:rFonts w:eastAsia="Times New Roman"/>
                <w:color w:val="000000"/>
                <w:kern w:val="2"/>
                <w14:ligatures w14:val="standardContextual"/>
              </w:rPr>
              <w:t xml:space="preserve"> baggage option from the </w:t>
            </w:r>
            <w:r w:rsidRPr="001C6233">
              <w:rPr>
                <w:rFonts w:eastAsia="Times New Roman"/>
                <w:b/>
                <w:color w:val="000000"/>
                <w:kern w:val="2"/>
                <w:u w:val="single" w:color="000000"/>
                <w14:ligatures w14:val="standardContextual"/>
              </w:rPr>
              <w:t>“Free”</w:t>
            </w:r>
            <w:r w:rsidRPr="001C6233">
              <w:rPr>
                <w:rFonts w:eastAsia="Times New Roman"/>
                <w:color w:val="000000"/>
                <w:kern w:val="2"/>
                <w14:ligatures w14:val="standardContextual"/>
              </w:rPr>
              <w:t xml:space="preserve"> baggage allowance section. This design flaw makes it very unlikely for customers to recognise that both options are part of the complete package. I was led to believe that the free 15 kg allowance that is applied to both legs was my paid-for baggage as the paid option was not properly displayed even within its designated section. At this time, I did not notice that my paid for baggage option had not been properly been displayed even in the paid for section by Trip.com. </w:t>
            </w:r>
            <w:r w:rsidRPr="001C6233">
              <w:rPr>
                <w:noProof/>
              </w:rPr>
              <mc:AlternateContent>
                <mc:Choice Requires="wpg">
                  <w:drawing>
                    <wp:inline distT="0" distB="0" distL="0" distR="0" wp14:anchorId="0AA1EAB1" wp14:editId="00B54453">
                      <wp:extent cx="38100" cy="38100"/>
                      <wp:effectExtent l="9525" t="9525" r="0" b="0"/>
                      <wp:docPr id="722051687" name="Group 7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806729531" name="Shape 122"/>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49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49"/>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4"/>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C62E59" id="Group 7612"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">
                      <v:shape id="Shape 122"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" path="m19050,v2526,,4956,483,7290,1450c28674,2416,30734,3793,32520,5579v1787,1786,3163,3846,4130,6180c37617,14093,38100,16524,38100,19050v,2526,-483,4956,-1450,7290c35683,28673,34307,30734,32520,32520v-1786,1786,-3846,3163,-6180,4129c24006,37616,21576,38100,19050,38100v-2526,,-4956,-484,-7290,-1450c9426,35683,7366,34306,5580,32520,3793,30734,2417,28673,1450,26339,483,24006,,21576,,19050,,16524,483,14093,1450,11759,2417,9425,3793,7365,5580,5579,7366,3793,9426,2416,11760,1450,14094,483,16524,,19050,xe" fillcolor="black" stroked="f" strokeweight="0">
                        <v:stroke miterlimit="83231f" joinstyle="miter"/>
                        <v:path arrowok="t" o:connecttype="custom" o:connectlocs="19050,0;21576,0;24006,483;26340,1450;28674,2416;30734,3793;32520,5579;34307,7365;35683,9425;36650,11759;37617,14093;38100,16524;38100,19050;38100,21576;37617,24006;36650,26340;35683,28673;34307,30734;32520,32520;30734,34306;28674,35683;26340,36649;24006,37616;21576,38100;19050,38100;16524,38100;14094,37616;11760,36650;9426,35683;7366,34306;5580,32520;3793,30734;2417,28673;1450,26339;483,24006;0,21576;0,19050;0,16524;483,14093;1450,11759;2417,9425;3793,7365;5580,5579;7366,3793;9426,2416;11760,1450;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Resultin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Unex</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ected Additional Char</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es</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Due to the website’s unclear layout and inconsistent messaging, I was misled into the assumption that the </w:t>
            </w:r>
            <w:r w:rsidRPr="001C6233">
              <w:rPr>
                <w:rFonts w:eastAsia="Times New Roman"/>
                <w:b/>
                <w:color w:val="000000"/>
                <w:kern w:val="2"/>
                <w:u w:val="single" w:color="000000"/>
                <w14:ligatures w14:val="standardContextual"/>
              </w:rPr>
              <w:t>“Free 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w:t>
            </w:r>
            <w:r w:rsidRPr="001C6233">
              <w:rPr>
                <w:rFonts w:eastAsia="Times New Roman"/>
                <w:color w:val="000000"/>
                <w:kern w:val="2"/>
                <w14:ligatures w14:val="standardContextual"/>
              </w:rPr>
              <w:t xml:space="preserve"> allowance was my </w:t>
            </w:r>
            <w:r w:rsidRPr="001C6233">
              <w:rPr>
                <w:rFonts w:eastAsia="Times New Roman"/>
                <w:b/>
                <w:color w:val="000000"/>
                <w:kern w:val="2"/>
                <w:u w:val="single" w:color="000000"/>
                <w14:ligatures w14:val="standardContextual"/>
              </w:rPr>
              <w:t>“Paid For 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w:t>
            </w:r>
            <w:r w:rsidRPr="001C6233">
              <w:rPr>
                <w:rFonts w:eastAsia="Times New Roman"/>
                <w:color w:val="000000"/>
                <w:kern w:val="2"/>
                <w14:ligatures w14:val="standardContextual"/>
              </w:rPr>
              <w:t xml:space="preserve"> and that my baggage was fully inclusive for both departure and return. Consequently, upon arrival at the departure airport, we discovered that there was an error with my booking through Trip.com, as I had wrongly incurred an unexpected additional charge for the departure flight for my baggage.</w:t>
            </w:r>
          </w:p>
          <w:p w14:paraId="54D2A9FA" w14:textId="77777777" w:rsidR="00952321" w:rsidRPr="001C6233" w:rsidRDefault="00000000" w:rsidP="002075C8">
            <w:pPr>
              <w:spacing w:after="13"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450AC439" wp14:editId="49168EA8">
                      <wp:extent cx="38100" cy="38100"/>
                      <wp:effectExtent l="9525" t="9525" r="0" b="0"/>
                      <wp:docPr id="1677903149" name="Group 7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709357393" name="Shape 167"/>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49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49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4"/>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D49CAD" id="Group 7613"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">
                      <v:shape id="Shape 16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" path="m19050,v2526,,4956,483,7290,1449c28674,2416,30734,3793,32520,5579v1787,1786,3163,3846,4130,6180c37617,14093,38100,16524,38100,19050v,2526,-483,4956,-1450,7289c35683,28673,34307,30733,32520,32520v-1786,1786,-3846,3162,-6180,4129c24006,37616,21576,38099,19050,38100v-2526,-1,-4956,-484,-7290,-1451c9426,35682,7366,34306,5580,32520,3793,30733,2417,28673,1450,26339,483,24006,,21576,,19050,,16524,483,14093,1450,11759,2417,9425,3793,7365,5580,5579,7366,3793,9426,2416,11760,1449,14094,483,16524,,19050,xe" fillcolor="black" stroked="f" strokeweight="0">
                        <v:stroke miterlimit="83231f" joinstyle="miter"/>
                        <v:path arrowok="t" o:connecttype="custom" o:connectlocs="19050,0;21576,0;24006,483;26340,1449;28674,2416;30734,3793;32520,5579;34307,7365;35683,9425;36650,11759;37617,14093;38100,16524;38100,19050;38100,21576;37617,24006;36650,26339;35683,28673;34307,30733;32520,32520;30734,34306;28674,35682;26340,36649;24006,37616;21576,38099;19050,38100;16524,38099;14094,37616;11760,36649;9426,35682;7366,34306;5580,32520;3793,30733;2417,28673;1450,26339;483,24006;0,21576;0,19050;0,16524;483,14093;1450,11759;2417,9425;3793,7365;5580,5579;7366,3793;9426,2416;11760,1449;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The Return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w:t>
            </w:r>
            <w:r w:rsidRPr="001C6233">
              <w:rPr>
                <w:rFonts w:eastAsia="Times New Roman"/>
                <w:color w:val="000000"/>
                <w:kern w:val="2"/>
                <w14:ligatures w14:val="standardContextual"/>
              </w:rPr>
              <w:t xml:space="preserve"> Reveled that no baggage for return or departure was booked and moreover, Trip.com is misleading its consumers by implying that they must pay for suitcases through the use of images and this is even though this is not in line with standard airline policies, as detailed in the sections “15+ All Personal Items Can Be Suitcases For 99% Of Airlines” and “16+ EasyJet of the Analysis and Findings.” </w:t>
            </w:r>
            <w:r w:rsidRPr="001C6233">
              <w:rPr>
                <w:rFonts w:eastAsia="Times New Roman"/>
                <w:i/>
                <w:color w:val="000000"/>
                <w:kern w:val="2"/>
                <w:u w:val="single" w:color="000000"/>
                <w14:ligatures w14:val="standardContextual"/>
              </w:rPr>
              <w:t>“Ima</w:t>
            </w:r>
            <w:r w:rsidRPr="001C6233">
              <w:rPr>
                <w:rFonts w:eastAsia="Times New Roman"/>
                <w:i/>
                <w:color w:val="000000"/>
                <w:kern w:val="2"/>
                <w14:ligatures w14:val="standardContextual"/>
              </w:rPr>
              <w:t>g</w:t>
            </w:r>
            <w:r w:rsidRPr="001C6233">
              <w:rPr>
                <w:rFonts w:eastAsia="Times New Roman"/>
                <w:i/>
                <w:color w:val="000000"/>
                <w:kern w:val="2"/>
                <w:u w:val="single" w:color="000000"/>
                <w14:ligatures w14:val="standardContextual"/>
              </w:rPr>
              <w:t>es are bein</w:t>
            </w:r>
            <w:r w:rsidRPr="001C6233">
              <w:rPr>
                <w:rFonts w:eastAsia="Times New Roman"/>
                <w:i/>
                <w:color w:val="000000"/>
                <w:kern w:val="2"/>
                <w14:ligatures w14:val="standardContextual"/>
              </w:rPr>
              <w:t>g</w:t>
            </w:r>
            <w:r w:rsidRPr="001C6233">
              <w:rPr>
                <w:rFonts w:eastAsia="Times New Roman"/>
                <w:i/>
                <w:color w:val="000000"/>
                <w:kern w:val="2"/>
                <w:u w:val="single" w:color="000000"/>
                <w14:ligatures w14:val="standardContextual"/>
              </w:rPr>
              <w:t xml:space="preserve"> use to deceive people out </w:t>
            </w:r>
            <w:r w:rsidRPr="001C6233">
              <w:rPr>
                <w:rFonts w:eastAsia="Times New Roman"/>
                <w:i/>
                <w:color w:val="000000"/>
                <w:kern w:val="2"/>
                <w14:ligatures w14:val="standardContextual"/>
              </w:rPr>
              <w:t>of</w:t>
            </w:r>
            <w:r w:rsidRPr="001C6233">
              <w:rPr>
                <w:rFonts w:eastAsia="Times New Roman"/>
                <w:i/>
                <w:color w:val="000000"/>
                <w:kern w:val="2"/>
                <w:u w:val="single" w:color="000000"/>
                <w14:ligatures w14:val="standardContextual"/>
              </w:rPr>
              <w:t xml:space="preserve"> money”</w:t>
            </w:r>
            <w:r w:rsidRPr="001C6233">
              <w:rPr>
                <w:rFonts w:eastAsia="Times New Roman"/>
                <w:color w:val="000000"/>
                <w:kern w:val="2"/>
                <w14:ligatures w14:val="standardContextual"/>
              </w:rPr>
              <w:t xml:space="preserve"> This not only constitutes a pricing error but also a fundamental misrepresentation of the airline’s baggage allowance policy.</w:t>
            </w:r>
          </w:p>
          <w:p w14:paraId="30CFCBB1" w14:textId="77777777" w:rsidR="00952321" w:rsidRPr="001C6233" w:rsidRDefault="00000000" w:rsidP="002075C8">
            <w:pPr>
              <w:spacing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016BA112" wp14:editId="190EE172">
                      <wp:extent cx="38100" cy="38100"/>
                      <wp:effectExtent l="9525" t="9525" r="0" b="0"/>
                      <wp:docPr id="1485303890" name="Group 7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422988686" name="Shape 214"/>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50 h 38100"/>
                                    <a:gd name="T8" fmla="*/ 28674 w 38100"/>
                                    <a:gd name="T9" fmla="*/ 2415 h 38100"/>
                                    <a:gd name="T10" fmla="*/ 30734 w 38100"/>
                                    <a:gd name="T11" fmla="*/ 3792 h 38100"/>
                                    <a:gd name="T12" fmla="*/ 32520 w 38100"/>
                                    <a:gd name="T13" fmla="*/ 5578 h 38100"/>
                                    <a:gd name="T14" fmla="*/ 34307 w 38100"/>
                                    <a:gd name="T15" fmla="*/ 7364 h 38100"/>
                                    <a:gd name="T16" fmla="*/ 35683 w 38100"/>
                                    <a:gd name="T17" fmla="*/ 9424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8 h 38100"/>
                                    <a:gd name="T48" fmla="*/ 19050 w 38100"/>
                                    <a:gd name="T49" fmla="*/ 38100 h 38100"/>
                                    <a:gd name="T50" fmla="*/ 16524 w 38100"/>
                                    <a:gd name="T51" fmla="*/ 38098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4 h 38100"/>
                                    <a:gd name="T82" fmla="*/ 3793 w 38100"/>
                                    <a:gd name="T83" fmla="*/ 7364 h 38100"/>
                                    <a:gd name="T84" fmla="*/ 5580 w 38100"/>
                                    <a:gd name="T85" fmla="*/ 5578 h 38100"/>
                                    <a:gd name="T86" fmla="*/ 7366 w 38100"/>
                                    <a:gd name="T87" fmla="*/ 3792 h 38100"/>
                                    <a:gd name="T88" fmla="*/ 9426 w 38100"/>
                                    <a:gd name="T89" fmla="*/ 2415 h 38100"/>
                                    <a:gd name="T90" fmla="*/ 11760 w 38100"/>
                                    <a:gd name="T91" fmla="*/ 1450 h 38100"/>
                                    <a:gd name="T92" fmla="*/ 14094 w 38100"/>
                                    <a:gd name="T93" fmla="*/ 482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2"/>
                                        <a:pt x="26340" y="1450"/>
                                      </a:cubicBezTo>
                                      <a:cubicBezTo>
                                        <a:pt x="28674" y="2415"/>
                                        <a:pt x="30734" y="3792"/>
                                        <a:pt x="32520" y="5578"/>
                                      </a:cubicBezTo>
                                      <a:cubicBezTo>
                                        <a:pt x="34307" y="7364"/>
                                        <a:pt x="35683" y="9424"/>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6"/>
                                        <a:pt x="21576" y="38098"/>
                                        <a:pt x="19050" y="38100"/>
                                      </a:cubicBezTo>
                                      <a:cubicBezTo>
                                        <a:pt x="16524" y="38098"/>
                                        <a:pt x="14094" y="37616"/>
                                        <a:pt x="11760" y="36649"/>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8"/>
                                      </a:cubicBezTo>
                                      <a:cubicBezTo>
                                        <a:pt x="2417" y="9424"/>
                                        <a:pt x="3793" y="7364"/>
                                        <a:pt x="5580" y="5578"/>
                                      </a:cubicBezTo>
                                      <a:cubicBezTo>
                                        <a:pt x="7366" y="3792"/>
                                        <a:pt x="9426" y="2415"/>
                                        <a:pt x="11760" y="1450"/>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AAD565" id="Group 7614"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">
                      <v:shape id="Shape 214"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" path="m19050,v2526,,4956,482,7290,1450c28674,2415,30734,3792,32520,5578v1787,1786,3163,3846,4130,6180c37617,14092,38100,16523,38100,19050v,2525,-483,4956,-1450,7289c35683,28673,34307,30733,32520,32520v-1786,1786,-3846,3162,-6180,4129c24006,37616,21576,38098,19050,38100v-2526,-2,-4956,-484,-7290,-1451c9426,35682,7366,34306,5580,32520,3793,30733,2417,28673,1450,26339,483,24006,,21575,,19050,,16523,483,14092,1450,11758,2417,9424,3793,7364,5580,5578,7366,3792,9426,2415,11760,1450,14094,482,16524,,19050,xe" fillcolor="black" stroked="f" strokeweight="0">
                        <v:stroke miterlimit="83231f" joinstyle="miter"/>
                        <v:path arrowok="t" o:connecttype="custom" o:connectlocs="19050,0;21576,0;24006,482;26340,1450;28674,2415;30734,3792;32520,5578;34307,7364;35683,9424;36650,11758;37617,14092;38100,16523;38100,19050;38100,21575;37617,24006;36650,26339;35683,28673;34307,30733;32520,32520;30734,34306;28674,35682;26340,36649;24006,37616;21576,38098;19050,38100;16524,38098;14094,37616;11760,36649;9426,35682;7366,34306;5580,32520;3793,30733;2417,28673;1450,26339;483,24006;0,21575;0,19050;0,16523;483,14092;1450,11758;2417,9424;3793,7364;5580,5578;7366,3792;9426,2415;11760,1450;14094,482;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Lack of Clarit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in the Paid Packa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Section:</w:t>
            </w:r>
            <w:r w:rsidRPr="001C6233">
              <w:rPr>
                <w:rFonts w:eastAsia="Arial"/>
                <w:color w:val="000000"/>
                <w:kern w:val="2"/>
                <w:u w:val="single" w:color="000000"/>
                <w14:ligatures w14:val="standardContextual"/>
              </w:rPr>
              <w:t xml:space="preserve"> </w:t>
            </w:r>
            <w:r w:rsidRPr="001C6233">
              <w:rPr>
                <w:rFonts w:eastAsia="Times New Roman"/>
                <w:color w:val="000000"/>
                <w:kern w:val="2"/>
                <w14:ligatures w14:val="standardContextual"/>
              </w:rPr>
              <w:t>As detailed in my previous claim letter and my emailed correspondences, the benefits of the paid for baggage package were not clearly distinguished from the standard free allowance. This lack of clarity directly led to the misinterpretation of what was included in my booking, ultimately resulting in only one leg’s allowance being covered, forcing me into a situation where unapproved additional expenses were unfairly imposed.</w:t>
            </w:r>
          </w:p>
          <w:p w14:paraId="2EC6000C" w14:textId="77777777" w:rsidR="00952321" w:rsidRPr="001C6233" w:rsidRDefault="00000000" w:rsidP="002075C8">
            <w:pPr>
              <w:spacing w:after="64" w:line="240" w:lineRule="auto"/>
              <w:ind w:left="610" w:right="10" w:hanging="10"/>
              <w:rPr>
                <w:rFonts w:eastAsia="Calibri"/>
                <w:color w:val="000000"/>
                <w:kern w:val="2"/>
                <w14:ligatures w14:val="standardContextual"/>
              </w:rPr>
            </w:pPr>
            <w:r w:rsidRPr="001C6233">
              <w:rPr>
                <w:noProof/>
              </w:rPr>
              <w:lastRenderedPageBreak/>
              <mc:AlternateContent>
                <mc:Choice Requires="wpg">
                  <w:drawing>
                    <wp:anchor distT="0" distB="0" distL="114300" distR="114300" simplePos="0" relativeHeight="251632128" behindDoc="1" locked="0" layoutInCell="1" allowOverlap="1" wp14:anchorId="6AEB84D7" wp14:editId="68541ACF">
                      <wp:simplePos x="0" y="0"/>
                      <wp:positionH relativeFrom="column">
                        <wp:posOffset>238125</wp:posOffset>
                      </wp:positionH>
                      <wp:positionV relativeFrom="paragraph">
                        <wp:posOffset>29845</wp:posOffset>
                      </wp:positionV>
                      <wp:extent cx="985520" cy="443230"/>
                      <wp:effectExtent l="0" t="1270" r="5080" b="12700"/>
                      <wp:wrapNone/>
                      <wp:docPr id="140227445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443230"/>
                                <a:chOff x="0" y="0"/>
                                <a:chExt cx="9858" cy="4429"/>
                              </a:xfrm>
                            </wpg:grpSpPr>
                            <wps:wsp>
                              <wps:cNvPr id="796386702" name="Shape 232"/>
                              <wps:cNvSpPr>
                                <a:spLocks/>
                              </wps:cNvSpPr>
                              <wps:spPr bwMode="auto">
                                <a:xfrm>
                                  <a:off x="0" y="0"/>
                                  <a:ext cx="381" cy="381"/>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6"/>
                                        <a:pt x="30734" y="3793"/>
                                        <a:pt x="32520" y="5580"/>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6"/>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2667059" name="Shape 240"/>
                              <wps:cNvSpPr>
                                <a:spLocks/>
                              </wps:cNvSpPr>
                              <wps:spPr bwMode="auto">
                                <a:xfrm>
                                  <a:off x="1476" y="2524"/>
                                  <a:ext cx="8382" cy="1905"/>
                                </a:xfrm>
                                <a:custGeom>
                                  <a:avLst/>
                                  <a:gdLst>
                                    <a:gd name="T0" fmla="*/ 19050 w 838200"/>
                                    <a:gd name="T1" fmla="*/ 0 h 190500"/>
                                    <a:gd name="T2" fmla="*/ 819150 w 838200"/>
                                    <a:gd name="T3" fmla="*/ 0 h 190500"/>
                                    <a:gd name="T4" fmla="*/ 826440 w 838200"/>
                                    <a:gd name="T5" fmla="*/ 1450 h 190500"/>
                                    <a:gd name="T6" fmla="*/ 832620 w 838200"/>
                                    <a:gd name="T7" fmla="*/ 5579 h 190500"/>
                                    <a:gd name="T8" fmla="*/ 836750 w 838200"/>
                                    <a:gd name="T9" fmla="*/ 11759 h 190500"/>
                                    <a:gd name="T10" fmla="*/ 838200 w 838200"/>
                                    <a:gd name="T11" fmla="*/ 19050 h 190500"/>
                                    <a:gd name="T12" fmla="*/ 838200 w 838200"/>
                                    <a:gd name="T13" fmla="*/ 171450 h 190500"/>
                                    <a:gd name="T14" fmla="*/ 836750 w 838200"/>
                                    <a:gd name="T15" fmla="*/ 178739 h 190500"/>
                                    <a:gd name="T16" fmla="*/ 832620 w 838200"/>
                                    <a:gd name="T17" fmla="*/ 184920 h 190500"/>
                                    <a:gd name="T18" fmla="*/ 826440 w 838200"/>
                                    <a:gd name="T19" fmla="*/ 189049 h 190500"/>
                                    <a:gd name="T20" fmla="*/ 819150 w 838200"/>
                                    <a:gd name="T21" fmla="*/ 190500 h 190500"/>
                                    <a:gd name="T22" fmla="*/ 19050 w 838200"/>
                                    <a:gd name="T23" fmla="*/ 190500 h 190500"/>
                                    <a:gd name="T24" fmla="*/ 11760 w 838200"/>
                                    <a:gd name="T25" fmla="*/ 189049 h 190500"/>
                                    <a:gd name="T26" fmla="*/ 5580 w 838200"/>
                                    <a:gd name="T27" fmla="*/ 184920 h 190500"/>
                                    <a:gd name="T28" fmla="*/ 1450 w 838200"/>
                                    <a:gd name="T29" fmla="*/ 178739 h 190500"/>
                                    <a:gd name="T30" fmla="*/ 0 w 838200"/>
                                    <a:gd name="T31" fmla="*/ 171450 h 190500"/>
                                    <a:gd name="T32" fmla="*/ 0 w 838200"/>
                                    <a:gd name="T33" fmla="*/ 19050 h 190500"/>
                                    <a:gd name="T34" fmla="*/ 1450 w 838200"/>
                                    <a:gd name="T35" fmla="*/ 11759 h 190500"/>
                                    <a:gd name="T36" fmla="*/ 5580 w 838200"/>
                                    <a:gd name="T37" fmla="*/ 5579 h 190500"/>
                                    <a:gd name="T38" fmla="*/ 11760 w 838200"/>
                                    <a:gd name="T39" fmla="*/ 1450 h 190500"/>
                                    <a:gd name="T40" fmla="*/ 19050 w 838200"/>
                                    <a:gd name="T41" fmla="*/ 0 h 190500"/>
                                    <a:gd name="T42" fmla="*/ 0 w 838200"/>
                                    <a:gd name="T43" fmla="*/ 0 h 190500"/>
                                    <a:gd name="T44" fmla="*/ 838200 w 838200"/>
                                    <a:gd name="T45" fmla="*/ 190500 h 190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8200" h="190500">
                                      <a:moveTo>
                                        <a:pt x="19050" y="0"/>
                                      </a:moveTo>
                                      <a:lnTo>
                                        <a:pt x="819150" y="0"/>
                                      </a:lnTo>
                                      <a:cubicBezTo>
                                        <a:pt x="821676" y="0"/>
                                        <a:pt x="824106" y="484"/>
                                        <a:pt x="826440" y="1450"/>
                                      </a:cubicBezTo>
                                      <a:cubicBezTo>
                                        <a:pt x="828774" y="2416"/>
                                        <a:pt x="830834" y="3793"/>
                                        <a:pt x="832620" y="5579"/>
                                      </a:cubicBezTo>
                                      <a:cubicBezTo>
                                        <a:pt x="834407" y="7365"/>
                                        <a:pt x="835783" y="9425"/>
                                        <a:pt x="836750" y="11759"/>
                                      </a:cubicBezTo>
                                      <a:cubicBezTo>
                                        <a:pt x="837716" y="14093"/>
                                        <a:pt x="838200" y="16523"/>
                                        <a:pt x="838200" y="19050"/>
                                      </a:cubicBezTo>
                                      <a:lnTo>
                                        <a:pt x="838200" y="171450"/>
                                      </a:lnTo>
                                      <a:cubicBezTo>
                                        <a:pt x="838200" y="173976"/>
                                        <a:pt x="837716" y="176406"/>
                                        <a:pt x="836750" y="178739"/>
                                      </a:cubicBezTo>
                                      <a:cubicBezTo>
                                        <a:pt x="835783" y="181073"/>
                                        <a:pt x="834407" y="183133"/>
                                        <a:pt x="832620" y="184920"/>
                                      </a:cubicBezTo>
                                      <a:cubicBezTo>
                                        <a:pt x="830834" y="186706"/>
                                        <a:pt x="828774" y="188082"/>
                                        <a:pt x="826440" y="189049"/>
                                      </a:cubicBezTo>
                                      <a:cubicBezTo>
                                        <a:pt x="824106" y="190016"/>
                                        <a:pt x="821676" y="190500"/>
                                        <a:pt x="819150" y="190500"/>
                                      </a:cubicBezTo>
                                      <a:lnTo>
                                        <a:pt x="19050" y="190500"/>
                                      </a:lnTo>
                                      <a:cubicBezTo>
                                        <a:pt x="16524" y="190500"/>
                                        <a:pt x="14094" y="190016"/>
                                        <a:pt x="11760" y="189049"/>
                                      </a:cubicBezTo>
                                      <a:cubicBezTo>
                                        <a:pt x="9426" y="188082"/>
                                        <a:pt x="7366" y="186706"/>
                                        <a:pt x="5580" y="184920"/>
                                      </a:cubicBezTo>
                                      <a:cubicBezTo>
                                        <a:pt x="3793" y="183133"/>
                                        <a:pt x="2417" y="181073"/>
                                        <a:pt x="1450" y="178739"/>
                                      </a:cubicBezTo>
                                      <a:cubicBezTo>
                                        <a:pt x="483" y="176406"/>
                                        <a:pt x="0" y="173976"/>
                                        <a:pt x="0" y="171450"/>
                                      </a:cubicBezTo>
                                      <a:lnTo>
                                        <a:pt x="0" y="19050"/>
                                      </a:lnTo>
                                      <a:cubicBezTo>
                                        <a:pt x="0" y="16523"/>
                                        <a:pt x="483" y="14093"/>
                                        <a:pt x="1450" y="11759"/>
                                      </a:cubicBezTo>
                                      <a:cubicBezTo>
                                        <a:pt x="2417" y="9425"/>
                                        <a:pt x="3793" y="7365"/>
                                        <a:pt x="5580" y="5579"/>
                                      </a:cubicBezTo>
                                      <a:cubicBezTo>
                                        <a:pt x="7366" y="3793"/>
                                        <a:pt x="9426" y="2416"/>
                                        <a:pt x="11760" y="1450"/>
                                      </a:cubicBezTo>
                                      <a:cubicBezTo>
                                        <a:pt x="14094" y="484"/>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3638115" name="Shape 241"/>
                              <wps:cNvSpPr>
                                <a:spLocks/>
                              </wps:cNvSpPr>
                              <wps:spPr bwMode="auto">
                                <a:xfrm>
                                  <a:off x="1476" y="2524"/>
                                  <a:ext cx="8382" cy="1905"/>
                                </a:xfrm>
                                <a:custGeom>
                                  <a:avLst/>
                                  <a:gdLst>
                                    <a:gd name="T0" fmla="*/ 0 w 838200"/>
                                    <a:gd name="T1" fmla="*/ 171450 h 190500"/>
                                    <a:gd name="T2" fmla="*/ 0 w 838200"/>
                                    <a:gd name="T3" fmla="*/ 19050 h 190500"/>
                                    <a:gd name="T4" fmla="*/ 1450 w 838200"/>
                                    <a:gd name="T5" fmla="*/ 11759 h 190500"/>
                                    <a:gd name="T6" fmla="*/ 5580 w 838200"/>
                                    <a:gd name="T7" fmla="*/ 5579 h 190500"/>
                                    <a:gd name="T8" fmla="*/ 11760 w 838200"/>
                                    <a:gd name="T9" fmla="*/ 1450 h 190500"/>
                                    <a:gd name="T10" fmla="*/ 19050 w 838200"/>
                                    <a:gd name="T11" fmla="*/ 0 h 190500"/>
                                    <a:gd name="T12" fmla="*/ 819150 w 838200"/>
                                    <a:gd name="T13" fmla="*/ 0 h 190500"/>
                                    <a:gd name="T14" fmla="*/ 826440 w 838200"/>
                                    <a:gd name="T15" fmla="*/ 1450 h 190500"/>
                                    <a:gd name="T16" fmla="*/ 832620 w 838200"/>
                                    <a:gd name="T17" fmla="*/ 5579 h 190500"/>
                                    <a:gd name="T18" fmla="*/ 836750 w 838200"/>
                                    <a:gd name="T19" fmla="*/ 11759 h 190500"/>
                                    <a:gd name="T20" fmla="*/ 838200 w 838200"/>
                                    <a:gd name="T21" fmla="*/ 19050 h 190500"/>
                                    <a:gd name="T22" fmla="*/ 838200 w 838200"/>
                                    <a:gd name="T23" fmla="*/ 171450 h 190500"/>
                                    <a:gd name="T24" fmla="*/ 836750 w 838200"/>
                                    <a:gd name="T25" fmla="*/ 178739 h 190500"/>
                                    <a:gd name="T26" fmla="*/ 832620 w 838200"/>
                                    <a:gd name="T27" fmla="*/ 184920 h 190500"/>
                                    <a:gd name="T28" fmla="*/ 826440 w 838200"/>
                                    <a:gd name="T29" fmla="*/ 189049 h 190500"/>
                                    <a:gd name="T30" fmla="*/ 819150 w 838200"/>
                                    <a:gd name="T31" fmla="*/ 190500 h 190500"/>
                                    <a:gd name="T32" fmla="*/ 19050 w 838200"/>
                                    <a:gd name="T33" fmla="*/ 190500 h 190500"/>
                                    <a:gd name="T34" fmla="*/ 11760 w 838200"/>
                                    <a:gd name="T35" fmla="*/ 189049 h 190500"/>
                                    <a:gd name="T36" fmla="*/ 5580 w 838200"/>
                                    <a:gd name="T37" fmla="*/ 184920 h 190500"/>
                                    <a:gd name="T38" fmla="*/ 1450 w 838200"/>
                                    <a:gd name="T39" fmla="*/ 178739 h 190500"/>
                                    <a:gd name="T40" fmla="*/ 0 w 838200"/>
                                    <a:gd name="T41" fmla="*/ 171450 h 190500"/>
                                    <a:gd name="T42" fmla="*/ 0 w 838200"/>
                                    <a:gd name="T43" fmla="*/ 0 h 190500"/>
                                    <a:gd name="T44" fmla="*/ 838200 w 838200"/>
                                    <a:gd name="T45" fmla="*/ 190500 h 190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8200" h="190500">
                                      <a:moveTo>
                                        <a:pt x="0" y="171450"/>
                                      </a:moveTo>
                                      <a:lnTo>
                                        <a:pt x="0" y="19050"/>
                                      </a:lnTo>
                                      <a:cubicBezTo>
                                        <a:pt x="0" y="16523"/>
                                        <a:pt x="483" y="14093"/>
                                        <a:pt x="1450" y="11759"/>
                                      </a:cubicBezTo>
                                      <a:cubicBezTo>
                                        <a:pt x="2417" y="9425"/>
                                        <a:pt x="3793" y="7365"/>
                                        <a:pt x="5580" y="5579"/>
                                      </a:cubicBezTo>
                                      <a:cubicBezTo>
                                        <a:pt x="7366" y="3793"/>
                                        <a:pt x="9426" y="2416"/>
                                        <a:pt x="11760" y="1450"/>
                                      </a:cubicBezTo>
                                      <a:cubicBezTo>
                                        <a:pt x="14094" y="484"/>
                                        <a:pt x="16524" y="0"/>
                                        <a:pt x="19050" y="0"/>
                                      </a:cubicBezTo>
                                      <a:lnTo>
                                        <a:pt x="819150" y="0"/>
                                      </a:lnTo>
                                      <a:cubicBezTo>
                                        <a:pt x="821676" y="0"/>
                                        <a:pt x="824106" y="484"/>
                                        <a:pt x="826440" y="1450"/>
                                      </a:cubicBezTo>
                                      <a:cubicBezTo>
                                        <a:pt x="828774" y="2416"/>
                                        <a:pt x="830834" y="3793"/>
                                        <a:pt x="832620" y="5579"/>
                                      </a:cubicBezTo>
                                      <a:cubicBezTo>
                                        <a:pt x="834407" y="7365"/>
                                        <a:pt x="835783" y="9425"/>
                                        <a:pt x="836750" y="11759"/>
                                      </a:cubicBezTo>
                                      <a:cubicBezTo>
                                        <a:pt x="837716" y="14093"/>
                                        <a:pt x="838200" y="16523"/>
                                        <a:pt x="838200" y="19050"/>
                                      </a:cubicBezTo>
                                      <a:lnTo>
                                        <a:pt x="838200" y="171450"/>
                                      </a:lnTo>
                                      <a:cubicBezTo>
                                        <a:pt x="838200" y="173976"/>
                                        <a:pt x="837716" y="176406"/>
                                        <a:pt x="836750" y="178739"/>
                                      </a:cubicBezTo>
                                      <a:cubicBezTo>
                                        <a:pt x="835783" y="181073"/>
                                        <a:pt x="834407" y="183133"/>
                                        <a:pt x="832620" y="184920"/>
                                      </a:cubicBezTo>
                                      <a:cubicBezTo>
                                        <a:pt x="830834" y="186706"/>
                                        <a:pt x="828774" y="188082"/>
                                        <a:pt x="826440" y="189049"/>
                                      </a:cubicBezTo>
                                      <a:cubicBezTo>
                                        <a:pt x="824106" y="190016"/>
                                        <a:pt x="821676" y="190500"/>
                                        <a:pt x="819150" y="190500"/>
                                      </a:cubicBezTo>
                                      <a:lnTo>
                                        <a:pt x="19050" y="190500"/>
                                      </a:lnTo>
                                      <a:cubicBezTo>
                                        <a:pt x="16524" y="190500"/>
                                        <a:pt x="14094" y="190016"/>
                                        <a:pt x="11760" y="189049"/>
                                      </a:cubicBezTo>
                                      <a:cubicBezTo>
                                        <a:pt x="9426" y="188082"/>
                                        <a:pt x="7366" y="186706"/>
                                        <a:pt x="5580" y="184920"/>
                                      </a:cubicBezTo>
                                      <a:cubicBezTo>
                                        <a:pt x="3793" y="183133"/>
                                        <a:pt x="2417" y="181073"/>
                                        <a:pt x="1450" y="178739"/>
                                      </a:cubicBezTo>
                                      <a:cubicBezTo>
                                        <a:pt x="483" y="176406"/>
                                        <a:pt x="0" y="173976"/>
                                        <a:pt x="0" y="171450"/>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BAA03" id="Group 175" o:spid="_x0000_s1026" style="position:absolute;margin-left:18.75pt;margin-top:2.35pt;width:77.6pt;height:34.9pt;z-index:-251684352" coordsize="9858,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">
                      <v:shape id="Shape 23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" path="m19050,v2526,,4956,484,7290,1450c28674,2416,30734,3793,32520,5580v1787,1785,3163,3845,4130,6179c37617,14093,38100,16524,38100,19050v,2526,-483,4956,-1450,7289c35683,28673,34307,30733,32520,32520v-1786,1786,-3846,3162,-6180,4129c24006,37616,21576,38100,19050,38100v-2526,,-4956,-484,-7290,-1451c9426,35682,7366,34306,5580,32520,3793,30733,2417,28673,1450,26339,483,24006,,21576,,19050,,16524,483,14093,1450,11759,2417,9425,3793,7365,5580,5580,7366,3793,9426,2416,11760,1450,14094,484,16524,,19050,xe" fillcolor="black" stroked="f" strokeweight="0">
                        <v:stroke miterlimit="83231f" joinstyle="miter"/>
                        <v:path arrowok="t" o:connecttype="custom" o:connectlocs="191,0;216,0;240,5;263,15;287,24;307,38;325,56;343,74;357,94;367,118;376,141;381,165;381,191;381,216;376,240;367,263;357,287;343,307;325,325;307,343;287,357;263,366;240,376;216,381;191,381;165,381;141,376;118,366;94,357;74,343;56,325;38,307;24,287;15,263;5,240;0,216;0,191;0,165;5,141;15,118;24,94;38,74;56,56;74,38;94,24;118,15;141,5;165,0;191,0" o:connectangles="0,0,0,0,0,0,0,0,0,0,0,0,0,0,0,0,0,0,0,0,0,0,0,0,0,0,0,0,0,0,0,0,0,0,0,0,0,0,0,0,0,0,0,0,0,0,0,0,0" textboxrect="0,0,38100,38100"/>
                      </v:shape>
                      <v:shape id="Shape 240" o:spid="_x0000_s1028" style="position:absolute;left:1476;top:2524;width:8382;height:1905;visibility:visible;mso-wrap-style:square;v-text-anchor:top" coordsize="838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" path="m19050,l819150,v2526,,4956,484,7290,1450c828774,2416,830834,3793,832620,5579v1787,1786,3163,3846,4130,6180c837716,14093,838200,16523,838200,19050r,152400c838200,173976,837716,176406,836750,178739v-967,2334,-2343,4394,-4130,6181c830834,186706,828774,188082,826440,189049v-2334,967,-4764,1451,-7290,1451l19050,190500v-2526,,-4956,-484,-7290,-1451c9426,188082,7366,186706,5580,184920,3793,183133,2417,181073,1450,178739,483,176406,,173976,,171450l,19050c,16523,483,14093,1450,11759,2417,9425,3793,7365,5580,5579,7366,3793,9426,2416,11760,1450,14094,484,16524,,19050,xe" fillcolor="#efefef" stroked="f" strokeweight="0">
                        <v:stroke miterlimit="83231f" joinstyle="miter"/>
                        <v:path arrowok="t" o:connecttype="custom" o:connectlocs="191,0;8192,0;8264,15;8326,56;8368,118;8382,191;8382,1715;8368,1787;8326,1849;8264,1890;8192,1905;191,1905;118,1890;56,1849;15,1787;0,1715;0,191;15,118;56,56;118,15;191,0" o:connectangles="0,0,0,0,0,0,0,0,0,0,0,0,0,0,0,0,0,0,0,0,0" textboxrect="0,0,838200,190500"/>
                      </v:shape>
                      <v:shape id="Shape 241" o:spid="_x0000_s1029" style="position:absolute;left:1476;top:2524;width:8382;height:1905;visibility:visible;mso-wrap-style:square;v-text-anchor:top" coordsize="838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" path="m,171450l,19050c,16523,483,14093,1450,11759,2417,9425,3793,7365,5580,5579,7366,3793,9426,2416,11760,1450,14094,484,16524,,19050,l819150,v2526,,4956,484,7290,1450c828774,2416,830834,3793,832620,5579v1787,1786,3163,3846,4130,6180c837716,14093,838200,16523,838200,19050r,152400c838200,173976,837716,176406,836750,178739v-967,2334,-2343,4394,-4130,6181c830834,186706,828774,188082,826440,189049v-2334,967,-4764,1451,-7290,1451l19050,190500v-2526,,-4956,-484,-7290,-1451c9426,188082,7366,186706,5580,184920,3793,183133,2417,181073,1450,178739,483,176406,,173976,,171450xe" filled="f" strokecolor="#767676">
                        <v:stroke miterlimit="1" joinstyle="miter"/>
                        <v:path arrowok="t" o:connecttype="custom" o:connectlocs="0,1715;0,191;15,118;56,56;118,15;191,0;8192,0;8264,15;8326,56;8368,118;8382,191;8382,1715;8368,1787;8326,1849;8264,1890;8192,1905;191,1905;118,1890;56,1849;15,1787;0,1715" o:connectangles="0,0,0,0,0,0,0,0,0,0,0,0,0,0,0,0,0,0,0,0,0" textboxrect="0,0,838200,190500"/>
                      </v:shape>
                    </v:group>
                  </w:pict>
                </mc:Fallback>
              </mc:AlternateContent>
            </w:r>
            <w:r w:rsidRPr="001C6233">
              <w:rPr>
                <w:rFonts w:eastAsia="Arial"/>
                <w:b/>
                <w:color w:val="000000"/>
                <w:kern w:val="2"/>
                <w:u w:val="single" w:color="000000"/>
                <w14:ligatures w14:val="standardContextual"/>
              </w:rPr>
              <w:t>Smart Interface Recommendation:</w:t>
            </w:r>
            <w:r w:rsidRPr="001C6233">
              <w:rPr>
                <w:rFonts w:eastAsia="Arial"/>
                <w:color w:val="000000"/>
                <w:kern w:val="2"/>
                <w:u w:val="single" w:color="000000"/>
                <w14:ligatures w14:val="standardContextual"/>
              </w:rPr>
              <w:t xml:space="preserve"> </w:t>
            </w:r>
            <w:r w:rsidRPr="001C6233">
              <w:rPr>
                <w:rFonts w:eastAsia="Times New Roman"/>
                <w:color w:val="000000"/>
                <w:kern w:val="2"/>
                <w14:ligatures w14:val="standardContextual"/>
              </w:rPr>
              <w:t>An integrated, side-by-side display of both the free and paid baggage options would have significantly reduced the ambiguity. By consolidating the baggage information into a single, clearly labeled summary,</w:t>
            </w:r>
          </w:p>
          <w:p w14:paraId="7CFC8F6B" w14:textId="77777777" w:rsidR="00952321" w:rsidRPr="001C6233" w:rsidRDefault="00000000" w:rsidP="002075C8">
            <w:pPr>
              <w:spacing w:after="187" w:line="240" w:lineRule="auto"/>
              <w:ind w:left="600" w:right="10" w:firstLine="12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Trip.com,</w:t>
            </w:r>
            <w:r w:rsidRPr="001C6233">
              <w:rPr>
                <w:rFonts w:eastAsia="Arial"/>
                <w:b/>
                <w:color w:val="000000"/>
                <w:kern w:val="2"/>
                <w14:ligatures w14:val="standardContextual"/>
              </w:rPr>
              <w:t xml:space="preserve">” </w:t>
            </w:r>
            <w:r w:rsidRPr="001C6233">
              <w:rPr>
                <w:rFonts w:eastAsia="Times New Roman"/>
                <w:color w:val="000000"/>
                <w:kern w:val="2"/>
                <w14:ligatures w14:val="standardContextual"/>
              </w:rPr>
              <w:t>could help customers easily understand exactly what they are purchasing. This smart design approach would not only enhance transparency but also prevent future misunderstandings and ensure that users are fully aware of their baggage entitlements at the time of booking.</w:t>
            </w:r>
          </w:p>
          <w:p w14:paraId="0016EB85" w14:textId="77777777" w:rsidR="00952321" w:rsidRPr="001C6233" w:rsidRDefault="00000000" w:rsidP="002075C8">
            <w:pPr>
              <w:spacing w:after="191" w:line="240" w:lineRule="auto"/>
              <w:ind w:left="720"/>
              <w:rPr>
                <w:rFonts w:eastAsia="Calibri"/>
                <w:color w:val="000000"/>
                <w:kern w:val="2"/>
                <w14:ligatures w14:val="standardContextual"/>
              </w:rPr>
            </w:pPr>
            <w:r w:rsidRPr="001C6233">
              <w:rPr>
                <w:rFonts w:eastAsia="Times New Roman"/>
                <w:color w:val="000000"/>
                <w:kern w:val="2"/>
                <w:u w:val="single" w:color="000000"/>
                <w14:ligatures w14:val="standardContextual"/>
              </w:rPr>
              <w:t xml:space="preserve"> </w:t>
            </w:r>
          </w:p>
          <w:p w14:paraId="0A55F34F" w14:textId="77777777" w:rsidR="00952321" w:rsidRPr="001C6233" w:rsidRDefault="00000000" w:rsidP="002075C8">
            <w:pPr>
              <w:keepNext/>
              <w:keepLines/>
              <w:spacing w:after="216"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2. Discre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anc</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in Recei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 Date and Sup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Documentation</w:t>
            </w:r>
          </w:p>
          <w:p w14:paraId="1E63D4B3" w14:textId="77777777" w:rsidR="00952321" w:rsidRPr="001C6233" w:rsidRDefault="00000000" w:rsidP="002075C8">
            <w:pPr>
              <w:spacing w:after="187"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7D95729A" wp14:editId="695A845D">
                      <wp:extent cx="38100" cy="38100"/>
                      <wp:effectExtent l="9525" t="9525" r="0" b="0"/>
                      <wp:docPr id="447427936" name="Group 7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746861678" name="Shape 29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8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4"/>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6"/>
                                        <a:pt x="0" y="21576"/>
                                        <a:pt x="0" y="19050"/>
                                      </a:cubicBezTo>
                                      <a:cubicBezTo>
                                        <a:pt x="0" y="16524"/>
                                        <a:pt x="483" y="14094"/>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171629" id="Group 7616"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">
                      <v:shape id="Shape 29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" path="m19050,v2526,,4956,483,7290,1450c28674,2417,30734,3793,32520,5579v1787,1786,3163,3846,4130,6180c37617,14094,38100,16524,38100,19050v,2526,-483,4956,-1450,7289c35683,28673,34307,30733,32520,32520v-1786,1786,-3846,3162,-6180,4129c24006,37616,21576,38099,19050,38100v-2526,-1,-4956,-484,-7290,-1452c9426,35682,7366,34306,5580,32520,3793,30733,2417,28673,1450,26339,483,24006,,21576,,19050,,16524,483,14094,1450,11759,2417,9425,3793,7365,5580,5579,7366,3793,9426,2416,11760,1450,14094,483,16524,,19050,xe" fillcolor="black" stroked="f" strokeweight="0">
                        <v:stroke miterlimit="83231f" joinstyle="miter"/>
                        <v:path arrowok="t" o:connecttype="custom" o:connectlocs="19050,0;21576,0;24006,483;26340,1450;28674,2417;30734,3793;32520,5579;34307,7365;35683,9425;36650,11759;37617,14094;38100,16524;38100,19050;38100,21576;37617,24006;36650,26339;35683,28673;34307,30733;32520,32520;30734,34306;28674,35682;26340,36649;24006,37616;21576,38099;19050,38100;16524,38099;14094,37616;11760,36648;9426,35682;7366,34306;5580,32520;3793,30733;2417,28673;1450,26339;483,24006;0,21576;0,19050;0,16524;483,14094;1450,11759;2417,9425;3793,7365;5580,5579;7366,3793;9426,2416;11760,1450;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Recei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 Dated Januar</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9th for a Scheduled Januar</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8th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Although my flight was scheduled for January 8th, the receipt for the extra baggage allowance is dated January 9th. This discrepancy occurred because, amid a hurried service environment at Gatwick Airport, I did not receive a paper receipt. Instead, I was provided with an electronic invoice, which is reflected on my bank statement </w:t>
            </w:r>
            <w:r w:rsidRPr="001C6233">
              <w:rPr>
                <w:rFonts w:eastAsia="Times New Roman"/>
                <w:b/>
                <w:color w:val="000000"/>
                <w:kern w:val="2"/>
                <w:u w:val="single" w:color="000000"/>
                <w14:ligatures w14:val="standardContextual"/>
              </w:rPr>
              <w:t>“Submitted as Exhibit D.”</w:t>
            </w:r>
            <w:r w:rsidRPr="001C6233">
              <w:rPr>
                <w:rFonts w:eastAsia="Times New Roman"/>
                <w:color w:val="000000"/>
                <w:kern w:val="2"/>
                <w14:ligatures w14:val="standardContextual"/>
              </w:rPr>
              <w:t xml:space="preserve"> This evidence confirms that the additional charge was processed under circumstances beyond my control.</w:t>
            </w:r>
          </w:p>
          <w:p w14:paraId="76E3A498" w14:textId="77777777" w:rsidR="00952321" w:rsidRPr="001C6233" w:rsidRDefault="00000000" w:rsidP="002075C8">
            <w:pPr>
              <w:keepNext/>
              <w:keepLines/>
              <w:spacing w:after="216"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4. O</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erational Im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act: Missed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 and Resultin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Inconvenience</w:t>
            </w:r>
          </w:p>
          <w:p w14:paraId="162E537B" w14:textId="77777777" w:rsidR="00952321" w:rsidRPr="001C6233" w:rsidRDefault="00000000" w:rsidP="002075C8">
            <w:pPr>
              <w:spacing w:after="187"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5094DEE4" wp14:editId="7A37BB5F">
                      <wp:extent cx="38100" cy="38100"/>
                      <wp:effectExtent l="9525" t="9525" r="0" b="0"/>
                      <wp:docPr id="1130237173" name="Group 7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895601144" name="Shape 34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8 h 38100"/>
                                    <a:gd name="T32" fmla="*/ 35683 w 38100"/>
                                    <a:gd name="T33" fmla="*/ 28672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8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8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5"/>
                                        <a:pt x="37617" y="24005"/>
                                        <a:pt x="36650" y="26338"/>
                                      </a:cubicBezTo>
                                      <a:cubicBezTo>
                                        <a:pt x="35683" y="28672"/>
                                        <a:pt x="34307" y="30733"/>
                                        <a:pt x="32520" y="32520"/>
                                      </a:cubicBezTo>
                                      <a:cubicBezTo>
                                        <a:pt x="30734" y="34305"/>
                                        <a:pt x="28674" y="35682"/>
                                        <a:pt x="26340" y="36648"/>
                                      </a:cubicBezTo>
                                      <a:cubicBezTo>
                                        <a:pt x="24006" y="37616"/>
                                        <a:pt x="21576" y="38099"/>
                                        <a:pt x="19050" y="38100"/>
                                      </a:cubicBezTo>
                                      <a:cubicBezTo>
                                        <a:pt x="16524" y="38099"/>
                                        <a:pt x="14094" y="37616"/>
                                        <a:pt x="11760" y="36648"/>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7BFE3E" id="Group 7617"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">
                      <v:shape id="Shape 34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" path="m19050,v2526,,4956,483,7290,1450c28674,2416,30734,3793,32520,5580v1787,1785,3163,3845,4130,6179c37617,14093,38100,16523,38100,19050v,2525,-483,4955,-1450,7288c35683,28672,34307,30733,32520,32520v-1786,1785,-3846,3162,-6180,4128c24006,37616,21576,38099,19050,38100v-2526,-1,-4956,-484,-7290,-1452c9426,35682,7366,34305,5580,32520,3793,30733,2417,28673,1450,26339,483,24005,,21575,,19050,,16523,483,14093,1450,11759,2417,9425,3793,7365,5580,5580,7366,3793,9426,2416,11760,1450,14094,483,16524,,19050,xe" fillcolor="black" stroked="f" strokeweight="0">
                        <v:stroke miterlimit="83231f" joinstyle="miter"/>
                        <v:path arrowok="t" o:connecttype="custom" o:connectlocs="19050,0;21576,0;24006,483;26340,1450;28674,2416;30734,3793;32520,5580;34307,7365;35683,9425;36650,11759;37617,14093;38100,16523;38100,19050;38100,21575;37617,24005;36650,26338;35683,28672;34307,30733;32520,32520;30734,34305;28674,35682;26340,36648;24006,37616;21576,38099;19050,38100;16524,38099;14094,37616;11760,36648;9426,35682;7366,34305;5580,32520;3793,30733;2417,28673;1450,26339;483,24005;0,21575;0,19050;0,16523;483,14093;1450,11759;2417,9425;3793,7365;5580,5580;7366,3793;9426,2416;11760,1450;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Conse</w:t>
            </w:r>
            <w:r w:rsidRPr="001C6233">
              <w:rPr>
                <w:rFonts w:eastAsia="Times New Roman"/>
                <w:b/>
                <w:color w:val="000000"/>
                <w:kern w:val="2"/>
                <w14:ligatures w14:val="standardContextual"/>
              </w:rPr>
              <w:t>q</w:t>
            </w:r>
            <w:r w:rsidRPr="001C6233">
              <w:rPr>
                <w:rFonts w:eastAsia="Times New Roman"/>
                <w:b/>
                <w:color w:val="000000"/>
                <w:kern w:val="2"/>
                <w:u w:val="single" w:color="000000"/>
                <w14:ligatures w14:val="standardContextual"/>
              </w:rPr>
              <w:t>uential Dela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s Leadin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to a Missed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The cumulative effect of the misleading baggage allowance information and the issues with the website’s operation led to significant delays at the airport. Unfortunately, these delays caused me to miss my subsequent flight. The disruption not only resulted in additional travel costs but also in considerable personal inconvenience, further intensifying the overall financial impact of this mismanagement.</w:t>
            </w:r>
          </w:p>
          <w:p w14:paraId="0A455DB1" w14:textId="77777777" w:rsidR="00952321" w:rsidRPr="001C6233" w:rsidRDefault="00000000" w:rsidP="002075C8">
            <w:pPr>
              <w:keepNext/>
              <w:keepLines/>
              <w:spacing w:after="191"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5. Re</w:t>
            </w:r>
            <w:r w:rsidRPr="001C6233">
              <w:rPr>
                <w:rFonts w:eastAsia="Times New Roman"/>
                <w:b/>
                <w:color w:val="000000"/>
                <w:kern w:val="2"/>
                <w14:ligatures w14:val="standardContextual"/>
              </w:rPr>
              <w:t>q</w:t>
            </w:r>
            <w:r w:rsidRPr="001C6233">
              <w:rPr>
                <w:rFonts w:eastAsia="Times New Roman"/>
                <w:b/>
                <w:color w:val="000000"/>
                <w:kern w:val="2"/>
                <w:u w:val="single" w:color="000000"/>
                <w14:ligatures w14:val="standardContextual"/>
              </w:rPr>
              <w:t>uest for Re-Evaluation and Dedicated Caseworker</w:t>
            </w:r>
          </w:p>
          <w:p w14:paraId="22281822"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Given the multiple points of discrepancy outlined above such as the misrepresentation of baggage allowances, the documented receipt issue, and the unexplained website fees to the resulting travel disruption, I respectfully request:</w:t>
            </w:r>
          </w:p>
          <w:p w14:paraId="7732991B" w14:textId="77777777" w:rsidR="00952321" w:rsidRPr="001C6233" w:rsidRDefault="00000000" w:rsidP="002075C8">
            <w:pPr>
              <w:spacing w:after="1" w:line="240" w:lineRule="auto"/>
              <w:ind w:left="375"/>
              <w:rPr>
                <w:rFonts w:eastAsia="Calibri"/>
                <w:color w:val="000000"/>
                <w:kern w:val="2"/>
                <w14:ligatures w14:val="standardContextual"/>
              </w:rPr>
            </w:pPr>
            <w:r w:rsidRPr="001C6233">
              <w:rPr>
                <w:noProof/>
              </w:rPr>
              <mc:AlternateContent>
                <mc:Choice Requires="wpg">
                  <w:drawing>
                    <wp:anchor distT="0" distB="0" distL="114300" distR="114300" simplePos="0" relativeHeight="251643392" behindDoc="0" locked="0" layoutInCell="1" allowOverlap="1" wp14:anchorId="471C36F4" wp14:editId="207509D5">
                      <wp:simplePos x="0" y="0"/>
                      <wp:positionH relativeFrom="column">
                        <wp:posOffset>238125</wp:posOffset>
                      </wp:positionH>
                      <wp:positionV relativeFrom="paragraph">
                        <wp:posOffset>27940</wp:posOffset>
                      </wp:positionV>
                      <wp:extent cx="38100" cy="342900"/>
                      <wp:effectExtent l="0" t="8890" r="0" b="635"/>
                      <wp:wrapSquare wrapText="bothSides"/>
                      <wp:docPr id="28137538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42900"/>
                                <a:chOff x="0" y="0"/>
                                <a:chExt cx="38100" cy="342900"/>
                              </a:xfrm>
                            </wpg:grpSpPr>
                            <wps:wsp>
                              <wps:cNvPr id="2032434276" name="Shape 386"/>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9 h 38100"/>
                                    <a:gd name="T14" fmla="*/ 34307 w 38100"/>
                                    <a:gd name="T15" fmla="*/ 7365 h 38100"/>
                                    <a:gd name="T16" fmla="*/ 35683 w 38100"/>
                                    <a:gd name="T17" fmla="*/ 9425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6 h 38100"/>
                                    <a:gd name="T30" fmla="*/ 36650 w 38100"/>
                                    <a:gd name="T31" fmla="*/ 26339 h 38100"/>
                                    <a:gd name="T32" fmla="*/ 35683 w 38100"/>
                                    <a:gd name="T33" fmla="*/ 28673 h 38100"/>
                                    <a:gd name="T34" fmla="*/ 34307 w 38100"/>
                                    <a:gd name="T35" fmla="*/ 30731 h 38100"/>
                                    <a:gd name="T36" fmla="*/ 32520 w 38100"/>
                                    <a:gd name="T37" fmla="*/ 32519 h 38100"/>
                                    <a:gd name="T38" fmla="*/ 30734 w 38100"/>
                                    <a:gd name="T39" fmla="*/ 34305 h 38100"/>
                                    <a:gd name="T40" fmla="*/ 28674 w 38100"/>
                                    <a:gd name="T41" fmla="*/ 35682 h 38100"/>
                                    <a:gd name="T42" fmla="*/ 26340 w 38100"/>
                                    <a:gd name="T43" fmla="*/ 36647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7 h 38100"/>
                                    <a:gd name="T56" fmla="*/ 9426 w 38100"/>
                                    <a:gd name="T57" fmla="*/ 35682 h 38100"/>
                                    <a:gd name="T58" fmla="*/ 7366 w 38100"/>
                                    <a:gd name="T59" fmla="*/ 34305 h 38100"/>
                                    <a:gd name="T60" fmla="*/ 5580 w 38100"/>
                                    <a:gd name="T61" fmla="*/ 32519 h 38100"/>
                                    <a:gd name="T62" fmla="*/ 3793 w 38100"/>
                                    <a:gd name="T63" fmla="*/ 30731 h 38100"/>
                                    <a:gd name="T64" fmla="*/ 2417 w 38100"/>
                                    <a:gd name="T65" fmla="*/ 28673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5 h 38100"/>
                                    <a:gd name="T82" fmla="*/ 3793 w 38100"/>
                                    <a:gd name="T83" fmla="*/ 7365 h 38100"/>
                                    <a:gd name="T84" fmla="*/ 5580 w 38100"/>
                                    <a:gd name="T85" fmla="*/ 5579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3"/>
                                        <a:pt x="1450" y="26339"/>
                                      </a:cubicBezTo>
                                      <a:cubicBezTo>
                                        <a:pt x="483" y="24006"/>
                                        <a:pt x="0" y="21575"/>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1295684" name="Shape 420"/>
                              <wps:cNvSpPr>
                                <a:spLocks/>
                              </wps:cNvSpPr>
                              <wps:spPr bwMode="auto">
                                <a:xfrm>
                                  <a:off x="0" y="30480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6 h 38100"/>
                                    <a:gd name="T10" fmla="*/ 30734 w 38100"/>
                                    <a:gd name="T11" fmla="*/ 3793 h 38100"/>
                                    <a:gd name="T12" fmla="*/ 32520 w 38100"/>
                                    <a:gd name="T13" fmla="*/ 5579 h 38100"/>
                                    <a:gd name="T14" fmla="*/ 34307 w 38100"/>
                                    <a:gd name="T15" fmla="*/ 7363 h 38100"/>
                                    <a:gd name="T16" fmla="*/ 35683 w 38100"/>
                                    <a:gd name="T17" fmla="*/ 9423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3 h 38100"/>
                                    <a:gd name="T82" fmla="*/ 3793 w 38100"/>
                                    <a:gd name="T83" fmla="*/ 7363 h 38100"/>
                                    <a:gd name="T84" fmla="*/ 5580 w 38100"/>
                                    <a:gd name="T85" fmla="*/ 5579 h 38100"/>
                                    <a:gd name="T86" fmla="*/ 7366 w 38100"/>
                                    <a:gd name="T87" fmla="*/ 3793 h 38100"/>
                                    <a:gd name="T88" fmla="*/ 9426 w 38100"/>
                                    <a:gd name="T89" fmla="*/ 2416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6"/>
                                        <a:pt x="30734" y="3793"/>
                                        <a:pt x="32520" y="5579"/>
                                      </a:cubicBezTo>
                                      <a:cubicBezTo>
                                        <a:pt x="34307" y="7363"/>
                                        <a:pt x="35683" y="9423"/>
                                        <a:pt x="36650" y="11758"/>
                                      </a:cubicBezTo>
                                      <a:cubicBezTo>
                                        <a:pt x="37617" y="14092"/>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2"/>
                                        <a:pt x="1450" y="11758"/>
                                      </a:cubicBezTo>
                                      <a:cubicBezTo>
                                        <a:pt x="2417" y="9423"/>
                                        <a:pt x="3793" y="7363"/>
                                        <a:pt x="5580" y="5579"/>
                                      </a:cubicBezTo>
                                      <a:cubicBezTo>
                                        <a:pt x="7366" y="3793"/>
                                        <a:pt x="9426" y="2416"/>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5D8BA" id="Group 168" o:spid="_x0000_s1026" style="position:absolute;margin-left:18.75pt;margin-top:2.2pt;width:3pt;height:27pt;z-index:251643392" coordsize="381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">
                      <v:shape id="Shape 38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" path="m19050,v2526,,4956,482,7290,1449c28674,2415,30734,3791,32520,5579v1787,1786,3163,3846,4130,6179c37617,14092,38100,16523,38100,19050v,2525,-483,4956,-1450,7289c35683,28673,34307,30731,32520,32519v-1786,1786,-3846,3163,-6180,4128c24006,37615,21576,38098,19050,38100v-2526,-2,-4956,-485,-7290,-1453c9426,35682,7366,34305,5580,32519,3793,30731,2417,28673,1450,26339,483,24006,,21575,,19050,,16523,483,14092,1450,11758,2417,9425,3793,7365,5580,5579,7366,3791,9426,2415,11760,1449,14094,482,16524,,19050,xe" fillcolor="black" stroked="f" strokeweight="0">
                        <v:stroke miterlimit="83231f" joinstyle="miter"/>
                        <v:path arrowok="t" o:connecttype="custom" o:connectlocs="19050,0;21576,0;24006,482;26340,1449;28674,2415;30734,3791;32520,5579;34307,7365;35683,9425;36650,11758;37617,14092;38100,16523;38100,19050;38100,21575;37617,24006;36650,26339;35683,28673;34307,30731;32520,32519;30734,34305;28674,35682;26340,36647;24006,37615;21576,38098;19050,38100;16524,38098;14094,37615;11760,36647;9426,35682;7366,34305;5580,32519;3793,30731;2417,28673;1450,26339;483,24006;0,21575;0,19050;0,16523;483,14092;1450,11758;2417,9425;3793,7365;5580,5579;7366,3791;9426,2415;11760,1449;14094,482;16524,0;19050,0" o:connectangles="0,0,0,0,0,0,0,0,0,0,0,0,0,0,0,0,0,0,0,0,0,0,0,0,0,0,0,0,0,0,0,0,0,0,0,0,0,0,0,0,0,0,0,0,0,0,0,0,0" textboxrect="0,0,38100,38100"/>
                      </v:shape>
                      <v:shape id="Shape 420" o:spid="_x0000_s1028" style="position:absolute;top:3048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" path="m19050,v2526,,4956,482,7290,1449c28674,2416,30734,3793,32520,5579v1787,1784,3163,3844,4130,6179c37617,14092,38100,16523,38100,19050v,2526,-483,4956,-1450,7289c35683,28673,34307,30733,32520,32520v-1786,1786,-3846,3162,-6180,4129c24006,37615,21576,38098,19050,38100v-2526,-2,-4956,-485,-7290,-1451c9426,35682,7366,34306,5580,32520,3793,30733,2417,28673,1450,26339,483,24006,,21576,,19050,,16523,483,14092,1450,11758,2417,9423,3793,7363,5580,5579,7366,3793,9426,2416,11760,1449,14094,482,16524,,19050,xe" fillcolor="black" stroked="f" strokeweight="0">
                        <v:stroke miterlimit="83231f" joinstyle="miter"/>
                        <v:path arrowok="t" o:connecttype="custom" o:connectlocs="19050,0;21576,0;24006,482;26340,1449;28674,2416;30734,3793;32520,5579;34307,7363;35683,9423;36650,11758;37617,14092;38100,16523;38100,19050;38100,21576;37617,24006;36650,26339;35683,28673;34307,30733;32520,32520;30734,34306;28674,35682;26340,36649;24006,37615;21576,38098;19050,38100;16524,38098;14094,37615;11760,36649;9426,35682;7366,34306;5580,32520;3793,30733;2417,28673;1450,26339;483,24006;0,21576;0,19050;0,16523;483,14092;1450,11758;2417,9423;3793,7363;5580,5579;7366,3793;9426,2416;11760,1449;14094,482;16524,0;19050,0" o:connectangles="0,0,0,0,0,0,0,0,0,0,0,0,0,0,0,0,0,0,0,0,0,0,0,0,0,0,0,0,0,0,0,0,0,0,0,0,0,0,0,0,0,0,0,0,0,0,0,0,0" textboxrect="0,0,38100,38100"/>
                      </v:shape>
                      <w10:wrap type="square"/>
                    </v:group>
                  </w:pict>
                </mc:Fallback>
              </mc:AlternateContent>
            </w:r>
            <w:r w:rsidRPr="001C6233">
              <w:rPr>
                <w:rFonts w:eastAsia="Times New Roman"/>
                <w:b/>
                <w:color w:val="000000"/>
                <w:kern w:val="2"/>
                <w:u w:val="single" w:color="000000"/>
                <w14:ligatures w14:val="standardContextual"/>
              </w:rPr>
              <w:t>A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rehensive Review</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Please review all the supporting evidence (</w:t>
            </w:r>
            <w:r w:rsidRPr="001C6233">
              <w:rPr>
                <w:rFonts w:eastAsia="Times New Roman"/>
                <w:color w:val="000000"/>
                <w:kern w:val="2"/>
                <w:u w:val="single" w:color="000000"/>
                <w14:ligatures w14:val="standardContextual"/>
              </w:rPr>
              <w:t>Includin</w:t>
            </w:r>
            <w:r w:rsidRPr="001C6233">
              <w:rPr>
                <w:rFonts w:eastAsia="Times New Roman"/>
                <w:color w:val="000000"/>
                <w:kern w:val="2"/>
                <w14:ligatures w14:val="standardContextual"/>
              </w:rPr>
              <w:t>g</w:t>
            </w:r>
            <w:r w:rsidRPr="001C6233">
              <w:rPr>
                <w:rFonts w:eastAsia="Times New Roman"/>
                <w:color w:val="000000"/>
                <w:kern w:val="2"/>
                <w:u w:val="single" w:color="000000"/>
                <w14:ligatures w14:val="standardContextual"/>
              </w:rPr>
              <w:t xml:space="preserve"> The Detailed Claim Letter, </w:t>
            </w:r>
            <w:r w:rsidRPr="001C6233">
              <w:rPr>
                <w:rFonts w:eastAsia="Times New Roman"/>
                <w:b/>
                <w:color w:val="000000"/>
                <w:kern w:val="2"/>
                <w:u w:val="single" w:color="000000"/>
                <w14:ligatures w14:val="standardContextual"/>
              </w:rPr>
              <w:t xml:space="preserve">“Exhibit D” </w:t>
            </w:r>
            <w:r w:rsidRPr="001C6233">
              <w:rPr>
                <w:rFonts w:eastAsia="Times New Roman"/>
                <w:color w:val="000000"/>
                <w:kern w:val="2"/>
                <w:u w:val="single" w:color="000000"/>
                <w14:ligatures w14:val="standardContextual"/>
              </w:rPr>
              <w:t>From M</w:t>
            </w:r>
            <w:r w:rsidRPr="001C6233">
              <w:rPr>
                <w:rFonts w:eastAsia="Times New Roman"/>
                <w:color w:val="000000"/>
                <w:kern w:val="2"/>
                <w14:ligatures w14:val="standardContextual"/>
              </w:rPr>
              <w:t>y</w:t>
            </w:r>
            <w:r w:rsidRPr="001C6233">
              <w:rPr>
                <w:rFonts w:eastAsia="Times New Roman"/>
                <w:color w:val="000000"/>
                <w:kern w:val="2"/>
                <w:u w:val="single" w:color="000000"/>
                <w14:ligatures w14:val="standardContextual"/>
              </w:rPr>
              <w:t xml:space="preserve"> Bank Statement</w:t>
            </w:r>
            <w:r w:rsidRPr="001C6233">
              <w:rPr>
                <w:rFonts w:eastAsia="Times New Roman"/>
                <w:color w:val="000000"/>
                <w:kern w:val="2"/>
                <w14:ligatures w14:val="standardContextual"/>
              </w:rPr>
              <w:t>,</w:t>
            </w:r>
            <w:r w:rsidRPr="001C6233">
              <w:rPr>
                <w:rFonts w:eastAsia="Times New Roman"/>
                <w:color w:val="000000"/>
                <w:kern w:val="2"/>
                <w:u w:val="single" w:color="000000"/>
                <w14:ligatures w14:val="standardContextual"/>
              </w:rPr>
              <w:t xml:space="preserve"> And Previous Corres</w:t>
            </w:r>
            <w:r w:rsidRPr="001C6233">
              <w:rPr>
                <w:rFonts w:eastAsia="Times New Roman"/>
                <w:color w:val="000000"/>
                <w:kern w:val="2"/>
                <w14:ligatures w14:val="standardContextual"/>
              </w:rPr>
              <w:t>p</w:t>
            </w:r>
            <w:r w:rsidRPr="001C6233">
              <w:rPr>
                <w:rFonts w:eastAsia="Times New Roman"/>
                <w:color w:val="000000"/>
                <w:kern w:val="2"/>
                <w:u w:val="single" w:color="000000"/>
                <w14:ligatures w14:val="standardContextual"/>
              </w:rPr>
              <w:t>ondence</w:t>
            </w:r>
            <w:r w:rsidRPr="001C6233">
              <w:rPr>
                <w:rFonts w:eastAsia="Times New Roman"/>
                <w:color w:val="000000"/>
                <w:kern w:val="2"/>
                <w14:ligatures w14:val="standardContextual"/>
              </w:rPr>
              <w:t>) in light of these issues.</w:t>
            </w:r>
          </w:p>
          <w:p w14:paraId="6B2888F5" w14:textId="77777777" w:rsidR="00952321" w:rsidRPr="001C6233" w:rsidRDefault="00000000" w:rsidP="002075C8">
            <w:pPr>
              <w:spacing w:after="195" w:line="240" w:lineRule="auto"/>
              <w:ind w:left="375"/>
              <w:jc w:val="center"/>
              <w:rPr>
                <w:rFonts w:eastAsia="Calibri"/>
                <w:color w:val="000000"/>
                <w:kern w:val="2"/>
                <w14:ligatures w14:val="standardContextual"/>
              </w:rPr>
            </w:pPr>
            <w:r w:rsidRPr="001C6233">
              <w:rPr>
                <w:rFonts w:eastAsia="Times New Roman"/>
                <w:b/>
                <w:color w:val="000000"/>
                <w:kern w:val="2"/>
                <w:u w:val="single" w:color="000000"/>
                <w14:ligatures w14:val="standardContextual"/>
              </w:rPr>
              <w:t>Assi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nment of a Dedicated Caseworker</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To ensure a thorough and fair resolution, I ask that a single caseworker be assigned to oversee my claim. This will help consolidate all aspects of the issues at hand and facilitate a smoother investigative process.</w:t>
            </w:r>
          </w:p>
          <w:p w14:paraId="0D1B0B6E" w14:textId="77777777" w:rsidR="00952321" w:rsidRPr="001C6233" w:rsidRDefault="00000000" w:rsidP="002075C8">
            <w:pPr>
              <w:keepNext/>
              <w:keepLines/>
              <w:spacing w:after="191"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Sup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Documentation</w:t>
            </w:r>
          </w:p>
          <w:p w14:paraId="61922824"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For your convenience, I have reattached all pertinent documents, which include:</w:t>
            </w:r>
          </w:p>
          <w:p w14:paraId="3F1ADB39"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noProof/>
              </w:rPr>
              <w:lastRenderedPageBreak/>
              <mc:AlternateContent>
                <mc:Choice Requires="wpg">
                  <w:drawing>
                    <wp:anchor distT="0" distB="0" distL="114300" distR="114300" simplePos="0" relativeHeight="251644416" behindDoc="0" locked="0" layoutInCell="1" allowOverlap="1" wp14:anchorId="4506E607" wp14:editId="34B3767B">
                      <wp:simplePos x="0" y="0"/>
                      <wp:positionH relativeFrom="column">
                        <wp:posOffset>238125</wp:posOffset>
                      </wp:positionH>
                      <wp:positionV relativeFrom="paragraph">
                        <wp:posOffset>28575</wp:posOffset>
                      </wp:positionV>
                      <wp:extent cx="38100" cy="647700"/>
                      <wp:effectExtent l="0" t="0" r="0" b="0"/>
                      <wp:wrapSquare wrapText="bothSides"/>
                      <wp:docPr id="62603197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47700"/>
                                <a:chOff x="0" y="0"/>
                                <a:chExt cx="381" cy="6477"/>
                              </a:xfrm>
                            </wpg:grpSpPr>
                            <wps:wsp>
                              <wps:cNvPr id="604989883" name="Shape 444"/>
                              <wps:cNvSpPr>
                                <a:spLocks/>
                              </wps:cNvSpPr>
                              <wps:spPr bwMode="auto">
                                <a:xfrm>
                                  <a:off x="0" y="0"/>
                                  <a:ext cx="381" cy="381"/>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6 h 38100"/>
                                    <a:gd name="T10" fmla="*/ 30734 w 38100"/>
                                    <a:gd name="T11" fmla="*/ 3791 h 38100"/>
                                    <a:gd name="T12" fmla="*/ 32520 w 38100"/>
                                    <a:gd name="T13" fmla="*/ 5579 h 38100"/>
                                    <a:gd name="T14" fmla="*/ 34307 w 38100"/>
                                    <a:gd name="T15" fmla="*/ 7363 h 38100"/>
                                    <a:gd name="T16" fmla="*/ 35683 w 38100"/>
                                    <a:gd name="T17" fmla="*/ 9423 h 38100"/>
                                    <a:gd name="T18" fmla="*/ 36650 w 38100"/>
                                    <a:gd name="T19" fmla="*/ 11758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9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8 h 38100"/>
                                    <a:gd name="T80" fmla="*/ 2417 w 38100"/>
                                    <a:gd name="T81" fmla="*/ 9423 h 38100"/>
                                    <a:gd name="T82" fmla="*/ 3793 w 38100"/>
                                    <a:gd name="T83" fmla="*/ 7363 h 38100"/>
                                    <a:gd name="T84" fmla="*/ 5580 w 38100"/>
                                    <a:gd name="T85" fmla="*/ 5579 h 38100"/>
                                    <a:gd name="T86" fmla="*/ 7366 w 38100"/>
                                    <a:gd name="T87" fmla="*/ 3791 h 38100"/>
                                    <a:gd name="T88" fmla="*/ 9426 w 38100"/>
                                    <a:gd name="T89" fmla="*/ 2416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6"/>
                                        <a:pt x="30734" y="3791"/>
                                        <a:pt x="32520" y="5579"/>
                                      </a:cubicBezTo>
                                      <a:cubicBezTo>
                                        <a:pt x="34307" y="7363"/>
                                        <a:pt x="35683" y="9423"/>
                                        <a:pt x="36650" y="11758"/>
                                      </a:cubicBezTo>
                                      <a:cubicBezTo>
                                        <a:pt x="37617" y="14093"/>
                                        <a:pt x="38100" y="16523"/>
                                        <a:pt x="38100" y="19050"/>
                                      </a:cubicBezTo>
                                      <a:cubicBezTo>
                                        <a:pt x="38100" y="21576"/>
                                        <a:pt x="37617" y="24006"/>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6"/>
                                        <a:pt x="0" y="21576"/>
                                        <a:pt x="0" y="19050"/>
                                      </a:cubicBezTo>
                                      <a:cubicBezTo>
                                        <a:pt x="0" y="16523"/>
                                        <a:pt x="483" y="14093"/>
                                        <a:pt x="1450" y="11758"/>
                                      </a:cubicBezTo>
                                      <a:cubicBezTo>
                                        <a:pt x="2417" y="9423"/>
                                        <a:pt x="3793" y="7363"/>
                                        <a:pt x="5580" y="5579"/>
                                      </a:cubicBezTo>
                                      <a:cubicBezTo>
                                        <a:pt x="7366" y="3791"/>
                                        <a:pt x="9426" y="2416"/>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5971855" name="Shape 446"/>
                              <wps:cNvSpPr>
                                <a:spLocks/>
                              </wps:cNvSpPr>
                              <wps:spPr bwMode="auto">
                                <a:xfrm>
                                  <a:off x="0" y="1524"/>
                                  <a:ext cx="381" cy="381"/>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9 h 38100"/>
                                    <a:gd name="T14" fmla="*/ 34307 w 38100"/>
                                    <a:gd name="T15" fmla="*/ 7365 h 38100"/>
                                    <a:gd name="T16" fmla="*/ 35683 w 38100"/>
                                    <a:gd name="T17" fmla="*/ 9425 h 38100"/>
                                    <a:gd name="T18" fmla="*/ 36650 w 38100"/>
                                    <a:gd name="T19" fmla="*/ 11758 h 38100"/>
                                    <a:gd name="T20" fmla="*/ 37617 w 38100"/>
                                    <a:gd name="T21" fmla="*/ 14092 h 38100"/>
                                    <a:gd name="T22" fmla="*/ 38100 w 38100"/>
                                    <a:gd name="T23" fmla="*/ 16522 h 38100"/>
                                    <a:gd name="T24" fmla="*/ 38100 w 38100"/>
                                    <a:gd name="T25" fmla="*/ 19050 h 38100"/>
                                    <a:gd name="T26" fmla="*/ 38100 w 38100"/>
                                    <a:gd name="T27" fmla="*/ 21574 h 38100"/>
                                    <a:gd name="T28" fmla="*/ 37617 w 38100"/>
                                    <a:gd name="T29" fmla="*/ 24004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7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7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4 h 38100"/>
                                    <a:gd name="T70" fmla="*/ 0 w 38100"/>
                                    <a:gd name="T71" fmla="*/ 21574 h 38100"/>
                                    <a:gd name="T72" fmla="*/ 0 w 38100"/>
                                    <a:gd name="T73" fmla="*/ 19050 h 38100"/>
                                    <a:gd name="T74" fmla="*/ 0 w 38100"/>
                                    <a:gd name="T75" fmla="*/ 16522 h 38100"/>
                                    <a:gd name="T76" fmla="*/ 483 w 38100"/>
                                    <a:gd name="T77" fmla="*/ 14092 h 38100"/>
                                    <a:gd name="T78" fmla="*/ 1450 w 38100"/>
                                    <a:gd name="T79" fmla="*/ 11758 h 38100"/>
                                    <a:gd name="T80" fmla="*/ 2417 w 38100"/>
                                    <a:gd name="T81" fmla="*/ 9425 h 38100"/>
                                    <a:gd name="T82" fmla="*/ 3793 w 38100"/>
                                    <a:gd name="T83" fmla="*/ 7365 h 38100"/>
                                    <a:gd name="T84" fmla="*/ 5580 w 38100"/>
                                    <a:gd name="T85" fmla="*/ 5579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2"/>
                                        <a:pt x="38100" y="19050"/>
                                      </a:cubicBezTo>
                                      <a:cubicBezTo>
                                        <a:pt x="38100" y="21574"/>
                                        <a:pt x="37617" y="24004"/>
                                        <a:pt x="36650" y="26339"/>
                                      </a:cubicBezTo>
                                      <a:cubicBezTo>
                                        <a:pt x="35683" y="28673"/>
                                        <a:pt x="34307" y="30733"/>
                                        <a:pt x="32520" y="32520"/>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20"/>
                                      </a:cubicBezTo>
                                      <a:cubicBezTo>
                                        <a:pt x="3793" y="30733"/>
                                        <a:pt x="2417" y="28673"/>
                                        <a:pt x="1450" y="26339"/>
                                      </a:cubicBezTo>
                                      <a:cubicBezTo>
                                        <a:pt x="483" y="24004"/>
                                        <a:pt x="0" y="21574"/>
                                        <a:pt x="0" y="19050"/>
                                      </a:cubicBezTo>
                                      <a:cubicBezTo>
                                        <a:pt x="0" y="16522"/>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4259528" name="Shape 451"/>
                              <wps:cNvSpPr>
                                <a:spLocks/>
                              </wps:cNvSpPr>
                              <wps:spPr bwMode="auto">
                                <a:xfrm>
                                  <a:off x="0" y="3048"/>
                                  <a:ext cx="381" cy="381"/>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7 h 38100"/>
                                    <a:gd name="T14" fmla="*/ 34307 w 38100"/>
                                    <a:gd name="T15" fmla="*/ 7363 h 38100"/>
                                    <a:gd name="T16" fmla="*/ 35683 w 38100"/>
                                    <a:gd name="T17" fmla="*/ 9423 h 38100"/>
                                    <a:gd name="T18" fmla="*/ 36650 w 38100"/>
                                    <a:gd name="T19" fmla="*/ 11757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7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7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7 h 38100"/>
                                    <a:gd name="T80" fmla="*/ 2417 w 38100"/>
                                    <a:gd name="T81" fmla="*/ 9423 h 38100"/>
                                    <a:gd name="T82" fmla="*/ 3793 w 38100"/>
                                    <a:gd name="T83" fmla="*/ 7363 h 38100"/>
                                    <a:gd name="T84" fmla="*/ 5580 w 38100"/>
                                    <a:gd name="T85" fmla="*/ 5577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7"/>
                                      </a:cubicBezTo>
                                      <a:cubicBezTo>
                                        <a:pt x="34307" y="7363"/>
                                        <a:pt x="35683" y="9423"/>
                                        <a:pt x="36650" y="11757"/>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7"/>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7"/>
                                      </a:cubicBezTo>
                                      <a:cubicBezTo>
                                        <a:pt x="2417" y="9423"/>
                                        <a:pt x="3793" y="7363"/>
                                        <a:pt x="5580" y="5577"/>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1301277" name="Shape 454"/>
                              <wps:cNvSpPr>
                                <a:spLocks/>
                              </wps:cNvSpPr>
                              <wps:spPr bwMode="auto">
                                <a:xfrm>
                                  <a:off x="0" y="6096"/>
                                  <a:ext cx="381" cy="381"/>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7 h 38100"/>
                                    <a:gd name="T14" fmla="*/ 34307 w 38100"/>
                                    <a:gd name="T15" fmla="*/ 7363 h 38100"/>
                                    <a:gd name="T16" fmla="*/ 35683 w 38100"/>
                                    <a:gd name="T17" fmla="*/ 9423 h 38100"/>
                                    <a:gd name="T18" fmla="*/ 36650 w 38100"/>
                                    <a:gd name="T19" fmla="*/ 11758 h 38100"/>
                                    <a:gd name="T20" fmla="*/ 37617 w 38100"/>
                                    <a:gd name="T21" fmla="*/ 14092 h 38100"/>
                                    <a:gd name="T22" fmla="*/ 38100 w 38100"/>
                                    <a:gd name="T23" fmla="*/ 16522 h 38100"/>
                                    <a:gd name="T24" fmla="*/ 38100 w 38100"/>
                                    <a:gd name="T25" fmla="*/ 19050 h 38100"/>
                                    <a:gd name="T26" fmla="*/ 38100 w 38100"/>
                                    <a:gd name="T27" fmla="*/ 21574 h 38100"/>
                                    <a:gd name="T28" fmla="*/ 37617 w 38100"/>
                                    <a:gd name="T29" fmla="*/ 24004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4 h 38100"/>
                                    <a:gd name="T70" fmla="*/ 0 w 38100"/>
                                    <a:gd name="T71" fmla="*/ 21574 h 38100"/>
                                    <a:gd name="T72" fmla="*/ 0 w 38100"/>
                                    <a:gd name="T73" fmla="*/ 19050 h 38100"/>
                                    <a:gd name="T74" fmla="*/ 0 w 38100"/>
                                    <a:gd name="T75" fmla="*/ 16522 h 38100"/>
                                    <a:gd name="T76" fmla="*/ 483 w 38100"/>
                                    <a:gd name="T77" fmla="*/ 14092 h 38100"/>
                                    <a:gd name="T78" fmla="*/ 1450 w 38100"/>
                                    <a:gd name="T79" fmla="*/ 11758 h 38100"/>
                                    <a:gd name="T80" fmla="*/ 2417 w 38100"/>
                                    <a:gd name="T81" fmla="*/ 9423 h 38100"/>
                                    <a:gd name="T82" fmla="*/ 3793 w 38100"/>
                                    <a:gd name="T83" fmla="*/ 7363 h 38100"/>
                                    <a:gd name="T84" fmla="*/ 5580 w 38100"/>
                                    <a:gd name="T85" fmla="*/ 5577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7"/>
                                      </a:cubicBezTo>
                                      <a:cubicBezTo>
                                        <a:pt x="34307" y="7363"/>
                                        <a:pt x="35683" y="9423"/>
                                        <a:pt x="36650" y="11758"/>
                                      </a:cubicBezTo>
                                      <a:cubicBezTo>
                                        <a:pt x="37617" y="14092"/>
                                        <a:pt x="38100" y="16522"/>
                                        <a:pt x="38100" y="19050"/>
                                      </a:cubicBezTo>
                                      <a:cubicBezTo>
                                        <a:pt x="38100" y="21574"/>
                                        <a:pt x="37617" y="24004"/>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4"/>
                                        <a:pt x="0" y="21574"/>
                                        <a:pt x="0" y="19050"/>
                                      </a:cubicBezTo>
                                      <a:cubicBezTo>
                                        <a:pt x="0" y="16522"/>
                                        <a:pt x="483" y="14092"/>
                                        <a:pt x="1450" y="11758"/>
                                      </a:cubicBezTo>
                                      <a:cubicBezTo>
                                        <a:pt x="2417" y="9423"/>
                                        <a:pt x="3793" y="7363"/>
                                        <a:pt x="5580" y="5577"/>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D6344" id="Group 163" o:spid="_x0000_s1026" style="position:absolute;margin-left:18.75pt;margin-top:2.25pt;width:3pt;height:51pt;z-index:251644416" coordsize="38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">
                      <v:shape id="Shape 444"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" path="m19050,v2526,,4956,484,7290,1450c28674,2416,30734,3791,32520,5579v1787,1784,3163,3844,4130,6179c37617,14093,38100,16523,38100,19050v,2526,-483,4956,-1450,7289c35683,28673,34307,30733,32520,32520v-1786,1785,-3846,3162,-6180,4129c24006,37615,21576,38098,19050,38100v-2526,-2,-4956,-485,-7290,-1451c9426,35682,7366,34305,5580,32520,3793,30733,2417,28673,1450,26339,483,24006,,21576,,19050,,16523,483,14093,1450,11758,2417,9423,3793,7363,5580,5579,7366,3791,9426,2416,11760,1450,14094,484,16524,,19050,xe" fillcolor="black" stroked="f" strokeweight="0">
                        <v:stroke miterlimit="83231f" joinstyle="miter"/>
                        <v:path arrowok="t" o:connecttype="custom" o:connectlocs="191,0;216,0;240,5;263,15;287,24;307,38;325,56;343,74;357,94;367,118;376,141;381,165;381,191;381,216;376,240;367,263;357,287;343,307;325,325;307,343;287,357;263,366;240,376;216,381;191,381;165,381;141,376;118,366;94,357;74,343;56,325;38,307;24,287;15,263;5,240;0,216;0,191;0,165;5,141;15,118;24,94;38,74;56,56;74,38;94,24;118,15;141,5;165,0;191,0" o:connectangles="0,0,0,0,0,0,0,0,0,0,0,0,0,0,0,0,0,0,0,0,0,0,0,0,0,0,0,0,0,0,0,0,0,0,0,0,0,0,0,0,0,0,0,0,0,0,0,0,0" textboxrect="0,0,38100,38100"/>
                      </v:shape>
                      <v:shape id="Shape 446"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" path="m19050,v2526,,4956,482,7290,1449c28674,2415,30734,3791,32520,5579v1787,1786,3163,3846,4130,6179c37617,14092,38100,16522,38100,19050v,2524,-483,4954,-1450,7289c35683,28673,34307,30733,32520,32520v-1786,1785,-3846,3162,-6180,4127c24006,37615,21576,38098,19050,38100v-2526,-2,-4956,-485,-7290,-1453c9426,35682,7366,34305,5580,32520,3793,30733,2417,28673,1450,26339,483,24004,,21574,,19050,,16522,483,14092,1450,11758,2417,9425,3793,7365,5580,5579,7366,3791,9426,2415,11760,1449,14094,482,16524,,19050,xe" fillcolor="black" stroked="f" strokeweight="0">
                        <v:stroke miterlimit="83231f" joinstyle="miter"/>
                        <v:path arrowok="t" o:connecttype="custom" o:connectlocs="191,0;216,0;240,5;263,14;287,24;307,38;325,56;343,74;357,94;367,118;376,141;381,165;381,191;381,216;376,240;367,263;357,287;343,307;325,325;307,343;287,357;263,366;240,376;216,381;191,381;165,381;141,376;118,366;94,357;74,343;56,325;38,307;24,287;15,263;5,240;0,216;0,191;0,165;5,141;15,118;24,94;38,74;56,56;74,38;94,24;118,14;141,5;165,0;191,0" o:connectangles="0,0,0,0,0,0,0,0,0,0,0,0,0,0,0,0,0,0,0,0,0,0,0,0,0,0,0,0,0,0,0,0,0,0,0,0,0,0,0,0,0,0,0,0,0,0,0,0,0" textboxrect="0,0,38100,38100"/>
                      </v:shape>
                      <v:shape id="Shape 451"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" path="m19050,v2526,,4956,482,7290,1449c28674,2415,30734,3791,32520,5577v1787,1786,3163,3846,4130,6180c37617,14092,38100,16523,38100,19050v,2525,-483,4956,-1450,7289c35683,28673,34307,30733,32520,32520v-1786,1786,-3846,3162,-6180,4127c24006,37615,21576,38098,19050,38100v-2526,-2,-4956,-485,-7290,-1453c9426,35682,7366,34306,5580,32520,3793,30733,2417,28673,1450,26339,483,24006,,21575,,19050,,16523,483,14092,1450,11757,2417,9423,3793,7363,5580,5577,7366,3791,9426,2415,11760,1449,14094,482,16524,,19050,xe" fillcolor="black" stroked="f" strokeweight="0">
                        <v:stroke miterlimit="83231f" joinstyle="miter"/>
                        <v:path arrowok="t" o:connecttype="custom" o:connectlocs="191,0;216,0;240,5;263,14;287,24;307,38;325,56;343,74;357,94;367,118;376,141;381,165;381,191;381,216;376,240;367,263;357,287;343,307;325,325;307,343;287,357;263,366;240,376;216,381;191,381;165,381;141,376;118,366;94,357;74,343;56,325;38,307;24,287;15,263;5,240;0,216;0,191;0,165;5,141;15,118;24,94;38,74;56,56;74,38;94,24;118,14;141,5;165,0;191,0" o:connectangles="0,0,0,0,0,0,0,0,0,0,0,0,0,0,0,0,0,0,0,0,0,0,0,0,0,0,0,0,0,0,0,0,0,0,0,0,0,0,0,0,0,0,0,0,0,0,0,0,0" textboxrect="0,0,38100,38100"/>
                      </v:shape>
                      <v:shape id="Shape 454" o:spid="_x0000_s1030"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" path="m19050,v2526,,4956,482,7290,1449c28674,2415,30734,3791,32520,5577v1787,1786,3163,3846,4130,6181c37617,14092,38100,16522,38100,19050v,2524,-483,4954,-1450,7289c35683,28673,34307,30733,32520,32520v-1786,1786,-3846,3162,-6180,4129c24006,37615,21576,38098,19050,38100v-2526,-2,-4956,-485,-7290,-1451c9426,35682,7366,34306,5580,32520,3793,30733,2417,28673,1450,26339,483,24004,,21574,,19050,,16522,483,14092,1450,11758,2417,9423,3793,7363,5580,5577,7366,3791,9426,2415,11760,1449,14094,482,16524,,19050,xe" fillcolor="black" stroked="f" strokeweight="0">
                        <v:stroke miterlimit="83231f" joinstyle="miter"/>
                        <v:path arrowok="t" o:connecttype="custom" o:connectlocs="191,0;216,0;240,5;263,14;287,24;307,38;325,56;343,74;357,94;367,118;376,141;381,165;381,191;381,216;376,240;367,263;357,287;343,307;325,325;307,343;287,357;263,366;240,376;216,381;191,381;165,381;141,376;118,366;94,357;74,343;56,325;38,307;24,287;15,263;5,240;0,216;0,191;0,165;5,141;15,118;24,94;38,74;56,56;74,38;94,24;118,14;141,5;165,0;191,0" o:connectangles="0,0,0,0,0,0,0,0,0,0,0,0,0,0,0,0,0,0,0,0,0,0,0,0,0,0,0,0,0,0,0,0,0,0,0,0,0,0,0,0,0,0,0,0,0,0,0,0,0" textboxrect="0,0,38100,38100"/>
                      </v:shape>
                      <w10:wrap type="square"/>
                    </v:group>
                  </w:pict>
                </mc:Fallback>
              </mc:AlternateContent>
            </w:r>
            <w:r w:rsidRPr="001C6233">
              <w:rPr>
                <w:rFonts w:eastAsia="Times New Roman"/>
                <w:color w:val="000000"/>
                <w:kern w:val="2"/>
                <w14:ligatures w14:val="standardContextual"/>
              </w:rPr>
              <w:t>A detailed claim letter explaining the discrepancies and the issues caused by the website layout.</w:t>
            </w:r>
          </w:p>
          <w:p w14:paraId="0458F400"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rFonts w:eastAsia="Times New Roman"/>
                <w:color w:val="000000"/>
                <w:kern w:val="2"/>
                <w14:ligatures w14:val="standardContextual"/>
              </w:rPr>
              <w:t>The bank statement entry (</w:t>
            </w:r>
            <w:r w:rsidRPr="001C6233">
              <w:rPr>
                <w:rFonts w:eastAsia="Times New Roman"/>
                <w:b/>
                <w:color w:val="000000"/>
                <w:kern w:val="2"/>
                <w:u w:val="single" w:color="000000"/>
                <w14:ligatures w14:val="standardContextual"/>
              </w:rPr>
              <w:t>Exhibit D</w:t>
            </w:r>
            <w:r w:rsidRPr="001C6233">
              <w:rPr>
                <w:rFonts w:eastAsia="Times New Roman"/>
                <w:color w:val="000000"/>
                <w:kern w:val="2"/>
                <w14:ligatures w14:val="standardContextual"/>
              </w:rPr>
              <w:t>) confirming the extra baggage charge on January 9th.</w:t>
            </w:r>
          </w:p>
          <w:p w14:paraId="639552C1"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rFonts w:eastAsia="Times New Roman"/>
                <w:color w:val="000000"/>
                <w:kern w:val="2"/>
                <w14:ligatures w14:val="standardContextual"/>
              </w:rPr>
              <w:t>Email correspondence from previous dates, which details my response to the misrepresentations and the multiple charges incurred.</w:t>
            </w:r>
          </w:p>
          <w:p w14:paraId="72949D23" w14:textId="77777777" w:rsidR="00952321" w:rsidRPr="001C6233" w:rsidRDefault="00000000" w:rsidP="002075C8">
            <w:pPr>
              <w:spacing w:after="187" w:line="240" w:lineRule="auto"/>
              <w:ind w:left="385" w:right="10" w:hanging="10"/>
              <w:rPr>
                <w:rFonts w:eastAsia="Calibri"/>
                <w:color w:val="000000"/>
                <w:kern w:val="2"/>
                <w14:ligatures w14:val="standardContextual"/>
              </w:rPr>
            </w:pPr>
            <w:r w:rsidRPr="001C6233">
              <w:rPr>
                <w:rFonts w:eastAsia="Times New Roman"/>
                <w:color w:val="000000"/>
                <w:kern w:val="2"/>
                <w14:ligatures w14:val="standardContextual"/>
              </w:rPr>
              <w:t>Screenshots and analyses of the website layout that highlight the confusion surrounding the baggage allowance and the additional fees.</w:t>
            </w:r>
          </w:p>
          <w:p w14:paraId="4A5D3E8D"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I trust that a careful reassessment of the provided information will clarify these issues and lead to a fair and equitable resolution. I look forward to receiving your prompt response, including confirmation of the receipt of my attachments and an update on the next steps.</w:t>
            </w:r>
          </w:p>
          <w:p w14:paraId="7635845B"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Thank you for your time and attention to this matter.</w:t>
            </w:r>
          </w:p>
          <w:p w14:paraId="7E238ECA"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Kind regards,</w:t>
            </w:r>
          </w:p>
          <w:p w14:paraId="3529E5C7"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Simon Paul Cordell</w:t>
            </w:r>
          </w:p>
          <w:p w14:paraId="2360C9A7"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Address</w:t>
            </w:r>
            <w:r w:rsidRPr="001C6233">
              <w:rPr>
                <w:rFonts w:eastAsia="Times New Roman"/>
                <w:color w:val="000000"/>
                <w:kern w:val="2"/>
                <w14:ligatures w14:val="standardContextual"/>
              </w:rPr>
              <w:t>: 109 Burncroft Avenue Enfield, London, EN3 7JQ</w:t>
            </w:r>
          </w:p>
          <w:p w14:paraId="5324D4A6" w14:textId="77777777" w:rsidR="00952321" w:rsidRPr="001C6233" w:rsidRDefault="00000000" w:rsidP="002075C8">
            <w:pPr>
              <w:spacing w:after="191" w:line="240" w:lineRule="auto"/>
              <w:rPr>
                <w:rFonts w:eastAsia="Calibri"/>
                <w:color w:val="000000"/>
                <w:kern w:val="2"/>
                <w14:ligatures w14:val="standardContextual"/>
              </w:rPr>
            </w:pPr>
            <w:r w:rsidRPr="001C6233">
              <w:rPr>
                <w:rFonts w:eastAsia="Times New Roman"/>
                <w:b/>
                <w:color w:val="000000"/>
                <w:kern w:val="2"/>
                <w:u w:val="single" w:color="000000"/>
                <w14:ligatures w14:val="standardContextual"/>
              </w:rPr>
              <w:t>Email</w:t>
            </w:r>
            <w:r w:rsidRPr="001C6233">
              <w:rPr>
                <w:rFonts w:eastAsia="Times New Roman"/>
                <w:color w:val="000000"/>
                <w:kern w:val="2"/>
                <w14:ligatures w14:val="standardContextual"/>
              </w:rPr>
              <w:t xml:space="preserve">: </w:t>
            </w:r>
            <w:r w:rsidRPr="001C6233">
              <w:rPr>
                <w:rFonts w:eastAsia="Times New Roman"/>
                <w:color w:val="0000FF"/>
                <w:kern w:val="2"/>
                <w:u w:val="single"/>
                <w14:ligatures w14:val="standardContextual"/>
              </w:rPr>
              <w:t>Re_wired</w:t>
            </w:r>
            <w:r w:rsidRPr="001C6233">
              <w:rPr>
                <w:rFonts w:eastAsia="Times New Roman"/>
                <w:color w:val="0000FF"/>
                <w:kern w:val="2"/>
                <w14:ligatures w14:val="standardContextual"/>
              </w:rPr>
              <w:t>@y</w:t>
            </w:r>
            <w:r w:rsidRPr="001C6233">
              <w:rPr>
                <w:rFonts w:eastAsia="Times New Roman"/>
                <w:color w:val="0000FF"/>
                <w:kern w:val="2"/>
                <w:u w:val="single"/>
                <w14:ligatures w14:val="standardContextual"/>
              </w:rPr>
              <w:t>mail.com</w:t>
            </w:r>
          </w:p>
          <w:p w14:paraId="46FEBAFF" w14:textId="77777777" w:rsidR="00952321" w:rsidRPr="001C6233" w:rsidRDefault="00000000" w:rsidP="002075C8">
            <w:pPr>
              <w:spacing w:line="240" w:lineRule="auto"/>
              <w:ind w:left="10"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Tel</w:t>
            </w:r>
            <w:r w:rsidRPr="001C6233">
              <w:rPr>
                <w:rFonts w:eastAsia="Times New Roman"/>
                <w:color w:val="000000"/>
                <w:kern w:val="2"/>
                <w14:ligatures w14:val="standardContextual"/>
              </w:rPr>
              <w:t>: +44 7864 217519</w:t>
            </w:r>
          </w:p>
          <w:p w14:paraId="3558A88C" w14:textId="77777777" w:rsidR="00952321" w:rsidRPr="001C6233" w:rsidRDefault="00952321" w:rsidP="002075C8">
            <w:pPr>
              <w:spacing w:line="240" w:lineRule="auto"/>
              <w:rPr>
                <w:b/>
                <w:bCs/>
                <w:u w:val="single"/>
              </w:rPr>
            </w:pPr>
          </w:p>
        </w:tc>
      </w:tr>
    </w:tbl>
    <w:p w14:paraId="27ADB1CF" w14:textId="77777777" w:rsidR="00952321" w:rsidRPr="001C6233" w:rsidRDefault="00952321" w:rsidP="002075C8">
      <w:pPr>
        <w:spacing w:line="240" w:lineRule="auto"/>
      </w:pPr>
    </w:p>
    <w:p w14:paraId="4D8B1868" w14:textId="77777777" w:rsidR="00952321" w:rsidRPr="001C6233" w:rsidRDefault="00952321" w:rsidP="002075C8">
      <w:pPr>
        <w:spacing w:line="240" w:lineRule="auto"/>
      </w:pPr>
    </w:p>
    <w:p w14:paraId="6C342F30"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42"/>
      </w:tblGrid>
      <w:tr w:rsidR="00952321" w:rsidRPr="001C6233" w14:paraId="1B51BE0F" w14:textId="77777777">
        <w:tc>
          <w:tcPr>
            <w:tcW w:w="8642" w:type="dxa"/>
            <w:tcBorders>
              <w:top w:val="single" w:sz="4" w:space="0" w:color="auto"/>
              <w:left w:val="single" w:sz="4" w:space="0" w:color="auto"/>
              <w:bottom w:val="single" w:sz="4" w:space="0" w:color="auto"/>
              <w:right w:val="single" w:sz="4" w:space="0" w:color="auto"/>
            </w:tcBorders>
          </w:tcPr>
          <w:p w14:paraId="29032360" w14:textId="77777777" w:rsidR="00952321" w:rsidRPr="001C6233" w:rsidRDefault="00000000" w:rsidP="002075C8">
            <w:pPr>
              <w:spacing w:line="240" w:lineRule="auto"/>
              <w:rPr>
                <w:b/>
                <w:bCs/>
                <w:u w:val="single"/>
              </w:rPr>
            </w:pPr>
            <w:r w:rsidRPr="001C6233">
              <w:rPr>
                <w:b/>
                <w:bCs/>
                <w:u w:val="single"/>
              </w:rPr>
              <w:t xml:space="preserve">19. 19th-Received </w:t>
            </w:r>
          </w:p>
          <w:p w14:paraId="7870D2BE"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69E3A8B8" w14:textId="77777777" w:rsidTr="0018356A">
        <w:trPr>
          <w:trHeight w:val="5449"/>
        </w:trPr>
        <w:tc>
          <w:tcPr>
            <w:tcW w:w="8642" w:type="dxa"/>
            <w:tcBorders>
              <w:top w:val="single" w:sz="4" w:space="0" w:color="auto"/>
              <w:left w:val="single" w:sz="4" w:space="0" w:color="auto"/>
              <w:bottom w:val="single" w:sz="4" w:space="0" w:color="auto"/>
              <w:right w:val="single" w:sz="4" w:space="0" w:color="auto"/>
            </w:tcBorders>
          </w:tcPr>
          <w:p w14:paraId="29F502D1"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lastRenderedPageBreak/>
              <w:t>Trip.com: About your feedback for Booking No. 1653702646294295 (Case No. 46906014) From: en_flightservice@trip.com (en_flightservice@trip.com)</w:t>
            </w:r>
          </w:p>
          <w:p w14:paraId="3779DCB3"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59149186"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16 April 2025 at 19:34 BST</w:t>
            </w:r>
          </w:p>
          <w:p w14:paraId="051F9B00" w14:textId="77777777" w:rsidR="00952321" w:rsidRPr="001C6233" w:rsidRDefault="00000000" w:rsidP="002075C8">
            <w:pPr>
              <w:spacing w:after="184" w:line="240" w:lineRule="auto"/>
              <w:rPr>
                <w:rFonts w:eastAsia="Calibri"/>
                <w:color w:val="000000"/>
                <w:kern w:val="2"/>
                <w14:ligatures w14:val="standardContextual"/>
              </w:rPr>
            </w:pPr>
            <w:r w:rsidRPr="001C6233">
              <w:rPr>
                <w:noProof/>
              </w:rPr>
              <mc:AlternateContent>
                <mc:Choice Requires="wpg">
                  <w:drawing>
                    <wp:inline distT="0" distB="0" distL="0" distR="0" wp14:anchorId="63D521A7" wp14:editId="0278DCC3">
                      <wp:extent cx="5334000" cy="523875"/>
                      <wp:effectExtent l="0" t="0" r="0" b="0"/>
                      <wp:docPr id="745293443" name="Group 6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362184181" name="Shape 8960"/>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3837842"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AE66A2" id="Group 6984"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">
                      <v:shape id="Shape 896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" path="m,l5334000,r,9525l,9525,,e" fillcolor="#ddd" stroked="f" strokeweight="0">
                        <v:stroke miterlimit="83231f" joinstyle="miter"/>
                        <v:path arrowok="t" o:connecttype="custom" o:connectlocs="0,0;533,0;533,1;0,1;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">
                        <v:imagedata r:id="rId138" o:title=""/>
                      </v:shape>
                      <w10:anchorlock/>
                    </v:group>
                  </w:pict>
                </mc:Fallback>
              </mc:AlternateContent>
            </w:r>
          </w:p>
          <w:p w14:paraId="2889EFE5"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Dear Simon,</w:t>
            </w:r>
          </w:p>
          <w:p w14:paraId="4EC4F410" w14:textId="77777777" w:rsidR="00952321" w:rsidRPr="001C6233" w:rsidRDefault="00000000" w:rsidP="002075C8">
            <w:pPr>
              <w:spacing w:after="171"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74" w:history="1">
              <w:r w:rsidR="00952321" w:rsidRPr="001C6233">
                <w:rPr>
                  <w:rStyle w:val="Hyperlink"/>
                  <w:rFonts w:eastAsia="Arial"/>
                  <w:color w:val="551A8B"/>
                  <w:kern w:val="2"/>
                  <w14:ligatures w14:val="standardContextual"/>
                </w:rPr>
                <w:t>Trip.com</w:t>
              </w:r>
            </w:hyperlink>
            <w:hyperlink r:id="rId375" w:history="1">
              <w:r w:rsidR="00952321" w:rsidRPr="001C6233">
                <w:rPr>
                  <w:rStyle w:val="Hyperlink"/>
                  <w:rFonts w:eastAsia="Arial"/>
                  <w:color w:val="333333"/>
                  <w:kern w:val="2"/>
                  <w14:ligatures w14:val="standardContextual"/>
                </w:rPr>
                <w:t>.</w:t>
              </w:r>
            </w:hyperlink>
          </w:p>
          <w:p w14:paraId="74D3FBC7"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Concerning your flights from London to Antalya and from Antalya to London (order numbers 1653702646294295 and 1653702647563351), I have acknowledged your feedback regarding the baggage situation.</w:t>
            </w:r>
          </w:p>
          <w:p w14:paraId="036EE5B3"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 xml:space="preserve">Thank you for reiterating what occurred, and we apologize for any delay in addressing your request. We are reviewing this matter again with the airline and our internal team, and we will keep you updated once we have results. </w:t>
            </w:r>
          </w:p>
          <w:p w14:paraId="506EC6CA"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44CD0727"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Best Regards,</w:t>
            </w:r>
          </w:p>
          <w:p w14:paraId="08983FDC" w14:textId="77777777" w:rsidR="00952321" w:rsidRPr="001C6233" w:rsidRDefault="00000000" w:rsidP="002075C8">
            <w:pPr>
              <w:spacing w:after="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Shirley</w:t>
            </w:r>
          </w:p>
          <w:p w14:paraId="53D6827C" w14:textId="77777777" w:rsidR="00952321" w:rsidRPr="001C6233" w:rsidRDefault="00000000" w:rsidP="002075C8">
            <w:pPr>
              <w:spacing w:after="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6758A54A" w14:textId="77777777" w:rsidR="00952321" w:rsidRPr="001C6233" w:rsidRDefault="00000000" w:rsidP="002075C8">
            <w:pPr>
              <w:spacing w:after="319" w:line="240" w:lineRule="auto"/>
              <w:rPr>
                <w:rFonts w:eastAsia="Calibri"/>
                <w:color w:val="000000"/>
                <w:kern w:val="2"/>
                <w14:ligatures w14:val="standardContextual"/>
              </w:rPr>
            </w:pPr>
            <w:r w:rsidRPr="001C6233">
              <w:rPr>
                <w:noProof/>
              </w:rPr>
              <mc:AlternateContent>
                <mc:Choice Requires="wpg">
                  <w:drawing>
                    <wp:inline distT="0" distB="0" distL="0" distR="0" wp14:anchorId="71B9D730" wp14:editId="01814F0B">
                      <wp:extent cx="5334000" cy="9525"/>
                      <wp:effectExtent l="0" t="0" r="0" b="0"/>
                      <wp:docPr id="364956643" name="Group 6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133296041" name="Shape 8962"/>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08E964" id="Group 6985"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AkSS4/dwMAAC4KAAAOAAAAAAAAAAAAAAAAAC4CAABkcnMvZTJvRG9jLnhtbFBLAQIt&#10;ABQABgAIAAAAIQBS9CpN2QAAAAMBAAAPAAAAAAAAAAAAAAAAANEFAABkcnMvZG93bnJldi54bWxQ&#10;SwUGAAAAAAQABADzAAAA1wYAAAAA&#10;">
                      <v:shape id="Shape 896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4EC9E458" w14:textId="77777777" w:rsidR="00952321" w:rsidRPr="001C6233" w:rsidRDefault="00000000" w:rsidP="0018356A">
            <w:pPr>
              <w:keepNext/>
              <w:keepLines/>
              <w:spacing w:line="240" w:lineRule="auto"/>
              <w:ind w:left="10" w:hanging="10"/>
              <w:outlineLvl w:val="0"/>
              <w:rPr>
                <w:rFonts w:eastAsia="Times New Roman"/>
                <w:b/>
                <w:color w:val="000000"/>
                <w:kern w:val="2"/>
                <w:u w:val="single" w:color="000000"/>
                <w14:ligatures w14:val="standardContextual"/>
              </w:rPr>
            </w:pPr>
            <w:r w:rsidRPr="001C6233">
              <w:rPr>
                <w:rFonts w:eastAsia="Arial"/>
                <w:b/>
                <w:color w:val="2577E3"/>
                <w:kern w:val="2"/>
                <w14:ligatures w14:val="standardContextual"/>
              </w:rPr>
              <w:t>Great deals with reliable service</w:t>
            </w:r>
          </w:p>
          <w:p w14:paraId="3249E35B" w14:textId="77777777" w:rsidR="00952321" w:rsidRPr="001C6233" w:rsidRDefault="00000000" w:rsidP="0018356A">
            <w:pPr>
              <w:spacing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77C79C2A" w14:textId="77777777" w:rsidR="0018356A" w:rsidRPr="001C6233" w:rsidRDefault="0018356A" w:rsidP="0018356A">
            <w:pPr>
              <w:spacing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Do not forward this mail as it contains your personal information and booking details.</w:t>
            </w:r>
          </w:p>
          <w:p w14:paraId="3FBEF30A" w14:textId="77777777" w:rsidR="0018356A" w:rsidRPr="001C6233" w:rsidRDefault="0018356A" w:rsidP="0018356A">
            <w:pPr>
              <w:spacing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Copyright 1999-2024 Trip.com All rights reserved</w:t>
            </w:r>
          </w:p>
          <w:p w14:paraId="6034BC9F" w14:textId="77777777" w:rsidR="00952321" w:rsidRPr="001C6233" w:rsidRDefault="0018356A" w:rsidP="0018356A">
            <w:pPr>
              <w:spacing w:line="240" w:lineRule="auto"/>
              <w:rPr>
                <w:rFonts w:eastAsia="Calibri"/>
                <w:color w:val="000000"/>
                <w:kern w:val="2"/>
                <w14:ligatures w14:val="standardContextual"/>
              </w:rPr>
            </w:pPr>
            <w:r w:rsidRPr="001C6233">
              <w:rPr>
                <w:rFonts w:eastAsia="Calibri"/>
                <w:color w:val="000000"/>
                <w:kern w:val="2"/>
                <w14:ligatures w14:val="standardContextual"/>
              </w:rPr>
              <w:t>Using Trip.com’s website means that you agree with Trip.com’s privacy</w:t>
            </w:r>
          </w:p>
          <w:p w14:paraId="5ABEEF00" w14:textId="1B7EA32C" w:rsidR="0018356A" w:rsidRPr="001C6233" w:rsidRDefault="0018356A" w:rsidP="0018356A">
            <w:pPr>
              <w:spacing w:line="240" w:lineRule="auto"/>
              <w:rPr>
                <w:rFonts w:eastAsia="Calibri"/>
                <w:color w:val="000000"/>
                <w:kern w:val="2"/>
                <w14:ligatures w14:val="standardContextual"/>
              </w:rPr>
            </w:pPr>
          </w:p>
        </w:tc>
      </w:tr>
    </w:tbl>
    <w:p w14:paraId="5DCC785A" w14:textId="77777777" w:rsidR="00952321" w:rsidRPr="001C6233" w:rsidRDefault="00952321" w:rsidP="002075C8">
      <w:pPr>
        <w:spacing w:line="240" w:lineRule="auto"/>
      </w:pPr>
    </w:p>
    <w:p w14:paraId="083208EA"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42"/>
      </w:tblGrid>
      <w:tr w:rsidR="00952321" w:rsidRPr="001C6233" w14:paraId="115B33A8" w14:textId="77777777">
        <w:tc>
          <w:tcPr>
            <w:tcW w:w="8642" w:type="dxa"/>
            <w:tcBorders>
              <w:top w:val="single" w:sz="4" w:space="0" w:color="auto"/>
              <w:left w:val="single" w:sz="4" w:space="0" w:color="auto"/>
              <w:bottom w:val="single" w:sz="4" w:space="0" w:color="auto"/>
              <w:right w:val="single" w:sz="4" w:space="0" w:color="auto"/>
            </w:tcBorders>
          </w:tcPr>
          <w:p w14:paraId="028CA1EC" w14:textId="77777777" w:rsidR="00952321" w:rsidRPr="001C6233" w:rsidRDefault="00000000" w:rsidP="002075C8">
            <w:pPr>
              <w:spacing w:line="240" w:lineRule="auto"/>
              <w:rPr>
                <w:b/>
                <w:bCs/>
                <w:u w:val="single"/>
              </w:rPr>
            </w:pPr>
            <w:r w:rsidRPr="001C6233">
              <w:rPr>
                <w:b/>
                <w:bCs/>
                <w:u w:val="single"/>
              </w:rPr>
              <w:t>20. 20th-Received</w:t>
            </w:r>
          </w:p>
          <w:p w14:paraId="682C94F4"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77622D99" w14:textId="77777777">
        <w:tc>
          <w:tcPr>
            <w:tcW w:w="8642" w:type="dxa"/>
            <w:tcBorders>
              <w:top w:val="single" w:sz="4" w:space="0" w:color="auto"/>
              <w:left w:val="single" w:sz="4" w:space="0" w:color="auto"/>
              <w:bottom w:val="single" w:sz="4" w:space="0" w:color="auto"/>
              <w:right w:val="single" w:sz="4" w:space="0" w:color="auto"/>
            </w:tcBorders>
          </w:tcPr>
          <w:p w14:paraId="72D9646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18EEDD34"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1EA8D681"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4E39D8B2"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To:re_wired@ymail.com</w:t>
            </w:r>
          </w:p>
          <w:p w14:paraId="1C3B0998"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Thursday 17 April 2025 at 13:54 BST</w:t>
            </w:r>
          </w:p>
          <w:p w14:paraId="1FEBD966" w14:textId="77777777" w:rsidR="00952321" w:rsidRPr="001C6233" w:rsidRDefault="00000000" w:rsidP="002075C8">
            <w:pPr>
              <w:spacing w:after="184" w:line="240" w:lineRule="auto"/>
              <w:ind w:left="10"/>
              <w:rPr>
                <w:rFonts w:eastAsia="Calibri"/>
                <w:color w:val="000000"/>
                <w:kern w:val="2"/>
                <w14:ligatures w14:val="standardContextual"/>
              </w:rPr>
            </w:pPr>
            <w:r w:rsidRPr="001C6233">
              <w:rPr>
                <w:noProof/>
              </w:rPr>
              <w:lastRenderedPageBreak/>
              <mc:AlternateContent>
                <mc:Choice Requires="wpg">
                  <w:drawing>
                    <wp:inline distT="0" distB="0" distL="0" distR="0" wp14:anchorId="58C2141D" wp14:editId="288A8271">
                      <wp:extent cx="5334000" cy="523875"/>
                      <wp:effectExtent l="0" t="0" r="0" b="0"/>
                      <wp:docPr id="579813000" name="Group 7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404798401" name="Shape 9970"/>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8161129"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DA7237" id="Group 7569"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">
                      <v:shape id="Shape 997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" path="m,l5334000,r,9525l,9525,,e" fillcolor="#ddd" stroked="f" strokeweight="0">
                        <v:stroke miterlimit="83231f" joinstyle="miter"/>
                        <v:path arrowok="t" o:connecttype="custom" o:connectlocs="0,0;533,0;533,1;0,1;0,0" o:connectangles="0,0,0,0,0" textboxrect="0,0,5334000,9525"/>
                      </v:shape>
                      <v:shape id="Picture 19"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">
                        <v:imagedata r:id="rId138" o:title=""/>
                      </v:shape>
                      <w10:anchorlock/>
                    </v:group>
                  </w:pict>
                </mc:Fallback>
              </mc:AlternateContent>
            </w:r>
          </w:p>
          <w:p w14:paraId="35FFD4FA"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Dear Simon,</w:t>
            </w:r>
          </w:p>
          <w:p w14:paraId="329A5A21"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76" w:history="1">
              <w:r w:rsidR="00952321" w:rsidRPr="001C6233">
                <w:rPr>
                  <w:rStyle w:val="Hyperlink"/>
                  <w:rFonts w:eastAsia="Arial"/>
                  <w:color w:val="551A8B"/>
                  <w:kern w:val="2"/>
                  <w14:ligatures w14:val="standardContextual"/>
                </w:rPr>
                <w:t>Trip.com</w:t>
              </w:r>
            </w:hyperlink>
            <w:hyperlink r:id="rId377" w:history="1">
              <w:r w:rsidR="00952321" w:rsidRPr="001C6233">
                <w:rPr>
                  <w:rStyle w:val="Hyperlink"/>
                  <w:rFonts w:eastAsia="Arial"/>
                  <w:color w:val="333333"/>
                  <w:kern w:val="2"/>
                  <w14:ligatures w14:val="standardContextual"/>
                </w:rPr>
                <w:t>.</w:t>
              </w:r>
            </w:hyperlink>
          </w:p>
          <w:p w14:paraId="66807FA0"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Concerning your flights from London to Antalya and from Antalya to London (order numbers 1653702646294295 and 1653702647563351), I have acknowledged your feedback regarding the baggage situation.</w:t>
            </w:r>
          </w:p>
          <w:p w14:paraId="6AACFC95"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I hope this message finds you well. We sincerely apologize for the experience you encountered during your recent travel. We understand how important a smooth journey is and regret any inconvenience caused.</w:t>
            </w:r>
          </w:p>
          <w:p w14:paraId="0962C9B5"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We have carefully reviewed the email you sent regarding the issues faced and have taken the initiative to check again with the airline to ensure a thorough understanding of the situation.</w:t>
            </w:r>
          </w:p>
          <w:p w14:paraId="2DE0D59C" w14:textId="77777777" w:rsidR="00952321" w:rsidRPr="001C6233" w:rsidRDefault="00000000" w:rsidP="002075C8">
            <w:pPr>
              <w:spacing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When booking a flight, please be aware that you have the option to review the baggage allowance included with your ticket. The details clearly indicate which types of baggage—personal, carry-on, or checked—are included with the flight. Please refer to the photos below for reference.</w:t>
            </w:r>
          </w:p>
          <w:p w14:paraId="256F85A2" w14:textId="2BF69481" w:rsidR="00952321" w:rsidRPr="001C6233" w:rsidRDefault="00811749" w:rsidP="002075C8">
            <w:pPr>
              <w:spacing w:after="446" w:line="240" w:lineRule="auto"/>
              <w:ind w:left="10"/>
              <w:rPr>
                <w:rFonts w:eastAsia="Calibri"/>
                <w:color w:val="000000"/>
                <w:kern w:val="2"/>
                <w14:ligatures w14:val="standardContextual"/>
              </w:rPr>
            </w:pPr>
            <w:r w:rsidRPr="001C6233">
              <w:rPr>
                <w:rFonts w:eastAsia="Calibri"/>
                <w:noProof/>
                <w:color w:val="000000"/>
                <w:kern w:val="2"/>
                <w14:ligatures w14:val="standardContextual"/>
              </w:rPr>
              <w:lastRenderedPageBreak/>
              <w:drawing>
                <wp:inline distT="0" distB="0" distL="0" distR="0" wp14:anchorId="5396762E" wp14:editId="0D1E2208">
                  <wp:extent cx="5334000" cy="5029200"/>
                  <wp:effectExtent l="0" t="0" r="0" b="0"/>
                  <wp:docPr id="140771861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334000" cy="5029200"/>
                          </a:xfrm>
                          <a:prstGeom prst="rect">
                            <a:avLst/>
                          </a:prstGeom>
                          <a:noFill/>
                          <a:ln>
                            <a:noFill/>
                          </a:ln>
                        </pic:spPr>
                      </pic:pic>
                    </a:graphicData>
                  </a:graphic>
                </wp:inline>
              </w:drawing>
            </w:r>
          </w:p>
          <w:p w14:paraId="42666806" w14:textId="77777777" w:rsidR="00952321" w:rsidRPr="001C6233" w:rsidRDefault="00000000" w:rsidP="002075C8">
            <w:pPr>
              <w:spacing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In the section where you can add baggage, it specifies the type of baggage associated with your booking, indicating which types are included and which are not. For baggage not included in your ticket, you have the option to add it. The display also shows which flight segment the baggage will be added to.</w:t>
            </w:r>
          </w:p>
          <w:p w14:paraId="6DB195A7" w14:textId="2A2B0F73" w:rsidR="00952321" w:rsidRPr="001C6233" w:rsidRDefault="00811749" w:rsidP="002075C8">
            <w:pPr>
              <w:spacing w:after="446" w:line="240" w:lineRule="auto"/>
              <w:ind w:left="10"/>
              <w:rPr>
                <w:rFonts w:eastAsia="Calibri"/>
                <w:color w:val="000000"/>
                <w:kern w:val="2"/>
                <w14:ligatures w14:val="standardContextual"/>
              </w:rPr>
            </w:pPr>
            <w:r w:rsidRPr="001C6233">
              <w:rPr>
                <w:rFonts w:eastAsia="Calibri"/>
                <w:noProof/>
                <w:color w:val="000000"/>
                <w:kern w:val="2"/>
                <w14:ligatures w14:val="standardContextual"/>
              </w:rPr>
              <w:lastRenderedPageBreak/>
              <w:drawing>
                <wp:inline distT="0" distB="0" distL="0" distR="0" wp14:anchorId="0F31EE3C" wp14:editId="1CC41A20">
                  <wp:extent cx="5334000" cy="4162425"/>
                  <wp:effectExtent l="0" t="0" r="0" b="9525"/>
                  <wp:docPr id="690452565"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334000" cy="4162425"/>
                          </a:xfrm>
                          <a:prstGeom prst="rect">
                            <a:avLst/>
                          </a:prstGeom>
                          <a:noFill/>
                          <a:ln>
                            <a:noFill/>
                          </a:ln>
                        </pic:spPr>
                      </pic:pic>
                    </a:graphicData>
                  </a:graphic>
                </wp:inline>
              </w:drawing>
            </w:r>
          </w:p>
          <w:p w14:paraId="5D89233A" w14:textId="39A1A719" w:rsidR="00811749" w:rsidRPr="001C6233" w:rsidRDefault="00000000" w:rsidP="00811749">
            <w:pPr>
              <w:spacing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As mentioned above, you have the option to select and add baggage to your preferred flight segment. Additionally, on the final confirmation page during payment, you can review the details of your flight, including any additional products you have added to your booking. Please refer to the photo below for reference.</w:t>
            </w:r>
          </w:p>
          <w:p w14:paraId="2F42A7B6" w14:textId="5B4CD79B" w:rsidR="00811749" w:rsidRPr="001C6233" w:rsidRDefault="00811749" w:rsidP="002075C8">
            <w:pPr>
              <w:spacing w:line="240" w:lineRule="auto"/>
              <w:ind w:left="10"/>
              <w:rPr>
                <w:rFonts w:eastAsia="Calibri"/>
                <w:color w:val="000000"/>
                <w:kern w:val="2"/>
                <w14:ligatures w14:val="standardContextual"/>
              </w:rPr>
            </w:pPr>
            <w:r w:rsidRPr="001C6233">
              <w:rPr>
                <w:rFonts w:eastAsia="Calibri"/>
                <w:noProof/>
                <w:color w:val="000000"/>
                <w:kern w:val="2"/>
                <w14:ligatures w14:val="standardContextual"/>
              </w:rPr>
              <w:lastRenderedPageBreak/>
              <w:drawing>
                <wp:inline distT="0" distB="0" distL="0" distR="0" wp14:anchorId="48CCCF11" wp14:editId="5CBE570B">
                  <wp:extent cx="5334000" cy="2752725"/>
                  <wp:effectExtent l="0" t="0" r="0" b="9525"/>
                  <wp:docPr id="1350031405"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334000" cy="2752725"/>
                          </a:xfrm>
                          <a:prstGeom prst="rect">
                            <a:avLst/>
                          </a:prstGeom>
                          <a:noFill/>
                          <a:ln>
                            <a:noFill/>
                          </a:ln>
                        </pic:spPr>
                      </pic:pic>
                    </a:graphicData>
                  </a:graphic>
                </wp:inline>
              </w:drawing>
            </w:r>
            <w:r w:rsidRPr="001C6233">
              <w:rPr>
                <w:rFonts w:eastAsia="Calibri"/>
                <w:noProof/>
                <w:color w:val="000000"/>
                <w:kern w:val="2"/>
                <w14:ligatures w14:val="standardContextual"/>
              </w:rPr>
              <w:drawing>
                <wp:inline distT="0" distB="0" distL="0" distR="0" wp14:anchorId="0336D1AB" wp14:editId="273CA623">
                  <wp:extent cx="5334000" cy="2085975"/>
                  <wp:effectExtent l="0" t="0" r="0" b="9525"/>
                  <wp:docPr id="182593359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342209" cy="2089185"/>
                          </a:xfrm>
                          <a:prstGeom prst="rect">
                            <a:avLst/>
                          </a:prstGeom>
                          <a:noFill/>
                          <a:ln>
                            <a:noFill/>
                          </a:ln>
                        </pic:spPr>
                      </pic:pic>
                    </a:graphicData>
                  </a:graphic>
                </wp:inline>
              </w:drawing>
            </w:r>
          </w:p>
          <w:p w14:paraId="4D777AF0" w14:textId="2DF83EA9" w:rsidR="00952321" w:rsidRPr="001C6233" w:rsidRDefault="00000000" w:rsidP="00811749">
            <w:pPr>
              <w:spacing w:after="188" w:line="240" w:lineRule="auto"/>
              <w:ind w:right="947"/>
              <w:rPr>
                <w:rFonts w:eastAsia="Calibri"/>
                <w:color w:val="000000"/>
                <w:kern w:val="2"/>
                <w14:ligatures w14:val="standardContextual"/>
              </w:rPr>
            </w:pPr>
            <w:r w:rsidRPr="001C6233">
              <w:rPr>
                <w:rFonts w:eastAsia="Arial"/>
                <w:color w:val="333333"/>
                <w:kern w:val="2"/>
                <w14:ligatures w14:val="standardContextual"/>
              </w:rPr>
              <w:t>We contacted the airline again to verify if the carry-on baggage added before your flight was successfully processed, and they confirmed it was added on December 19. The agent clarified that the fee you paid at the airport was for checked baggage. Please note that the baggage you added through us was carry-on, and your booking did not include checked baggage, which is why you were charged at the airport. Additionally, please be aware that you only added carry-on baggage for your flight from London to Antalya and did not add any additional baggage for the return segment, which is again why you were charged.</w:t>
            </w:r>
          </w:p>
          <w:p w14:paraId="7BB4359B"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You mentioned that you missed your flight from London to Antalya due to a baggage issue. We clarified this with the airline, and they confirmed that you missed the flight due to issues with travel documents, not the baggage. The airline agent also confirmed that they transferred you to a new flight at no cost. The new flight is scheduled for January 8th, from LTN to AYT, departing at 13:00 and arriving at 20:15.</w:t>
            </w:r>
          </w:p>
          <w:p w14:paraId="4B797524"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 xml:space="preserve">Having verified the issues with the airline and confirmed that all information was provided, including the successful addition of the requested baggage, we </w:t>
            </w:r>
            <w:r w:rsidRPr="001C6233">
              <w:rPr>
                <w:rFonts w:eastAsia="Arial"/>
                <w:color w:val="333333"/>
                <w:kern w:val="2"/>
                <w14:ligatures w14:val="standardContextual"/>
              </w:rPr>
              <w:lastRenderedPageBreak/>
              <w:t>regret to inform you that we are unable to reimburse the payment made at the airport.</w:t>
            </w:r>
          </w:p>
          <w:p w14:paraId="0D8FCD68"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60C7D4C3"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Best Regards,</w:t>
            </w:r>
          </w:p>
          <w:p w14:paraId="6D3A2FB4" w14:textId="77777777" w:rsidR="00952321" w:rsidRPr="001C6233" w:rsidRDefault="00000000" w:rsidP="002075C8">
            <w:pPr>
              <w:spacing w:after="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Shirley</w:t>
            </w:r>
          </w:p>
          <w:p w14:paraId="6C44F7B0" w14:textId="77777777" w:rsidR="00952321" w:rsidRPr="001C6233" w:rsidRDefault="00000000" w:rsidP="002075C8">
            <w:pPr>
              <w:spacing w:after="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2CDEF8F9" w14:textId="77777777" w:rsidR="00952321" w:rsidRPr="001C6233" w:rsidRDefault="00000000" w:rsidP="002075C8">
            <w:pPr>
              <w:spacing w:after="319" w:line="240" w:lineRule="auto"/>
              <w:ind w:left="10"/>
              <w:rPr>
                <w:rFonts w:eastAsia="Calibri"/>
                <w:color w:val="000000"/>
                <w:kern w:val="2"/>
                <w14:ligatures w14:val="standardContextual"/>
              </w:rPr>
            </w:pPr>
            <w:r w:rsidRPr="001C6233">
              <w:rPr>
                <w:noProof/>
              </w:rPr>
              <mc:AlternateContent>
                <mc:Choice Requires="wpg">
                  <w:drawing>
                    <wp:inline distT="0" distB="0" distL="0" distR="0" wp14:anchorId="1BB096FA" wp14:editId="609CA73F">
                      <wp:extent cx="5334000" cy="9525"/>
                      <wp:effectExtent l="0" t="0" r="0" b="0"/>
                      <wp:docPr id="644369664" name="Group 7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748504522" name="Shape 9972"/>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D8E9C9" id="Group 780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">
                      <v:shape id="Shape 997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010240CD" w14:textId="77777777" w:rsidR="00952321" w:rsidRPr="001C6233" w:rsidRDefault="00000000" w:rsidP="002075C8">
            <w:pPr>
              <w:keepNext/>
              <w:keepLines/>
              <w:spacing w:after="272" w:line="240" w:lineRule="auto"/>
              <w:ind w:left="10" w:hanging="10"/>
              <w:outlineLvl w:val="0"/>
              <w:rPr>
                <w:rFonts w:eastAsia="Times New Roman"/>
                <w:b/>
                <w:color w:val="000000"/>
                <w:kern w:val="2"/>
                <w:u w:val="single" w:color="000000"/>
                <w14:ligatures w14:val="standardContextual"/>
              </w:rPr>
            </w:pPr>
            <w:r w:rsidRPr="001C6233">
              <w:rPr>
                <w:rFonts w:eastAsia="Arial"/>
                <w:b/>
                <w:color w:val="2577E3"/>
                <w:kern w:val="2"/>
                <w14:ligatures w14:val="standardContextual"/>
              </w:rPr>
              <w:t>Great deals with reliable service</w:t>
            </w:r>
          </w:p>
          <w:p w14:paraId="4E7CB1DE" w14:textId="77777777" w:rsidR="00952321" w:rsidRPr="001C6233" w:rsidRDefault="00000000" w:rsidP="002075C8">
            <w:pPr>
              <w:spacing w:after="277"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20C070BC"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11B1AE7F"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687FFB93" w14:textId="77777777" w:rsidR="00952321" w:rsidRPr="001C6233" w:rsidRDefault="00000000"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382" w:history="1">
              <w:r w:rsidR="00952321" w:rsidRPr="001C6233">
                <w:rPr>
                  <w:rStyle w:val="Hyperlink"/>
                  <w:rFonts w:eastAsia="Arial"/>
                  <w:color w:val="455873"/>
                  <w:kern w:val="2"/>
                  <w14:ligatures w14:val="standardContextual"/>
                </w:rPr>
                <w:t>privac</w:t>
              </w:r>
            </w:hyperlink>
            <w:hyperlink r:id="rId383" w:history="1">
              <w:r w:rsidR="00952321" w:rsidRPr="001C6233">
                <w:rPr>
                  <w:rStyle w:val="Hyperlink"/>
                  <w:rFonts w:eastAsia="Arial"/>
                  <w:color w:val="455873"/>
                  <w:kern w:val="2"/>
                  <w14:ligatures w14:val="standardContextual"/>
                </w:rPr>
                <w:t>y</w:t>
              </w:r>
            </w:hyperlink>
            <w:hyperlink r:id="rId384" w:history="1">
              <w:r w:rsidR="00952321" w:rsidRPr="001C6233">
                <w:rPr>
                  <w:rStyle w:val="Hyperlink"/>
                  <w:rFonts w:eastAsia="Arial"/>
                  <w:color w:val="455873"/>
                  <w:kern w:val="2"/>
                  <w14:ligatures w14:val="standardContextual"/>
                </w:rPr>
                <w:t xml:space="preserve"> statement.</w:t>
              </w:r>
            </w:hyperlink>
          </w:p>
          <w:p w14:paraId="10E3348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C7C46A3" w14:textId="77777777" w:rsidR="00952321" w:rsidRPr="001C6233" w:rsidRDefault="00952321" w:rsidP="002075C8">
      <w:pPr>
        <w:spacing w:line="240" w:lineRule="auto"/>
      </w:pPr>
    </w:p>
    <w:p w14:paraId="16AE9F07"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16"/>
      </w:tblGrid>
      <w:tr w:rsidR="00952321" w:rsidRPr="001C6233" w14:paraId="5DEF9942" w14:textId="77777777">
        <w:tc>
          <w:tcPr>
            <w:tcW w:w="7366" w:type="dxa"/>
            <w:tcBorders>
              <w:top w:val="single" w:sz="4" w:space="0" w:color="auto"/>
              <w:left w:val="single" w:sz="4" w:space="0" w:color="auto"/>
              <w:bottom w:val="single" w:sz="4" w:space="0" w:color="auto"/>
              <w:right w:val="single" w:sz="4" w:space="0" w:color="auto"/>
            </w:tcBorders>
          </w:tcPr>
          <w:p w14:paraId="441791C8" w14:textId="77777777" w:rsidR="00952321" w:rsidRPr="001C6233" w:rsidRDefault="00000000" w:rsidP="002075C8">
            <w:pPr>
              <w:spacing w:line="240" w:lineRule="auto"/>
              <w:rPr>
                <w:b/>
                <w:bCs/>
                <w:u w:val="single"/>
              </w:rPr>
            </w:pPr>
            <w:r w:rsidRPr="001C6233">
              <w:rPr>
                <w:b/>
                <w:bCs/>
                <w:u w:val="single"/>
              </w:rPr>
              <w:t>21. 21st-Received</w:t>
            </w:r>
          </w:p>
          <w:p w14:paraId="57406F03"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EF7DEC6" w14:textId="77777777">
        <w:tc>
          <w:tcPr>
            <w:tcW w:w="7366" w:type="dxa"/>
            <w:tcBorders>
              <w:top w:val="single" w:sz="4" w:space="0" w:color="auto"/>
              <w:left w:val="single" w:sz="4" w:space="0" w:color="auto"/>
              <w:bottom w:val="single" w:sz="4" w:space="0" w:color="auto"/>
              <w:right w:val="single" w:sz="4" w:space="0" w:color="auto"/>
            </w:tcBorders>
            <w:hideMark/>
          </w:tcPr>
          <w:p w14:paraId="4BD76AA4"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22230479"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346F6934"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3123C22A"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18 April 2025 at 18:46 BST</w:t>
            </w:r>
          </w:p>
          <w:p w14:paraId="43DC89AB" w14:textId="77777777" w:rsidR="00952321" w:rsidRPr="001C6233" w:rsidRDefault="00000000" w:rsidP="002075C8">
            <w:pPr>
              <w:spacing w:after="184" w:line="240" w:lineRule="auto"/>
              <w:rPr>
                <w:rFonts w:eastAsia="Calibri"/>
                <w:color w:val="000000"/>
                <w:kern w:val="2"/>
                <w14:ligatures w14:val="standardContextual"/>
              </w:rPr>
            </w:pPr>
            <w:r w:rsidRPr="001C6233">
              <w:rPr>
                <w:noProof/>
              </w:rPr>
              <mc:AlternateContent>
                <mc:Choice Requires="wpg">
                  <w:drawing>
                    <wp:inline distT="0" distB="0" distL="0" distR="0" wp14:anchorId="74C8FF17" wp14:editId="5DEF0213">
                      <wp:extent cx="5334000" cy="523875"/>
                      <wp:effectExtent l="0" t="0" r="0" b="0"/>
                      <wp:docPr id="1401310482" name="Group 8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633821861" name="Shape 10776"/>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4493347"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76D02A" id="Group 862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">
                      <v:shape id="Shape 10776"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" path="m,l5334000,r,9525l,9525,,e" fillcolor="#ddd" stroked="f" strokeweight="0">
                        <v:stroke miterlimit="83231f" joinstyle="miter"/>
                        <v:path arrowok="t" o:connecttype="custom" o:connectlocs="0,0;533,0;533,1;0,1;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">
                        <v:imagedata r:id="rId138" o:title=""/>
                      </v:shape>
                      <w10:anchorlock/>
                    </v:group>
                  </w:pict>
                </mc:Fallback>
              </mc:AlternateContent>
            </w:r>
          </w:p>
          <w:p w14:paraId="7E9A38BD"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Dear Simon,</w:t>
            </w:r>
          </w:p>
          <w:p w14:paraId="7D7F9FC5"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85" w:history="1">
              <w:r w:rsidR="00952321" w:rsidRPr="001C6233">
                <w:rPr>
                  <w:rStyle w:val="Hyperlink"/>
                  <w:rFonts w:eastAsia="Arial"/>
                  <w:color w:val="551A8B"/>
                  <w:kern w:val="2"/>
                  <w14:ligatures w14:val="standardContextual"/>
                </w:rPr>
                <w:t>Trip.com</w:t>
              </w:r>
            </w:hyperlink>
            <w:hyperlink r:id="rId386" w:history="1">
              <w:r w:rsidR="00952321" w:rsidRPr="001C6233">
                <w:rPr>
                  <w:rStyle w:val="Hyperlink"/>
                  <w:rFonts w:eastAsia="Arial"/>
                  <w:color w:val="333333"/>
                  <w:kern w:val="2"/>
                  <w14:ligatures w14:val="standardContextual"/>
                </w:rPr>
                <w:t>.</w:t>
              </w:r>
            </w:hyperlink>
          </w:p>
          <w:p w14:paraId="2421452D"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 xml:space="preserve">Regarding your flight from London-Antalya to Antalya-London (order no.XXXXXX), I received your feedback about your baggage concern. </w:t>
            </w:r>
          </w:p>
          <w:p w14:paraId="2B678586"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lastRenderedPageBreak/>
              <w:t>I hope this email finds you well and we value the effort that you put into this matter.</w:t>
            </w:r>
          </w:p>
          <w:p w14:paraId="3D7A25AB"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 xml:space="preserve">We reached out to the airline once more to confirm whether the carry-on baggage you added prior to your flight was successfully processed. They have confirmed that it was indeed added on </w:t>
            </w:r>
            <w:r w:rsidRPr="001C6233">
              <w:rPr>
                <w:rFonts w:eastAsia="Arial"/>
                <w:b/>
                <w:color w:val="333333"/>
                <w:kern w:val="2"/>
                <w14:ligatures w14:val="standardContextual"/>
              </w:rPr>
              <w:t>December 19</w:t>
            </w:r>
            <w:r w:rsidRPr="001C6233">
              <w:rPr>
                <w:rFonts w:eastAsia="Arial"/>
                <w:color w:val="333333"/>
                <w:kern w:val="2"/>
                <w14:ligatures w14:val="standardContextual"/>
              </w:rPr>
              <w:t xml:space="preserve">. The airline representative clarified that the fee you paid at the airport was for checked baggage. Please be advised that the baggage you added through us was for </w:t>
            </w:r>
            <w:r w:rsidRPr="001C6233">
              <w:rPr>
                <w:rFonts w:eastAsia="Arial"/>
                <w:b/>
                <w:color w:val="333333"/>
                <w:kern w:val="2"/>
                <w14:ligatures w14:val="standardContextual"/>
              </w:rPr>
              <w:t>carry-on only</w:t>
            </w:r>
            <w:r w:rsidRPr="001C6233">
              <w:rPr>
                <w:rFonts w:eastAsia="Arial"/>
                <w:color w:val="333333"/>
                <w:kern w:val="2"/>
                <w14:ligatures w14:val="standardContextual"/>
              </w:rPr>
              <w:t xml:space="preserve">, and your booking did not include </w:t>
            </w:r>
            <w:r w:rsidRPr="001C6233">
              <w:rPr>
                <w:rFonts w:eastAsia="Arial"/>
                <w:b/>
                <w:color w:val="333333"/>
                <w:kern w:val="2"/>
                <w14:ligatures w14:val="standardContextual"/>
              </w:rPr>
              <w:t>checked baggage</w:t>
            </w:r>
            <w:r w:rsidRPr="001C6233">
              <w:rPr>
                <w:rFonts w:eastAsia="Arial"/>
                <w:color w:val="333333"/>
                <w:kern w:val="2"/>
                <w14:ligatures w14:val="standardContextual"/>
              </w:rPr>
              <w:t>, which resulted in the charge at the airport. Furthermore, please note that you only added carry-on baggage for your flight from</w:t>
            </w:r>
            <w:r w:rsidRPr="001C6233">
              <w:rPr>
                <w:rFonts w:eastAsia="Arial"/>
                <w:b/>
                <w:color w:val="333333"/>
                <w:kern w:val="2"/>
                <w14:ligatures w14:val="standardContextual"/>
              </w:rPr>
              <w:t xml:space="preserve"> London to Antalya</w:t>
            </w:r>
            <w:r w:rsidRPr="001C6233">
              <w:rPr>
                <w:rFonts w:eastAsia="Arial"/>
                <w:color w:val="333333"/>
                <w:kern w:val="2"/>
                <w14:ligatures w14:val="standardContextual"/>
              </w:rPr>
              <w:t xml:space="preserve"> and did not include any additional baggage for the return segment, which is why you incurred additional charges.</w:t>
            </w:r>
          </w:p>
          <w:p w14:paraId="1203EF9C"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We have not yet received a response from you. I understand that you may have been busy with other responsibilities or chosen not to respond to our initial email. We respect your time and priorities. Please be assured that we will not send further correspondence regarding this matter unless we hear from you expressing continued interest or any concerns. Your privacy and communication preferences are of utmost importance to us, and we are committed to respecting them.</w:t>
            </w:r>
          </w:p>
          <w:p w14:paraId="3C0BE905"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If you have any further concerns, do not hesitate to contact us at any time.</w:t>
            </w:r>
          </w:p>
          <w:p w14:paraId="2FF74B3F"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We appreciate your cooperation.</w:t>
            </w:r>
          </w:p>
          <w:p w14:paraId="3D0E6EFA"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Best Regards,</w:t>
            </w:r>
          </w:p>
          <w:p w14:paraId="6DC44469" w14:textId="77777777" w:rsidR="00952321" w:rsidRPr="001C6233" w:rsidRDefault="00000000" w:rsidP="002075C8">
            <w:pPr>
              <w:spacing w:after="6"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Krizia</w:t>
            </w:r>
          </w:p>
          <w:p w14:paraId="1D8156F3" w14:textId="77777777" w:rsidR="00952321" w:rsidRPr="001C6233" w:rsidRDefault="00000000" w:rsidP="002075C8">
            <w:pPr>
              <w:spacing w:after="6"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05F163D9" w14:textId="77777777" w:rsidR="00952321" w:rsidRPr="001C6233" w:rsidRDefault="00000000" w:rsidP="002075C8">
            <w:pPr>
              <w:spacing w:after="319" w:line="240" w:lineRule="auto"/>
              <w:rPr>
                <w:rFonts w:eastAsia="Calibri"/>
                <w:color w:val="000000"/>
                <w:kern w:val="2"/>
                <w14:ligatures w14:val="standardContextual"/>
              </w:rPr>
            </w:pPr>
            <w:r w:rsidRPr="001C6233">
              <w:rPr>
                <w:noProof/>
              </w:rPr>
              <mc:AlternateContent>
                <mc:Choice Requires="wpg">
                  <w:drawing>
                    <wp:inline distT="0" distB="0" distL="0" distR="0" wp14:anchorId="352F8252" wp14:editId="7AA76172">
                      <wp:extent cx="5334000" cy="9525"/>
                      <wp:effectExtent l="0" t="0" r="0" b="0"/>
                      <wp:docPr id="20181983" name="Group 8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201275817" name="Shape 10778"/>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119317" id="Group 8629"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">
                      <v:shape id="Shape 10778"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18903ED2" w14:textId="77777777" w:rsidR="00952321" w:rsidRPr="001C6233" w:rsidRDefault="00000000" w:rsidP="002075C8">
            <w:pPr>
              <w:keepNext/>
              <w:keepLines/>
              <w:spacing w:after="272" w:line="240" w:lineRule="auto"/>
              <w:ind w:left="10" w:hanging="10"/>
              <w:outlineLvl w:val="0"/>
              <w:rPr>
                <w:rFonts w:eastAsia="Times New Roman"/>
                <w:b/>
                <w:color w:val="000000"/>
                <w:kern w:val="2"/>
                <w:u w:val="single" w:color="000000"/>
                <w14:ligatures w14:val="standardContextual"/>
              </w:rPr>
            </w:pPr>
            <w:r w:rsidRPr="001C6233">
              <w:rPr>
                <w:rFonts w:eastAsia="Arial"/>
                <w:b/>
                <w:color w:val="2577E3"/>
                <w:kern w:val="2"/>
                <w14:ligatures w14:val="standardContextual"/>
              </w:rPr>
              <w:t>Great deals with reliable service</w:t>
            </w:r>
          </w:p>
          <w:p w14:paraId="70C6C099" w14:textId="77777777" w:rsidR="00952321" w:rsidRPr="001C6233" w:rsidRDefault="00000000" w:rsidP="002075C8">
            <w:pPr>
              <w:spacing w:after="277"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13D7A445"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52C5BA1D"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0681DC94" w14:textId="77777777" w:rsidR="00952321" w:rsidRPr="001C6233" w:rsidRDefault="00000000"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387" w:history="1">
              <w:r w:rsidR="00952321" w:rsidRPr="001C6233">
                <w:rPr>
                  <w:rStyle w:val="Hyperlink"/>
                  <w:rFonts w:eastAsia="Arial"/>
                  <w:color w:val="455873"/>
                  <w:kern w:val="2"/>
                  <w14:ligatures w14:val="standardContextual"/>
                </w:rPr>
                <w:t>privac</w:t>
              </w:r>
            </w:hyperlink>
            <w:hyperlink r:id="rId388" w:history="1">
              <w:r w:rsidR="00952321" w:rsidRPr="001C6233">
                <w:rPr>
                  <w:rStyle w:val="Hyperlink"/>
                  <w:rFonts w:eastAsia="Arial"/>
                  <w:color w:val="455873"/>
                  <w:kern w:val="2"/>
                  <w14:ligatures w14:val="standardContextual"/>
                </w:rPr>
                <w:t>y</w:t>
              </w:r>
            </w:hyperlink>
          </w:p>
        </w:tc>
      </w:tr>
    </w:tbl>
    <w:p w14:paraId="462A36EF" w14:textId="77777777" w:rsidR="00952321" w:rsidRPr="001C6233" w:rsidRDefault="00952321" w:rsidP="002075C8">
      <w:pPr>
        <w:spacing w:line="240" w:lineRule="auto"/>
      </w:pPr>
    </w:p>
    <w:p w14:paraId="5C8A42F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7366"/>
      </w:tblGrid>
      <w:tr w:rsidR="00952321" w:rsidRPr="001C6233" w14:paraId="0F1BA783" w14:textId="77777777">
        <w:tc>
          <w:tcPr>
            <w:tcW w:w="7366" w:type="dxa"/>
            <w:tcBorders>
              <w:top w:val="single" w:sz="4" w:space="0" w:color="auto"/>
              <w:left w:val="single" w:sz="4" w:space="0" w:color="auto"/>
              <w:bottom w:val="single" w:sz="4" w:space="0" w:color="auto"/>
              <w:right w:val="single" w:sz="4" w:space="0" w:color="auto"/>
            </w:tcBorders>
          </w:tcPr>
          <w:p w14:paraId="3F37FD42" w14:textId="77777777" w:rsidR="00952321" w:rsidRPr="001C6233" w:rsidRDefault="00000000" w:rsidP="002075C8">
            <w:pPr>
              <w:spacing w:line="240" w:lineRule="auto"/>
              <w:rPr>
                <w:b/>
                <w:bCs/>
                <w:u w:val="single"/>
              </w:rPr>
            </w:pPr>
            <w:r w:rsidRPr="001C6233">
              <w:rPr>
                <w:b/>
                <w:bCs/>
                <w:u w:val="single"/>
              </w:rPr>
              <w:lastRenderedPageBreak/>
              <w:t>22. 22</w:t>
            </w:r>
            <w:r w:rsidRPr="001C6233">
              <w:rPr>
                <w:b/>
                <w:bCs/>
                <w:u w:val="single"/>
                <w:vertAlign w:val="superscript"/>
              </w:rPr>
              <w:t>nd</w:t>
            </w:r>
            <w:r w:rsidRPr="001C6233">
              <w:rPr>
                <w:b/>
                <w:bCs/>
                <w:u w:val="single"/>
              </w:rPr>
              <w:t>-Received</w:t>
            </w:r>
          </w:p>
          <w:p w14:paraId="61FBACA9"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4FB0A99C" w14:textId="77777777">
        <w:tc>
          <w:tcPr>
            <w:tcW w:w="7366" w:type="dxa"/>
            <w:tcBorders>
              <w:top w:val="single" w:sz="4" w:space="0" w:color="auto"/>
              <w:left w:val="single" w:sz="4" w:space="0" w:color="auto"/>
              <w:bottom w:val="single" w:sz="4" w:space="0" w:color="auto"/>
              <w:right w:val="single" w:sz="4" w:space="0" w:color="auto"/>
            </w:tcBorders>
          </w:tcPr>
          <w:p w14:paraId="32F61772" w14:textId="77777777" w:rsidR="00952321" w:rsidRPr="001C6233" w:rsidRDefault="00000000" w:rsidP="002075C8">
            <w:pPr>
              <w:spacing w:after="160" w:line="240" w:lineRule="auto"/>
              <w:rPr>
                <w:rFonts w:eastAsia="Aptos"/>
                <w:b/>
                <w:bCs/>
                <w:kern w:val="2"/>
                <w:u w:val="single"/>
                <w14:ligatures w14:val="standardContextual"/>
              </w:rPr>
            </w:pPr>
            <w:r w:rsidRPr="001C6233">
              <w:rPr>
                <w:rFonts w:eastAsia="Aptos"/>
                <w:b/>
                <w:bCs/>
                <w:kern w:val="2"/>
                <w:u w:val="single"/>
                <w14:ligatures w14:val="standardContextual"/>
              </w:rPr>
              <w:t>22.22nd Received: Telephone Call from Trip.com</w:t>
            </w:r>
          </w:p>
          <w:p w14:paraId="25EE3580"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On </w:t>
            </w:r>
            <w:r w:rsidRPr="001C6233">
              <w:rPr>
                <w:rFonts w:eastAsia="Times New Roman"/>
                <w:b/>
                <w:bCs/>
              </w:rPr>
              <w:t>18 April 2025</w:t>
            </w:r>
            <w:r w:rsidRPr="001C6233">
              <w:rPr>
                <w:rFonts w:eastAsia="Times New Roman"/>
              </w:rPr>
              <w:t xml:space="preserve">, at </w:t>
            </w:r>
            <w:r w:rsidRPr="001C6233">
              <w:rPr>
                <w:rFonts w:eastAsia="Times New Roman"/>
                <w:b/>
                <w:bCs/>
              </w:rPr>
              <w:t>18:48 hours</w:t>
            </w:r>
            <w:r w:rsidRPr="001C6233">
              <w:rPr>
                <w:rFonts w:eastAsia="Times New Roman"/>
              </w:rPr>
              <w:t xml:space="preserve">, I received a telephone call from a </w:t>
            </w:r>
            <w:r w:rsidRPr="001C6233">
              <w:rPr>
                <w:rFonts w:eastAsia="Times New Roman"/>
                <w:b/>
                <w:bCs/>
              </w:rPr>
              <w:t>Trip.com representative</w:t>
            </w:r>
            <w:r w:rsidRPr="001C6233">
              <w:rPr>
                <w:rFonts w:eastAsia="Times New Roman"/>
              </w:rPr>
              <w:t xml:space="preserve"> regarding the handling of my claim. The conversation lasted </w:t>
            </w:r>
            <w:r w:rsidRPr="001C6233">
              <w:rPr>
                <w:rFonts w:eastAsia="Times New Roman"/>
                <w:b/>
                <w:bCs/>
              </w:rPr>
              <w:t>21 minutes and 11 seconds</w:t>
            </w:r>
            <w:r w:rsidRPr="001C6233">
              <w:rPr>
                <w:rFonts w:eastAsia="Times New Roman"/>
              </w:rPr>
              <w:t>. Due to the presence of a guest in my home, I was unable to record the call.</w:t>
            </w:r>
          </w:p>
          <w:p w14:paraId="3E87351C"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The caller, a </w:t>
            </w:r>
            <w:r w:rsidRPr="001C6233">
              <w:rPr>
                <w:rFonts w:eastAsia="Times New Roman"/>
                <w:b/>
                <w:bCs/>
              </w:rPr>
              <w:t>female representative</w:t>
            </w:r>
            <w:r w:rsidRPr="001C6233">
              <w:rPr>
                <w:rFonts w:eastAsia="Times New Roman"/>
              </w:rPr>
              <w:t xml:space="preserve">, stated that she was providing a </w:t>
            </w:r>
            <w:r w:rsidRPr="001C6233">
              <w:rPr>
                <w:rFonts w:eastAsia="Times New Roman"/>
                <w:b/>
                <w:bCs/>
              </w:rPr>
              <w:t>follow-up</w:t>
            </w:r>
            <w:r w:rsidRPr="001C6233">
              <w:rPr>
                <w:rFonts w:eastAsia="Times New Roman"/>
              </w:rPr>
              <w:t xml:space="preserve"> on the matter and </w:t>
            </w:r>
            <w:r w:rsidRPr="001C6233">
              <w:rPr>
                <w:rFonts w:eastAsia="Times New Roman"/>
                <w:b/>
                <w:bCs/>
              </w:rPr>
              <w:t>insisted</w:t>
            </w:r>
            <w:r w:rsidRPr="001C6233">
              <w:rPr>
                <w:rFonts w:eastAsia="Times New Roman"/>
              </w:rPr>
              <w:t xml:space="preserve"> that Trip.com had contacted the airport and had sent </w:t>
            </w:r>
            <w:r w:rsidRPr="001C6233">
              <w:rPr>
                <w:rFonts w:eastAsia="Times New Roman"/>
                <w:b/>
                <w:bCs/>
              </w:rPr>
              <w:t>another email detailing their findings</w:t>
            </w:r>
            <w:r w:rsidRPr="001C6233">
              <w:rPr>
                <w:rFonts w:eastAsia="Times New Roman"/>
              </w:rPr>
              <w:t xml:space="preserve">. I informed her that I was </w:t>
            </w:r>
            <w:r w:rsidRPr="001C6233">
              <w:rPr>
                <w:rFonts w:eastAsia="Times New Roman"/>
                <w:b/>
                <w:bCs/>
              </w:rPr>
              <w:t>drafting a response</w:t>
            </w:r>
            <w:r w:rsidRPr="001C6233">
              <w:rPr>
                <w:rFonts w:eastAsia="Times New Roman"/>
              </w:rPr>
              <w:t xml:space="preserve"> to their previous correspondence dated </w:t>
            </w:r>
            <w:r w:rsidRPr="001C6233">
              <w:rPr>
                <w:rFonts w:eastAsia="Times New Roman"/>
                <w:b/>
                <w:bCs/>
              </w:rPr>
              <w:t>Thursday, 17 April 2025, at 13:54 BST</w:t>
            </w:r>
            <w:r w:rsidRPr="001C6233">
              <w:rPr>
                <w:rFonts w:eastAsia="Times New Roman"/>
              </w:rPr>
              <w:t xml:space="preserve">, expressing </w:t>
            </w:r>
            <w:r w:rsidRPr="001C6233">
              <w:rPr>
                <w:rFonts w:eastAsia="Times New Roman"/>
                <w:b/>
                <w:bCs/>
              </w:rPr>
              <w:t>my dissatisfaction with their conclusions</w:t>
            </w:r>
            <w:r w:rsidRPr="001C6233">
              <w:rPr>
                <w:rFonts w:eastAsia="Times New Roman"/>
              </w:rPr>
              <w:t>.</w:t>
            </w:r>
          </w:p>
          <w:p w14:paraId="640D4332"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I reiterated that Trip.com was </w:t>
            </w:r>
            <w:r w:rsidRPr="001C6233">
              <w:rPr>
                <w:rFonts w:eastAsia="Times New Roman"/>
                <w:b/>
                <w:bCs/>
              </w:rPr>
              <w:t>responsible for the misrepresentation of my baggage allowance</w:t>
            </w:r>
            <w:r w:rsidRPr="001C6233">
              <w:rPr>
                <w:rFonts w:eastAsia="Times New Roman"/>
              </w:rPr>
              <w:t xml:space="preserve">, which led to my forced purchase of </w:t>
            </w:r>
            <w:r w:rsidRPr="001C6233">
              <w:rPr>
                <w:rFonts w:eastAsia="Times New Roman"/>
                <w:b/>
                <w:bCs/>
              </w:rPr>
              <w:t>checked baggage</w:t>
            </w:r>
            <w:r w:rsidRPr="001C6233">
              <w:rPr>
                <w:rFonts w:eastAsia="Times New Roman"/>
              </w:rPr>
              <w:t xml:space="preserve"> to avoid missing my flight. </w:t>
            </w:r>
            <w:r w:rsidRPr="001C6233">
              <w:rPr>
                <w:rFonts w:eastAsia="Times New Roman"/>
                <w:b/>
                <w:bCs/>
              </w:rPr>
              <w:t>Despite presenting both a hard copy and digital version of my Trip.com itinerary, both incorrectly stated that no carry-on baggage was paid for—despite my payment.</w:t>
            </w:r>
            <w:r w:rsidRPr="001C6233">
              <w:rPr>
                <w:rFonts w:eastAsia="Times New Roman"/>
              </w:rPr>
              <w:t xml:space="preserve"> This </w:t>
            </w:r>
            <w:r w:rsidRPr="001C6233">
              <w:rPr>
                <w:rFonts w:eastAsia="Times New Roman"/>
                <w:b/>
                <w:bCs/>
              </w:rPr>
              <w:t>failure to correctly update the itinerary</w:t>
            </w:r>
            <w:r w:rsidRPr="001C6233">
              <w:rPr>
                <w:rFonts w:eastAsia="Times New Roman"/>
              </w:rPr>
              <w:t xml:space="preserve"> resulted in </w:t>
            </w:r>
            <w:r w:rsidRPr="001C6233">
              <w:rPr>
                <w:rFonts w:eastAsia="Times New Roman"/>
                <w:b/>
                <w:bCs/>
              </w:rPr>
              <w:t>EasyJet refusing to acknowledge my rightful allowance</w:t>
            </w:r>
            <w:r w:rsidRPr="001C6233">
              <w:rPr>
                <w:rFonts w:eastAsia="Times New Roman"/>
              </w:rPr>
              <w:t xml:space="preserve">, leading to </w:t>
            </w:r>
            <w:r w:rsidRPr="001C6233">
              <w:rPr>
                <w:rFonts w:eastAsia="Times New Roman"/>
                <w:b/>
                <w:bCs/>
              </w:rPr>
              <w:t>unnecessary financial loss and inconvenience</w:t>
            </w:r>
            <w:r w:rsidRPr="001C6233">
              <w:rPr>
                <w:rFonts w:eastAsia="Times New Roman"/>
              </w:rPr>
              <w:t>.</w:t>
            </w:r>
          </w:p>
          <w:p w14:paraId="6BD7AEB3"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To further demonstrate </w:t>
            </w:r>
            <w:r w:rsidRPr="001C6233">
              <w:rPr>
                <w:rFonts w:eastAsia="Times New Roman"/>
                <w:b/>
                <w:bCs/>
              </w:rPr>
              <w:t>Trip.com's liability</w:t>
            </w:r>
            <w:r w:rsidRPr="001C6233">
              <w:rPr>
                <w:rFonts w:eastAsia="Times New Roman"/>
              </w:rPr>
              <w:t xml:space="preserve">, I informed the representative that I had compiled a </w:t>
            </w:r>
            <w:r w:rsidRPr="001C6233">
              <w:rPr>
                <w:rFonts w:eastAsia="Times New Roman"/>
                <w:b/>
                <w:bCs/>
              </w:rPr>
              <w:t>video breakdown</w:t>
            </w:r>
            <w:r w:rsidRPr="001C6233">
              <w:rPr>
                <w:rFonts w:eastAsia="Times New Roman"/>
              </w:rPr>
              <w:t xml:space="preserve"> clearly proving the </w:t>
            </w:r>
            <w:r w:rsidRPr="001C6233">
              <w:rPr>
                <w:rFonts w:eastAsia="Times New Roman"/>
                <w:b/>
                <w:bCs/>
              </w:rPr>
              <w:t>discrepancies in their itinerary system</w:t>
            </w:r>
            <w:r w:rsidRPr="001C6233">
              <w:rPr>
                <w:rFonts w:eastAsia="Times New Roman"/>
              </w:rPr>
              <w:t xml:space="preserve">. The video </w:t>
            </w:r>
            <w:r w:rsidRPr="001C6233">
              <w:rPr>
                <w:rFonts w:eastAsia="Times New Roman"/>
                <w:b/>
                <w:bCs/>
              </w:rPr>
              <w:t>visually documents</w:t>
            </w:r>
            <w:r w:rsidRPr="001C6233">
              <w:rPr>
                <w:rFonts w:eastAsia="Times New Roman"/>
              </w:rPr>
              <w:t xml:space="preserve"> that my </w:t>
            </w:r>
            <w:r w:rsidRPr="001C6233">
              <w:rPr>
                <w:rFonts w:eastAsia="Times New Roman"/>
                <w:b/>
                <w:bCs/>
              </w:rPr>
              <w:t>digital itinerary falsely indicated unpaid baggage</w:t>
            </w:r>
            <w:r w:rsidRPr="001C6233">
              <w:rPr>
                <w:rFonts w:eastAsia="Times New Roman"/>
              </w:rPr>
              <w:t xml:space="preserve">, which was </w:t>
            </w:r>
            <w:r w:rsidRPr="001C6233">
              <w:rPr>
                <w:rFonts w:eastAsia="Times New Roman"/>
                <w:b/>
                <w:bCs/>
              </w:rPr>
              <w:t>later concealed by Trip.com updating their website</w:t>
            </w:r>
            <w:r w:rsidRPr="001C6233">
              <w:rPr>
                <w:rFonts w:eastAsia="Times New Roman"/>
              </w:rPr>
              <w:t xml:space="preserve">, effectively erasing all proof of their misleading practices. Had I </w:t>
            </w:r>
            <w:r w:rsidRPr="001C6233">
              <w:rPr>
                <w:rFonts w:eastAsia="Times New Roman"/>
                <w:b/>
                <w:bCs/>
              </w:rPr>
              <w:t>not conducted my detailed analysis and captured screenshots</w:t>
            </w:r>
            <w:r w:rsidRPr="001C6233">
              <w:rPr>
                <w:rFonts w:eastAsia="Times New Roman"/>
              </w:rPr>
              <w:t xml:space="preserve">, I would have been left </w:t>
            </w:r>
            <w:r w:rsidRPr="001C6233">
              <w:rPr>
                <w:rFonts w:eastAsia="Times New Roman"/>
                <w:b/>
                <w:bCs/>
              </w:rPr>
              <w:t>without irrefutable evidence</w:t>
            </w:r>
            <w:r w:rsidRPr="001C6233">
              <w:rPr>
                <w:rFonts w:eastAsia="Times New Roman"/>
              </w:rPr>
              <w:t xml:space="preserve">—an act that is </w:t>
            </w:r>
            <w:r w:rsidRPr="001C6233">
              <w:rPr>
                <w:rFonts w:eastAsia="Times New Roman"/>
                <w:b/>
                <w:bCs/>
              </w:rPr>
              <w:t>both unethical and a clear violation of civil fairness</w:t>
            </w:r>
            <w:r w:rsidRPr="001C6233">
              <w:rPr>
                <w:rFonts w:eastAsia="Times New Roman"/>
              </w:rPr>
              <w:t>.</w:t>
            </w:r>
          </w:p>
          <w:p w14:paraId="4C560B8D"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The representative continued to </w:t>
            </w:r>
            <w:r w:rsidRPr="001C6233">
              <w:rPr>
                <w:rFonts w:eastAsia="Times New Roman"/>
                <w:b/>
                <w:bCs/>
              </w:rPr>
              <w:t>assert</w:t>
            </w:r>
            <w:r w:rsidRPr="001C6233">
              <w:rPr>
                <w:rFonts w:eastAsia="Times New Roman"/>
              </w:rPr>
              <w:t xml:space="preserve"> that Trip.com had </w:t>
            </w:r>
            <w:r w:rsidRPr="001C6233">
              <w:rPr>
                <w:rFonts w:eastAsia="Times New Roman"/>
                <w:b/>
                <w:bCs/>
              </w:rPr>
              <w:t>paid the airport directly</w:t>
            </w:r>
            <w:r w:rsidRPr="001C6233">
              <w:rPr>
                <w:rFonts w:eastAsia="Times New Roman"/>
              </w:rPr>
              <w:t xml:space="preserve"> and had </w:t>
            </w:r>
            <w:r w:rsidRPr="001C6233">
              <w:rPr>
                <w:rFonts w:eastAsia="Times New Roman"/>
                <w:b/>
                <w:bCs/>
              </w:rPr>
              <w:t>sent confirmation of these payments</w:t>
            </w:r>
            <w:r w:rsidRPr="001C6233">
              <w:rPr>
                <w:rFonts w:eastAsia="Times New Roman"/>
              </w:rPr>
              <w:t xml:space="preserve">. I countered that this did not absolve them of </w:t>
            </w:r>
            <w:r w:rsidRPr="001C6233">
              <w:rPr>
                <w:rFonts w:eastAsia="Times New Roman"/>
                <w:b/>
                <w:bCs/>
              </w:rPr>
              <w:t>liability</w:t>
            </w:r>
            <w:r w:rsidRPr="001C6233">
              <w:rPr>
                <w:rFonts w:eastAsia="Times New Roman"/>
              </w:rPr>
              <w:t xml:space="preserve">, as they had </w:t>
            </w:r>
            <w:r w:rsidRPr="001C6233">
              <w:rPr>
                <w:rFonts w:eastAsia="Times New Roman"/>
                <w:b/>
                <w:bCs/>
              </w:rPr>
              <w:t>failed to update the digital and printed receipt to correctly reflect the transaction</w:t>
            </w:r>
            <w:r w:rsidRPr="001C6233">
              <w:rPr>
                <w:rFonts w:eastAsia="Times New Roman"/>
              </w:rPr>
              <w:t xml:space="preserve">, thereby </w:t>
            </w:r>
            <w:r w:rsidRPr="001C6233">
              <w:rPr>
                <w:rFonts w:eastAsia="Times New Roman"/>
                <w:b/>
                <w:bCs/>
              </w:rPr>
              <w:t>providing me with invalid documentation at the point of sale</w:t>
            </w:r>
            <w:r w:rsidRPr="001C6233">
              <w:rPr>
                <w:rFonts w:eastAsia="Times New Roman"/>
              </w:rPr>
              <w:t>.</w:t>
            </w:r>
          </w:p>
          <w:p w14:paraId="1C060A40"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I </w:t>
            </w:r>
            <w:r w:rsidRPr="001C6233">
              <w:rPr>
                <w:rFonts w:eastAsia="Times New Roman"/>
                <w:b/>
                <w:bCs/>
              </w:rPr>
              <w:t>formally requested access to the call recording</w:t>
            </w:r>
            <w:r w:rsidRPr="001C6233">
              <w:rPr>
                <w:rFonts w:eastAsia="Times New Roman"/>
              </w:rPr>
              <w:t xml:space="preserve">, as she confirmed that calls were recorded. She </w:t>
            </w:r>
            <w:r w:rsidRPr="001C6233">
              <w:rPr>
                <w:rFonts w:eastAsia="Times New Roman"/>
                <w:b/>
                <w:bCs/>
              </w:rPr>
              <w:t>denied my request</w:t>
            </w:r>
            <w:r w:rsidRPr="001C6233">
              <w:rPr>
                <w:rFonts w:eastAsia="Times New Roman"/>
              </w:rPr>
              <w:t xml:space="preserve">, stating that she had </w:t>
            </w:r>
            <w:r w:rsidRPr="001C6233">
              <w:rPr>
                <w:rFonts w:eastAsia="Times New Roman"/>
                <w:b/>
                <w:bCs/>
              </w:rPr>
              <w:t>no access</w:t>
            </w:r>
            <w:r w:rsidRPr="001C6233">
              <w:rPr>
                <w:rFonts w:eastAsia="Times New Roman"/>
              </w:rPr>
              <w:t xml:space="preserve"> to the recordings. I informed her that, as a </w:t>
            </w:r>
            <w:r w:rsidRPr="001C6233">
              <w:rPr>
                <w:rFonts w:eastAsia="Times New Roman"/>
                <w:b/>
                <w:bCs/>
              </w:rPr>
              <w:t>litigant in person</w:t>
            </w:r>
            <w:r w:rsidRPr="001C6233">
              <w:rPr>
                <w:rFonts w:eastAsia="Times New Roman"/>
              </w:rPr>
              <w:t xml:space="preserve"> under </w:t>
            </w:r>
            <w:r w:rsidRPr="001C6233">
              <w:rPr>
                <w:rFonts w:eastAsia="Times New Roman"/>
                <w:b/>
                <w:bCs/>
              </w:rPr>
              <w:t>Rule 46.5 of the Civil Procedure Rules (CPR),</w:t>
            </w:r>
            <w:r w:rsidRPr="001C6233">
              <w:rPr>
                <w:rFonts w:eastAsia="Times New Roman"/>
              </w:rPr>
              <w:t xml:space="preserve"> I would issue a </w:t>
            </w:r>
            <w:r w:rsidRPr="001C6233">
              <w:rPr>
                <w:rFonts w:eastAsia="Times New Roman"/>
                <w:b/>
                <w:bCs/>
              </w:rPr>
              <w:lastRenderedPageBreak/>
              <w:t>Disclosure Request under CPR Rule 31.12</w:t>
            </w:r>
            <w:r w:rsidRPr="001C6233">
              <w:rPr>
                <w:rFonts w:eastAsia="Times New Roman"/>
              </w:rPr>
              <w:t xml:space="preserve">, or alternatively, submit a </w:t>
            </w:r>
            <w:r w:rsidRPr="001C6233">
              <w:rPr>
                <w:rFonts w:eastAsia="Times New Roman"/>
                <w:b/>
                <w:bCs/>
              </w:rPr>
              <w:t>Subject Access Request (SAR)</w:t>
            </w:r>
            <w:r w:rsidRPr="001C6233">
              <w:rPr>
                <w:rFonts w:eastAsia="Times New Roman"/>
              </w:rPr>
              <w:t xml:space="preserve"> under civil law. I asked her to </w:t>
            </w:r>
            <w:r w:rsidRPr="001C6233">
              <w:rPr>
                <w:rFonts w:eastAsia="Times New Roman"/>
                <w:b/>
                <w:bCs/>
              </w:rPr>
              <w:t>advise on the appropriate course of action</w:t>
            </w:r>
            <w:r w:rsidRPr="001C6233">
              <w:rPr>
                <w:rFonts w:eastAsia="Times New Roman"/>
              </w:rPr>
              <w:t xml:space="preserve">, to which she responded that she would need to </w:t>
            </w:r>
            <w:r w:rsidRPr="001C6233">
              <w:rPr>
                <w:rFonts w:eastAsia="Times New Roman"/>
                <w:b/>
                <w:bCs/>
              </w:rPr>
              <w:t>investigate further and provide an email response</w:t>
            </w:r>
            <w:r w:rsidRPr="001C6233">
              <w:rPr>
                <w:rFonts w:eastAsia="Times New Roman"/>
              </w:rPr>
              <w:t>.</w:t>
            </w:r>
          </w:p>
          <w:p w14:paraId="2EC3ED8D"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Additionally, I requested a </w:t>
            </w:r>
            <w:r w:rsidRPr="001C6233">
              <w:rPr>
                <w:rFonts w:eastAsia="Times New Roman"/>
                <w:b/>
                <w:bCs/>
              </w:rPr>
              <w:t>written summary of our conversation</w:t>
            </w:r>
            <w:r w:rsidRPr="001C6233">
              <w:rPr>
                <w:rFonts w:eastAsia="Times New Roman"/>
              </w:rPr>
              <w:t xml:space="preserve"> to be sent via email. As of </w:t>
            </w:r>
            <w:r w:rsidRPr="001C6233">
              <w:rPr>
                <w:rFonts w:eastAsia="Times New Roman"/>
                <w:b/>
                <w:bCs/>
              </w:rPr>
              <w:t>19 April 2025, at 10:00 AM</w:t>
            </w:r>
            <w:r w:rsidRPr="001C6233">
              <w:rPr>
                <w:rFonts w:eastAsia="Times New Roman"/>
              </w:rPr>
              <w:t xml:space="preserve">, </w:t>
            </w:r>
            <w:r w:rsidRPr="001C6233">
              <w:rPr>
                <w:rFonts w:eastAsia="Times New Roman"/>
                <w:b/>
                <w:bCs/>
              </w:rPr>
              <w:t>no such email has been received</w:t>
            </w:r>
            <w:r w:rsidRPr="001C6233">
              <w:rPr>
                <w:rFonts w:eastAsia="Times New Roman"/>
              </w:rPr>
              <w:t>.</w:t>
            </w:r>
          </w:p>
          <w:p w14:paraId="2D7D0BD2"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Trip.com's continued </w:t>
            </w:r>
            <w:r w:rsidRPr="001C6233">
              <w:rPr>
                <w:rFonts w:eastAsia="Times New Roman"/>
                <w:b/>
                <w:bCs/>
              </w:rPr>
              <w:t>evasiveness, refusal to acknowledge their failure</w:t>
            </w:r>
            <w:r w:rsidRPr="001C6233">
              <w:rPr>
                <w:rFonts w:eastAsia="Times New Roman"/>
              </w:rPr>
              <w:t xml:space="preserve">, and </w:t>
            </w:r>
            <w:r w:rsidRPr="001C6233">
              <w:rPr>
                <w:rFonts w:eastAsia="Times New Roman"/>
                <w:b/>
                <w:bCs/>
              </w:rPr>
              <w:t>lack of transparency regarding their booking system updates</w:t>
            </w:r>
            <w:r w:rsidRPr="001C6233">
              <w:rPr>
                <w:rFonts w:eastAsia="Times New Roman"/>
              </w:rPr>
              <w:t xml:space="preserve"> further reinforce </w:t>
            </w:r>
            <w:r w:rsidRPr="001C6233">
              <w:rPr>
                <w:rFonts w:eastAsia="Times New Roman"/>
                <w:b/>
                <w:bCs/>
              </w:rPr>
              <w:t>concerns about their integrity and consumer trust</w:t>
            </w:r>
            <w:r w:rsidRPr="001C6233">
              <w:rPr>
                <w:rFonts w:eastAsia="Times New Roman"/>
              </w:rPr>
              <w:t xml:space="preserve">. Their refusal to provide access to crucial evidence only </w:t>
            </w:r>
            <w:r w:rsidRPr="001C6233">
              <w:rPr>
                <w:rFonts w:eastAsia="Times New Roman"/>
                <w:b/>
                <w:bCs/>
              </w:rPr>
              <w:t>strengthens the case for accountability</w:t>
            </w:r>
            <w:r w:rsidRPr="001C6233">
              <w:rPr>
                <w:rFonts w:eastAsia="Times New Roman"/>
              </w:rPr>
              <w:t xml:space="preserve"> in this matter.</w:t>
            </w:r>
          </w:p>
          <w:p w14:paraId="313B49B6"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4A879D7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767952C" w14:textId="77777777" w:rsidR="00952321" w:rsidRPr="001C6233" w:rsidRDefault="00952321" w:rsidP="002075C8">
      <w:pPr>
        <w:spacing w:line="240" w:lineRule="auto"/>
      </w:pPr>
    </w:p>
    <w:p w14:paraId="6BD2881B"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44A049A" w14:textId="77777777">
        <w:tc>
          <w:tcPr>
            <w:tcW w:w="7366" w:type="dxa"/>
            <w:tcBorders>
              <w:top w:val="single" w:sz="4" w:space="0" w:color="auto"/>
              <w:left w:val="single" w:sz="4" w:space="0" w:color="auto"/>
              <w:bottom w:val="single" w:sz="4" w:space="0" w:color="auto"/>
              <w:right w:val="single" w:sz="4" w:space="0" w:color="auto"/>
            </w:tcBorders>
          </w:tcPr>
          <w:p w14:paraId="06BC6CD2" w14:textId="77777777" w:rsidR="00952321" w:rsidRPr="001C6233" w:rsidRDefault="00000000" w:rsidP="002075C8">
            <w:pPr>
              <w:spacing w:line="240" w:lineRule="auto"/>
              <w:rPr>
                <w:b/>
                <w:bCs/>
                <w:u w:val="single"/>
              </w:rPr>
            </w:pPr>
            <w:r w:rsidRPr="001C6233">
              <w:rPr>
                <w:b/>
                <w:bCs/>
                <w:u w:val="single"/>
              </w:rPr>
              <w:t>23. 23</w:t>
            </w:r>
            <w:r w:rsidRPr="001C6233">
              <w:rPr>
                <w:b/>
                <w:bCs/>
                <w:u w:val="single"/>
                <w:vertAlign w:val="superscript"/>
              </w:rPr>
              <w:t>rd</w:t>
            </w:r>
            <w:r w:rsidRPr="001C6233">
              <w:rPr>
                <w:b/>
                <w:bCs/>
                <w:u w:val="single"/>
              </w:rPr>
              <w:t>-Received</w:t>
            </w:r>
          </w:p>
          <w:p w14:paraId="05A77541"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09AD582D" w14:textId="77777777">
        <w:tc>
          <w:tcPr>
            <w:tcW w:w="7366" w:type="dxa"/>
            <w:tcBorders>
              <w:top w:val="single" w:sz="4" w:space="0" w:color="auto"/>
              <w:left w:val="single" w:sz="4" w:space="0" w:color="auto"/>
              <w:bottom w:val="single" w:sz="4" w:space="0" w:color="auto"/>
              <w:right w:val="single" w:sz="4" w:space="0" w:color="auto"/>
            </w:tcBorders>
          </w:tcPr>
          <w:p w14:paraId="269F2E16"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 have unreviewed messages sent from Trip.com</w:t>
            </w:r>
          </w:p>
          <w:p w14:paraId="43B7C6ED"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(en_flt_noreply@trip.com)</w:t>
            </w:r>
          </w:p>
          <w:p w14:paraId="7C575021"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3CAA009E" w14:textId="77777777" w:rsidR="00952321" w:rsidRPr="001C6233" w:rsidRDefault="00000000" w:rsidP="002075C8">
            <w:pPr>
              <w:spacing w:after="196"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18 April 2025 at 18:52 BST</w:t>
            </w:r>
          </w:p>
          <w:p w14:paraId="60E68656" w14:textId="77777777" w:rsidR="00952321" w:rsidRPr="001C6233" w:rsidRDefault="00000000" w:rsidP="002075C8">
            <w:pPr>
              <w:tabs>
                <w:tab w:val="center" w:pos="1616"/>
                <w:tab w:val="right" w:pos="9892"/>
              </w:tabs>
              <w:spacing w:after="620"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rPr>
              <w:drawing>
                <wp:inline distT="0" distB="0" distL="0" distR="0" wp14:anchorId="02525492" wp14:editId="2B8305C9">
                  <wp:extent cx="1143000" cy="290195"/>
                  <wp:effectExtent l="0" t="0" r="0" b="0"/>
                  <wp:docPr id="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143000" cy="290195"/>
                          </a:xfrm>
                          <a:prstGeom prst="rect">
                            <a:avLst/>
                          </a:prstGeom>
                          <a:noFill/>
                          <a:ln>
                            <a:noFill/>
                          </a:ln>
                        </pic:spPr>
                      </pic:pic>
                    </a:graphicData>
                  </a:graphic>
                </wp:inline>
              </w:drawing>
            </w:r>
            <w:r w:rsidRPr="001C6233">
              <w:rPr>
                <w:rFonts w:eastAsia="Calibri"/>
                <w:color w:val="000000"/>
                <w:kern w:val="2"/>
                <w14:ligatures w14:val="standardContextual"/>
              </w:rPr>
              <w:tab/>
              <w:t xml:space="preserve">Booking No. </w:t>
            </w:r>
            <w:r w:rsidRPr="001C6233">
              <w:rPr>
                <w:rFonts w:eastAsia="Calibri"/>
                <w:color w:val="1A53A6"/>
                <w:kern w:val="2"/>
                <w14:ligatures w14:val="standardContextual"/>
              </w:rPr>
              <w:t>1653702646294295</w:t>
            </w:r>
          </w:p>
          <w:p w14:paraId="06BC8263" w14:textId="77777777" w:rsidR="00952321" w:rsidRPr="001C6233" w:rsidRDefault="00000000" w:rsidP="002075C8">
            <w:pPr>
              <w:spacing w:after="1004" w:line="240" w:lineRule="auto"/>
              <w:ind w:left="1383" w:right="233" w:hanging="363"/>
              <w:rPr>
                <w:rFonts w:eastAsia="Calibri"/>
                <w:color w:val="000000"/>
                <w:kern w:val="2"/>
                <w14:ligatures w14:val="standardContextual"/>
              </w:rPr>
            </w:pPr>
            <w:r w:rsidRPr="001C6233">
              <w:rPr>
                <w:rFonts w:eastAsia="Calibri"/>
                <w:noProof/>
                <w:color w:val="000000"/>
                <w:kern w:val="2"/>
              </w:rPr>
              <w:drawing>
                <wp:inline distT="0" distB="0" distL="0" distR="0" wp14:anchorId="5C81B1F5" wp14:editId="7694EED9">
                  <wp:extent cx="149225" cy="149225"/>
                  <wp:effectExtent l="0" t="0" r="3175" b="3175"/>
                  <wp:docPr id="1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455873"/>
                <w:kern w:val="2"/>
                <w14:ligatures w14:val="standardContextual"/>
              </w:rPr>
              <w:t xml:space="preserve"> Please do not reply to this email. It was sent from a notification-only email address that cannot accept incoming emails.</w:t>
            </w:r>
          </w:p>
          <w:p w14:paraId="08E2CE16" w14:textId="77777777" w:rsidR="00952321" w:rsidRPr="001C6233" w:rsidRDefault="00000000" w:rsidP="002075C8">
            <w:pPr>
              <w:spacing w:after="60" w:line="240" w:lineRule="auto"/>
              <w:ind w:left="720" w:right="154"/>
              <w:rPr>
                <w:rFonts w:eastAsia="Calibri"/>
                <w:color w:val="000000"/>
                <w:kern w:val="2"/>
                <w14:ligatures w14:val="standardContextual"/>
              </w:rPr>
            </w:pPr>
            <w:r w:rsidRPr="001C6233">
              <w:rPr>
                <w:rFonts w:eastAsia="Calibri"/>
                <w:b/>
                <w:color w:val="051A37"/>
                <w:kern w:val="2"/>
                <w14:ligatures w14:val="standardContextual"/>
              </w:rPr>
              <w:t>You have unreviewed messages sent from Trip.com</w:t>
            </w:r>
          </w:p>
          <w:p w14:paraId="0008C55D" w14:textId="77777777" w:rsidR="00952321" w:rsidRPr="001C6233" w:rsidRDefault="00000000" w:rsidP="002075C8">
            <w:pPr>
              <w:spacing w:after="323" w:line="240" w:lineRule="auto"/>
              <w:ind w:left="720"/>
              <w:rPr>
                <w:rFonts w:eastAsia="Calibri"/>
                <w:color w:val="000000"/>
                <w:kern w:val="2"/>
                <w14:ligatures w14:val="standardContextual"/>
              </w:rPr>
            </w:pPr>
            <w:r w:rsidRPr="001C6233">
              <w:rPr>
                <w:rFonts w:eastAsia="Calibri"/>
                <w:color w:val="051A37"/>
                <w:kern w:val="2"/>
                <w14:ligatures w14:val="standardContextual"/>
              </w:rPr>
              <w:t>Dear SIMON CORDELL,</w:t>
            </w:r>
          </w:p>
          <w:p w14:paraId="6B882A11" w14:textId="77777777" w:rsidR="00952321" w:rsidRPr="001C6233" w:rsidRDefault="00000000" w:rsidP="002075C8">
            <w:pPr>
              <w:spacing w:after="863" w:line="240" w:lineRule="auto"/>
              <w:ind w:left="715" w:right="44" w:hanging="10"/>
              <w:rPr>
                <w:rFonts w:eastAsia="Calibri"/>
                <w:color w:val="000000"/>
                <w:kern w:val="2"/>
                <w14:ligatures w14:val="standardContextual"/>
              </w:rPr>
            </w:pPr>
            <w:r w:rsidRPr="001C6233">
              <w:rPr>
                <w:rFonts w:eastAsia="Calibri"/>
                <w:color w:val="051A37"/>
                <w:kern w:val="2"/>
                <w14:ligatures w14:val="standardContextual"/>
              </w:rPr>
              <w:t>You have unread messages from Trip.com Customer Support.</w:t>
            </w:r>
          </w:p>
          <w:p w14:paraId="61C2D19A" w14:textId="77777777" w:rsidR="00952321" w:rsidRPr="001C6233" w:rsidRDefault="00000000" w:rsidP="002075C8">
            <w:pPr>
              <w:spacing w:after="14" w:line="240" w:lineRule="auto"/>
              <w:ind w:left="1210" w:right="628" w:hanging="10"/>
              <w:rPr>
                <w:rFonts w:eastAsia="Calibri"/>
                <w:color w:val="000000"/>
                <w:kern w:val="2"/>
                <w14:ligatures w14:val="standardContextual"/>
              </w:rPr>
            </w:pPr>
            <w:r w:rsidRPr="001C6233">
              <w:rPr>
                <w:rFonts w:eastAsia="Calibri"/>
                <w:color w:val="455873"/>
                <w:kern w:val="2"/>
                <w14:ligatures w14:val="standardContextual"/>
              </w:rPr>
              <w:t>Hello there. Regarding your flight from London-Antalya to Antalya-London</w:t>
            </w:r>
          </w:p>
          <w:p w14:paraId="09EFD924" w14:textId="77777777" w:rsidR="00952321" w:rsidRPr="001C6233" w:rsidRDefault="00000000" w:rsidP="002075C8">
            <w:pPr>
              <w:spacing w:after="374" w:line="240" w:lineRule="auto"/>
              <w:ind w:left="1210" w:right="628" w:hanging="10"/>
              <w:rPr>
                <w:rFonts w:eastAsia="Calibri"/>
                <w:color w:val="000000"/>
                <w:kern w:val="2"/>
                <w14:ligatures w14:val="standardContextual"/>
              </w:rPr>
            </w:pPr>
            <w:r w:rsidRPr="001C6233">
              <w:rPr>
                <w:rFonts w:eastAsia="Calibri"/>
                <w:color w:val="455873"/>
                <w:kern w:val="2"/>
                <w14:ligatures w14:val="standardContextual"/>
              </w:rPr>
              <w:lastRenderedPageBreak/>
              <w:t xml:space="preserve">(order no.XXXXXX), I received your feedback about your baggage concern. </w:t>
            </w:r>
          </w:p>
          <w:p w14:paraId="5169E589" w14:textId="77777777" w:rsidR="00952321" w:rsidRPr="001C6233" w:rsidRDefault="00000000" w:rsidP="002075C8">
            <w:pPr>
              <w:spacing w:after="756" w:line="240" w:lineRule="auto"/>
              <w:ind w:left="1210" w:right="628" w:hanging="10"/>
              <w:rPr>
                <w:rFonts w:eastAsia="Calibri"/>
                <w:color w:val="000000"/>
                <w:kern w:val="2"/>
                <w14:ligatures w14:val="standardContextual"/>
              </w:rPr>
            </w:pPr>
            <w:r w:rsidRPr="001C6233">
              <w:rPr>
                <w:noProof/>
              </w:rPr>
              <mc:AlternateContent>
                <mc:Choice Requires="wpg">
                  <w:drawing>
                    <wp:anchor distT="0" distB="0" distL="114300" distR="114300" simplePos="0" relativeHeight="251631104" behindDoc="1" locked="0" layoutInCell="1" allowOverlap="1" wp14:anchorId="4A9BFBC9" wp14:editId="5D1718B9">
                      <wp:simplePos x="0" y="0"/>
                      <wp:positionH relativeFrom="column">
                        <wp:posOffset>652145</wp:posOffset>
                      </wp:positionH>
                      <wp:positionV relativeFrom="paragraph">
                        <wp:posOffset>-890270</wp:posOffset>
                      </wp:positionV>
                      <wp:extent cx="5400675" cy="4448175"/>
                      <wp:effectExtent l="13970" t="5080" r="5080" b="13970"/>
                      <wp:wrapNone/>
                      <wp:docPr id="106540763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4448175"/>
                                <a:chOff x="0" y="0"/>
                                <a:chExt cx="54006" cy="44481"/>
                              </a:xfrm>
                            </wpg:grpSpPr>
                            <wps:wsp>
                              <wps:cNvPr id="445797213" name="Shape 13"/>
                              <wps:cNvSpPr>
                                <a:spLocks/>
                              </wps:cNvSpPr>
                              <wps:spPr bwMode="auto">
                                <a:xfrm>
                                  <a:off x="0" y="0"/>
                                  <a:ext cx="54006" cy="32861"/>
                                </a:xfrm>
                                <a:custGeom>
                                  <a:avLst/>
                                  <a:gdLst>
                                    <a:gd name="T0" fmla="*/ 0 w 5400675"/>
                                    <a:gd name="T1" fmla="*/ 3214687 h 3286125"/>
                                    <a:gd name="T2" fmla="*/ 0 w 5400675"/>
                                    <a:gd name="T3" fmla="*/ 71438 h 3286125"/>
                                    <a:gd name="T4" fmla="*/ 1373 w 5400675"/>
                                    <a:gd name="T5" fmla="*/ 57501 h 3286125"/>
                                    <a:gd name="T6" fmla="*/ 5438 w 5400675"/>
                                    <a:gd name="T7" fmla="*/ 44099 h 3286125"/>
                                    <a:gd name="T8" fmla="*/ 12039 w 5400675"/>
                                    <a:gd name="T9" fmla="*/ 31749 h 3286125"/>
                                    <a:gd name="T10" fmla="*/ 20924 w 5400675"/>
                                    <a:gd name="T11" fmla="*/ 20924 h 3286125"/>
                                    <a:gd name="T12" fmla="*/ 31749 w 5400675"/>
                                    <a:gd name="T13" fmla="*/ 12039 h 3286125"/>
                                    <a:gd name="T14" fmla="*/ 44100 w 5400675"/>
                                    <a:gd name="T15" fmla="*/ 5438 h 3286125"/>
                                    <a:gd name="T16" fmla="*/ 57501 w 5400675"/>
                                    <a:gd name="T17" fmla="*/ 1373 h 3286125"/>
                                    <a:gd name="T18" fmla="*/ 71438 w 5400675"/>
                                    <a:gd name="T19" fmla="*/ 0 h 3286125"/>
                                    <a:gd name="T20" fmla="*/ 5329238 w 5400675"/>
                                    <a:gd name="T21" fmla="*/ 0 h 3286125"/>
                                    <a:gd name="T22" fmla="*/ 5343174 w 5400675"/>
                                    <a:gd name="T23" fmla="*/ 1373 h 3286125"/>
                                    <a:gd name="T24" fmla="*/ 5356575 w 5400675"/>
                                    <a:gd name="T25" fmla="*/ 5438 h 3286125"/>
                                    <a:gd name="T26" fmla="*/ 5368924 w 5400675"/>
                                    <a:gd name="T27" fmla="*/ 12039 h 3286125"/>
                                    <a:gd name="T28" fmla="*/ 5379751 w 5400675"/>
                                    <a:gd name="T29" fmla="*/ 20924 h 3286125"/>
                                    <a:gd name="T30" fmla="*/ 5388634 w 5400675"/>
                                    <a:gd name="T31" fmla="*/ 31749 h 3286125"/>
                                    <a:gd name="T32" fmla="*/ 5395236 w 5400675"/>
                                    <a:gd name="T33" fmla="*/ 44099 h 3286125"/>
                                    <a:gd name="T34" fmla="*/ 5399301 w 5400675"/>
                                    <a:gd name="T35" fmla="*/ 57501 h 3286125"/>
                                    <a:gd name="T36" fmla="*/ 5400675 w 5400675"/>
                                    <a:gd name="T37" fmla="*/ 71438 h 3286125"/>
                                    <a:gd name="T38" fmla="*/ 5400675 w 5400675"/>
                                    <a:gd name="T39" fmla="*/ 3214687 h 3286125"/>
                                    <a:gd name="T40" fmla="*/ 5399301 w 5400675"/>
                                    <a:gd name="T41" fmla="*/ 3228623 h 3286125"/>
                                    <a:gd name="T42" fmla="*/ 5395236 w 5400675"/>
                                    <a:gd name="T43" fmla="*/ 3242024 h 3286125"/>
                                    <a:gd name="T44" fmla="*/ 5388634 w 5400675"/>
                                    <a:gd name="T45" fmla="*/ 3254375 h 3286125"/>
                                    <a:gd name="T46" fmla="*/ 5379751 w 5400675"/>
                                    <a:gd name="T47" fmla="*/ 3265200 h 3286125"/>
                                    <a:gd name="T48" fmla="*/ 5368924 w 5400675"/>
                                    <a:gd name="T49" fmla="*/ 3274084 h 3286125"/>
                                    <a:gd name="T50" fmla="*/ 5356575 w 5400675"/>
                                    <a:gd name="T51" fmla="*/ 3280686 h 3286125"/>
                                    <a:gd name="T52" fmla="*/ 5343174 w 5400675"/>
                                    <a:gd name="T53" fmla="*/ 3284752 h 3286125"/>
                                    <a:gd name="T54" fmla="*/ 5329238 w 5400675"/>
                                    <a:gd name="T55" fmla="*/ 3286125 h 3286125"/>
                                    <a:gd name="T56" fmla="*/ 71438 w 5400675"/>
                                    <a:gd name="T57" fmla="*/ 3286125 h 3286125"/>
                                    <a:gd name="T58" fmla="*/ 57501 w 5400675"/>
                                    <a:gd name="T59" fmla="*/ 3284752 h 3286125"/>
                                    <a:gd name="T60" fmla="*/ 44100 w 5400675"/>
                                    <a:gd name="T61" fmla="*/ 3280686 h 3286125"/>
                                    <a:gd name="T62" fmla="*/ 31749 w 5400675"/>
                                    <a:gd name="T63" fmla="*/ 3274085 h 3286125"/>
                                    <a:gd name="T64" fmla="*/ 20924 w 5400675"/>
                                    <a:gd name="T65" fmla="*/ 3265200 h 3286125"/>
                                    <a:gd name="T66" fmla="*/ 12039 w 5400675"/>
                                    <a:gd name="T67" fmla="*/ 3254375 h 3286125"/>
                                    <a:gd name="T68" fmla="*/ 5438 w 5400675"/>
                                    <a:gd name="T69" fmla="*/ 3242024 h 3286125"/>
                                    <a:gd name="T70" fmla="*/ 1373 w 5400675"/>
                                    <a:gd name="T71" fmla="*/ 3228623 h 3286125"/>
                                    <a:gd name="T72" fmla="*/ 0 w 5400675"/>
                                    <a:gd name="T73" fmla="*/ 3214687 h 3286125"/>
                                    <a:gd name="T74" fmla="*/ 0 w 5400675"/>
                                    <a:gd name="T75" fmla="*/ 0 h 3286125"/>
                                    <a:gd name="T76" fmla="*/ 5400675 w 5400675"/>
                                    <a:gd name="T77" fmla="*/ 3286125 h 3286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5400675" h="3286125">
                                      <a:moveTo>
                                        <a:pt x="0" y="3214687"/>
                                      </a:moveTo>
                                      <a:lnTo>
                                        <a:pt x="0" y="71438"/>
                                      </a:lnTo>
                                      <a:cubicBezTo>
                                        <a:pt x="0" y="66747"/>
                                        <a:pt x="458" y="62102"/>
                                        <a:pt x="1373" y="57501"/>
                                      </a:cubicBezTo>
                                      <a:cubicBezTo>
                                        <a:pt x="2288" y="52900"/>
                                        <a:pt x="3643" y="48433"/>
                                        <a:pt x="5438" y="44099"/>
                                      </a:cubicBezTo>
                                      <a:cubicBezTo>
                                        <a:pt x="7233" y="39766"/>
                                        <a:pt x="9433" y="35649"/>
                                        <a:pt x="12039" y="31749"/>
                                      </a:cubicBezTo>
                                      <a:cubicBezTo>
                                        <a:pt x="14645" y="27849"/>
                                        <a:pt x="17607" y="24240"/>
                                        <a:pt x="20924" y="20924"/>
                                      </a:cubicBezTo>
                                      <a:cubicBezTo>
                                        <a:pt x="24240" y="17607"/>
                                        <a:pt x="27849" y="14645"/>
                                        <a:pt x="31749" y="12039"/>
                                      </a:cubicBezTo>
                                      <a:cubicBezTo>
                                        <a:pt x="35649" y="9433"/>
                                        <a:pt x="39766" y="7233"/>
                                        <a:pt x="44100" y="5438"/>
                                      </a:cubicBezTo>
                                      <a:cubicBezTo>
                                        <a:pt x="48433" y="3643"/>
                                        <a:pt x="52900" y="2288"/>
                                        <a:pt x="57501" y="1373"/>
                                      </a:cubicBezTo>
                                      <a:cubicBezTo>
                                        <a:pt x="62101" y="458"/>
                                        <a:pt x="66747" y="0"/>
                                        <a:pt x="71438" y="0"/>
                                      </a:cubicBezTo>
                                      <a:lnTo>
                                        <a:pt x="5329238" y="0"/>
                                      </a:lnTo>
                                      <a:cubicBezTo>
                                        <a:pt x="5333928" y="0"/>
                                        <a:pt x="5338574" y="458"/>
                                        <a:pt x="5343174" y="1373"/>
                                      </a:cubicBezTo>
                                      <a:cubicBezTo>
                                        <a:pt x="5347774" y="2288"/>
                                        <a:pt x="5352241" y="3643"/>
                                        <a:pt x="5356575" y="5438"/>
                                      </a:cubicBezTo>
                                      <a:cubicBezTo>
                                        <a:pt x="5360908" y="7233"/>
                                        <a:pt x="5365025" y="9433"/>
                                        <a:pt x="5368924" y="12039"/>
                                      </a:cubicBezTo>
                                      <a:cubicBezTo>
                                        <a:pt x="5372825" y="14645"/>
                                        <a:pt x="5376433" y="17607"/>
                                        <a:pt x="5379751" y="20924"/>
                                      </a:cubicBezTo>
                                      <a:cubicBezTo>
                                        <a:pt x="5383067" y="24240"/>
                                        <a:pt x="5386029" y="27849"/>
                                        <a:pt x="5388634" y="31749"/>
                                      </a:cubicBezTo>
                                      <a:cubicBezTo>
                                        <a:pt x="5391240" y="35649"/>
                                        <a:pt x="5393441" y="39766"/>
                                        <a:pt x="5395236" y="44099"/>
                                      </a:cubicBezTo>
                                      <a:cubicBezTo>
                                        <a:pt x="5397031" y="48433"/>
                                        <a:pt x="5398386" y="52900"/>
                                        <a:pt x="5399301" y="57501"/>
                                      </a:cubicBezTo>
                                      <a:cubicBezTo>
                                        <a:pt x="5400217" y="62101"/>
                                        <a:pt x="5400674" y="66747"/>
                                        <a:pt x="5400675" y="71438"/>
                                      </a:cubicBezTo>
                                      <a:lnTo>
                                        <a:pt x="5400675" y="3214687"/>
                                      </a:lnTo>
                                      <a:cubicBezTo>
                                        <a:pt x="5400674" y="3219377"/>
                                        <a:pt x="5400217" y="3224022"/>
                                        <a:pt x="5399301" y="3228623"/>
                                      </a:cubicBezTo>
                                      <a:cubicBezTo>
                                        <a:pt x="5398386" y="3233223"/>
                                        <a:pt x="5397031" y="3237690"/>
                                        <a:pt x="5395236" y="3242024"/>
                                      </a:cubicBezTo>
                                      <a:cubicBezTo>
                                        <a:pt x="5393441" y="3246357"/>
                                        <a:pt x="5391240" y="3250474"/>
                                        <a:pt x="5388634" y="3254375"/>
                                      </a:cubicBezTo>
                                      <a:cubicBezTo>
                                        <a:pt x="5386029" y="3258274"/>
                                        <a:pt x="5383067" y="3261884"/>
                                        <a:pt x="5379751" y="3265200"/>
                                      </a:cubicBezTo>
                                      <a:cubicBezTo>
                                        <a:pt x="5376433" y="3268517"/>
                                        <a:pt x="5372825" y="3271478"/>
                                        <a:pt x="5368924" y="3274084"/>
                                      </a:cubicBezTo>
                                      <a:cubicBezTo>
                                        <a:pt x="5365025" y="3276690"/>
                                        <a:pt x="5360908" y="3278891"/>
                                        <a:pt x="5356575" y="3280686"/>
                                      </a:cubicBezTo>
                                      <a:cubicBezTo>
                                        <a:pt x="5352241" y="3282482"/>
                                        <a:pt x="5347774" y="3283837"/>
                                        <a:pt x="5343174" y="3284752"/>
                                      </a:cubicBezTo>
                                      <a:cubicBezTo>
                                        <a:pt x="5338574" y="3285667"/>
                                        <a:pt x="5333928" y="3286125"/>
                                        <a:pt x="5329238" y="3286125"/>
                                      </a:cubicBezTo>
                                      <a:lnTo>
                                        <a:pt x="71438" y="3286125"/>
                                      </a:lnTo>
                                      <a:cubicBezTo>
                                        <a:pt x="66747" y="3286125"/>
                                        <a:pt x="62101" y="3285667"/>
                                        <a:pt x="57501" y="3284752"/>
                                      </a:cubicBezTo>
                                      <a:cubicBezTo>
                                        <a:pt x="52900" y="3283837"/>
                                        <a:pt x="48433" y="3282482"/>
                                        <a:pt x="44100" y="3280686"/>
                                      </a:cubicBezTo>
                                      <a:cubicBezTo>
                                        <a:pt x="39766" y="3278891"/>
                                        <a:pt x="35649" y="3276690"/>
                                        <a:pt x="31749" y="3274085"/>
                                      </a:cubicBezTo>
                                      <a:cubicBezTo>
                                        <a:pt x="27849" y="3271478"/>
                                        <a:pt x="24240" y="3268517"/>
                                        <a:pt x="20924" y="3265200"/>
                                      </a:cubicBezTo>
                                      <a:cubicBezTo>
                                        <a:pt x="17607" y="3261884"/>
                                        <a:pt x="14645" y="3258274"/>
                                        <a:pt x="12039" y="3254375"/>
                                      </a:cubicBezTo>
                                      <a:cubicBezTo>
                                        <a:pt x="9433" y="3250474"/>
                                        <a:pt x="7233" y="3246357"/>
                                        <a:pt x="5438" y="3242024"/>
                                      </a:cubicBezTo>
                                      <a:cubicBezTo>
                                        <a:pt x="3643" y="3237690"/>
                                        <a:pt x="2288" y="3233223"/>
                                        <a:pt x="1373" y="3228623"/>
                                      </a:cubicBezTo>
                                      <a:cubicBezTo>
                                        <a:pt x="458" y="3224022"/>
                                        <a:pt x="0" y="3219377"/>
                                        <a:pt x="0" y="3214687"/>
                                      </a:cubicBezTo>
                                      <a:close/>
                                    </a:path>
                                  </a:pathLst>
                                </a:custGeom>
                                <a:noFill/>
                                <a:ln w="9525">
                                  <a:solidFill>
                                    <a:srgbClr val="CED2D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97319" name="Shape 15"/>
                              <wps:cNvSpPr>
                                <a:spLocks/>
                              </wps:cNvSpPr>
                              <wps:spPr bwMode="auto">
                                <a:xfrm>
                                  <a:off x="0" y="34480"/>
                                  <a:ext cx="54006" cy="10001"/>
                                </a:xfrm>
                                <a:custGeom>
                                  <a:avLst/>
                                  <a:gdLst>
                                    <a:gd name="T0" fmla="*/ 0 w 5400675"/>
                                    <a:gd name="T1" fmla="*/ 928688 h 1000125"/>
                                    <a:gd name="T2" fmla="*/ 0 w 5400675"/>
                                    <a:gd name="T3" fmla="*/ 71438 h 1000125"/>
                                    <a:gd name="T4" fmla="*/ 1373 w 5400675"/>
                                    <a:gd name="T5" fmla="*/ 57500 h 1000125"/>
                                    <a:gd name="T6" fmla="*/ 5438 w 5400675"/>
                                    <a:gd name="T7" fmla="*/ 44099 h 1000125"/>
                                    <a:gd name="T8" fmla="*/ 12039 w 5400675"/>
                                    <a:gd name="T9" fmla="*/ 31748 h 1000125"/>
                                    <a:gd name="T10" fmla="*/ 20924 w 5400675"/>
                                    <a:gd name="T11" fmla="*/ 20924 h 1000125"/>
                                    <a:gd name="T12" fmla="*/ 31749 w 5400675"/>
                                    <a:gd name="T13" fmla="*/ 12038 h 1000125"/>
                                    <a:gd name="T14" fmla="*/ 44100 w 5400675"/>
                                    <a:gd name="T15" fmla="*/ 5437 h 1000125"/>
                                    <a:gd name="T16" fmla="*/ 57501 w 5400675"/>
                                    <a:gd name="T17" fmla="*/ 1373 h 1000125"/>
                                    <a:gd name="T18" fmla="*/ 71438 w 5400675"/>
                                    <a:gd name="T19" fmla="*/ 0 h 1000125"/>
                                    <a:gd name="T20" fmla="*/ 5329238 w 5400675"/>
                                    <a:gd name="T21" fmla="*/ 0 h 1000125"/>
                                    <a:gd name="T22" fmla="*/ 5343174 w 5400675"/>
                                    <a:gd name="T23" fmla="*/ 1373 h 1000125"/>
                                    <a:gd name="T24" fmla="*/ 5356575 w 5400675"/>
                                    <a:gd name="T25" fmla="*/ 5437 h 1000125"/>
                                    <a:gd name="T26" fmla="*/ 5368924 w 5400675"/>
                                    <a:gd name="T27" fmla="*/ 12038 h 1000125"/>
                                    <a:gd name="T28" fmla="*/ 5379751 w 5400675"/>
                                    <a:gd name="T29" fmla="*/ 20924 h 1000125"/>
                                    <a:gd name="T30" fmla="*/ 5388634 w 5400675"/>
                                    <a:gd name="T31" fmla="*/ 31748 h 1000125"/>
                                    <a:gd name="T32" fmla="*/ 5395236 w 5400675"/>
                                    <a:gd name="T33" fmla="*/ 44099 h 1000125"/>
                                    <a:gd name="T34" fmla="*/ 5399301 w 5400675"/>
                                    <a:gd name="T35" fmla="*/ 57500 h 1000125"/>
                                    <a:gd name="T36" fmla="*/ 5400675 w 5400675"/>
                                    <a:gd name="T37" fmla="*/ 71438 h 1000125"/>
                                    <a:gd name="T38" fmla="*/ 5400675 w 5400675"/>
                                    <a:gd name="T39" fmla="*/ 928688 h 1000125"/>
                                    <a:gd name="T40" fmla="*/ 5399301 w 5400675"/>
                                    <a:gd name="T41" fmla="*/ 942624 h 1000125"/>
                                    <a:gd name="T42" fmla="*/ 5395236 w 5400675"/>
                                    <a:gd name="T43" fmla="*/ 956025 h 1000125"/>
                                    <a:gd name="T44" fmla="*/ 5388634 w 5400675"/>
                                    <a:gd name="T45" fmla="*/ 968375 h 1000125"/>
                                    <a:gd name="T46" fmla="*/ 5379751 w 5400675"/>
                                    <a:gd name="T47" fmla="*/ 979201 h 1000125"/>
                                    <a:gd name="T48" fmla="*/ 5368924 w 5400675"/>
                                    <a:gd name="T49" fmla="*/ 988084 h 1000125"/>
                                    <a:gd name="T50" fmla="*/ 5356575 w 5400675"/>
                                    <a:gd name="T51" fmla="*/ 994685 h 1000125"/>
                                    <a:gd name="T52" fmla="*/ 5343174 w 5400675"/>
                                    <a:gd name="T53" fmla="*/ 998751 h 1000125"/>
                                    <a:gd name="T54" fmla="*/ 5329238 w 5400675"/>
                                    <a:gd name="T55" fmla="*/ 1000125 h 1000125"/>
                                    <a:gd name="T56" fmla="*/ 71438 w 5400675"/>
                                    <a:gd name="T57" fmla="*/ 1000125 h 1000125"/>
                                    <a:gd name="T58" fmla="*/ 57501 w 5400675"/>
                                    <a:gd name="T59" fmla="*/ 998751 h 1000125"/>
                                    <a:gd name="T60" fmla="*/ 44100 w 5400675"/>
                                    <a:gd name="T61" fmla="*/ 994685 h 1000125"/>
                                    <a:gd name="T62" fmla="*/ 31749 w 5400675"/>
                                    <a:gd name="T63" fmla="*/ 988084 h 1000125"/>
                                    <a:gd name="T64" fmla="*/ 20924 w 5400675"/>
                                    <a:gd name="T65" fmla="*/ 979201 h 1000125"/>
                                    <a:gd name="T66" fmla="*/ 12039 w 5400675"/>
                                    <a:gd name="T67" fmla="*/ 968375 h 1000125"/>
                                    <a:gd name="T68" fmla="*/ 5438 w 5400675"/>
                                    <a:gd name="T69" fmla="*/ 956025 h 1000125"/>
                                    <a:gd name="T70" fmla="*/ 1373 w 5400675"/>
                                    <a:gd name="T71" fmla="*/ 942624 h 1000125"/>
                                    <a:gd name="T72" fmla="*/ 0 w 5400675"/>
                                    <a:gd name="T73" fmla="*/ 928688 h 1000125"/>
                                    <a:gd name="T74" fmla="*/ 0 w 5400675"/>
                                    <a:gd name="T75" fmla="*/ 0 h 1000125"/>
                                    <a:gd name="T76" fmla="*/ 5400675 w 5400675"/>
                                    <a:gd name="T77" fmla="*/ 1000125 h 1000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5400675" h="1000125">
                                      <a:moveTo>
                                        <a:pt x="0" y="928688"/>
                                      </a:moveTo>
                                      <a:lnTo>
                                        <a:pt x="0" y="71438"/>
                                      </a:lnTo>
                                      <a:cubicBezTo>
                                        <a:pt x="0" y="66746"/>
                                        <a:pt x="458" y="62101"/>
                                        <a:pt x="1373" y="57500"/>
                                      </a:cubicBezTo>
                                      <a:cubicBezTo>
                                        <a:pt x="2288" y="52901"/>
                                        <a:pt x="3643" y="48433"/>
                                        <a:pt x="5438" y="44099"/>
                                      </a:cubicBezTo>
                                      <a:cubicBezTo>
                                        <a:pt x="7233" y="39765"/>
                                        <a:pt x="9433" y="35648"/>
                                        <a:pt x="12039" y="31748"/>
                                      </a:cubicBezTo>
                                      <a:cubicBezTo>
                                        <a:pt x="14645" y="27847"/>
                                        <a:pt x="17607" y="24240"/>
                                        <a:pt x="20924" y="20924"/>
                                      </a:cubicBezTo>
                                      <a:cubicBezTo>
                                        <a:pt x="24240" y="17607"/>
                                        <a:pt x="27849" y="14645"/>
                                        <a:pt x="31749" y="12038"/>
                                      </a:cubicBezTo>
                                      <a:cubicBezTo>
                                        <a:pt x="35649" y="9433"/>
                                        <a:pt x="39766" y="7232"/>
                                        <a:pt x="44100" y="5437"/>
                                      </a:cubicBezTo>
                                      <a:cubicBezTo>
                                        <a:pt x="48433" y="3642"/>
                                        <a:pt x="52900" y="2287"/>
                                        <a:pt x="57501" y="1373"/>
                                      </a:cubicBezTo>
                                      <a:cubicBezTo>
                                        <a:pt x="62101" y="457"/>
                                        <a:pt x="66747" y="0"/>
                                        <a:pt x="71438" y="0"/>
                                      </a:cubicBezTo>
                                      <a:lnTo>
                                        <a:pt x="5329238" y="0"/>
                                      </a:lnTo>
                                      <a:cubicBezTo>
                                        <a:pt x="5333928" y="0"/>
                                        <a:pt x="5338574" y="457"/>
                                        <a:pt x="5343174" y="1373"/>
                                      </a:cubicBezTo>
                                      <a:cubicBezTo>
                                        <a:pt x="5347774" y="2287"/>
                                        <a:pt x="5352241" y="3642"/>
                                        <a:pt x="5356575" y="5437"/>
                                      </a:cubicBezTo>
                                      <a:cubicBezTo>
                                        <a:pt x="5360908" y="7232"/>
                                        <a:pt x="5365025" y="9433"/>
                                        <a:pt x="5368924" y="12038"/>
                                      </a:cubicBezTo>
                                      <a:cubicBezTo>
                                        <a:pt x="5372825" y="14645"/>
                                        <a:pt x="5376433" y="17607"/>
                                        <a:pt x="5379751" y="20924"/>
                                      </a:cubicBezTo>
                                      <a:cubicBezTo>
                                        <a:pt x="5383067" y="24240"/>
                                        <a:pt x="5386029" y="27848"/>
                                        <a:pt x="5388634" y="31748"/>
                                      </a:cubicBezTo>
                                      <a:cubicBezTo>
                                        <a:pt x="5391240" y="35648"/>
                                        <a:pt x="5393441" y="39765"/>
                                        <a:pt x="5395236" y="44099"/>
                                      </a:cubicBezTo>
                                      <a:cubicBezTo>
                                        <a:pt x="5397031" y="48433"/>
                                        <a:pt x="5398386" y="52901"/>
                                        <a:pt x="5399301" y="57500"/>
                                      </a:cubicBezTo>
                                      <a:cubicBezTo>
                                        <a:pt x="5400217" y="62101"/>
                                        <a:pt x="5400674" y="66746"/>
                                        <a:pt x="5400675" y="71438"/>
                                      </a:cubicBezTo>
                                      <a:lnTo>
                                        <a:pt x="5400675" y="928688"/>
                                      </a:lnTo>
                                      <a:cubicBezTo>
                                        <a:pt x="5400674" y="933378"/>
                                        <a:pt x="5400217" y="938023"/>
                                        <a:pt x="5399301" y="942624"/>
                                      </a:cubicBezTo>
                                      <a:cubicBezTo>
                                        <a:pt x="5398386" y="947224"/>
                                        <a:pt x="5397031" y="951691"/>
                                        <a:pt x="5395236" y="956025"/>
                                      </a:cubicBezTo>
                                      <a:cubicBezTo>
                                        <a:pt x="5393441" y="960358"/>
                                        <a:pt x="5391240" y="964474"/>
                                        <a:pt x="5388634" y="968375"/>
                                      </a:cubicBezTo>
                                      <a:cubicBezTo>
                                        <a:pt x="5386029" y="972275"/>
                                        <a:pt x="5383067" y="975884"/>
                                        <a:pt x="5379751" y="979201"/>
                                      </a:cubicBezTo>
                                      <a:cubicBezTo>
                                        <a:pt x="5376433" y="982518"/>
                                        <a:pt x="5372825" y="985479"/>
                                        <a:pt x="5368924" y="988084"/>
                                      </a:cubicBezTo>
                                      <a:cubicBezTo>
                                        <a:pt x="5365025" y="990690"/>
                                        <a:pt x="5360908" y="992891"/>
                                        <a:pt x="5356575" y="994685"/>
                                      </a:cubicBezTo>
                                      <a:cubicBezTo>
                                        <a:pt x="5352241" y="996480"/>
                                        <a:pt x="5347774" y="997836"/>
                                        <a:pt x="5343174" y="998751"/>
                                      </a:cubicBezTo>
                                      <a:cubicBezTo>
                                        <a:pt x="5338574" y="999666"/>
                                        <a:pt x="5333928" y="1000124"/>
                                        <a:pt x="5329238" y="1000125"/>
                                      </a:cubicBezTo>
                                      <a:lnTo>
                                        <a:pt x="71438" y="1000125"/>
                                      </a:lnTo>
                                      <a:cubicBezTo>
                                        <a:pt x="66747" y="1000124"/>
                                        <a:pt x="62101" y="999666"/>
                                        <a:pt x="57501" y="998751"/>
                                      </a:cubicBezTo>
                                      <a:cubicBezTo>
                                        <a:pt x="52900" y="997836"/>
                                        <a:pt x="48433" y="996480"/>
                                        <a:pt x="44100" y="994685"/>
                                      </a:cubicBezTo>
                                      <a:cubicBezTo>
                                        <a:pt x="39766" y="992891"/>
                                        <a:pt x="35649" y="990690"/>
                                        <a:pt x="31749" y="988084"/>
                                      </a:cubicBezTo>
                                      <a:cubicBezTo>
                                        <a:pt x="27849" y="985479"/>
                                        <a:pt x="24240" y="982518"/>
                                        <a:pt x="20924" y="979201"/>
                                      </a:cubicBezTo>
                                      <a:cubicBezTo>
                                        <a:pt x="17607" y="975884"/>
                                        <a:pt x="14645" y="972276"/>
                                        <a:pt x="12039" y="968375"/>
                                      </a:cubicBezTo>
                                      <a:cubicBezTo>
                                        <a:pt x="9433" y="964475"/>
                                        <a:pt x="7233" y="960358"/>
                                        <a:pt x="5438" y="956025"/>
                                      </a:cubicBezTo>
                                      <a:cubicBezTo>
                                        <a:pt x="3643" y="951691"/>
                                        <a:pt x="2288" y="947224"/>
                                        <a:pt x="1373" y="942624"/>
                                      </a:cubicBezTo>
                                      <a:cubicBezTo>
                                        <a:pt x="458" y="938023"/>
                                        <a:pt x="0" y="933378"/>
                                        <a:pt x="0" y="928688"/>
                                      </a:cubicBezTo>
                                      <a:close/>
                                    </a:path>
                                  </a:pathLst>
                                </a:custGeom>
                                <a:noFill/>
                                <a:ln w="9525">
                                  <a:solidFill>
                                    <a:srgbClr val="CED2D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63135" id="Group 129" o:spid="_x0000_s1026" style="position:absolute;margin-left:51.35pt;margin-top:-70.1pt;width:425.25pt;height:350.25pt;z-index:-251685376" coordsize="54006,4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">
                      <v:shape id="Shape 13" o:spid="_x0000_s1027" style="position:absolute;width:54006;height:32861;visibility:visible;mso-wrap-style:square;v-text-anchor:top" coordsize="5400675,328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" path="m,3214687l,71438c,66747,458,62102,1373,57501,2288,52900,3643,48433,5438,44099,7233,39766,9433,35649,12039,31749v2606,-3900,5568,-7509,8885,-10825c24240,17607,27849,14645,31749,12039,35649,9433,39766,7233,44100,5438,48433,3643,52900,2288,57501,1373,62101,458,66747,,71438,l5329238,v4690,,9336,458,13936,1373c5347774,2288,5352241,3643,5356575,5438v4333,1795,8450,3995,12349,6601c5372825,14645,5376433,17607,5379751,20924v3316,3316,6278,6925,8883,10825c5391240,35649,5393441,39766,5395236,44099v1795,4334,3150,8801,4065,13402c5400217,62101,5400674,66747,5400675,71438r,3143249c5400674,3219377,5400217,3224022,5399301,3228623v-915,4600,-2270,9067,-4065,13401c5393441,3246357,5391240,3250474,5388634,3254375v-2605,3899,-5567,7509,-8883,10825c5376433,3268517,5372825,3271478,5368924,3274084v-3899,2606,-8016,4807,-12349,6602c5352241,3282482,5347774,3283837,5343174,3284752v-4600,915,-9246,1373,-13936,1373l71438,3286125v-4691,,-9337,-458,-13937,-1373c52900,3283837,48433,3282482,44100,3280686v-4334,-1795,-8451,-3996,-12351,-6601c27849,3271478,24240,3268517,20924,3265200v-3317,-3316,-6279,-6926,-8885,-10825c9433,3250474,7233,3246357,5438,3242024v-1795,-4334,-3150,-8801,-4065,-13401c458,3224022,,3219377,,3214687xe" filled="f" strokecolor="#ced2d9">
                        <v:stroke miterlimit="1" joinstyle="miter"/>
                        <v:path arrowok="t" o:connecttype="custom" o:connectlocs="0,32147;0,714;14,575;54,441;120,317;209,209;317,120;441,54;575,14;714,0;53292,0;53431,14;53565,54;53688,120;53797,209;53886,317;53952,441;53992,575;54006,714;54006,32147;53992,32286;53952,32420;53886,32544;53797,32652;53688,32741;53565,32807;53431,32847;53292,32861;714,32861;575,32847;441,32807;317,32741;209,32652;120,32544;54,32420;14,32286;0,32147" o:connectangles="0,0,0,0,0,0,0,0,0,0,0,0,0,0,0,0,0,0,0,0,0,0,0,0,0,0,0,0,0,0,0,0,0,0,0,0,0" textboxrect="0,0,5400675,3286125"/>
                      </v:shape>
                      <v:shape id="Shape 15" o:spid="_x0000_s1028" style="position:absolute;top:34480;width:54006;height:10001;visibility:visible;mso-wrap-style:square;v-text-anchor:top" coordsize="540067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" path="m,928688l,71438c,66746,458,62101,1373,57500,2288,52901,3643,48433,5438,44099,7233,39765,9433,35648,12039,31748v2606,-3901,5568,-7508,8885,-10824c24240,17607,27849,14645,31749,12038,35649,9433,39766,7232,44100,5437,48433,3642,52900,2287,57501,1373,62101,457,66747,,71438,l5329238,v4690,,9336,457,13936,1373c5347774,2287,5352241,3642,5356575,5437v4333,1795,8450,3996,12349,6601c5372825,14645,5376433,17607,5379751,20924v3316,3316,6278,6924,8883,10824c5391240,35648,5393441,39765,5395236,44099v1795,4334,3150,8802,4065,13401c5400217,62101,5400674,66746,5400675,71438r,857250c5400674,933378,5400217,938023,5399301,942624v-915,4600,-2270,9067,-4065,13401c5393441,960358,5391240,964474,5388634,968375v-2605,3900,-5567,7509,-8883,10826c5376433,982518,5372825,985479,5368924,988084v-3899,2606,-8016,4807,-12349,6601c5352241,996480,5347774,997836,5343174,998751v-4600,915,-9246,1373,-13936,1374l71438,1000125v-4691,-1,-9337,-459,-13937,-1374c52900,997836,48433,996480,44100,994685v-4334,-1794,-8451,-3995,-12351,-6601c27849,985479,24240,982518,20924,979201v-3317,-3317,-6279,-6925,-8885,-10826c9433,964475,7233,960358,5438,956025,3643,951691,2288,947224,1373,942624,458,938023,,933378,,928688xe" filled="f" strokecolor="#ced2d9">
                        <v:stroke miterlimit="1" joinstyle="miter"/>
                        <v:path arrowok="t" o:connecttype="custom" o:connectlocs="0,9287;0,714;14,575;54,441;120,317;209,209;317,120;441,54;575,14;714,0;53292,0;53431,14;53565,54;53688,120;53797,209;53886,317;53952,441;53992,575;54006,714;54006,9287;53992,9426;53952,9560;53886,9684;53797,9792;53688,9881;53565,9947;53431,9987;53292,10001;714,10001;575,9987;441,9947;317,9881;209,9792;120,9684;54,9560;14,9426;0,9287" o:connectangles="0,0,0,0,0,0,0,0,0,0,0,0,0,0,0,0,0,0,0,0,0,0,0,0,0,0,0,0,0,0,0,0,0,0,0,0,0" textboxrect="0,0,5400675,1000125"/>
                      </v:shape>
                    </v:group>
                  </w:pict>
                </mc:Fallback>
              </mc:AlternateContent>
            </w:r>
            <w:r w:rsidRPr="001C6233">
              <w:rPr>
                <w:rFonts w:eastAsia="Calibri"/>
                <w:color w:val="455873"/>
                <w:kern w:val="2"/>
                <w14:ligatures w14:val="standardContextual"/>
              </w:rPr>
              <w:t>We reached out to the airline once more to confirm whether the carry-on baggage you added prior to your flight was successfully processed. They have confirmed that it was indeed added on December 19. The airline representative clarified that the fee you paid at the airport was for checked baggage. Please be advised that the baggage you added through us was for carry-on only, and your booking did not include checked baggage, which resulted in the charge at the airport. Furthermore, please note that you only added carry-on baggage for your flight from London to Antalya and did not include any additional baggage for the return segment, which is why you incurred additional charges.</w:t>
            </w:r>
          </w:p>
          <w:p w14:paraId="6697A018" w14:textId="77777777" w:rsidR="00952321" w:rsidRPr="001C6233" w:rsidRDefault="00000000" w:rsidP="002075C8">
            <w:pPr>
              <w:spacing w:after="861" w:line="240" w:lineRule="auto"/>
              <w:ind w:left="1210" w:right="628" w:hanging="10"/>
              <w:rPr>
                <w:rFonts w:eastAsia="Calibri"/>
                <w:color w:val="000000"/>
                <w:kern w:val="2"/>
                <w14:ligatures w14:val="standardContextual"/>
              </w:rPr>
            </w:pPr>
            <w:r w:rsidRPr="001C6233">
              <w:rPr>
                <w:rFonts w:eastAsia="Calibri"/>
                <w:color w:val="455873"/>
                <w:kern w:val="2"/>
                <w14:ligatures w14:val="standardContextual"/>
              </w:rPr>
              <w:t>As we have not heard back from you, we will not pursue this matter further unless you reach out with additional questions or concerns. If you have any further concerns, do not hesitate to contact us at any time.</w:t>
            </w:r>
          </w:p>
          <w:p w14:paraId="61E5A510" w14:textId="77777777" w:rsidR="00952321" w:rsidRPr="001C6233" w:rsidRDefault="00000000" w:rsidP="002075C8">
            <w:pPr>
              <w:spacing w:after="764" w:line="240" w:lineRule="auto"/>
              <w:ind w:left="715" w:right="44" w:hanging="10"/>
              <w:rPr>
                <w:rFonts w:eastAsia="Calibri"/>
                <w:color w:val="000000"/>
                <w:kern w:val="2"/>
                <w14:ligatures w14:val="standardContextual"/>
              </w:rPr>
            </w:pPr>
            <w:r w:rsidRPr="001C6233">
              <w:rPr>
                <w:rFonts w:eastAsia="Calibri"/>
                <w:color w:val="051A37"/>
                <w:kern w:val="2"/>
                <w14:ligatures w14:val="standardContextual"/>
              </w:rPr>
              <w:t xml:space="preserve">If you have any questions about the above messages or need further help, please click "Chat With Us" below to return to the chat. You may need to sign in to continue. </w:t>
            </w:r>
            <w:hyperlink r:id="rId391" w:history="1">
              <w:r w:rsidR="00952321" w:rsidRPr="001C6233">
                <w:rPr>
                  <w:rStyle w:val="Hyperlink"/>
                  <w:rFonts w:eastAsia="Calibri"/>
                  <w:color w:val="ABABAB"/>
                  <w:kern w:val="2"/>
                  <w14:ligatures w14:val="standardContextual"/>
                </w:rPr>
                <w:t xml:space="preserve">    Chat With Us (H5/APP)    </w:t>
              </w:r>
            </w:hyperlink>
          </w:p>
          <w:p w14:paraId="41FA49AE" w14:textId="77777777" w:rsidR="00952321" w:rsidRPr="001C6233" w:rsidRDefault="00952321" w:rsidP="002075C8">
            <w:pPr>
              <w:spacing w:after="584" w:line="240" w:lineRule="auto"/>
              <w:ind w:left="840"/>
              <w:rPr>
                <w:rFonts w:eastAsia="Calibri"/>
                <w:color w:val="000000"/>
                <w:kern w:val="2"/>
                <w14:ligatures w14:val="standardContextual"/>
              </w:rPr>
            </w:pPr>
            <w:hyperlink r:id="rId392" w:history="1">
              <w:r w:rsidRPr="001C6233">
                <w:rPr>
                  <w:rStyle w:val="Hyperlink"/>
                  <w:rFonts w:eastAsia="Calibri"/>
                  <w:color w:val="ABABAB"/>
                  <w:kern w:val="2"/>
                  <w14:ligatures w14:val="standardContextual"/>
                </w:rPr>
                <w:t xml:space="preserve">    Chat With Us (PC)    </w:t>
              </w:r>
            </w:hyperlink>
          </w:p>
          <w:p w14:paraId="39E95D25" w14:textId="77777777" w:rsidR="00952321" w:rsidRPr="001C6233" w:rsidRDefault="00000000" w:rsidP="002075C8">
            <w:pPr>
              <w:spacing w:after="165" w:line="240" w:lineRule="auto"/>
              <w:ind w:left="715" w:right="44" w:hanging="10"/>
              <w:rPr>
                <w:rFonts w:eastAsia="Calibri"/>
                <w:color w:val="000000"/>
                <w:kern w:val="2"/>
                <w14:ligatures w14:val="standardContextual"/>
              </w:rPr>
            </w:pPr>
            <w:r w:rsidRPr="001C6233">
              <w:rPr>
                <w:rFonts w:eastAsia="Calibri"/>
                <w:color w:val="051A37"/>
                <w:kern w:val="2"/>
                <w14:ligatures w14:val="standardContextual"/>
              </w:rPr>
              <w:t>If you find that the chat has been closed, please don't worry. You can first review the messages we previously sent you. If you have any questions, you can initiate a new chat, and our professional customer support team will continue to follow up on your issue.</w:t>
            </w:r>
          </w:p>
          <w:p w14:paraId="48A7327A" w14:textId="77777777" w:rsidR="00952321" w:rsidRPr="001C6233" w:rsidRDefault="00000000" w:rsidP="002075C8">
            <w:pPr>
              <w:spacing w:after="540" w:line="240" w:lineRule="auto"/>
              <w:ind w:left="728"/>
              <w:rPr>
                <w:rFonts w:eastAsia="Calibri"/>
                <w:color w:val="000000"/>
                <w:kern w:val="2"/>
                <w14:ligatures w14:val="standardContextual"/>
              </w:rPr>
            </w:pPr>
            <w:r w:rsidRPr="001C6233">
              <w:rPr>
                <w:noProof/>
              </w:rPr>
              <mc:AlternateContent>
                <mc:Choice Requires="wpg">
                  <w:drawing>
                    <wp:inline distT="0" distB="0" distL="0" distR="0" wp14:anchorId="5A1C4EB7" wp14:editId="0B04B6B3">
                      <wp:extent cx="5715000" cy="9525"/>
                      <wp:effectExtent l="0" t="0" r="0" b="0"/>
                      <wp:docPr id="684395915"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49" cy="95"/>
                              </a:xfrm>
                            </wpg:grpSpPr>
                            <wps:wsp>
                              <wps:cNvPr id="305702488" name="Shape 2180"/>
                              <wps:cNvSpPr>
                                <a:spLocks/>
                              </wps:cNvSpPr>
                              <wps:spPr bwMode="auto">
                                <a:xfrm>
                                  <a:off x="0" y="0"/>
                                  <a:ext cx="57149" cy="95"/>
                                </a:xfrm>
                                <a:custGeom>
                                  <a:avLst/>
                                  <a:gdLst>
                                    <a:gd name="T0" fmla="*/ 0 w 5714999"/>
                                    <a:gd name="T1" fmla="*/ 0 h 9525"/>
                                    <a:gd name="T2" fmla="*/ 57149 w 5714999"/>
                                    <a:gd name="T3" fmla="*/ 0 h 9525"/>
                                    <a:gd name="T4" fmla="*/ 57149 w 5714999"/>
                                    <a:gd name="T5" fmla="*/ 95 h 9525"/>
                                    <a:gd name="T6" fmla="*/ 0 w 5714999"/>
                                    <a:gd name="T7" fmla="*/ 95 h 9525"/>
                                    <a:gd name="T8" fmla="*/ 0 w 5714999"/>
                                    <a:gd name="T9" fmla="*/ 0 h 9525"/>
                                    <a:gd name="T10" fmla="*/ 0 60000 65536"/>
                                    <a:gd name="T11" fmla="*/ 0 60000 65536"/>
                                    <a:gd name="T12" fmla="*/ 0 60000 65536"/>
                                    <a:gd name="T13" fmla="*/ 0 60000 65536"/>
                                    <a:gd name="T14" fmla="*/ 0 60000 65536"/>
                                    <a:gd name="T15" fmla="*/ 0 w 5714999"/>
                                    <a:gd name="T16" fmla="*/ 0 h 9525"/>
                                    <a:gd name="T17" fmla="*/ 5714999 w 5714999"/>
                                    <a:gd name="T18" fmla="*/ 9525 h 9525"/>
                                  </a:gdLst>
                                  <a:ahLst/>
                                  <a:cxnLst>
                                    <a:cxn ang="T10">
                                      <a:pos x="T0" y="T1"/>
                                    </a:cxn>
                                    <a:cxn ang="T11">
                                      <a:pos x="T2" y="T3"/>
                                    </a:cxn>
                                    <a:cxn ang="T12">
                                      <a:pos x="T4" y="T5"/>
                                    </a:cxn>
                                    <a:cxn ang="T13">
                                      <a:pos x="T6" y="T7"/>
                                    </a:cxn>
                                    <a:cxn ang="T14">
                                      <a:pos x="T8" y="T9"/>
                                    </a:cxn>
                                  </a:cxnLst>
                                  <a:rect l="T15" t="T16" r="T17" b="T18"/>
                                  <a:pathLst>
                                    <a:path w="5714999" h="9525">
                                      <a:moveTo>
                                        <a:pt x="0" y="0"/>
                                      </a:moveTo>
                                      <a:lnTo>
                                        <a:pt x="5714999" y="0"/>
                                      </a:lnTo>
                                      <a:lnTo>
                                        <a:pt x="5714999"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981429" id="Group 1814" o:spid="_x0000_s1026" style="width:450pt;height:.75pt;mso-position-horizontal-relative:char;mso-position-vertical-relative:line" coordsize="571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">
                      <v:shape id="Shape 2180" o:spid="_x0000_s1027" style="position:absolute;width:57149;height:95;visibility:visible;mso-wrap-style:square;v-text-anchor:top" coordsize="57149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" path="m,l5714999,r,9525l,9525,,e" fillcolor="#dadfe6" stroked="f" strokeweight="0">
                        <v:stroke miterlimit="83231f" joinstyle="miter"/>
                        <v:path arrowok="t" o:connecttype="custom" o:connectlocs="0,0;571,0;571,1;0,1;0,0" o:connectangles="0,0,0,0,0" textboxrect="0,0,5714999,9525"/>
                      </v:shape>
                      <w10:anchorlock/>
                    </v:group>
                  </w:pict>
                </mc:Fallback>
              </mc:AlternateContent>
            </w:r>
          </w:p>
          <w:p w14:paraId="51484A96" w14:textId="77777777" w:rsidR="00952321" w:rsidRPr="001C6233" w:rsidRDefault="00000000" w:rsidP="002075C8">
            <w:pPr>
              <w:spacing w:after="750" w:line="240" w:lineRule="auto"/>
              <w:ind w:left="720"/>
              <w:rPr>
                <w:rFonts w:eastAsia="Calibri"/>
                <w:color w:val="000000"/>
                <w:kern w:val="2"/>
                <w14:ligatures w14:val="standardContextual"/>
              </w:rPr>
            </w:pPr>
            <w:r w:rsidRPr="001C6233">
              <w:rPr>
                <w:rFonts w:eastAsia="Calibri"/>
                <w:color w:val="D92917"/>
                <w:kern w:val="2"/>
                <w14:ligatures w14:val="standardContextual"/>
              </w:rPr>
              <w:t>Please be cautious when forwarding this email as it contains personal information and booking details that could be modified or canceled by the recipient.</w:t>
            </w:r>
          </w:p>
          <w:p w14:paraId="5D623548" w14:textId="77777777" w:rsidR="00952321" w:rsidRPr="001C6233" w:rsidRDefault="00000000" w:rsidP="002075C8">
            <w:pPr>
              <w:spacing w:after="247" w:line="240" w:lineRule="auto"/>
              <w:ind w:left="4725"/>
              <w:rPr>
                <w:rFonts w:eastAsia="Calibri"/>
                <w:color w:val="000000"/>
                <w:kern w:val="2"/>
                <w14:ligatures w14:val="standardContextual"/>
              </w:rPr>
            </w:pPr>
            <w:r w:rsidRPr="001C6233">
              <w:rPr>
                <w:rFonts w:eastAsia="Calibri"/>
                <w:noProof/>
                <w:color w:val="000000"/>
                <w:kern w:val="2"/>
              </w:rPr>
              <w:lastRenderedPageBreak/>
              <w:drawing>
                <wp:inline distT="0" distB="0" distL="0" distR="0" wp14:anchorId="4EE199F0" wp14:editId="3FDB6CC5">
                  <wp:extent cx="694690" cy="800100"/>
                  <wp:effectExtent l="0" t="0" r="0" b="0"/>
                  <wp:docPr id="15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4690" cy="800100"/>
                          </a:xfrm>
                          <a:prstGeom prst="rect">
                            <a:avLst/>
                          </a:prstGeom>
                          <a:noFill/>
                          <a:ln>
                            <a:noFill/>
                          </a:ln>
                        </pic:spPr>
                      </pic:pic>
                    </a:graphicData>
                  </a:graphic>
                </wp:inline>
              </w:drawing>
            </w:r>
          </w:p>
          <w:p w14:paraId="1BA2EE5D" w14:textId="77777777" w:rsidR="00952321" w:rsidRPr="001C6233" w:rsidRDefault="00000000" w:rsidP="002075C8">
            <w:pPr>
              <w:spacing w:line="240" w:lineRule="auto"/>
              <w:ind w:left="652"/>
              <w:jc w:val="center"/>
              <w:rPr>
                <w:rFonts w:eastAsia="Calibri"/>
                <w:color w:val="000000"/>
                <w:kern w:val="2"/>
                <w14:ligatures w14:val="standardContextual"/>
              </w:rPr>
            </w:pPr>
            <w:r w:rsidRPr="001C6233">
              <w:rPr>
                <w:rFonts w:eastAsia="Calibri"/>
                <w:color w:val="051A37"/>
                <w:kern w:val="2"/>
                <w14:ligatures w14:val="standardContextual"/>
              </w:rPr>
              <w:t>Up to THB 300 Off</w:t>
            </w:r>
          </w:p>
          <w:p w14:paraId="549F2C24" w14:textId="77777777" w:rsidR="00952321" w:rsidRPr="001C6233" w:rsidRDefault="00000000" w:rsidP="002075C8">
            <w:pPr>
              <w:spacing w:after="383" w:line="240" w:lineRule="auto"/>
              <w:ind w:left="653"/>
              <w:jc w:val="center"/>
              <w:rPr>
                <w:rFonts w:eastAsia="Calibri"/>
                <w:color w:val="000000"/>
                <w:kern w:val="2"/>
                <w14:ligatures w14:val="standardContextual"/>
              </w:rPr>
            </w:pPr>
            <w:r w:rsidRPr="001C6233">
              <w:rPr>
                <w:rFonts w:eastAsia="Calibri"/>
                <w:color w:val="455873"/>
                <w:kern w:val="2"/>
                <w14:ligatures w14:val="standardContextual"/>
              </w:rPr>
              <w:t>App-only discount for new users on Trip.com</w:t>
            </w:r>
          </w:p>
          <w:p w14:paraId="796D506B" w14:textId="77777777" w:rsidR="00952321" w:rsidRPr="001C6233" w:rsidRDefault="00952321" w:rsidP="002075C8">
            <w:pPr>
              <w:spacing w:after="224" w:line="240" w:lineRule="auto"/>
              <w:ind w:left="663" w:hanging="10"/>
              <w:jc w:val="center"/>
              <w:rPr>
                <w:rFonts w:eastAsia="Calibri"/>
                <w:color w:val="000000"/>
                <w:kern w:val="2"/>
                <w14:ligatures w14:val="standardContextual"/>
              </w:rPr>
            </w:pPr>
            <w:hyperlink r:id="rId393" w:history="1">
              <w:r w:rsidRPr="001C6233">
                <w:rPr>
                  <w:rStyle w:val="Hyperlink"/>
                  <w:rFonts w:eastAsia="Calibri"/>
                  <w:color w:val="ABABAB"/>
                  <w:kern w:val="2"/>
                  <w14:ligatures w14:val="standardContextual"/>
                </w:rPr>
                <w:t>Download Now</w:t>
              </w:r>
            </w:hyperlink>
          </w:p>
          <w:tbl>
            <w:tblPr>
              <w:tblW w:w="4350" w:type="dxa"/>
              <w:tblInd w:w="2940" w:type="dxa"/>
              <w:tblLook w:val="04A0" w:firstRow="1" w:lastRow="0" w:firstColumn="1" w:lastColumn="0" w:noHBand="0" w:noVBand="1"/>
            </w:tblPr>
            <w:tblGrid>
              <w:gridCol w:w="2340"/>
              <w:gridCol w:w="2010"/>
            </w:tblGrid>
            <w:tr w:rsidR="00952321" w:rsidRPr="001C6233" w14:paraId="5198C454" w14:textId="77777777">
              <w:trPr>
                <w:trHeight w:val="315"/>
              </w:trPr>
              <w:tc>
                <w:tcPr>
                  <w:tcW w:w="2340" w:type="dxa"/>
                  <w:hideMark/>
                </w:tcPr>
                <w:p w14:paraId="71B315EC" w14:textId="77777777" w:rsidR="00952321" w:rsidRPr="001C6233" w:rsidRDefault="00000000" w:rsidP="002075C8">
                  <w:pPr>
                    <w:spacing w:line="240" w:lineRule="auto"/>
                    <w:rPr>
                      <w:rFonts w:eastAsia="Calibri"/>
                      <w:color w:val="000000"/>
                      <w:kern w:val="2"/>
                      <w14:ligatures w14:val="standardContextual"/>
                    </w:rPr>
                  </w:pPr>
                  <w:r w:rsidRPr="001C6233">
                    <w:rPr>
                      <w:rFonts w:eastAsia="Calibri"/>
                      <w:noProof/>
                      <w:color w:val="000000"/>
                      <w:kern w:val="2"/>
                    </w:rPr>
                    <w:drawing>
                      <wp:inline distT="0" distB="0" distL="0" distR="0" wp14:anchorId="5FE8A093" wp14:editId="7A650D87">
                        <wp:extent cx="132080" cy="132080"/>
                        <wp:effectExtent l="0" t="0" r="1270" b="1270"/>
                        <wp:docPr id="151"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Free Internet calls</w:t>
                  </w:r>
                </w:p>
              </w:tc>
              <w:tc>
                <w:tcPr>
                  <w:tcW w:w="2010" w:type="dxa"/>
                  <w:hideMark/>
                </w:tcPr>
                <w:p w14:paraId="7E5D0514" w14:textId="77777777" w:rsidR="00952321" w:rsidRPr="001C6233" w:rsidRDefault="00000000" w:rsidP="002075C8">
                  <w:pPr>
                    <w:spacing w:line="240" w:lineRule="auto"/>
                    <w:jc w:val="right"/>
                    <w:rPr>
                      <w:rFonts w:eastAsia="Calibri"/>
                      <w:color w:val="000000"/>
                      <w:kern w:val="2"/>
                      <w14:ligatures w14:val="standardContextual"/>
                    </w:rPr>
                  </w:pPr>
                  <w:r w:rsidRPr="001C6233">
                    <w:rPr>
                      <w:rFonts w:eastAsia="Calibri"/>
                      <w:noProof/>
                      <w:color w:val="000000"/>
                      <w:kern w:val="2"/>
                    </w:rPr>
                    <w:drawing>
                      <wp:inline distT="0" distB="0" distL="0" distR="0" wp14:anchorId="11C4E3FD" wp14:editId="496B22C6">
                        <wp:extent cx="132080" cy="132080"/>
                        <wp:effectExtent l="0" t="0" r="1270" b="1270"/>
                        <wp:docPr id="152"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Real-time flight status</w:t>
                  </w:r>
                </w:p>
              </w:tc>
            </w:tr>
            <w:tr w:rsidR="00952321" w:rsidRPr="001C6233" w14:paraId="1BEAB6FD" w14:textId="77777777">
              <w:trPr>
                <w:trHeight w:val="315"/>
              </w:trPr>
              <w:tc>
                <w:tcPr>
                  <w:tcW w:w="2340" w:type="dxa"/>
                  <w:vAlign w:val="bottom"/>
                  <w:hideMark/>
                </w:tcPr>
                <w:p w14:paraId="6CB0B24A" w14:textId="77777777" w:rsidR="00952321" w:rsidRPr="001C6233" w:rsidRDefault="00000000" w:rsidP="002075C8">
                  <w:pPr>
                    <w:spacing w:line="240" w:lineRule="auto"/>
                    <w:rPr>
                      <w:rFonts w:eastAsia="Calibri"/>
                      <w:color w:val="000000"/>
                      <w:kern w:val="2"/>
                      <w14:ligatures w14:val="standardContextual"/>
                    </w:rPr>
                  </w:pPr>
                  <w:r w:rsidRPr="001C6233">
                    <w:rPr>
                      <w:rFonts w:eastAsia="Calibri"/>
                      <w:noProof/>
                      <w:color w:val="000000"/>
                      <w:kern w:val="2"/>
                    </w:rPr>
                    <w:drawing>
                      <wp:inline distT="0" distB="0" distL="0" distR="0" wp14:anchorId="2E21D2CF" wp14:editId="62A1109C">
                        <wp:extent cx="132080" cy="132080"/>
                        <wp:effectExtent l="0" t="0" r="1270" b="1270"/>
                        <wp:docPr id="15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4.8/5 on App Store</w:t>
                  </w:r>
                </w:p>
              </w:tc>
              <w:tc>
                <w:tcPr>
                  <w:tcW w:w="2010" w:type="dxa"/>
                  <w:vAlign w:val="bottom"/>
                  <w:hideMark/>
                </w:tcPr>
                <w:p w14:paraId="51B4B0AD" w14:textId="77777777" w:rsidR="00952321" w:rsidRPr="001C6233" w:rsidRDefault="00000000" w:rsidP="002075C8">
                  <w:pPr>
                    <w:spacing w:line="240" w:lineRule="auto"/>
                    <w:ind w:right="80"/>
                    <w:jc w:val="right"/>
                    <w:rPr>
                      <w:rFonts w:eastAsia="Calibri"/>
                      <w:color w:val="000000"/>
                      <w:kern w:val="2"/>
                      <w14:ligatures w14:val="standardContextual"/>
                    </w:rPr>
                  </w:pPr>
                  <w:r w:rsidRPr="001C6233">
                    <w:rPr>
                      <w:rFonts w:eastAsia="Calibri"/>
                      <w:noProof/>
                      <w:color w:val="000000"/>
                      <w:kern w:val="2"/>
                    </w:rPr>
                    <w:drawing>
                      <wp:inline distT="0" distB="0" distL="0" distR="0" wp14:anchorId="58072077" wp14:editId="24754F5F">
                        <wp:extent cx="132080" cy="132080"/>
                        <wp:effectExtent l="0" t="0" r="1270" b="1270"/>
                        <wp:docPr id="15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4.5/5 on Google Play</w:t>
                  </w:r>
                </w:p>
              </w:tc>
            </w:tr>
          </w:tbl>
          <w:p w14:paraId="167ACF18" w14:textId="77777777" w:rsidR="00952321" w:rsidRPr="001C6233" w:rsidRDefault="00000000" w:rsidP="002075C8">
            <w:pPr>
              <w:spacing w:after="466" w:line="240" w:lineRule="auto"/>
              <w:ind w:left="900"/>
              <w:rPr>
                <w:rFonts w:eastAsia="Calibri"/>
                <w:color w:val="000000"/>
                <w:kern w:val="2"/>
                <w14:ligatures w14:val="standardContextual"/>
              </w:rPr>
            </w:pPr>
            <w:r w:rsidRPr="001C6233">
              <w:rPr>
                <w:rFonts w:eastAsia="Calibri"/>
                <w:noProof/>
                <w:color w:val="000000"/>
                <w:kern w:val="2"/>
              </w:rPr>
              <w:drawing>
                <wp:inline distT="0" distB="0" distL="0" distR="0" wp14:anchorId="4372B6B2" wp14:editId="22D79392">
                  <wp:extent cx="149225" cy="149225"/>
                  <wp:effectExtent l="0" t="0" r="3175" b="3175"/>
                  <wp:docPr id="15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06AEBD"/>
                <w:kern w:val="2"/>
                <w14:ligatures w14:val="standardContextual"/>
              </w:rPr>
              <w:t xml:space="preserve"> Travel Worry-free with our Service Guarantee </w:t>
            </w:r>
            <w:r w:rsidRPr="001C6233">
              <w:rPr>
                <w:rFonts w:eastAsia="Calibri"/>
                <w:noProof/>
                <w:color w:val="000000"/>
                <w:kern w:val="2"/>
              </w:rPr>
              <w:drawing>
                <wp:inline distT="0" distB="0" distL="0" distR="0" wp14:anchorId="434517C3" wp14:editId="4CAD77DE">
                  <wp:extent cx="149225" cy="149225"/>
                  <wp:effectExtent l="0" t="0" r="0" b="3175"/>
                  <wp:docPr id="15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p w14:paraId="006794A1" w14:textId="77777777" w:rsidR="00952321" w:rsidRPr="001C6233" w:rsidRDefault="00000000" w:rsidP="002075C8">
            <w:pPr>
              <w:keepNext/>
              <w:keepLines/>
              <w:spacing w:line="240" w:lineRule="auto"/>
              <w:ind w:left="892" w:right="233"/>
              <w:outlineLvl w:val="0"/>
              <w:rPr>
                <w:rFonts w:eastAsia="Calibri"/>
                <w:color w:val="000000"/>
                <w:kern w:val="2"/>
                <w14:ligatures w14:val="standardContextual"/>
              </w:rPr>
            </w:pPr>
            <w:r w:rsidRPr="001C6233">
              <w:rPr>
                <w:noProof/>
              </w:rPr>
              <w:drawing>
                <wp:anchor distT="0" distB="0" distL="114300" distR="114300" simplePos="0" relativeHeight="251640320" behindDoc="0" locked="0" layoutInCell="1" allowOverlap="0" wp14:anchorId="35DC6C4C" wp14:editId="6433619F">
                  <wp:simplePos x="0" y="0"/>
                  <wp:positionH relativeFrom="column">
                    <wp:posOffset>5181600</wp:posOffset>
                  </wp:positionH>
                  <wp:positionV relativeFrom="paragraph">
                    <wp:posOffset>-4445</wp:posOffset>
                  </wp:positionV>
                  <wp:extent cx="952500" cy="590550"/>
                  <wp:effectExtent l="0" t="0" r="0" b="0"/>
                  <wp:wrapSquare wrapText="bothSides"/>
                  <wp:docPr id="12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pic:spPr>
                      </pic:pic>
                    </a:graphicData>
                  </a:graphic>
                  <wp14:sizeRelH relativeFrom="page">
                    <wp14:pctWidth>0</wp14:pctWidth>
                  </wp14:sizeRelH>
                  <wp14:sizeRelV relativeFrom="page">
                    <wp14:pctHeight>0</wp14:pctHeight>
                  </wp14:sizeRelV>
                </wp:anchor>
              </w:drawing>
            </w:r>
            <w:r w:rsidRPr="001C6233">
              <w:rPr>
                <w:rFonts w:eastAsia="Calibri"/>
                <w:color w:val="000000"/>
                <w:kern w:val="2"/>
                <w14:ligatures w14:val="standardContextual"/>
              </w:rPr>
              <w:t>Service you can rely on</w:t>
            </w:r>
          </w:p>
          <w:p w14:paraId="20BD8DDA" w14:textId="77777777" w:rsidR="00952321" w:rsidRPr="001C6233" w:rsidRDefault="00000000" w:rsidP="002075C8">
            <w:pPr>
              <w:spacing w:line="240" w:lineRule="auto"/>
              <w:ind w:left="877" w:right="233"/>
              <w:rPr>
                <w:rFonts w:eastAsia="Calibri"/>
                <w:color w:val="000000"/>
                <w:kern w:val="2"/>
                <w14:ligatures w14:val="standardContextual"/>
              </w:rPr>
            </w:pPr>
            <w:r w:rsidRPr="001C6233">
              <w:rPr>
                <w:rFonts w:eastAsia="Calibri"/>
                <w:color w:val="455873"/>
                <w:kern w:val="2"/>
                <w14:ligatures w14:val="standardContextual"/>
              </w:rPr>
              <w:t>Live chat with our customer support team 24/7 from anywhere in the world.</w:t>
            </w:r>
          </w:p>
          <w:p w14:paraId="22F7A1DD" w14:textId="77777777" w:rsidR="00952321" w:rsidRPr="001C6233" w:rsidRDefault="00952321" w:rsidP="002075C8">
            <w:pPr>
              <w:spacing w:after="353" w:line="240" w:lineRule="auto"/>
              <w:ind w:left="892" w:right="233"/>
              <w:rPr>
                <w:rFonts w:eastAsia="Calibri"/>
                <w:color w:val="000000"/>
                <w:kern w:val="2"/>
                <w14:ligatures w14:val="standardContextual"/>
              </w:rPr>
            </w:pPr>
            <w:hyperlink r:id="rId394" w:history="1">
              <w:r w:rsidRPr="001C6233">
                <w:rPr>
                  <w:rStyle w:val="Hyperlink"/>
                  <w:rFonts w:eastAsia="Calibri"/>
                  <w:color w:val="3264FF"/>
                  <w:kern w:val="2"/>
                  <w14:ligatures w14:val="standardContextual"/>
                </w:rPr>
                <w:t>Learn More</w:t>
              </w:r>
            </w:hyperlink>
          </w:p>
          <w:p w14:paraId="11096FF5" w14:textId="77777777" w:rsidR="00952321" w:rsidRPr="001C6233" w:rsidRDefault="00952321" w:rsidP="002075C8">
            <w:pPr>
              <w:spacing w:after="104" w:line="240" w:lineRule="auto"/>
              <w:ind w:left="663" w:hanging="10"/>
              <w:jc w:val="center"/>
              <w:rPr>
                <w:rFonts w:eastAsia="Calibri"/>
                <w:color w:val="000000"/>
                <w:kern w:val="2"/>
                <w14:ligatures w14:val="standardContextual"/>
              </w:rPr>
            </w:pPr>
            <w:hyperlink r:id="rId395" w:history="1">
              <w:r w:rsidRPr="001C6233">
                <w:rPr>
                  <w:rStyle w:val="Hyperlink"/>
                  <w:rFonts w:eastAsia="Calibri"/>
                  <w:color w:val="ABABAB"/>
                  <w:kern w:val="2"/>
                  <w14:ligatures w14:val="standardContextual"/>
                </w:rPr>
                <w:t>Support in approx. 30s</w:t>
              </w:r>
            </w:hyperlink>
          </w:p>
          <w:p w14:paraId="3218C739" w14:textId="77777777" w:rsidR="00952321" w:rsidRPr="001C6233" w:rsidRDefault="00000000" w:rsidP="002075C8">
            <w:pPr>
              <w:spacing w:after="390" w:line="240" w:lineRule="auto"/>
              <w:ind w:left="900"/>
              <w:rPr>
                <w:rFonts w:eastAsia="Calibri"/>
                <w:color w:val="000000"/>
                <w:kern w:val="2"/>
                <w14:ligatures w14:val="standardContextual"/>
              </w:rPr>
            </w:pPr>
            <w:r w:rsidRPr="001C6233">
              <w:rPr>
                <w:noProof/>
              </w:rPr>
              <mc:AlternateContent>
                <mc:Choice Requires="wpg">
                  <w:drawing>
                    <wp:inline distT="0" distB="0" distL="0" distR="0" wp14:anchorId="2234EB94" wp14:editId="633E45EF">
                      <wp:extent cx="5562600" cy="9525"/>
                      <wp:effectExtent l="0" t="0" r="0" b="0"/>
                      <wp:docPr id="1776265529"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25"/>
                                <a:chOff x="0" y="0"/>
                                <a:chExt cx="55625" cy="95"/>
                              </a:xfrm>
                            </wpg:grpSpPr>
                            <wps:wsp>
                              <wps:cNvPr id="1202691332" name="Shape 2182"/>
                              <wps:cNvSpPr>
                                <a:spLocks/>
                              </wps:cNvSpPr>
                              <wps:spPr bwMode="auto">
                                <a:xfrm>
                                  <a:off x="5534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4770962" name="Shape 2183"/>
                              <wps:cNvSpPr>
                                <a:spLocks/>
                              </wps:cNvSpPr>
                              <wps:spPr bwMode="auto">
                                <a:xfrm>
                                  <a:off x="54863"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1702608" name="Shape 2184"/>
                              <wps:cNvSpPr>
                                <a:spLocks/>
                              </wps:cNvSpPr>
                              <wps:spPr bwMode="auto">
                                <a:xfrm>
                                  <a:off x="54386"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9714003" name="Shape 2185"/>
                              <wps:cNvSpPr>
                                <a:spLocks/>
                              </wps:cNvSpPr>
                              <wps:spPr bwMode="auto">
                                <a:xfrm>
                                  <a:off x="53909"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5348954" name="Shape 2186"/>
                              <wps:cNvSpPr>
                                <a:spLocks/>
                              </wps:cNvSpPr>
                              <wps:spPr bwMode="auto">
                                <a:xfrm>
                                  <a:off x="5343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4713771" name="Shape 2187"/>
                              <wps:cNvSpPr>
                                <a:spLocks/>
                              </wps:cNvSpPr>
                              <wps:spPr bwMode="auto">
                                <a:xfrm>
                                  <a:off x="5295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702655" name="Shape 2188"/>
                              <wps:cNvSpPr>
                                <a:spLocks/>
                              </wps:cNvSpPr>
                              <wps:spPr bwMode="auto">
                                <a:xfrm>
                                  <a:off x="5247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6870956" name="Shape 2189"/>
                              <wps:cNvSpPr>
                                <a:spLocks/>
                              </wps:cNvSpPr>
                              <wps:spPr bwMode="auto">
                                <a:xfrm>
                                  <a:off x="5200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725986" name="Shape 2190"/>
                              <wps:cNvSpPr>
                                <a:spLocks/>
                              </wps:cNvSpPr>
                              <wps:spPr bwMode="auto">
                                <a:xfrm>
                                  <a:off x="5152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0088211" name="Shape 2191"/>
                              <wps:cNvSpPr>
                                <a:spLocks/>
                              </wps:cNvSpPr>
                              <wps:spPr bwMode="auto">
                                <a:xfrm>
                                  <a:off x="5104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9009830" name="Shape 2192"/>
                              <wps:cNvSpPr>
                                <a:spLocks/>
                              </wps:cNvSpPr>
                              <wps:spPr bwMode="auto">
                                <a:xfrm>
                                  <a:off x="5056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765025" name="Shape 2193"/>
                              <wps:cNvSpPr>
                                <a:spLocks/>
                              </wps:cNvSpPr>
                              <wps:spPr bwMode="auto">
                                <a:xfrm>
                                  <a:off x="5009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584165" name="Shape 2194"/>
                              <wps:cNvSpPr>
                                <a:spLocks/>
                              </wps:cNvSpPr>
                              <wps:spPr bwMode="auto">
                                <a:xfrm>
                                  <a:off x="4961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188731" name="Shape 2195"/>
                              <wps:cNvSpPr>
                                <a:spLocks/>
                              </wps:cNvSpPr>
                              <wps:spPr bwMode="auto">
                                <a:xfrm>
                                  <a:off x="4913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3363763" name="Shape 2196"/>
                              <wps:cNvSpPr>
                                <a:spLocks/>
                              </wps:cNvSpPr>
                              <wps:spPr bwMode="auto">
                                <a:xfrm>
                                  <a:off x="4866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352895" name="Shape 2197"/>
                              <wps:cNvSpPr>
                                <a:spLocks/>
                              </wps:cNvSpPr>
                              <wps:spPr bwMode="auto">
                                <a:xfrm>
                                  <a:off x="48184"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7446533" name="Shape 2198"/>
                              <wps:cNvSpPr>
                                <a:spLocks/>
                              </wps:cNvSpPr>
                              <wps:spPr bwMode="auto">
                                <a:xfrm>
                                  <a:off x="47707"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858081" name="Shape 2199"/>
                              <wps:cNvSpPr>
                                <a:spLocks/>
                              </wps:cNvSpPr>
                              <wps:spPr bwMode="auto">
                                <a:xfrm>
                                  <a:off x="4723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5579247" name="Shape 2200"/>
                              <wps:cNvSpPr>
                                <a:spLocks/>
                              </wps:cNvSpPr>
                              <wps:spPr bwMode="auto">
                                <a:xfrm>
                                  <a:off x="4675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7524991" name="Shape 2201"/>
                              <wps:cNvSpPr>
                                <a:spLocks/>
                              </wps:cNvSpPr>
                              <wps:spPr bwMode="auto">
                                <a:xfrm>
                                  <a:off x="4627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391727" name="Shape 2202"/>
                              <wps:cNvSpPr>
                                <a:spLocks/>
                              </wps:cNvSpPr>
                              <wps:spPr bwMode="auto">
                                <a:xfrm>
                                  <a:off x="4579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8965549" name="Shape 2203"/>
                              <wps:cNvSpPr>
                                <a:spLocks/>
                              </wps:cNvSpPr>
                              <wps:spPr bwMode="auto">
                                <a:xfrm>
                                  <a:off x="4532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8365716" name="Shape 2204"/>
                              <wps:cNvSpPr>
                                <a:spLocks/>
                              </wps:cNvSpPr>
                              <wps:spPr bwMode="auto">
                                <a:xfrm>
                                  <a:off x="4484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2636821" name="Shape 2205"/>
                              <wps:cNvSpPr>
                                <a:spLocks/>
                              </wps:cNvSpPr>
                              <wps:spPr bwMode="auto">
                                <a:xfrm>
                                  <a:off x="4436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5736926" name="Shape 2206"/>
                              <wps:cNvSpPr>
                                <a:spLocks/>
                              </wps:cNvSpPr>
                              <wps:spPr bwMode="auto">
                                <a:xfrm>
                                  <a:off x="4389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1487942" name="Shape 2207"/>
                              <wps:cNvSpPr>
                                <a:spLocks/>
                              </wps:cNvSpPr>
                              <wps:spPr bwMode="auto">
                                <a:xfrm>
                                  <a:off x="4341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382804" name="Shape 2208"/>
                              <wps:cNvSpPr>
                                <a:spLocks/>
                              </wps:cNvSpPr>
                              <wps:spPr bwMode="auto">
                                <a:xfrm>
                                  <a:off x="4293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6832847" name="Shape 2209"/>
                              <wps:cNvSpPr>
                                <a:spLocks/>
                              </wps:cNvSpPr>
                              <wps:spPr bwMode="auto">
                                <a:xfrm>
                                  <a:off x="4245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3974348" name="Shape 2210"/>
                              <wps:cNvSpPr>
                                <a:spLocks/>
                              </wps:cNvSpPr>
                              <wps:spPr bwMode="auto">
                                <a:xfrm>
                                  <a:off x="4198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1956216" name="Shape 2211"/>
                              <wps:cNvSpPr>
                                <a:spLocks/>
                              </wps:cNvSpPr>
                              <wps:spPr bwMode="auto">
                                <a:xfrm>
                                  <a:off x="41505"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2561628" name="Shape 2212"/>
                              <wps:cNvSpPr>
                                <a:spLocks/>
                              </wps:cNvSpPr>
                              <wps:spPr bwMode="auto">
                                <a:xfrm>
                                  <a:off x="41028"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0357367" name="Shape 2213"/>
                              <wps:cNvSpPr>
                                <a:spLocks/>
                              </wps:cNvSpPr>
                              <wps:spPr bwMode="auto">
                                <a:xfrm>
                                  <a:off x="40551"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8186279" name="Shape 2214"/>
                              <wps:cNvSpPr>
                                <a:spLocks/>
                              </wps:cNvSpPr>
                              <wps:spPr bwMode="auto">
                                <a:xfrm>
                                  <a:off x="4007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2173081" name="Shape 2215"/>
                              <wps:cNvSpPr>
                                <a:spLocks/>
                              </wps:cNvSpPr>
                              <wps:spPr bwMode="auto">
                                <a:xfrm>
                                  <a:off x="3959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9474449" name="Shape 2216"/>
                              <wps:cNvSpPr>
                                <a:spLocks/>
                              </wps:cNvSpPr>
                              <wps:spPr bwMode="auto">
                                <a:xfrm>
                                  <a:off x="3911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7812148" name="Shape 2217"/>
                              <wps:cNvSpPr>
                                <a:spLocks/>
                              </wps:cNvSpPr>
                              <wps:spPr bwMode="auto">
                                <a:xfrm>
                                  <a:off x="3864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9193273" name="Shape 2218"/>
                              <wps:cNvSpPr>
                                <a:spLocks/>
                              </wps:cNvSpPr>
                              <wps:spPr bwMode="auto">
                                <a:xfrm>
                                  <a:off x="3816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1080743" name="Shape 2219"/>
                              <wps:cNvSpPr>
                                <a:spLocks/>
                              </wps:cNvSpPr>
                              <wps:spPr bwMode="auto">
                                <a:xfrm>
                                  <a:off x="3768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5175043" name="Shape 2220"/>
                              <wps:cNvSpPr>
                                <a:spLocks/>
                              </wps:cNvSpPr>
                              <wps:spPr bwMode="auto">
                                <a:xfrm>
                                  <a:off x="3721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369436" name="Shape 2221"/>
                              <wps:cNvSpPr>
                                <a:spLocks/>
                              </wps:cNvSpPr>
                              <wps:spPr bwMode="auto">
                                <a:xfrm>
                                  <a:off x="3673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7770084" name="Shape 2222"/>
                              <wps:cNvSpPr>
                                <a:spLocks/>
                              </wps:cNvSpPr>
                              <wps:spPr bwMode="auto">
                                <a:xfrm>
                                  <a:off x="3625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769308" name="Shape 2223"/>
                              <wps:cNvSpPr>
                                <a:spLocks/>
                              </wps:cNvSpPr>
                              <wps:spPr bwMode="auto">
                                <a:xfrm>
                                  <a:off x="3578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010354" name="Shape 2224"/>
                              <wps:cNvSpPr>
                                <a:spLocks/>
                              </wps:cNvSpPr>
                              <wps:spPr bwMode="auto">
                                <a:xfrm>
                                  <a:off x="3530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2200306" name="Shape 2225"/>
                              <wps:cNvSpPr>
                                <a:spLocks/>
                              </wps:cNvSpPr>
                              <wps:spPr bwMode="auto">
                                <a:xfrm>
                                  <a:off x="34826"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2397521" name="Shape 2226"/>
                              <wps:cNvSpPr>
                                <a:spLocks/>
                              </wps:cNvSpPr>
                              <wps:spPr bwMode="auto">
                                <a:xfrm>
                                  <a:off x="34349"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866971" name="Shape 2227"/>
                              <wps:cNvSpPr>
                                <a:spLocks/>
                              </wps:cNvSpPr>
                              <wps:spPr bwMode="auto">
                                <a:xfrm>
                                  <a:off x="33872"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0829684" name="Shape 2228"/>
                              <wps:cNvSpPr>
                                <a:spLocks/>
                              </wps:cNvSpPr>
                              <wps:spPr bwMode="auto">
                                <a:xfrm>
                                  <a:off x="3339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1301950" name="Shape 2229"/>
                              <wps:cNvSpPr>
                                <a:spLocks/>
                              </wps:cNvSpPr>
                              <wps:spPr bwMode="auto">
                                <a:xfrm>
                                  <a:off x="3291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8430410" name="Shape 2230"/>
                              <wps:cNvSpPr>
                                <a:spLocks/>
                              </wps:cNvSpPr>
                              <wps:spPr bwMode="auto">
                                <a:xfrm>
                                  <a:off x="3244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0783296" name="Shape 2231"/>
                              <wps:cNvSpPr>
                                <a:spLocks/>
                              </wps:cNvSpPr>
                              <wps:spPr bwMode="auto">
                                <a:xfrm>
                                  <a:off x="3196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8677101" name="Shape 2232"/>
                              <wps:cNvSpPr>
                                <a:spLocks/>
                              </wps:cNvSpPr>
                              <wps:spPr bwMode="auto">
                                <a:xfrm>
                                  <a:off x="3148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2605182" name="Shape 2233"/>
                              <wps:cNvSpPr>
                                <a:spLocks/>
                              </wps:cNvSpPr>
                              <wps:spPr bwMode="auto">
                                <a:xfrm>
                                  <a:off x="3100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5825970" name="Shape 2234"/>
                              <wps:cNvSpPr>
                                <a:spLocks/>
                              </wps:cNvSpPr>
                              <wps:spPr bwMode="auto">
                                <a:xfrm>
                                  <a:off x="3053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5476151" name="Shape 2235"/>
                              <wps:cNvSpPr>
                                <a:spLocks/>
                              </wps:cNvSpPr>
                              <wps:spPr bwMode="auto">
                                <a:xfrm>
                                  <a:off x="3005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2950277" name="Shape 2236"/>
                              <wps:cNvSpPr>
                                <a:spLocks/>
                              </wps:cNvSpPr>
                              <wps:spPr bwMode="auto">
                                <a:xfrm>
                                  <a:off x="2957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3744499" name="Shape 2237"/>
                              <wps:cNvSpPr>
                                <a:spLocks/>
                              </wps:cNvSpPr>
                              <wps:spPr bwMode="auto">
                                <a:xfrm>
                                  <a:off x="2910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4772504" name="Shape 2238"/>
                              <wps:cNvSpPr>
                                <a:spLocks/>
                              </wps:cNvSpPr>
                              <wps:spPr bwMode="auto">
                                <a:xfrm>
                                  <a:off x="2862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9746274" name="Shape 2239"/>
                              <wps:cNvSpPr>
                                <a:spLocks/>
                              </wps:cNvSpPr>
                              <wps:spPr bwMode="auto">
                                <a:xfrm>
                                  <a:off x="28147"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8588422" name="Shape 2240"/>
                              <wps:cNvSpPr>
                                <a:spLocks/>
                              </wps:cNvSpPr>
                              <wps:spPr bwMode="auto">
                                <a:xfrm>
                                  <a:off x="2767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2075354" name="Shape 2241"/>
                              <wps:cNvSpPr>
                                <a:spLocks/>
                              </wps:cNvSpPr>
                              <wps:spPr bwMode="auto">
                                <a:xfrm>
                                  <a:off x="27193"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9674821" name="Shape 2242"/>
                              <wps:cNvSpPr>
                                <a:spLocks/>
                              </wps:cNvSpPr>
                              <wps:spPr bwMode="auto">
                                <a:xfrm>
                                  <a:off x="2671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510592" name="Shape 2243"/>
                              <wps:cNvSpPr>
                                <a:spLocks/>
                              </wps:cNvSpPr>
                              <wps:spPr bwMode="auto">
                                <a:xfrm>
                                  <a:off x="2623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4931037" name="Shape 2244"/>
                              <wps:cNvSpPr>
                                <a:spLocks/>
                              </wps:cNvSpPr>
                              <wps:spPr bwMode="auto">
                                <a:xfrm>
                                  <a:off x="2576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2832724" name="Shape 2245"/>
                              <wps:cNvSpPr>
                                <a:spLocks/>
                              </wps:cNvSpPr>
                              <wps:spPr bwMode="auto">
                                <a:xfrm>
                                  <a:off x="2528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9857619" name="Shape 2246"/>
                              <wps:cNvSpPr>
                                <a:spLocks/>
                              </wps:cNvSpPr>
                              <wps:spPr bwMode="auto">
                                <a:xfrm>
                                  <a:off x="2480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420177" name="Shape 2247"/>
                              <wps:cNvSpPr>
                                <a:spLocks/>
                              </wps:cNvSpPr>
                              <wps:spPr bwMode="auto">
                                <a:xfrm>
                                  <a:off x="2433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9222872" name="Shape 2248"/>
                              <wps:cNvSpPr>
                                <a:spLocks/>
                              </wps:cNvSpPr>
                              <wps:spPr bwMode="auto">
                                <a:xfrm>
                                  <a:off x="2385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6530542" name="Shape 2249"/>
                              <wps:cNvSpPr>
                                <a:spLocks/>
                              </wps:cNvSpPr>
                              <wps:spPr bwMode="auto">
                                <a:xfrm>
                                  <a:off x="2337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797234" name="Shape 2250"/>
                              <wps:cNvSpPr>
                                <a:spLocks/>
                              </wps:cNvSpPr>
                              <wps:spPr bwMode="auto">
                                <a:xfrm>
                                  <a:off x="2289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7977450" name="Shape 2251"/>
                              <wps:cNvSpPr>
                                <a:spLocks/>
                              </wps:cNvSpPr>
                              <wps:spPr bwMode="auto">
                                <a:xfrm>
                                  <a:off x="2242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3535466" name="Shape 2252"/>
                              <wps:cNvSpPr>
                                <a:spLocks/>
                              </wps:cNvSpPr>
                              <wps:spPr bwMode="auto">
                                <a:xfrm>
                                  <a:off x="2194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9909352" name="Shape 2253"/>
                              <wps:cNvSpPr>
                                <a:spLocks/>
                              </wps:cNvSpPr>
                              <wps:spPr bwMode="auto">
                                <a:xfrm>
                                  <a:off x="21468"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3118222" name="Shape 2254"/>
                              <wps:cNvSpPr>
                                <a:spLocks/>
                              </wps:cNvSpPr>
                              <wps:spPr bwMode="auto">
                                <a:xfrm>
                                  <a:off x="20991"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7709711" name="Shape 2255"/>
                              <wps:cNvSpPr>
                                <a:spLocks/>
                              </wps:cNvSpPr>
                              <wps:spPr bwMode="auto">
                                <a:xfrm>
                                  <a:off x="20514"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8828251" name="Shape 2256"/>
                              <wps:cNvSpPr>
                                <a:spLocks/>
                              </wps:cNvSpPr>
                              <wps:spPr bwMode="auto">
                                <a:xfrm>
                                  <a:off x="2003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7753683" name="Shape 2257"/>
                              <wps:cNvSpPr>
                                <a:spLocks/>
                              </wps:cNvSpPr>
                              <wps:spPr bwMode="auto">
                                <a:xfrm>
                                  <a:off x="1955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2604464" name="Shape 2258"/>
                              <wps:cNvSpPr>
                                <a:spLocks/>
                              </wps:cNvSpPr>
                              <wps:spPr bwMode="auto">
                                <a:xfrm>
                                  <a:off x="1908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4890840" name="Shape 2259"/>
                              <wps:cNvSpPr>
                                <a:spLocks/>
                              </wps:cNvSpPr>
                              <wps:spPr bwMode="auto">
                                <a:xfrm>
                                  <a:off x="1860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781617" name="Shape 2260"/>
                              <wps:cNvSpPr>
                                <a:spLocks/>
                              </wps:cNvSpPr>
                              <wps:spPr bwMode="auto">
                                <a:xfrm>
                                  <a:off x="1812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024028" name="Shape 2261"/>
                              <wps:cNvSpPr>
                                <a:spLocks/>
                              </wps:cNvSpPr>
                              <wps:spPr bwMode="auto">
                                <a:xfrm>
                                  <a:off x="1765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1680444" name="Shape 2262"/>
                              <wps:cNvSpPr>
                                <a:spLocks/>
                              </wps:cNvSpPr>
                              <wps:spPr bwMode="auto">
                                <a:xfrm>
                                  <a:off x="1717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478240" name="Shape 2263"/>
                              <wps:cNvSpPr>
                                <a:spLocks/>
                              </wps:cNvSpPr>
                              <wps:spPr bwMode="auto">
                                <a:xfrm>
                                  <a:off x="1669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0689049" name="Shape 2264"/>
                              <wps:cNvSpPr>
                                <a:spLocks/>
                              </wps:cNvSpPr>
                              <wps:spPr bwMode="auto">
                                <a:xfrm>
                                  <a:off x="1622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4690040" name="Shape 2265"/>
                              <wps:cNvSpPr>
                                <a:spLocks/>
                              </wps:cNvSpPr>
                              <wps:spPr bwMode="auto">
                                <a:xfrm>
                                  <a:off x="1574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133392" name="Shape 2266"/>
                              <wps:cNvSpPr>
                                <a:spLocks/>
                              </wps:cNvSpPr>
                              <wps:spPr bwMode="auto">
                                <a:xfrm>
                                  <a:off x="1526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1885814" name="Shape 2267"/>
                              <wps:cNvSpPr>
                                <a:spLocks/>
                              </wps:cNvSpPr>
                              <wps:spPr bwMode="auto">
                                <a:xfrm>
                                  <a:off x="14789"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552038" name="Shape 2268"/>
                              <wps:cNvSpPr>
                                <a:spLocks/>
                              </wps:cNvSpPr>
                              <wps:spPr bwMode="auto">
                                <a:xfrm>
                                  <a:off x="14312"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4283735" name="Shape 2269"/>
                              <wps:cNvSpPr>
                                <a:spLocks/>
                              </wps:cNvSpPr>
                              <wps:spPr bwMode="auto">
                                <a:xfrm>
                                  <a:off x="13835"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541886" name="Shape 2270"/>
                              <wps:cNvSpPr>
                                <a:spLocks/>
                              </wps:cNvSpPr>
                              <wps:spPr bwMode="auto">
                                <a:xfrm>
                                  <a:off x="1335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2572436" name="Shape 2271"/>
                              <wps:cNvSpPr>
                                <a:spLocks/>
                              </wps:cNvSpPr>
                              <wps:spPr bwMode="auto">
                                <a:xfrm>
                                  <a:off x="1288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0038979" name="Shape 2272"/>
                              <wps:cNvSpPr>
                                <a:spLocks/>
                              </wps:cNvSpPr>
                              <wps:spPr bwMode="auto">
                                <a:xfrm>
                                  <a:off x="1240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915783" name="Shape 2273"/>
                              <wps:cNvSpPr>
                                <a:spLocks/>
                              </wps:cNvSpPr>
                              <wps:spPr bwMode="auto">
                                <a:xfrm>
                                  <a:off x="1192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1187491" name="Shape 2274"/>
                              <wps:cNvSpPr>
                                <a:spLocks/>
                              </wps:cNvSpPr>
                              <wps:spPr bwMode="auto">
                                <a:xfrm>
                                  <a:off x="1144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7450045" name="Shape 2275"/>
                              <wps:cNvSpPr>
                                <a:spLocks/>
                              </wps:cNvSpPr>
                              <wps:spPr bwMode="auto">
                                <a:xfrm>
                                  <a:off x="1097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4263999" name="Shape 2276"/>
                              <wps:cNvSpPr>
                                <a:spLocks/>
                              </wps:cNvSpPr>
                              <wps:spPr bwMode="auto">
                                <a:xfrm>
                                  <a:off x="1049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8739875" name="Shape 2277"/>
                              <wps:cNvSpPr>
                                <a:spLocks/>
                              </wps:cNvSpPr>
                              <wps:spPr bwMode="auto">
                                <a:xfrm>
                                  <a:off x="1001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8253580" name="Shape 2278"/>
                              <wps:cNvSpPr>
                                <a:spLocks/>
                              </wps:cNvSpPr>
                              <wps:spPr bwMode="auto">
                                <a:xfrm>
                                  <a:off x="954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2070465" name="Shape 2279"/>
                              <wps:cNvSpPr>
                                <a:spLocks/>
                              </wps:cNvSpPr>
                              <wps:spPr bwMode="auto">
                                <a:xfrm>
                                  <a:off x="906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7645066" name="Shape 2280"/>
                              <wps:cNvSpPr>
                                <a:spLocks/>
                              </wps:cNvSpPr>
                              <wps:spPr bwMode="auto">
                                <a:xfrm>
                                  <a:off x="858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266388" name="Shape 2281"/>
                              <wps:cNvSpPr>
                                <a:spLocks/>
                              </wps:cNvSpPr>
                              <wps:spPr bwMode="auto">
                                <a:xfrm>
                                  <a:off x="811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7628289" name="Shape 2282"/>
                              <wps:cNvSpPr>
                                <a:spLocks/>
                              </wps:cNvSpPr>
                              <wps:spPr bwMode="auto">
                                <a:xfrm>
                                  <a:off x="7633"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6292807" name="Shape 2283"/>
                              <wps:cNvSpPr>
                                <a:spLocks/>
                              </wps:cNvSpPr>
                              <wps:spPr bwMode="auto">
                                <a:xfrm>
                                  <a:off x="7156"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3362006" name="Shape 2284"/>
                              <wps:cNvSpPr>
                                <a:spLocks/>
                              </wps:cNvSpPr>
                              <wps:spPr bwMode="auto">
                                <a:xfrm>
                                  <a:off x="6679"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6811831" name="Shape 2285"/>
                              <wps:cNvSpPr>
                                <a:spLocks/>
                              </wps:cNvSpPr>
                              <wps:spPr bwMode="auto">
                                <a:xfrm>
                                  <a:off x="620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333285" name="Shape 2286"/>
                              <wps:cNvSpPr>
                                <a:spLocks/>
                              </wps:cNvSpPr>
                              <wps:spPr bwMode="auto">
                                <a:xfrm>
                                  <a:off x="572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9126366" name="Shape 2287"/>
                              <wps:cNvSpPr>
                                <a:spLocks/>
                              </wps:cNvSpPr>
                              <wps:spPr bwMode="auto">
                                <a:xfrm>
                                  <a:off x="524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0967276" name="Shape 2288"/>
                              <wps:cNvSpPr>
                                <a:spLocks/>
                              </wps:cNvSpPr>
                              <wps:spPr bwMode="auto">
                                <a:xfrm>
                                  <a:off x="477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739828" name="Shape 2289"/>
                              <wps:cNvSpPr>
                                <a:spLocks/>
                              </wps:cNvSpPr>
                              <wps:spPr bwMode="auto">
                                <a:xfrm>
                                  <a:off x="429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2320556" name="Shape 2290"/>
                              <wps:cNvSpPr>
                                <a:spLocks/>
                              </wps:cNvSpPr>
                              <wps:spPr bwMode="auto">
                                <a:xfrm>
                                  <a:off x="381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4157883" name="Shape 2291"/>
                              <wps:cNvSpPr>
                                <a:spLocks/>
                              </wps:cNvSpPr>
                              <wps:spPr bwMode="auto">
                                <a:xfrm>
                                  <a:off x="333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2588893" name="Shape 2292"/>
                              <wps:cNvSpPr>
                                <a:spLocks/>
                              </wps:cNvSpPr>
                              <wps:spPr bwMode="auto">
                                <a:xfrm>
                                  <a:off x="286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2375470" name="Shape 2293"/>
                              <wps:cNvSpPr>
                                <a:spLocks/>
                              </wps:cNvSpPr>
                              <wps:spPr bwMode="auto">
                                <a:xfrm>
                                  <a:off x="238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3443167" name="Shape 2294"/>
                              <wps:cNvSpPr>
                                <a:spLocks/>
                              </wps:cNvSpPr>
                              <wps:spPr bwMode="auto">
                                <a:xfrm>
                                  <a:off x="190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1751988" name="Shape 2295"/>
                              <wps:cNvSpPr>
                                <a:spLocks/>
                              </wps:cNvSpPr>
                              <wps:spPr bwMode="auto">
                                <a:xfrm>
                                  <a:off x="1431"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7566057" name="Shape 2296"/>
                              <wps:cNvSpPr>
                                <a:spLocks/>
                              </wps:cNvSpPr>
                              <wps:spPr bwMode="auto">
                                <a:xfrm>
                                  <a:off x="954"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4019027" name="Shape 2297"/>
                              <wps:cNvSpPr>
                                <a:spLocks/>
                              </wps:cNvSpPr>
                              <wps:spPr bwMode="auto">
                                <a:xfrm>
                                  <a:off x="477"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2625585" name="Shape 2298"/>
                              <wps:cNvSpPr>
                                <a:spLocks/>
                              </wps:cNvSpPr>
                              <wps:spPr bwMode="auto">
                                <a:xfrm>
                                  <a:off x="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953AF5" id="Group 1815" o:spid="_x0000_s1026" style="width:438pt;height:.75pt;mso-position-horizontal-relative:char;mso-position-vertical-relative:line" coordsize="556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">
                      <v:shape id="Shape 2182" o:spid="_x0000_s1027" style="position:absolute;left:5534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83" o:spid="_x0000_s1028" style="position:absolute;left:5486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184" o:spid="_x0000_s1029" style="position:absolute;left:5438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85" o:spid="_x0000_s1030" style="position:absolute;left:5390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86" o:spid="_x0000_s1031" style="position:absolute;left:5343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87" o:spid="_x0000_s1032" style="position:absolute;left:5295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88" o:spid="_x0000_s1033" style="position:absolute;left:5247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89" o:spid="_x0000_s1034" style="position:absolute;left:5200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90" o:spid="_x0000_s1035" style="position:absolute;left:515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91" o:spid="_x0000_s1036" style="position:absolute;left:510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192" o:spid="_x0000_s1037" style="position:absolute;left:5056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193" o:spid="_x0000_s1038" style="position:absolute;left:5009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94" o:spid="_x0000_s1039" style="position:absolute;left:496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95" o:spid="_x0000_s1040" style="position:absolute;left:491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196" o:spid="_x0000_s1041" style="position:absolute;left:486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197" o:spid="_x0000_s1042" style="position:absolute;left:4818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98" o:spid="_x0000_s1043" style="position:absolute;left:4770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99" o:spid="_x0000_s1044" style="position:absolute;left:4723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00" o:spid="_x0000_s1045" style="position:absolute;left:4675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1" o:spid="_x0000_s1046" style="position:absolute;left:4627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02" o:spid="_x0000_s1047" style="position:absolute;left:4579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03" o:spid="_x0000_s1048" style="position:absolute;left:453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4" o:spid="_x0000_s1049" style="position:absolute;left:448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5" o:spid="_x0000_s1050" style="position:absolute;left:4436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06" o:spid="_x0000_s1051" style="position:absolute;left:4389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7" o:spid="_x0000_s1052" style="position:absolute;left:4341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8" o:spid="_x0000_s1053" style="position:absolute;left:429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&#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09" o:spid="_x0000_s1054" style="position:absolute;left:424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0" o:spid="_x0000_s1055" style="position:absolute;left:419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" path="m,l28575,r,9525l,9525,,e" fillcolor="#dadfe6" stroked="f" strokeweight="0">
                        <v:stroke miterlimit="83231f" joinstyle="miter"/>
                        <v:path arrowok="t" o:connecttype="custom" o:connectlocs="0,0;3,0;3,1;0,1;0,0" o:connectangles="0,0,0,0,0" textboxrect="0,0,28575,9525"/>
                      </v:shape>
                      <v:shape id="Shape 2211" o:spid="_x0000_s1056" style="position:absolute;left:4150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12" o:spid="_x0000_s1057" style="position:absolute;left:4102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13" o:spid="_x0000_s1058" style="position:absolute;left:405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14" o:spid="_x0000_s1059" style="position:absolute;left:4007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5" o:spid="_x0000_s1060" style="position:absolute;left:3959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16" o:spid="_x0000_s1061" style="position:absolute;left:3911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7" o:spid="_x0000_s1062" style="position:absolute;left:386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8" o:spid="_x0000_s1063" style="position:absolute;left:3816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9" o:spid="_x0000_s1064" style="position:absolute;left:3768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20" o:spid="_x0000_s1065" style="position:absolute;left:3721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21" o:spid="_x0000_s1066" style="position:absolute;left:3673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&#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22" o:spid="_x0000_s1067" style="position:absolute;left:362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23" o:spid="_x0000_s1068" style="position:absolute;left:357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24" o:spid="_x0000_s1069" style="position:absolute;left:353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25" o:spid="_x0000_s1070" style="position:absolute;left:3482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26" o:spid="_x0000_s1071" style="position:absolute;left:343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27" o:spid="_x0000_s1072" style="position:absolute;left:3387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28" o:spid="_x0000_s1073" style="position:absolute;left:3339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29" o:spid="_x0000_s1074" style="position:absolute;left:3291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&#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30" o:spid="_x0000_s1075" style="position:absolute;left:324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&#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31" o:spid="_x0000_s1076" style="position:absolute;left:319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32" o:spid="_x0000_s1077" style="position:absolute;left:3148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33" o:spid="_x0000_s1078" style="position:absolute;left:3100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34" o:spid="_x0000_s1079" style="position:absolute;left:3053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35" o:spid="_x0000_s1080" style="position:absolute;left:300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36" o:spid="_x0000_s1081" style="position:absolute;left:295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37" o:spid="_x0000_s1082" style="position:absolute;left:291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38" o:spid="_x0000_s1083" style="position:absolute;left:286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39" o:spid="_x0000_s1084" style="position:absolute;left:2814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40" o:spid="_x0000_s1085" style="position:absolute;left:2767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41" o:spid="_x0000_s1086" style="position:absolute;left:2719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42" o:spid="_x0000_s1087" style="position:absolute;left:267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43" o:spid="_x0000_s1088" style="position:absolute;left:262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44" o:spid="_x0000_s1089" style="position:absolute;left:257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45" o:spid="_x0000_s1090" style="position:absolute;left:2528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46" o:spid="_x0000_s1091" style="position:absolute;left:2480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47" o:spid="_x0000_s1092" style="position:absolute;left:2433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48" o:spid="_x0000_s1093" style="position:absolute;left:238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49" o:spid="_x0000_s1094" style="position:absolute;left:233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50" o:spid="_x0000_s1095" style="position:absolute;left:2289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51" o:spid="_x0000_s1096" style="position:absolute;left:2242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52" o:spid="_x0000_s1097" style="position:absolute;left:2194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53" o:spid="_x0000_s1098" style="position:absolute;left:214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54" o:spid="_x0000_s1099" style="position:absolute;left:2099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55" o:spid="_x0000_s1100" style="position:absolute;left:2051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56" o:spid="_x0000_s1101" style="position:absolute;left:200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57" o:spid="_x0000_s1102" style="position:absolute;left:195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58" o:spid="_x0000_s1103" style="position:absolute;left:190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59" o:spid="_x0000_s1104" style="position:absolute;left:1860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60" o:spid="_x0000_s1105" style="position:absolute;left:1812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" path="m,l28575,r,9525l,9525,,e" fillcolor="#dadfe6" stroked="f" strokeweight="0">
                        <v:stroke miterlimit="83231f" joinstyle="miter"/>
                        <v:path arrowok="t" o:connecttype="custom" o:connectlocs="0,0;3,0;3,1;0,1;0,0" o:connectangles="0,0,0,0,0" textboxrect="0,0,28575,9525"/>
                      </v:shape>
                      <v:shape id="Shape 2261" o:spid="_x0000_s1106" style="position:absolute;left:1765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" path="m,l28575,r,9525l,9525,,e" fillcolor="#dadfe6" stroked="f" strokeweight="0">
                        <v:stroke miterlimit="83231f" joinstyle="miter"/>
                        <v:path arrowok="t" o:connecttype="custom" o:connectlocs="0,0;3,0;3,1;0,1;0,0" o:connectangles="0,0,0,0,0" textboxrect="0,0,28575,9525"/>
                      </v:shape>
                      <v:shape id="Shape 2262" o:spid="_x0000_s1107" style="position:absolute;left:171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63" o:spid="_x0000_s1108" style="position:absolute;left:166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64" o:spid="_x0000_s1109" style="position:absolute;left:1622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65" o:spid="_x0000_s1110" style="position:absolute;left:1574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66" o:spid="_x0000_s1111" style="position:absolute;left:1526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&#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67" o:spid="_x0000_s1112" style="position:absolute;left:1478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68" o:spid="_x0000_s1113" style="position:absolute;left:1431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" path="m,l28575,r,9525l,9525,,e" fillcolor="#dadfe6" stroked="f" strokeweight="0">
                        <v:stroke miterlimit="83231f" joinstyle="miter"/>
                        <v:path arrowok="t" o:connecttype="custom" o:connectlocs="0,0;3,0;3,1;0,1;0,0" o:connectangles="0,0,0,0,0" textboxrect="0,0,28575,9525"/>
                      </v:shape>
                      <v:shape id="Shape 2269" o:spid="_x0000_s1114" style="position:absolute;left:1383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70" o:spid="_x0000_s1115" style="position:absolute;left:133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71" o:spid="_x0000_s1116" style="position:absolute;left:128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72" o:spid="_x0000_s1117" style="position:absolute;left:124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73" o:spid="_x0000_s1118" style="position:absolute;left:1192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74" o:spid="_x0000_s1119" style="position:absolute;left:1144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75" o:spid="_x0000_s1120" style="position:absolute;left:109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76" o:spid="_x0000_s1121" style="position:absolute;left:104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77" o:spid="_x0000_s1122" style="position:absolute;left:1001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78" o:spid="_x0000_s1123" style="position:absolute;left:954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79" o:spid="_x0000_s1124" style="position:absolute;left:906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80" o:spid="_x0000_s1125" style="position:absolute;left:85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81" o:spid="_x0000_s1126" style="position:absolute;left:811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82" o:spid="_x0000_s1127" style="position:absolute;left:763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83" o:spid="_x0000_s1128" style="position:absolute;left:715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84" o:spid="_x0000_s1129" style="position:absolute;left:667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&#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85" o:spid="_x0000_s1130" style="position:absolute;left:62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86" o:spid="_x0000_s1131" style="position:absolute;left:57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87" o:spid="_x0000_s1132" style="position:absolute;left:524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88" o:spid="_x0000_s1133" style="position:absolute;left:47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89" o:spid="_x0000_s1134" style="position:absolute;left:42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90" o:spid="_x0000_s1135" style="position:absolute;left:381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91" o:spid="_x0000_s1136" style="position:absolute;left:333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92" o:spid="_x0000_s1137" style="position:absolute;left:286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93" o:spid="_x0000_s1138" style="position:absolute;left:238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" path="m,l28575,r,9525l,9525,,e" fillcolor="#dadfe6" stroked="f" strokeweight="0">
                        <v:stroke miterlimit="83231f" joinstyle="miter"/>
                        <v:path arrowok="t" o:connecttype="custom" o:connectlocs="0,0;3,0;3,1;0,1;0,0" o:connectangles="0,0,0,0,0" textboxrect="0,0,28575,9525"/>
                      </v:shape>
                      <v:shape id="Shape 2294" o:spid="_x0000_s1139" style="position:absolute;left:19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95" o:spid="_x0000_s1140" style="position:absolute;left:143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" path="m,l28575,r,9525l,9525,,e" fillcolor="#dadfe6" stroked="f" strokeweight="0">
                        <v:stroke miterlimit="83231f" joinstyle="miter"/>
                        <v:path arrowok="t" o:connecttype="custom" o:connectlocs="0,0;3,0;3,1;0,1;0,0" o:connectangles="0,0,0,0,0" textboxrect="0,0,28575,9525"/>
                      </v:shape>
                      <v:shape id="Shape 2296" o:spid="_x0000_s1141" style="position:absolute;left:95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97" o:spid="_x0000_s1142" style="position:absolute;left:47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98" o:spid="_x0000_s1143" style="position:absolute;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w10:anchorlock/>
                    </v:group>
                  </w:pict>
                </mc:Fallback>
              </mc:AlternateContent>
            </w:r>
          </w:p>
          <w:p w14:paraId="7B9F988A" w14:textId="77777777" w:rsidR="00952321" w:rsidRPr="001C6233" w:rsidRDefault="00000000" w:rsidP="002075C8">
            <w:pPr>
              <w:tabs>
                <w:tab w:val="center" w:pos="1444"/>
                <w:tab w:val="center" w:pos="2807"/>
                <w:tab w:val="center" w:pos="4558"/>
                <w:tab w:val="center" w:pos="6259"/>
              </w:tabs>
              <w:spacing w:after="284" w:line="240" w:lineRule="auto"/>
              <w:rPr>
                <w:rFonts w:eastAsia="Calibri"/>
                <w:color w:val="000000"/>
                <w:kern w:val="2"/>
                <w14:ligatures w14:val="standardContextual"/>
              </w:rPr>
            </w:pPr>
            <w:r w:rsidRPr="001C6233">
              <w:rPr>
                <w:rFonts w:eastAsia="Calibri"/>
                <w:color w:val="000000"/>
                <w:kern w:val="2"/>
                <w14:ligatures w14:val="standardContextual"/>
              </w:rPr>
              <w:tab/>
            </w:r>
            <w:hyperlink r:id="rId396" w:history="1">
              <w:r w:rsidR="00952321" w:rsidRPr="001C6233">
                <w:rPr>
                  <w:rStyle w:val="Hyperlink"/>
                  <w:rFonts w:eastAsia="Calibri"/>
                  <w:color w:val="455873"/>
                  <w:kern w:val="2"/>
                  <w14:ligatures w14:val="standardContextual"/>
                </w:rPr>
                <w:t>Hot Topics</w:t>
              </w:r>
            </w:hyperlink>
            <w:r w:rsidRPr="001C6233">
              <w:rPr>
                <w:rFonts w:eastAsia="Calibri"/>
                <w:color w:val="455873"/>
                <w:kern w:val="2"/>
                <w14:ligatures w14:val="standardContextual"/>
              </w:rPr>
              <w:tab/>
            </w:r>
            <w:hyperlink r:id="rId397" w:history="1">
              <w:r w:rsidR="00952321" w:rsidRPr="001C6233">
                <w:rPr>
                  <w:rStyle w:val="Hyperlink"/>
                  <w:rFonts w:eastAsia="Calibri"/>
                  <w:color w:val="455873"/>
                  <w:kern w:val="2"/>
                  <w14:ligatures w14:val="standardContextual"/>
                </w:rPr>
                <w:t>Booking &amp; Price</w:t>
              </w:r>
            </w:hyperlink>
            <w:r w:rsidRPr="001C6233">
              <w:rPr>
                <w:rFonts w:eastAsia="Calibri"/>
                <w:color w:val="455873"/>
                <w:kern w:val="2"/>
                <w14:ligatures w14:val="standardContextual"/>
              </w:rPr>
              <w:tab/>
            </w:r>
            <w:hyperlink r:id="rId398" w:history="1">
              <w:r w:rsidR="00952321" w:rsidRPr="001C6233">
                <w:rPr>
                  <w:rStyle w:val="Hyperlink"/>
                  <w:rFonts w:eastAsia="Calibri"/>
                  <w:color w:val="455873"/>
                  <w:kern w:val="2"/>
                  <w14:ligatures w14:val="standardContextual"/>
                </w:rPr>
                <w:t>Ticketing &amp; Payment</w:t>
              </w:r>
            </w:hyperlink>
            <w:r w:rsidRPr="001C6233">
              <w:rPr>
                <w:rFonts w:eastAsia="Calibri"/>
                <w:color w:val="455873"/>
                <w:kern w:val="2"/>
                <w14:ligatures w14:val="standardContextual"/>
              </w:rPr>
              <w:tab/>
            </w:r>
            <w:hyperlink r:id="rId399" w:history="1">
              <w:r w:rsidR="00952321" w:rsidRPr="001C6233">
                <w:rPr>
                  <w:rStyle w:val="Hyperlink"/>
                  <w:rFonts w:eastAsia="Calibri"/>
                  <w:color w:val="455873"/>
                  <w:kern w:val="2"/>
                  <w14:ligatures w14:val="standardContextual"/>
                </w:rPr>
                <w:t>Booking Query</w:t>
              </w:r>
            </w:hyperlink>
          </w:p>
          <w:p w14:paraId="34ABE73C" w14:textId="77777777" w:rsidR="00952321" w:rsidRPr="001C6233" w:rsidRDefault="00000000" w:rsidP="002075C8">
            <w:pPr>
              <w:tabs>
                <w:tab w:val="center" w:pos="2227"/>
                <w:tab w:val="center" w:pos="3820"/>
              </w:tabs>
              <w:spacing w:after="284" w:line="240" w:lineRule="auto"/>
              <w:rPr>
                <w:rFonts w:eastAsia="Calibri"/>
                <w:color w:val="000000"/>
                <w:kern w:val="2"/>
                <w14:ligatures w14:val="standardContextual"/>
              </w:rPr>
            </w:pPr>
            <w:r w:rsidRPr="001C6233">
              <w:rPr>
                <w:rFonts w:eastAsia="Calibri"/>
                <w:color w:val="000000"/>
                <w:kern w:val="2"/>
                <w14:ligatures w14:val="standardContextual"/>
              </w:rPr>
              <w:tab/>
            </w:r>
            <w:hyperlink r:id="rId400" w:history="1">
              <w:r w:rsidR="00952321" w:rsidRPr="001C6233">
                <w:rPr>
                  <w:rStyle w:val="Hyperlink"/>
                  <w:rFonts w:eastAsia="Calibri"/>
                  <w:color w:val="455873"/>
                  <w:kern w:val="2"/>
                  <w14:ligatures w14:val="standardContextual"/>
                </w:rPr>
                <w:t>Passenger Information-related</w:t>
              </w:r>
            </w:hyperlink>
            <w:r w:rsidRPr="001C6233">
              <w:rPr>
                <w:rFonts w:eastAsia="Calibri"/>
                <w:color w:val="455873"/>
                <w:kern w:val="2"/>
                <w14:ligatures w14:val="standardContextual"/>
              </w:rPr>
              <w:tab/>
            </w:r>
            <w:hyperlink r:id="rId401" w:history="1">
              <w:r w:rsidR="00952321" w:rsidRPr="001C6233">
                <w:rPr>
                  <w:rStyle w:val="Hyperlink"/>
                  <w:rFonts w:eastAsia="Calibri"/>
                  <w:b/>
                  <w:color w:val="455873"/>
                  <w:kern w:val="2"/>
                  <w14:ligatures w14:val="standardContextual"/>
                </w:rPr>
                <w:t>...</w:t>
              </w:r>
            </w:hyperlink>
          </w:p>
          <w:p w14:paraId="41D2C170" w14:textId="77777777" w:rsidR="00952321" w:rsidRPr="001C6233" w:rsidRDefault="0000000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Please do not reply to this message. This email was sent from a notification-only email address that cannot accept incoming emails.</w:t>
            </w:r>
          </w:p>
          <w:p w14:paraId="4D53BAF5" w14:textId="77777777" w:rsidR="00952321" w:rsidRPr="001C6233" w:rsidRDefault="0000000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Do not forward this mail as it contains your personal information and booking details.</w:t>
            </w:r>
          </w:p>
          <w:p w14:paraId="2038179B" w14:textId="77777777" w:rsidR="00952321" w:rsidRPr="001C6233" w:rsidRDefault="0000000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Copyright © 1999-2025 Trip.com All rights reserved</w:t>
            </w:r>
          </w:p>
          <w:p w14:paraId="22EE5D8B" w14:textId="77777777" w:rsidR="00952321" w:rsidRPr="001C6233" w:rsidRDefault="0000000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 xml:space="preserve">Using Trip.com's website means that you agree with Trip.com's </w:t>
            </w:r>
            <w:hyperlink r:id="rId402" w:history="1">
              <w:r w:rsidR="00952321" w:rsidRPr="001C6233">
                <w:rPr>
                  <w:rStyle w:val="Hyperlink"/>
                  <w:rFonts w:eastAsia="Arial"/>
                  <w:color w:val="455873"/>
                  <w:kern w:val="2"/>
                  <w14:ligatures w14:val="standardContextual"/>
                </w:rPr>
                <w:t>Privac</w:t>
              </w:r>
            </w:hyperlink>
            <w:hyperlink r:id="rId403" w:history="1">
              <w:r w:rsidR="00952321" w:rsidRPr="001C6233">
                <w:rPr>
                  <w:rStyle w:val="Hyperlink"/>
                  <w:rFonts w:eastAsia="Arial"/>
                  <w:color w:val="455873"/>
                  <w:kern w:val="2"/>
                  <w14:ligatures w14:val="standardContextual"/>
                </w:rPr>
                <w:t>y</w:t>
              </w:r>
            </w:hyperlink>
            <w:hyperlink r:id="rId404" w:history="1">
              <w:r w:rsidR="00952321" w:rsidRPr="001C6233">
                <w:rPr>
                  <w:rStyle w:val="Hyperlink"/>
                  <w:rFonts w:eastAsia="Arial"/>
                  <w:color w:val="455873"/>
                  <w:kern w:val="2"/>
                  <w14:ligatures w14:val="standardContextual"/>
                </w:rPr>
                <w:t xml:space="preserve"> Policy</w:t>
              </w:r>
            </w:hyperlink>
            <w:r w:rsidRPr="001C6233">
              <w:rPr>
                <w:rFonts w:eastAsia="Calibri"/>
                <w:color w:val="303740"/>
                <w:kern w:val="2"/>
                <w14:ligatures w14:val="standardContextual"/>
              </w:rPr>
              <w:t>.</w:t>
            </w:r>
          </w:p>
          <w:p w14:paraId="2D8754D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BCFAB6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8EF77B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5CFA30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5A1C5EA8" w14:textId="77777777" w:rsidR="00952321" w:rsidRPr="001C6233" w:rsidRDefault="00952321" w:rsidP="002075C8">
      <w:pPr>
        <w:spacing w:line="240" w:lineRule="auto"/>
      </w:pPr>
    </w:p>
    <w:p w14:paraId="0D684899"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05D3F0E" w14:textId="77777777">
        <w:tc>
          <w:tcPr>
            <w:tcW w:w="7366" w:type="dxa"/>
            <w:tcBorders>
              <w:top w:val="single" w:sz="4" w:space="0" w:color="auto"/>
              <w:left w:val="single" w:sz="4" w:space="0" w:color="auto"/>
              <w:bottom w:val="single" w:sz="4" w:space="0" w:color="auto"/>
              <w:right w:val="single" w:sz="4" w:space="0" w:color="auto"/>
            </w:tcBorders>
          </w:tcPr>
          <w:p w14:paraId="74B5C8D5" w14:textId="77777777" w:rsidR="00952321" w:rsidRPr="001C6233" w:rsidRDefault="00000000" w:rsidP="002075C8">
            <w:pPr>
              <w:spacing w:line="240" w:lineRule="auto"/>
              <w:rPr>
                <w:b/>
                <w:bCs/>
                <w:u w:val="single"/>
              </w:rPr>
            </w:pPr>
            <w:r w:rsidRPr="001C6233">
              <w:rPr>
                <w:b/>
                <w:bCs/>
                <w:u w:val="single"/>
              </w:rPr>
              <w:t>24. 24th-Received</w:t>
            </w:r>
          </w:p>
          <w:p w14:paraId="7CE67681"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2817B5B2" w14:textId="77777777">
        <w:tc>
          <w:tcPr>
            <w:tcW w:w="7366" w:type="dxa"/>
            <w:tcBorders>
              <w:top w:val="single" w:sz="4" w:space="0" w:color="auto"/>
              <w:left w:val="single" w:sz="4" w:space="0" w:color="auto"/>
              <w:bottom w:val="single" w:sz="4" w:space="0" w:color="auto"/>
              <w:right w:val="single" w:sz="4" w:space="0" w:color="auto"/>
            </w:tcBorders>
          </w:tcPr>
          <w:p w14:paraId="0448D03C" w14:textId="77777777" w:rsidR="00952321" w:rsidRPr="001C6233" w:rsidRDefault="00000000"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78694098" w14:textId="77777777" w:rsidR="00952321" w:rsidRPr="001C6233" w:rsidRDefault="00000000"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From: en_flightservice@trip.com (en_flightservice@trip.com)</w:t>
            </w:r>
          </w:p>
          <w:p w14:paraId="78E00D43" w14:textId="77777777" w:rsidR="00952321" w:rsidRPr="001C6233" w:rsidRDefault="00000000"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lastRenderedPageBreak/>
              <w:t>To: re_wired@ymail.com</w:t>
            </w:r>
          </w:p>
          <w:p w14:paraId="4669C1E5" w14:textId="77777777" w:rsidR="00952321" w:rsidRPr="001C6233" w:rsidRDefault="00000000" w:rsidP="002075C8">
            <w:pPr>
              <w:spacing w:after="392"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Date: Friday 18 April 2025 at 23:58 BST</w:t>
            </w:r>
          </w:p>
          <w:p w14:paraId="62404016" w14:textId="77777777" w:rsidR="00952321" w:rsidRPr="001C6233" w:rsidRDefault="00000000" w:rsidP="002075C8">
            <w:pPr>
              <w:spacing w:after="184" w:line="240" w:lineRule="auto"/>
              <w:ind w:right="-63"/>
              <w:rPr>
                <w:rFonts w:eastAsia="Arial"/>
                <w:color w:val="333333"/>
                <w:kern w:val="2"/>
                <w14:ligatures w14:val="standardContextual"/>
              </w:rPr>
            </w:pPr>
            <w:r w:rsidRPr="001C6233">
              <w:rPr>
                <w:noProof/>
              </w:rPr>
              <mc:AlternateContent>
                <mc:Choice Requires="wpg">
                  <w:drawing>
                    <wp:inline distT="0" distB="0" distL="0" distR="0" wp14:anchorId="670DD25D" wp14:editId="184C333F">
                      <wp:extent cx="5334000" cy="523875"/>
                      <wp:effectExtent l="0" t="0" r="0" b="0"/>
                      <wp:docPr id="1204809313"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502312460" name="Shape 1097"/>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87304448"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9C59DB" id="Group 871"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">
                      <v:shape id="Shape 1097"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" path="m,l5334000,r,9525l,9525,,e" fillcolor="#ddd" stroked="f" strokeweight="0">
                        <v:stroke miterlimit="83231f" joinstyle="miter"/>
                        <v:path arrowok="t" o:connecttype="custom" o:connectlocs="0,0;533,0;533,1;0,1;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">
                        <v:imagedata r:id="rId138" o:title=""/>
                      </v:shape>
                      <w10:anchorlock/>
                    </v:group>
                  </w:pict>
                </mc:Fallback>
              </mc:AlternateContent>
            </w:r>
          </w:p>
          <w:p w14:paraId="55E77A49"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Dear Simon,</w:t>
            </w:r>
          </w:p>
          <w:p w14:paraId="2C4B2ABF"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 xml:space="preserve">Thank you for choosing </w:t>
            </w:r>
            <w:hyperlink r:id="rId405" w:history="1">
              <w:r w:rsidR="00952321" w:rsidRPr="001C6233">
                <w:rPr>
                  <w:rStyle w:val="Hyperlink"/>
                  <w:rFonts w:eastAsia="Arial"/>
                  <w:color w:val="551A8B"/>
                  <w:kern w:val="2"/>
                  <w14:ligatures w14:val="standardContextual"/>
                </w:rPr>
                <w:t>Trip.com</w:t>
              </w:r>
            </w:hyperlink>
            <w:hyperlink r:id="rId406" w:history="1">
              <w:r w:rsidR="00952321" w:rsidRPr="001C6233">
                <w:rPr>
                  <w:rStyle w:val="Hyperlink"/>
                  <w:rFonts w:eastAsia="Arial"/>
                  <w:color w:val="0000FF"/>
                  <w:kern w:val="2"/>
                  <w14:ligatures w14:val="standardContextual"/>
                </w:rPr>
                <w:t>.</w:t>
              </w:r>
            </w:hyperlink>
          </w:p>
          <w:p w14:paraId="5AB3AE43"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 xml:space="preserve">Regarding your flight from London-Antalya to Antalya-London (order no.1653702646294295, 1653702647563351), I received your feedback about your baggage concern. </w:t>
            </w:r>
          </w:p>
          <w:p w14:paraId="3A31281E"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I hope this email finds you well and we value the effort that you put into this matter.</w:t>
            </w:r>
          </w:p>
          <w:p w14:paraId="0ADCD055"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noProof/>
              </w:rPr>
              <w:lastRenderedPageBreak/>
              <w:drawing>
                <wp:anchor distT="0" distB="0" distL="114300" distR="114300" simplePos="0" relativeHeight="251641344" behindDoc="0" locked="0" layoutInCell="1" allowOverlap="0" wp14:anchorId="3E56BC39" wp14:editId="207FA35C">
                  <wp:simplePos x="0" y="0"/>
                  <wp:positionH relativeFrom="page">
                    <wp:posOffset>438150</wp:posOffset>
                  </wp:positionH>
                  <wp:positionV relativeFrom="page">
                    <wp:posOffset>8210550</wp:posOffset>
                  </wp:positionV>
                  <wp:extent cx="9525" cy="9525"/>
                  <wp:effectExtent l="0" t="0" r="0" b="0"/>
                  <wp:wrapTopAndBottom/>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1C6233">
              <w:rPr>
                <w:rFonts w:eastAsia="Arial"/>
                <w:color w:val="333333"/>
                <w:kern w:val="2"/>
                <w14:ligatures w14:val="standardContextual"/>
              </w:rPr>
              <w:t xml:space="preserve">Here is a summary of our phone conversation about your carry-on baggage. On </w:t>
            </w:r>
            <w:r w:rsidRPr="001C6233">
              <w:rPr>
                <w:rFonts w:eastAsia="Arial"/>
                <w:b/>
                <w:color w:val="333333"/>
                <w:kern w:val="2"/>
                <w14:ligatures w14:val="standardContextual"/>
              </w:rPr>
              <w:t xml:space="preserve">December 19, </w:t>
            </w:r>
            <w:r w:rsidRPr="001C6233">
              <w:rPr>
                <w:rFonts w:eastAsia="Arial"/>
                <w:b/>
                <w:color w:val="333333"/>
                <w:kern w:val="2"/>
                <w14:ligatures w14:val="standardContextual"/>
              </w:rPr>
              <w:lastRenderedPageBreak/>
              <w:t>2024</w:t>
            </w:r>
            <w:r w:rsidRPr="001C6233">
              <w:rPr>
                <w:rFonts w:eastAsia="Arial"/>
                <w:color w:val="333333"/>
                <w:kern w:val="2"/>
                <w14:ligatures w14:val="standardContextual"/>
              </w:rPr>
              <w:t xml:space="preserve">, we sent you a confirmation indicating that you purchased one piece of carry-on baggage weighing </w:t>
            </w:r>
            <w:r w:rsidRPr="001C6233">
              <w:rPr>
                <w:rFonts w:eastAsia="Arial"/>
                <w:b/>
                <w:color w:val="333333"/>
                <w:kern w:val="2"/>
                <w14:ligatures w14:val="standardContextual"/>
              </w:rPr>
              <w:t>15 kilograms</w:t>
            </w:r>
            <w:r w:rsidRPr="001C6233">
              <w:rPr>
                <w:rFonts w:eastAsia="Arial"/>
                <w:color w:val="333333"/>
                <w:kern w:val="2"/>
                <w14:ligatures w14:val="standardContextual"/>
              </w:rPr>
              <w:t xml:space="preserve">. We have coordinated with the relevant team to ensure that this baggage has been added to your flight from </w:t>
            </w:r>
            <w:r w:rsidRPr="001C6233">
              <w:rPr>
                <w:rFonts w:eastAsia="Arial"/>
                <w:b/>
                <w:color w:val="333333"/>
                <w:kern w:val="2"/>
                <w14:ligatures w14:val="standardContextual"/>
              </w:rPr>
              <w:t>London to Antalya</w:t>
            </w:r>
            <w:r w:rsidRPr="001C6233">
              <w:rPr>
                <w:rFonts w:eastAsia="Arial"/>
                <w:color w:val="333333"/>
                <w:kern w:val="2"/>
                <w14:ligatures w14:val="standardContextual"/>
              </w:rPr>
              <w:t xml:space="preserve">. The email sent on </w:t>
            </w:r>
            <w:r w:rsidRPr="001C6233">
              <w:rPr>
                <w:rFonts w:eastAsia="Arial"/>
                <w:b/>
                <w:color w:val="333333"/>
                <w:kern w:val="2"/>
                <w14:ligatures w14:val="standardContextual"/>
              </w:rPr>
              <w:t>December 19</w:t>
            </w:r>
            <w:r w:rsidRPr="001C6233">
              <w:rPr>
                <w:rFonts w:eastAsia="Arial"/>
                <w:color w:val="333333"/>
                <w:kern w:val="2"/>
                <w14:ligatures w14:val="standardContextual"/>
              </w:rPr>
              <w:t xml:space="preserve"> confirms the successful purchase.</w:t>
            </w:r>
          </w:p>
          <w:p w14:paraId="543100A7"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Upon contacting the airline representative, they confirmed that the carry-on baggage has indeed been added to your</w:t>
            </w:r>
            <w:r w:rsidRPr="001C6233">
              <w:rPr>
                <w:rFonts w:eastAsia="Arial"/>
                <w:b/>
                <w:color w:val="333333"/>
                <w:kern w:val="2"/>
                <w14:ligatures w14:val="standardContextual"/>
              </w:rPr>
              <w:t xml:space="preserve"> London-Antalya</w:t>
            </w:r>
            <w:r w:rsidRPr="001C6233">
              <w:rPr>
                <w:rFonts w:eastAsia="Arial"/>
                <w:color w:val="333333"/>
                <w:kern w:val="2"/>
                <w14:ligatures w14:val="standardContextual"/>
              </w:rPr>
              <w:t xml:space="preserve"> flight. I also reached out to the airline directly and verified that the carryon baggage is included on your flight. Please refer to the attached file for our correspondence with the airline. The airline representative has suggested that you may contact them directly to confirm the inclusion of the 15-kilogram carry-on baggage. You may file a claim directly with the airline. about your carry-on baggage. Please kindly use this link: </w:t>
            </w:r>
          </w:p>
          <w:p w14:paraId="76F2F436"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We appreciate your cooperation.</w:t>
            </w:r>
          </w:p>
          <w:p w14:paraId="618FAAE2"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Best Regards,</w:t>
            </w:r>
          </w:p>
          <w:p w14:paraId="5F9B9643" w14:textId="77777777" w:rsidR="00952321" w:rsidRPr="001C6233" w:rsidRDefault="00000000" w:rsidP="002075C8">
            <w:pPr>
              <w:spacing w:after="6" w:line="240" w:lineRule="auto"/>
              <w:ind w:left="10" w:hanging="10"/>
              <w:rPr>
                <w:rFonts w:eastAsia="Arial"/>
                <w:color w:val="333333"/>
                <w:kern w:val="2"/>
                <w14:ligatures w14:val="standardContextual"/>
              </w:rPr>
            </w:pPr>
            <w:r w:rsidRPr="001C6233">
              <w:rPr>
                <w:rFonts w:eastAsia="Arial"/>
                <w:color w:val="333333"/>
                <w:kern w:val="2"/>
                <w14:ligatures w14:val="standardContextual"/>
              </w:rPr>
              <w:t>Krizia</w:t>
            </w:r>
          </w:p>
          <w:p w14:paraId="6EE07356" w14:textId="77777777" w:rsidR="00952321" w:rsidRPr="001C6233" w:rsidRDefault="00000000" w:rsidP="002075C8">
            <w:pPr>
              <w:spacing w:after="6" w:line="240" w:lineRule="auto"/>
              <w:ind w:left="10" w:hanging="10"/>
              <w:rPr>
                <w:rFonts w:eastAsia="Arial"/>
                <w:color w:val="333333"/>
                <w:kern w:val="2"/>
                <w14:ligatures w14:val="standardContextual"/>
              </w:rPr>
            </w:pPr>
            <w:r w:rsidRPr="001C6233">
              <w:rPr>
                <w:rFonts w:eastAsia="Arial"/>
                <w:color w:val="333333"/>
                <w:kern w:val="2"/>
                <w14:ligatures w14:val="standardContextual"/>
              </w:rPr>
              <w:t>Customer Success Team</w:t>
            </w:r>
          </w:p>
          <w:p w14:paraId="33B592C5" w14:textId="77777777" w:rsidR="00952321" w:rsidRPr="001C6233" w:rsidRDefault="00000000" w:rsidP="002075C8">
            <w:pPr>
              <w:spacing w:after="319" w:line="240" w:lineRule="auto"/>
              <w:ind w:right="-63"/>
              <w:rPr>
                <w:rFonts w:eastAsia="Arial"/>
                <w:color w:val="333333"/>
                <w:kern w:val="2"/>
                <w14:ligatures w14:val="standardContextual"/>
              </w:rPr>
            </w:pPr>
            <w:r w:rsidRPr="001C6233">
              <w:rPr>
                <w:noProof/>
              </w:rPr>
              <mc:AlternateContent>
                <mc:Choice Requires="wpg">
                  <w:drawing>
                    <wp:inline distT="0" distB="0" distL="0" distR="0" wp14:anchorId="5BAAD34B" wp14:editId="4378BA0A">
                      <wp:extent cx="5334000" cy="9525"/>
                      <wp:effectExtent l="0" t="0" r="0" b="0"/>
                      <wp:docPr id="1556498455"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919282017" name="Shape 1099"/>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874CAC" id="Group 872"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">
                      <v:shape id="Shape 1099"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57CC5207" w14:textId="77777777" w:rsidR="00952321" w:rsidRPr="001C6233" w:rsidRDefault="00000000" w:rsidP="002075C8">
            <w:pPr>
              <w:spacing w:after="286" w:line="240" w:lineRule="auto"/>
              <w:rPr>
                <w:rFonts w:eastAsia="Arial"/>
                <w:color w:val="333333"/>
                <w:kern w:val="2"/>
                <w14:ligatures w14:val="standardContextual"/>
              </w:rPr>
            </w:pPr>
            <w:r w:rsidRPr="001C6233">
              <w:rPr>
                <w:rFonts w:eastAsia="Arial"/>
                <w:b/>
                <w:color w:val="2577E3"/>
                <w:kern w:val="2"/>
                <w14:ligatures w14:val="standardContextual"/>
              </w:rPr>
              <w:t>Great deals with reliable service</w:t>
            </w:r>
          </w:p>
          <w:p w14:paraId="5473B4CD" w14:textId="77777777" w:rsidR="00952321" w:rsidRPr="001C6233" w:rsidRDefault="00000000" w:rsidP="002075C8">
            <w:pPr>
              <w:spacing w:after="277" w:line="240" w:lineRule="auto"/>
              <w:ind w:left="10" w:hanging="10"/>
              <w:rPr>
                <w:rFonts w:eastAsia="Arial"/>
                <w:color w:val="333333"/>
                <w:kern w:val="2"/>
                <w14:ligatures w14:val="standardContextual"/>
              </w:rPr>
            </w:pPr>
            <w:r w:rsidRPr="001C6233">
              <w:rPr>
                <w:rFonts w:eastAsia="Arial"/>
                <w:color w:val="333333"/>
                <w:kern w:val="2"/>
                <w14:ligatures w14:val="standardContextual"/>
              </w:rPr>
              <w:t>Thank you for choosing Trip.com</w:t>
            </w:r>
          </w:p>
          <w:p w14:paraId="75EC09A4" w14:textId="77777777" w:rsidR="00952321" w:rsidRPr="001C6233" w:rsidRDefault="00000000" w:rsidP="002075C8">
            <w:pPr>
              <w:spacing w:after="20" w:line="240" w:lineRule="auto"/>
              <w:ind w:left="10" w:hanging="10"/>
              <w:rPr>
                <w:rFonts w:eastAsia="Arial"/>
                <w:color w:val="333333"/>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7B3ACB5D" w14:textId="77777777" w:rsidR="00952321" w:rsidRPr="001C6233" w:rsidRDefault="00000000" w:rsidP="002075C8">
            <w:pPr>
              <w:spacing w:after="20" w:line="240" w:lineRule="auto"/>
              <w:ind w:left="10" w:hanging="10"/>
              <w:rPr>
                <w:rFonts w:eastAsia="Arial"/>
                <w:color w:val="333333"/>
                <w:kern w:val="2"/>
                <w14:ligatures w14:val="standardContextual"/>
              </w:rPr>
            </w:pPr>
            <w:r w:rsidRPr="001C6233">
              <w:rPr>
                <w:rFonts w:eastAsia="Arial"/>
                <w:color w:val="474747"/>
                <w:kern w:val="2"/>
                <w14:ligatures w14:val="standardContextual"/>
              </w:rPr>
              <w:t>Copyright 1999-2024 Trip.com All rights reserved</w:t>
            </w:r>
          </w:p>
          <w:p w14:paraId="1998B97B" w14:textId="77777777" w:rsidR="00952321" w:rsidRPr="001C6233" w:rsidRDefault="00000000" w:rsidP="002075C8">
            <w:pPr>
              <w:spacing w:after="20" w:line="240" w:lineRule="auto"/>
              <w:ind w:left="10" w:hanging="10"/>
              <w:rPr>
                <w:rFonts w:eastAsia="Arial"/>
                <w:color w:val="333333"/>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08" w:history="1">
              <w:r w:rsidR="00952321" w:rsidRPr="001C6233">
                <w:rPr>
                  <w:rStyle w:val="Hyperlink"/>
                  <w:rFonts w:eastAsia="Arial"/>
                  <w:color w:val="455873"/>
                  <w:kern w:val="2"/>
                  <w14:ligatures w14:val="standardContextual"/>
                </w:rPr>
                <w:t>privac</w:t>
              </w:r>
            </w:hyperlink>
            <w:hyperlink r:id="rId409" w:history="1">
              <w:r w:rsidR="00952321" w:rsidRPr="001C6233">
                <w:rPr>
                  <w:rStyle w:val="Hyperlink"/>
                  <w:rFonts w:eastAsia="Arial"/>
                  <w:color w:val="455873"/>
                  <w:kern w:val="2"/>
                  <w14:ligatures w14:val="standardContextual"/>
                </w:rPr>
                <w:t>y</w:t>
              </w:r>
            </w:hyperlink>
            <w:hyperlink r:id="rId410" w:history="1">
              <w:r w:rsidR="00952321" w:rsidRPr="001C6233">
                <w:rPr>
                  <w:rStyle w:val="Hyperlink"/>
                  <w:rFonts w:eastAsia="Arial"/>
                  <w:color w:val="455873"/>
                  <w:kern w:val="2"/>
                  <w14:ligatures w14:val="standardContextual"/>
                </w:rPr>
                <w:t xml:space="preserve"> statement.</w:t>
              </w:r>
            </w:hyperlink>
          </w:p>
          <w:p w14:paraId="13105F8E" w14:textId="77777777" w:rsidR="00952321" w:rsidRPr="001C6233" w:rsidRDefault="00952321" w:rsidP="002075C8">
            <w:pPr>
              <w:spacing w:line="240" w:lineRule="auto"/>
              <w:ind w:left="610" w:right="6917" w:hanging="10"/>
              <w:rPr>
                <w:rFonts w:eastAsia="Times New Roman"/>
                <w:color w:val="000000"/>
                <w:kern w:val="2"/>
                <w14:ligatures w14:val="standardContextual"/>
              </w:rPr>
            </w:pPr>
          </w:p>
          <w:p w14:paraId="762E8314" w14:textId="77777777" w:rsidR="00952321" w:rsidRPr="001C6233" w:rsidRDefault="00000000" w:rsidP="002075C8">
            <w:pPr>
              <w:spacing w:line="240" w:lineRule="auto"/>
              <w:ind w:left="610" w:right="6917" w:hanging="10"/>
              <w:rPr>
                <w:rFonts w:eastAsia="Times New Roman"/>
                <w:color w:val="000000"/>
                <w:kern w:val="2"/>
                <w14:ligatures w14:val="standardContextual"/>
              </w:rPr>
            </w:pPr>
            <w:r w:rsidRPr="001C6233">
              <w:rPr>
                <w:rFonts w:eastAsia="Times New Roman"/>
                <w:color w:val="000000"/>
                <w:kern w:val="2"/>
                <w14:ligatures w14:val="standardContextual"/>
              </w:rPr>
              <w:t xml:space="preserve">Baggage.png 101kB </w:t>
            </w:r>
          </w:p>
          <w:p w14:paraId="716794D1"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b/>
                <w:bCs/>
                <w:color w:val="000000"/>
                <w:u w:val="single"/>
              </w:rPr>
            </w:pPr>
            <w:r w:rsidRPr="001C6233">
              <w:rPr>
                <w:rFonts w:eastAsia="Times New Roman"/>
                <w:b/>
                <w:bCs/>
                <w:color w:val="000000"/>
                <w:u w:val="single"/>
              </w:rPr>
              <w:t>24. 24th-Baggage</w:t>
            </w:r>
          </w:p>
          <w:p w14:paraId="2DC50E30"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noProof/>
                <w:color w:val="000000"/>
              </w:rPr>
              <w:lastRenderedPageBreak/>
              <w:drawing>
                <wp:inline distT="0" distB="0" distL="0" distR="0" wp14:anchorId="0985EAA7" wp14:editId="7187B40C">
                  <wp:extent cx="6418580" cy="4211320"/>
                  <wp:effectExtent l="19050" t="19050" r="20320" b="17780"/>
                  <wp:docPr id="16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418580" cy="4211320"/>
                          </a:xfrm>
                          <a:prstGeom prst="rect">
                            <a:avLst/>
                          </a:prstGeom>
                          <a:noFill/>
                          <a:ln w="9525" cmpd="sng">
                            <a:solidFill>
                              <a:srgbClr val="156082"/>
                            </a:solidFill>
                            <a:miter lim="800000"/>
                            <a:headEnd/>
                            <a:tailEnd/>
                          </a:ln>
                          <a:effectLst/>
                        </pic:spPr>
                      </pic:pic>
                    </a:graphicData>
                  </a:graphic>
                </wp:inline>
              </w:drawing>
            </w:r>
          </w:p>
          <w:p w14:paraId="7BBE0F71" w14:textId="77777777" w:rsidR="00952321" w:rsidRPr="001C6233" w:rsidRDefault="00952321" w:rsidP="002075C8">
            <w:pPr>
              <w:spacing w:line="240" w:lineRule="auto"/>
              <w:ind w:right="6917"/>
              <w:rPr>
                <w:rFonts w:eastAsia="Times New Roman"/>
                <w:color w:val="000000"/>
                <w:kern w:val="2"/>
                <w14:ligatures w14:val="standardContextual"/>
              </w:rPr>
            </w:pPr>
          </w:p>
          <w:p w14:paraId="4563513F" w14:textId="77777777" w:rsidR="00952321" w:rsidRPr="001C6233" w:rsidRDefault="00000000" w:rsidP="002075C8">
            <w:pPr>
              <w:spacing w:line="240" w:lineRule="auto"/>
              <w:ind w:left="600" w:right="6917"/>
              <w:rPr>
                <w:rFonts w:eastAsia="Times New Roman"/>
                <w:color w:val="000000"/>
                <w:kern w:val="2"/>
                <w14:ligatures w14:val="standardContextual"/>
              </w:rPr>
            </w:pPr>
            <w:r w:rsidRPr="001C6233">
              <w:rPr>
                <w:rFonts w:eastAsia="Times New Roman"/>
                <w:color w:val="000000"/>
                <w:kern w:val="2"/>
                <w14:ligatures w14:val="standardContextual"/>
              </w:rPr>
              <w:t xml:space="preserve">Baggage 2.png 113.9kB </w:t>
            </w:r>
          </w:p>
          <w:p w14:paraId="0E30A6A5"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b/>
                <w:bCs/>
                <w:color w:val="000000"/>
                <w:u w:val="single"/>
              </w:rPr>
            </w:pPr>
            <w:r w:rsidRPr="001C6233">
              <w:rPr>
                <w:rFonts w:eastAsia="Times New Roman"/>
                <w:b/>
                <w:bCs/>
                <w:color w:val="000000"/>
                <w:u w:val="single"/>
              </w:rPr>
              <w:t>24. 24th-Baggage 2</w:t>
            </w:r>
          </w:p>
          <w:p w14:paraId="7B75C9BA"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noProof/>
                <w:color w:val="000000"/>
              </w:rPr>
              <w:lastRenderedPageBreak/>
              <w:drawing>
                <wp:inline distT="0" distB="0" distL="0" distR="0" wp14:anchorId="7E133714" wp14:editId="4234EAE2">
                  <wp:extent cx="5213985" cy="11016615"/>
                  <wp:effectExtent l="19050" t="19050" r="24765" b="13335"/>
                  <wp:docPr id="16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213985" cy="11016615"/>
                          </a:xfrm>
                          <a:prstGeom prst="rect">
                            <a:avLst/>
                          </a:prstGeom>
                          <a:noFill/>
                          <a:ln w="9525" cmpd="sng">
                            <a:solidFill>
                              <a:srgbClr val="156082"/>
                            </a:solidFill>
                            <a:miter lim="800000"/>
                            <a:headEnd/>
                            <a:tailEnd/>
                          </a:ln>
                          <a:effectLst/>
                        </pic:spPr>
                      </pic:pic>
                    </a:graphicData>
                  </a:graphic>
                </wp:inline>
              </w:drawing>
            </w:r>
          </w:p>
          <w:p w14:paraId="70C8D0D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300B413" w14:textId="77777777" w:rsidR="00952321" w:rsidRPr="001C6233" w:rsidRDefault="00000000" w:rsidP="002075C8">
            <w:pPr>
              <w:spacing w:line="240" w:lineRule="auto"/>
              <w:ind w:left="600" w:right="6917"/>
              <w:rPr>
                <w:rFonts w:eastAsia="Arial"/>
                <w:color w:val="333333"/>
                <w:kern w:val="2"/>
                <w14:ligatures w14:val="standardContextual"/>
              </w:rPr>
            </w:pPr>
            <w:r w:rsidRPr="001C6233">
              <w:rPr>
                <w:rFonts w:eastAsia="Times New Roman"/>
                <w:color w:val="000000"/>
                <w:kern w:val="2"/>
                <w14:ligatures w14:val="standardContextual"/>
              </w:rPr>
              <w:t>Baggage 3.png</w:t>
            </w:r>
          </w:p>
          <w:p w14:paraId="2D09335E" w14:textId="77777777" w:rsidR="00952321" w:rsidRPr="001C6233" w:rsidRDefault="00000000" w:rsidP="002075C8">
            <w:pPr>
              <w:spacing w:line="240" w:lineRule="auto"/>
              <w:ind w:left="610" w:hanging="10"/>
              <w:rPr>
                <w:rFonts w:eastAsia="Arial"/>
                <w:color w:val="333333"/>
                <w:kern w:val="2"/>
                <w14:ligatures w14:val="standardContextual"/>
              </w:rPr>
            </w:pPr>
            <w:r w:rsidRPr="001C6233">
              <w:rPr>
                <w:rFonts w:eastAsia="Times New Roman"/>
                <w:color w:val="000000"/>
                <w:kern w:val="2"/>
                <w14:ligatures w14:val="standardContextual"/>
              </w:rPr>
              <w:t>15.4kB</w:t>
            </w:r>
          </w:p>
          <w:p w14:paraId="5504574B"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b/>
                <w:bCs/>
                <w:color w:val="000000"/>
                <w:u w:val="single"/>
              </w:rPr>
            </w:pPr>
            <w:r w:rsidRPr="001C6233">
              <w:rPr>
                <w:rFonts w:eastAsia="Times New Roman"/>
                <w:b/>
                <w:bCs/>
                <w:color w:val="000000"/>
                <w:u w:val="single"/>
              </w:rPr>
              <w:t>24. 24th-Baggage 3</w:t>
            </w:r>
          </w:p>
          <w:p w14:paraId="2295B04A"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noProof/>
                <w:color w:val="000000"/>
              </w:rPr>
              <w:drawing>
                <wp:inline distT="0" distB="0" distL="0" distR="0" wp14:anchorId="0323BA3F" wp14:editId="0CACA3B5">
                  <wp:extent cx="4615815" cy="1520825"/>
                  <wp:effectExtent l="19050" t="19050" r="13335" b="22225"/>
                  <wp:docPr id="16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615815" cy="1520825"/>
                          </a:xfrm>
                          <a:prstGeom prst="rect">
                            <a:avLst/>
                          </a:prstGeom>
                          <a:noFill/>
                          <a:ln w="9525" cmpd="sng">
                            <a:solidFill>
                              <a:srgbClr val="156082"/>
                            </a:solidFill>
                            <a:miter lim="800000"/>
                            <a:headEnd/>
                            <a:tailEnd/>
                          </a:ln>
                          <a:effectLst/>
                        </pic:spPr>
                      </pic:pic>
                    </a:graphicData>
                  </a:graphic>
                </wp:inline>
              </w:drawing>
            </w:r>
          </w:p>
          <w:p w14:paraId="6398CAC4" w14:textId="77777777" w:rsidR="00952321" w:rsidRPr="001C6233" w:rsidRDefault="00952321" w:rsidP="002075C8">
            <w:pPr>
              <w:spacing w:line="240" w:lineRule="auto"/>
              <w:ind w:left="600" w:right="6917"/>
              <w:rPr>
                <w:rFonts w:eastAsia="Times New Roman"/>
                <w:color w:val="000000"/>
                <w:kern w:val="2"/>
                <w14:ligatures w14:val="standardContextual"/>
              </w:rPr>
            </w:pPr>
          </w:p>
          <w:p w14:paraId="77A7B0C5" w14:textId="77777777" w:rsidR="00952321" w:rsidRPr="001C6233" w:rsidRDefault="00952321" w:rsidP="002075C8">
            <w:pPr>
              <w:spacing w:line="240" w:lineRule="auto"/>
              <w:ind w:left="600" w:right="6917"/>
              <w:rPr>
                <w:rFonts w:eastAsia="Times New Roman"/>
                <w:color w:val="000000"/>
                <w:kern w:val="2"/>
                <w14:ligatures w14:val="standardContextual"/>
              </w:rPr>
            </w:pPr>
          </w:p>
          <w:p w14:paraId="7735612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5DD5BC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30A2288F" w14:textId="77777777" w:rsidR="00952321" w:rsidRPr="001C6233" w:rsidRDefault="00952321" w:rsidP="002075C8">
      <w:pPr>
        <w:spacing w:line="240" w:lineRule="auto"/>
      </w:pPr>
    </w:p>
    <w:p w14:paraId="57FAC6F2"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16"/>
      </w:tblGrid>
      <w:tr w:rsidR="00952321" w:rsidRPr="001C6233" w14:paraId="36BA229F" w14:textId="77777777" w:rsidTr="00930A13">
        <w:tc>
          <w:tcPr>
            <w:tcW w:w="7366" w:type="dxa"/>
            <w:tcBorders>
              <w:top w:val="single" w:sz="4" w:space="0" w:color="auto"/>
              <w:left w:val="single" w:sz="4" w:space="0" w:color="auto"/>
              <w:bottom w:val="single" w:sz="4" w:space="0" w:color="auto"/>
              <w:right w:val="single" w:sz="4" w:space="0" w:color="auto"/>
            </w:tcBorders>
          </w:tcPr>
          <w:p w14:paraId="4AAF1951" w14:textId="71724B20" w:rsidR="00952321" w:rsidRPr="001C6233" w:rsidRDefault="00000000" w:rsidP="002075C8">
            <w:pPr>
              <w:spacing w:line="240" w:lineRule="auto"/>
              <w:rPr>
                <w:b/>
                <w:bCs/>
                <w:u w:val="single"/>
              </w:rPr>
            </w:pPr>
            <w:r w:rsidRPr="001C6233">
              <w:rPr>
                <w:b/>
                <w:bCs/>
                <w:u w:val="single"/>
              </w:rPr>
              <w:t>25. 25</w:t>
            </w:r>
            <w:r w:rsidRPr="001C6233">
              <w:rPr>
                <w:b/>
                <w:bCs/>
                <w:u w:val="single"/>
                <w:vertAlign w:val="superscript"/>
              </w:rPr>
              <w:t>th</w:t>
            </w:r>
            <w:r w:rsidRPr="001C6233">
              <w:rPr>
                <w:b/>
                <w:bCs/>
                <w:u w:val="single"/>
              </w:rPr>
              <w:t>-Received</w:t>
            </w:r>
          </w:p>
          <w:p w14:paraId="3A6B0561"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C86E0BF" w14:textId="77777777" w:rsidTr="00930A13">
        <w:tc>
          <w:tcPr>
            <w:tcW w:w="7366" w:type="dxa"/>
            <w:tcBorders>
              <w:top w:val="single" w:sz="4" w:space="0" w:color="auto"/>
              <w:left w:val="single" w:sz="4" w:space="0" w:color="auto"/>
              <w:bottom w:val="single" w:sz="4" w:space="0" w:color="auto"/>
              <w:right w:val="single" w:sz="4" w:space="0" w:color="auto"/>
            </w:tcBorders>
          </w:tcPr>
          <w:p w14:paraId="3595B5C3" w14:textId="77777777" w:rsidR="00930A13" w:rsidRPr="001C6233" w:rsidRDefault="00930A13"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4B6AC930" w14:textId="36883CE1" w:rsidR="00930A13" w:rsidRPr="001C6233" w:rsidRDefault="00930A13"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From: en_flightservice@trip.com (en_flightservice@trip.com)</w:t>
            </w:r>
          </w:p>
          <w:p w14:paraId="5AB51DFD" w14:textId="3A49A694" w:rsidR="00930A13" w:rsidRPr="001C6233" w:rsidRDefault="00930A13"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To: re_wired@ymail.com</w:t>
            </w:r>
          </w:p>
          <w:p w14:paraId="714C4DCC" w14:textId="3FD71B93" w:rsidR="00930A13" w:rsidRPr="001C6233" w:rsidRDefault="00930A13" w:rsidP="002075C8">
            <w:pPr>
              <w:spacing w:after="392"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Date: Saturday 19 April 2025 at 19:45 BST</w:t>
            </w:r>
          </w:p>
          <w:p w14:paraId="1751719D" w14:textId="77777777" w:rsidR="00930A13" w:rsidRPr="001C6233" w:rsidRDefault="00930A13" w:rsidP="002075C8">
            <w:pPr>
              <w:spacing w:after="184" w:line="240" w:lineRule="auto"/>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1813914F" wp14:editId="41BA51DA">
                      <wp:extent cx="5334000" cy="523875"/>
                      <wp:effectExtent l="0" t="0" r="0" b="0"/>
                      <wp:docPr id="1886987781"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947959450" name="Shape 1438"/>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560444075"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EF3E39" id="Group 1115"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">
                      <v:shape id="Shape 1438"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">
                        <v:imagedata r:id="rId421" o:title=""/>
                      </v:shape>
                      <w10:anchorlock/>
                    </v:group>
                  </w:pict>
                </mc:Fallback>
              </mc:AlternateContent>
            </w:r>
          </w:p>
          <w:p w14:paraId="2A805A18"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Dear Simon,</w:t>
            </w:r>
          </w:p>
          <w:p w14:paraId="190D1E31"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 xml:space="preserve">Thank you for choosing </w:t>
            </w:r>
            <w:hyperlink r:id="rId422" w:history="1">
              <w:r w:rsidRPr="001C6233">
                <w:rPr>
                  <w:rFonts w:eastAsia="Arial"/>
                  <w:color w:val="551A8B"/>
                  <w:kern w:val="2"/>
                  <w:u w:val="single"/>
                  <w14:ligatures w14:val="standardContextual"/>
                </w:rPr>
                <w:t>Trip.com</w:t>
              </w:r>
            </w:hyperlink>
            <w:hyperlink r:id="rId423" w:history="1">
              <w:r w:rsidRPr="001C6233">
                <w:rPr>
                  <w:rFonts w:eastAsia="Arial"/>
                  <w:color w:val="0000FF"/>
                  <w:kern w:val="2"/>
                  <w:u w:val="single"/>
                  <w14:ligatures w14:val="standardContextual"/>
                </w:rPr>
                <w:t>.</w:t>
              </w:r>
            </w:hyperlink>
          </w:p>
          <w:p w14:paraId="274BFE9E"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 xml:space="preserve">Regarding your flight from London-Antalya to Antalya-London (order no.1653702646294295, 1653702647563351), I received your feedback about your baggage concern. </w:t>
            </w:r>
          </w:p>
          <w:p w14:paraId="2973AB72" w14:textId="77777777" w:rsidR="00930A13" w:rsidRPr="001C6233" w:rsidRDefault="00930A13" w:rsidP="002075C8">
            <w:pPr>
              <w:spacing w:after="210" w:line="240" w:lineRule="auto"/>
              <w:ind w:right="338"/>
              <w:jc w:val="both"/>
              <w:rPr>
                <w:rFonts w:eastAsia="Arial"/>
                <w:color w:val="333333"/>
                <w:kern w:val="2"/>
                <w14:ligatures w14:val="standardContextual"/>
              </w:rPr>
            </w:pPr>
            <w:r w:rsidRPr="001C6233">
              <w:rPr>
                <w:rFonts w:eastAsia="Arial"/>
                <w:color w:val="333333"/>
                <w:kern w:val="2"/>
                <w14:ligatures w14:val="standardContextual"/>
              </w:rPr>
              <w:t xml:space="preserve">Following our recent email correspondence, we are pleased to inform you that, after further investigation, we are able to compensate you for the baggage allowance fees paid at the airport: </w:t>
            </w:r>
            <w:r w:rsidRPr="001C6233">
              <w:rPr>
                <w:rFonts w:eastAsia="Arial"/>
                <w:b/>
                <w:color w:val="333333"/>
                <w:kern w:val="2"/>
                <w14:ligatures w14:val="standardContextual"/>
              </w:rPr>
              <w:t>GBP 40</w:t>
            </w:r>
            <w:r w:rsidRPr="001C6233">
              <w:rPr>
                <w:rFonts w:eastAsia="Arial"/>
                <w:color w:val="333333"/>
                <w:kern w:val="2"/>
                <w14:ligatures w14:val="standardContextual"/>
              </w:rPr>
              <w:t xml:space="preserve"> at London Gatwick Airport and </w:t>
            </w:r>
            <w:r w:rsidRPr="001C6233">
              <w:rPr>
                <w:rFonts w:eastAsia="Arial"/>
                <w:b/>
                <w:color w:val="333333"/>
                <w:kern w:val="2"/>
                <w14:ligatures w14:val="standardContextual"/>
              </w:rPr>
              <w:t>GBP 69.63</w:t>
            </w:r>
            <w:r w:rsidRPr="001C6233">
              <w:rPr>
                <w:rFonts w:eastAsia="Arial"/>
                <w:color w:val="333333"/>
                <w:kern w:val="2"/>
                <w14:ligatures w14:val="standardContextual"/>
              </w:rPr>
              <w:t xml:space="preserve"> at Antalya Airport.</w:t>
            </w:r>
          </w:p>
          <w:p w14:paraId="55850928"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 xml:space="preserve">Please confirm if you would like us to proceed with this compensation process. Upon receiving your confirmation, we will send a separate email containing an encrypted link for you to securely provide your bank details for the refund. Please </w:t>
            </w:r>
            <w:r w:rsidRPr="001C6233">
              <w:rPr>
                <w:rFonts w:eastAsia="Arial"/>
                <w:color w:val="333333"/>
                <w:kern w:val="2"/>
                <w14:ligatures w14:val="standardContextual"/>
              </w:rPr>
              <w:lastRenderedPageBreak/>
              <w:t>note that the refund processing timeline may take 7-10 working days and may vary depending on your bank.</w:t>
            </w:r>
          </w:p>
          <w:p w14:paraId="6BBD2E14"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Please be aware that by submitting your bank account information, you acknowledge and accept the proposed resolution, which will serve as full settlement of this complaint.</w:t>
            </w:r>
          </w:p>
          <w:p w14:paraId="539D9A58"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noProof/>
                <w:color w:val="333333"/>
                <w:kern w:val="2"/>
                <w14:ligatures w14:val="standardContextual"/>
              </w:rPr>
              <w:lastRenderedPageBreak/>
              <mc:AlternateContent>
                <mc:Choice Requires="wpg">
                  <w:drawing>
                    <wp:anchor distT="0" distB="0" distL="114300" distR="114300" simplePos="0" relativeHeight="251659264" behindDoc="0" locked="0" layoutInCell="1" allowOverlap="1" wp14:anchorId="23E2DCFB" wp14:editId="51445948">
                      <wp:simplePos x="0" y="0"/>
                      <wp:positionH relativeFrom="page">
                        <wp:posOffset>1123950</wp:posOffset>
                      </wp:positionH>
                      <wp:positionV relativeFrom="page">
                        <wp:posOffset>9753600</wp:posOffset>
                      </wp:positionV>
                      <wp:extent cx="5334000" cy="523875"/>
                      <wp:effectExtent l="0" t="0" r="0" b="9525"/>
                      <wp:wrapTopAndBottom/>
                      <wp:docPr id="1117" name="Group 1"/>
                      <wp:cNvGraphicFramePr/>
                      <a:graphic xmlns:a="http://schemas.openxmlformats.org/drawingml/2006/main">
                        <a:graphicData uri="http://schemas.microsoft.com/office/word/2010/wordprocessingGroup">
                          <wpg:wgp>
                            <wpg:cNvGrpSpPr/>
                            <wpg:grpSpPr>
                              <a:xfrm>
                                <a:off x="0" y="0"/>
                                <a:ext cx="5334000" cy="523875"/>
                                <a:chOff x="0" y="0"/>
                                <a:chExt cx="5334000" cy="523875"/>
                              </a:xfrm>
                            </wpg:grpSpPr>
                            <wps:wsp>
                              <wps:cNvPr id="421203172" name="Shape 1440"/>
                              <wps:cNvSpPr/>
                              <wps:spPr>
                                <a:xfrm>
                                  <a:off x="0" y="514350"/>
                                  <a:ext cx="5334000" cy="9525"/>
                                </a:xfrm>
                                <a:custGeom>
                                  <a:avLst/>
                                  <a:gdLst/>
                                  <a:ahLst/>
                                  <a:cxnLst/>
                                  <a:rect l="0" t="0" r="0" b="0"/>
                                  <a:pathLst>
                                    <a:path w="5334000" h="9525">
                                      <a:moveTo>
                                        <a:pt x="0" y="0"/>
                                      </a:moveTo>
                                      <a:lnTo>
                                        <a:pt x="5334000" y="0"/>
                                      </a:lnTo>
                                      <a:lnTo>
                                        <a:pt x="5334000" y="9525"/>
                                      </a:lnTo>
                                      <a:lnTo>
                                        <a:pt x="0" y="9525"/>
                                      </a:lnTo>
                                      <a:lnTo>
                                        <a:pt x="0" y="0"/>
                                      </a:lnTo>
                                    </a:path>
                                  </a:pathLst>
                                </a:custGeom>
                                <a:solidFill>
                                  <a:srgbClr val="DDDDDD"/>
                                </a:solidFill>
                                <a:ln w="0" cap="flat">
                                  <a:noFill/>
                                  <a:miter lim="127000"/>
                                </a:ln>
                                <a:effectLst/>
                              </wps:spPr>
                              <wps:bodyPr/>
                            </wps:wsp>
                            <pic:pic xmlns:pic="http://schemas.openxmlformats.org/drawingml/2006/picture">
                              <pic:nvPicPr>
                                <pic:cNvPr id="1754897137" name="Picture 1754897137"/>
                                <pic:cNvPicPr/>
                              </pic:nvPicPr>
                              <pic:blipFill>
                                <a:blip r:embed="rId137"/>
                                <a:stretch>
                                  <a:fillRect/>
                                </a:stretch>
                              </pic:blipFill>
                              <pic:spPr>
                                <a:xfrm>
                                  <a:off x="0" y="0"/>
                                  <a:ext cx="1562100" cy="5143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01568D" id="Group 1" o:spid="_x0000_s1026" style="position:absolute;margin-left:88.5pt;margin-top:768pt;width:420pt;height:41.25pt;z-index:251659264;mso-position-horizontal-relative:page;mso-position-vertical-relative:pag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">
                      <v:shape id="Shape 144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" path="m,l5334000,r,9525l,9525,,e" fillcolor="#ddd" stroked="f" strokeweight="0">
                        <v:stroke miterlimit="83231f" joinstyle="miter"/>
                        <v:path arrowok="t" textboxrect="0,0,5334000,9525"/>
                      </v:shape>
                      <v:shape id="Picture 1754897137"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">
                        <v:imagedata r:id="rId421" o:title=""/>
                      </v:shape>
                      <w10:wrap type="topAndBottom" anchorx="page" anchory="page"/>
                    </v:group>
                  </w:pict>
                </mc:Fallback>
              </mc:AlternateContent>
            </w:r>
            <w:r w:rsidRPr="001C6233">
              <w:rPr>
                <w:rFonts w:eastAsia="Arial"/>
                <w:color w:val="333333"/>
                <w:kern w:val="2"/>
                <w14:ligatures w14:val="standardContextual"/>
              </w:rPr>
              <w:t>We appreciate your patience and understanding.</w:t>
            </w:r>
          </w:p>
          <w:p w14:paraId="6036FD28"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lastRenderedPageBreak/>
              <w:t>Best Regards,</w:t>
            </w:r>
          </w:p>
          <w:p w14:paraId="389AC38B" w14:textId="77777777" w:rsidR="00930A13" w:rsidRPr="001C6233" w:rsidRDefault="00930A13" w:rsidP="002075C8">
            <w:pPr>
              <w:spacing w:after="6"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Ray</w:t>
            </w:r>
          </w:p>
          <w:p w14:paraId="244C876F" w14:textId="77777777" w:rsidR="00930A13" w:rsidRPr="001C6233" w:rsidRDefault="00930A13" w:rsidP="002075C8">
            <w:pPr>
              <w:spacing w:after="6"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Customer Success Team</w:t>
            </w:r>
          </w:p>
          <w:p w14:paraId="26F4824B" w14:textId="77777777" w:rsidR="00930A13" w:rsidRPr="001C6233" w:rsidRDefault="00930A13" w:rsidP="002075C8">
            <w:pPr>
              <w:spacing w:after="319" w:line="240" w:lineRule="auto"/>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4621FFAA" wp14:editId="2159F4CD">
                      <wp:extent cx="5334000" cy="9525"/>
                      <wp:effectExtent l="0" t="0" r="0" b="0"/>
                      <wp:docPr id="36211687"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792568366" name="Shape 1442"/>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FD9A60" id="Group 111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">
                      <v:shape id="Shape 144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0D375057" w14:textId="77777777" w:rsidR="00930A13" w:rsidRPr="001C6233" w:rsidRDefault="00930A13" w:rsidP="002075C8">
            <w:pPr>
              <w:keepNext/>
              <w:keepLines/>
              <w:spacing w:after="27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1E11CBF6" w14:textId="77777777" w:rsidR="00930A13" w:rsidRPr="001C6233" w:rsidRDefault="00930A13" w:rsidP="002075C8">
            <w:pPr>
              <w:spacing w:after="277"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Thank you for choosing Trip.com</w:t>
            </w:r>
          </w:p>
          <w:p w14:paraId="2BCA523E" w14:textId="77777777" w:rsidR="00930A13" w:rsidRPr="001C6233" w:rsidRDefault="00930A13" w:rsidP="002075C8">
            <w:pPr>
              <w:spacing w:after="16" w:line="240" w:lineRule="auto"/>
              <w:ind w:left="10" w:hanging="10"/>
              <w:rPr>
                <w:rFonts w:eastAsia="Arial"/>
                <w:color w:val="333333"/>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0BC1DF01" w14:textId="77777777" w:rsidR="00930A13" w:rsidRPr="001C6233" w:rsidRDefault="00930A13" w:rsidP="002075C8">
            <w:pPr>
              <w:spacing w:after="16" w:line="240" w:lineRule="auto"/>
              <w:ind w:left="10" w:hanging="10"/>
              <w:rPr>
                <w:rFonts w:eastAsia="Arial"/>
                <w:color w:val="333333"/>
                <w:kern w:val="2"/>
                <w14:ligatures w14:val="standardContextual"/>
              </w:rPr>
            </w:pPr>
            <w:r w:rsidRPr="001C6233">
              <w:rPr>
                <w:rFonts w:eastAsia="Arial"/>
                <w:color w:val="474747"/>
                <w:kern w:val="2"/>
                <w14:ligatures w14:val="standardContextual"/>
              </w:rPr>
              <w:t>Copyright 1999-2024 Trip.com All rights reserved</w:t>
            </w:r>
          </w:p>
          <w:p w14:paraId="2794F1F8" w14:textId="77777777" w:rsidR="00930A13" w:rsidRPr="001C6233" w:rsidRDefault="00930A13" w:rsidP="002075C8">
            <w:pPr>
              <w:spacing w:after="1891" w:line="240" w:lineRule="auto"/>
              <w:ind w:left="10" w:hanging="10"/>
              <w:rPr>
                <w:rFonts w:eastAsia="Arial"/>
                <w:color w:val="333333"/>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24" w:history="1">
              <w:r w:rsidRPr="001C6233">
                <w:rPr>
                  <w:rFonts w:eastAsia="Arial"/>
                  <w:color w:val="455873"/>
                  <w:kern w:val="2"/>
                  <w:u w:val="single"/>
                  <w14:ligatures w14:val="standardContextual"/>
                </w:rPr>
                <w:t>privac</w:t>
              </w:r>
            </w:hyperlink>
            <w:hyperlink r:id="rId425" w:history="1">
              <w:r w:rsidRPr="001C6233">
                <w:rPr>
                  <w:rFonts w:eastAsia="Arial"/>
                  <w:color w:val="455873"/>
                  <w:kern w:val="2"/>
                  <w:u w:val="single"/>
                  <w14:ligatures w14:val="standardContextual"/>
                </w:rPr>
                <w:t>y</w:t>
              </w:r>
            </w:hyperlink>
            <w:hyperlink r:id="rId426" w:history="1">
              <w:r w:rsidRPr="001C6233">
                <w:rPr>
                  <w:rFonts w:eastAsia="Arial"/>
                  <w:color w:val="455873"/>
                  <w:kern w:val="2"/>
                  <w:u w:val="single"/>
                  <w14:ligatures w14:val="standardContextual"/>
                </w:rPr>
                <w:t xml:space="preserve"> statement.</w:t>
              </w:r>
            </w:hyperlink>
          </w:p>
          <w:p w14:paraId="1DCEF31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74FD40E"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3A88568" w14:textId="77777777" w:rsidR="00B16DFE" w:rsidRPr="001C6233" w:rsidRDefault="00B16DFE" w:rsidP="002075C8">
      <w:pPr>
        <w:spacing w:line="240" w:lineRule="auto"/>
      </w:pPr>
    </w:p>
    <w:tbl>
      <w:tblPr>
        <w:tblStyle w:val="TableGrid"/>
        <w:tblW w:w="0" w:type="auto"/>
        <w:tblInd w:w="0" w:type="dxa"/>
        <w:tblLook w:val="04A0" w:firstRow="1" w:lastRow="0" w:firstColumn="1" w:lastColumn="0" w:noHBand="0" w:noVBand="1"/>
      </w:tblPr>
      <w:tblGrid>
        <w:gridCol w:w="8616"/>
      </w:tblGrid>
      <w:tr w:rsidR="00B16DFE" w:rsidRPr="001C6233" w14:paraId="60F44788" w14:textId="77777777" w:rsidTr="00B16DFE">
        <w:tc>
          <w:tcPr>
            <w:tcW w:w="7366" w:type="dxa"/>
            <w:tcBorders>
              <w:top w:val="single" w:sz="4" w:space="0" w:color="auto"/>
              <w:left w:val="single" w:sz="4" w:space="0" w:color="auto"/>
              <w:bottom w:val="single" w:sz="4" w:space="0" w:color="auto"/>
              <w:right w:val="single" w:sz="4" w:space="0" w:color="auto"/>
            </w:tcBorders>
          </w:tcPr>
          <w:p w14:paraId="5B84B5E7" w14:textId="19C9E566" w:rsidR="00B16DFE" w:rsidRPr="001C6233" w:rsidRDefault="00B16DFE" w:rsidP="002075C8">
            <w:pPr>
              <w:spacing w:line="240" w:lineRule="auto"/>
              <w:rPr>
                <w:b/>
                <w:bCs/>
                <w:u w:val="single"/>
              </w:rPr>
            </w:pPr>
            <w:r w:rsidRPr="001C6233">
              <w:rPr>
                <w:b/>
                <w:bCs/>
                <w:u w:val="single"/>
              </w:rPr>
              <w:t>26. 26</w:t>
            </w:r>
            <w:r w:rsidRPr="001C6233">
              <w:rPr>
                <w:b/>
                <w:bCs/>
                <w:u w:val="single"/>
                <w:vertAlign w:val="superscript"/>
              </w:rPr>
              <w:t>th</w:t>
            </w:r>
            <w:r w:rsidRPr="001C6233">
              <w:rPr>
                <w:b/>
                <w:bCs/>
                <w:u w:val="single"/>
              </w:rPr>
              <w:t>-Received</w:t>
            </w:r>
          </w:p>
          <w:p w14:paraId="3EE7E2CA" w14:textId="77777777" w:rsidR="00B16DFE" w:rsidRPr="001C6233" w:rsidRDefault="00B16DFE" w:rsidP="002075C8">
            <w:pPr>
              <w:spacing w:line="240" w:lineRule="auto"/>
              <w:ind w:left="10" w:hanging="10"/>
              <w:rPr>
                <w:rFonts w:eastAsia="Times New Roman"/>
                <w:b/>
                <w:bCs/>
                <w:color w:val="000000"/>
                <w:u w:val="single"/>
              </w:rPr>
            </w:pPr>
          </w:p>
        </w:tc>
      </w:tr>
      <w:tr w:rsidR="00B16DFE" w:rsidRPr="001C6233" w14:paraId="5391B871" w14:textId="77777777" w:rsidTr="00B16DFE">
        <w:tc>
          <w:tcPr>
            <w:tcW w:w="7366" w:type="dxa"/>
            <w:tcBorders>
              <w:top w:val="single" w:sz="4" w:space="0" w:color="auto"/>
              <w:left w:val="single" w:sz="4" w:space="0" w:color="auto"/>
              <w:bottom w:val="single" w:sz="4" w:space="0" w:color="auto"/>
              <w:right w:val="single" w:sz="4" w:space="0" w:color="auto"/>
            </w:tcBorders>
          </w:tcPr>
          <w:p w14:paraId="05AEAB63" w14:textId="77777777" w:rsidR="00B16DFE" w:rsidRPr="001C6233" w:rsidRDefault="00B16DFE"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18F1ADFD" w14:textId="1D7F80D2" w:rsidR="00B16DFE" w:rsidRPr="001C6233" w:rsidRDefault="00B16DFE"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From: en_flightservice@trip.com (en_flightservice@trip.com)</w:t>
            </w:r>
          </w:p>
          <w:p w14:paraId="0AAC7F28" w14:textId="281A8C27" w:rsidR="00B16DFE" w:rsidRPr="001C6233" w:rsidRDefault="00B16DFE"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To: re_wired@ymail.com</w:t>
            </w:r>
          </w:p>
          <w:p w14:paraId="1696D682" w14:textId="4560A804" w:rsidR="00B16DFE" w:rsidRPr="001C6233" w:rsidRDefault="00B16DFE" w:rsidP="002075C8">
            <w:pPr>
              <w:spacing w:after="392"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Date: Sunday 20 April 2025 at 17:01 BST</w:t>
            </w:r>
          </w:p>
          <w:p w14:paraId="33AFFCD0" w14:textId="77777777" w:rsidR="00B16DFE" w:rsidRPr="001C6233" w:rsidRDefault="00B16DFE" w:rsidP="002075C8">
            <w:pPr>
              <w:spacing w:after="184" w:line="240" w:lineRule="auto"/>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512CBD50" wp14:editId="3C6774D0">
                      <wp:extent cx="5334000" cy="523875"/>
                      <wp:effectExtent l="0" t="0" r="0" b="0"/>
                      <wp:docPr id="577293251"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386055798" name="Shape 2370"/>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1568041"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AE566E" id="Group 1858"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zlQyLyIMt8A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">
                      <v:shape id="Shape 237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">
                        <v:imagedata r:id="rId421" o:title=""/>
                      </v:shape>
                      <w10:anchorlock/>
                    </v:group>
                  </w:pict>
                </mc:Fallback>
              </mc:AlternateContent>
            </w:r>
          </w:p>
          <w:p w14:paraId="01828B43"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Dear Simon,</w:t>
            </w:r>
          </w:p>
          <w:p w14:paraId="082538B3"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 xml:space="preserve">Thank you for choosing </w:t>
            </w:r>
            <w:hyperlink r:id="rId427" w:history="1">
              <w:r w:rsidRPr="001C6233">
                <w:rPr>
                  <w:rFonts w:eastAsia="Arial"/>
                  <w:color w:val="551A8B"/>
                  <w:kern w:val="2"/>
                  <w:u w:val="single"/>
                  <w14:ligatures w14:val="standardContextual"/>
                </w:rPr>
                <w:t>Trip.com</w:t>
              </w:r>
            </w:hyperlink>
            <w:hyperlink r:id="rId428" w:history="1">
              <w:r w:rsidRPr="001C6233">
                <w:rPr>
                  <w:rFonts w:eastAsia="Arial"/>
                  <w:color w:val="0000FF"/>
                  <w:kern w:val="2"/>
                  <w:u w:val="single"/>
                  <w14:ligatures w14:val="standardContextual"/>
                </w:rPr>
                <w:t>.</w:t>
              </w:r>
            </w:hyperlink>
          </w:p>
          <w:p w14:paraId="16FCD6B7"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 xml:space="preserve">Regarding your flight from London-Antalya to Antalya-London (order no.1653702646294295, 1653702647563351), I received your feedback about your baggage concern. </w:t>
            </w:r>
          </w:p>
          <w:p w14:paraId="7CC5E57C"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I attempted to call the number provided on your booking but was unable to connect. Therefore, I proceeded to send you an email instead.</w:t>
            </w:r>
          </w:p>
          <w:p w14:paraId="4F01B4AE"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lastRenderedPageBreak/>
              <w:t>I hope this email finds you well. I recently reached out to you regarding a matter of importance, but we have not received a response from you yet. I understand that you may have been busy or may have chosen not to reply to our email.</w:t>
            </w:r>
          </w:p>
          <w:p w14:paraId="0F7D455D"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I respect your decision and would like to assure you that we will not disturb you further regarding this matter unless I receive a response from you indicating your continued interest or any other concerns you may have. I value your privacy and want to ensure that our communication is in line with your preferences.</w:t>
            </w:r>
          </w:p>
          <w:p w14:paraId="53DAC592"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Should you require further assistance, feel free to reach out to us.</w:t>
            </w:r>
          </w:p>
          <w:p w14:paraId="0ADA4224"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We appreciate your understanding.</w:t>
            </w:r>
          </w:p>
          <w:p w14:paraId="72281938"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Best Regards,</w:t>
            </w:r>
          </w:p>
          <w:p w14:paraId="075C77C0" w14:textId="77777777" w:rsidR="00B16DFE" w:rsidRPr="001C6233" w:rsidRDefault="00B16DFE" w:rsidP="002075C8">
            <w:pPr>
              <w:spacing w:after="6"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Ray</w:t>
            </w:r>
          </w:p>
          <w:p w14:paraId="016AC4B7" w14:textId="77777777" w:rsidR="00B16DFE" w:rsidRPr="001C6233" w:rsidRDefault="00B16DFE" w:rsidP="002075C8">
            <w:pPr>
              <w:spacing w:after="6"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Customer Success Team</w:t>
            </w:r>
          </w:p>
          <w:p w14:paraId="78094A4A" w14:textId="77777777" w:rsidR="00B16DFE" w:rsidRPr="001C6233" w:rsidRDefault="00B16DFE" w:rsidP="002075C8">
            <w:pPr>
              <w:spacing w:after="319" w:line="240" w:lineRule="auto"/>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67F925BA" wp14:editId="5C294C6D">
                      <wp:extent cx="5334000" cy="9525"/>
                      <wp:effectExtent l="0" t="0" r="0" b="0"/>
                      <wp:docPr id="150211606"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2061420313" name="Shape 2372"/>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138843" id="Group 1859"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">
                      <v:shape id="Shape 237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1773E05D" w14:textId="77777777" w:rsidR="00B16DFE" w:rsidRPr="001C6233" w:rsidRDefault="00B16DFE" w:rsidP="002075C8">
            <w:pPr>
              <w:keepNext/>
              <w:keepLines/>
              <w:spacing w:after="27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537308F4" w14:textId="77777777" w:rsidR="00B16DFE" w:rsidRPr="001C6233" w:rsidRDefault="00B16DFE" w:rsidP="002075C8">
            <w:pPr>
              <w:spacing w:after="277"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Thank you for choosing Trip.com</w:t>
            </w:r>
          </w:p>
          <w:p w14:paraId="7F2B692E" w14:textId="77777777" w:rsidR="00B16DFE" w:rsidRPr="001C6233" w:rsidRDefault="00B16DFE" w:rsidP="002075C8">
            <w:pPr>
              <w:spacing w:after="16" w:line="240" w:lineRule="auto"/>
              <w:ind w:left="10" w:hanging="10"/>
              <w:rPr>
                <w:rFonts w:eastAsia="Arial"/>
                <w:color w:val="333333"/>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3F6F032C" w14:textId="77777777" w:rsidR="00B16DFE" w:rsidRPr="001C6233" w:rsidRDefault="00B16DFE" w:rsidP="002075C8">
            <w:pPr>
              <w:spacing w:after="16" w:line="240" w:lineRule="auto"/>
              <w:ind w:left="10" w:hanging="10"/>
              <w:rPr>
                <w:rFonts w:eastAsia="Arial"/>
                <w:color w:val="333333"/>
                <w:kern w:val="2"/>
                <w14:ligatures w14:val="standardContextual"/>
              </w:rPr>
            </w:pPr>
            <w:r w:rsidRPr="001C6233">
              <w:rPr>
                <w:rFonts w:eastAsia="Arial"/>
                <w:color w:val="474747"/>
                <w:kern w:val="2"/>
                <w14:ligatures w14:val="standardContextual"/>
              </w:rPr>
              <w:t>Copyright 1999-2024 Trip.com All rights reserved</w:t>
            </w:r>
          </w:p>
          <w:p w14:paraId="20D97365" w14:textId="77777777" w:rsidR="00B16DFE" w:rsidRPr="001C6233" w:rsidRDefault="00B16DFE" w:rsidP="002075C8">
            <w:pPr>
              <w:spacing w:after="1891" w:line="240" w:lineRule="auto"/>
              <w:ind w:left="10" w:hanging="10"/>
              <w:rPr>
                <w:rFonts w:eastAsia="Arial"/>
                <w:color w:val="333333"/>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29" w:history="1">
              <w:r w:rsidRPr="001C6233">
                <w:rPr>
                  <w:rFonts w:eastAsia="Arial"/>
                  <w:color w:val="455873"/>
                  <w:kern w:val="2"/>
                  <w:u w:val="single"/>
                  <w14:ligatures w14:val="standardContextual"/>
                </w:rPr>
                <w:t>privac</w:t>
              </w:r>
            </w:hyperlink>
            <w:hyperlink r:id="rId430" w:history="1">
              <w:r w:rsidRPr="001C6233">
                <w:rPr>
                  <w:rFonts w:eastAsia="Arial"/>
                  <w:color w:val="455873"/>
                  <w:kern w:val="2"/>
                  <w:u w:val="single"/>
                  <w14:ligatures w14:val="standardContextual"/>
                </w:rPr>
                <w:t>y</w:t>
              </w:r>
            </w:hyperlink>
            <w:hyperlink r:id="rId431" w:history="1">
              <w:r w:rsidRPr="001C6233">
                <w:rPr>
                  <w:rFonts w:eastAsia="Arial"/>
                  <w:color w:val="455873"/>
                  <w:kern w:val="2"/>
                  <w:u w:val="single"/>
                  <w14:ligatures w14:val="standardContextual"/>
                </w:rPr>
                <w:t xml:space="preserve"> statement.</w:t>
              </w:r>
            </w:hyperlink>
          </w:p>
          <w:p w14:paraId="166918AE" w14:textId="77777777" w:rsidR="00B16DFE" w:rsidRPr="001C6233" w:rsidRDefault="00B16DF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8E490BE" w14:textId="77777777" w:rsidR="00B16DFE" w:rsidRPr="001C6233" w:rsidRDefault="00B16DF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3943B5C" w14:textId="77777777" w:rsidR="00B16DFE" w:rsidRPr="001C6233" w:rsidRDefault="00B16DFE" w:rsidP="002075C8">
      <w:pPr>
        <w:spacing w:line="240" w:lineRule="auto"/>
      </w:pPr>
    </w:p>
    <w:p w14:paraId="386F2DF9" w14:textId="77777777" w:rsidR="00B16DFE" w:rsidRPr="001C6233" w:rsidRDefault="00B16DFE" w:rsidP="002075C8">
      <w:pPr>
        <w:spacing w:line="240" w:lineRule="auto"/>
      </w:pPr>
    </w:p>
    <w:p w14:paraId="661C2040" w14:textId="77777777" w:rsidR="00B16DFE" w:rsidRPr="001C6233" w:rsidRDefault="00B16DFE" w:rsidP="002075C8">
      <w:pPr>
        <w:spacing w:line="240" w:lineRule="auto"/>
      </w:pPr>
    </w:p>
    <w:p w14:paraId="1C6F4EF2" w14:textId="77777777" w:rsidR="00B16DFE" w:rsidRPr="001C6233" w:rsidRDefault="00B16DFE" w:rsidP="002075C8">
      <w:pPr>
        <w:spacing w:line="240" w:lineRule="auto"/>
      </w:pPr>
    </w:p>
    <w:p w14:paraId="7316A0A9" w14:textId="77777777" w:rsidR="00B16DFE" w:rsidRPr="001C6233" w:rsidRDefault="00B16DFE" w:rsidP="002075C8">
      <w:pPr>
        <w:spacing w:line="240" w:lineRule="auto"/>
      </w:pPr>
    </w:p>
    <w:p w14:paraId="5A81F65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4F7D3E1C" w14:textId="77777777" w:rsidTr="00B16DFE">
        <w:tc>
          <w:tcPr>
            <w:tcW w:w="7366" w:type="dxa"/>
            <w:tcBorders>
              <w:top w:val="single" w:sz="4" w:space="0" w:color="auto"/>
              <w:left w:val="single" w:sz="4" w:space="0" w:color="auto"/>
              <w:bottom w:val="single" w:sz="4" w:space="0" w:color="auto"/>
              <w:right w:val="single" w:sz="4" w:space="0" w:color="auto"/>
            </w:tcBorders>
          </w:tcPr>
          <w:p w14:paraId="57E7B9B0" w14:textId="6A45FB63" w:rsidR="00B16DFE" w:rsidRPr="001C6233" w:rsidRDefault="00B16DFE" w:rsidP="002075C8">
            <w:pPr>
              <w:spacing w:line="240" w:lineRule="auto"/>
              <w:rPr>
                <w:b/>
                <w:bCs/>
                <w:u w:val="single"/>
              </w:rPr>
            </w:pPr>
            <w:r w:rsidRPr="001C6233">
              <w:rPr>
                <w:b/>
                <w:bCs/>
                <w:u w:val="single"/>
              </w:rPr>
              <w:t>27. 27</w:t>
            </w:r>
            <w:r w:rsidRPr="001C6233">
              <w:rPr>
                <w:b/>
                <w:bCs/>
                <w:u w:val="single"/>
                <w:vertAlign w:val="superscript"/>
              </w:rPr>
              <w:t>th</w:t>
            </w:r>
            <w:r w:rsidRPr="001C6233">
              <w:rPr>
                <w:b/>
                <w:bCs/>
                <w:u w:val="single"/>
              </w:rPr>
              <w:t>-Received</w:t>
            </w:r>
          </w:p>
          <w:p w14:paraId="3A043BF7"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F3F5351" w14:textId="77777777" w:rsidTr="00B16DFE">
        <w:tc>
          <w:tcPr>
            <w:tcW w:w="7366" w:type="dxa"/>
            <w:tcBorders>
              <w:top w:val="single" w:sz="4" w:space="0" w:color="auto"/>
              <w:left w:val="single" w:sz="4" w:space="0" w:color="auto"/>
              <w:bottom w:val="single" w:sz="4" w:space="0" w:color="auto"/>
              <w:right w:val="single" w:sz="4" w:space="0" w:color="auto"/>
            </w:tcBorders>
          </w:tcPr>
          <w:p w14:paraId="0143E4C8" w14:textId="77777777" w:rsidR="00930A13" w:rsidRPr="001C6233" w:rsidRDefault="00930A13"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 have unreviewed messages sent from Trip.com</w:t>
            </w:r>
          </w:p>
          <w:p w14:paraId="24AC786B" w14:textId="70C7D5D5" w:rsidR="00930A13" w:rsidRPr="001C6233" w:rsidRDefault="00930A13"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(en_flt_noreply@trip.com)</w:t>
            </w:r>
          </w:p>
          <w:p w14:paraId="07945759" w14:textId="30CAD7DC" w:rsidR="00930A13" w:rsidRPr="001C6233" w:rsidRDefault="00930A13"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0E7B255" w14:textId="253D03E3" w:rsidR="00930A13" w:rsidRPr="001C6233" w:rsidRDefault="00930A13" w:rsidP="002075C8">
            <w:pPr>
              <w:spacing w:after="196"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Sunday 20 April 2025 at 17:07 BST</w:t>
            </w:r>
          </w:p>
          <w:p w14:paraId="33B14387" w14:textId="77777777" w:rsidR="00930A13" w:rsidRPr="001C6233" w:rsidRDefault="00930A13" w:rsidP="002075C8">
            <w:pPr>
              <w:tabs>
                <w:tab w:val="center" w:pos="1616"/>
                <w:tab w:val="right" w:pos="9892"/>
              </w:tabs>
              <w:spacing w:after="620" w:line="240" w:lineRule="auto"/>
              <w:rPr>
                <w:rFonts w:eastAsia="Calibri"/>
                <w:color w:val="000000"/>
                <w:kern w:val="2"/>
                <w14:ligatures w14:val="standardContextual"/>
              </w:rPr>
            </w:pPr>
            <w:r w:rsidRPr="001C6233">
              <w:rPr>
                <w:rFonts w:eastAsia="Calibri"/>
                <w:color w:val="000000"/>
                <w:kern w:val="2"/>
                <w14:ligatures w14:val="standardContextual"/>
              </w:rPr>
              <w:lastRenderedPageBreak/>
              <w:tab/>
            </w:r>
            <w:r w:rsidRPr="001C6233">
              <w:rPr>
                <w:rFonts w:eastAsia="Calibri"/>
                <w:noProof/>
                <w:color w:val="000000"/>
                <w:kern w:val="2"/>
                <w14:ligatures w14:val="standardContextual"/>
              </w:rPr>
              <w:drawing>
                <wp:inline distT="0" distB="0" distL="0" distR="0" wp14:anchorId="35815599" wp14:editId="3DBDAD71">
                  <wp:extent cx="1143000" cy="290195"/>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143000" cy="290195"/>
                          </a:xfrm>
                          <a:prstGeom prst="rect">
                            <a:avLst/>
                          </a:prstGeom>
                          <a:noFill/>
                          <a:ln>
                            <a:noFill/>
                          </a:ln>
                        </pic:spPr>
                      </pic:pic>
                    </a:graphicData>
                  </a:graphic>
                </wp:inline>
              </w:drawing>
            </w:r>
            <w:r w:rsidRPr="001C6233">
              <w:rPr>
                <w:rFonts w:eastAsia="Calibri"/>
                <w:color w:val="000000"/>
                <w:kern w:val="2"/>
                <w14:ligatures w14:val="standardContextual"/>
              </w:rPr>
              <w:tab/>
              <w:t xml:space="preserve">Booking No. </w:t>
            </w:r>
            <w:r w:rsidRPr="001C6233">
              <w:rPr>
                <w:rFonts w:eastAsia="Calibri"/>
                <w:color w:val="1A53A6"/>
                <w:kern w:val="2"/>
                <w14:ligatures w14:val="standardContextual"/>
              </w:rPr>
              <w:t>1653702646294295</w:t>
            </w:r>
          </w:p>
          <w:p w14:paraId="32786FB4" w14:textId="77777777" w:rsidR="00930A13" w:rsidRPr="001C6233" w:rsidRDefault="00930A13" w:rsidP="002075C8">
            <w:pPr>
              <w:spacing w:after="1004" w:line="240" w:lineRule="auto"/>
              <w:ind w:left="1383" w:right="233" w:hanging="363"/>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30B3A03E" wp14:editId="76173C58">
                  <wp:extent cx="149225" cy="149225"/>
                  <wp:effectExtent l="0" t="0" r="3175" b="3175"/>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455873"/>
                <w:kern w:val="2"/>
                <w14:ligatures w14:val="standardContextual"/>
              </w:rPr>
              <w:t xml:space="preserve"> Please do not reply to this email. It was sent from a notification-only email address that cannot accept incoming emails.</w:t>
            </w:r>
          </w:p>
          <w:p w14:paraId="5162282D" w14:textId="77777777" w:rsidR="00930A13" w:rsidRPr="001C6233" w:rsidRDefault="00930A13" w:rsidP="002075C8">
            <w:pPr>
              <w:spacing w:after="60" w:line="240" w:lineRule="auto"/>
              <w:ind w:left="772" w:right="154"/>
              <w:rPr>
                <w:rFonts w:eastAsia="Calibri"/>
                <w:color w:val="000000"/>
                <w:kern w:val="2"/>
                <w14:ligatures w14:val="standardContextual"/>
              </w:rPr>
            </w:pPr>
            <w:r w:rsidRPr="001C6233">
              <w:rPr>
                <w:rFonts w:eastAsia="Calibri"/>
                <w:b/>
                <w:color w:val="051A37"/>
                <w:kern w:val="2"/>
                <w14:ligatures w14:val="standardContextual"/>
              </w:rPr>
              <w:t>You have unreviewed messages sent from Trip.com</w:t>
            </w:r>
          </w:p>
          <w:p w14:paraId="3DAC33BE" w14:textId="77777777" w:rsidR="00930A13" w:rsidRPr="001C6233" w:rsidRDefault="00930A13" w:rsidP="002075C8">
            <w:pPr>
              <w:spacing w:after="323" w:line="240" w:lineRule="auto"/>
              <w:ind w:left="772"/>
              <w:rPr>
                <w:rFonts w:eastAsia="Calibri"/>
                <w:color w:val="000000"/>
                <w:kern w:val="2"/>
                <w14:ligatures w14:val="standardContextual"/>
              </w:rPr>
            </w:pPr>
            <w:r w:rsidRPr="001C6233">
              <w:rPr>
                <w:rFonts w:eastAsia="Calibri"/>
                <w:color w:val="051A37"/>
                <w:kern w:val="2"/>
                <w14:ligatures w14:val="standardContextual"/>
              </w:rPr>
              <w:t>Dear SIMON CORDELL,</w:t>
            </w:r>
          </w:p>
          <w:p w14:paraId="1249E15C" w14:textId="77777777" w:rsidR="00930A13" w:rsidRPr="001C6233" w:rsidRDefault="00930A13" w:rsidP="002075C8">
            <w:pPr>
              <w:spacing w:after="863"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You have unread messages from Trip.com Customer Support.</w:t>
            </w:r>
          </w:p>
          <w:p w14:paraId="37573806"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Hi Simon! This is Ray, one of the managers from Customer Success Team. Regarding your flight from London-Antalya to Antalya-London (order no.1653702646294295, 1653702647563351), I received your feedback about your baggage concern.</w:t>
            </w:r>
          </w:p>
          <w:p w14:paraId="280D2176"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I attempted to call the number provided on your booking but was unable to connect. Therefore, I proceeded to send you an email and chat instead.</w:t>
            </w:r>
          </w:p>
          <w:p w14:paraId="1AC97932"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I recently reached out to you regarding a matter of importance, but we have not received a response from you yet. I understand that you may have been busy or may have chosen not to reply to our email.</w:t>
            </w:r>
          </w:p>
          <w:p w14:paraId="3E3B3806"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61312" behindDoc="1" locked="0" layoutInCell="1" allowOverlap="1" wp14:anchorId="7472E34B" wp14:editId="7686A0AA">
                      <wp:simplePos x="0" y="0"/>
                      <wp:positionH relativeFrom="column">
                        <wp:posOffset>652145</wp:posOffset>
                      </wp:positionH>
                      <wp:positionV relativeFrom="paragraph">
                        <wp:posOffset>-2947670</wp:posOffset>
                      </wp:positionV>
                      <wp:extent cx="5400675" cy="5114925"/>
                      <wp:effectExtent l="0" t="0" r="28575" b="28575"/>
                      <wp:wrapNone/>
                      <wp:docPr id="1718" name="Group 2"/>
                      <wp:cNvGraphicFramePr/>
                      <a:graphic xmlns:a="http://schemas.openxmlformats.org/drawingml/2006/main">
                        <a:graphicData uri="http://schemas.microsoft.com/office/word/2010/wordprocessingGroup">
                          <wpg:wgp>
                            <wpg:cNvGrpSpPr/>
                            <wpg:grpSpPr>
                              <a:xfrm>
                                <a:off x="0" y="0"/>
                                <a:ext cx="5400675" cy="5114925"/>
                                <a:chOff x="0" y="0"/>
                                <a:chExt cx="5400675" cy="5114925"/>
                              </a:xfrm>
                            </wpg:grpSpPr>
                            <wps:wsp>
                              <wps:cNvPr id="909696171" name="Shape 13"/>
                              <wps:cNvSpPr/>
                              <wps:spPr>
                                <a:xfrm>
                                  <a:off x="0" y="0"/>
                                  <a:ext cx="5400675" cy="5114925"/>
                                </a:xfrm>
                                <a:custGeom>
                                  <a:avLst/>
                                  <a:gdLst/>
                                  <a:ahLst/>
                                  <a:cxnLst/>
                                  <a:rect l="0" t="0" r="0" b="0"/>
                                  <a:pathLst>
                                    <a:path w="5400675" h="5114925">
                                      <a:moveTo>
                                        <a:pt x="0" y="5043487"/>
                                      </a:moveTo>
                                      <a:lnTo>
                                        <a:pt x="0" y="71438"/>
                                      </a:lnTo>
                                      <a:cubicBezTo>
                                        <a:pt x="0" y="66747"/>
                                        <a:pt x="458" y="62102"/>
                                        <a:pt x="1373" y="57501"/>
                                      </a:cubicBezTo>
                                      <a:cubicBezTo>
                                        <a:pt x="2288" y="52900"/>
                                        <a:pt x="3643" y="48433"/>
                                        <a:pt x="5438" y="44099"/>
                                      </a:cubicBezTo>
                                      <a:cubicBezTo>
                                        <a:pt x="7233" y="39766"/>
                                        <a:pt x="9433" y="35649"/>
                                        <a:pt x="12039" y="31749"/>
                                      </a:cubicBezTo>
                                      <a:cubicBezTo>
                                        <a:pt x="14645" y="27849"/>
                                        <a:pt x="17607" y="24240"/>
                                        <a:pt x="20924" y="20924"/>
                                      </a:cubicBezTo>
                                      <a:cubicBezTo>
                                        <a:pt x="24240" y="17607"/>
                                        <a:pt x="27849" y="14645"/>
                                        <a:pt x="31749" y="12039"/>
                                      </a:cubicBezTo>
                                      <a:cubicBezTo>
                                        <a:pt x="35649" y="9433"/>
                                        <a:pt x="39766" y="7233"/>
                                        <a:pt x="44100" y="5438"/>
                                      </a:cubicBezTo>
                                      <a:cubicBezTo>
                                        <a:pt x="48433" y="3643"/>
                                        <a:pt x="52900" y="2288"/>
                                        <a:pt x="57501" y="1373"/>
                                      </a:cubicBezTo>
                                      <a:cubicBezTo>
                                        <a:pt x="62101" y="458"/>
                                        <a:pt x="66747" y="0"/>
                                        <a:pt x="71438" y="0"/>
                                      </a:cubicBezTo>
                                      <a:lnTo>
                                        <a:pt x="5329238" y="0"/>
                                      </a:lnTo>
                                      <a:cubicBezTo>
                                        <a:pt x="5333928" y="0"/>
                                        <a:pt x="5338574" y="458"/>
                                        <a:pt x="5343174" y="1373"/>
                                      </a:cubicBezTo>
                                      <a:cubicBezTo>
                                        <a:pt x="5347774" y="2288"/>
                                        <a:pt x="5352241" y="3643"/>
                                        <a:pt x="5356575" y="5438"/>
                                      </a:cubicBezTo>
                                      <a:cubicBezTo>
                                        <a:pt x="5360908" y="7233"/>
                                        <a:pt x="5365025" y="9433"/>
                                        <a:pt x="5368924" y="12039"/>
                                      </a:cubicBezTo>
                                      <a:cubicBezTo>
                                        <a:pt x="5372825" y="14645"/>
                                        <a:pt x="5376433" y="17607"/>
                                        <a:pt x="5379751" y="20924"/>
                                      </a:cubicBezTo>
                                      <a:cubicBezTo>
                                        <a:pt x="5383067" y="24240"/>
                                        <a:pt x="5386029" y="27849"/>
                                        <a:pt x="5388634" y="31749"/>
                                      </a:cubicBezTo>
                                      <a:cubicBezTo>
                                        <a:pt x="5391240" y="35649"/>
                                        <a:pt x="5393441" y="39766"/>
                                        <a:pt x="5395236" y="44099"/>
                                      </a:cubicBezTo>
                                      <a:cubicBezTo>
                                        <a:pt x="5397031" y="48433"/>
                                        <a:pt x="5398386" y="52900"/>
                                        <a:pt x="5399301" y="57501"/>
                                      </a:cubicBezTo>
                                      <a:cubicBezTo>
                                        <a:pt x="5400217" y="62101"/>
                                        <a:pt x="5400674" y="66747"/>
                                        <a:pt x="5400675" y="71438"/>
                                      </a:cubicBezTo>
                                      <a:lnTo>
                                        <a:pt x="5400675" y="5043487"/>
                                      </a:lnTo>
                                      <a:cubicBezTo>
                                        <a:pt x="5400674" y="5048178"/>
                                        <a:pt x="5400217" y="5052823"/>
                                        <a:pt x="5399301" y="5057424"/>
                                      </a:cubicBezTo>
                                      <a:cubicBezTo>
                                        <a:pt x="5398386" y="5062024"/>
                                        <a:pt x="5397031" y="5066491"/>
                                        <a:pt x="5395236" y="5070824"/>
                                      </a:cubicBezTo>
                                      <a:cubicBezTo>
                                        <a:pt x="5393441" y="5075158"/>
                                        <a:pt x="5391240" y="5079275"/>
                                        <a:pt x="5388634" y="5083175"/>
                                      </a:cubicBezTo>
                                      <a:cubicBezTo>
                                        <a:pt x="5386029" y="5087075"/>
                                        <a:pt x="5383067" y="5090684"/>
                                        <a:pt x="5379751" y="5094001"/>
                                      </a:cubicBezTo>
                                      <a:cubicBezTo>
                                        <a:pt x="5376433" y="5097317"/>
                                        <a:pt x="5372825" y="5100278"/>
                                        <a:pt x="5368924" y="5102885"/>
                                      </a:cubicBezTo>
                                      <a:cubicBezTo>
                                        <a:pt x="5365025" y="5105490"/>
                                        <a:pt x="5360908" y="5107690"/>
                                        <a:pt x="5356575" y="5109486"/>
                                      </a:cubicBezTo>
                                      <a:cubicBezTo>
                                        <a:pt x="5352241" y="5111280"/>
                                        <a:pt x="5347774" y="5112636"/>
                                        <a:pt x="5343174" y="5113552"/>
                                      </a:cubicBezTo>
                                      <a:cubicBezTo>
                                        <a:pt x="5338574" y="5114467"/>
                                        <a:pt x="5333928" y="5114924"/>
                                        <a:pt x="5329238" y="5114925"/>
                                      </a:cubicBezTo>
                                      <a:lnTo>
                                        <a:pt x="71438" y="5114925"/>
                                      </a:lnTo>
                                      <a:cubicBezTo>
                                        <a:pt x="66747" y="5114924"/>
                                        <a:pt x="62101" y="5114467"/>
                                        <a:pt x="57501" y="5113551"/>
                                      </a:cubicBezTo>
                                      <a:cubicBezTo>
                                        <a:pt x="52900" y="5112636"/>
                                        <a:pt x="48433" y="5111280"/>
                                        <a:pt x="44100" y="5109486"/>
                                      </a:cubicBezTo>
                                      <a:cubicBezTo>
                                        <a:pt x="39766" y="5107690"/>
                                        <a:pt x="35649" y="5105490"/>
                                        <a:pt x="31749" y="5102885"/>
                                      </a:cubicBezTo>
                                      <a:cubicBezTo>
                                        <a:pt x="27849" y="5100278"/>
                                        <a:pt x="24240" y="5097317"/>
                                        <a:pt x="20924" y="5094001"/>
                                      </a:cubicBezTo>
                                      <a:cubicBezTo>
                                        <a:pt x="17607" y="5090684"/>
                                        <a:pt x="14645" y="5087075"/>
                                        <a:pt x="12039" y="5083175"/>
                                      </a:cubicBezTo>
                                      <a:cubicBezTo>
                                        <a:pt x="9433" y="5079275"/>
                                        <a:pt x="7233" y="5075158"/>
                                        <a:pt x="5438" y="5070824"/>
                                      </a:cubicBezTo>
                                      <a:cubicBezTo>
                                        <a:pt x="3643" y="5066491"/>
                                        <a:pt x="2288" y="5062023"/>
                                        <a:pt x="1373" y="5057423"/>
                                      </a:cubicBezTo>
                                      <a:cubicBezTo>
                                        <a:pt x="458" y="5052823"/>
                                        <a:pt x="0" y="5048178"/>
                                        <a:pt x="0" y="5043487"/>
                                      </a:cubicBezTo>
                                      <a:close/>
                                    </a:path>
                                  </a:pathLst>
                                </a:custGeom>
                                <a:noFill/>
                                <a:ln w="9525" cap="flat" cmpd="sng" algn="ctr">
                                  <a:solidFill>
                                    <a:srgbClr val="CED2D9"/>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1016D0DF" id="Group 2" o:spid="_x0000_s1026" style="position:absolute;margin-left:51.35pt;margin-top:-232.1pt;width:425.25pt;height:402.75pt;z-index:-251655168" coordsize="54006,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">
                      <v:shape id="Shape 13" o:spid="_x0000_s1027" style="position:absolute;width:54006;height:51149;visibility:visible;mso-wrap-style:square;v-text-anchor:top" coordsize="5400675,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" path="m,5043487l,71438c,66747,458,62102,1373,57501,2288,52900,3643,48433,5438,44099,7233,39766,9433,35649,12039,31749v2606,-3900,5568,-7509,8885,-10825c24240,17607,27849,14645,31749,12039,35649,9433,39766,7233,44100,5438,48433,3643,52900,2288,57501,1373,62101,458,66747,,71438,l5329238,v4690,,9336,458,13936,1373c5347774,2288,5352241,3643,5356575,5438v4333,1795,8450,3995,12349,6601c5372825,14645,5376433,17607,5379751,20924v3316,3316,6278,6925,8883,10825c5391240,35649,5393441,39766,5395236,44099v1795,4334,3150,8801,4065,13402c5400217,62101,5400674,66747,5400675,71438r,4972049c5400674,5048178,5400217,5052823,5399301,5057424v-915,4600,-2270,9067,-4065,13400c5393441,5075158,5391240,5079275,5388634,5083175v-2605,3900,-5567,7509,-8883,10826c5376433,5097317,5372825,5100278,5368924,5102885v-3899,2605,-8016,4805,-12349,6601c5352241,5111280,5347774,5112636,5343174,5113552v-4600,915,-9246,1372,-13936,1373l71438,5114925v-4691,-1,-9337,-458,-13937,-1374c52900,5112636,48433,5111280,44100,5109486v-4334,-1796,-8451,-3996,-12351,-6601c27849,5100278,24240,5097317,20924,5094001v-3317,-3317,-6279,-6926,-8885,-10826c9433,5079275,7233,5075158,5438,5070824v-1795,-4333,-3150,-8801,-4065,-13401c458,5052823,,5048178,,5043487xe" filled="f" strokecolor="#ced2d9">
                        <v:stroke miterlimit="1" joinstyle="miter"/>
                        <v:path arrowok="t" textboxrect="0,0,5400675,5114925"/>
                      </v:shape>
                    </v:group>
                  </w:pict>
                </mc:Fallback>
              </mc:AlternateContent>
            </w:r>
            <w:r w:rsidRPr="001C6233">
              <w:rPr>
                <w:rFonts w:eastAsia="Calibri"/>
                <w:color w:val="455873"/>
                <w:kern w:val="2"/>
                <w14:ligatures w14:val="standardContextual"/>
              </w:rPr>
              <w:t>I respect your decision and would like to assure you that we will not disturb you further regarding this matter unless I receive a response from you indicating your continued interest or any other concerns you may have. I value your privacy and want to ensure that our communication is in line with your preferences.</w:t>
            </w:r>
          </w:p>
          <w:p w14:paraId="00E11540"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Should you require further assistance, feel free to reach out to us.</w:t>
            </w:r>
          </w:p>
          <w:p w14:paraId="55F8EE46"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We appreciate your understanding.</w:t>
            </w:r>
          </w:p>
          <w:p w14:paraId="49D9CBD9" w14:textId="77777777" w:rsidR="00930A13" w:rsidRPr="001C6233" w:rsidRDefault="00930A13" w:rsidP="002075C8">
            <w:pPr>
              <w:spacing w:after="540"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If you have any questions about the above messages or need further help, please click "Chat With Us" below to return to the chat. You may need to sign in to continue.</w:t>
            </w:r>
          </w:p>
          <w:p w14:paraId="436E0FA9" w14:textId="77777777" w:rsidR="00930A13" w:rsidRPr="001C6233" w:rsidRDefault="00930A13" w:rsidP="002075C8">
            <w:pPr>
              <w:spacing w:after="672" w:line="240" w:lineRule="auto"/>
              <w:ind w:left="887" w:hanging="10"/>
              <w:rPr>
                <w:rFonts w:eastAsia="Calibri"/>
                <w:color w:val="000000"/>
                <w:kern w:val="2"/>
                <w14:ligatures w14:val="standardContextual"/>
              </w:rPr>
            </w:pPr>
            <w:hyperlink r:id="rId432" w:history="1">
              <w:r w:rsidRPr="001C6233">
                <w:rPr>
                  <w:rFonts w:eastAsia="Calibri"/>
                  <w:color w:val="ABABAB"/>
                  <w:kern w:val="2"/>
                  <w:u w:val="single"/>
                  <w14:ligatures w14:val="standardContextual"/>
                </w:rPr>
                <w:t xml:space="preserve">    Chat With Us (H5/APP)    </w:t>
              </w:r>
            </w:hyperlink>
          </w:p>
          <w:p w14:paraId="705B9956" w14:textId="77777777" w:rsidR="00930A13" w:rsidRPr="001C6233" w:rsidRDefault="00930A13" w:rsidP="002075C8">
            <w:pPr>
              <w:spacing w:after="492" w:line="240" w:lineRule="auto"/>
              <w:ind w:left="887" w:hanging="10"/>
              <w:rPr>
                <w:rFonts w:eastAsia="Calibri"/>
                <w:color w:val="000000"/>
                <w:kern w:val="2"/>
                <w14:ligatures w14:val="standardContextual"/>
              </w:rPr>
            </w:pPr>
            <w:hyperlink r:id="rId433" w:history="1">
              <w:r w:rsidRPr="001C6233">
                <w:rPr>
                  <w:rFonts w:eastAsia="Calibri"/>
                  <w:color w:val="ABABAB"/>
                  <w:kern w:val="2"/>
                  <w:u w:val="single"/>
                  <w14:ligatures w14:val="standardContextual"/>
                </w:rPr>
                <w:t xml:space="preserve">    Chat With Us (PC)    </w:t>
              </w:r>
            </w:hyperlink>
          </w:p>
          <w:p w14:paraId="05167B5F" w14:textId="77777777" w:rsidR="00930A13" w:rsidRPr="001C6233" w:rsidRDefault="00930A13" w:rsidP="002075C8">
            <w:pPr>
              <w:spacing w:after="165"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If you find that the chat has been closed, please don't worry. You can first review the messages we previously sent you. If you have any questions, you can initiate a new chat, and our professional customer support team will continue to follow up on your issue.</w:t>
            </w:r>
          </w:p>
          <w:p w14:paraId="4A879A31" w14:textId="77777777" w:rsidR="00930A13" w:rsidRPr="001C6233" w:rsidRDefault="00930A13" w:rsidP="002075C8">
            <w:pPr>
              <w:spacing w:after="540" w:line="240" w:lineRule="auto"/>
              <w:ind w:left="7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25CE93AB" wp14:editId="0103CEFB">
                      <wp:extent cx="5715000" cy="9525"/>
                      <wp:effectExtent l="0" t="0" r="0" b="0"/>
                      <wp:docPr id="2123623525"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49" cy="95"/>
                              </a:xfrm>
                            </wpg:grpSpPr>
                            <wps:wsp>
                              <wps:cNvPr id="602240465" name="Shape 2191"/>
                              <wps:cNvSpPr>
                                <a:spLocks/>
                              </wps:cNvSpPr>
                              <wps:spPr bwMode="auto">
                                <a:xfrm>
                                  <a:off x="0" y="0"/>
                                  <a:ext cx="57149" cy="95"/>
                                </a:xfrm>
                                <a:custGeom>
                                  <a:avLst/>
                                  <a:gdLst>
                                    <a:gd name="T0" fmla="*/ 0 w 5714999"/>
                                    <a:gd name="T1" fmla="*/ 0 h 9525"/>
                                    <a:gd name="T2" fmla="*/ 5714999 w 5714999"/>
                                    <a:gd name="T3" fmla="*/ 0 h 9525"/>
                                    <a:gd name="T4" fmla="*/ 5714999 w 5714999"/>
                                    <a:gd name="T5" fmla="*/ 9525 h 9525"/>
                                    <a:gd name="T6" fmla="*/ 0 w 5714999"/>
                                    <a:gd name="T7" fmla="*/ 9525 h 9525"/>
                                    <a:gd name="T8" fmla="*/ 0 w 5714999"/>
                                    <a:gd name="T9" fmla="*/ 0 h 9525"/>
                                    <a:gd name="T10" fmla="*/ 0 w 5714999"/>
                                    <a:gd name="T11" fmla="*/ 0 h 9525"/>
                                    <a:gd name="T12" fmla="*/ 5714999 w 5714999"/>
                                    <a:gd name="T13" fmla="*/ 9525 h 9525"/>
                                  </a:gdLst>
                                  <a:ahLst/>
                                  <a:cxnLst>
                                    <a:cxn ang="0">
                                      <a:pos x="T0" y="T1"/>
                                    </a:cxn>
                                    <a:cxn ang="0">
                                      <a:pos x="T2" y="T3"/>
                                    </a:cxn>
                                    <a:cxn ang="0">
                                      <a:pos x="T4" y="T5"/>
                                    </a:cxn>
                                    <a:cxn ang="0">
                                      <a:pos x="T6" y="T7"/>
                                    </a:cxn>
                                    <a:cxn ang="0">
                                      <a:pos x="T8" y="T9"/>
                                    </a:cxn>
                                  </a:cxnLst>
                                  <a:rect l="T10" t="T11" r="T12" b="T13"/>
                                  <a:pathLst>
                                    <a:path w="5714999" h="9525">
                                      <a:moveTo>
                                        <a:pt x="0" y="0"/>
                                      </a:moveTo>
                                      <a:lnTo>
                                        <a:pt x="5714999" y="0"/>
                                      </a:lnTo>
                                      <a:lnTo>
                                        <a:pt x="5714999"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A517C5" id="Group 1824" o:spid="_x0000_s1026" style="width:450pt;height:.75pt;mso-position-horizontal-relative:char;mso-position-vertical-relative:line" coordsize="571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">
                      <v:shape id="Shape 2191" o:spid="_x0000_s1027" style="position:absolute;width:57149;height:95;visibility:visible;mso-wrap-style:square;v-text-anchor:top" coordsize="57149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" path="m,l5714999,r,9525l,9525,,e" fillcolor="#dadfe6" stroked="f" strokeweight="0">
                        <v:stroke miterlimit="83231f" joinstyle="miter"/>
                        <v:path arrowok="t" o:connecttype="custom" o:connectlocs="0,0;57149,0;57149,95;0,95;0,0" o:connectangles="0,0,0,0,0" textboxrect="0,0,5714999,9525"/>
                      </v:shape>
                      <w10:anchorlock/>
                    </v:group>
                  </w:pict>
                </mc:Fallback>
              </mc:AlternateContent>
            </w:r>
          </w:p>
          <w:p w14:paraId="4F3329DC" w14:textId="77777777" w:rsidR="00930A13" w:rsidRPr="001C6233" w:rsidRDefault="00930A13" w:rsidP="002075C8">
            <w:pPr>
              <w:spacing w:after="750" w:line="240" w:lineRule="auto"/>
              <w:ind w:left="772"/>
              <w:rPr>
                <w:rFonts w:eastAsia="Calibri"/>
                <w:color w:val="000000"/>
                <w:kern w:val="2"/>
                <w14:ligatures w14:val="standardContextual"/>
              </w:rPr>
            </w:pPr>
            <w:r w:rsidRPr="001C6233">
              <w:rPr>
                <w:rFonts w:eastAsia="Calibri"/>
                <w:color w:val="D92917"/>
                <w:kern w:val="2"/>
                <w14:ligatures w14:val="standardContextual"/>
              </w:rPr>
              <w:t>Please be cautious when forwarding this email as it contains personal information and booking details that could be modified or canceled by the recipient.</w:t>
            </w:r>
          </w:p>
          <w:p w14:paraId="78D9B183" w14:textId="77777777" w:rsidR="00930A13" w:rsidRPr="001C6233" w:rsidRDefault="00930A13" w:rsidP="002075C8">
            <w:pPr>
              <w:spacing w:after="247" w:line="240" w:lineRule="auto"/>
              <w:ind w:left="4725"/>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0A282E15" wp14:editId="427C8644">
                  <wp:extent cx="694690" cy="800100"/>
                  <wp:effectExtent l="0" t="0" r="0" b="0"/>
                  <wp:docPr id="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4690" cy="800100"/>
                          </a:xfrm>
                          <a:prstGeom prst="rect">
                            <a:avLst/>
                          </a:prstGeom>
                          <a:noFill/>
                          <a:ln>
                            <a:noFill/>
                          </a:ln>
                        </pic:spPr>
                      </pic:pic>
                    </a:graphicData>
                  </a:graphic>
                </wp:inline>
              </w:drawing>
            </w:r>
          </w:p>
          <w:p w14:paraId="527BF190" w14:textId="77777777" w:rsidR="00930A13" w:rsidRPr="001C6233" w:rsidRDefault="00930A13" w:rsidP="002075C8">
            <w:pPr>
              <w:spacing w:line="240" w:lineRule="auto"/>
              <w:ind w:left="652"/>
              <w:jc w:val="center"/>
              <w:rPr>
                <w:rFonts w:eastAsia="Calibri"/>
                <w:color w:val="000000"/>
                <w:kern w:val="2"/>
                <w14:ligatures w14:val="standardContextual"/>
              </w:rPr>
            </w:pPr>
            <w:r w:rsidRPr="001C6233">
              <w:rPr>
                <w:rFonts w:eastAsia="Calibri"/>
                <w:color w:val="051A37"/>
                <w:kern w:val="2"/>
                <w14:ligatures w14:val="standardContextual"/>
              </w:rPr>
              <w:t>Up to THB 300 Off</w:t>
            </w:r>
          </w:p>
          <w:p w14:paraId="77EF0EA1" w14:textId="77777777" w:rsidR="00930A13" w:rsidRPr="001C6233" w:rsidRDefault="00930A13" w:rsidP="002075C8">
            <w:pPr>
              <w:spacing w:after="383" w:line="240" w:lineRule="auto"/>
              <w:ind w:left="653"/>
              <w:jc w:val="center"/>
              <w:rPr>
                <w:rFonts w:eastAsia="Calibri"/>
                <w:color w:val="000000"/>
                <w:kern w:val="2"/>
                <w14:ligatures w14:val="standardContextual"/>
              </w:rPr>
            </w:pPr>
            <w:r w:rsidRPr="001C6233">
              <w:rPr>
                <w:rFonts w:eastAsia="Calibri"/>
                <w:color w:val="455873"/>
                <w:kern w:val="2"/>
                <w14:ligatures w14:val="standardContextual"/>
              </w:rPr>
              <w:t>App-only discount for new users on Trip.com</w:t>
            </w:r>
          </w:p>
          <w:p w14:paraId="29113738" w14:textId="77777777" w:rsidR="00930A13" w:rsidRPr="001C6233" w:rsidRDefault="00930A13" w:rsidP="002075C8">
            <w:pPr>
              <w:spacing w:after="224" w:line="240" w:lineRule="auto"/>
              <w:ind w:left="663" w:hanging="10"/>
              <w:jc w:val="center"/>
              <w:rPr>
                <w:rFonts w:eastAsia="Calibri"/>
                <w:color w:val="000000"/>
                <w:kern w:val="2"/>
                <w14:ligatures w14:val="standardContextual"/>
              </w:rPr>
            </w:pPr>
            <w:hyperlink r:id="rId434" w:history="1">
              <w:r w:rsidRPr="001C6233">
                <w:rPr>
                  <w:rFonts w:eastAsia="Calibri"/>
                  <w:color w:val="ABABAB"/>
                  <w:kern w:val="2"/>
                  <w:u w:val="single"/>
                  <w14:ligatures w14:val="standardContextual"/>
                </w:rPr>
                <w:t>Download Now</w:t>
              </w:r>
            </w:hyperlink>
          </w:p>
          <w:tbl>
            <w:tblPr>
              <w:tblW w:w="4350" w:type="dxa"/>
              <w:tblInd w:w="2940" w:type="dxa"/>
              <w:tblLook w:val="04A0" w:firstRow="1" w:lastRow="0" w:firstColumn="1" w:lastColumn="0" w:noHBand="0" w:noVBand="1"/>
            </w:tblPr>
            <w:tblGrid>
              <w:gridCol w:w="2340"/>
              <w:gridCol w:w="2010"/>
            </w:tblGrid>
            <w:tr w:rsidR="00930A13" w:rsidRPr="001C6233" w14:paraId="69C39A41" w14:textId="77777777" w:rsidTr="00930A13">
              <w:trPr>
                <w:trHeight w:val="315"/>
              </w:trPr>
              <w:tc>
                <w:tcPr>
                  <w:tcW w:w="2340" w:type="dxa"/>
                  <w:hideMark/>
                </w:tcPr>
                <w:p w14:paraId="14801538" w14:textId="77777777" w:rsidR="00930A13" w:rsidRPr="001C6233" w:rsidRDefault="00930A13" w:rsidP="002075C8">
                  <w:pPr>
                    <w:spacing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3E37AB3E" wp14:editId="78B14515">
                        <wp:extent cx="132080" cy="132080"/>
                        <wp:effectExtent l="0" t="0" r="1270" b="1270"/>
                        <wp:docPr id="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Free Internet calls</w:t>
                  </w:r>
                </w:p>
              </w:tc>
              <w:tc>
                <w:tcPr>
                  <w:tcW w:w="2010" w:type="dxa"/>
                  <w:hideMark/>
                </w:tcPr>
                <w:p w14:paraId="10BACFD3" w14:textId="77777777" w:rsidR="00930A13" w:rsidRPr="001C6233" w:rsidRDefault="00930A13" w:rsidP="002075C8">
                  <w:pPr>
                    <w:spacing w:line="240" w:lineRule="auto"/>
                    <w:jc w:val="right"/>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43B4357C" wp14:editId="73749D73">
                        <wp:extent cx="132080" cy="132080"/>
                        <wp:effectExtent l="0" t="0" r="1270" b="1270"/>
                        <wp:docPr id="9"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Real-time flight status</w:t>
                  </w:r>
                </w:p>
              </w:tc>
            </w:tr>
            <w:tr w:rsidR="00930A13" w:rsidRPr="001C6233" w14:paraId="0F43F66E" w14:textId="77777777" w:rsidTr="00930A13">
              <w:trPr>
                <w:trHeight w:val="315"/>
              </w:trPr>
              <w:tc>
                <w:tcPr>
                  <w:tcW w:w="2340" w:type="dxa"/>
                  <w:vAlign w:val="bottom"/>
                  <w:hideMark/>
                </w:tcPr>
                <w:p w14:paraId="1001B032" w14:textId="77777777" w:rsidR="00930A13" w:rsidRPr="001C6233" w:rsidRDefault="00930A13" w:rsidP="002075C8">
                  <w:pPr>
                    <w:spacing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5BC948F3" wp14:editId="54007C00">
                        <wp:extent cx="132080" cy="132080"/>
                        <wp:effectExtent l="0" t="0" r="1270" b="1270"/>
                        <wp:docPr id="1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4.8/5 on App Store</w:t>
                  </w:r>
                </w:p>
              </w:tc>
              <w:tc>
                <w:tcPr>
                  <w:tcW w:w="2010" w:type="dxa"/>
                  <w:vAlign w:val="bottom"/>
                  <w:hideMark/>
                </w:tcPr>
                <w:p w14:paraId="2BD115F4" w14:textId="77777777" w:rsidR="00930A13" w:rsidRPr="001C6233" w:rsidRDefault="00930A13" w:rsidP="002075C8">
                  <w:pPr>
                    <w:spacing w:line="240" w:lineRule="auto"/>
                    <w:ind w:right="80"/>
                    <w:jc w:val="right"/>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31A1F128" wp14:editId="2CAD4740">
                        <wp:extent cx="132080" cy="132080"/>
                        <wp:effectExtent l="0" t="0" r="1270" b="1270"/>
                        <wp:docPr id="1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4.5/5 on Google Play</w:t>
                  </w:r>
                </w:p>
              </w:tc>
            </w:tr>
          </w:tbl>
          <w:p w14:paraId="3D5183B2" w14:textId="77777777" w:rsidR="00930A13" w:rsidRPr="001C6233" w:rsidRDefault="00930A13" w:rsidP="002075C8">
            <w:pPr>
              <w:spacing w:after="466" w:line="240" w:lineRule="auto"/>
              <w:ind w:left="900"/>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0E93332D" wp14:editId="76344D5A">
                  <wp:extent cx="149225" cy="149225"/>
                  <wp:effectExtent l="0" t="0" r="3175" b="3175"/>
                  <wp:docPr id="1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06AEBD"/>
                <w:kern w:val="2"/>
                <w14:ligatures w14:val="standardContextual"/>
              </w:rPr>
              <w:t xml:space="preserve"> Travel Worry-free with our Service Guarantee </w:t>
            </w:r>
            <w:r w:rsidRPr="001C6233">
              <w:rPr>
                <w:rFonts w:eastAsia="Calibri"/>
                <w:noProof/>
                <w:color w:val="000000"/>
                <w:kern w:val="2"/>
                <w14:ligatures w14:val="standardContextual"/>
              </w:rPr>
              <w:drawing>
                <wp:inline distT="0" distB="0" distL="0" distR="0" wp14:anchorId="00397CF3" wp14:editId="387B17EC">
                  <wp:extent cx="149225" cy="149225"/>
                  <wp:effectExtent l="0" t="0" r="0" b="3175"/>
                  <wp:docPr id="1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p w14:paraId="7B36242B" w14:textId="77777777" w:rsidR="00930A13" w:rsidRPr="001C6233" w:rsidRDefault="00930A13" w:rsidP="002075C8">
            <w:pPr>
              <w:keepNext/>
              <w:keepLines/>
              <w:spacing w:line="240" w:lineRule="auto"/>
              <w:ind w:left="892" w:right="233"/>
              <w:outlineLvl w:val="0"/>
              <w:rPr>
                <w:rFonts w:eastAsia="Calibri"/>
                <w:color w:val="000000"/>
                <w:kern w:val="2"/>
                <w14:ligatures w14:val="standardContextual"/>
              </w:rPr>
            </w:pPr>
            <w:r w:rsidRPr="001C6233">
              <w:rPr>
                <w:rFonts w:eastAsia="Calibri"/>
                <w:noProof/>
                <w:color w:val="000000"/>
                <w:kern w:val="2"/>
                <w14:ligatures w14:val="standardContextual"/>
              </w:rPr>
              <w:drawing>
                <wp:anchor distT="0" distB="0" distL="114300" distR="114300" simplePos="0" relativeHeight="251662336" behindDoc="0" locked="0" layoutInCell="1" allowOverlap="0" wp14:anchorId="65518190" wp14:editId="02E46ED2">
                  <wp:simplePos x="0" y="0"/>
                  <wp:positionH relativeFrom="column">
                    <wp:posOffset>5181600</wp:posOffset>
                  </wp:positionH>
                  <wp:positionV relativeFrom="paragraph">
                    <wp:posOffset>-4445</wp:posOffset>
                  </wp:positionV>
                  <wp:extent cx="952500" cy="590550"/>
                  <wp:effectExtent l="0" t="0" r="0" b="0"/>
                  <wp:wrapSquare wrapText="bothSides"/>
                  <wp:docPr id="13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pic:spPr>
                      </pic:pic>
                    </a:graphicData>
                  </a:graphic>
                  <wp14:sizeRelH relativeFrom="page">
                    <wp14:pctWidth>0</wp14:pctWidth>
                  </wp14:sizeRelH>
                  <wp14:sizeRelV relativeFrom="page">
                    <wp14:pctHeight>0</wp14:pctHeight>
                  </wp14:sizeRelV>
                </wp:anchor>
              </w:drawing>
            </w:r>
            <w:r w:rsidRPr="001C6233">
              <w:rPr>
                <w:rFonts w:eastAsia="Calibri"/>
                <w:color w:val="000000"/>
                <w:kern w:val="2"/>
                <w14:ligatures w14:val="standardContextual"/>
              </w:rPr>
              <w:t>Service you can rely on</w:t>
            </w:r>
          </w:p>
          <w:p w14:paraId="67168406" w14:textId="77777777" w:rsidR="00930A13" w:rsidRPr="001C6233" w:rsidRDefault="00930A13" w:rsidP="002075C8">
            <w:pPr>
              <w:spacing w:line="240" w:lineRule="auto"/>
              <w:ind w:left="877" w:right="233"/>
              <w:rPr>
                <w:rFonts w:eastAsia="Calibri"/>
                <w:color w:val="000000"/>
                <w:kern w:val="2"/>
                <w14:ligatures w14:val="standardContextual"/>
              </w:rPr>
            </w:pPr>
            <w:r w:rsidRPr="001C6233">
              <w:rPr>
                <w:rFonts w:eastAsia="Calibri"/>
                <w:color w:val="455873"/>
                <w:kern w:val="2"/>
                <w14:ligatures w14:val="standardContextual"/>
              </w:rPr>
              <w:t>Live chat with our customer support team 24/7 from anywhere in the world.</w:t>
            </w:r>
          </w:p>
          <w:p w14:paraId="65D3C480" w14:textId="77777777" w:rsidR="00930A13" w:rsidRPr="001C6233" w:rsidRDefault="00930A13" w:rsidP="002075C8">
            <w:pPr>
              <w:spacing w:after="353" w:line="240" w:lineRule="auto"/>
              <w:ind w:left="892" w:right="233"/>
              <w:rPr>
                <w:rFonts w:eastAsia="Calibri"/>
                <w:color w:val="000000"/>
                <w:kern w:val="2"/>
                <w14:ligatures w14:val="standardContextual"/>
              </w:rPr>
            </w:pPr>
            <w:hyperlink r:id="rId435" w:history="1">
              <w:r w:rsidRPr="001C6233">
                <w:rPr>
                  <w:rFonts w:eastAsia="Calibri"/>
                  <w:color w:val="3264FF"/>
                  <w:kern w:val="2"/>
                  <w:u w:val="single"/>
                  <w14:ligatures w14:val="standardContextual"/>
                </w:rPr>
                <w:t>Learn More</w:t>
              </w:r>
            </w:hyperlink>
          </w:p>
          <w:p w14:paraId="0826590A" w14:textId="77777777" w:rsidR="00930A13" w:rsidRPr="001C6233" w:rsidRDefault="00930A13" w:rsidP="002075C8">
            <w:pPr>
              <w:spacing w:after="104" w:line="240" w:lineRule="auto"/>
              <w:ind w:left="663" w:hanging="10"/>
              <w:jc w:val="center"/>
              <w:rPr>
                <w:rFonts w:eastAsia="Calibri"/>
                <w:color w:val="000000"/>
                <w:kern w:val="2"/>
                <w14:ligatures w14:val="standardContextual"/>
              </w:rPr>
            </w:pPr>
            <w:hyperlink r:id="rId436" w:history="1">
              <w:r w:rsidRPr="001C6233">
                <w:rPr>
                  <w:rFonts w:eastAsia="Calibri"/>
                  <w:color w:val="ABABAB"/>
                  <w:kern w:val="2"/>
                  <w:u w:val="single"/>
                  <w14:ligatures w14:val="standardContextual"/>
                </w:rPr>
                <w:t>Support in approx. 30s</w:t>
              </w:r>
            </w:hyperlink>
          </w:p>
          <w:p w14:paraId="423295BF" w14:textId="77777777" w:rsidR="00930A13" w:rsidRPr="001C6233" w:rsidRDefault="00930A13" w:rsidP="002075C8">
            <w:pPr>
              <w:spacing w:after="390" w:line="240" w:lineRule="auto"/>
              <w:ind w:left="90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107C2B49" wp14:editId="06953D75">
                      <wp:extent cx="5562600" cy="9525"/>
                      <wp:effectExtent l="0" t="0" r="0" b="0"/>
                      <wp:docPr id="499155211"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25"/>
                                <a:chOff x="0" y="0"/>
                                <a:chExt cx="55625" cy="95"/>
                              </a:xfrm>
                            </wpg:grpSpPr>
                            <wps:wsp>
                              <wps:cNvPr id="870991657" name="Shape 2193"/>
                              <wps:cNvSpPr>
                                <a:spLocks/>
                              </wps:cNvSpPr>
                              <wps:spPr bwMode="auto">
                                <a:xfrm>
                                  <a:off x="5534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0904173" name="Shape 2194"/>
                              <wps:cNvSpPr>
                                <a:spLocks/>
                              </wps:cNvSpPr>
                              <wps:spPr bwMode="auto">
                                <a:xfrm>
                                  <a:off x="5486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9225617" name="Shape 2195"/>
                              <wps:cNvSpPr>
                                <a:spLocks/>
                              </wps:cNvSpPr>
                              <wps:spPr bwMode="auto">
                                <a:xfrm>
                                  <a:off x="5438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3812639" name="Shape 2196"/>
                              <wps:cNvSpPr>
                                <a:spLocks/>
                              </wps:cNvSpPr>
                              <wps:spPr bwMode="auto">
                                <a:xfrm>
                                  <a:off x="5390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2629918" name="Shape 2197"/>
                              <wps:cNvSpPr>
                                <a:spLocks/>
                              </wps:cNvSpPr>
                              <wps:spPr bwMode="auto">
                                <a:xfrm>
                                  <a:off x="5343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089029" name="Shape 2198"/>
                              <wps:cNvSpPr>
                                <a:spLocks/>
                              </wps:cNvSpPr>
                              <wps:spPr bwMode="auto">
                                <a:xfrm>
                                  <a:off x="5295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2182645" name="Shape 2199"/>
                              <wps:cNvSpPr>
                                <a:spLocks/>
                              </wps:cNvSpPr>
                              <wps:spPr bwMode="auto">
                                <a:xfrm>
                                  <a:off x="5247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547941" name="Shape 2200"/>
                              <wps:cNvSpPr>
                                <a:spLocks/>
                              </wps:cNvSpPr>
                              <wps:spPr bwMode="auto">
                                <a:xfrm>
                                  <a:off x="5200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7051179" name="Shape 2201"/>
                              <wps:cNvSpPr>
                                <a:spLocks/>
                              </wps:cNvSpPr>
                              <wps:spPr bwMode="auto">
                                <a:xfrm>
                                  <a:off x="5152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5080716" name="Shape 2202"/>
                              <wps:cNvSpPr>
                                <a:spLocks/>
                              </wps:cNvSpPr>
                              <wps:spPr bwMode="auto">
                                <a:xfrm>
                                  <a:off x="5104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0525215" name="Shape 2203"/>
                              <wps:cNvSpPr>
                                <a:spLocks/>
                              </wps:cNvSpPr>
                              <wps:spPr bwMode="auto">
                                <a:xfrm>
                                  <a:off x="5056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691073" name="Shape 2204"/>
                              <wps:cNvSpPr>
                                <a:spLocks/>
                              </wps:cNvSpPr>
                              <wps:spPr bwMode="auto">
                                <a:xfrm>
                                  <a:off x="5009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6779937" name="Shape 2205"/>
                              <wps:cNvSpPr>
                                <a:spLocks/>
                              </wps:cNvSpPr>
                              <wps:spPr bwMode="auto">
                                <a:xfrm>
                                  <a:off x="4961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426891" name="Shape 2206"/>
                              <wps:cNvSpPr>
                                <a:spLocks/>
                              </wps:cNvSpPr>
                              <wps:spPr bwMode="auto">
                                <a:xfrm>
                                  <a:off x="4913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453437" name="Shape 2207"/>
                              <wps:cNvSpPr>
                                <a:spLocks/>
                              </wps:cNvSpPr>
                              <wps:spPr bwMode="auto">
                                <a:xfrm>
                                  <a:off x="4866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4078841" name="Shape 2208"/>
                              <wps:cNvSpPr>
                                <a:spLocks/>
                              </wps:cNvSpPr>
                              <wps:spPr bwMode="auto">
                                <a:xfrm>
                                  <a:off x="4818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2235329" name="Shape 2209"/>
                              <wps:cNvSpPr>
                                <a:spLocks/>
                              </wps:cNvSpPr>
                              <wps:spPr bwMode="auto">
                                <a:xfrm>
                                  <a:off x="4770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1996102" name="Shape 2210"/>
                              <wps:cNvSpPr>
                                <a:spLocks/>
                              </wps:cNvSpPr>
                              <wps:spPr bwMode="auto">
                                <a:xfrm>
                                  <a:off x="4723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2905659" name="Shape 2211"/>
                              <wps:cNvSpPr>
                                <a:spLocks/>
                              </wps:cNvSpPr>
                              <wps:spPr bwMode="auto">
                                <a:xfrm>
                                  <a:off x="4675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7670601" name="Shape 2212"/>
                              <wps:cNvSpPr>
                                <a:spLocks/>
                              </wps:cNvSpPr>
                              <wps:spPr bwMode="auto">
                                <a:xfrm>
                                  <a:off x="4627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7634914" name="Shape 2213"/>
                              <wps:cNvSpPr>
                                <a:spLocks/>
                              </wps:cNvSpPr>
                              <wps:spPr bwMode="auto">
                                <a:xfrm>
                                  <a:off x="4579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8390102" name="Shape 2214"/>
                              <wps:cNvSpPr>
                                <a:spLocks/>
                              </wps:cNvSpPr>
                              <wps:spPr bwMode="auto">
                                <a:xfrm>
                                  <a:off x="4532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464560" name="Shape 2215"/>
                              <wps:cNvSpPr>
                                <a:spLocks/>
                              </wps:cNvSpPr>
                              <wps:spPr bwMode="auto">
                                <a:xfrm>
                                  <a:off x="4484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100200" name="Shape 2216"/>
                              <wps:cNvSpPr>
                                <a:spLocks/>
                              </wps:cNvSpPr>
                              <wps:spPr bwMode="auto">
                                <a:xfrm>
                                  <a:off x="4436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1695702" name="Shape 2217"/>
                              <wps:cNvSpPr>
                                <a:spLocks/>
                              </wps:cNvSpPr>
                              <wps:spPr bwMode="auto">
                                <a:xfrm>
                                  <a:off x="4389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2549138" name="Shape 2218"/>
                              <wps:cNvSpPr>
                                <a:spLocks/>
                              </wps:cNvSpPr>
                              <wps:spPr bwMode="auto">
                                <a:xfrm>
                                  <a:off x="4341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0037504" name="Shape 2219"/>
                              <wps:cNvSpPr>
                                <a:spLocks/>
                              </wps:cNvSpPr>
                              <wps:spPr bwMode="auto">
                                <a:xfrm>
                                  <a:off x="4293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3664282" name="Shape 2220"/>
                              <wps:cNvSpPr>
                                <a:spLocks/>
                              </wps:cNvSpPr>
                              <wps:spPr bwMode="auto">
                                <a:xfrm>
                                  <a:off x="4245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2402041" name="Shape 2221"/>
                              <wps:cNvSpPr>
                                <a:spLocks/>
                              </wps:cNvSpPr>
                              <wps:spPr bwMode="auto">
                                <a:xfrm>
                                  <a:off x="4198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4277497" name="Shape 2222"/>
                              <wps:cNvSpPr>
                                <a:spLocks/>
                              </wps:cNvSpPr>
                              <wps:spPr bwMode="auto">
                                <a:xfrm>
                                  <a:off x="41505"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1311010" name="Shape 2223"/>
                              <wps:cNvSpPr>
                                <a:spLocks/>
                              </wps:cNvSpPr>
                              <wps:spPr bwMode="auto">
                                <a:xfrm>
                                  <a:off x="41028"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7092278" name="Shape 2224"/>
                              <wps:cNvSpPr>
                                <a:spLocks/>
                              </wps:cNvSpPr>
                              <wps:spPr bwMode="auto">
                                <a:xfrm>
                                  <a:off x="4055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1135909" name="Shape 2225"/>
                              <wps:cNvSpPr>
                                <a:spLocks/>
                              </wps:cNvSpPr>
                              <wps:spPr bwMode="auto">
                                <a:xfrm>
                                  <a:off x="4007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9872930" name="Shape 2226"/>
                              <wps:cNvSpPr>
                                <a:spLocks/>
                              </wps:cNvSpPr>
                              <wps:spPr bwMode="auto">
                                <a:xfrm>
                                  <a:off x="3959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2756624" name="Shape 2227"/>
                              <wps:cNvSpPr>
                                <a:spLocks/>
                              </wps:cNvSpPr>
                              <wps:spPr bwMode="auto">
                                <a:xfrm>
                                  <a:off x="3911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0384361" name="Shape 2228"/>
                              <wps:cNvSpPr>
                                <a:spLocks/>
                              </wps:cNvSpPr>
                              <wps:spPr bwMode="auto">
                                <a:xfrm>
                                  <a:off x="3864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9643226" name="Shape 2229"/>
                              <wps:cNvSpPr>
                                <a:spLocks/>
                              </wps:cNvSpPr>
                              <wps:spPr bwMode="auto">
                                <a:xfrm>
                                  <a:off x="3816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910981" name="Shape 2230"/>
                              <wps:cNvSpPr>
                                <a:spLocks/>
                              </wps:cNvSpPr>
                              <wps:spPr bwMode="auto">
                                <a:xfrm>
                                  <a:off x="3768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5204993" name="Shape 2231"/>
                              <wps:cNvSpPr>
                                <a:spLocks/>
                              </wps:cNvSpPr>
                              <wps:spPr bwMode="auto">
                                <a:xfrm>
                                  <a:off x="3721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2748968" name="Shape 2232"/>
                              <wps:cNvSpPr>
                                <a:spLocks/>
                              </wps:cNvSpPr>
                              <wps:spPr bwMode="auto">
                                <a:xfrm>
                                  <a:off x="3673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7415302" name="Shape 2233"/>
                              <wps:cNvSpPr>
                                <a:spLocks/>
                              </wps:cNvSpPr>
                              <wps:spPr bwMode="auto">
                                <a:xfrm>
                                  <a:off x="3625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5091069" name="Shape 2234"/>
                              <wps:cNvSpPr>
                                <a:spLocks/>
                              </wps:cNvSpPr>
                              <wps:spPr bwMode="auto">
                                <a:xfrm>
                                  <a:off x="3578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6691868" name="Shape 2235"/>
                              <wps:cNvSpPr>
                                <a:spLocks/>
                              </wps:cNvSpPr>
                              <wps:spPr bwMode="auto">
                                <a:xfrm>
                                  <a:off x="3530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0269131" name="Shape 2236"/>
                              <wps:cNvSpPr>
                                <a:spLocks/>
                              </wps:cNvSpPr>
                              <wps:spPr bwMode="auto">
                                <a:xfrm>
                                  <a:off x="3482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8340859" name="Shape 2237"/>
                              <wps:cNvSpPr>
                                <a:spLocks/>
                              </wps:cNvSpPr>
                              <wps:spPr bwMode="auto">
                                <a:xfrm>
                                  <a:off x="3434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863444" name="Shape 2238"/>
                              <wps:cNvSpPr>
                                <a:spLocks/>
                              </wps:cNvSpPr>
                              <wps:spPr bwMode="auto">
                                <a:xfrm>
                                  <a:off x="33872"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2247350" name="Shape 2239"/>
                              <wps:cNvSpPr>
                                <a:spLocks/>
                              </wps:cNvSpPr>
                              <wps:spPr bwMode="auto">
                                <a:xfrm>
                                  <a:off x="3339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1681212" name="Shape 2240"/>
                              <wps:cNvSpPr>
                                <a:spLocks/>
                              </wps:cNvSpPr>
                              <wps:spPr bwMode="auto">
                                <a:xfrm>
                                  <a:off x="3291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7806312" name="Shape 2241"/>
                              <wps:cNvSpPr>
                                <a:spLocks/>
                              </wps:cNvSpPr>
                              <wps:spPr bwMode="auto">
                                <a:xfrm>
                                  <a:off x="3244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0025068" name="Shape 2242"/>
                              <wps:cNvSpPr>
                                <a:spLocks/>
                              </wps:cNvSpPr>
                              <wps:spPr bwMode="auto">
                                <a:xfrm>
                                  <a:off x="3196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5364565" name="Shape 2243"/>
                              <wps:cNvSpPr>
                                <a:spLocks/>
                              </wps:cNvSpPr>
                              <wps:spPr bwMode="auto">
                                <a:xfrm>
                                  <a:off x="3148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0989659" name="Shape 2244"/>
                              <wps:cNvSpPr>
                                <a:spLocks/>
                              </wps:cNvSpPr>
                              <wps:spPr bwMode="auto">
                                <a:xfrm>
                                  <a:off x="3100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7029267" name="Shape 2245"/>
                              <wps:cNvSpPr>
                                <a:spLocks/>
                              </wps:cNvSpPr>
                              <wps:spPr bwMode="auto">
                                <a:xfrm>
                                  <a:off x="3053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37862" name="Shape 2246"/>
                              <wps:cNvSpPr>
                                <a:spLocks/>
                              </wps:cNvSpPr>
                              <wps:spPr bwMode="auto">
                                <a:xfrm>
                                  <a:off x="3005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9075096" name="Shape 2247"/>
                              <wps:cNvSpPr>
                                <a:spLocks/>
                              </wps:cNvSpPr>
                              <wps:spPr bwMode="auto">
                                <a:xfrm>
                                  <a:off x="2957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9259868" name="Shape 2248"/>
                              <wps:cNvSpPr>
                                <a:spLocks/>
                              </wps:cNvSpPr>
                              <wps:spPr bwMode="auto">
                                <a:xfrm>
                                  <a:off x="2910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2923252" name="Shape 2249"/>
                              <wps:cNvSpPr>
                                <a:spLocks/>
                              </wps:cNvSpPr>
                              <wps:spPr bwMode="auto">
                                <a:xfrm>
                                  <a:off x="2862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2558098" name="Shape 2250"/>
                              <wps:cNvSpPr>
                                <a:spLocks/>
                              </wps:cNvSpPr>
                              <wps:spPr bwMode="auto">
                                <a:xfrm>
                                  <a:off x="2814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45923" name="Shape 2251"/>
                              <wps:cNvSpPr>
                                <a:spLocks/>
                              </wps:cNvSpPr>
                              <wps:spPr bwMode="auto">
                                <a:xfrm>
                                  <a:off x="2767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8407789" name="Shape 2252"/>
                              <wps:cNvSpPr>
                                <a:spLocks/>
                              </wps:cNvSpPr>
                              <wps:spPr bwMode="auto">
                                <a:xfrm>
                                  <a:off x="2719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310661" name="Shape 2253"/>
                              <wps:cNvSpPr>
                                <a:spLocks/>
                              </wps:cNvSpPr>
                              <wps:spPr bwMode="auto">
                                <a:xfrm>
                                  <a:off x="2671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7008754" name="Shape 2254"/>
                              <wps:cNvSpPr>
                                <a:spLocks/>
                              </wps:cNvSpPr>
                              <wps:spPr bwMode="auto">
                                <a:xfrm>
                                  <a:off x="2623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1976659" name="Shape 2255"/>
                              <wps:cNvSpPr>
                                <a:spLocks/>
                              </wps:cNvSpPr>
                              <wps:spPr bwMode="auto">
                                <a:xfrm>
                                  <a:off x="2576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702173" name="Shape 2256"/>
                              <wps:cNvSpPr>
                                <a:spLocks/>
                              </wps:cNvSpPr>
                              <wps:spPr bwMode="auto">
                                <a:xfrm>
                                  <a:off x="2528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4950145" name="Shape 2257"/>
                              <wps:cNvSpPr>
                                <a:spLocks/>
                              </wps:cNvSpPr>
                              <wps:spPr bwMode="auto">
                                <a:xfrm>
                                  <a:off x="2480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7322529" name="Shape 2258"/>
                              <wps:cNvSpPr>
                                <a:spLocks/>
                              </wps:cNvSpPr>
                              <wps:spPr bwMode="auto">
                                <a:xfrm>
                                  <a:off x="2433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4969735" name="Shape 2259"/>
                              <wps:cNvSpPr>
                                <a:spLocks/>
                              </wps:cNvSpPr>
                              <wps:spPr bwMode="auto">
                                <a:xfrm>
                                  <a:off x="2385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7505305" name="Shape 2260"/>
                              <wps:cNvSpPr>
                                <a:spLocks/>
                              </wps:cNvSpPr>
                              <wps:spPr bwMode="auto">
                                <a:xfrm>
                                  <a:off x="2337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3350038" name="Shape 2261"/>
                              <wps:cNvSpPr>
                                <a:spLocks/>
                              </wps:cNvSpPr>
                              <wps:spPr bwMode="auto">
                                <a:xfrm>
                                  <a:off x="2289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9735329" name="Shape 2262"/>
                              <wps:cNvSpPr>
                                <a:spLocks/>
                              </wps:cNvSpPr>
                              <wps:spPr bwMode="auto">
                                <a:xfrm>
                                  <a:off x="2242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1593308" name="Shape 2263"/>
                              <wps:cNvSpPr>
                                <a:spLocks/>
                              </wps:cNvSpPr>
                              <wps:spPr bwMode="auto">
                                <a:xfrm>
                                  <a:off x="2194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3442050" name="Shape 2264"/>
                              <wps:cNvSpPr>
                                <a:spLocks/>
                              </wps:cNvSpPr>
                              <wps:spPr bwMode="auto">
                                <a:xfrm>
                                  <a:off x="21468"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9723748" name="Shape 2265"/>
                              <wps:cNvSpPr>
                                <a:spLocks/>
                              </wps:cNvSpPr>
                              <wps:spPr bwMode="auto">
                                <a:xfrm>
                                  <a:off x="2099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4631251" name="Shape 2266"/>
                              <wps:cNvSpPr>
                                <a:spLocks/>
                              </wps:cNvSpPr>
                              <wps:spPr bwMode="auto">
                                <a:xfrm>
                                  <a:off x="2051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6168344" name="Shape 2267"/>
                              <wps:cNvSpPr>
                                <a:spLocks/>
                              </wps:cNvSpPr>
                              <wps:spPr bwMode="auto">
                                <a:xfrm>
                                  <a:off x="2003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0100173" name="Shape 2268"/>
                              <wps:cNvSpPr>
                                <a:spLocks/>
                              </wps:cNvSpPr>
                              <wps:spPr bwMode="auto">
                                <a:xfrm>
                                  <a:off x="1955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6236867" name="Shape 2269"/>
                              <wps:cNvSpPr>
                                <a:spLocks/>
                              </wps:cNvSpPr>
                              <wps:spPr bwMode="auto">
                                <a:xfrm>
                                  <a:off x="1908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0982240" name="Shape 2270"/>
                              <wps:cNvSpPr>
                                <a:spLocks/>
                              </wps:cNvSpPr>
                              <wps:spPr bwMode="auto">
                                <a:xfrm>
                                  <a:off x="1860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0236362" name="Shape 2271"/>
                              <wps:cNvSpPr>
                                <a:spLocks/>
                              </wps:cNvSpPr>
                              <wps:spPr bwMode="auto">
                                <a:xfrm>
                                  <a:off x="1812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0864049" name="Shape 2272"/>
                              <wps:cNvSpPr>
                                <a:spLocks/>
                              </wps:cNvSpPr>
                              <wps:spPr bwMode="auto">
                                <a:xfrm>
                                  <a:off x="1765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3086418" name="Shape 2273"/>
                              <wps:cNvSpPr>
                                <a:spLocks/>
                              </wps:cNvSpPr>
                              <wps:spPr bwMode="auto">
                                <a:xfrm>
                                  <a:off x="1717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65363" name="Shape 2274"/>
                              <wps:cNvSpPr>
                                <a:spLocks/>
                              </wps:cNvSpPr>
                              <wps:spPr bwMode="auto">
                                <a:xfrm>
                                  <a:off x="1669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2636993" name="Shape 2275"/>
                              <wps:cNvSpPr>
                                <a:spLocks/>
                              </wps:cNvSpPr>
                              <wps:spPr bwMode="auto">
                                <a:xfrm>
                                  <a:off x="1622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3868168" name="Shape 2276"/>
                              <wps:cNvSpPr>
                                <a:spLocks/>
                              </wps:cNvSpPr>
                              <wps:spPr bwMode="auto">
                                <a:xfrm>
                                  <a:off x="1574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8501314" name="Shape 2277"/>
                              <wps:cNvSpPr>
                                <a:spLocks/>
                              </wps:cNvSpPr>
                              <wps:spPr bwMode="auto">
                                <a:xfrm>
                                  <a:off x="1526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04075" name="Shape 2278"/>
                              <wps:cNvSpPr>
                                <a:spLocks/>
                              </wps:cNvSpPr>
                              <wps:spPr bwMode="auto">
                                <a:xfrm>
                                  <a:off x="1478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8104090" name="Shape 2279"/>
                              <wps:cNvSpPr>
                                <a:spLocks/>
                              </wps:cNvSpPr>
                              <wps:spPr bwMode="auto">
                                <a:xfrm>
                                  <a:off x="14312"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593922" name="Shape 2280"/>
                              <wps:cNvSpPr>
                                <a:spLocks/>
                              </wps:cNvSpPr>
                              <wps:spPr bwMode="auto">
                                <a:xfrm>
                                  <a:off x="13835"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350553" name="Shape 2281"/>
                              <wps:cNvSpPr>
                                <a:spLocks/>
                              </wps:cNvSpPr>
                              <wps:spPr bwMode="auto">
                                <a:xfrm>
                                  <a:off x="1335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829765" name="Shape 2282"/>
                              <wps:cNvSpPr>
                                <a:spLocks/>
                              </wps:cNvSpPr>
                              <wps:spPr bwMode="auto">
                                <a:xfrm>
                                  <a:off x="1288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6047681" name="Shape 2283"/>
                              <wps:cNvSpPr>
                                <a:spLocks/>
                              </wps:cNvSpPr>
                              <wps:spPr bwMode="auto">
                                <a:xfrm>
                                  <a:off x="1240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6147798" name="Shape 2284"/>
                              <wps:cNvSpPr>
                                <a:spLocks/>
                              </wps:cNvSpPr>
                              <wps:spPr bwMode="auto">
                                <a:xfrm>
                                  <a:off x="1192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8454494" name="Shape 2285"/>
                              <wps:cNvSpPr>
                                <a:spLocks/>
                              </wps:cNvSpPr>
                              <wps:spPr bwMode="auto">
                                <a:xfrm>
                                  <a:off x="1144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7778" name="Shape 2286"/>
                              <wps:cNvSpPr>
                                <a:spLocks/>
                              </wps:cNvSpPr>
                              <wps:spPr bwMode="auto">
                                <a:xfrm>
                                  <a:off x="1097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0843" name="Shape 2287"/>
                              <wps:cNvSpPr>
                                <a:spLocks/>
                              </wps:cNvSpPr>
                              <wps:spPr bwMode="auto">
                                <a:xfrm>
                                  <a:off x="1049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1349945" name="Shape 2288"/>
                              <wps:cNvSpPr>
                                <a:spLocks/>
                              </wps:cNvSpPr>
                              <wps:spPr bwMode="auto">
                                <a:xfrm>
                                  <a:off x="1001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30637" name="Shape 2289"/>
                              <wps:cNvSpPr>
                                <a:spLocks/>
                              </wps:cNvSpPr>
                              <wps:spPr bwMode="auto">
                                <a:xfrm>
                                  <a:off x="954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814231" name="Shape 2290"/>
                              <wps:cNvSpPr>
                                <a:spLocks/>
                              </wps:cNvSpPr>
                              <wps:spPr bwMode="auto">
                                <a:xfrm>
                                  <a:off x="906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8864770" name="Shape 2291"/>
                              <wps:cNvSpPr>
                                <a:spLocks/>
                              </wps:cNvSpPr>
                              <wps:spPr bwMode="auto">
                                <a:xfrm>
                                  <a:off x="858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8285686" name="Shape 2292"/>
                              <wps:cNvSpPr>
                                <a:spLocks/>
                              </wps:cNvSpPr>
                              <wps:spPr bwMode="auto">
                                <a:xfrm>
                                  <a:off x="811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8501354" name="Shape 2293"/>
                              <wps:cNvSpPr>
                                <a:spLocks/>
                              </wps:cNvSpPr>
                              <wps:spPr bwMode="auto">
                                <a:xfrm>
                                  <a:off x="763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641721" name="Shape 2294"/>
                              <wps:cNvSpPr>
                                <a:spLocks/>
                              </wps:cNvSpPr>
                              <wps:spPr bwMode="auto">
                                <a:xfrm>
                                  <a:off x="715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9411069" name="Shape 2295"/>
                              <wps:cNvSpPr>
                                <a:spLocks/>
                              </wps:cNvSpPr>
                              <wps:spPr bwMode="auto">
                                <a:xfrm>
                                  <a:off x="667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9227996" name="Shape 2296"/>
                              <wps:cNvSpPr>
                                <a:spLocks/>
                              </wps:cNvSpPr>
                              <wps:spPr bwMode="auto">
                                <a:xfrm>
                                  <a:off x="620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9741642" name="Shape 2297"/>
                              <wps:cNvSpPr>
                                <a:spLocks/>
                              </wps:cNvSpPr>
                              <wps:spPr bwMode="auto">
                                <a:xfrm>
                                  <a:off x="572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3919843" name="Shape 2298"/>
                              <wps:cNvSpPr>
                                <a:spLocks/>
                              </wps:cNvSpPr>
                              <wps:spPr bwMode="auto">
                                <a:xfrm>
                                  <a:off x="524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6506241" name="Shape 2299"/>
                              <wps:cNvSpPr>
                                <a:spLocks/>
                              </wps:cNvSpPr>
                              <wps:spPr bwMode="auto">
                                <a:xfrm>
                                  <a:off x="477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6364564" name="Shape 2300"/>
                              <wps:cNvSpPr>
                                <a:spLocks/>
                              </wps:cNvSpPr>
                              <wps:spPr bwMode="auto">
                                <a:xfrm>
                                  <a:off x="429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9748697" name="Shape 2301"/>
                              <wps:cNvSpPr>
                                <a:spLocks/>
                              </wps:cNvSpPr>
                              <wps:spPr bwMode="auto">
                                <a:xfrm>
                                  <a:off x="381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0191138" name="Shape 2302"/>
                              <wps:cNvSpPr>
                                <a:spLocks/>
                              </wps:cNvSpPr>
                              <wps:spPr bwMode="auto">
                                <a:xfrm>
                                  <a:off x="333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3267415" name="Shape 2303"/>
                              <wps:cNvSpPr>
                                <a:spLocks/>
                              </wps:cNvSpPr>
                              <wps:spPr bwMode="auto">
                                <a:xfrm>
                                  <a:off x="286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1735724" name="Shape 2304"/>
                              <wps:cNvSpPr>
                                <a:spLocks/>
                              </wps:cNvSpPr>
                              <wps:spPr bwMode="auto">
                                <a:xfrm>
                                  <a:off x="238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1173619" name="Shape 2305"/>
                              <wps:cNvSpPr>
                                <a:spLocks/>
                              </wps:cNvSpPr>
                              <wps:spPr bwMode="auto">
                                <a:xfrm>
                                  <a:off x="190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236654" name="Shape 2306"/>
                              <wps:cNvSpPr>
                                <a:spLocks/>
                              </wps:cNvSpPr>
                              <wps:spPr bwMode="auto">
                                <a:xfrm>
                                  <a:off x="143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8350278" name="Shape 2307"/>
                              <wps:cNvSpPr>
                                <a:spLocks/>
                              </wps:cNvSpPr>
                              <wps:spPr bwMode="auto">
                                <a:xfrm>
                                  <a:off x="95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4559815" name="Shape 2308"/>
                              <wps:cNvSpPr>
                                <a:spLocks/>
                              </wps:cNvSpPr>
                              <wps:spPr bwMode="auto">
                                <a:xfrm>
                                  <a:off x="47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9675639" name="Shape 2309"/>
                              <wps:cNvSpPr>
                                <a:spLocks/>
                              </wps:cNvSpPr>
                              <wps:spPr bwMode="auto">
                                <a:xfrm>
                                  <a:off x="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9E043E" id="Group 1825" o:spid="_x0000_s1026" style="width:438pt;height:.75pt;mso-position-horizontal-relative:char;mso-position-vertical-relative:line" coordsize="556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">
                      <v:shape id="Shape 2193" o:spid="_x0000_s1027" style="position:absolute;left:5534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194" o:spid="_x0000_s1028" style="position:absolute;left:5486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195" o:spid="_x0000_s1029" style="position:absolute;left:5438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196" o:spid="_x0000_s1030" style="position:absolute;left:5390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197" o:spid="_x0000_s1031" style="position:absolute;left:5343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198" o:spid="_x0000_s1032" style="position:absolute;left:5295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199" o:spid="_x0000_s1033" style="position:absolute;left:5247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0" o:spid="_x0000_s1034" style="position:absolute;left:5200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1" o:spid="_x0000_s1035" style="position:absolute;left:515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2" o:spid="_x0000_s1036" style="position:absolute;left:510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03" o:spid="_x0000_s1037" style="position:absolute;left:5056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4" o:spid="_x0000_s1038" style="position:absolute;left:5009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" path="m,l28575,r,9525l,9525,,e" fillcolor="#dadfe6" stroked="f" strokeweight="0">
                        <v:stroke miterlimit="83231f" joinstyle="miter"/>
                        <v:path arrowok="t" o:connecttype="custom" o:connectlocs="0,0;286,0;286,95;0,95;0,0" o:connectangles="0,0,0,0,0" textboxrect="0,0,28575,9525"/>
                      </v:shape>
                      <v:shape id="Shape 2205" o:spid="_x0000_s1039" style="position:absolute;left:496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06" o:spid="_x0000_s1040" style="position:absolute;left:491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07" o:spid="_x0000_s1041" style="position:absolute;left:486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8" o:spid="_x0000_s1042" style="position:absolute;left:4818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09" o:spid="_x0000_s1043" style="position:absolute;left:4770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&#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10" o:spid="_x0000_s1044" style="position:absolute;left:4723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11" o:spid="_x0000_s1045" style="position:absolute;left:4675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12" o:spid="_x0000_s1046" style="position:absolute;left:4627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13" o:spid="_x0000_s1047" style="position:absolute;left:4579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14" o:spid="_x0000_s1048" style="position:absolute;left:453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15" o:spid="_x0000_s1049" style="position:absolute;left:448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16" o:spid="_x0000_s1050" style="position:absolute;left:4436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17" o:spid="_x0000_s1051" style="position:absolute;left:4389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18" o:spid="_x0000_s1052" style="position:absolute;left:4341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19" o:spid="_x0000_s1053" style="position:absolute;left:429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20" o:spid="_x0000_s1054" style="position:absolute;left:424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21" o:spid="_x0000_s1055" style="position:absolute;left:419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22" o:spid="_x0000_s1056" style="position:absolute;left:4150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23" o:spid="_x0000_s1057" style="position:absolute;left:4102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24" o:spid="_x0000_s1058" style="position:absolute;left:405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25" o:spid="_x0000_s1059" style="position:absolute;left:4007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26" o:spid="_x0000_s1060" style="position:absolute;left:3959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27" o:spid="_x0000_s1061" style="position:absolute;left:3911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28" o:spid="_x0000_s1062" style="position:absolute;left:386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29" o:spid="_x0000_s1063" style="position:absolute;left:3816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30" o:spid="_x0000_s1064" style="position:absolute;left:3768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31" o:spid="_x0000_s1065" style="position:absolute;left:3721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32" o:spid="_x0000_s1066" style="position:absolute;left:3673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33" o:spid="_x0000_s1067" style="position:absolute;left:362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34" o:spid="_x0000_s1068" style="position:absolute;left:357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35" o:spid="_x0000_s1069" style="position:absolute;left:353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36" o:spid="_x0000_s1070" style="position:absolute;left:3482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37" o:spid="_x0000_s1071" style="position:absolute;left:343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38" o:spid="_x0000_s1072" style="position:absolute;left:3387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&#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39" o:spid="_x0000_s1073" style="position:absolute;left:3339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40" o:spid="_x0000_s1074" style="position:absolute;left:3291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41" o:spid="_x0000_s1075" style="position:absolute;left:324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42" o:spid="_x0000_s1076" style="position:absolute;left:319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43" o:spid="_x0000_s1077" style="position:absolute;left:3148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44" o:spid="_x0000_s1078" style="position:absolute;left:3100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45" o:spid="_x0000_s1079" style="position:absolute;left:3053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46" o:spid="_x0000_s1080" style="position:absolute;left:300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" path="m,l28575,r,9525l,9525,,e" fillcolor="#dadfe6" stroked="f" strokeweight="0">
                        <v:stroke miterlimit="83231f" joinstyle="miter"/>
                        <v:path arrowok="t" o:connecttype="custom" o:connectlocs="0,0;286,0;286,95;0,95;0,0" o:connectangles="0,0,0,0,0" textboxrect="0,0,28575,9525"/>
                      </v:shape>
                      <v:shape id="Shape 2247" o:spid="_x0000_s1081" style="position:absolute;left:295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48" o:spid="_x0000_s1082" style="position:absolute;left:291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49" o:spid="_x0000_s1083" style="position:absolute;left:286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50" o:spid="_x0000_s1084" style="position:absolute;left:2814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51" o:spid="_x0000_s1085" style="position:absolute;left:2767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52" o:spid="_x0000_s1086" style="position:absolute;left:2719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53" o:spid="_x0000_s1087" style="position:absolute;left:267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54" o:spid="_x0000_s1088" style="position:absolute;left:262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55" o:spid="_x0000_s1089" style="position:absolute;left:257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56" o:spid="_x0000_s1090" style="position:absolute;left:2528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57" o:spid="_x0000_s1091" style="position:absolute;left:2480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58" o:spid="_x0000_s1092" style="position:absolute;left:2433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59" o:spid="_x0000_s1093" style="position:absolute;left:238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60" o:spid="_x0000_s1094" style="position:absolute;left:233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61" o:spid="_x0000_s1095" style="position:absolute;left:2289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62" o:spid="_x0000_s1096" style="position:absolute;left:2242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63" o:spid="_x0000_s1097" style="position:absolute;left:2194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64" o:spid="_x0000_s1098" style="position:absolute;left:214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65" o:spid="_x0000_s1099" style="position:absolute;left:2099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66" o:spid="_x0000_s1100" style="position:absolute;left:2051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67" o:spid="_x0000_s1101" style="position:absolute;left:200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68" o:spid="_x0000_s1102" style="position:absolute;left:195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69" o:spid="_x0000_s1103" style="position:absolute;left:190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70" o:spid="_x0000_s1104" style="position:absolute;left:1860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71" o:spid="_x0000_s1105" style="position:absolute;left:1812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72" o:spid="_x0000_s1106" style="position:absolute;left:1765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73" o:spid="_x0000_s1107" style="position:absolute;left:171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74" o:spid="_x0000_s1108" style="position:absolute;left:166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75" o:spid="_x0000_s1109" style="position:absolute;left:1622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76" o:spid="_x0000_s1110" style="position:absolute;left:1574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77" o:spid="_x0000_s1111" style="position:absolute;left:1526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78" o:spid="_x0000_s1112" style="position:absolute;left:1478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&#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79" o:spid="_x0000_s1113" style="position:absolute;left:1431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80" o:spid="_x0000_s1114" style="position:absolute;left:1383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281" o:spid="_x0000_s1115" style="position:absolute;left:133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82" o:spid="_x0000_s1116" style="position:absolute;left:128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&#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83" o:spid="_x0000_s1117" style="position:absolute;left:124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84" o:spid="_x0000_s1118" style="position:absolute;left:1192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85" o:spid="_x0000_s1119" style="position:absolute;left:1144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86" o:spid="_x0000_s1120" style="position:absolute;left:109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" path="m,l28575,r,9525l,9525,,e" fillcolor="#dadfe6" stroked="f" strokeweight="0">
                        <v:stroke miterlimit="83231f" joinstyle="miter"/>
                        <v:path arrowok="t" o:connecttype="custom" o:connectlocs="0,0;286,0;286,95;0,95;0,0" o:connectangles="0,0,0,0,0" textboxrect="0,0,28575,9525"/>
                      </v:shape>
                      <v:shape id="Shape 2287" o:spid="_x0000_s1121" style="position:absolute;left:104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" path="m,l28575,r,9525l,9525,,e" fillcolor="#dadfe6" stroked="f" strokeweight="0">
                        <v:stroke miterlimit="83231f" joinstyle="miter"/>
                        <v:path arrowok="t" o:connecttype="custom" o:connectlocs="0,0;286,0;286,95;0,95;0,0" o:connectangles="0,0,0,0,0" textboxrect="0,0,28575,9525"/>
                      </v:shape>
                      <v:shape id="Shape 2288" o:spid="_x0000_s1122" style="position:absolute;left:1001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89" o:spid="_x0000_s1123" style="position:absolute;left:954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90" o:spid="_x0000_s1124" style="position:absolute;left:906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91" o:spid="_x0000_s1125" style="position:absolute;left:85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92" o:spid="_x0000_s1126" style="position:absolute;left:811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93" o:spid="_x0000_s1127" style="position:absolute;left:763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94" o:spid="_x0000_s1128" style="position:absolute;left:715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95" o:spid="_x0000_s1129" style="position:absolute;left:667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96" o:spid="_x0000_s1130" style="position:absolute;left:62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97" o:spid="_x0000_s1131" style="position:absolute;left:57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98" o:spid="_x0000_s1132" style="position:absolute;left:524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99" o:spid="_x0000_s1133" style="position:absolute;left:47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00" o:spid="_x0000_s1134" style="position:absolute;left:42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01" o:spid="_x0000_s1135" style="position:absolute;left:381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02" o:spid="_x0000_s1136" style="position:absolute;left:333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03" o:spid="_x0000_s1137" style="position:absolute;left:286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04" o:spid="_x0000_s1138" style="position:absolute;left:238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05" o:spid="_x0000_s1139" style="position:absolute;left:19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06" o:spid="_x0000_s1140" style="position:absolute;left:143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307" o:spid="_x0000_s1141" style="position:absolute;left:95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308" o:spid="_x0000_s1142" style="position:absolute;left:47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09" o:spid="_x0000_s1143" style="position:absolute;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w10:anchorlock/>
                    </v:group>
                  </w:pict>
                </mc:Fallback>
              </mc:AlternateContent>
            </w:r>
          </w:p>
          <w:p w14:paraId="29A7944F" w14:textId="77777777" w:rsidR="00930A13" w:rsidRPr="001C6233" w:rsidRDefault="00930A13" w:rsidP="002075C8">
            <w:pPr>
              <w:tabs>
                <w:tab w:val="center" w:pos="1444"/>
                <w:tab w:val="center" w:pos="2807"/>
                <w:tab w:val="center" w:pos="4558"/>
                <w:tab w:val="center" w:pos="6259"/>
              </w:tabs>
              <w:spacing w:after="658" w:line="240" w:lineRule="auto"/>
              <w:rPr>
                <w:rFonts w:eastAsia="Calibri"/>
                <w:color w:val="000000"/>
                <w:kern w:val="2"/>
                <w14:ligatures w14:val="standardContextual"/>
              </w:rPr>
            </w:pPr>
            <w:r w:rsidRPr="001C6233">
              <w:rPr>
                <w:rFonts w:eastAsia="Calibri"/>
                <w:color w:val="000000"/>
                <w:kern w:val="2"/>
                <w14:ligatures w14:val="standardContextual"/>
              </w:rPr>
              <w:lastRenderedPageBreak/>
              <w:tab/>
            </w:r>
            <w:hyperlink r:id="rId437" w:history="1">
              <w:r w:rsidRPr="001C6233">
                <w:rPr>
                  <w:rFonts w:eastAsia="Calibri"/>
                  <w:color w:val="455873"/>
                  <w:kern w:val="2"/>
                  <w:u w:val="single"/>
                  <w14:ligatures w14:val="standardContextual"/>
                </w:rPr>
                <w:t>Hot Topics</w:t>
              </w:r>
            </w:hyperlink>
            <w:r w:rsidRPr="001C6233">
              <w:rPr>
                <w:rFonts w:eastAsia="Calibri"/>
                <w:color w:val="455873"/>
                <w:kern w:val="2"/>
                <w14:ligatures w14:val="standardContextual"/>
              </w:rPr>
              <w:tab/>
            </w:r>
            <w:hyperlink r:id="rId438" w:history="1">
              <w:r w:rsidRPr="001C6233">
                <w:rPr>
                  <w:rFonts w:eastAsia="Calibri"/>
                  <w:color w:val="455873"/>
                  <w:kern w:val="2"/>
                  <w:u w:val="single"/>
                  <w14:ligatures w14:val="standardContextual"/>
                </w:rPr>
                <w:t>Booking &amp; Price</w:t>
              </w:r>
            </w:hyperlink>
            <w:r w:rsidRPr="001C6233">
              <w:rPr>
                <w:rFonts w:eastAsia="Calibri"/>
                <w:color w:val="455873"/>
                <w:kern w:val="2"/>
                <w14:ligatures w14:val="standardContextual"/>
              </w:rPr>
              <w:tab/>
            </w:r>
            <w:hyperlink r:id="rId439" w:history="1">
              <w:r w:rsidRPr="001C6233">
                <w:rPr>
                  <w:rFonts w:eastAsia="Calibri"/>
                  <w:color w:val="455873"/>
                  <w:kern w:val="2"/>
                  <w:u w:val="single"/>
                  <w14:ligatures w14:val="standardContextual"/>
                </w:rPr>
                <w:t>Ticketing &amp; Payment</w:t>
              </w:r>
            </w:hyperlink>
            <w:r w:rsidRPr="001C6233">
              <w:rPr>
                <w:rFonts w:eastAsia="Calibri"/>
                <w:color w:val="455873"/>
                <w:kern w:val="2"/>
                <w14:ligatures w14:val="standardContextual"/>
              </w:rPr>
              <w:tab/>
            </w:r>
            <w:hyperlink r:id="rId440" w:history="1">
              <w:r w:rsidRPr="001C6233">
                <w:rPr>
                  <w:rFonts w:eastAsia="Calibri"/>
                  <w:color w:val="455873"/>
                  <w:kern w:val="2"/>
                  <w:u w:val="single"/>
                  <w14:ligatures w14:val="standardContextual"/>
                </w:rPr>
                <w:t>Booking Query</w:t>
              </w:r>
            </w:hyperlink>
          </w:p>
          <w:p w14:paraId="1CF15EF6" w14:textId="77777777" w:rsidR="00930A13" w:rsidRPr="001C6233" w:rsidRDefault="00930A13" w:rsidP="002075C8">
            <w:pPr>
              <w:tabs>
                <w:tab w:val="center" w:pos="2227"/>
                <w:tab w:val="center" w:pos="3820"/>
              </w:tabs>
              <w:spacing w:after="658" w:line="240" w:lineRule="auto"/>
              <w:rPr>
                <w:rFonts w:eastAsia="Calibri"/>
                <w:color w:val="000000"/>
                <w:kern w:val="2"/>
                <w14:ligatures w14:val="standardContextual"/>
              </w:rPr>
            </w:pPr>
            <w:r w:rsidRPr="001C6233">
              <w:rPr>
                <w:rFonts w:eastAsia="Calibri"/>
                <w:color w:val="000000"/>
                <w:kern w:val="2"/>
                <w14:ligatures w14:val="standardContextual"/>
              </w:rPr>
              <w:tab/>
            </w:r>
            <w:hyperlink r:id="rId441" w:history="1">
              <w:r w:rsidRPr="001C6233">
                <w:rPr>
                  <w:rFonts w:eastAsia="Calibri"/>
                  <w:color w:val="455873"/>
                  <w:kern w:val="2"/>
                  <w:u w:val="single"/>
                  <w14:ligatures w14:val="standardContextual"/>
                </w:rPr>
                <w:t>Passenger Information-related</w:t>
              </w:r>
            </w:hyperlink>
            <w:r w:rsidRPr="001C6233">
              <w:rPr>
                <w:rFonts w:eastAsia="Calibri"/>
                <w:color w:val="455873"/>
                <w:kern w:val="2"/>
                <w14:ligatures w14:val="standardContextual"/>
              </w:rPr>
              <w:tab/>
            </w:r>
            <w:hyperlink r:id="rId442" w:history="1">
              <w:r w:rsidRPr="001C6233">
                <w:rPr>
                  <w:rFonts w:eastAsia="Calibri"/>
                  <w:b/>
                  <w:color w:val="455873"/>
                  <w:kern w:val="2"/>
                  <w:u w:val="single"/>
                  <w14:ligatures w14:val="standardContextual"/>
                </w:rPr>
                <w:t>...</w:t>
              </w:r>
            </w:hyperlink>
          </w:p>
          <w:p w14:paraId="72D4C90C" w14:textId="77777777" w:rsidR="00930A13" w:rsidRPr="001C6233" w:rsidRDefault="00930A13"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Please do not reply to this message. This email was sent from a notification-only email address that cannot accept incoming emails.</w:t>
            </w:r>
          </w:p>
          <w:p w14:paraId="6831CEB6" w14:textId="77777777" w:rsidR="00930A13" w:rsidRPr="001C6233" w:rsidRDefault="00930A13"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Do not forward this mail as it contains your personal information and booking details.</w:t>
            </w:r>
          </w:p>
          <w:p w14:paraId="59D417F9" w14:textId="77777777" w:rsidR="00930A13" w:rsidRPr="001C6233" w:rsidRDefault="00930A13"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Copyright © 1999-2025 Trip.com All rights reserved</w:t>
            </w:r>
          </w:p>
          <w:p w14:paraId="38A88EF6" w14:textId="77777777" w:rsidR="00930A13" w:rsidRPr="001C6233" w:rsidRDefault="00930A13"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 xml:space="preserve">Using Trip.com's website means that you agree with Trip.com's </w:t>
            </w:r>
            <w:hyperlink r:id="rId443" w:history="1">
              <w:r w:rsidRPr="001C6233">
                <w:rPr>
                  <w:rFonts w:eastAsia="Arial"/>
                  <w:color w:val="455873"/>
                  <w:kern w:val="2"/>
                  <w:u w:val="single"/>
                  <w14:ligatures w14:val="standardContextual"/>
                </w:rPr>
                <w:t>Privac</w:t>
              </w:r>
            </w:hyperlink>
            <w:hyperlink r:id="rId444" w:history="1">
              <w:r w:rsidRPr="001C6233">
                <w:rPr>
                  <w:rFonts w:eastAsia="Arial"/>
                  <w:color w:val="455873"/>
                  <w:kern w:val="2"/>
                  <w:u w:val="single"/>
                  <w14:ligatures w14:val="standardContextual"/>
                </w:rPr>
                <w:t>y</w:t>
              </w:r>
            </w:hyperlink>
            <w:hyperlink r:id="rId445" w:history="1">
              <w:r w:rsidRPr="001C6233">
                <w:rPr>
                  <w:rFonts w:eastAsia="Arial"/>
                  <w:color w:val="455873"/>
                  <w:kern w:val="2"/>
                  <w:u w:val="single"/>
                  <w14:ligatures w14:val="standardContextual"/>
                </w:rPr>
                <w:t xml:space="preserve"> Policy</w:t>
              </w:r>
            </w:hyperlink>
            <w:r w:rsidRPr="001C6233">
              <w:rPr>
                <w:rFonts w:eastAsia="Calibri"/>
                <w:color w:val="303740"/>
                <w:kern w:val="2"/>
                <w14:ligatures w14:val="standardContextual"/>
              </w:rPr>
              <w:t>.</w:t>
            </w:r>
          </w:p>
          <w:p w14:paraId="12C487A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1895A09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B6C31AC" w14:textId="77777777" w:rsidR="00952321" w:rsidRPr="001C6233" w:rsidRDefault="00952321" w:rsidP="002075C8">
      <w:pPr>
        <w:spacing w:line="240" w:lineRule="auto"/>
      </w:pPr>
    </w:p>
    <w:p w14:paraId="00BA9F3B"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736"/>
      </w:tblGrid>
      <w:tr w:rsidR="00952321" w:rsidRPr="001C6233" w14:paraId="017252A9" w14:textId="77777777" w:rsidTr="00B16DFE">
        <w:tc>
          <w:tcPr>
            <w:tcW w:w="7366" w:type="dxa"/>
            <w:tcBorders>
              <w:top w:val="single" w:sz="4" w:space="0" w:color="auto"/>
              <w:left w:val="single" w:sz="4" w:space="0" w:color="auto"/>
              <w:bottom w:val="single" w:sz="4" w:space="0" w:color="auto"/>
              <w:right w:val="single" w:sz="4" w:space="0" w:color="auto"/>
            </w:tcBorders>
          </w:tcPr>
          <w:p w14:paraId="7B35178A" w14:textId="09F0F52C" w:rsidR="00B16DFE" w:rsidRPr="001C6233" w:rsidRDefault="00B16DFE" w:rsidP="002075C8">
            <w:pPr>
              <w:spacing w:line="240" w:lineRule="auto"/>
              <w:rPr>
                <w:b/>
                <w:bCs/>
                <w:u w:val="single"/>
              </w:rPr>
            </w:pPr>
            <w:r w:rsidRPr="001C6233">
              <w:rPr>
                <w:b/>
                <w:bCs/>
                <w:u w:val="single"/>
              </w:rPr>
              <w:t>28. 28</w:t>
            </w:r>
            <w:r w:rsidRPr="001C6233">
              <w:rPr>
                <w:b/>
                <w:bCs/>
                <w:u w:val="single"/>
                <w:vertAlign w:val="superscript"/>
              </w:rPr>
              <w:t>th</w:t>
            </w:r>
            <w:r w:rsidRPr="001C6233">
              <w:rPr>
                <w:b/>
                <w:bCs/>
                <w:u w:val="single"/>
              </w:rPr>
              <w:t>-Received</w:t>
            </w:r>
          </w:p>
          <w:p w14:paraId="1E0A0519"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D9E71C0" w14:textId="77777777" w:rsidTr="00B16DFE">
        <w:tc>
          <w:tcPr>
            <w:tcW w:w="7366" w:type="dxa"/>
            <w:tcBorders>
              <w:top w:val="single" w:sz="4" w:space="0" w:color="auto"/>
              <w:left w:val="single" w:sz="4" w:space="0" w:color="auto"/>
              <w:bottom w:val="single" w:sz="4" w:space="0" w:color="auto"/>
              <w:right w:val="single" w:sz="4" w:space="0" w:color="auto"/>
            </w:tcBorders>
          </w:tcPr>
          <w:p w14:paraId="7AF3490F" w14:textId="77777777" w:rsidR="00930A13" w:rsidRPr="001C6233" w:rsidRDefault="00930A13"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Your Opinion Counts!</w:t>
            </w:r>
          </w:p>
          <w:p w14:paraId="6246C0C1" w14:textId="3B41079B" w:rsidR="00930A13" w:rsidRPr="001C6233" w:rsidRDefault="00930A13"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Customer Care (No-Reply) (trip.com@newsletter.trip.com)</w:t>
            </w:r>
          </w:p>
          <w:p w14:paraId="4F5D9324" w14:textId="2114EFD2" w:rsidR="00930A13" w:rsidRPr="001C6233" w:rsidRDefault="00930A13"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53E29C8D" w14:textId="4DA07E2A" w:rsidR="00930A13" w:rsidRPr="001C6233" w:rsidRDefault="00930A13"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Sunday 20 April 2025 at 23:03 BST</w:t>
            </w:r>
          </w:p>
          <w:p w14:paraId="379CAA36" w14:textId="77777777" w:rsidR="00930A13" w:rsidRPr="001C6233" w:rsidRDefault="00930A13" w:rsidP="002075C8">
            <w:pPr>
              <w:spacing w:after="521" w:line="240" w:lineRule="auto"/>
              <w:ind w:right="-3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248DFFFE" wp14:editId="51766BFE">
                      <wp:extent cx="5410200" cy="638175"/>
                      <wp:effectExtent l="0" t="0" r="0" b="0"/>
                      <wp:docPr id="1204172623"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638175"/>
                                <a:chOff x="0" y="0"/>
                                <a:chExt cx="54102" cy="6381"/>
                              </a:xfrm>
                            </wpg:grpSpPr>
                            <wps:wsp>
                              <wps:cNvPr id="1186018369" name="Shape 671"/>
                              <wps:cNvSpPr>
                                <a:spLocks/>
                              </wps:cNvSpPr>
                              <wps:spPr bwMode="auto">
                                <a:xfrm>
                                  <a:off x="0" y="6286"/>
                                  <a:ext cx="54102" cy="95"/>
                                </a:xfrm>
                                <a:custGeom>
                                  <a:avLst/>
                                  <a:gdLst>
                                    <a:gd name="T0" fmla="*/ 0 w 5410200"/>
                                    <a:gd name="T1" fmla="*/ 0 h 9525"/>
                                    <a:gd name="T2" fmla="*/ 5410200 w 5410200"/>
                                    <a:gd name="T3" fmla="*/ 0 h 9525"/>
                                    <a:gd name="T4" fmla="*/ 5410200 w 5410200"/>
                                    <a:gd name="T5" fmla="*/ 9525 h 9525"/>
                                    <a:gd name="T6" fmla="*/ 0 w 5410200"/>
                                    <a:gd name="T7" fmla="*/ 9525 h 9525"/>
                                    <a:gd name="T8" fmla="*/ 0 w 5410200"/>
                                    <a:gd name="T9" fmla="*/ 0 h 9525"/>
                                    <a:gd name="T10" fmla="*/ 0 w 5410200"/>
                                    <a:gd name="T11" fmla="*/ 0 h 9525"/>
                                    <a:gd name="T12" fmla="*/ 5410200 w 5410200"/>
                                    <a:gd name="T13" fmla="*/ 9525 h 9525"/>
                                  </a:gdLst>
                                  <a:ahLst/>
                                  <a:cxnLst>
                                    <a:cxn ang="0">
                                      <a:pos x="T0" y="T1"/>
                                    </a:cxn>
                                    <a:cxn ang="0">
                                      <a:pos x="T2" y="T3"/>
                                    </a:cxn>
                                    <a:cxn ang="0">
                                      <a:pos x="T4" y="T5"/>
                                    </a:cxn>
                                    <a:cxn ang="0">
                                      <a:pos x="T6" y="T7"/>
                                    </a:cxn>
                                    <a:cxn ang="0">
                                      <a:pos x="T8" y="T9"/>
                                    </a:cxn>
                                  </a:cxnLst>
                                  <a:rect l="T10" t="T11" r="T12" b="T13"/>
                                  <a:pathLst>
                                    <a:path w="5410200" h="9525">
                                      <a:moveTo>
                                        <a:pt x="0" y="0"/>
                                      </a:moveTo>
                                      <a:lnTo>
                                        <a:pt x="5410200" y="0"/>
                                      </a:lnTo>
                                      <a:lnTo>
                                        <a:pt x="5410200"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38354831" name="Picture 1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1811" cy="28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F63EAB" id="Group 531" o:spid="_x0000_s1026" style="width:426pt;height:50.25pt;mso-position-horizontal-relative:char;mso-position-vertical-relative:line" coordsize="54102,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">
                      <v:shape id="Shape 671" o:spid="_x0000_s1027" style="position:absolute;top:6286;width:54102;height:95;visibility:visible;mso-wrap-style:square;v-text-anchor:top" coordsize="5410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" path="m,l5410200,r,9525l,9525,,e" fillcolor="#dadfe6" stroked="f" strokeweight="0">
                        <v:stroke miterlimit="83231f" joinstyle="miter"/>
                        <v:path arrowok="t" o:connecttype="custom" o:connectlocs="0,0;54102,0;54102,95;0,95;0,0" o:connectangles="0,0,0,0,0" textboxrect="0,0,5410200,9525"/>
                      </v:shape>
                      <v:shape id="Picture 12" o:spid="_x0000_s1028" type="#_x0000_t75" style="position:absolute;width:1181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">
                        <v:imagedata r:id="rId447" o:title=""/>
                      </v:shape>
                      <w10:anchorlock/>
                    </v:group>
                  </w:pict>
                </mc:Fallback>
              </mc:AlternateContent>
            </w:r>
          </w:p>
          <w:p w14:paraId="103A9D0E" w14:textId="77777777" w:rsidR="00930A13" w:rsidRPr="001C6233" w:rsidRDefault="00930A13" w:rsidP="002075C8">
            <w:pPr>
              <w:spacing w:after="227"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Dear SIMON CORDELL,</w:t>
            </w:r>
          </w:p>
          <w:p w14:paraId="33A7E7D8" w14:textId="77777777" w:rsidR="00930A13" w:rsidRPr="001C6233" w:rsidRDefault="00930A13" w:rsidP="002075C8">
            <w:pPr>
              <w:spacing w:after="227"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Thank you for choosing Trip.com!</w:t>
            </w:r>
          </w:p>
          <w:p w14:paraId="4B76276E" w14:textId="77777777" w:rsidR="00930A13" w:rsidRPr="001C6233" w:rsidRDefault="00930A13" w:rsidP="002075C8">
            <w:pPr>
              <w:spacing w:after="227"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You were in touch with Customer Support recently, and we'd like to ask you to provide some feedback on your experience.</w:t>
            </w:r>
          </w:p>
          <w:p w14:paraId="0ED37843" w14:textId="48CDA79D" w:rsidR="00930A13" w:rsidRPr="001C6233" w:rsidRDefault="00930A13" w:rsidP="002075C8">
            <w:pPr>
              <w:spacing w:after="409"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We would like you to take a minute to let us know how happy you are with our customer support Ray on 2025-04-21 (Booking No.: 1653702646294295), and to ask you what we can do better in the future.</w:t>
            </w:r>
          </w:p>
          <w:p w14:paraId="61B958E3" w14:textId="77777777" w:rsidR="00930A13" w:rsidRPr="001C6233" w:rsidRDefault="00930A13" w:rsidP="002075C8">
            <w:pPr>
              <w:spacing w:after="393" w:line="240" w:lineRule="auto"/>
              <w:ind w:left="21"/>
              <w:jc w:val="center"/>
              <w:rPr>
                <w:rFonts w:eastAsia="Calibri"/>
                <w:color w:val="000000"/>
                <w:kern w:val="2"/>
                <w14:ligatures w14:val="standardContextual"/>
              </w:rPr>
            </w:pPr>
            <w:hyperlink r:id="rId448" w:history="1">
              <w:r w:rsidRPr="001C6233">
                <w:rPr>
                  <w:rFonts w:eastAsia="Calibri"/>
                  <w:color w:val="ABABAB"/>
                  <w:kern w:val="2"/>
                  <w:u w:val="single"/>
                  <w14:ligatures w14:val="standardContextual"/>
                </w:rPr>
                <w:t>Customer Satisfaction Survey</w:t>
              </w:r>
            </w:hyperlink>
          </w:p>
          <w:p w14:paraId="1E93DF4C" w14:textId="77777777" w:rsidR="00930A13" w:rsidRPr="001C6233" w:rsidRDefault="00930A13" w:rsidP="002075C8">
            <w:pPr>
              <w:spacing w:after="198"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Thank you for your time and thoughts, we truly appreciate it.</w:t>
            </w:r>
          </w:p>
          <w:p w14:paraId="29EA307E" w14:textId="77777777" w:rsidR="00930A13" w:rsidRPr="001C6233" w:rsidRDefault="00930A13" w:rsidP="002075C8">
            <w:pPr>
              <w:spacing w:after="510" w:line="240" w:lineRule="auto"/>
              <w:ind w:right="-3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70C81F6" wp14:editId="05E27617">
                      <wp:extent cx="5410200" cy="9525"/>
                      <wp:effectExtent l="0" t="0" r="0" b="0"/>
                      <wp:docPr id="1233193126"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9525"/>
                                <a:chOff x="0" y="0"/>
                                <a:chExt cx="54102" cy="95"/>
                              </a:xfrm>
                            </wpg:grpSpPr>
                            <wps:wsp>
                              <wps:cNvPr id="2021812784" name="Shape 673"/>
                              <wps:cNvSpPr>
                                <a:spLocks/>
                              </wps:cNvSpPr>
                              <wps:spPr bwMode="auto">
                                <a:xfrm>
                                  <a:off x="0" y="0"/>
                                  <a:ext cx="54102" cy="95"/>
                                </a:xfrm>
                                <a:custGeom>
                                  <a:avLst/>
                                  <a:gdLst>
                                    <a:gd name="T0" fmla="*/ 0 w 5410200"/>
                                    <a:gd name="T1" fmla="*/ 0 h 9525"/>
                                    <a:gd name="T2" fmla="*/ 5410200 w 5410200"/>
                                    <a:gd name="T3" fmla="*/ 0 h 9525"/>
                                    <a:gd name="T4" fmla="*/ 5410200 w 5410200"/>
                                    <a:gd name="T5" fmla="*/ 9525 h 9525"/>
                                    <a:gd name="T6" fmla="*/ 0 w 5410200"/>
                                    <a:gd name="T7" fmla="*/ 9525 h 9525"/>
                                    <a:gd name="T8" fmla="*/ 0 w 5410200"/>
                                    <a:gd name="T9" fmla="*/ 0 h 9525"/>
                                    <a:gd name="T10" fmla="*/ 0 w 5410200"/>
                                    <a:gd name="T11" fmla="*/ 0 h 9525"/>
                                    <a:gd name="T12" fmla="*/ 5410200 w 5410200"/>
                                    <a:gd name="T13" fmla="*/ 9525 h 9525"/>
                                  </a:gdLst>
                                  <a:ahLst/>
                                  <a:cxnLst>
                                    <a:cxn ang="0">
                                      <a:pos x="T0" y="T1"/>
                                    </a:cxn>
                                    <a:cxn ang="0">
                                      <a:pos x="T2" y="T3"/>
                                    </a:cxn>
                                    <a:cxn ang="0">
                                      <a:pos x="T4" y="T5"/>
                                    </a:cxn>
                                    <a:cxn ang="0">
                                      <a:pos x="T6" y="T7"/>
                                    </a:cxn>
                                    <a:cxn ang="0">
                                      <a:pos x="T8" y="T9"/>
                                    </a:cxn>
                                  </a:cxnLst>
                                  <a:rect l="T10" t="T11" r="T12" b="T13"/>
                                  <a:pathLst>
                                    <a:path w="5410200" h="9525">
                                      <a:moveTo>
                                        <a:pt x="0" y="0"/>
                                      </a:moveTo>
                                      <a:lnTo>
                                        <a:pt x="5410200" y="0"/>
                                      </a:lnTo>
                                      <a:lnTo>
                                        <a:pt x="5410200"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E88877" id="Group 532" o:spid="_x0000_s1026" style="width:426pt;height:.75pt;mso-position-horizontal-relative:char;mso-position-vertical-relative:line" coordsize="541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">
                      <v:shape id="Shape 673" o:spid="_x0000_s1027" style="position:absolute;width:54102;height:95;visibility:visible;mso-wrap-style:square;v-text-anchor:top" coordsize="5410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" path="m,l5410200,r,9525l,9525,,e" fillcolor="#dadfe6" stroked="f" strokeweight="0">
                        <v:stroke miterlimit="83231f" joinstyle="miter"/>
                        <v:path arrowok="t" o:connecttype="custom" o:connectlocs="0,0;54102,0;54102,95;0,95;0,0" o:connectangles="0,0,0,0,0" textboxrect="0,0,5410200,9525"/>
                      </v:shape>
                      <w10:anchorlock/>
                    </v:group>
                  </w:pict>
                </mc:Fallback>
              </mc:AlternateContent>
            </w:r>
          </w:p>
          <w:p w14:paraId="18530900" w14:textId="77777777" w:rsidR="00930A13" w:rsidRPr="001C6233" w:rsidRDefault="00930A13" w:rsidP="002075C8">
            <w:pPr>
              <w:spacing w:after="100" w:line="240" w:lineRule="auto"/>
              <w:ind w:left="31" w:hanging="10"/>
              <w:jc w:val="center"/>
              <w:rPr>
                <w:rFonts w:eastAsia="Calibri"/>
                <w:color w:val="000000"/>
                <w:kern w:val="2"/>
                <w14:ligatures w14:val="standardContextual"/>
              </w:rPr>
            </w:pPr>
            <w:hyperlink r:id="rId449" w:history="1">
              <w:r w:rsidRPr="001C6233">
                <w:rPr>
                  <w:rFonts w:eastAsia="Calibri"/>
                  <w:color w:val="414852"/>
                  <w:kern w:val="2"/>
                  <w:u w:val="single"/>
                  <w14:ligatures w14:val="standardContextual"/>
                </w:rPr>
                <w:t>About Us</w:t>
              </w:r>
            </w:hyperlink>
            <w:r w:rsidRPr="001C6233">
              <w:rPr>
                <w:rFonts w:eastAsia="Calibri"/>
                <w:color w:val="414852"/>
                <w:kern w:val="2"/>
                <w14:ligatures w14:val="standardContextual"/>
              </w:rPr>
              <w:t xml:space="preserve"> | </w:t>
            </w:r>
            <w:hyperlink r:id="rId450" w:history="1">
              <w:r w:rsidRPr="001C6233">
                <w:rPr>
                  <w:rFonts w:eastAsia="Calibri"/>
                  <w:color w:val="414852"/>
                  <w:kern w:val="2"/>
                  <w:u w:val="single"/>
                  <w14:ligatures w14:val="standardContextual"/>
                </w:rPr>
                <w:t>Privacy Statement</w:t>
              </w:r>
            </w:hyperlink>
            <w:r w:rsidRPr="001C6233">
              <w:rPr>
                <w:rFonts w:eastAsia="Calibri"/>
                <w:color w:val="414852"/>
                <w:kern w:val="2"/>
                <w14:ligatures w14:val="standardContextual"/>
              </w:rPr>
              <w:t xml:space="preserve"> | </w:t>
            </w:r>
            <w:hyperlink r:id="rId451" w:history="1">
              <w:r w:rsidRPr="001C6233">
                <w:rPr>
                  <w:rFonts w:eastAsia="Calibri"/>
                  <w:color w:val="414852"/>
                  <w:kern w:val="2"/>
                  <w:u w:val="single"/>
                  <w14:ligatures w14:val="standardContextual"/>
                </w:rPr>
                <w:t>Terms &amp; Conditions</w:t>
              </w:r>
            </w:hyperlink>
          </w:p>
          <w:p w14:paraId="448CF375" w14:textId="77777777" w:rsidR="00930A13" w:rsidRPr="001C6233" w:rsidRDefault="00930A13" w:rsidP="002075C8">
            <w:pPr>
              <w:spacing w:after="127" w:line="240" w:lineRule="auto"/>
              <w:ind w:left="10" w:hanging="10"/>
              <w:jc w:val="center"/>
              <w:rPr>
                <w:rFonts w:eastAsia="Calibri"/>
                <w:color w:val="000000"/>
                <w:kern w:val="2"/>
                <w14:ligatures w14:val="standardContextual"/>
              </w:rPr>
            </w:pPr>
            <w:r w:rsidRPr="001C6233">
              <w:rPr>
                <w:rFonts w:eastAsia="Calibri"/>
                <w:color w:val="414852"/>
                <w:kern w:val="2"/>
                <w14:ligatures w14:val="standardContextual"/>
              </w:rPr>
              <w:t>You've been sent this service email in relation to your Trip . com account or a booking you made. All times listed in this email are GMT+8 unless otherwise noted. This is an automatically generated email. Please do not respond to this message.</w:t>
            </w:r>
          </w:p>
          <w:p w14:paraId="6E649AA8" w14:textId="77777777" w:rsidR="00930A13" w:rsidRPr="001C6233" w:rsidRDefault="00930A13" w:rsidP="002075C8">
            <w:pPr>
              <w:spacing w:after="100" w:line="240" w:lineRule="auto"/>
              <w:ind w:left="10" w:right="124" w:hanging="10"/>
              <w:jc w:val="center"/>
              <w:rPr>
                <w:rFonts w:eastAsia="Calibri"/>
                <w:color w:val="000000"/>
                <w:kern w:val="2"/>
                <w14:ligatures w14:val="standardContextual"/>
              </w:rPr>
            </w:pPr>
            <w:r w:rsidRPr="001C6233">
              <w:rPr>
                <w:rFonts w:eastAsia="Calibri"/>
                <w:color w:val="414852"/>
                <w:kern w:val="2"/>
                <w14:ligatures w14:val="standardContextual"/>
              </w:rPr>
              <w:t>Copyright © 1999-2025 Trip . com. All rights reserved. 555 W 5th St, 35th Floor Trip.com c/o WeWork, Los Angeles, CA 90013.</w:t>
            </w:r>
          </w:p>
          <w:p w14:paraId="19D9CC91"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389841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227EC072" w14:textId="77777777" w:rsidR="00952321" w:rsidRPr="001C6233" w:rsidRDefault="00952321" w:rsidP="002075C8">
      <w:pPr>
        <w:spacing w:line="240" w:lineRule="auto"/>
      </w:pPr>
    </w:p>
    <w:p w14:paraId="73A9AC4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2414A781" w14:textId="77777777" w:rsidTr="00B16DFE">
        <w:tc>
          <w:tcPr>
            <w:tcW w:w="7366" w:type="dxa"/>
            <w:tcBorders>
              <w:top w:val="single" w:sz="4" w:space="0" w:color="auto"/>
              <w:left w:val="single" w:sz="4" w:space="0" w:color="auto"/>
              <w:bottom w:val="single" w:sz="4" w:space="0" w:color="auto"/>
              <w:right w:val="single" w:sz="4" w:space="0" w:color="auto"/>
            </w:tcBorders>
          </w:tcPr>
          <w:p w14:paraId="683A23D5" w14:textId="4E7D31BB" w:rsidR="00B16DFE" w:rsidRPr="001C6233" w:rsidRDefault="00B16DFE" w:rsidP="002075C8">
            <w:pPr>
              <w:spacing w:line="240" w:lineRule="auto"/>
              <w:rPr>
                <w:b/>
                <w:bCs/>
                <w:u w:val="single"/>
              </w:rPr>
            </w:pPr>
            <w:r w:rsidRPr="001C6233">
              <w:rPr>
                <w:b/>
                <w:bCs/>
                <w:u w:val="single"/>
              </w:rPr>
              <w:t>29. 29</w:t>
            </w:r>
            <w:r w:rsidRPr="001C6233">
              <w:rPr>
                <w:b/>
                <w:bCs/>
                <w:u w:val="single"/>
                <w:vertAlign w:val="superscript"/>
              </w:rPr>
              <w:t>th</w:t>
            </w:r>
            <w:r w:rsidRPr="001C6233">
              <w:rPr>
                <w:b/>
                <w:bCs/>
                <w:u w:val="single"/>
              </w:rPr>
              <w:t>-Sent</w:t>
            </w:r>
          </w:p>
          <w:p w14:paraId="37F0986F"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00929E28" w14:textId="77777777" w:rsidTr="00B16DFE">
        <w:tc>
          <w:tcPr>
            <w:tcW w:w="7366" w:type="dxa"/>
            <w:tcBorders>
              <w:top w:val="single" w:sz="4" w:space="0" w:color="auto"/>
              <w:left w:val="single" w:sz="4" w:space="0" w:color="auto"/>
              <w:bottom w:val="single" w:sz="4" w:space="0" w:color="auto"/>
              <w:right w:val="single" w:sz="4" w:space="0" w:color="auto"/>
            </w:tcBorders>
          </w:tcPr>
          <w:p w14:paraId="2B4D6764" w14:textId="77777777" w:rsidR="00B16DFE" w:rsidRPr="001C6233" w:rsidRDefault="00B16DF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53843182" w14:textId="04956980" w:rsidR="00B16DFE" w:rsidRPr="001C6233" w:rsidRDefault="00B16DF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116C1B53" w14:textId="29227C3F" w:rsidR="00B16DFE" w:rsidRPr="001C6233" w:rsidRDefault="00B16DF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en_flightservice@trip.com</w:t>
            </w:r>
          </w:p>
          <w:p w14:paraId="7B61037C" w14:textId="2B054784" w:rsidR="00B16DFE" w:rsidRPr="001C6233" w:rsidRDefault="00B16DFE" w:rsidP="002075C8">
            <w:pPr>
              <w:spacing w:after="13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Monday 21 April 2025 at 18:01 BST</w:t>
            </w:r>
          </w:p>
          <w:p w14:paraId="53CF9F10" w14:textId="77777777" w:rsidR="00B16DFE" w:rsidRPr="001C6233" w:rsidRDefault="00B16DFE" w:rsidP="002075C8">
            <w:pPr>
              <w:spacing w:after="164" w:line="240" w:lineRule="auto"/>
              <w:ind w:left="10" w:hanging="10"/>
              <w:rPr>
                <w:rFonts w:eastAsia="Calibri"/>
                <w:color w:val="000000"/>
                <w:kern w:val="2"/>
                <w14:ligatures w14:val="standardContextual"/>
              </w:rPr>
            </w:pPr>
            <w:r w:rsidRPr="001C6233">
              <w:rPr>
                <w:rFonts w:eastAsia="Arial"/>
                <w:b/>
                <w:color w:val="000000"/>
                <w:kern w:val="2"/>
                <w14:ligatures w14:val="standardContextual"/>
              </w:rPr>
              <w:t>Dear Trip.com Customer Success Team,</w:t>
            </w:r>
          </w:p>
          <w:p w14:paraId="5F15FBC2" w14:textId="77777777" w:rsidR="00B16DFE" w:rsidRPr="001C6233" w:rsidRDefault="00B16DFE" w:rsidP="002075C8">
            <w:pPr>
              <w:spacing w:after="7"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Thank you for confirming reimbursement for the baggage fees incurred at </w:t>
            </w:r>
            <w:r w:rsidRPr="001C6233">
              <w:rPr>
                <w:rFonts w:eastAsia="Arial"/>
                <w:b/>
                <w:color w:val="000000"/>
                <w:kern w:val="2"/>
                <w:u w:val="single" w:color="000000"/>
                <w14:ligatures w14:val="standardContextual"/>
              </w:rPr>
              <w:t xml:space="preserve">“London Gatwick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£40.00</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Antal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a</w:t>
            </w:r>
          </w:p>
          <w:p w14:paraId="69681E3C"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(£69.63</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While this acknowledgment is appreciated, the </w:t>
            </w:r>
            <w:r w:rsidRPr="001C6233">
              <w:rPr>
                <w:rFonts w:eastAsia="Arial"/>
                <w:b/>
                <w:color w:val="000000"/>
                <w:kern w:val="2"/>
                <w:u w:val="single" w:color="000000"/>
                <w14:ligatures w14:val="standardContextual"/>
              </w:rPr>
              <w:t>“financial Impact Of Your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stem’s Errors Extends Be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ond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Char</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es.”</w:t>
            </w:r>
          </w:p>
          <w:p w14:paraId="5A5CDF0D"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“Trip.com’s Own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Confirms Additional Compensation is Required!”</w:t>
            </w:r>
          </w:p>
          <w:p w14:paraId="37E5EE35" w14:textId="77777777" w:rsidR="00B16DFE" w:rsidRPr="001C6233" w:rsidRDefault="00B16DFE" w:rsidP="002075C8">
            <w:pPr>
              <w:spacing w:after="190" w:line="240" w:lineRule="auto"/>
              <w:rPr>
                <w:rFonts w:eastAsia="Calibri"/>
                <w:color w:val="000000"/>
                <w:kern w:val="2"/>
                <w14:ligatures w14:val="standardContextual"/>
              </w:rPr>
            </w:pPr>
            <w:r w:rsidRPr="001C6233">
              <w:rPr>
                <w:rFonts w:eastAsia="Arial"/>
                <w:color w:val="000000"/>
                <w:kern w:val="2"/>
                <w14:ligatures w14:val="standardContextual"/>
              </w:rPr>
              <w:t xml:space="preserve">According to </w:t>
            </w:r>
            <w:r w:rsidRPr="001C6233">
              <w:rPr>
                <w:rFonts w:eastAsia="Arial"/>
                <w:b/>
                <w:color w:val="000000"/>
                <w:kern w:val="2"/>
                <w:u w:val="single" w:color="000000"/>
                <w14:ligatures w14:val="standardContextual"/>
              </w:rPr>
              <w:t>“Trip.com’s Customer Service Guarantee,”</w:t>
            </w:r>
            <w:r w:rsidRPr="001C6233">
              <w:rPr>
                <w:rFonts w:eastAsia="Arial"/>
                <w:color w:val="000000"/>
                <w:kern w:val="2"/>
                <w14:ligatures w14:val="standardContextual"/>
              </w:rPr>
              <w:t xml:space="preserve"> weblink here: </w:t>
            </w:r>
            <w:hyperlink r:id="rId452" w:history="1">
              <w:r w:rsidRPr="001C6233">
                <w:rPr>
                  <w:rFonts w:eastAsia="Arial"/>
                  <w:color w:val="0000FF"/>
                  <w:kern w:val="2"/>
                  <w:u w:val="single"/>
                  <w14:ligatures w14:val="standardContextual"/>
                </w:rPr>
                <w:t>https://www.trip.com/pa</w:t>
              </w:r>
            </w:hyperlink>
            <w:hyperlink r:id="rId453" w:history="1">
              <w:r w:rsidRPr="001C6233">
                <w:rPr>
                  <w:rFonts w:eastAsia="Arial"/>
                  <w:color w:val="0000FF"/>
                  <w:kern w:val="2"/>
                  <w:u w:val="single"/>
                  <w14:ligatures w14:val="standardContextual"/>
                </w:rPr>
                <w:t>g</w:t>
              </w:r>
            </w:hyperlink>
            <w:hyperlink r:id="rId454" w:history="1">
              <w:r w:rsidRPr="001C6233">
                <w:rPr>
                  <w:rFonts w:eastAsia="Arial"/>
                  <w:color w:val="0000FF"/>
                  <w:kern w:val="2"/>
                  <w:u w:val="single"/>
                  <w14:ligatures w14:val="standardContextual"/>
                </w:rPr>
                <w:t>es/customer-service/</w:t>
              </w:r>
            </w:hyperlink>
          </w:p>
          <w:p w14:paraId="0AF04418" w14:textId="77777777" w:rsidR="00B16DFE" w:rsidRPr="001C6233" w:rsidRDefault="00B16DFE" w:rsidP="002075C8">
            <w:pPr>
              <w:spacing w:after="218" w:line="240" w:lineRule="auto"/>
              <w:ind w:left="370" w:hanging="10"/>
              <w:rPr>
                <w:rFonts w:eastAsia="Calibri"/>
                <w:color w:val="000000"/>
                <w:kern w:val="2"/>
                <w14:ligatures w14:val="standardContextual"/>
              </w:rPr>
            </w:pPr>
            <w:r w:rsidRPr="001C6233">
              <w:rPr>
                <w:rFonts w:eastAsia="Aria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Arial"/>
                <w:color w:val="000000"/>
                <w:kern w:val="2"/>
                <w14:ligatures w14:val="standardContextual"/>
              </w:rPr>
              <w:t>you state:</w:t>
            </w:r>
          </w:p>
          <w:p w14:paraId="3E710238" w14:textId="77777777" w:rsidR="00B16DFE" w:rsidRPr="001C6233" w:rsidRDefault="00B16DFE" w:rsidP="002075C8">
            <w:pPr>
              <w:numPr>
                <w:ilvl w:val="0"/>
                <w:numId w:val="411"/>
              </w:numPr>
              <w:spacing w:after="217" w:line="240" w:lineRule="auto"/>
              <w:ind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If A Ticket Is Not Issued After Successful 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ment Due To Trip.com’s Fault</w:t>
            </w:r>
            <w:r w:rsidRPr="001C6233">
              <w:rPr>
                <w:rFonts w:eastAsia="Arial"/>
                <w:color w:val="000000"/>
                <w:kern w:val="2"/>
                <w14:ligatures w14:val="standardContextual"/>
              </w:rPr>
              <w:t>, and the price increases, "</w:t>
            </w:r>
            <w:r w:rsidRPr="001C6233">
              <w:rPr>
                <w:rFonts w:eastAsia="Arial"/>
                <w:b/>
                <w:color w:val="000000"/>
                <w:kern w:val="2"/>
                <w:u w:val="single" w:color="000000"/>
                <w14:ligatures w14:val="standardContextual"/>
              </w:rPr>
              <w:t>Trip.Com" Must Cover the Difference</w:t>
            </w:r>
            <w:r w:rsidRPr="001C6233">
              <w:rPr>
                <w:rFonts w:eastAsia="Arial"/>
                <w:color w:val="000000"/>
                <w:kern w:val="2"/>
                <w14:ligatures w14:val="standardContextual"/>
              </w:rPr>
              <w:t xml:space="preserve"> in cost.</w:t>
            </w:r>
          </w:p>
          <w:p w14:paraId="106EEC59" w14:textId="77777777" w:rsidR="00B16DFE" w:rsidRPr="001C6233" w:rsidRDefault="00B16DFE" w:rsidP="002075C8">
            <w:pPr>
              <w:numPr>
                <w:ilvl w:val="0"/>
                <w:numId w:val="411"/>
              </w:numPr>
              <w:spacing w:after="217" w:line="240" w:lineRule="auto"/>
              <w:ind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If A Passen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er Is Unable to Board a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Due To Trip.com’s Fault</w:t>
            </w:r>
            <w:r w:rsidRPr="001C6233">
              <w:rPr>
                <w:rFonts w:eastAsia="Arial"/>
                <w:color w:val="000000"/>
                <w:kern w:val="2"/>
                <w:u w:val="single" w:color="000000"/>
                <w14:ligatures w14:val="standardContextual"/>
              </w:rPr>
              <w:t xml:space="preserve">, </w:t>
            </w:r>
            <w:r w:rsidRPr="001C6233">
              <w:rPr>
                <w:rFonts w:eastAsia="Arial"/>
                <w:b/>
                <w:color w:val="000000"/>
                <w:kern w:val="2"/>
                <w:u w:val="single" w:color="000000"/>
                <w14:ligatures w14:val="standardContextual"/>
              </w:rPr>
              <w:t>Compensation Must Be Provided Accordin</w:t>
            </w:r>
            <w:r w:rsidRPr="001C6233">
              <w:rPr>
                <w:rFonts w:eastAsia="Arial"/>
                <w:b/>
                <w:color w:val="000000"/>
                <w:kern w:val="2"/>
                <w14:ligatures w14:val="standardContextual"/>
              </w:rPr>
              <w:t xml:space="preserve">g </w:t>
            </w:r>
            <w:r w:rsidRPr="001C6233">
              <w:rPr>
                <w:rFonts w:eastAsia="Arial"/>
                <w:b/>
                <w:color w:val="000000"/>
                <w:kern w:val="2"/>
                <w:u w:val="single" w:color="000000"/>
                <w14:ligatures w14:val="standardContextual"/>
              </w:rPr>
              <w:t>to The Circumstances</w:t>
            </w:r>
            <w:r w:rsidRPr="001C6233">
              <w:rPr>
                <w:rFonts w:eastAsia="Arial"/>
                <w:color w:val="000000"/>
                <w:kern w:val="2"/>
                <w:u w:val="single" w:color="000000"/>
                <w14:ligatures w14:val="standardContextual"/>
              </w:rPr>
              <w:t>.</w:t>
            </w:r>
          </w:p>
          <w:p w14:paraId="0A6DC92F" w14:textId="77777777" w:rsidR="00B16DFE" w:rsidRPr="001C6233" w:rsidRDefault="00B16DFE" w:rsidP="002075C8">
            <w:pPr>
              <w:numPr>
                <w:ilvl w:val="0"/>
                <w:numId w:val="411"/>
              </w:numPr>
              <w:spacing w:after="186" w:line="240" w:lineRule="auto"/>
              <w:ind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“The Maximum Compensation You Provide”</w:t>
            </w:r>
            <w:r w:rsidRPr="001C6233">
              <w:rPr>
                <w:rFonts w:eastAsia="Arial"/>
                <w:color w:val="000000"/>
                <w:kern w:val="2"/>
                <w14:ligatures w14:val="standardContextual"/>
              </w:rPr>
              <w:t xml:space="preserve"> is a </w:t>
            </w:r>
            <w:r w:rsidRPr="001C6233">
              <w:rPr>
                <w:rFonts w:eastAsia="Arial"/>
                <w:b/>
                <w:color w:val="000000"/>
                <w:kern w:val="2"/>
                <w:u w:val="single" w:color="000000"/>
                <w14:ligatures w14:val="standardContextual"/>
              </w:rPr>
              <w:t>“Refund of The Ori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inal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ticket,”</w:t>
            </w:r>
            <w:r w:rsidRPr="001C6233">
              <w:rPr>
                <w:rFonts w:eastAsia="Arial"/>
                <w:color w:val="000000"/>
                <w:kern w:val="2"/>
                <w14:ligatures w14:val="standardContextual"/>
              </w:rPr>
              <w:t xml:space="preserve"> plus a </w:t>
            </w:r>
            <w:r w:rsidRPr="001C6233">
              <w:rPr>
                <w:rFonts w:eastAsia="Arial"/>
                <w:b/>
                <w:color w:val="000000"/>
                <w:kern w:val="2"/>
                <w:u w:val="single" w:color="000000"/>
                <w14:ligatures w14:val="standardContextual"/>
              </w:rPr>
              <w:t>“Free Replacement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Desi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nated b</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Trip.Com.”</w:t>
            </w:r>
          </w:p>
          <w:p w14:paraId="30CBC20D"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 xml:space="preserve"> </w:t>
            </w:r>
          </w:p>
          <w:p w14:paraId="13E04C7C" w14:textId="77777777" w:rsidR="00B16DFE" w:rsidRPr="001C6233" w:rsidRDefault="00B16DFE" w:rsidP="002075C8">
            <w:pPr>
              <w:spacing w:after="238"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How These Policies Appl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to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Case</w:t>
            </w:r>
          </w:p>
          <w:p w14:paraId="1EE2E9C5" w14:textId="77777777" w:rsidR="00B16DFE" w:rsidRPr="001C6233" w:rsidRDefault="00B16DFE" w:rsidP="002075C8">
            <w:pPr>
              <w:spacing w:after="240" w:line="240" w:lineRule="auto"/>
              <w:ind w:left="464"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Since you’ve </w:t>
            </w:r>
            <w:r w:rsidRPr="001C6233">
              <w:rPr>
                <w:rFonts w:eastAsia="Arial"/>
                <w:b/>
                <w:color w:val="000000"/>
                <w:kern w:val="2"/>
                <w:u w:val="single" w:color="000000"/>
                <w14:ligatures w14:val="standardContextual"/>
              </w:rPr>
              <w:t>“Alread</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Accepted Liability,”</w:t>
            </w:r>
            <w:r w:rsidRPr="001C6233">
              <w:rPr>
                <w:rFonts w:eastAsia="Arial"/>
                <w:color w:val="000000"/>
                <w:kern w:val="2"/>
                <w14:ligatures w14:val="standardContextual"/>
              </w:rPr>
              <w:t xml:space="preserve"> it follows that additional financial consequences caused by this failure </w:t>
            </w:r>
            <w:r w:rsidRPr="001C6233">
              <w:rPr>
                <w:rFonts w:eastAsia="Arial"/>
                <w:b/>
                <w:color w:val="000000"/>
                <w:kern w:val="2"/>
                <w:u w:val="single" w:color="000000"/>
                <w14:ligatures w14:val="standardContextual"/>
              </w:rPr>
              <w:t>“Must Be Full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Compensated.”</w:t>
            </w:r>
          </w:p>
          <w:p w14:paraId="022EF14E" w14:textId="77777777" w:rsidR="00B16DFE" w:rsidRPr="001C6233" w:rsidRDefault="00B16DFE" w:rsidP="002075C8">
            <w:pPr>
              <w:spacing w:after="240" w:line="240" w:lineRule="auto"/>
              <w:ind w:left="464"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lastRenderedPageBreak/>
              <w:t>🔹</w:t>
            </w:r>
            <w:r w:rsidRPr="001C6233">
              <w:rPr>
                <w:rFonts w:eastAsia="Arial"/>
                <w:color w:val="000000"/>
                <w:kern w:val="2"/>
                <w14:ligatures w14:val="standardContextual"/>
              </w:rPr>
              <w:t xml:space="preserve"> Your policy states compensation should be </w:t>
            </w:r>
            <w:r w:rsidRPr="001C6233">
              <w:rPr>
                <w:rFonts w:eastAsia="Arial"/>
                <w:b/>
                <w:color w:val="000000"/>
                <w:kern w:val="2"/>
                <w:u w:val="single" w:color="000000"/>
                <w14:ligatures w14:val="standardContextual"/>
              </w:rPr>
              <w:t>“Provided Accordin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To The Circumstances,”</w:t>
            </w:r>
            <w:r w:rsidRPr="001C6233">
              <w:rPr>
                <w:rFonts w:eastAsia="Arial"/>
                <w:color w:val="000000"/>
                <w:kern w:val="2"/>
                <w14:ligatures w14:val="standardContextual"/>
              </w:rPr>
              <w:t xml:space="preserve"> meaning </w:t>
            </w:r>
            <w:r w:rsidRPr="001C6233">
              <w:rPr>
                <w:rFonts w:eastAsia="Arial"/>
                <w:b/>
                <w:color w:val="000000"/>
                <w:kern w:val="2"/>
                <w:u w:val="single" w:color="000000"/>
                <w14:ligatures w14:val="standardContextual"/>
              </w:rPr>
              <w:t>“Not Just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Refunds,”</w:t>
            </w:r>
            <w:r w:rsidRPr="001C6233">
              <w:rPr>
                <w:rFonts w:eastAsia="Arial"/>
                <w:color w:val="000000"/>
                <w:kern w:val="2"/>
                <w14:ligatures w14:val="standardContextual"/>
              </w:rPr>
              <w:t xml:space="preserve"> but also the related costs incurred.</w:t>
            </w:r>
          </w:p>
          <w:p w14:paraId="5DEBDC6E" w14:textId="77777777" w:rsidR="00B16DFE" w:rsidRPr="001C6233" w:rsidRDefault="00B16DFE" w:rsidP="002075C8">
            <w:pPr>
              <w:spacing w:after="186" w:line="240" w:lineRule="auto"/>
              <w:ind w:left="464" w:hanging="10"/>
              <w:rPr>
                <w:rFonts w:eastAsia="Calibri"/>
                <w:color w:val="000000"/>
                <w:kern w:val="2"/>
                <w14:ligatures w14:val="standardContextual"/>
              </w:rPr>
            </w:pPr>
            <w:r w:rsidRPr="001C6233">
              <w:rPr>
                <w:rFonts w:eastAsia="Arial"/>
                <w:color w:val="000000"/>
                <w:kern w:val="2"/>
                <w14:ligatures w14:val="standardContextual"/>
              </w:rPr>
              <w:t xml:space="preserve"> </w:t>
            </w: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The flight misinformation led to </w:t>
            </w:r>
            <w:r w:rsidRPr="001C6233">
              <w:rPr>
                <w:rFonts w:eastAsia="Arial"/>
                <w:b/>
                <w:color w:val="000000"/>
                <w:kern w:val="2"/>
                <w:u w:val="single" w:color="000000"/>
                <w14:ligatures w14:val="standardContextual"/>
              </w:rPr>
              <w:t>“Forced Extra Expenses</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including transport, accommodation, and legal fees, which </w:t>
            </w:r>
            <w:r w:rsidRPr="001C6233">
              <w:rPr>
                <w:rFonts w:eastAsia="Arial"/>
                <w:b/>
                <w:color w:val="000000"/>
                <w:kern w:val="2"/>
                <w14:ligatures w14:val="standardContextual"/>
              </w:rPr>
              <w:t>Trip.com is responsible for covering</w:t>
            </w:r>
            <w:r w:rsidRPr="001C6233">
              <w:rPr>
                <w:rFonts w:eastAsia="Arial"/>
                <w:color w:val="000000"/>
                <w:kern w:val="2"/>
                <w14:ligatures w14:val="standardContextual"/>
              </w:rPr>
              <w:t>.</w:t>
            </w:r>
          </w:p>
          <w:p w14:paraId="3C74506A"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553DC4EE"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Fees and Stress Compensation Breakdown</w:t>
            </w:r>
          </w:p>
          <w:p w14:paraId="3DB8B0CF"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 xml:space="preserve">Formal Reimbursement Request in Line With Civil Procedure Rules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CPR</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46.5</w:t>
            </w:r>
          </w:p>
          <w:p w14:paraId="7163C093"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color w:val="000000"/>
                <w:kern w:val="2"/>
                <w14:ligatures w14:val="standardContextual"/>
              </w:rPr>
              <w:t xml:space="preserve">As a </w:t>
            </w:r>
            <w:r w:rsidRPr="001C6233">
              <w:rPr>
                <w:rFonts w:eastAsia="Arial"/>
                <w:b/>
                <w:color w:val="000000"/>
                <w:kern w:val="2"/>
                <w:u w:val="single" w:color="000000"/>
                <w14:ligatures w14:val="standardContextual"/>
              </w:rPr>
              <w:t>“Liti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In Person Activel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Mana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This Claim,”</w:t>
            </w:r>
            <w:r w:rsidRPr="001C6233">
              <w:rPr>
                <w:rFonts w:eastAsia="Arial"/>
                <w:color w:val="000000"/>
                <w:kern w:val="2"/>
                <w14:ligatures w14:val="standardContextual"/>
              </w:rPr>
              <w:t xml:space="preserve"> I assert my </w:t>
            </w: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w:t>
            </w:r>
            <w:r w:rsidRPr="001C6233">
              <w:rPr>
                <w:rFonts w:eastAsia="Arial"/>
                <w:color w:val="000000"/>
                <w:kern w:val="2"/>
                <w14:ligatures w14:val="standardContextual"/>
              </w:rPr>
              <w:t xml:space="preserve"> to recover costs associated with the extensive work required to </w:t>
            </w:r>
            <w:r w:rsidRPr="001C6233">
              <w:rPr>
                <w:rFonts w:eastAsia="Arial"/>
                <w:b/>
                <w:color w:val="000000"/>
                <w:kern w:val="2"/>
                <w:u w:val="single" w:color="000000"/>
                <w14:ligatures w14:val="standardContextual"/>
              </w:rPr>
              <w:t>“Pursue Fair Resolution.”</w:t>
            </w:r>
            <w:r w:rsidRPr="001C6233">
              <w:rPr>
                <w:rFonts w:eastAsia="Arial"/>
                <w:color w:val="000000"/>
                <w:kern w:val="2"/>
                <w14:ligatures w14:val="standardContextual"/>
              </w:rPr>
              <w:t xml:space="preserve"> This claim follows </w:t>
            </w:r>
            <w:r w:rsidRPr="001C6233">
              <w:rPr>
                <w:rFonts w:eastAsia="Arial"/>
                <w:b/>
                <w:color w:val="000000"/>
                <w:kern w:val="2"/>
                <w:u w:val="single" w:color="000000"/>
                <w14:ligatures w14:val="standardContextual"/>
              </w:rPr>
              <w:t>“Rule 46.5 Of The Civil Procedure Rules (CPR</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In En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land And Wales</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which recognizes a litigant in person’s </w:t>
            </w:r>
            <w:r w:rsidRPr="001C6233">
              <w:rPr>
                <w:rFonts w:eastAsia="Arial"/>
                <w:b/>
                <w:color w:val="000000"/>
                <w:kern w:val="2"/>
                <w:u w:val="single" w:color="000000"/>
                <w14:ligatures w14:val="standardContextual"/>
              </w:rPr>
              <w:t>“Entitlement To Reasonable Costs.”</w:t>
            </w:r>
          </w:p>
          <w:p w14:paraId="1ADFBD44"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146CA8E8"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Your company has been made </w:t>
            </w:r>
            <w:r w:rsidRPr="001C6233">
              <w:rPr>
                <w:rFonts w:eastAsia="Arial"/>
                <w:b/>
                <w:color w:val="000000"/>
                <w:kern w:val="2"/>
                <w:u w:val="single" w:color="000000"/>
                <w14:ligatures w14:val="standardContextual"/>
              </w:rPr>
              <w:t>“Full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Aware”</w:t>
            </w:r>
            <w:r w:rsidRPr="001C6233">
              <w:rPr>
                <w:rFonts w:eastAsia="Arial"/>
                <w:color w:val="000000"/>
                <w:kern w:val="2"/>
                <w14:ligatures w14:val="standardContextual"/>
              </w:rPr>
              <w:t xml:space="preserve"> of my legal position from the outset. “</w:t>
            </w:r>
            <w:r w:rsidRPr="001C6233">
              <w:rPr>
                <w:rFonts w:eastAsia="Arial"/>
                <w:b/>
                <w:color w:val="000000"/>
                <w:kern w:val="2"/>
                <w14:ligatures w14:val="standardContextual"/>
              </w:rPr>
              <w:t xml:space="preserve">At no point in any correspondence” </w:t>
            </w:r>
            <w:r w:rsidRPr="001C6233">
              <w:rPr>
                <w:rFonts w:eastAsia="Arial"/>
                <w:color w:val="000000"/>
                <w:kern w:val="2"/>
                <w14:ligatures w14:val="standardContextual"/>
              </w:rPr>
              <w:t xml:space="preserve">was there </w:t>
            </w:r>
            <w:r w:rsidRPr="001C6233">
              <w:rPr>
                <w:rFonts w:eastAsia="Arial"/>
                <w:b/>
                <w:color w:val="000000"/>
                <w:kern w:val="2"/>
                <w:u w:val="single" w:color="000000"/>
                <w14:ligatures w14:val="standardContextual"/>
              </w:rPr>
              <w:t>“A Dispute”</w:t>
            </w:r>
            <w:r w:rsidRPr="001C6233">
              <w:rPr>
                <w:rFonts w:eastAsia="Arial"/>
                <w:color w:val="000000"/>
                <w:kern w:val="2"/>
                <w14:ligatures w14:val="standardContextual"/>
              </w:rPr>
              <w:t xml:space="preserve"> regarding the legitimacy of the financial damages incurred due to </w:t>
            </w:r>
            <w:r w:rsidRPr="001C6233">
              <w:rPr>
                <w:rFonts w:eastAsia="Arial"/>
                <w:b/>
                <w:color w:val="000000"/>
                <w:kern w:val="2"/>
                <w:u w:val="single" w:color="000000"/>
                <w14:ligatures w14:val="standardContextual"/>
              </w:rPr>
              <w:t>“Trip.com’s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Errors.” </w:t>
            </w:r>
            <w:r w:rsidRPr="001C6233">
              <w:rPr>
                <w:rFonts w:eastAsia="Arial"/>
                <w:color w:val="000000"/>
                <w:kern w:val="2"/>
                <w14:ligatures w14:val="standardContextual"/>
              </w:rPr>
              <w:t xml:space="preserve">As such, </w:t>
            </w:r>
            <w:r w:rsidRPr="001C6233">
              <w:rPr>
                <w:rFonts w:eastAsia="Arial"/>
                <w:b/>
                <w:color w:val="000000"/>
                <w:kern w:val="2"/>
                <w:u w:val="single" w:color="000000"/>
                <w14:ligatures w14:val="standardContextual"/>
              </w:rPr>
              <w:t>“This Claim Is Valid</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Proportionate</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Entirel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Justified.”</w:t>
            </w:r>
          </w:p>
          <w:p w14:paraId="27987F89"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2061678A"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Fees Breakdown</w:t>
            </w:r>
          </w:p>
          <w:p w14:paraId="53CDD885" w14:textId="77777777" w:rsidR="00B16DFE" w:rsidRPr="001C6233" w:rsidRDefault="00B16DFE" w:rsidP="002075C8">
            <w:pPr>
              <w:spacing w:after="238"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Under </w:t>
            </w:r>
            <w:r w:rsidRPr="001C6233">
              <w:rPr>
                <w:rFonts w:eastAsia="Arial"/>
                <w:b/>
                <w:color w:val="000000"/>
                <w:kern w:val="2"/>
                <w:u w:val="single" w:color="000000"/>
                <w14:ligatures w14:val="standardContextual"/>
              </w:rPr>
              <w:t>“Rule 46.5 of the CPR</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a litigant in person is entitled to recover the following costs:</w:t>
            </w:r>
          </w:p>
          <w:p w14:paraId="1AF859C9" w14:textId="77777777" w:rsidR="00B16DFE" w:rsidRPr="001C6233" w:rsidRDefault="00B16DFE" w:rsidP="002075C8">
            <w:pPr>
              <w:spacing w:after="223" w:line="240" w:lineRule="auto"/>
              <w:ind w:left="1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Expenses Incurred</w:t>
            </w:r>
            <w:r w:rsidRPr="001C6233">
              <w:rPr>
                <w:rFonts w:eastAsia="Arial"/>
                <w:color w:val="000000"/>
                <w:kern w:val="2"/>
                <w14:ligatures w14:val="standardContextual"/>
              </w:rPr>
              <w:t>: Court fees, travel expenses, and all necessary disbursements directly related to the case.</w:t>
            </w:r>
          </w:p>
          <w:p w14:paraId="449923F9" w14:textId="77777777" w:rsidR="00B16DFE" w:rsidRPr="001C6233" w:rsidRDefault="00B16DFE" w:rsidP="002075C8">
            <w:pPr>
              <w:spacing w:after="240" w:line="240" w:lineRule="auto"/>
              <w:ind w:left="1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Time Spent on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Preparation</w:t>
            </w:r>
            <w:r w:rsidRPr="001C6233">
              <w:rPr>
                <w:rFonts w:eastAsia="Arial"/>
                <w:color w:val="000000"/>
                <w:kern w:val="2"/>
                <w14:ligatures w14:val="standardContextual"/>
              </w:rPr>
              <w:t>: Litigants in person are eligible to claim for time spent preparing and presenting their case.</w:t>
            </w:r>
          </w:p>
          <w:p w14:paraId="4205EAE3"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Standard Hourl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Rate Ad</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ustment</w:t>
            </w:r>
            <w:r w:rsidRPr="001C6233">
              <w:rPr>
                <w:rFonts w:eastAsia="Arial"/>
                <w:color w:val="000000"/>
                <w:kern w:val="2"/>
                <w14:ligatures w14:val="standardContextual"/>
              </w:rPr>
              <w:t xml:space="preserve">: As per established rates, litigants in person may claim </w:t>
            </w:r>
            <w:r w:rsidRPr="001C6233">
              <w:rPr>
                <w:rFonts w:eastAsia="Arial"/>
                <w:b/>
                <w:color w:val="000000"/>
                <w:kern w:val="2"/>
                <w14:ligatures w14:val="standardContextual"/>
              </w:rPr>
              <w:t>£19 per hour</w:t>
            </w:r>
            <w:r w:rsidRPr="001C6233">
              <w:rPr>
                <w:rFonts w:eastAsia="Arial"/>
                <w:color w:val="000000"/>
                <w:kern w:val="2"/>
                <w14:ligatures w14:val="standardContextual"/>
              </w:rPr>
              <w:t>, subject to revision by the court based on complexity.</w:t>
            </w:r>
          </w:p>
          <w:p w14:paraId="7810E1B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3AB07F8D"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Given the </w:t>
            </w:r>
            <w:r w:rsidRPr="001C6233">
              <w:rPr>
                <w:rFonts w:eastAsia="Arial"/>
                <w:b/>
                <w:color w:val="000000"/>
                <w:kern w:val="2"/>
                <w:u w:val="single" w:color="000000"/>
                <w14:ligatures w14:val="standardContextual"/>
              </w:rPr>
              <w:t>“Time-Intensive Nature”</w:t>
            </w:r>
            <w:r w:rsidRPr="001C6233">
              <w:rPr>
                <w:rFonts w:eastAsia="Arial"/>
                <w:color w:val="000000"/>
                <w:kern w:val="2"/>
                <w14:ligatures w14:val="standardContextual"/>
              </w:rPr>
              <w:t xml:space="preserve"> of handling this matter, the </w:t>
            </w:r>
            <w:r w:rsidRPr="001C6233">
              <w:rPr>
                <w:rFonts w:eastAsia="Arial"/>
                <w:b/>
                <w:color w:val="000000"/>
                <w:kern w:val="2"/>
                <w:u w:val="single" w:color="000000"/>
                <w14:ligatures w14:val="standardContextual"/>
              </w:rPr>
              <w:t>“Standard Rate”</w:t>
            </w:r>
            <w:r w:rsidRPr="001C6233">
              <w:rPr>
                <w:rFonts w:eastAsia="Arial"/>
                <w:color w:val="000000"/>
                <w:kern w:val="2"/>
                <w14:ligatures w14:val="standardContextual"/>
              </w:rPr>
              <w:t xml:space="preserve"> should be </w:t>
            </w:r>
            <w:r w:rsidRPr="001C6233">
              <w:rPr>
                <w:rFonts w:eastAsia="Arial"/>
                <w:b/>
                <w:color w:val="000000"/>
                <w:kern w:val="2"/>
                <w:u w:val="single" w:color="000000"/>
                <w14:ligatures w14:val="standardContextual"/>
              </w:rPr>
              <w:t>“Ad</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 xml:space="preserve">usted For Inflation” </w:t>
            </w:r>
            <w:r w:rsidRPr="001C6233">
              <w:rPr>
                <w:rFonts w:eastAsia="Arial"/>
                <w:color w:val="000000"/>
                <w:kern w:val="2"/>
                <w14:ligatures w14:val="standardContextual"/>
              </w:rPr>
              <w:t xml:space="preserve">since its </w:t>
            </w:r>
            <w:r w:rsidRPr="001C6233">
              <w:rPr>
                <w:rFonts w:eastAsia="Arial"/>
                <w:b/>
                <w:color w:val="000000"/>
                <w:kern w:val="2"/>
                <w:u w:val="single" w:color="000000"/>
                <w14:ligatures w14:val="standardContextual"/>
              </w:rPr>
              <w:t>“2014 Establishment.”</w:t>
            </w:r>
            <w:r w:rsidRPr="001C6233">
              <w:rPr>
                <w:rFonts w:eastAsia="Arial"/>
                <w:color w:val="000000"/>
                <w:kern w:val="2"/>
                <w14:ligatures w14:val="standardContextual"/>
              </w:rPr>
              <w:t xml:space="preserve"> The cumulative inflation rate from </w:t>
            </w:r>
            <w:r w:rsidRPr="001C6233">
              <w:rPr>
                <w:rFonts w:eastAsia="Arial"/>
                <w:b/>
                <w:color w:val="000000"/>
                <w:kern w:val="2"/>
                <w:u w:val="single" w:color="000000"/>
                <w14:ligatures w14:val="standardContextual"/>
              </w:rPr>
              <w:t>“2014 To 2024 Is Approximatel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30%,”</w:t>
            </w:r>
            <w:r w:rsidRPr="001C6233">
              <w:rPr>
                <w:rFonts w:eastAsia="Arial"/>
                <w:color w:val="000000"/>
                <w:kern w:val="2"/>
                <w14:ligatures w14:val="standardContextual"/>
              </w:rPr>
              <w:t xml:space="preserve"> meaning the adjusted hourly rate is:</w:t>
            </w:r>
          </w:p>
          <w:p w14:paraId="201A1C1E" w14:textId="77777777" w:rsidR="00B16DFE" w:rsidRPr="001C6233" w:rsidRDefault="00B16DFE" w:rsidP="002075C8">
            <w:pPr>
              <w:spacing w:after="229"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24B560D9" w14:textId="77777777" w:rsidR="00B16DFE" w:rsidRPr="001C6233" w:rsidRDefault="00B16DFE" w:rsidP="002075C8">
            <w:pPr>
              <w:spacing w:after="164" w:line="240" w:lineRule="auto"/>
              <w:ind w:left="1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r w:rsidRPr="001C6233">
              <w:rPr>
                <w:rFonts w:eastAsia="Arial"/>
                <w:b/>
                <w:color w:val="000000"/>
                <w:kern w:val="2"/>
                <w14:ligatures w14:val="standardContextual"/>
              </w:rPr>
              <w:t>£19 × 1.30 = £24.70 per hour</w:t>
            </w:r>
          </w:p>
          <w:p w14:paraId="5D513647"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0F9C2CA5"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Stress and Additional Financial Losses</w:t>
            </w:r>
          </w:p>
          <w:p w14:paraId="75696A2A"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color w:val="000000"/>
                <w:kern w:val="2"/>
                <w14:ligatures w14:val="standardContextual"/>
              </w:rPr>
              <w:t xml:space="preserve">Your </w:t>
            </w:r>
            <w:r w:rsidRPr="001C6233">
              <w:rPr>
                <w:rFonts w:eastAsia="Arial"/>
                <w:b/>
                <w:color w:val="000000"/>
                <w:kern w:val="2"/>
                <w:u w:val="single" w:color="000000"/>
                <w14:ligatures w14:val="standardContextual"/>
              </w:rPr>
              <w:t>“Misleadin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Information”</w:t>
            </w:r>
            <w:r w:rsidRPr="001C6233">
              <w:rPr>
                <w:rFonts w:eastAsia="Arial"/>
                <w:color w:val="000000"/>
                <w:kern w:val="2"/>
                <w14:ligatures w14:val="standardContextual"/>
              </w:rPr>
              <w:t xml:space="preserve"> directly caused </w:t>
            </w:r>
            <w:r w:rsidRPr="001C6233">
              <w:rPr>
                <w:rFonts w:eastAsia="Arial"/>
                <w:b/>
                <w:color w:val="000000"/>
                <w:kern w:val="2"/>
                <w:u w:val="single" w:color="000000"/>
                <w14:ligatures w14:val="standardContextual"/>
              </w:rPr>
              <w:t>“Prolon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Financial</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Emotional Distress,” </w:t>
            </w:r>
            <w:r w:rsidRPr="001C6233">
              <w:rPr>
                <w:rFonts w:eastAsia="Arial"/>
                <w:color w:val="000000"/>
                <w:kern w:val="2"/>
                <w14:ligatures w14:val="standardContextual"/>
              </w:rPr>
              <w:t xml:space="preserve">necessitating extensive independent analysis and legal submissions. As a direct result of </w:t>
            </w:r>
            <w:r w:rsidRPr="001C6233">
              <w:rPr>
                <w:rFonts w:eastAsia="Arial"/>
                <w:b/>
                <w:color w:val="000000"/>
                <w:kern w:val="2"/>
                <w:u w:val="single" w:color="000000"/>
                <w14:ligatures w14:val="standardContextual"/>
              </w:rPr>
              <w:t>“Trip.com’s Admitted Liability,”</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the </w:t>
            </w:r>
            <w:r w:rsidRPr="001C6233">
              <w:rPr>
                <w:rFonts w:eastAsia="Arial"/>
                <w:b/>
                <w:color w:val="000000"/>
                <w:kern w:val="2"/>
                <w:u w:val="single" w:color="000000"/>
                <w14:ligatures w14:val="standardContextual"/>
              </w:rPr>
              <w:t>“Followin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Additional Expenses”</w:t>
            </w:r>
            <w:r w:rsidRPr="001C6233">
              <w:rPr>
                <w:rFonts w:eastAsia="Arial"/>
                <w:color w:val="000000"/>
                <w:kern w:val="2"/>
                <w14:ligatures w14:val="standardContextual"/>
              </w:rPr>
              <w:t xml:space="preserve"> must also be reimbursed</w:t>
            </w:r>
          </w:p>
          <w:p w14:paraId="681ABE3F"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650173CA"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Formal Compensation Request</w:t>
            </w:r>
          </w:p>
          <w:p w14:paraId="03C404B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tbl>
            <w:tblPr>
              <w:tblW w:w="10485" w:type="dxa"/>
              <w:tblInd w:w="30" w:type="dxa"/>
              <w:tblCellMar>
                <w:top w:w="80" w:type="dxa"/>
                <w:left w:w="38" w:type="dxa"/>
                <w:right w:w="47" w:type="dxa"/>
              </w:tblCellMar>
              <w:tblLook w:val="04A0" w:firstRow="1" w:lastRow="0" w:firstColumn="1" w:lastColumn="0" w:noHBand="0" w:noVBand="1"/>
            </w:tblPr>
            <w:tblGrid>
              <w:gridCol w:w="2235"/>
              <w:gridCol w:w="4515"/>
              <w:gridCol w:w="2325"/>
              <w:gridCol w:w="1410"/>
            </w:tblGrid>
            <w:tr w:rsidR="00B16DFE" w:rsidRPr="001C6233" w14:paraId="451C52B2" w14:textId="77777777" w:rsidTr="00B16DFE">
              <w:trPr>
                <w:trHeight w:val="63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1F5D5BF" w14:textId="77777777" w:rsidR="00B16DFE" w:rsidRPr="001C6233" w:rsidRDefault="00B16DFE" w:rsidP="002075C8">
                  <w:pPr>
                    <w:spacing w:line="240" w:lineRule="auto"/>
                    <w:ind w:left="12"/>
                    <w:jc w:val="center"/>
                    <w:rPr>
                      <w:rFonts w:eastAsia="Calibri"/>
                      <w:color w:val="000000"/>
                      <w:kern w:val="2"/>
                      <w14:ligatures w14:val="standardContextual"/>
                    </w:rPr>
                  </w:pPr>
                  <w:r w:rsidRPr="001C6233">
                    <w:rPr>
                      <w:rFonts w:eastAsia="Arial"/>
                      <w:b/>
                      <w:color w:val="000000"/>
                      <w:kern w:val="2"/>
                      <w14:ligatures w14:val="standardContextual"/>
                    </w:rPr>
                    <w:t>Category</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1F15BE21" w14:textId="77777777" w:rsidR="00B16DFE" w:rsidRPr="001C6233" w:rsidRDefault="00B16DFE" w:rsidP="002075C8">
                  <w:pPr>
                    <w:spacing w:line="240" w:lineRule="auto"/>
                    <w:ind w:left="5"/>
                    <w:jc w:val="center"/>
                    <w:rPr>
                      <w:rFonts w:eastAsia="Calibri"/>
                      <w:color w:val="000000"/>
                      <w:kern w:val="2"/>
                      <w14:ligatures w14:val="standardContextual"/>
                    </w:rPr>
                  </w:pPr>
                  <w:r w:rsidRPr="001C6233">
                    <w:rPr>
                      <w:rFonts w:eastAsia="Arial"/>
                      <w:b/>
                      <w:color w:val="000000"/>
                      <w:kern w:val="2"/>
                      <w14:ligatures w14:val="standardContextual"/>
                    </w:rPr>
                    <w:t>Reason for Compensation</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202BC53E" w14:textId="77777777" w:rsidR="00B16DFE" w:rsidRPr="001C6233" w:rsidRDefault="00B16DFE" w:rsidP="002075C8">
                  <w:pPr>
                    <w:spacing w:line="240" w:lineRule="auto"/>
                    <w:ind w:left="26"/>
                    <w:jc w:val="both"/>
                    <w:rPr>
                      <w:rFonts w:eastAsia="Calibri"/>
                      <w:color w:val="000000"/>
                      <w:kern w:val="2"/>
                      <w14:ligatures w14:val="standardContextual"/>
                    </w:rPr>
                  </w:pPr>
                  <w:r w:rsidRPr="001C6233">
                    <w:rPr>
                      <w:rFonts w:eastAsia="Arial"/>
                      <w:b/>
                      <w:color w:val="000000"/>
                      <w:kern w:val="2"/>
                      <w14:ligatures w14:val="standardContextual"/>
                    </w:rPr>
                    <w:t>Requested Amount</w:t>
                  </w:r>
                </w:p>
              </w:tc>
              <w:tc>
                <w:tcPr>
                  <w:tcW w:w="1410" w:type="dxa"/>
                  <w:tcBorders>
                    <w:top w:val="double" w:sz="6" w:space="0" w:color="000000"/>
                    <w:left w:val="double" w:sz="6" w:space="0" w:color="000000"/>
                    <w:bottom w:val="double" w:sz="6" w:space="0" w:color="000000"/>
                    <w:right w:val="double" w:sz="6" w:space="0" w:color="000000"/>
                  </w:tcBorders>
                  <w:hideMark/>
                </w:tcPr>
                <w:p w14:paraId="4A3A996A" w14:textId="77777777" w:rsidR="00B16DFE" w:rsidRPr="001C6233" w:rsidRDefault="00B16DFE" w:rsidP="002075C8">
                  <w:pPr>
                    <w:spacing w:line="240" w:lineRule="auto"/>
                    <w:jc w:val="center"/>
                    <w:rPr>
                      <w:rFonts w:eastAsia="Calibri"/>
                      <w:color w:val="000000"/>
                      <w:kern w:val="2"/>
                      <w14:ligatures w14:val="standardContextual"/>
                    </w:rPr>
                  </w:pPr>
                  <w:r w:rsidRPr="001C6233">
                    <w:rPr>
                      <w:rFonts w:eastAsia="Arial"/>
                      <w:b/>
                      <w:color w:val="000000"/>
                      <w:kern w:val="2"/>
                      <w14:ligatures w14:val="standardContextual"/>
                    </w:rPr>
                    <w:t>Exhibit Reference</w:t>
                  </w:r>
                </w:p>
              </w:tc>
            </w:tr>
            <w:tr w:rsidR="00B16DFE" w:rsidRPr="001C6233" w14:paraId="0EF62DC3" w14:textId="77777777" w:rsidTr="00B16DFE">
              <w:trPr>
                <w:trHeight w:val="243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A9D52AC" w14:textId="77777777" w:rsidR="00B16DFE" w:rsidRPr="001C6233" w:rsidRDefault="00B16DFE" w:rsidP="002075C8">
                  <w:pPr>
                    <w:spacing w:line="240" w:lineRule="auto"/>
                    <w:ind w:left="7" w:right="23"/>
                    <w:rPr>
                      <w:rFonts w:eastAsia="Calibri"/>
                      <w:color w:val="000000"/>
                      <w:kern w:val="2"/>
                      <w14:ligatures w14:val="standardContextual"/>
                    </w:rPr>
                  </w:pPr>
                  <w:r w:rsidRPr="001C6233">
                    <w:rPr>
                      <w:rFonts w:eastAsia="Arial"/>
                      <w:b/>
                      <w:color w:val="000000"/>
                      <w:kern w:val="2"/>
                      <w14:ligatures w14:val="standardContextual"/>
                    </w:rPr>
                    <w:t>Trip.com Invoice of Purchases</w:t>
                  </w:r>
                </w:p>
              </w:tc>
              <w:tc>
                <w:tcPr>
                  <w:tcW w:w="4515" w:type="dxa"/>
                  <w:tcBorders>
                    <w:top w:val="double" w:sz="6" w:space="0" w:color="000000"/>
                    <w:left w:val="double" w:sz="6" w:space="0" w:color="000000"/>
                    <w:bottom w:val="double" w:sz="6" w:space="0" w:color="000000"/>
                    <w:right w:val="double" w:sz="6" w:space="0" w:color="000000"/>
                  </w:tcBorders>
                  <w:hideMark/>
                </w:tcPr>
                <w:p w14:paraId="307992C9" w14:textId="77777777" w:rsidR="00B16DFE" w:rsidRPr="001C6233" w:rsidRDefault="00B16DFE" w:rsidP="002075C8">
                  <w:pPr>
                    <w:spacing w:after="244" w:line="240" w:lineRule="auto"/>
                    <w:ind w:left="10"/>
                    <w:rPr>
                      <w:rFonts w:eastAsia="Calibri"/>
                      <w:color w:val="000000"/>
                      <w:kern w:val="2"/>
                      <w14:ligatures w14:val="standardContextual"/>
                    </w:rPr>
                  </w:pPr>
                  <w:r w:rsidRPr="001C6233">
                    <w:rPr>
                      <w:rFonts w:eastAsia="Arial"/>
                      <w:color w:val="000000"/>
                      <w:kern w:val="2"/>
                      <w14:ligatures w14:val="standardContextual"/>
                    </w:rPr>
                    <w:t>Misleading charges leading to additional financial burden.</w:t>
                  </w:r>
                </w:p>
                <w:p w14:paraId="4300FDFD" w14:textId="77777777" w:rsidR="00B16DFE" w:rsidRPr="001C6233" w:rsidRDefault="00B16DFE" w:rsidP="002075C8">
                  <w:pPr>
                    <w:numPr>
                      <w:ilvl w:val="0"/>
                      <w:numId w:val="412"/>
                    </w:numPr>
                    <w:spacing w:after="245" w:line="240" w:lineRule="auto"/>
                    <w:rPr>
                      <w:rFonts w:eastAsia="Calibri"/>
                      <w:color w:val="000000"/>
                      <w:kern w:val="2"/>
                      <w14:ligatures w14:val="standardContextual"/>
                    </w:rPr>
                  </w:pPr>
                  <w:r w:rsidRPr="001C6233">
                    <w:rPr>
                      <w:rFonts w:eastAsia="Arial"/>
                      <w:color w:val="000000"/>
                      <w:kern w:val="2"/>
                      <w14:ligatures w14:val="standardContextual"/>
                    </w:rPr>
                    <w:t>Seats Not Being Next To Each Other As Booked.</w:t>
                  </w:r>
                </w:p>
                <w:p w14:paraId="181CAC01" w14:textId="77777777" w:rsidR="00B16DFE" w:rsidRPr="001C6233" w:rsidRDefault="00B16DFE" w:rsidP="002075C8">
                  <w:pPr>
                    <w:numPr>
                      <w:ilvl w:val="0"/>
                      <w:numId w:val="412"/>
                    </w:numPr>
                    <w:spacing w:after="223" w:line="240" w:lineRule="auto"/>
                    <w:rPr>
                      <w:rFonts w:eastAsia="Calibri"/>
                      <w:color w:val="000000"/>
                      <w:kern w:val="2"/>
                      <w14:ligatures w14:val="standardContextual"/>
                    </w:rPr>
                  </w:pPr>
                  <w:r w:rsidRPr="001C6233">
                    <w:rPr>
                      <w:rFonts w:eastAsia="Arial"/>
                      <w:color w:val="000000"/>
                      <w:kern w:val="2"/>
                      <w14:ligatures w14:val="standardContextual"/>
                    </w:rPr>
                    <w:t>Loss of Baggage Fees</w:t>
                  </w:r>
                </w:p>
                <w:p w14:paraId="1EFF54B8" w14:textId="77777777" w:rsidR="00B16DFE" w:rsidRPr="001C6233" w:rsidRDefault="00B16DFE" w:rsidP="002075C8">
                  <w:pPr>
                    <w:numPr>
                      <w:ilvl w:val="0"/>
                      <w:numId w:val="412"/>
                    </w:numPr>
                    <w:spacing w:after="160" w:line="240" w:lineRule="auto"/>
                    <w:rPr>
                      <w:rFonts w:eastAsia="Calibri"/>
                      <w:color w:val="000000"/>
                      <w:kern w:val="2"/>
                      <w14:ligatures w14:val="standardContextual"/>
                    </w:rPr>
                  </w:pPr>
                  <w:r w:rsidRPr="001C6233">
                    <w:rPr>
                      <w:rFonts w:eastAsia="Arial"/>
                      <w:color w:val="000000"/>
                      <w:kern w:val="2"/>
                      <w14:ligatures w14:val="standardContextual"/>
                    </w:rPr>
                    <w:t>Loss of Flight.</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461CCB8"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£216.90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76F77952"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A, F, G</w:t>
                  </w:r>
                </w:p>
              </w:tc>
            </w:tr>
            <w:tr w:rsidR="00B16DFE" w:rsidRPr="001C6233" w14:paraId="56FB890A" w14:textId="77777777" w:rsidTr="00B16DFE">
              <w:trPr>
                <w:trHeight w:val="63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54645C5"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Taxi Costs</w:t>
                  </w:r>
                </w:p>
              </w:tc>
              <w:tc>
                <w:tcPr>
                  <w:tcW w:w="4515" w:type="dxa"/>
                  <w:tcBorders>
                    <w:top w:val="double" w:sz="6" w:space="0" w:color="000000"/>
                    <w:left w:val="double" w:sz="6" w:space="0" w:color="000000"/>
                    <w:bottom w:val="double" w:sz="6" w:space="0" w:color="000000"/>
                    <w:right w:val="double" w:sz="6" w:space="0" w:color="000000"/>
                  </w:tcBorders>
                  <w:hideMark/>
                </w:tcPr>
                <w:p w14:paraId="43EF4552"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Loss of taxi bookings due to disruptions, to London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D4341D1"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£51.50: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840BF67"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B</w:t>
                  </w:r>
                </w:p>
              </w:tc>
            </w:tr>
            <w:tr w:rsidR="00B16DFE" w:rsidRPr="001C6233" w14:paraId="21F81015" w14:textId="77777777" w:rsidTr="00B16DFE">
              <w:trPr>
                <w:trHeight w:val="90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AC52E6F" w14:textId="77777777" w:rsidR="00B16DFE" w:rsidRPr="001C6233" w:rsidRDefault="00B16DFE" w:rsidP="002075C8">
                  <w:pPr>
                    <w:spacing w:line="240" w:lineRule="auto"/>
                    <w:ind w:left="7"/>
                    <w:jc w:val="both"/>
                    <w:rPr>
                      <w:rFonts w:eastAsia="Calibri"/>
                      <w:color w:val="000000"/>
                      <w:kern w:val="2"/>
                      <w14:ligatures w14:val="standardContextual"/>
                    </w:rPr>
                  </w:pPr>
                  <w:r w:rsidRPr="001C6233">
                    <w:rPr>
                      <w:rFonts w:eastAsia="Arial"/>
                      <w:b/>
                      <w:color w:val="000000"/>
                      <w:kern w:val="2"/>
                      <w14:ligatures w14:val="standardContextual"/>
                    </w:rPr>
                    <w:t>Omio Train Tickets</w:t>
                  </w:r>
                </w:p>
              </w:tc>
              <w:tc>
                <w:tcPr>
                  <w:tcW w:w="4515" w:type="dxa"/>
                  <w:tcBorders>
                    <w:top w:val="double" w:sz="6" w:space="0" w:color="000000"/>
                    <w:left w:val="double" w:sz="6" w:space="0" w:color="000000"/>
                    <w:bottom w:val="double" w:sz="6" w:space="0" w:color="000000"/>
                    <w:right w:val="double" w:sz="6" w:space="0" w:color="000000"/>
                  </w:tcBorders>
                  <w:hideMark/>
                </w:tcPr>
                <w:p w14:paraId="49931E15"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Disrupted travel resulting in additional ticket costs. To connect from London Bridge to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2BF5E997"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£53.40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40F1728"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C</w:t>
                  </w:r>
                </w:p>
              </w:tc>
            </w:tr>
            <w:tr w:rsidR="00B16DFE" w:rsidRPr="001C6233" w14:paraId="6B4A2F05" w14:textId="77777777" w:rsidTr="00B16DFE">
              <w:trPr>
                <w:trHeight w:val="630"/>
              </w:trPr>
              <w:tc>
                <w:tcPr>
                  <w:tcW w:w="2235" w:type="dxa"/>
                  <w:tcBorders>
                    <w:top w:val="double" w:sz="6" w:space="0" w:color="000000"/>
                    <w:left w:val="double" w:sz="6" w:space="0" w:color="000000"/>
                    <w:bottom w:val="double" w:sz="6" w:space="0" w:color="000000"/>
                    <w:right w:val="double" w:sz="6" w:space="0" w:color="000000"/>
                  </w:tcBorders>
                  <w:hideMark/>
                </w:tcPr>
                <w:p w14:paraId="448DB219"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EasyJet Baggage Charge</w:t>
                  </w:r>
                </w:p>
              </w:tc>
              <w:tc>
                <w:tcPr>
                  <w:tcW w:w="4515" w:type="dxa"/>
                  <w:tcBorders>
                    <w:top w:val="double" w:sz="6" w:space="0" w:color="000000"/>
                    <w:left w:val="double" w:sz="6" w:space="0" w:color="000000"/>
                    <w:bottom w:val="double" w:sz="6" w:space="0" w:color="000000"/>
                    <w:right w:val="double" w:sz="6" w:space="0" w:color="000000"/>
                  </w:tcBorders>
                  <w:hideMark/>
                </w:tcPr>
                <w:p w14:paraId="0AF632F7"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Reimbursed baggage fees accepted in liability.</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220DE4F4"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£40.00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A153977"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D</w:t>
                  </w:r>
                </w:p>
              </w:tc>
            </w:tr>
            <w:tr w:rsidR="00B16DFE" w:rsidRPr="001C6233" w14:paraId="39C2DB31" w14:textId="77777777" w:rsidTr="00B16DFE">
              <w:trPr>
                <w:trHeight w:val="168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7FAB3C7"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Additional</w:t>
                  </w:r>
                </w:p>
                <w:p w14:paraId="07CF8E92"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Transportation</w:t>
                  </w:r>
                </w:p>
              </w:tc>
              <w:tc>
                <w:tcPr>
                  <w:tcW w:w="4515" w:type="dxa"/>
                  <w:tcBorders>
                    <w:top w:val="double" w:sz="6" w:space="0" w:color="000000"/>
                    <w:left w:val="double" w:sz="6" w:space="0" w:color="000000"/>
                    <w:bottom w:val="double" w:sz="6" w:space="0" w:color="000000"/>
                    <w:right w:val="double" w:sz="6" w:space="0" w:color="000000"/>
                  </w:tcBorders>
                  <w:hideMark/>
                </w:tcPr>
                <w:p w14:paraId="409D3022"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Forwarded to Luton Airport</w:t>
                  </w:r>
                </w:p>
                <w:p w14:paraId="694C71EC"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Unplanned travel expenses caused directly by the misinformation in the booking process. Train Tickets X2</w:t>
                  </w:r>
                </w:p>
                <w:p w14:paraId="34BB6851"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(£23.00 + £23.00)</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49DAF64"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£46.00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05E3924"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H</w:t>
                  </w:r>
                </w:p>
              </w:tc>
            </w:tr>
            <w:tr w:rsidR="00B16DFE" w:rsidRPr="001C6233" w14:paraId="03049E13" w14:textId="77777777" w:rsidTr="00B16DFE">
              <w:trPr>
                <w:trHeight w:val="114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35FBABA"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Food &amp; Drink Expenses</w:t>
                  </w:r>
                </w:p>
              </w:tc>
              <w:tc>
                <w:tcPr>
                  <w:tcW w:w="4515" w:type="dxa"/>
                  <w:tcBorders>
                    <w:top w:val="double" w:sz="6" w:space="0" w:color="000000"/>
                    <w:left w:val="double" w:sz="6" w:space="0" w:color="000000"/>
                    <w:bottom w:val="double" w:sz="6" w:space="0" w:color="000000"/>
                    <w:right w:val="double" w:sz="6" w:space="0" w:color="000000"/>
                  </w:tcBorders>
                  <w:hideMark/>
                </w:tcPr>
                <w:p w14:paraId="0A8B1DDB"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Forwarded to Luton Airport</w:t>
                  </w:r>
                </w:p>
                <w:p w14:paraId="16051B73"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Extra expenses incurred during delays and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5CFAC9CA"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£23.00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C1C415F"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I</w:t>
                  </w:r>
                </w:p>
              </w:tc>
            </w:tr>
            <w:tr w:rsidR="00B16DFE" w:rsidRPr="001C6233" w14:paraId="4A96DA7B" w14:textId="77777777" w:rsidTr="00B16DFE">
              <w:trPr>
                <w:trHeight w:val="90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330FA18" w14:textId="77777777" w:rsidR="00B16DFE" w:rsidRPr="001C6233" w:rsidRDefault="00B16DFE" w:rsidP="002075C8">
                  <w:pPr>
                    <w:spacing w:line="240" w:lineRule="auto"/>
                    <w:ind w:left="7"/>
                    <w:rPr>
                      <w:rFonts w:eastAsia="Calibri"/>
                      <w:kern w:val="2"/>
                      <w14:ligatures w14:val="standardContextual"/>
                    </w:rPr>
                  </w:pPr>
                  <w:r w:rsidRPr="001C6233">
                    <w:rPr>
                      <w:rFonts w:eastAsia="Arial"/>
                      <w:b/>
                      <w:kern w:val="2"/>
                      <w14:ligatures w14:val="standardContextual"/>
                    </w:rPr>
                    <w:lastRenderedPageBreak/>
                    <w:t>Hotel Costs</w:t>
                  </w:r>
                </w:p>
              </w:tc>
              <w:tc>
                <w:tcPr>
                  <w:tcW w:w="4515" w:type="dxa"/>
                  <w:tcBorders>
                    <w:top w:val="double" w:sz="6" w:space="0" w:color="000000"/>
                    <w:left w:val="double" w:sz="6" w:space="0" w:color="000000"/>
                    <w:bottom w:val="double" w:sz="6" w:space="0" w:color="000000"/>
                    <w:right w:val="double" w:sz="6" w:space="0" w:color="000000"/>
                  </w:tcBorders>
                  <w:hideMark/>
                </w:tcPr>
                <w:p w14:paraId="68F75797" w14:textId="77777777" w:rsidR="00B16DFE" w:rsidRPr="001C6233" w:rsidRDefault="00B16DFE" w:rsidP="002075C8">
                  <w:pPr>
                    <w:spacing w:line="240" w:lineRule="auto"/>
                    <w:ind w:left="10"/>
                    <w:rPr>
                      <w:rFonts w:eastAsia="Calibri"/>
                      <w:kern w:val="2"/>
                      <w14:ligatures w14:val="standardContextual"/>
                    </w:rPr>
                  </w:pPr>
                  <w:r w:rsidRPr="001C6233">
                    <w:rPr>
                      <w:rFonts w:eastAsia="Arial"/>
                      <w:kern w:val="2"/>
                      <w14:ligatures w14:val="standardContextual"/>
                    </w:rPr>
                    <w:t>Our original Booked Holiday accommodation was affected due to booking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3E829C6" w14:textId="77777777" w:rsidR="00B16DFE" w:rsidRPr="001C6233" w:rsidRDefault="00B16DFE" w:rsidP="002075C8">
                  <w:pPr>
                    <w:spacing w:line="240" w:lineRule="auto"/>
                    <w:rPr>
                      <w:rFonts w:eastAsia="Calibri"/>
                      <w:kern w:val="2"/>
                      <w14:ligatures w14:val="standardContextual"/>
                    </w:rPr>
                  </w:pPr>
                  <w:r w:rsidRPr="001C6233">
                    <w:rPr>
                      <w:rFonts w:eastAsia="Arial"/>
                      <w:b/>
                      <w:kern w:val="2"/>
                      <w14:ligatures w14:val="standardContextual"/>
                    </w:rPr>
                    <w:t>£120.32</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C977CAE" w14:textId="77777777" w:rsidR="00B16DFE" w:rsidRPr="001C6233" w:rsidRDefault="00B16DFE" w:rsidP="002075C8">
                  <w:pPr>
                    <w:spacing w:line="240" w:lineRule="auto"/>
                    <w:ind w:left="8"/>
                    <w:rPr>
                      <w:rFonts w:eastAsia="Calibri"/>
                      <w:kern w:val="2"/>
                      <w14:ligatures w14:val="standardContextual"/>
                    </w:rPr>
                  </w:pPr>
                  <w:r w:rsidRPr="001C6233">
                    <w:rPr>
                      <w:rFonts w:eastAsia="Arial"/>
                      <w:b/>
                      <w:kern w:val="2"/>
                      <w14:ligatures w14:val="standardContextual"/>
                    </w:rPr>
                    <w:t>L</w:t>
                  </w:r>
                </w:p>
              </w:tc>
            </w:tr>
            <w:tr w:rsidR="00B16DFE" w:rsidRPr="001C6233" w14:paraId="7AE17035" w14:textId="77777777" w:rsidTr="00B16DFE">
              <w:trPr>
                <w:trHeight w:val="608"/>
              </w:trPr>
              <w:tc>
                <w:tcPr>
                  <w:tcW w:w="2235" w:type="dxa"/>
                  <w:tcBorders>
                    <w:top w:val="double" w:sz="6" w:space="0" w:color="000000"/>
                    <w:left w:val="double" w:sz="6" w:space="0" w:color="000000"/>
                    <w:bottom w:val="single" w:sz="6" w:space="0" w:color="000000"/>
                    <w:right w:val="double" w:sz="6" w:space="0" w:color="000000"/>
                  </w:tcBorders>
                  <w:hideMark/>
                </w:tcPr>
                <w:p w14:paraId="18486E2A" w14:textId="77777777" w:rsidR="00B16DFE" w:rsidRPr="001C6233" w:rsidRDefault="00B16DFE" w:rsidP="002075C8">
                  <w:pPr>
                    <w:spacing w:line="240" w:lineRule="auto"/>
                    <w:ind w:left="7"/>
                    <w:jc w:val="both"/>
                    <w:rPr>
                      <w:rFonts w:eastAsia="Calibri"/>
                      <w:kern w:val="2"/>
                      <w14:ligatures w14:val="standardContextual"/>
                    </w:rPr>
                  </w:pPr>
                  <w:r w:rsidRPr="001C6233">
                    <w:rPr>
                      <w:rFonts w:eastAsia="Arial"/>
                      <w:b/>
                      <w:kern w:val="2"/>
                      <w14:ligatures w14:val="standardContextual"/>
                    </w:rPr>
                    <w:t>Antalya Airport Baggage Charge</w:t>
                  </w:r>
                </w:p>
              </w:tc>
              <w:tc>
                <w:tcPr>
                  <w:tcW w:w="4515" w:type="dxa"/>
                  <w:tcBorders>
                    <w:top w:val="double" w:sz="6" w:space="0" w:color="000000"/>
                    <w:left w:val="double" w:sz="6" w:space="0" w:color="000000"/>
                    <w:bottom w:val="single" w:sz="6" w:space="0" w:color="000000"/>
                    <w:right w:val="double" w:sz="6" w:space="0" w:color="000000"/>
                  </w:tcBorders>
                  <w:hideMark/>
                </w:tcPr>
                <w:p w14:paraId="2DB6EDB1" w14:textId="77777777" w:rsidR="00B16DFE" w:rsidRPr="001C6233" w:rsidRDefault="00B16DFE" w:rsidP="002075C8">
                  <w:pPr>
                    <w:spacing w:line="240" w:lineRule="auto"/>
                    <w:ind w:left="10"/>
                    <w:rPr>
                      <w:rFonts w:eastAsia="Calibri"/>
                      <w:kern w:val="2"/>
                      <w14:ligatures w14:val="standardContextual"/>
                    </w:rPr>
                  </w:pPr>
                  <w:r w:rsidRPr="001C6233">
                    <w:rPr>
                      <w:rFonts w:eastAsia="Arial"/>
                      <w:kern w:val="2"/>
                      <w14:ligatures w14:val="standardContextual"/>
                    </w:rPr>
                    <w:t>Additional forced payment due to misinformation.</w:t>
                  </w:r>
                </w:p>
              </w:tc>
              <w:tc>
                <w:tcPr>
                  <w:tcW w:w="2325" w:type="dxa"/>
                  <w:tcBorders>
                    <w:top w:val="double" w:sz="6" w:space="0" w:color="000000"/>
                    <w:left w:val="double" w:sz="6" w:space="0" w:color="000000"/>
                    <w:bottom w:val="single" w:sz="6" w:space="0" w:color="000000"/>
                    <w:right w:val="double" w:sz="6" w:space="0" w:color="000000"/>
                  </w:tcBorders>
                  <w:vAlign w:val="center"/>
                  <w:hideMark/>
                </w:tcPr>
                <w:p w14:paraId="5DC96E20" w14:textId="77777777" w:rsidR="00B16DFE" w:rsidRPr="001C6233" w:rsidRDefault="00B16DFE" w:rsidP="002075C8">
                  <w:pPr>
                    <w:spacing w:line="240" w:lineRule="auto"/>
                    <w:rPr>
                      <w:rFonts w:eastAsia="Calibri"/>
                      <w:kern w:val="2"/>
                      <w14:ligatures w14:val="standardContextual"/>
                    </w:rPr>
                  </w:pPr>
                  <w:r w:rsidRPr="001C6233">
                    <w:rPr>
                      <w:rFonts w:eastAsia="Arial"/>
                      <w:b/>
                      <w:kern w:val="2"/>
                      <w14:ligatures w14:val="standardContextual"/>
                    </w:rPr>
                    <w:t>£69.63</w:t>
                  </w:r>
                </w:p>
              </w:tc>
              <w:tc>
                <w:tcPr>
                  <w:tcW w:w="1410" w:type="dxa"/>
                  <w:tcBorders>
                    <w:top w:val="double" w:sz="6" w:space="0" w:color="000000"/>
                    <w:left w:val="double" w:sz="6" w:space="0" w:color="000000"/>
                    <w:bottom w:val="single" w:sz="6" w:space="0" w:color="000000"/>
                    <w:right w:val="double" w:sz="6" w:space="0" w:color="000000"/>
                  </w:tcBorders>
                  <w:vAlign w:val="center"/>
                  <w:hideMark/>
                </w:tcPr>
                <w:p w14:paraId="13929EC4" w14:textId="77777777" w:rsidR="00B16DFE" w:rsidRPr="001C6233" w:rsidRDefault="00B16DFE" w:rsidP="002075C8">
                  <w:pPr>
                    <w:spacing w:line="240" w:lineRule="auto"/>
                    <w:ind w:left="8"/>
                    <w:rPr>
                      <w:rFonts w:eastAsia="Calibri"/>
                      <w:kern w:val="2"/>
                      <w14:ligatures w14:val="standardContextual"/>
                    </w:rPr>
                  </w:pPr>
                  <w:r w:rsidRPr="001C6233">
                    <w:rPr>
                      <w:rFonts w:eastAsia="Arial"/>
                      <w:b/>
                      <w:kern w:val="2"/>
                      <w14:ligatures w14:val="standardContextual"/>
                    </w:rPr>
                    <w:t>J</w:t>
                  </w:r>
                </w:p>
              </w:tc>
            </w:tr>
            <w:tr w:rsidR="00B16DFE" w:rsidRPr="001C6233" w14:paraId="09B205ED" w14:textId="77777777" w:rsidTr="00B16DFE">
              <w:trPr>
                <w:trHeight w:val="1613"/>
              </w:trPr>
              <w:tc>
                <w:tcPr>
                  <w:tcW w:w="10485" w:type="dxa"/>
                  <w:gridSpan w:val="4"/>
                  <w:tcBorders>
                    <w:top w:val="single" w:sz="6" w:space="0" w:color="000000"/>
                    <w:left w:val="single" w:sz="6" w:space="0" w:color="000000"/>
                    <w:bottom w:val="nil"/>
                    <w:right w:val="single" w:sz="6" w:space="0" w:color="000000"/>
                  </w:tcBorders>
                </w:tcPr>
                <w:p w14:paraId="359AAB7F" w14:textId="77777777" w:rsidR="00B16DFE" w:rsidRPr="001C6233" w:rsidRDefault="00B16DFE" w:rsidP="002075C8">
                  <w:pPr>
                    <w:spacing w:line="240" w:lineRule="auto"/>
                    <w:rPr>
                      <w:rFonts w:eastAsia="Calibri"/>
                      <w:kern w:val="2"/>
                      <w14:ligatures w14:val="standardContextual"/>
                    </w:rPr>
                  </w:pPr>
                </w:p>
              </w:tc>
            </w:tr>
          </w:tbl>
          <w:p w14:paraId="0D99FFF6" w14:textId="77777777" w:rsidR="00B16DFE" w:rsidRPr="001C6233" w:rsidRDefault="00B16DFE" w:rsidP="002075C8">
            <w:pPr>
              <w:spacing w:line="240" w:lineRule="auto"/>
              <w:ind w:right="23"/>
              <w:rPr>
                <w:rFonts w:eastAsia="Calibri"/>
                <w:kern w:val="2"/>
                <w14:ligatures w14:val="standardContextual"/>
              </w:rPr>
            </w:pPr>
          </w:p>
          <w:tbl>
            <w:tblPr>
              <w:tblW w:w="10485" w:type="dxa"/>
              <w:tblInd w:w="30" w:type="dxa"/>
              <w:tblCellMar>
                <w:top w:w="58" w:type="dxa"/>
                <w:left w:w="38" w:type="dxa"/>
                <w:right w:w="64" w:type="dxa"/>
              </w:tblCellMar>
              <w:tblLook w:val="04A0" w:firstRow="1" w:lastRow="0" w:firstColumn="1" w:lastColumn="0" w:noHBand="0" w:noVBand="1"/>
            </w:tblPr>
            <w:tblGrid>
              <w:gridCol w:w="2235"/>
              <w:gridCol w:w="4515"/>
              <w:gridCol w:w="2325"/>
              <w:gridCol w:w="1410"/>
            </w:tblGrid>
            <w:tr w:rsidR="00B16DFE" w:rsidRPr="001C6233" w14:paraId="343EAABA" w14:textId="77777777" w:rsidTr="00B16DFE">
              <w:trPr>
                <w:trHeight w:val="608"/>
              </w:trPr>
              <w:tc>
                <w:tcPr>
                  <w:tcW w:w="2235" w:type="dxa"/>
                  <w:tcBorders>
                    <w:top w:val="single" w:sz="6" w:space="0" w:color="000000"/>
                    <w:left w:val="double" w:sz="6" w:space="0" w:color="000000"/>
                    <w:bottom w:val="double" w:sz="6" w:space="0" w:color="000000"/>
                    <w:right w:val="double" w:sz="6" w:space="0" w:color="000000"/>
                  </w:tcBorders>
                  <w:vAlign w:val="center"/>
                  <w:hideMark/>
                </w:tcPr>
                <w:p w14:paraId="67FD2FF2" w14:textId="77777777" w:rsidR="00B16DFE" w:rsidRPr="001C6233" w:rsidRDefault="00B16DFE" w:rsidP="002075C8">
                  <w:pPr>
                    <w:spacing w:line="240" w:lineRule="auto"/>
                    <w:ind w:left="29"/>
                    <w:jc w:val="center"/>
                    <w:rPr>
                      <w:rFonts w:eastAsia="Calibri"/>
                      <w:kern w:val="2"/>
                      <w14:ligatures w14:val="standardContextual"/>
                    </w:rPr>
                  </w:pPr>
                  <w:r w:rsidRPr="001C6233">
                    <w:rPr>
                      <w:rFonts w:eastAsia="Arial"/>
                      <w:b/>
                      <w:kern w:val="2"/>
                      <w14:ligatures w14:val="standardContextual"/>
                    </w:rPr>
                    <w:t>Category</w:t>
                  </w:r>
                </w:p>
              </w:tc>
              <w:tc>
                <w:tcPr>
                  <w:tcW w:w="4515" w:type="dxa"/>
                  <w:tcBorders>
                    <w:top w:val="single" w:sz="6" w:space="0" w:color="000000"/>
                    <w:left w:val="double" w:sz="6" w:space="0" w:color="000000"/>
                    <w:bottom w:val="double" w:sz="6" w:space="0" w:color="000000"/>
                    <w:right w:val="double" w:sz="6" w:space="0" w:color="000000"/>
                  </w:tcBorders>
                  <w:vAlign w:val="center"/>
                  <w:hideMark/>
                </w:tcPr>
                <w:p w14:paraId="77253DDD" w14:textId="77777777" w:rsidR="00B16DFE" w:rsidRPr="001C6233" w:rsidRDefault="00B16DFE" w:rsidP="002075C8">
                  <w:pPr>
                    <w:spacing w:line="240" w:lineRule="auto"/>
                    <w:ind w:left="22"/>
                    <w:jc w:val="center"/>
                    <w:rPr>
                      <w:rFonts w:eastAsia="Calibri"/>
                      <w:kern w:val="2"/>
                      <w14:ligatures w14:val="standardContextual"/>
                    </w:rPr>
                  </w:pPr>
                  <w:r w:rsidRPr="001C6233">
                    <w:rPr>
                      <w:rFonts w:eastAsia="Arial"/>
                      <w:b/>
                      <w:kern w:val="2"/>
                      <w14:ligatures w14:val="standardContextual"/>
                    </w:rPr>
                    <w:t>Reason for Compensation</w:t>
                  </w:r>
                </w:p>
              </w:tc>
              <w:tc>
                <w:tcPr>
                  <w:tcW w:w="2325" w:type="dxa"/>
                  <w:tcBorders>
                    <w:top w:val="single" w:sz="6" w:space="0" w:color="000000"/>
                    <w:left w:val="double" w:sz="6" w:space="0" w:color="000000"/>
                    <w:bottom w:val="double" w:sz="6" w:space="0" w:color="000000"/>
                    <w:right w:val="double" w:sz="6" w:space="0" w:color="000000"/>
                  </w:tcBorders>
                  <w:vAlign w:val="center"/>
                  <w:hideMark/>
                </w:tcPr>
                <w:p w14:paraId="6AC33727" w14:textId="77777777" w:rsidR="00B16DFE" w:rsidRPr="001C6233" w:rsidRDefault="00B16DFE" w:rsidP="002075C8">
                  <w:pPr>
                    <w:spacing w:line="240" w:lineRule="auto"/>
                    <w:ind w:left="26"/>
                    <w:jc w:val="both"/>
                    <w:rPr>
                      <w:rFonts w:eastAsia="Calibri"/>
                      <w:kern w:val="2"/>
                      <w14:ligatures w14:val="standardContextual"/>
                    </w:rPr>
                  </w:pPr>
                  <w:r w:rsidRPr="001C6233">
                    <w:rPr>
                      <w:rFonts w:eastAsia="Arial"/>
                      <w:b/>
                      <w:kern w:val="2"/>
                      <w14:ligatures w14:val="standardContextual"/>
                    </w:rPr>
                    <w:t>Requested Amount</w:t>
                  </w:r>
                </w:p>
              </w:tc>
              <w:tc>
                <w:tcPr>
                  <w:tcW w:w="1410" w:type="dxa"/>
                  <w:tcBorders>
                    <w:top w:val="single" w:sz="6" w:space="0" w:color="000000"/>
                    <w:left w:val="double" w:sz="6" w:space="0" w:color="000000"/>
                    <w:bottom w:val="double" w:sz="6" w:space="0" w:color="000000"/>
                    <w:right w:val="double" w:sz="6" w:space="0" w:color="000000"/>
                  </w:tcBorders>
                  <w:hideMark/>
                </w:tcPr>
                <w:p w14:paraId="5E27B459" w14:textId="77777777" w:rsidR="00B16DFE" w:rsidRPr="001C6233" w:rsidRDefault="00B16DFE" w:rsidP="002075C8">
                  <w:pPr>
                    <w:spacing w:line="240" w:lineRule="auto"/>
                    <w:jc w:val="center"/>
                    <w:rPr>
                      <w:rFonts w:eastAsia="Calibri"/>
                      <w:kern w:val="2"/>
                      <w14:ligatures w14:val="standardContextual"/>
                    </w:rPr>
                  </w:pPr>
                  <w:r w:rsidRPr="001C6233">
                    <w:rPr>
                      <w:rFonts w:eastAsia="Arial"/>
                      <w:b/>
                      <w:kern w:val="2"/>
                      <w14:ligatures w14:val="standardContextual"/>
                    </w:rPr>
                    <w:t>Exhibit Reference</w:t>
                  </w:r>
                </w:p>
              </w:tc>
            </w:tr>
            <w:tr w:rsidR="00B16DFE" w:rsidRPr="001C6233" w14:paraId="60952F1B" w14:textId="77777777" w:rsidTr="00B16DFE">
              <w:trPr>
                <w:trHeight w:val="165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32866BA" w14:textId="77777777" w:rsidR="00B16DFE" w:rsidRPr="001C6233" w:rsidRDefault="00B16DFE" w:rsidP="002075C8">
                  <w:pPr>
                    <w:spacing w:line="240" w:lineRule="auto"/>
                    <w:ind w:left="7"/>
                    <w:rPr>
                      <w:rFonts w:eastAsia="Calibri"/>
                      <w:kern w:val="2"/>
                      <w14:ligatures w14:val="standardContextual"/>
                    </w:rPr>
                  </w:pPr>
                  <w:r w:rsidRPr="001C6233">
                    <w:rPr>
                      <w:rFonts w:eastAsia="Arial"/>
                      <w:b/>
                      <w:kern w:val="2"/>
                      <w14:ligatures w14:val="standardContextual"/>
                    </w:rPr>
                    <w:t>Total Client</w:t>
                  </w:r>
                </w:p>
                <w:p w14:paraId="1FF9E083" w14:textId="77777777" w:rsidR="00B16DFE" w:rsidRPr="001C6233" w:rsidRDefault="00B16DFE" w:rsidP="002075C8">
                  <w:pPr>
                    <w:spacing w:line="240" w:lineRule="auto"/>
                    <w:ind w:left="7"/>
                    <w:rPr>
                      <w:rFonts w:eastAsia="Calibri"/>
                      <w:kern w:val="2"/>
                      <w14:ligatures w14:val="standardContextual"/>
                    </w:rPr>
                  </w:pPr>
                  <w:r w:rsidRPr="001C6233">
                    <w:rPr>
                      <w:rFonts w:eastAsia="Arial"/>
                      <w:b/>
                      <w:kern w:val="2"/>
                      <w14:ligatures w14:val="standardContextual"/>
                    </w:rPr>
                    <w:t>Expenses</w:t>
                  </w:r>
                </w:p>
              </w:tc>
              <w:tc>
                <w:tcPr>
                  <w:tcW w:w="8250" w:type="dxa"/>
                  <w:gridSpan w:val="3"/>
                  <w:tcBorders>
                    <w:top w:val="double" w:sz="6" w:space="0" w:color="000000"/>
                    <w:left w:val="double" w:sz="6" w:space="0" w:color="000000"/>
                    <w:bottom w:val="double" w:sz="6" w:space="0" w:color="000000"/>
                    <w:right w:val="double" w:sz="6" w:space="0" w:color="000000"/>
                  </w:tcBorders>
                  <w:hideMark/>
                </w:tcPr>
                <w:p w14:paraId="5026CD7E" w14:textId="77777777" w:rsidR="00B16DFE" w:rsidRPr="001C6233" w:rsidRDefault="00B16DFE" w:rsidP="002075C8">
                  <w:pPr>
                    <w:spacing w:after="223" w:line="240" w:lineRule="auto"/>
                    <w:ind w:left="10"/>
                    <w:rPr>
                      <w:rFonts w:eastAsia="Calibri"/>
                      <w:kern w:val="2"/>
                      <w14:ligatures w14:val="standardContextual"/>
                    </w:rPr>
                  </w:pPr>
                  <w:r w:rsidRPr="001C6233">
                    <w:rPr>
                      <w:rFonts w:eastAsia="Arial"/>
                      <w:b/>
                      <w:kern w:val="2"/>
                      <w:u w:val="single" w:color="000000"/>
                      <w14:ligatures w14:val="standardContextual"/>
                    </w:rPr>
                    <w:t xml:space="preserve"> </w:t>
                  </w:r>
                </w:p>
                <w:p w14:paraId="7BA634AF" w14:textId="77777777" w:rsidR="00B16DFE" w:rsidRPr="001C6233" w:rsidRDefault="00B16DFE" w:rsidP="002075C8">
                  <w:pPr>
                    <w:spacing w:after="240" w:line="240" w:lineRule="auto"/>
                    <w:ind w:left="10"/>
                    <w:rPr>
                      <w:rFonts w:eastAsia="Calibri"/>
                      <w:kern w:val="2"/>
                      <w14:ligatures w14:val="standardContextual"/>
                    </w:rPr>
                  </w:pPr>
                  <w:r w:rsidRPr="001C6233">
                    <w:rPr>
                      <w:rFonts w:eastAsia="Wingdings"/>
                      <w:kern w:val="2"/>
                      <w14:ligatures w14:val="standardContextual"/>
                    </w:rPr>
                    <w:t>§</w:t>
                  </w:r>
                  <w:r w:rsidRPr="001C6233">
                    <w:rPr>
                      <w:rFonts w:eastAsia="Times New Roman"/>
                      <w:kern w:val="2"/>
                      <w14:ligatures w14:val="standardContextual"/>
                    </w:rPr>
                    <w:t xml:space="preserve">  </w:t>
                  </w:r>
                  <w:r w:rsidRPr="001C6233">
                    <w:rPr>
                      <w:rFonts w:eastAsia="Arial"/>
                      <w:b/>
                      <w:kern w:val="2"/>
                      <w:u w:val="single" w:color="000000"/>
                      <w14:ligatures w14:val="standardContextual"/>
                    </w:rPr>
                    <w:t xml:space="preserve">Subtotal </w:t>
                  </w:r>
                  <w:r w:rsidRPr="001C6233">
                    <w:rPr>
                      <w:rFonts w:eastAsia="Arial"/>
                      <w:b/>
                      <w:kern w:val="2"/>
                      <w14:ligatures w14:val="standardContextual"/>
                    </w:rPr>
                    <w:t>(</w:t>
                  </w:r>
                  <w:r w:rsidRPr="001C6233">
                    <w:rPr>
                      <w:rFonts w:eastAsia="Arial"/>
                      <w:b/>
                      <w:kern w:val="2"/>
                      <w:u w:val="single" w:color="000000"/>
                      <w14:ligatures w14:val="standardContextual"/>
                    </w:rPr>
                    <w:t>Without Le</w:t>
                  </w:r>
                  <w:r w:rsidRPr="001C6233">
                    <w:rPr>
                      <w:rFonts w:eastAsia="Arial"/>
                      <w:b/>
                      <w:kern w:val="2"/>
                      <w14:ligatures w14:val="standardContextual"/>
                    </w:rPr>
                    <w:t>g</w:t>
                  </w:r>
                  <w:r w:rsidRPr="001C6233">
                    <w:rPr>
                      <w:rFonts w:eastAsia="Arial"/>
                      <w:b/>
                      <w:kern w:val="2"/>
                      <w:u w:val="single" w:color="000000"/>
                      <w14:ligatures w14:val="standardContextual"/>
                    </w:rPr>
                    <w:t>al Fees)</w:t>
                  </w:r>
                  <w:r w:rsidRPr="001C6233">
                    <w:rPr>
                      <w:rFonts w:eastAsia="Arial"/>
                      <w:kern w:val="2"/>
                      <w14:ligatures w14:val="standardContextual"/>
                    </w:rPr>
                    <w:t xml:space="preserve">: £216.90 + £51.50 + £53.40 + £40.00 + £46.00 + £23.00 + £69.63 + £120.32 = </w:t>
                  </w:r>
                  <w:r w:rsidRPr="001C6233">
                    <w:rPr>
                      <w:rFonts w:eastAsia="Arial"/>
                      <w:b/>
                      <w:kern w:val="2"/>
                      <w:u w:val="single" w:color="000000"/>
                      <w14:ligatures w14:val="standardContextual"/>
                    </w:rPr>
                    <w:t>£621.75.</w:t>
                  </w:r>
                </w:p>
                <w:p w14:paraId="32401C94" w14:textId="77777777" w:rsidR="00B16DFE" w:rsidRPr="001C6233" w:rsidRDefault="00B16DFE" w:rsidP="002075C8">
                  <w:pPr>
                    <w:spacing w:line="240" w:lineRule="auto"/>
                    <w:ind w:left="10"/>
                    <w:rPr>
                      <w:rFonts w:eastAsia="Calibri"/>
                      <w:kern w:val="2"/>
                      <w14:ligatures w14:val="standardContextual"/>
                    </w:rPr>
                  </w:pPr>
                  <w:r w:rsidRPr="001C6233">
                    <w:rPr>
                      <w:rFonts w:eastAsia="Arial"/>
                      <w:kern w:val="2"/>
                      <w14:ligatures w14:val="standardContextual"/>
                    </w:rPr>
                    <w:t xml:space="preserve"> </w:t>
                  </w:r>
                </w:p>
              </w:tc>
            </w:tr>
            <w:tr w:rsidR="00B16DFE" w:rsidRPr="001C6233" w14:paraId="59BD785C" w14:textId="77777777" w:rsidTr="00B16DFE">
              <w:trPr>
                <w:trHeight w:val="375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563D1ABD"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Legal Fees &amp;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0137AF23"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color w:val="000000"/>
                      <w:kern w:val="2"/>
                      <w14:ligatures w14:val="standardContextual"/>
                    </w:rPr>
                    <w:t>This is incurred while pursuing this claim and proving financial harm.</w:t>
                  </w:r>
                </w:p>
                <w:p w14:paraId="50468976"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3D14531A"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Dates:</w:t>
                  </w:r>
                  <w:r w:rsidRPr="001C6233">
                    <w:rPr>
                      <w:rFonts w:eastAsia="Arial"/>
                      <w:color w:val="000000"/>
                      <w:kern w:val="2"/>
                      <w14:ligatures w14:val="standardContextual"/>
                    </w:rPr>
                    <w:t xml:space="preserve">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12th March 2025</w:t>
                  </w:r>
                  <w:r w:rsidRPr="001C6233">
                    <w:rPr>
                      <w:rFonts w:eastAsia="Arial"/>
                      <w:color w:val="000000"/>
                      <w:kern w:val="2"/>
                      <w14:ligatures w14:val="standardContextual"/>
                    </w:rPr>
                    <w:t>.</w:t>
                  </w:r>
                </w:p>
                <w:p w14:paraId="4FC4EC94"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I have continued to send correspondence since but have not added the additional fees.</w:t>
                  </w:r>
                </w:p>
              </w:tc>
              <w:tc>
                <w:tcPr>
                  <w:tcW w:w="2325" w:type="dxa"/>
                  <w:tcBorders>
                    <w:top w:val="double" w:sz="6" w:space="0" w:color="000000"/>
                    <w:left w:val="double" w:sz="6" w:space="0" w:color="000000"/>
                    <w:bottom w:val="double" w:sz="6" w:space="0" w:color="000000"/>
                    <w:right w:val="double" w:sz="6" w:space="0" w:color="000000"/>
                  </w:tcBorders>
                  <w:hideMark/>
                </w:tcPr>
                <w:p w14:paraId="50B4C554"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Solicitors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w:t>
                  </w:r>
                </w:p>
                <w:p w14:paraId="42030002"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Fees: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£12,327.50</w:t>
                  </w:r>
                </w:p>
                <w:p w14:paraId="08241410"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14:ligatures w14:val="standardContextual"/>
                    </w:rPr>
                    <w:t xml:space="preserve"> </w:t>
                  </w:r>
                </w:p>
                <w:p w14:paraId="6B225A4A"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Solicitors’</w:t>
                  </w:r>
                </w:p>
                <w:p w14:paraId="1FEEB6BB"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Expenses: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£197.94</w:t>
                  </w:r>
                </w:p>
                <w:p w14:paraId="23E4E280"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14:ligatures w14:val="standardContextual"/>
                    </w:rPr>
                    <w:t xml:space="preserve"> </w:t>
                  </w:r>
                </w:p>
                <w:p w14:paraId="1ED215AE"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The total sum of</w:t>
                  </w:r>
                </w:p>
                <w:p w14:paraId="7C966B21"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£12,327.50 +</w:t>
                  </w:r>
                </w:p>
                <w:p w14:paraId="3198D6A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£197.94 is</w:t>
                  </w:r>
                </w:p>
                <w:p w14:paraId="4F6FED08"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£12,525.44</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3E52B5E"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N</w:t>
                  </w:r>
                </w:p>
              </w:tc>
            </w:tr>
            <w:tr w:rsidR="00B16DFE" w:rsidRPr="001C6233" w14:paraId="40A0C5C1" w14:textId="77777777" w:rsidTr="00B16DFE">
              <w:trPr>
                <w:trHeight w:val="297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54BF38A3"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lastRenderedPageBreak/>
                    <w:t>Analysis Fees</w:t>
                  </w:r>
                </w:p>
              </w:tc>
              <w:tc>
                <w:tcPr>
                  <w:tcW w:w="4515" w:type="dxa"/>
                  <w:tcBorders>
                    <w:top w:val="double" w:sz="6" w:space="0" w:color="000000"/>
                    <w:left w:val="double" w:sz="6" w:space="0" w:color="000000"/>
                    <w:bottom w:val="double" w:sz="6" w:space="0" w:color="000000"/>
                    <w:right w:val="double" w:sz="6" w:space="0" w:color="000000"/>
                  </w:tcBorders>
                  <w:hideMark/>
                </w:tcPr>
                <w:p w14:paraId="46ECAF8A"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color w:val="000000"/>
                      <w:kern w:val="2"/>
                      <w14:ligatures w14:val="standardContextual"/>
                    </w:rPr>
                    <w:t>Structured investigation required to verify the claim and provide concrete evidence. If further evidence to prove these claims is requested, it will be provided.</w:t>
                  </w:r>
                </w:p>
                <w:p w14:paraId="0117114F"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6CFFC4CF"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 xml:space="preserve">Dates: </w:t>
                  </w:r>
                  <w:r w:rsidRPr="001C6233">
                    <w:rPr>
                      <w:rFonts w:eastAsia="Arial"/>
                      <w:color w:val="000000"/>
                      <w:kern w:val="2"/>
                      <w14:ligatures w14:val="standardContextual"/>
                    </w:rPr>
                    <w:t xml:space="preserve">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12th March 2025</w:t>
                  </w:r>
                  <w:r w:rsidRPr="001C6233">
                    <w:rPr>
                      <w:rFonts w:eastAsia="Arial"/>
                      <w:color w:val="000000"/>
                      <w:kern w:val="2"/>
                      <w14:ligatures w14:val="standardContextual"/>
                    </w:rPr>
                    <w:t>.</w:t>
                  </w:r>
                </w:p>
                <w:p w14:paraId="2B2E337C"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2679EBD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£8,500.00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E59A878"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M</w:t>
                  </w:r>
                </w:p>
              </w:tc>
            </w:tr>
            <w:tr w:rsidR="00B16DFE" w:rsidRPr="001C6233" w14:paraId="757D6D1E" w14:textId="77777777" w:rsidTr="00B16DFE">
              <w:trPr>
                <w:trHeight w:val="354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72CF65DC"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Client Stress fees</w:t>
                  </w:r>
                </w:p>
              </w:tc>
              <w:tc>
                <w:tcPr>
                  <w:tcW w:w="4515" w:type="dxa"/>
                  <w:tcBorders>
                    <w:top w:val="double" w:sz="6" w:space="0" w:color="000000"/>
                    <w:left w:val="double" w:sz="6" w:space="0" w:color="000000"/>
                    <w:bottom w:val="double" w:sz="6" w:space="0" w:color="000000"/>
                    <w:right w:val="double" w:sz="6" w:space="0" w:color="000000"/>
                  </w:tcBorders>
                  <w:hideMark/>
                </w:tcPr>
                <w:p w14:paraId="1983A694"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6A9A46C4"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Dates:</w:t>
                  </w:r>
                </w:p>
                <w:p w14:paraId="3B99C696"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Starting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at a £50.00 Rate! Total £ : Exhibit: M, till the </w:t>
                  </w:r>
                  <w:r w:rsidRPr="001C6233">
                    <w:rPr>
                      <w:rFonts w:eastAsia="Arial"/>
                      <w:b/>
                      <w:color w:val="000000"/>
                      <w:kern w:val="2"/>
                      <w:u w:val="single" w:color="000000"/>
                      <w14:ligatures w14:val="standardContextual"/>
                    </w:rPr>
                    <w:t>21/04/2025.</w:t>
                  </w:r>
                </w:p>
                <w:p w14:paraId="15644C3A"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The duration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21st April 2025</w:t>
                  </w:r>
                  <w:r w:rsidRPr="001C6233">
                    <w:rPr>
                      <w:rFonts w:eastAsia="Arial"/>
                      <w:color w:val="000000"/>
                      <w:kern w:val="2"/>
                      <w14:ligatures w14:val="standardContextual"/>
                    </w:rPr>
                    <w:t xml:space="preserve"> is </w:t>
                  </w:r>
                  <w:r w:rsidRPr="001C6233">
                    <w:rPr>
                      <w:rFonts w:eastAsia="Arial"/>
                      <w:b/>
                      <w:color w:val="000000"/>
                      <w:kern w:val="2"/>
                      <w:u w:val="single" w:color="000000"/>
                      <w14:ligatures w14:val="standardContextual"/>
                    </w:rPr>
                    <w:t>100 da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w:t>
                  </w:r>
                </w:p>
                <w:p w14:paraId="43CCF77B"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At a £50.00</w:t>
                  </w:r>
                </w:p>
                <w:p w14:paraId="293EFC2E"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705D4A06"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Days × £50.00 per day = </w:t>
                  </w:r>
                  <w:r w:rsidRPr="001C6233">
                    <w:rPr>
                      <w:rFonts w:eastAsia="Arial"/>
                      <w:b/>
                      <w:color w:val="000000"/>
                      <w:kern w:val="2"/>
                      <w:u w:val="single" w:color="000000"/>
                      <w14:ligatures w14:val="standardContextual"/>
                    </w:rPr>
                    <w:t>£5</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000.00</w:t>
                  </w:r>
                </w:p>
                <w:p w14:paraId="45EDB5CD"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B64496C"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£5,000.00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16186CE"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 xml:space="preserve"> </w:t>
                  </w:r>
                </w:p>
              </w:tc>
            </w:tr>
            <w:tr w:rsidR="00B16DFE" w:rsidRPr="001C6233" w14:paraId="2AE6C84E" w14:textId="77777777" w:rsidTr="00B16DFE">
              <w:trPr>
                <w:trHeight w:val="243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7D00165"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Pre-Approved</w:t>
                  </w:r>
                </w:p>
                <w:p w14:paraId="31D2764E"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Holiday</w:t>
                  </w:r>
                </w:p>
                <w:p w14:paraId="7211566A"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Compensation</w:t>
                  </w:r>
                </w:p>
              </w:tc>
              <w:tc>
                <w:tcPr>
                  <w:tcW w:w="4515" w:type="dxa"/>
                  <w:tcBorders>
                    <w:top w:val="double" w:sz="6" w:space="0" w:color="000000"/>
                    <w:left w:val="double" w:sz="6" w:space="0" w:color="000000"/>
                    <w:bottom w:val="double" w:sz="6" w:space="0" w:color="000000"/>
                    <w:right w:val="double" w:sz="6" w:space="0" w:color="000000"/>
                  </w:tcBorders>
                  <w:hideMark/>
                </w:tcPr>
                <w:p w14:paraId="1E2D16AC"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42CB8932"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color w:val="000000"/>
                      <w:kern w:val="2"/>
                      <w14:ligatures w14:val="standardContextual"/>
                    </w:rPr>
                    <w:t>Your policies confirm compensation for verified disruptions.</w:t>
                  </w:r>
                </w:p>
                <w:p w14:paraId="155B0C4C" w14:textId="77777777" w:rsidR="00B16DFE" w:rsidRPr="001C6233" w:rsidRDefault="00B16DFE" w:rsidP="002075C8">
                  <w:pPr>
                    <w:spacing w:after="240" w:line="240" w:lineRule="auto"/>
                    <w:ind w:left="10" w:right="28"/>
                    <w:rPr>
                      <w:rFonts w:eastAsia="Calibri"/>
                      <w:color w:val="000000"/>
                      <w:kern w:val="2"/>
                      <w14:ligatures w14:val="standardContextual"/>
                    </w:rPr>
                  </w:pPr>
                  <w:r w:rsidRPr="001C6233">
                    <w:rPr>
                      <w:rFonts w:eastAsia="Arial"/>
                      <w:color w:val="000000"/>
                      <w:kern w:val="2"/>
                      <w14:ligatures w14:val="standardContextual"/>
                    </w:rPr>
                    <w:t>I request clarity on how my case qualifies.</w:t>
                  </w:r>
                </w:p>
                <w:p w14:paraId="60F37DE0"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830D20A"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Pending confirmation</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3F6B768"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O</w:t>
                  </w:r>
                </w:p>
              </w:tc>
            </w:tr>
            <w:tr w:rsidR="00B16DFE" w:rsidRPr="001C6233" w14:paraId="02818BEB" w14:textId="77777777" w:rsidTr="00B16DFE">
              <w:trPr>
                <w:trHeight w:val="630"/>
              </w:trPr>
              <w:tc>
                <w:tcPr>
                  <w:tcW w:w="2235" w:type="dxa"/>
                  <w:tcBorders>
                    <w:top w:val="double" w:sz="6" w:space="0" w:color="000000"/>
                    <w:left w:val="double" w:sz="6" w:space="0" w:color="000000"/>
                    <w:bottom w:val="double" w:sz="6" w:space="0" w:color="000000"/>
                    <w:right w:val="double" w:sz="6" w:space="0" w:color="000000"/>
                  </w:tcBorders>
                  <w:hideMark/>
                </w:tcPr>
                <w:p w14:paraId="729F22A9"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Grand Total as of the 21/04/2025</w:t>
                  </w:r>
                </w:p>
              </w:tc>
              <w:tc>
                <w:tcPr>
                  <w:tcW w:w="8250" w:type="dxa"/>
                  <w:gridSpan w:val="3"/>
                  <w:tcBorders>
                    <w:top w:val="double" w:sz="6" w:space="0" w:color="000000"/>
                    <w:left w:val="double" w:sz="6" w:space="0" w:color="000000"/>
                    <w:bottom w:val="double" w:sz="6" w:space="0" w:color="000000"/>
                    <w:right w:val="double" w:sz="6" w:space="0" w:color="000000"/>
                  </w:tcBorders>
                  <w:hideMark/>
                </w:tcPr>
                <w:p w14:paraId="5E01B4CA"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The total sum of </w:t>
                  </w:r>
                  <w:r w:rsidRPr="001C6233">
                    <w:rPr>
                      <w:rFonts w:eastAsia="Arial"/>
                      <w:b/>
                      <w:color w:val="000000"/>
                      <w:kern w:val="2"/>
                      <w14:ligatures w14:val="standardContextual"/>
                    </w:rPr>
                    <w:t>£621.75f5 + £12,525.44 + £8,500.00 + £5,000.00</w:t>
                  </w:r>
                  <w:r w:rsidRPr="001C6233">
                    <w:rPr>
                      <w:rFonts w:eastAsia="Arial"/>
                      <w:color w:val="000000"/>
                      <w:kern w:val="2"/>
                      <w14:ligatures w14:val="standardContextual"/>
                    </w:rPr>
                    <w:t xml:space="preserve"> is </w:t>
                  </w:r>
                  <w:r w:rsidRPr="001C6233">
                    <w:rPr>
                      <w:rFonts w:eastAsia="Arial"/>
                      <w:b/>
                      <w:color w:val="000000"/>
                      <w:kern w:val="2"/>
                      <w14:ligatures w14:val="standardContextual"/>
                    </w:rPr>
                    <w:t>£26,647.19</w:t>
                  </w:r>
                  <w:r w:rsidRPr="001C6233">
                    <w:rPr>
                      <w:rFonts w:eastAsia="Arial"/>
                      <w:color w:val="000000"/>
                      <w:kern w:val="2"/>
                      <w14:ligatures w14:val="standardContextual"/>
                    </w:rPr>
                    <w:t>.</w:t>
                  </w:r>
                </w:p>
              </w:tc>
            </w:tr>
          </w:tbl>
          <w:p w14:paraId="3EE16461"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67D4A4F2"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Final Steps Required from Trip.com</w:t>
            </w:r>
          </w:p>
          <w:p w14:paraId="63C8C23C" w14:textId="77777777" w:rsidR="00B16DFE" w:rsidRPr="001C6233" w:rsidRDefault="00B16DFE" w:rsidP="002075C8">
            <w:pPr>
              <w:spacing w:after="215" w:line="240" w:lineRule="auto"/>
              <w:ind w:left="10" w:hanging="10"/>
              <w:rPr>
                <w:rFonts w:eastAsia="Calibri"/>
                <w:color w:val="000000"/>
                <w:kern w:val="2"/>
                <w14:ligatures w14:val="standardContextual"/>
              </w:rPr>
            </w:pPr>
            <w:r w:rsidRPr="001C6233">
              <w:rPr>
                <w:rFonts w:eastAsia="Arial"/>
                <w:color w:val="000000"/>
                <w:kern w:val="2"/>
                <w14:ligatures w14:val="standardContextual"/>
              </w:rPr>
              <w:t>To facilitate a swift resolution, I kindly request the following actions:</w:t>
            </w:r>
          </w:p>
          <w:p w14:paraId="27D06E56" w14:textId="77777777" w:rsidR="00B16DFE" w:rsidRPr="001C6233" w:rsidRDefault="00B16DFE" w:rsidP="002075C8">
            <w:pPr>
              <w:numPr>
                <w:ilvl w:val="0"/>
                <w:numId w:val="413"/>
              </w:numPr>
              <w:spacing w:after="186" w:line="240" w:lineRule="auto"/>
              <w:ind w:hanging="211"/>
              <w:rPr>
                <w:rFonts w:eastAsia="Calibri"/>
                <w:color w:val="000000"/>
                <w:kern w:val="2"/>
                <w14:ligatures w14:val="standardContextual"/>
              </w:rPr>
            </w:pPr>
            <w:r w:rsidRPr="001C6233">
              <w:rPr>
                <w:rFonts w:eastAsia="Arial"/>
                <w:b/>
                <w:color w:val="000000"/>
                <w:kern w:val="2"/>
                <w:u w:val="single" w:color="000000"/>
                <w14:ligatures w14:val="standardContextual"/>
              </w:rPr>
              <w:t>Please Confirm approval</w:t>
            </w:r>
            <w:r w:rsidRPr="001C6233">
              <w:rPr>
                <w:rFonts w:eastAsia="Arial"/>
                <w:b/>
                <w:color w:val="000000"/>
                <w:kern w:val="2"/>
                <w14:ligatures w14:val="standardContextual"/>
              </w:rPr>
              <w:t>:</w:t>
            </w:r>
            <w:r w:rsidRPr="001C6233">
              <w:rPr>
                <w:rFonts w:eastAsia="Arial"/>
                <w:color w:val="000000"/>
                <w:kern w:val="2"/>
                <w14:ligatures w14:val="standardContextual"/>
              </w:rPr>
              <w:t xml:space="preserve"> of the listed compensation amounts.</w:t>
            </w:r>
          </w:p>
          <w:p w14:paraId="02259A5C" w14:textId="77777777" w:rsidR="00B16DFE" w:rsidRPr="001C6233" w:rsidRDefault="00B16DFE" w:rsidP="002075C8">
            <w:pPr>
              <w:numPr>
                <w:ilvl w:val="0"/>
                <w:numId w:val="413"/>
              </w:numPr>
              <w:spacing w:after="186" w:line="240" w:lineRule="auto"/>
              <w:ind w:hanging="211"/>
              <w:rPr>
                <w:rFonts w:eastAsia="Calibri"/>
                <w:color w:val="000000"/>
                <w:kern w:val="2"/>
                <w14:ligatures w14:val="standardContextual"/>
              </w:rPr>
            </w:pPr>
            <w:r w:rsidRPr="001C6233">
              <w:rPr>
                <w:rFonts w:eastAsia="Arial"/>
                <w:b/>
                <w:color w:val="000000"/>
                <w:kern w:val="2"/>
                <w:u w:val="single" w:color="000000"/>
                <w14:ligatures w14:val="standardContextual"/>
              </w:rPr>
              <w:t>Also</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Provide a clear timeline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for processing reimbursement, ensuring payment is completed without undue delay.</w:t>
            </w:r>
          </w:p>
          <w:p w14:paraId="779F68FA" w14:textId="77777777" w:rsidR="00B16DFE" w:rsidRPr="001C6233" w:rsidRDefault="00B16DFE" w:rsidP="002075C8">
            <w:pPr>
              <w:numPr>
                <w:ilvl w:val="0"/>
                <w:numId w:val="413"/>
              </w:numPr>
              <w:spacing w:after="186" w:line="240" w:lineRule="auto"/>
              <w:ind w:hanging="211"/>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And Guarantee compliance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with Trip. Com’s own policies, including the </w:t>
            </w:r>
            <w:r w:rsidRPr="001C6233">
              <w:rPr>
                <w:rFonts w:eastAsia="Arial"/>
                <w:b/>
                <w:color w:val="000000"/>
                <w:kern w:val="2"/>
                <w:u w:val="single" w:color="000000"/>
                <w14:ligatures w14:val="standardContextual"/>
              </w:rPr>
              <w:t>“Customer Service Guarantee And Advance Compensation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p>
          <w:p w14:paraId="398B2972"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color w:val="000000"/>
                <w:kern w:val="2"/>
                <w14:ligatures w14:val="standardContextual"/>
              </w:rPr>
              <w:t xml:space="preserve">Since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Trip.com' Has Alread</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Acknowled</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Fault</w:t>
            </w:r>
            <w:r w:rsidRPr="001C6233">
              <w:rPr>
                <w:rFonts w:eastAsia="Arial"/>
                <w:color w:val="000000"/>
                <w:kern w:val="2"/>
                <w:u w:val="single" w:color="000000"/>
                <w14:ligatures w14:val="standardContextual"/>
              </w:rPr>
              <w:t>,”</w:t>
            </w:r>
            <w:r w:rsidRPr="001C6233">
              <w:rPr>
                <w:rFonts w:eastAsia="Arial"/>
                <w:color w:val="000000"/>
                <w:kern w:val="2"/>
                <w14:ligatures w14:val="standardContextual"/>
              </w:rPr>
              <w:t xml:space="preserve"> I expect you to </w:t>
            </w:r>
            <w:r w:rsidRPr="001C6233">
              <w:rPr>
                <w:rFonts w:eastAsia="Arial"/>
                <w:b/>
                <w:color w:val="000000"/>
                <w:kern w:val="2"/>
                <w:u w:val="single" w:color="000000"/>
                <w14:ligatures w14:val="standardContextual"/>
              </w:rPr>
              <w:t>“Honor The Full Compensation Required Under Your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Given that </w:t>
            </w:r>
            <w:r w:rsidRPr="001C6233">
              <w:rPr>
                <w:rFonts w:eastAsia="Arial"/>
                <w:b/>
                <w:color w:val="000000"/>
                <w:kern w:val="2"/>
                <w:u w:val="single" w:color="000000"/>
                <w14:ligatures w14:val="standardContextual"/>
              </w:rPr>
              <w:t>“Your Own Terms Specif</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that </w:t>
            </w:r>
            <w:r w:rsidRPr="001C6233">
              <w:rPr>
                <w:rFonts w:eastAsia="Arial"/>
                <w:b/>
                <w:color w:val="000000"/>
                <w:kern w:val="2"/>
                <w:u w:val="single" w:color="000000"/>
                <w14:ligatures w14:val="standardContextual"/>
              </w:rPr>
              <w:t>“Verified Claims Must Be Processed Within One Workin</w:t>
            </w:r>
            <w:r w:rsidRPr="001C6233">
              <w:rPr>
                <w:rFonts w:eastAsia="Arial"/>
                <w:b/>
                <w:color w:val="000000"/>
                <w:kern w:val="2"/>
                <w14:ligatures w14:val="standardContextual"/>
              </w:rPr>
              <w:t xml:space="preserve">g </w:t>
            </w:r>
            <w:r w:rsidRPr="001C6233">
              <w:rPr>
                <w:rFonts w:eastAsia="Arial"/>
                <w:b/>
                <w:color w:val="000000"/>
                <w:kern w:val="2"/>
                <w:u w:val="single" w:color="000000"/>
                <w14:ligatures w14:val="standardContextual"/>
              </w:rPr>
              <w:t>Day</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I trust you will uphold this commitment without further hesitation.</w:t>
            </w:r>
          </w:p>
          <w:p w14:paraId="2AC1D71A" w14:textId="77777777" w:rsidR="00B16DFE" w:rsidRPr="001C6233" w:rsidRDefault="00B16DFE" w:rsidP="002075C8">
            <w:pPr>
              <w:spacing w:after="7"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Additionally, Trip. Com’s </w:t>
            </w:r>
            <w:r w:rsidRPr="001C6233">
              <w:rPr>
                <w:rFonts w:eastAsia="Arial"/>
                <w:b/>
                <w:color w:val="000000"/>
                <w:kern w:val="2"/>
                <w:u w:val="single" w:color="000000"/>
                <w14:ligatures w14:val="standardContextual"/>
              </w:rPr>
              <w:t>“Advance Compensation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states that if your company is found to be at fault,</w:t>
            </w:r>
          </w:p>
          <w:p w14:paraId="6965CE5E"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“Compensation Should Be Provided In Advance.”</w:t>
            </w:r>
            <w:r w:rsidRPr="001C6233">
              <w:rPr>
                <w:rFonts w:eastAsia="Arial"/>
                <w:color w:val="000000"/>
                <w:kern w:val="2"/>
                <w14:ligatures w14:val="standardContextual"/>
              </w:rPr>
              <w:t xml:space="preserve"> As liability has been </w:t>
            </w:r>
            <w:r w:rsidRPr="001C6233">
              <w:rPr>
                <w:rFonts w:eastAsia="Arial"/>
                <w:color w:val="000000"/>
                <w:kern w:val="2"/>
                <w:u w:val="single" w:color="000000"/>
                <w14:ligatures w14:val="standardContextual"/>
              </w:rPr>
              <w:t>“Partiall</w:t>
            </w:r>
            <w:r w:rsidRPr="001C6233">
              <w:rPr>
                <w:rFonts w:eastAsia="Arial"/>
                <w:color w:val="000000"/>
                <w:kern w:val="2"/>
                <w14:ligatures w14:val="standardContextual"/>
              </w:rPr>
              <w:t>y</w:t>
            </w:r>
            <w:r w:rsidRPr="001C6233">
              <w:rPr>
                <w:rFonts w:eastAsia="Arial"/>
                <w:color w:val="000000"/>
                <w:kern w:val="2"/>
                <w:u w:val="single" w:color="000000"/>
                <w14:ligatures w14:val="standardContextual"/>
              </w:rPr>
              <w:t xml:space="preserve"> Accepted,</w:t>
            </w:r>
            <w:r w:rsidRPr="001C6233">
              <w:rPr>
                <w:rFonts w:eastAsia="Arial"/>
                <w:color w:val="000000"/>
                <w:kern w:val="2"/>
                <w14:ligatures w14:val="standardContextual"/>
              </w:rPr>
              <w:t>” it logically follows that the remaining compensation for additional losses, including holiday reimbursement, must also be settled accordingly.</w:t>
            </w:r>
          </w:p>
          <w:p w14:paraId="01AAE8C2"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To ensure transparency, I have included a </w:t>
            </w:r>
            <w:r w:rsidRPr="001C6233">
              <w:rPr>
                <w:rFonts w:eastAsia="Arial"/>
                <w:b/>
                <w:color w:val="000000"/>
                <w:kern w:val="2"/>
                <w:u w:val="single" w:color="000000"/>
                <w14:ligatures w14:val="standardContextual"/>
              </w:rPr>
              <w:t>“Chronolo</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ical Record Of All Correspondence”</w:t>
            </w:r>
            <w:r w:rsidRPr="001C6233">
              <w:rPr>
                <w:rFonts w:eastAsia="Arial"/>
                <w:color w:val="000000"/>
                <w:kern w:val="2"/>
                <w14:ligatures w14:val="standardContextual"/>
              </w:rPr>
              <w:t xml:space="preserve"> related to this claim for reference: </w:t>
            </w: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hyperlink r:id="rId455" w:history="1">
              <w:r w:rsidRPr="001C6233">
                <w:rPr>
                  <w:rFonts w:eastAsia="Courier New"/>
                  <w:color w:val="0000FF"/>
                  <w:kern w:val="2"/>
                  <w:u w:val="single"/>
                  <w14:ligatures w14:val="standardContextual"/>
                </w:rPr>
                <w:t>All-Emails-TripCom-and-Co</w:t>
              </w:r>
            </w:hyperlink>
          </w:p>
          <w:p w14:paraId="14B01094" w14:textId="77777777" w:rsidR="00B16DFE" w:rsidRPr="001C6233" w:rsidRDefault="00B16DFE" w:rsidP="002075C8">
            <w:pPr>
              <w:spacing w:line="240" w:lineRule="auto"/>
              <w:ind w:left="10" w:right="123" w:hanging="10"/>
              <w:rPr>
                <w:rFonts w:eastAsia="Calibri"/>
                <w:color w:val="000000"/>
                <w:kern w:val="2"/>
                <w14:ligatures w14:val="standardContextual"/>
              </w:rPr>
            </w:pPr>
            <w:r w:rsidRPr="001C6233">
              <w:rPr>
                <w:rFonts w:eastAsia="Arial"/>
                <w:color w:val="000000"/>
                <w:kern w:val="2"/>
                <w14:ligatures w14:val="standardContextual"/>
              </w:rPr>
              <w:t xml:space="preserve">I look forward to receiving your formal response </w:t>
            </w:r>
            <w:r w:rsidRPr="001C6233">
              <w:rPr>
                <w:rFonts w:eastAsia="Arial"/>
                <w:b/>
                <w:color w:val="000000"/>
                <w:kern w:val="2"/>
                <w:u w:val="single" w:color="000000"/>
                <w14:ligatures w14:val="standardContextual"/>
              </w:rPr>
              <w:t>“Confirmin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The Next Steps”</w:t>
            </w:r>
            <w:r w:rsidRPr="001C6233">
              <w:rPr>
                <w:rFonts w:eastAsia="Arial"/>
                <w:color w:val="000000"/>
                <w:kern w:val="2"/>
                <w14:ligatures w14:val="standardContextual"/>
              </w:rPr>
              <w:t xml:space="preserve"> and the full resolution of this matter. </w:t>
            </w:r>
            <w:r w:rsidRPr="001C6233">
              <w:rPr>
                <w:rFonts w:eastAsia="Arial"/>
                <w:b/>
                <w:color w:val="000000"/>
                <w:kern w:val="2"/>
                <w14:ligatures w14:val="standardContextual"/>
              </w:rPr>
              <w:t>Best regards,</w:t>
            </w:r>
            <w:r w:rsidRPr="001C6233">
              <w:rPr>
                <w:rFonts w:eastAsia="Arial"/>
                <w:color w:val="000000"/>
                <w:kern w:val="2"/>
                <w14:ligatures w14:val="standardContextual"/>
              </w:rPr>
              <w:t xml:space="preserve"> </w:t>
            </w:r>
            <w:r w:rsidRPr="001C6233">
              <w:rPr>
                <w:rFonts w:eastAsia="Arial"/>
                <w:b/>
                <w:color w:val="000000"/>
                <w:kern w:val="2"/>
                <w14:ligatures w14:val="standardContextual"/>
              </w:rPr>
              <w:t>Simon Paul Cordell</w:t>
            </w:r>
          </w:p>
          <w:p w14:paraId="4178B6CA"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4F0936A1" w14:textId="77777777" w:rsidR="00B16DFE" w:rsidRPr="001C6233" w:rsidRDefault="00B16DFE" w:rsidP="002075C8">
            <w:pPr>
              <w:spacing w:after="7"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Ori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inal Receipt</w:t>
            </w:r>
            <w:r w:rsidRPr="001C6233">
              <w:rPr>
                <w:rFonts w:eastAsia="Arial"/>
                <w:color w:val="000000"/>
                <w:kern w:val="2"/>
                <w14:ligatures w14:val="standardContextual"/>
              </w:rPr>
              <w:t>:</w:t>
            </w:r>
          </w:p>
          <w:tbl>
            <w:tblPr>
              <w:tblW w:w="6465" w:type="dxa"/>
              <w:tblInd w:w="8" w:type="dxa"/>
              <w:tblCellMar>
                <w:top w:w="35" w:type="dxa"/>
                <w:left w:w="115" w:type="dxa"/>
                <w:right w:w="115" w:type="dxa"/>
              </w:tblCellMar>
              <w:tblLook w:val="04A0" w:firstRow="1" w:lastRow="0" w:firstColumn="1" w:lastColumn="0" w:noHBand="0" w:noVBand="1"/>
            </w:tblPr>
            <w:tblGrid>
              <w:gridCol w:w="6465"/>
            </w:tblGrid>
            <w:tr w:rsidR="00B16DFE" w:rsidRPr="001C6233" w14:paraId="42A70C39" w14:textId="77777777" w:rsidTr="00B16DFE">
              <w:trPr>
                <w:trHeight w:val="8948"/>
              </w:trPr>
              <w:tc>
                <w:tcPr>
                  <w:tcW w:w="6465" w:type="dxa"/>
                  <w:tcBorders>
                    <w:top w:val="single" w:sz="6" w:space="0" w:color="000000"/>
                    <w:left w:val="single" w:sz="6" w:space="0" w:color="000000"/>
                    <w:bottom w:val="nil"/>
                    <w:right w:val="single" w:sz="6" w:space="0" w:color="000000"/>
                  </w:tcBorders>
                  <w:hideMark/>
                </w:tcPr>
                <w:p w14:paraId="2F8190C3"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Receipt</w:t>
                  </w:r>
                  <w:r w:rsidRPr="001C6233">
                    <w:rPr>
                      <w:rFonts w:eastAsia="Arial"/>
                      <w:color w:val="000000"/>
                      <w:kern w:val="2"/>
                      <w:u w:val="single" w:color="000000"/>
                      <w14:ligatures w14:val="standardContextual"/>
                    </w:rPr>
                    <w:t xml:space="preserve"> </w:t>
                  </w:r>
                  <w:r w:rsidRPr="001C6233">
                    <w:rPr>
                      <w:rFonts w:eastAsia="Arial"/>
                      <w:b/>
                      <w:color w:val="000000"/>
                      <w:kern w:val="2"/>
                      <w:u w:val="single" w:color="000000"/>
                      <w14:ligatures w14:val="standardContextual"/>
                    </w:rPr>
                    <w:t>Date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16/03/2025 </w:t>
                  </w:r>
                  <w:r w:rsidRPr="001C6233">
                    <w:rPr>
                      <w:rFonts w:eastAsia="Arial"/>
                      <w:b/>
                      <w:color w:val="000000"/>
                      <w:kern w:val="2"/>
                      <w:u w:val="single" w:color="000000"/>
                      <w14:ligatures w14:val="standardContextual"/>
                    </w:rPr>
                    <w:t>Receipt Number</w:t>
                  </w:r>
                  <w:r w:rsidRPr="001C6233">
                    <w:rPr>
                      <w:rFonts w:eastAsia="Arial"/>
                      <w:b/>
                      <w:color w:val="000000"/>
                      <w:kern w:val="2"/>
                      <w14:ligatures w14:val="standardContextual"/>
                    </w:rPr>
                    <w:t>:</w:t>
                  </w:r>
                  <w:r w:rsidRPr="001C6233">
                    <w:rPr>
                      <w:rFonts w:eastAsia="Arial"/>
                      <w:color w:val="000000"/>
                      <w:kern w:val="2"/>
                      <w14:ligatures w14:val="standardContextual"/>
                    </w:rPr>
                    <w:t xml:space="preserve"> [1]</w:t>
                  </w:r>
                </w:p>
                <w:p w14:paraId="189B4D41"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18EF63DF"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Received From</w:t>
                  </w:r>
                  <w:r w:rsidRPr="001C6233">
                    <w:rPr>
                      <w:rFonts w:eastAsia="Arial"/>
                      <w:b/>
                      <w:color w:val="000000"/>
                      <w:kern w:val="2"/>
                      <w14:ligatures w14:val="standardContextual"/>
                    </w:rPr>
                    <w:t>:</w:t>
                  </w:r>
                  <w:r w:rsidRPr="001C6233">
                    <w:rPr>
                      <w:rFonts w:eastAsia="Arial"/>
                      <w:color w:val="000000"/>
                      <w:kern w:val="2"/>
                      <w14:ligatures w14:val="standardContextual"/>
                    </w:rPr>
                    <w:t xml:space="preserve"> Simon Paul Cordell 109 Burncroft</w:t>
                  </w:r>
                </w:p>
                <w:p w14:paraId="32D730C3"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Avenue Enfield, London, EN3 7JQ</w:t>
                  </w:r>
                </w:p>
                <w:p w14:paraId="04767F03"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50F34538" w14:textId="77777777" w:rsidR="00B16DFE" w:rsidRPr="001C6233" w:rsidRDefault="00B16DFE" w:rsidP="002075C8">
                  <w:pPr>
                    <w:spacing w:after="240"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Received To</w:t>
                  </w:r>
                  <w:r w:rsidRPr="001C6233">
                    <w:rPr>
                      <w:rFonts w:eastAsia="Arial"/>
                      <w:b/>
                      <w:color w:val="000000"/>
                      <w:kern w:val="2"/>
                      <w14:ligatures w14:val="standardContextual"/>
                    </w:rPr>
                    <w:t xml:space="preserve">: </w:t>
                  </w:r>
                  <w:r w:rsidRPr="001C6233">
                    <w:rPr>
                      <w:rFonts w:eastAsia="Arial"/>
                      <w:color w:val="000000"/>
                      <w:kern w:val="2"/>
                      <w:u w:val="single" w:color="000000"/>
                      <w14:ligatures w14:val="standardContextual"/>
                    </w:rPr>
                    <w:t>Trip.com</w:t>
                  </w:r>
                  <w:r w:rsidRPr="001C6233">
                    <w:rPr>
                      <w:rFonts w:eastAsia="Arial"/>
                      <w:color w:val="000000"/>
                      <w:kern w:val="2"/>
                      <w14:ligatures w14:val="standardContextual"/>
                    </w:rPr>
                    <w:t>,</w:t>
                  </w:r>
                  <w:r w:rsidRPr="001C6233">
                    <w:rPr>
                      <w:rFonts w:eastAsia="Arial"/>
                      <w:color w:val="000000"/>
                      <w:kern w:val="2"/>
                      <w:u w:val="single" w:color="000000"/>
                      <w14:ligatures w14:val="standardContextual"/>
                    </w:rPr>
                    <w:t xml:space="preserve"> Eas</w:t>
                  </w:r>
                  <w:r w:rsidRPr="001C6233">
                    <w:rPr>
                      <w:rFonts w:eastAsia="Arial"/>
                      <w:color w:val="000000"/>
                      <w:kern w:val="2"/>
                      <w14:ligatures w14:val="standardContextual"/>
                    </w:rPr>
                    <w:t>y</w:t>
                  </w:r>
                  <w:r w:rsidRPr="001C6233">
                    <w:rPr>
                      <w:rFonts w:eastAsia="Arial"/>
                      <w:color w:val="000000"/>
                      <w:kern w:val="2"/>
                      <w:u w:val="single" w:color="000000"/>
                      <w14:ligatures w14:val="standardContextual"/>
                    </w:rPr>
                    <w:t>Jet Airline</w:t>
                  </w:r>
                  <w:r w:rsidRPr="001C6233">
                    <w:rPr>
                      <w:rFonts w:eastAsia="Arial"/>
                      <w:color w:val="000000"/>
                      <w:kern w:val="2"/>
                      <w14:ligatures w14:val="standardContextual"/>
                    </w:rPr>
                    <w:t>,</w:t>
                  </w:r>
                  <w:r w:rsidRPr="001C6233">
                    <w:rPr>
                      <w:rFonts w:eastAsia="Arial"/>
                      <w:color w:val="000000"/>
                      <w:kern w:val="2"/>
                      <w:u w:val="single" w:color="000000"/>
                      <w14:ligatures w14:val="standardContextual"/>
                    </w:rPr>
                    <w:t xml:space="preserve"> SunExpress Airline.</w:t>
                  </w:r>
                </w:p>
                <w:p w14:paraId="1FB358DA"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3E645F10" w14:textId="77777777" w:rsidR="00B16DFE" w:rsidRPr="001C6233" w:rsidRDefault="00B16DFE" w:rsidP="002075C8">
                  <w:pPr>
                    <w:spacing w:after="240"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Description of Services Rendered</w:t>
                  </w:r>
                  <w:r w:rsidRPr="001C6233">
                    <w:rPr>
                      <w:rFonts w:eastAsia="Arial"/>
                      <w:b/>
                      <w:color w:val="000000"/>
                      <w:kern w:val="2"/>
                      <w14:ligatures w14:val="standardContextual"/>
                    </w:rPr>
                    <w:t>:</w:t>
                  </w:r>
                  <w:r w:rsidRPr="001C6233">
                    <w:rPr>
                      <w:rFonts w:eastAsia="Arial"/>
                      <w:color w:val="000000"/>
                      <w:kern w:val="2"/>
                      <w14:ligatures w14:val="standardContextual"/>
                    </w:rPr>
                    <w:t xml:space="preserve"> Legal Fees associated with compensation claims and related matters, acting as a litigant in person.</w:t>
                  </w:r>
                </w:p>
                <w:p w14:paraId="2B9FC7AC"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2BBBE9AD"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Total Amount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£25,110.00</w:t>
                  </w:r>
                </w:p>
                <w:p w14:paraId="630063AB"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20FC7E73" w14:textId="77777777" w:rsidR="00B16DFE" w:rsidRPr="001C6233" w:rsidRDefault="00B16DFE" w:rsidP="002075C8">
                  <w:pPr>
                    <w:spacing w:line="240" w:lineRule="auto"/>
                    <w:ind w:left="600" w:right="2220" w:hanging="60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64384" behindDoc="0" locked="0" layoutInCell="1" allowOverlap="1" wp14:anchorId="43A81458" wp14:editId="222154C7">
                            <wp:simplePos x="0" y="0"/>
                            <wp:positionH relativeFrom="column">
                              <wp:posOffset>299720</wp:posOffset>
                            </wp:positionH>
                            <wp:positionV relativeFrom="paragraph">
                              <wp:posOffset>215900</wp:posOffset>
                            </wp:positionV>
                            <wp:extent cx="47625" cy="390525"/>
                            <wp:effectExtent l="0" t="0" r="9525" b="9525"/>
                            <wp:wrapSquare wrapText="bothSides"/>
                            <wp:docPr id="10710" name="Group 2"/>
                            <wp:cNvGraphicFramePr/>
                            <a:graphic xmlns:a="http://schemas.openxmlformats.org/drawingml/2006/main">
                              <a:graphicData uri="http://schemas.microsoft.com/office/word/2010/wordprocessingGroup">
                                <wpg:wgp>
                                  <wpg:cNvGrpSpPr/>
                                  <wpg:grpSpPr>
                                    <a:xfrm>
                                      <a:off x="0" y="0"/>
                                      <a:ext cx="47625" cy="390525"/>
                                      <a:chOff x="0" y="0"/>
                                      <a:chExt cx="47625" cy="390525"/>
                                    </a:xfrm>
                                  </wpg:grpSpPr>
                                  <wps:wsp>
                                    <wps:cNvPr id="278541002" name="Shape 1291"/>
                                    <wps:cNvSpPr/>
                                    <wps:spPr>
                                      <a:xfrm>
                                        <a:off x="0" y="0"/>
                                        <a:ext cx="47625" cy="47625"/>
                                      </a:xfrm>
                                      <a:custGeom>
                                        <a:avLst/>
                                        <a:gdLst/>
                                        <a:ahLst/>
                                        <a:cxnLst/>
                                        <a:rect l="0" t="0" r="0" b="0"/>
                                        <a:pathLst>
                                          <a:path w="47625" h="47625">
                                            <a:moveTo>
                                              <a:pt x="23813" y="0"/>
                                            </a:moveTo>
                                            <a:cubicBezTo>
                                              <a:pt x="26970" y="0"/>
                                              <a:pt x="30008" y="605"/>
                                              <a:pt x="32925" y="1811"/>
                                            </a:cubicBezTo>
                                            <a:cubicBezTo>
                                              <a:pt x="35843" y="3020"/>
                                              <a:pt x="38418" y="4741"/>
                                              <a:pt x="40651" y="6973"/>
                                            </a:cubicBezTo>
                                            <a:cubicBezTo>
                                              <a:pt x="42883" y="9206"/>
                                              <a:pt x="44604" y="11779"/>
                                              <a:pt x="45812" y="14697"/>
                                            </a:cubicBezTo>
                                            <a:cubicBezTo>
                                              <a:pt x="47021" y="17614"/>
                                              <a:pt x="47625" y="20653"/>
                                              <a:pt x="47625" y="23813"/>
                                            </a:cubicBezTo>
                                            <a:cubicBezTo>
                                              <a:pt x="47625" y="26969"/>
                                              <a:pt x="47021" y="30004"/>
                                              <a:pt x="45812" y="32922"/>
                                            </a:cubicBezTo>
                                            <a:cubicBezTo>
                                              <a:pt x="44604" y="35837"/>
                                              <a:pt x="42883" y="38413"/>
                                              <a:pt x="40651" y="40646"/>
                                            </a:cubicBezTo>
                                            <a:cubicBezTo>
                                              <a:pt x="38418" y="42878"/>
                                              <a:pt x="35843" y="44599"/>
                                              <a:pt x="32925" y="45808"/>
                                            </a:cubicBezTo>
                                            <a:cubicBezTo>
                                              <a:pt x="30008" y="47017"/>
                                              <a:pt x="26970" y="47622"/>
                                              <a:pt x="23813" y="47625"/>
                                            </a:cubicBezTo>
                                            <a:cubicBezTo>
                                              <a:pt x="20655" y="47622"/>
                                              <a:pt x="17617" y="47017"/>
                                              <a:pt x="14700" y="45808"/>
                                            </a:cubicBezTo>
                                            <a:cubicBezTo>
                                              <a:pt x="11783" y="44599"/>
                                              <a:pt x="9207" y="42878"/>
                                              <a:pt x="6975" y="40646"/>
                                            </a:cubicBezTo>
                                            <a:cubicBezTo>
                                              <a:pt x="4742" y="38413"/>
                                              <a:pt x="3021" y="35837"/>
                                              <a:pt x="1813" y="32919"/>
                                            </a:cubicBezTo>
                                            <a:cubicBezTo>
                                              <a:pt x="604" y="30004"/>
                                              <a:pt x="0" y="26969"/>
                                              <a:pt x="0" y="23813"/>
                                            </a:cubicBezTo>
                                            <a:cubicBezTo>
                                              <a:pt x="0" y="20653"/>
                                              <a:pt x="604" y="17614"/>
                                              <a:pt x="1813" y="14700"/>
                                            </a:cubicBezTo>
                                            <a:cubicBezTo>
                                              <a:pt x="3021" y="11782"/>
                                              <a:pt x="4742" y="9206"/>
                                              <a:pt x="6975" y="6973"/>
                                            </a:cubicBezTo>
                                            <a:cubicBezTo>
                                              <a:pt x="9207" y="4741"/>
                                              <a:pt x="11783" y="3020"/>
                                              <a:pt x="14700" y="1811"/>
                                            </a:cubicBezTo>
                                            <a:cubicBezTo>
                                              <a:pt x="17617" y="605"/>
                                              <a:pt x="20655" y="0"/>
                                              <a:pt x="23813" y="0"/>
                                            </a:cubicBezTo>
                                            <a:close/>
                                          </a:path>
                                        </a:pathLst>
                                      </a:custGeom>
                                      <a:solidFill>
                                        <a:srgbClr val="000000"/>
                                      </a:solidFill>
                                      <a:ln w="0" cap="flat">
                                        <a:noFill/>
                                        <a:miter lim="127000"/>
                                      </a:ln>
                                      <a:effectLst/>
                                    </wps:spPr>
                                    <wps:bodyPr/>
                                  </wps:wsp>
                                  <wps:wsp>
                                    <wps:cNvPr id="1631975737" name="Shape 1295"/>
                                    <wps:cNvSpPr/>
                                    <wps:spPr>
                                      <a:xfrm>
                                        <a:off x="0" y="171450"/>
                                        <a:ext cx="47625" cy="47625"/>
                                      </a:xfrm>
                                      <a:custGeom>
                                        <a:avLst/>
                                        <a:gdLst/>
                                        <a:ahLst/>
                                        <a:cxnLst/>
                                        <a:rect l="0" t="0" r="0" b="0"/>
                                        <a:pathLst>
                                          <a:path w="47625" h="47625">
                                            <a:moveTo>
                                              <a:pt x="23813" y="0"/>
                                            </a:moveTo>
                                            <a:cubicBezTo>
                                              <a:pt x="26970" y="0"/>
                                              <a:pt x="30008" y="602"/>
                                              <a:pt x="32925" y="1811"/>
                                            </a:cubicBezTo>
                                            <a:cubicBezTo>
                                              <a:pt x="35843" y="3020"/>
                                              <a:pt x="38418" y="4741"/>
                                              <a:pt x="40651" y="6973"/>
                                            </a:cubicBezTo>
                                            <a:cubicBezTo>
                                              <a:pt x="42883" y="9203"/>
                                              <a:pt x="44604" y="11776"/>
                                              <a:pt x="45812" y="14694"/>
                                            </a:cubicBezTo>
                                            <a:cubicBezTo>
                                              <a:pt x="47021" y="17614"/>
                                              <a:pt x="47625" y="20653"/>
                                              <a:pt x="47625" y="23813"/>
                                            </a:cubicBezTo>
                                            <a:cubicBezTo>
                                              <a:pt x="47625" y="26969"/>
                                              <a:pt x="47021" y="30004"/>
                                              <a:pt x="45812" y="32922"/>
                                            </a:cubicBezTo>
                                            <a:cubicBezTo>
                                              <a:pt x="44604" y="35837"/>
                                              <a:pt x="42883" y="38413"/>
                                              <a:pt x="40651" y="40646"/>
                                            </a:cubicBezTo>
                                            <a:cubicBezTo>
                                              <a:pt x="38418" y="42878"/>
                                              <a:pt x="35843" y="44599"/>
                                              <a:pt x="32925" y="45808"/>
                                            </a:cubicBezTo>
                                            <a:cubicBezTo>
                                              <a:pt x="30008" y="47017"/>
                                              <a:pt x="26970" y="47622"/>
                                              <a:pt x="23813" y="47625"/>
                                            </a:cubicBezTo>
                                            <a:cubicBezTo>
                                              <a:pt x="20655" y="47622"/>
                                              <a:pt x="17617" y="47017"/>
                                              <a:pt x="14700" y="45808"/>
                                            </a:cubicBezTo>
                                            <a:cubicBezTo>
                                              <a:pt x="11783" y="44599"/>
                                              <a:pt x="9207" y="42878"/>
                                              <a:pt x="6975" y="40646"/>
                                            </a:cubicBezTo>
                                            <a:cubicBezTo>
                                              <a:pt x="4742" y="38413"/>
                                              <a:pt x="3021" y="35837"/>
                                              <a:pt x="1813" y="32919"/>
                                            </a:cubicBezTo>
                                            <a:cubicBezTo>
                                              <a:pt x="604" y="30004"/>
                                              <a:pt x="0" y="26969"/>
                                              <a:pt x="0" y="23813"/>
                                            </a:cubicBezTo>
                                            <a:cubicBezTo>
                                              <a:pt x="0" y="20653"/>
                                              <a:pt x="604" y="17614"/>
                                              <a:pt x="1813" y="14694"/>
                                            </a:cubicBezTo>
                                            <a:cubicBezTo>
                                              <a:pt x="3021" y="11776"/>
                                              <a:pt x="4742" y="9203"/>
                                              <a:pt x="6975" y="6973"/>
                                            </a:cubicBezTo>
                                            <a:cubicBezTo>
                                              <a:pt x="9207" y="4741"/>
                                              <a:pt x="11783" y="3020"/>
                                              <a:pt x="14700" y="1811"/>
                                            </a:cubicBezTo>
                                            <a:cubicBezTo>
                                              <a:pt x="17617" y="602"/>
                                              <a:pt x="20655" y="0"/>
                                              <a:pt x="23813" y="0"/>
                                            </a:cubicBezTo>
                                            <a:close/>
                                          </a:path>
                                        </a:pathLst>
                                      </a:custGeom>
                                      <a:solidFill>
                                        <a:srgbClr val="000000"/>
                                      </a:solidFill>
                                      <a:ln w="0" cap="flat">
                                        <a:noFill/>
                                        <a:miter lim="127000"/>
                                      </a:ln>
                                      <a:effectLst/>
                                    </wps:spPr>
                                    <wps:bodyPr/>
                                  </wps:wsp>
                                  <wps:wsp>
                                    <wps:cNvPr id="1752983737" name="Shape 1317"/>
                                    <wps:cNvSpPr/>
                                    <wps:spPr>
                                      <a:xfrm>
                                        <a:off x="0" y="342900"/>
                                        <a:ext cx="47625" cy="47625"/>
                                      </a:xfrm>
                                      <a:custGeom>
                                        <a:avLst/>
                                        <a:gdLst/>
                                        <a:ahLst/>
                                        <a:cxnLst/>
                                        <a:rect l="0" t="0" r="0" b="0"/>
                                        <a:pathLst>
                                          <a:path w="47625" h="47625">
                                            <a:moveTo>
                                              <a:pt x="23813" y="0"/>
                                            </a:moveTo>
                                            <a:cubicBezTo>
                                              <a:pt x="26970" y="0"/>
                                              <a:pt x="30008" y="602"/>
                                              <a:pt x="32925" y="1811"/>
                                            </a:cubicBezTo>
                                            <a:cubicBezTo>
                                              <a:pt x="35843" y="3020"/>
                                              <a:pt x="38418" y="4741"/>
                                              <a:pt x="40651" y="6973"/>
                                            </a:cubicBezTo>
                                            <a:cubicBezTo>
                                              <a:pt x="42883" y="9203"/>
                                              <a:pt x="44604" y="11776"/>
                                              <a:pt x="45812" y="14694"/>
                                            </a:cubicBezTo>
                                            <a:cubicBezTo>
                                              <a:pt x="47021" y="17614"/>
                                              <a:pt x="47625" y="20653"/>
                                              <a:pt x="47625" y="23813"/>
                                            </a:cubicBezTo>
                                            <a:cubicBezTo>
                                              <a:pt x="47625" y="26969"/>
                                              <a:pt x="47021" y="30004"/>
                                              <a:pt x="45812" y="32922"/>
                                            </a:cubicBezTo>
                                            <a:cubicBezTo>
                                              <a:pt x="44604" y="35840"/>
                                              <a:pt x="42883" y="38413"/>
                                              <a:pt x="40651" y="40649"/>
                                            </a:cubicBezTo>
                                            <a:cubicBezTo>
                                              <a:pt x="38418" y="42878"/>
                                              <a:pt x="35843" y="44599"/>
                                              <a:pt x="32925" y="45808"/>
                                            </a:cubicBezTo>
                                            <a:cubicBezTo>
                                              <a:pt x="30008" y="47017"/>
                                              <a:pt x="26970" y="47622"/>
                                              <a:pt x="23813" y="47625"/>
                                            </a:cubicBezTo>
                                            <a:cubicBezTo>
                                              <a:pt x="20655" y="47622"/>
                                              <a:pt x="17617" y="47017"/>
                                              <a:pt x="14700" y="45808"/>
                                            </a:cubicBezTo>
                                            <a:cubicBezTo>
                                              <a:pt x="11783" y="44599"/>
                                              <a:pt x="9207" y="42878"/>
                                              <a:pt x="6975" y="40649"/>
                                            </a:cubicBezTo>
                                            <a:cubicBezTo>
                                              <a:pt x="4742" y="38413"/>
                                              <a:pt x="3021" y="35840"/>
                                              <a:pt x="1813" y="32922"/>
                                            </a:cubicBezTo>
                                            <a:cubicBezTo>
                                              <a:pt x="604" y="30004"/>
                                              <a:pt x="0" y="26969"/>
                                              <a:pt x="0" y="23813"/>
                                            </a:cubicBezTo>
                                            <a:cubicBezTo>
                                              <a:pt x="0" y="20653"/>
                                              <a:pt x="604" y="17614"/>
                                              <a:pt x="1813" y="14694"/>
                                            </a:cubicBezTo>
                                            <a:cubicBezTo>
                                              <a:pt x="3021" y="11776"/>
                                              <a:pt x="4742" y="9203"/>
                                              <a:pt x="6975" y="6973"/>
                                            </a:cubicBezTo>
                                            <a:cubicBezTo>
                                              <a:pt x="9207" y="4741"/>
                                              <a:pt x="11783" y="3020"/>
                                              <a:pt x="14700" y="1811"/>
                                            </a:cubicBezTo>
                                            <a:cubicBezTo>
                                              <a:pt x="17617" y="602"/>
                                              <a:pt x="20655" y="0"/>
                                              <a:pt x="23813"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EBF3BD0" id="Group 2" o:spid="_x0000_s1026" style="position:absolute;margin-left:23.6pt;margin-top:17pt;width:3.75pt;height:30.75pt;z-index:251664384" coordsize="476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">
                            <v:shape id="Shape 1291"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" path="m23813,v3157,,6195,605,9112,1811c35843,3020,38418,4741,40651,6973v2232,2233,3953,4806,5161,7724c47021,17614,47625,20653,47625,23813v,3156,-604,6191,-1813,9109c44604,35837,42883,38413,40651,40646v-2233,2232,-4808,3953,-7726,5162c30008,47017,26970,47622,23813,47625v-3158,-3,-6196,-608,-9113,-1817c11783,44599,9207,42878,6975,40646,4742,38413,3021,35837,1813,32919,604,30004,,26969,,23813,,20653,604,17614,1813,14700,3021,11782,4742,9206,6975,6973,9207,4741,11783,3020,14700,1811,17617,605,20655,,23813,xe" fillcolor="black" stroked="f" strokeweight="0">
                              <v:stroke miterlimit="83231f" joinstyle="miter"/>
                              <v:path arrowok="t" textboxrect="0,0,47625,47625"/>
                            </v:shape>
                            <v:shape id="Shape 1295" o:spid="_x0000_s1028" style="position:absolute;top:17145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" path="m23813,v3157,,6195,602,9112,1811c35843,3020,38418,4741,40651,6973v2232,2230,3953,4803,5161,7721c47021,17614,47625,20653,47625,23813v,3156,-604,6191,-1813,9109c44604,35837,42883,38413,40651,40646v-2233,2232,-4808,3953,-7726,5162c30008,47017,26970,47622,23813,47625v-3158,-3,-6196,-608,-9113,-1817c11783,44599,9207,42878,6975,40646,4742,38413,3021,35837,1813,32919,604,30004,,26969,,23813,,20653,604,17614,1813,14694,3021,11776,4742,9203,6975,6973,9207,4741,11783,3020,14700,1811,17617,602,20655,,23813,xe" fillcolor="black" stroked="f" strokeweight="0">
                              <v:stroke miterlimit="83231f" joinstyle="miter"/>
                              <v:path arrowok="t" textboxrect="0,0,47625,47625"/>
                            </v:shape>
                            <v:shape id="Shape 1317" o:spid="_x0000_s1029" style="position:absolute;top:34290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" path="m23813,v3157,,6195,602,9112,1811c35843,3020,38418,4741,40651,6973v2232,2230,3953,4803,5161,7721c47021,17614,47625,20653,47625,23813v,3156,-604,6191,-1813,9109c44604,35840,42883,38413,40651,40649v-2233,2229,-4808,3950,-7726,5159c30008,47017,26970,47622,23813,47625v-3158,-3,-6196,-608,-9113,-1817c11783,44599,9207,42878,6975,40649,4742,38413,3021,35840,1813,32922,604,30004,,26969,,23813,,20653,604,17614,1813,14694,3021,11776,4742,9203,6975,6973,9207,4741,11783,3020,14700,1811,17617,602,20655,,23813,xe" fillcolor="black" stroked="f" strokeweight="0">
                              <v:stroke miterlimit="83231f" joinstyle="miter"/>
                              <v:path arrowok="t" textboxrect="0,0,47625,47625"/>
                            </v:shape>
                            <w10:wrap type="square"/>
                          </v:group>
                        </w:pict>
                      </mc:Fallback>
                    </mc:AlternateContent>
                  </w:r>
                  <w:r w:rsidRPr="001C6233">
                    <w:rPr>
                      <w:rFonts w:eastAsia="Arial"/>
                      <w:b/>
                      <w:color w:val="000000"/>
                      <w:kern w:val="2"/>
                      <w:u w:val="single" w:color="000000"/>
                      <w14:ligatures w14:val="standardContextual"/>
                    </w:rPr>
                    <w:t xml:space="preserve">Breakdown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if applicable)</w:t>
                  </w:r>
                  <w:r w:rsidRPr="001C6233">
                    <w:rPr>
                      <w:rFonts w:eastAsia="Arial"/>
                      <w:b/>
                      <w:color w:val="000000"/>
                      <w:kern w:val="2"/>
                      <w14:ligatures w14:val="standardContextual"/>
                    </w:rPr>
                    <w:t xml:space="preserve">: </w:t>
                  </w:r>
                  <w:r w:rsidRPr="001C6233">
                    <w:rPr>
                      <w:rFonts w:eastAsia="Arial"/>
                      <w:color w:val="000000"/>
                      <w:kern w:val="2"/>
                      <w:u w:val="single" w:color="000000"/>
                      <w14:ligatures w14:val="standardContextual"/>
                    </w:rPr>
                    <w:t>Solicitors’ Fees</w:t>
                  </w:r>
                  <w:r w:rsidRPr="001C6233">
                    <w:rPr>
                      <w:rFonts w:eastAsia="Arial"/>
                      <w:color w:val="000000"/>
                      <w:kern w:val="2"/>
                      <w14:ligatures w14:val="standardContextual"/>
                    </w:rPr>
                    <w:t>: £12,327.50</w:t>
                  </w:r>
                </w:p>
                <w:p w14:paraId="118BC7C3" w14:textId="77777777" w:rsidR="00B16DFE" w:rsidRPr="001C6233" w:rsidRDefault="00B16DFE" w:rsidP="002075C8">
                  <w:pPr>
                    <w:spacing w:after="240" w:line="240" w:lineRule="auto"/>
                    <w:ind w:left="357" w:right="111"/>
                    <w:rPr>
                      <w:rFonts w:eastAsia="Calibri"/>
                      <w:color w:val="000000"/>
                      <w:kern w:val="2"/>
                      <w14:ligatures w14:val="standardContextual"/>
                    </w:rPr>
                  </w:pPr>
                  <w:r w:rsidRPr="001C6233">
                    <w:rPr>
                      <w:rFonts w:eastAsia="Arial"/>
                      <w:color w:val="000000"/>
                      <w:kern w:val="2"/>
                      <w:u w:val="single" w:color="000000"/>
                      <w14:ligatures w14:val="standardContextual"/>
                    </w:rPr>
                    <w:t>Anal</w:t>
                  </w:r>
                  <w:r w:rsidRPr="001C6233">
                    <w:rPr>
                      <w:rFonts w:eastAsia="Arial"/>
                      <w:color w:val="000000"/>
                      <w:kern w:val="2"/>
                      <w14:ligatures w14:val="standardContextual"/>
                    </w:rPr>
                    <w:t>y</w:t>
                  </w:r>
                  <w:r w:rsidRPr="001C6233">
                    <w:rPr>
                      <w:rFonts w:eastAsia="Arial"/>
                      <w:color w:val="000000"/>
                      <w:kern w:val="2"/>
                      <w:u w:val="single" w:color="000000"/>
                      <w14:ligatures w14:val="standardContextual"/>
                    </w:rPr>
                    <w:t>sis and Supportin</w:t>
                  </w:r>
                  <w:r w:rsidRPr="001C6233">
                    <w:rPr>
                      <w:rFonts w:eastAsia="Arial"/>
                      <w:color w:val="000000"/>
                      <w:kern w:val="2"/>
                      <w14:ligatures w14:val="standardContextual"/>
                    </w:rPr>
                    <w:t>g</w:t>
                  </w:r>
                  <w:r w:rsidRPr="001C6233">
                    <w:rPr>
                      <w:rFonts w:eastAsia="Arial"/>
                      <w:color w:val="000000"/>
                      <w:kern w:val="2"/>
                      <w:u w:val="single" w:color="000000"/>
                      <w14:ligatures w14:val="standardContextual"/>
                    </w:rPr>
                    <w:t xml:space="preserve"> Costs</w:t>
                  </w:r>
                  <w:r w:rsidRPr="001C6233">
                    <w:rPr>
                      <w:rFonts w:eastAsia="Arial"/>
                      <w:color w:val="000000"/>
                      <w:kern w:val="2"/>
                      <w14:ligatures w14:val="standardContextual"/>
                    </w:rPr>
                    <w:t xml:space="preserve">: £8,500.00 </w:t>
                  </w:r>
                  <w:r w:rsidRPr="001C6233">
                    <w:rPr>
                      <w:rFonts w:eastAsia="Arial"/>
                      <w:color w:val="000000"/>
                      <w:kern w:val="2"/>
                      <w:u w:val="single" w:color="000000"/>
                      <w14:ligatures w14:val="standardContextual"/>
                    </w:rPr>
                    <w:t>Additional Le</w:t>
                  </w:r>
                  <w:r w:rsidRPr="001C6233">
                    <w:rPr>
                      <w:rFonts w:eastAsia="Arial"/>
                      <w:color w:val="000000"/>
                      <w:kern w:val="2"/>
                      <w14:ligatures w14:val="standardContextual"/>
                    </w:rPr>
                    <w:t>g</w:t>
                  </w:r>
                  <w:r w:rsidRPr="001C6233">
                    <w:rPr>
                      <w:rFonts w:eastAsia="Arial"/>
                      <w:color w:val="000000"/>
                      <w:kern w:val="2"/>
                      <w:u w:val="single" w:color="000000"/>
                      <w14:ligatures w14:val="standardContextual"/>
                    </w:rPr>
                    <w:t>al Expenses</w:t>
                  </w:r>
                  <w:r w:rsidRPr="001C6233">
                    <w:rPr>
                      <w:rFonts w:eastAsia="Arial"/>
                      <w:color w:val="000000"/>
                      <w:kern w:val="2"/>
                      <w14:ligatures w14:val="standardContextual"/>
                    </w:rPr>
                    <w:t>: £4,282.50</w:t>
                  </w:r>
                </w:p>
                <w:p w14:paraId="3A7B5058" w14:textId="77777777" w:rsidR="00B16DFE" w:rsidRPr="001C6233" w:rsidRDefault="00B16DFE" w:rsidP="002075C8">
                  <w:pPr>
                    <w:spacing w:after="212" w:line="240" w:lineRule="auto"/>
                    <w:ind w:left="720"/>
                    <w:rPr>
                      <w:rFonts w:eastAsia="Calibri"/>
                      <w:color w:val="000000"/>
                      <w:kern w:val="2"/>
                      <w14:ligatures w14:val="standardContextual"/>
                    </w:rPr>
                  </w:pPr>
                  <w:r w:rsidRPr="001C6233">
                    <w:rPr>
                      <w:rFonts w:eastAsia="Arial"/>
                      <w:color w:val="000000"/>
                      <w:kern w:val="2"/>
                      <w14:ligatures w14:val="standardContextual"/>
                    </w:rPr>
                    <w:t xml:space="preserve"> </w:t>
                  </w:r>
                </w:p>
                <w:p w14:paraId="27C604E8"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ment Method</w:t>
                  </w:r>
                  <w:r w:rsidRPr="001C6233">
                    <w:rPr>
                      <w:rFonts w:eastAsia="Arial"/>
                      <w:b/>
                      <w:color w:val="000000"/>
                      <w:kern w:val="2"/>
                      <w14:ligatures w14:val="standardContextual"/>
                    </w:rPr>
                    <w:t>:</w:t>
                  </w:r>
                </w:p>
                <w:p w14:paraId="72B6EFF3" w14:textId="77777777" w:rsidR="00B16DFE" w:rsidRPr="001C6233" w:rsidRDefault="00B16DFE" w:rsidP="002075C8">
                  <w:pPr>
                    <w:spacing w:line="240" w:lineRule="auto"/>
                    <w:ind w:left="35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65408" behindDoc="0" locked="0" layoutInCell="1" allowOverlap="1" wp14:anchorId="73BE23D7" wp14:editId="6071EF3B">
                            <wp:simplePos x="0" y="0"/>
                            <wp:positionH relativeFrom="column">
                              <wp:posOffset>299720</wp:posOffset>
                            </wp:positionH>
                            <wp:positionV relativeFrom="paragraph">
                              <wp:posOffset>44450</wp:posOffset>
                            </wp:positionV>
                            <wp:extent cx="47625" cy="219075"/>
                            <wp:effectExtent l="0" t="0" r="9525" b="9525"/>
                            <wp:wrapSquare wrapText="bothSides"/>
                            <wp:docPr id="10712" name="Group 1"/>
                            <wp:cNvGraphicFramePr/>
                            <a:graphic xmlns:a="http://schemas.openxmlformats.org/drawingml/2006/main">
                              <a:graphicData uri="http://schemas.microsoft.com/office/word/2010/wordprocessingGroup">
                                <wpg:wgp>
                                  <wpg:cNvGrpSpPr/>
                                  <wpg:grpSpPr>
                                    <a:xfrm>
                                      <a:off x="0" y="0"/>
                                      <a:ext cx="47625" cy="219075"/>
                                      <a:chOff x="0" y="0"/>
                                      <a:chExt cx="47625" cy="219075"/>
                                    </a:xfrm>
                                  </wpg:grpSpPr>
                                  <wps:wsp>
                                    <wps:cNvPr id="897683867" name="Shape 1335"/>
                                    <wps:cNvSpPr/>
                                    <wps:spPr>
                                      <a:xfrm>
                                        <a:off x="0" y="0"/>
                                        <a:ext cx="47625" cy="47625"/>
                                      </a:xfrm>
                                      <a:custGeom>
                                        <a:avLst/>
                                        <a:gdLst/>
                                        <a:ahLst/>
                                        <a:cxnLst/>
                                        <a:rect l="0" t="0" r="0" b="0"/>
                                        <a:pathLst>
                                          <a:path w="47625" h="47625">
                                            <a:moveTo>
                                              <a:pt x="23813" y="0"/>
                                            </a:moveTo>
                                            <a:cubicBezTo>
                                              <a:pt x="26970" y="0"/>
                                              <a:pt x="30008" y="605"/>
                                              <a:pt x="32925" y="1808"/>
                                            </a:cubicBezTo>
                                            <a:cubicBezTo>
                                              <a:pt x="35843" y="3014"/>
                                              <a:pt x="38418" y="4735"/>
                                              <a:pt x="40651" y="6970"/>
                                            </a:cubicBezTo>
                                            <a:cubicBezTo>
                                              <a:pt x="42883" y="9199"/>
                                              <a:pt x="44604" y="11776"/>
                                              <a:pt x="45812" y="14691"/>
                                            </a:cubicBezTo>
                                            <a:cubicBezTo>
                                              <a:pt x="47021" y="17611"/>
                                              <a:pt x="47625" y="20653"/>
                                              <a:pt x="47625" y="23813"/>
                                            </a:cubicBezTo>
                                            <a:cubicBezTo>
                                              <a:pt x="47625" y="26966"/>
                                              <a:pt x="47021" y="30001"/>
                                              <a:pt x="45812" y="32919"/>
                                            </a:cubicBezTo>
                                            <a:cubicBezTo>
                                              <a:pt x="44604" y="35833"/>
                                              <a:pt x="42883" y="38410"/>
                                              <a:pt x="40651" y="40649"/>
                                            </a:cubicBezTo>
                                            <a:cubicBezTo>
                                              <a:pt x="38418" y="42875"/>
                                              <a:pt x="35843" y="44596"/>
                                              <a:pt x="32925" y="45805"/>
                                            </a:cubicBezTo>
                                            <a:cubicBezTo>
                                              <a:pt x="30008" y="47014"/>
                                              <a:pt x="26970" y="47619"/>
                                              <a:pt x="23813" y="47625"/>
                                            </a:cubicBezTo>
                                            <a:cubicBezTo>
                                              <a:pt x="20655" y="47619"/>
                                              <a:pt x="17617" y="47014"/>
                                              <a:pt x="14700" y="45805"/>
                                            </a:cubicBezTo>
                                            <a:cubicBezTo>
                                              <a:pt x="11783" y="44596"/>
                                              <a:pt x="9207" y="42875"/>
                                              <a:pt x="6975" y="40649"/>
                                            </a:cubicBezTo>
                                            <a:cubicBezTo>
                                              <a:pt x="4742" y="38410"/>
                                              <a:pt x="3021" y="35833"/>
                                              <a:pt x="1813" y="32919"/>
                                            </a:cubicBezTo>
                                            <a:cubicBezTo>
                                              <a:pt x="604" y="30001"/>
                                              <a:pt x="0" y="26966"/>
                                              <a:pt x="0" y="23813"/>
                                            </a:cubicBezTo>
                                            <a:cubicBezTo>
                                              <a:pt x="0" y="20653"/>
                                              <a:pt x="604" y="17611"/>
                                              <a:pt x="1813" y="14697"/>
                                            </a:cubicBezTo>
                                            <a:cubicBezTo>
                                              <a:pt x="3021" y="11776"/>
                                              <a:pt x="4742" y="9199"/>
                                              <a:pt x="6975" y="6970"/>
                                            </a:cubicBezTo>
                                            <a:cubicBezTo>
                                              <a:pt x="9207" y="4735"/>
                                              <a:pt x="11783" y="3014"/>
                                              <a:pt x="14700" y="1808"/>
                                            </a:cubicBezTo>
                                            <a:cubicBezTo>
                                              <a:pt x="17617" y="605"/>
                                              <a:pt x="20655" y="0"/>
                                              <a:pt x="23813" y="0"/>
                                            </a:cubicBezTo>
                                            <a:close/>
                                          </a:path>
                                        </a:pathLst>
                                      </a:custGeom>
                                      <a:solidFill>
                                        <a:srgbClr val="000000"/>
                                      </a:solidFill>
                                      <a:ln w="0" cap="flat">
                                        <a:noFill/>
                                        <a:miter lim="127000"/>
                                      </a:ln>
                                      <a:effectLst/>
                                    </wps:spPr>
                                    <wps:bodyPr/>
                                  </wps:wsp>
                                  <wps:wsp>
                                    <wps:cNvPr id="19951368" name="Shape 1339"/>
                                    <wps:cNvSpPr/>
                                    <wps:spPr>
                                      <a:xfrm>
                                        <a:off x="0" y="171450"/>
                                        <a:ext cx="47625" cy="47625"/>
                                      </a:xfrm>
                                      <a:custGeom>
                                        <a:avLst/>
                                        <a:gdLst/>
                                        <a:ahLst/>
                                        <a:cxnLst/>
                                        <a:rect l="0" t="0" r="0" b="0"/>
                                        <a:pathLst>
                                          <a:path w="47625" h="47625">
                                            <a:moveTo>
                                              <a:pt x="23813" y="0"/>
                                            </a:moveTo>
                                            <a:cubicBezTo>
                                              <a:pt x="26970" y="0"/>
                                              <a:pt x="30008" y="605"/>
                                              <a:pt x="32925" y="1808"/>
                                            </a:cubicBezTo>
                                            <a:cubicBezTo>
                                              <a:pt x="35843" y="3014"/>
                                              <a:pt x="38418" y="4735"/>
                                              <a:pt x="40651" y="6970"/>
                                            </a:cubicBezTo>
                                            <a:cubicBezTo>
                                              <a:pt x="42883" y="9203"/>
                                              <a:pt x="44604" y="11779"/>
                                              <a:pt x="45812" y="14697"/>
                                            </a:cubicBezTo>
                                            <a:cubicBezTo>
                                              <a:pt x="47021" y="17611"/>
                                              <a:pt x="47625" y="20653"/>
                                              <a:pt x="47625" y="23813"/>
                                            </a:cubicBezTo>
                                            <a:cubicBezTo>
                                              <a:pt x="47625" y="26966"/>
                                              <a:pt x="47021" y="30001"/>
                                              <a:pt x="45812" y="32919"/>
                                            </a:cubicBezTo>
                                            <a:cubicBezTo>
                                              <a:pt x="44604" y="35833"/>
                                              <a:pt x="42883" y="38410"/>
                                              <a:pt x="40651" y="40649"/>
                                            </a:cubicBezTo>
                                            <a:cubicBezTo>
                                              <a:pt x="38418" y="42875"/>
                                              <a:pt x="35843" y="44596"/>
                                              <a:pt x="32925" y="45805"/>
                                            </a:cubicBezTo>
                                            <a:cubicBezTo>
                                              <a:pt x="30008" y="47014"/>
                                              <a:pt x="26970" y="47619"/>
                                              <a:pt x="23813" y="47625"/>
                                            </a:cubicBezTo>
                                            <a:cubicBezTo>
                                              <a:pt x="20655" y="47619"/>
                                              <a:pt x="17617" y="47014"/>
                                              <a:pt x="14700" y="45805"/>
                                            </a:cubicBezTo>
                                            <a:cubicBezTo>
                                              <a:pt x="11783" y="44596"/>
                                              <a:pt x="9207" y="42875"/>
                                              <a:pt x="6975" y="40649"/>
                                            </a:cubicBezTo>
                                            <a:cubicBezTo>
                                              <a:pt x="4742" y="38410"/>
                                              <a:pt x="3021" y="35833"/>
                                              <a:pt x="1813" y="32919"/>
                                            </a:cubicBezTo>
                                            <a:cubicBezTo>
                                              <a:pt x="604" y="30001"/>
                                              <a:pt x="0" y="26966"/>
                                              <a:pt x="0" y="23813"/>
                                            </a:cubicBezTo>
                                            <a:cubicBezTo>
                                              <a:pt x="0" y="20653"/>
                                              <a:pt x="604" y="17611"/>
                                              <a:pt x="1813" y="14697"/>
                                            </a:cubicBezTo>
                                            <a:cubicBezTo>
                                              <a:pt x="3021" y="11779"/>
                                              <a:pt x="4742" y="9203"/>
                                              <a:pt x="6975" y="6970"/>
                                            </a:cubicBezTo>
                                            <a:cubicBezTo>
                                              <a:pt x="9207" y="4735"/>
                                              <a:pt x="11783" y="3014"/>
                                              <a:pt x="14700" y="1808"/>
                                            </a:cubicBezTo>
                                            <a:cubicBezTo>
                                              <a:pt x="17617" y="605"/>
                                              <a:pt x="20655" y="0"/>
                                              <a:pt x="23813"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4E6D3DE" id="Group 1" o:spid="_x0000_s1026" style="position:absolute;margin-left:23.6pt;margin-top:3.5pt;width:3.75pt;height:17.25pt;z-index:251665408" coordsize="476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">
                            <v:shape id="Shape 1335"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" path="m23813,v3157,,6195,605,9112,1808c35843,3014,38418,4735,40651,6970v2232,2229,3953,4806,5161,7721c47021,17611,47625,20653,47625,23813v,3153,-604,6188,-1813,9106c44604,35833,42883,38410,40651,40649v-2233,2226,-4808,3947,-7726,5156c30008,47014,26970,47619,23813,47625v-3158,-6,-6196,-611,-9113,-1820c11783,44596,9207,42875,6975,40649,4742,38410,3021,35833,1813,32919,604,30001,,26966,,23813,,20653,604,17611,1813,14697,3021,11776,4742,9199,6975,6970,9207,4735,11783,3014,14700,1808,17617,605,20655,,23813,xe" fillcolor="black" stroked="f" strokeweight="0">
                              <v:stroke miterlimit="83231f" joinstyle="miter"/>
                              <v:path arrowok="t" textboxrect="0,0,47625,47625"/>
                            </v:shape>
                            <v:shape id="Shape 1339" o:spid="_x0000_s1028" style="position:absolute;top:17145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" path="m23813,v3157,,6195,605,9112,1808c35843,3014,38418,4735,40651,6970v2232,2233,3953,4809,5161,7727c47021,17611,47625,20653,47625,23813v,3153,-604,6188,-1813,9106c44604,35833,42883,38410,40651,40649v-2233,2226,-4808,3947,-7726,5156c30008,47014,26970,47619,23813,47625v-3158,-6,-6196,-611,-9113,-1820c11783,44596,9207,42875,6975,40649,4742,38410,3021,35833,1813,32919,604,30001,,26966,,23813,,20653,604,17611,1813,14697,3021,11779,4742,9203,6975,6970,9207,4735,11783,3014,14700,1808,17617,605,20655,,23813,xe" fillcolor="black" stroked="f" strokeweight="0">
                              <v:stroke miterlimit="83231f" joinstyle="miter"/>
                              <v:path arrowok="t" textboxrect="0,0,47625,47625"/>
                            </v:shape>
                            <w10:wrap type="square"/>
                          </v:group>
                        </w:pict>
                      </mc:Fallback>
                    </mc:AlternateContent>
                  </w:r>
                  <w:r w:rsidRPr="001C6233">
                    <w:rPr>
                      <w:rFonts w:eastAsia="Arial"/>
                      <w:b/>
                      <w:color w:val="000000"/>
                      <w:kern w:val="2"/>
                      <w:u w:val="single" w:color="000000"/>
                      <w14:ligatures w14:val="standardContextual"/>
                    </w:rPr>
                    <w:t>Name on Card</w:t>
                  </w:r>
                  <w:r w:rsidRPr="001C6233">
                    <w:rPr>
                      <w:rFonts w:eastAsia="Arial"/>
                      <w:color w:val="000000"/>
                      <w:kern w:val="2"/>
                      <w14:ligatures w14:val="standardContextual"/>
                    </w:rPr>
                    <w:t>:</w:t>
                  </w:r>
                </w:p>
                <w:p w14:paraId="6F203BE7" w14:textId="77777777" w:rsidR="00B16DFE" w:rsidRPr="001C6233" w:rsidRDefault="00B16DFE" w:rsidP="002075C8">
                  <w:pPr>
                    <w:spacing w:line="240" w:lineRule="auto"/>
                    <w:ind w:left="357"/>
                    <w:rPr>
                      <w:rFonts w:eastAsia="Calibri"/>
                      <w:color w:val="000000"/>
                      <w:kern w:val="2"/>
                      <w14:ligatures w14:val="standardContextual"/>
                    </w:rPr>
                  </w:pPr>
                  <w:r w:rsidRPr="001C6233">
                    <w:rPr>
                      <w:rFonts w:eastAsia="Arial"/>
                      <w:b/>
                      <w:color w:val="000000"/>
                      <w:kern w:val="2"/>
                      <w:u w:val="single" w:color="000000"/>
                      <w14:ligatures w14:val="standardContextual"/>
                    </w:rPr>
                    <w:t>Sort-Code</w:t>
                  </w:r>
                  <w:r w:rsidRPr="001C6233">
                    <w:rPr>
                      <w:rFonts w:eastAsia="Arial"/>
                      <w:color w:val="000000"/>
                      <w:kern w:val="2"/>
                      <w14:ligatures w14:val="standardContextual"/>
                    </w:rPr>
                    <w:t>:</w:t>
                  </w:r>
                </w:p>
              </w:tc>
            </w:tr>
            <w:tr w:rsidR="00B16DFE" w:rsidRPr="001C6233" w14:paraId="2B8D9332" w14:textId="77777777" w:rsidTr="00B16DFE">
              <w:trPr>
                <w:trHeight w:val="1808"/>
              </w:trPr>
              <w:tc>
                <w:tcPr>
                  <w:tcW w:w="6465" w:type="dxa"/>
                  <w:tcBorders>
                    <w:top w:val="nil"/>
                    <w:left w:val="single" w:sz="6" w:space="0" w:color="000000"/>
                    <w:bottom w:val="single" w:sz="6" w:space="0" w:color="000000"/>
                    <w:right w:val="single" w:sz="6" w:space="0" w:color="000000"/>
                  </w:tcBorders>
                  <w:hideMark/>
                </w:tcPr>
                <w:p w14:paraId="1D8CB190" w14:textId="77777777" w:rsidR="00B16DFE" w:rsidRPr="001C6233" w:rsidRDefault="00B16DFE" w:rsidP="002075C8">
                  <w:pPr>
                    <w:spacing w:after="219" w:line="240" w:lineRule="auto"/>
                    <w:ind w:left="35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DF39BA7" wp14:editId="55A71AC0">
                            <wp:extent cx="47625" cy="47625"/>
                            <wp:effectExtent l="9525" t="9525" r="0" b="0"/>
                            <wp:docPr id="794525101" name="Group 9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0" y="0"/>
                                      <a:chExt cx="47625" cy="47625"/>
                                    </a:xfrm>
                                  </wpg:grpSpPr>
                                  <wps:wsp>
                                    <wps:cNvPr id="2122170882" name="Shape 1364"/>
                                    <wps:cNvSpPr>
                                      <a:spLocks/>
                                    </wps:cNvSpPr>
                                    <wps:spPr bwMode="auto">
                                      <a:xfrm>
                                        <a:off x="0" y="0"/>
                                        <a:ext cx="47625" cy="47625"/>
                                      </a:xfrm>
                                      <a:custGeom>
                                        <a:avLst/>
                                        <a:gdLst>
                                          <a:gd name="T0" fmla="*/ 23813 w 47625"/>
                                          <a:gd name="T1" fmla="*/ 0 h 47625"/>
                                          <a:gd name="T2" fmla="*/ 26970 w 47625"/>
                                          <a:gd name="T3" fmla="*/ 0 h 47625"/>
                                          <a:gd name="T4" fmla="*/ 30008 w 47625"/>
                                          <a:gd name="T5" fmla="*/ 605 h 47625"/>
                                          <a:gd name="T6" fmla="*/ 32925 w 47625"/>
                                          <a:gd name="T7" fmla="*/ 1808 h 47625"/>
                                          <a:gd name="T8" fmla="*/ 35843 w 47625"/>
                                          <a:gd name="T9" fmla="*/ 3017 h 47625"/>
                                          <a:gd name="T10" fmla="*/ 38418 w 47625"/>
                                          <a:gd name="T11" fmla="*/ 4738 h 47625"/>
                                          <a:gd name="T12" fmla="*/ 40651 w 47625"/>
                                          <a:gd name="T13" fmla="*/ 6970 h 47625"/>
                                          <a:gd name="T14" fmla="*/ 42883 w 47625"/>
                                          <a:gd name="T15" fmla="*/ 9203 h 47625"/>
                                          <a:gd name="T16" fmla="*/ 44604 w 47625"/>
                                          <a:gd name="T17" fmla="*/ 11776 h 47625"/>
                                          <a:gd name="T18" fmla="*/ 45812 w 47625"/>
                                          <a:gd name="T19" fmla="*/ 14691 h 47625"/>
                                          <a:gd name="T20" fmla="*/ 47021 w 47625"/>
                                          <a:gd name="T21" fmla="*/ 17611 h 47625"/>
                                          <a:gd name="T22" fmla="*/ 47625 w 47625"/>
                                          <a:gd name="T23" fmla="*/ 20653 h 47625"/>
                                          <a:gd name="T24" fmla="*/ 47625 w 47625"/>
                                          <a:gd name="T25" fmla="*/ 23813 h 47625"/>
                                          <a:gd name="T26" fmla="*/ 47625 w 47625"/>
                                          <a:gd name="T27" fmla="*/ 26966 h 47625"/>
                                          <a:gd name="T28" fmla="*/ 47021 w 47625"/>
                                          <a:gd name="T29" fmla="*/ 30001 h 47625"/>
                                          <a:gd name="T30" fmla="*/ 45812 w 47625"/>
                                          <a:gd name="T31" fmla="*/ 32919 h 47625"/>
                                          <a:gd name="T32" fmla="*/ 44604 w 47625"/>
                                          <a:gd name="T33" fmla="*/ 35833 h 47625"/>
                                          <a:gd name="T34" fmla="*/ 42883 w 47625"/>
                                          <a:gd name="T35" fmla="*/ 38410 h 47625"/>
                                          <a:gd name="T36" fmla="*/ 40651 w 47625"/>
                                          <a:gd name="T37" fmla="*/ 40649 h 47625"/>
                                          <a:gd name="T38" fmla="*/ 38418 w 47625"/>
                                          <a:gd name="T39" fmla="*/ 42875 h 47625"/>
                                          <a:gd name="T40" fmla="*/ 35843 w 47625"/>
                                          <a:gd name="T41" fmla="*/ 44596 h 47625"/>
                                          <a:gd name="T42" fmla="*/ 32925 w 47625"/>
                                          <a:gd name="T43" fmla="*/ 45805 h 47625"/>
                                          <a:gd name="T44" fmla="*/ 30008 w 47625"/>
                                          <a:gd name="T45" fmla="*/ 47014 h 47625"/>
                                          <a:gd name="T46" fmla="*/ 26970 w 47625"/>
                                          <a:gd name="T47" fmla="*/ 47619 h 47625"/>
                                          <a:gd name="T48" fmla="*/ 23813 w 47625"/>
                                          <a:gd name="T49" fmla="*/ 47625 h 47625"/>
                                          <a:gd name="T50" fmla="*/ 20655 w 47625"/>
                                          <a:gd name="T51" fmla="*/ 47619 h 47625"/>
                                          <a:gd name="T52" fmla="*/ 17617 w 47625"/>
                                          <a:gd name="T53" fmla="*/ 47014 h 47625"/>
                                          <a:gd name="T54" fmla="*/ 14700 w 47625"/>
                                          <a:gd name="T55" fmla="*/ 45805 h 47625"/>
                                          <a:gd name="T56" fmla="*/ 11783 w 47625"/>
                                          <a:gd name="T57" fmla="*/ 44596 h 47625"/>
                                          <a:gd name="T58" fmla="*/ 9207 w 47625"/>
                                          <a:gd name="T59" fmla="*/ 42875 h 47625"/>
                                          <a:gd name="T60" fmla="*/ 6975 w 47625"/>
                                          <a:gd name="T61" fmla="*/ 40649 h 47625"/>
                                          <a:gd name="T62" fmla="*/ 4742 w 47625"/>
                                          <a:gd name="T63" fmla="*/ 38410 h 47625"/>
                                          <a:gd name="T64" fmla="*/ 3021 w 47625"/>
                                          <a:gd name="T65" fmla="*/ 35833 h 47625"/>
                                          <a:gd name="T66" fmla="*/ 1813 w 47625"/>
                                          <a:gd name="T67" fmla="*/ 32919 h 47625"/>
                                          <a:gd name="T68" fmla="*/ 604 w 47625"/>
                                          <a:gd name="T69" fmla="*/ 30001 h 47625"/>
                                          <a:gd name="T70" fmla="*/ 0 w 47625"/>
                                          <a:gd name="T71" fmla="*/ 26966 h 47625"/>
                                          <a:gd name="T72" fmla="*/ 0 w 47625"/>
                                          <a:gd name="T73" fmla="*/ 23813 h 47625"/>
                                          <a:gd name="T74" fmla="*/ 0 w 47625"/>
                                          <a:gd name="T75" fmla="*/ 20653 h 47625"/>
                                          <a:gd name="T76" fmla="*/ 604 w 47625"/>
                                          <a:gd name="T77" fmla="*/ 17611 h 47625"/>
                                          <a:gd name="T78" fmla="*/ 1813 w 47625"/>
                                          <a:gd name="T79" fmla="*/ 14691 h 47625"/>
                                          <a:gd name="T80" fmla="*/ 3021 w 47625"/>
                                          <a:gd name="T81" fmla="*/ 11776 h 47625"/>
                                          <a:gd name="T82" fmla="*/ 4742 w 47625"/>
                                          <a:gd name="T83" fmla="*/ 9203 h 47625"/>
                                          <a:gd name="T84" fmla="*/ 6975 w 47625"/>
                                          <a:gd name="T85" fmla="*/ 6970 h 47625"/>
                                          <a:gd name="T86" fmla="*/ 9207 w 47625"/>
                                          <a:gd name="T87" fmla="*/ 4738 h 47625"/>
                                          <a:gd name="T88" fmla="*/ 11783 w 47625"/>
                                          <a:gd name="T89" fmla="*/ 3017 h 47625"/>
                                          <a:gd name="T90" fmla="*/ 14700 w 47625"/>
                                          <a:gd name="T91" fmla="*/ 1808 h 47625"/>
                                          <a:gd name="T92" fmla="*/ 17617 w 47625"/>
                                          <a:gd name="T93" fmla="*/ 605 h 47625"/>
                                          <a:gd name="T94" fmla="*/ 20655 w 47625"/>
                                          <a:gd name="T95" fmla="*/ 0 h 47625"/>
                                          <a:gd name="T96" fmla="*/ 23813 w 47625"/>
                                          <a:gd name="T97" fmla="*/ 0 h 47625"/>
                                          <a:gd name="T98" fmla="*/ 0 w 47625"/>
                                          <a:gd name="T99" fmla="*/ 0 h 47625"/>
                                          <a:gd name="T100" fmla="*/ 47625 w 47625"/>
                                          <a:gd name="T101"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47625" h="47625">
                                            <a:moveTo>
                                              <a:pt x="23813" y="0"/>
                                            </a:moveTo>
                                            <a:cubicBezTo>
                                              <a:pt x="26970" y="0"/>
                                              <a:pt x="30008" y="605"/>
                                              <a:pt x="32925" y="1808"/>
                                            </a:cubicBezTo>
                                            <a:cubicBezTo>
                                              <a:pt x="35843" y="3017"/>
                                              <a:pt x="38418" y="4738"/>
                                              <a:pt x="40651" y="6970"/>
                                            </a:cubicBezTo>
                                            <a:cubicBezTo>
                                              <a:pt x="42883" y="9203"/>
                                              <a:pt x="44604" y="11776"/>
                                              <a:pt x="45812" y="14691"/>
                                            </a:cubicBezTo>
                                            <a:cubicBezTo>
                                              <a:pt x="47021" y="17611"/>
                                              <a:pt x="47625" y="20653"/>
                                              <a:pt x="47625" y="23813"/>
                                            </a:cubicBezTo>
                                            <a:cubicBezTo>
                                              <a:pt x="47625" y="26966"/>
                                              <a:pt x="47021" y="30001"/>
                                              <a:pt x="45812" y="32919"/>
                                            </a:cubicBezTo>
                                            <a:cubicBezTo>
                                              <a:pt x="44604" y="35833"/>
                                              <a:pt x="42883" y="38410"/>
                                              <a:pt x="40651" y="40649"/>
                                            </a:cubicBezTo>
                                            <a:cubicBezTo>
                                              <a:pt x="38418" y="42875"/>
                                              <a:pt x="35843" y="44596"/>
                                              <a:pt x="32925" y="45805"/>
                                            </a:cubicBezTo>
                                            <a:cubicBezTo>
                                              <a:pt x="30008" y="47014"/>
                                              <a:pt x="26970" y="47619"/>
                                              <a:pt x="23813" y="47625"/>
                                            </a:cubicBezTo>
                                            <a:cubicBezTo>
                                              <a:pt x="20655" y="47619"/>
                                              <a:pt x="17617" y="47014"/>
                                              <a:pt x="14700" y="45805"/>
                                            </a:cubicBezTo>
                                            <a:cubicBezTo>
                                              <a:pt x="11783" y="44596"/>
                                              <a:pt x="9207" y="42875"/>
                                              <a:pt x="6975" y="40649"/>
                                            </a:cubicBezTo>
                                            <a:cubicBezTo>
                                              <a:pt x="4742" y="38410"/>
                                              <a:pt x="3021" y="35833"/>
                                              <a:pt x="1813" y="32919"/>
                                            </a:cubicBezTo>
                                            <a:cubicBezTo>
                                              <a:pt x="604" y="30001"/>
                                              <a:pt x="0" y="26966"/>
                                              <a:pt x="0" y="23813"/>
                                            </a:cubicBezTo>
                                            <a:cubicBezTo>
                                              <a:pt x="0" y="20653"/>
                                              <a:pt x="604" y="17611"/>
                                              <a:pt x="1813" y="14691"/>
                                            </a:cubicBezTo>
                                            <a:cubicBezTo>
                                              <a:pt x="3021" y="11776"/>
                                              <a:pt x="4742" y="9203"/>
                                              <a:pt x="6975" y="6970"/>
                                            </a:cubicBezTo>
                                            <a:cubicBezTo>
                                              <a:pt x="9207" y="4738"/>
                                              <a:pt x="11783" y="3017"/>
                                              <a:pt x="14700" y="1808"/>
                                            </a:cubicBezTo>
                                            <a:cubicBezTo>
                                              <a:pt x="17617" y="605"/>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97EF94" id="Group 9592" o:spid="_x0000_s1026" style="width:3.75pt;height:3.75pt;mso-position-horizontal-relative:char;mso-position-vertical-relative:lin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">
                            <v:shape id="Shape 1364"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" path="m23813,v3157,,6195,605,9112,1808c35843,3017,38418,4738,40651,6970v2232,2233,3953,4806,5161,7721c47021,17611,47625,20653,47625,23813v,3153,-604,6188,-1813,9106c44604,35833,42883,38410,40651,40649v-2233,2226,-4808,3947,-7726,5156c30008,47014,26970,47619,23813,47625v-3158,-6,-6196,-611,-9113,-1820c11783,44596,9207,42875,6975,40649,4742,38410,3021,35833,1813,32919,604,30001,,26966,,23813,,20653,604,17611,1813,14691,3021,11776,4742,9203,6975,6970,9207,4738,11783,3017,14700,1808,17617,605,20655,,23813,xe" fillcolor="black" stroked="f" strokeweight="0">
                              <v:stroke miterlimit="83231f" joinstyle="miter"/>
                              <v:path arrowok="t" o:connecttype="custom" o:connectlocs="23813,0;26970,0;30008,605;32925,1808;35843,3017;38418,4738;40651,6970;42883,9203;44604,11776;45812,14691;47021,17611;47625,20653;47625,23813;47625,26966;47021,30001;45812,32919;44604,35833;42883,38410;40651,40649;38418,42875;35843,44596;32925,45805;30008,47014;26970,47619;23813,47625;20655,47619;17617,47014;14700,45805;11783,44596;9207,42875;6975,40649;4742,38410;3021,35833;1813,32919;604,30001;0,26966;0,23813;0,20653;604,17611;1813,14691;3021,11776;4742,9203;6975,6970;9207,4738;11783,3017;14700,1808;17617,605;20655,0;23813,0" o:connectangles="0,0,0,0,0,0,0,0,0,0,0,0,0,0,0,0,0,0,0,0,0,0,0,0,0,0,0,0,0,0,0,0,0,0,0,0,0,0,0,0,0,0,0,0,0,0,0,0,0" textboxrect="0,0,47625,47625"/>
                            </v:shape>
                            <w10:anchorlock/>
                          </v:group>
                        </w:pict>
                      </mc:Fallback>
                    </mc:AlternateContent>
                  </w:r>
                  <w:r w:rsidRPr="001C6233">
                    <w:rPr>
                      <w:rFonts w:eastAsia="Arial"/>
                      <w:b/>
                      <w:color w:val="000000"/>
                      <w:kern w:val="2"/>
                      <w:u w:val="single" w:color="000000"/>
                      <w14:ligatures w14:val="standardContextual"/>
                    </w:rPr>
                    <w:t xml:space="preserve"> Account Number</w:t>
                  </w:r>
                  <w:r w:rsidRPr="001C6233">
                    <w:rPr>
                      <w:rFonts w:eastAsia="Arial"/>
                      <w:color w:val="000000"/>
                      <w:kern w:val="2"/>
                      <w14:ligatures w14:val="standardContextual"/>
                    </w:rPr>
                    <w:t>:</w:t>
                  </w:r>
                </w:p>
                <w:p w14:paraId="3984A666" w14:textId="77777777" w:rsidR="00B16DFE" w:rsidRPr="001C6233" w:rsidRDefault="00B16DFE" w:rsidP="002075C8">
                  <w:pPr>
                    <w:spacing w:after="212" w:line="240" w:lineRule="auto"/>
                    <w:ind w:left="720"/>
                    <w:rPr>
                      <w:rFonts w:eastAsia="Calibri"/>
                      <w:color w:val="000000"/>
                      <w:kern w:val="2"/>
                      <w14:ligatures w14:val="standardContextual"/>
                    </w:rPr>
                  </w:pPr>
                  <w:r w:rsidRPr="001C6233">
                    <w:rPr>
                      <w:rFonts w:eastAsia="Arial"/>
                      <w:color w:val="000000"/>
                      <w:kern w:val="2"/>
                      <w14:ligatures w14:val="standardContextual"/>
                    </w:rPr>
                    <w:t xml:space="preserve"> </w:t>
                  </w:r>
                </w:p>
                <w:p w14:paraId="30F05CAA"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Authorized Si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nature</w:t>
                  </w:r>
                  <w:r w:rsidRPr="001C6233">
                    <w:rPr>
                      <w:rFonts w:eastAsia="Arial"/>
                      <w:b/>
                      <w:color w:val="000000"/>
                      <w:kern w:val="2"/>
                      <w14:ligatures w14:val="standardContextual"/>
                    </w:rPr>
                    <w:t>:</w:t>
                  </w:r>
                </w:p>
                <w:p w14:paraId="101FB5C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tc>
            </w:tr>
          </w:tbl>
          <w:p w14:paraId="476AB6C9" w14:textId="61C7B02F" w:rsidR="00952321" w:rsidRPr="001C6233" w:rsidRDefault="00B16DFE" w:rsidP="002075C8">
            <w:pPr>
              <w:spacing w:after="20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63F31C5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0622D22" w14:textId="77777777" w:rsidR="00AC03FF" w:rsidRPr="001C6233" w:rsidRDefault="00AC03FF" w:rsidP="002075C8">
      <w:pPr>
        <w:spacing w:line="240" w:lineRule="auto"/>
      </w:pPr>
    </w:p>
    <w:p w14:paraId="5DF101C3" w14:textId="77777777" w:rsidR="00B16DFE" w:rsidRPr="001C6233" w:rsidRDefault="00B16DFE" w:rsidP="002075C8">
      <w:pPr>
        <w:spacing w:line="240" w:lineRule="auto"/>
      </w:pPr>
    </w:p>
    <w:tbl>
      <w:tblPr>
        <w:tblStyle w:val="TableGrid"/>
        <w:tblW w:w="0" w:type="auto"/>
        <w:tblInd w:w="0" w:type="dxa"/>
        <w:tblLook w:val="04A0" w:firstRow="1" w:lastRow="0" w:firstColumn="1" w:lastColumn="0" w:noHBand="0" w:noVBand="1"/>
      </w:tblPr>
      <w:tblGrid>
        <w:gridCol w:w="8616"/>
      </w:tblGrid>
      <w:tr w:rsidR="00347CEF" w:rsidRPr="001C6233" w14:paraId="2AA59775" w14:textId="77777777" w:rsidTr="00347CEF">
        <w:tc>
          <w:tcPr>
            <w:tcW w:w="7366" w:type="dxa"/>
            <w:tcBorders>
              <w:top w:val="single" w:sz="4" w:space="0" w:color="auto"/>
              <w:left w:val="single" w:sz="4" w:space="0" w:color="auto"/>
              <w:bottom w:val="single" w:sz="4" w:space="0" w:color="auto"/>
              <w:right w:val="single" w:sz="4" w:space="0" w:color="auto"/>
            </w:tcBorders>
          </w:tcPr>
          <w:p w14:paraId="016A7168" w14:textId="7EAC899B" w:rsidR="00AC03FF" w:rsidRPr="001C6233" w:rsidRDefault="00AC03FF" w:rsidP="002075C8">
            <w:pPr>
              <w:spacing w:line="240" w:lineRule="auto"/>
              <w:rPr>
                <w:b/>
                <w:bCs/>
                <w:u w:val="single"/>
              </w:rPr>
            </w:pPr>
            <w:r w:rsidRPr="001C6233">
              <w:rPr>
                <w:b/>
                <w:bCs/>
                <w:u w:val="single"/>
              </w:rPr>
              <w:t>30. 30</w:t>
            </w:r>
            <w:r w:rsidRPr="001C6233">
              <w:rPr>
                <w:b/>
                <w:bCs/>
                <w:u w:val="single"/>
                <w:vertAlign w:val="superscript"/>
              </w:rPr>
              <w:t>th</w:t>
            </w:r>
            <w:r w:rsidRPr="001C6233">
              <w:rPr>
                <w:b/>
                <w:bCs/>
                <w:u w:val="single"/>
              </w:rPr>
              <w:t>-Received</w:t>
            </w:r>
          </w:p>
          <w:p w14:paraId="6B8D6697" w14:textId="77777777" w:rsidR="00AC03FF" w:rsidRPr="001C6233" w:rsidRDefault="00AC03FF" w:rsidP="002075C8">
            <w:pPr>
              <w:spacing w:line="240" w:lineRule="auto"/>
              <w:ind w:left="10" w:hanging="10"/>
              <w:rPr>
                <w:rFonts w:eastAsia="Times New Roman"/>
                <w:b/>
                <w:bCs/>
                <w:color w:val="000000"/>
                <w:u w:val="single"/>
              </w:rPr>
            </w:pPr>
          </w:p>
        </w:tc>
      </w:tr>
      <w:tr w:rsidR="00347CEF" w:rsidRPr="001C6233" w14:paraId="60FF622F" w14:textId="77777777" w:rsidTr="00347CEF">
        <w:tc>
          <w:tcPr>
            <w:tcW w:w="7366" w:type="dxa"/>
            <w:tcBorders>
              <w:top w:val="single" w:sz="4" w:space="0" w:color="auto"/>
              <w:left w:val="single" w:sz="4" w:space="0" w:color="auto"/>
              <w:bottom w:val="single" w:sz="4" w:space="0" w:color="auto"/>
              <w:right w:val="single" w:sz="4" w:space="0" w:color="auto"/>
            </w:tcBorders>
          </w:tcPr>
          <w:p w14:paraId="6B802E4B" w14:textId="2C3BD771" w:rsidR="00347CEF" w:rsidRPr="001C6233" w:rsidRDefault="00347CEF"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lastRenderedPageBreak/>
              <w:t>Trip.com: About your feedback for Booking No. 1653702646294295 (Case No. 46906014) From: en_flightservice@trip.com (en_flightservice@trip.com)</w:t>
            </w:r>
          </w:p>
          <w:p w14:paraId="2F7CE06B" w14:textId="3D4C1E86" w:rsidR="00347CEF" w:rsidRPr="001C6233" w:rsidRDefault="00347CEF"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4BA355F" w14:textId="53E618A4" w:rsidR="00347CEF" w:rsidRPr="001C6233" w:rsidRDefault="00347CEF"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Tuesday 22 April 2025 at 00:11 BST</w:t>
            </w:r>
          </w:p>
          <w:p w14:paraId="569E68CF" w14:textId="29FFCB58" w:rsidR="00347CEF" w:rsidRPr="001C6233" w:rsidRDefault="00B16DFE" w:rsidP="002075C8">
            <w:pPr>
              <w:spacing w:after="184" w:line="240" w:lineRule="auto"/>
              <w:rPr>
                <w:rFonts w:eastAsia="Calibri"/>
                <w:color w:val="000000"/>
                <w:kern w:val="2"/>
                <w14:ligatures w14:val="standardContextual"/>
              </w:rPr>
            </w:pPr>
            <w:r w:rsidRPr="001C6233">
              <w:rPr>
                <w:rFonts w:eastAsia="Arial"/>
                <w:color w:val="333333"/>
                <w:kern w:val="2"/>
                <w14:ligatures w14:val="standardContextual"/>
              </w:rPr>
              <w:object w:dxaOrig="1532" w:dyaOrig="991" w14:anchorId="5528A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56" o:title=""/>
                </v:shape>
                <o:OLEObject Type="Embed" ProgID="Acrobat.Document.DC" ShapeID="_x0000_i1025" DrawAspect="Icon" ObjectID="_1814389845" r:id="rId457"/>
              </w:object>
            </w:r>
            <w:r w:rsidR="00347CEF" w:rsidRPr="001C6233">
              <w:rPr>
                <w:rFonts w:eastAsia="Calibri"/>
                <w:noProof/>
                <w:color w:val="000000"/>
                <w:kern w:val="2"/>
                <w14:ligatures w14:val="standardContextual"/>
              </w:rPr>
              <mc:AlternateContent>
                <mc:Choice Requires="wpg">
                  <w:drawing>
                    <wp:inline distT="0" distB="0" distL="0" distR="0" wp14:anchorId="1F067021" wp14:editId="55085E74">
                      <wp:extent cx="5334000" cy="523875"/>
                      <wp:effectExtent l="0" t="0" r="0" b="0"/>
                      <wp:docPr id="810025419" name="Group 10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007600695" name="Shape 13884"/>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498499329"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4AF265" id="Group 1090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">
                      <v:shape id="Shape 13884"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">
                        <v:imagedata r:id="rId421" o:title=""/>
                      </v:shape>
                      <w10:anchorlock/>
                    </v:group>
                  </w:pict>
                </mc:Fallback>
              </mc:AlternateContent>
            </w:r>
          </w:p>
          <w:p w14:paraId="1627AB3D"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Dear Simon,</w:t>
            </w:r>
          </w:p>
          <w:p w14:paraId="0AE0F511"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458" w:history="1">
              <w:r w:rsidRPr="001C6233">
                <w:rPr>
                  <w:rFonts w:eastAsia="Arial"/>
                  <w:color w:val="551A8B"/>
                  <w:kern w:val="2"/>
                  <w:u w:val="single"/>
                  <w14:ligatures w14:val="standardContextual"/>
                </w:rPr>
                <w:t>Trip.com</w:t>
              </w:r>
            </w:hyperlink>
            <w:hyperlink r:id="rId459" w:history="1">
              <w:r w:rsidRPr="001C6233">
                <w:rPr>
                  <w:rFonts w:eastAsia="Arial"/>
                  <w:color w:val="333333"/>
                  <w:kern w:val="2"/>
                  <w:u w:val="single"/>
                  <w14:ligatures w14:val="standardContextual"/>
                </w:rPr>
                <w:t>.</w:t>
              </w:r>
            </w:hyperlink>
          </w:p>
          <w:p w14:paraId="73263F9A"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Regarding your flight from London-Antalya to Antalya-London (order no.1653702646294295, 1653702647563351),</w:t>
            </w:r>
          </w:p>
          <w:p w14:paraId="1D62DA27" w14:textId="77777777" w:rsidR="00347CEF" w:rsidRPr="001C6233" w:rsidRDefault="00347CEF" w:rsidP="002075C8">
            <w:pPr>
              <w:spacing w:after="210" w:line="240" w:lineRule="auto"/>
              <w:ind w:left="10" w:right="1068" w:hanging="10"/>
              <w:jc w:val="both"/>
              <w:rPr>
                <w:rFonts w:eastAsia="Calibri"/>
                <w:color w:val="000000"/>
                <w:kern w:val="2"/>
                <w14:ligatures w14:val="standardContextual"/>
              </w:rPr>
            </w:pPr>
            <w:r w:rsidRPr="001C6233">
              <w:rPr>
                <w:rFonts w:eastAsia="Arial"/>
                <w:color w:val="333333"/>
                <w:kern w:val="2"/>
                <w14:ligatures w14:val="standardContextual"/>
              </w:rPr>
              <w:t>We appreciate your prompt response regarding the matter at hand. Please be informed that we will only be able to refund you the baggage charges incurred at the airport: GBP 40 at London Gatwick Airport and GBP 69.63 at Antalya Airport.</w:t>
            </w:r>
          </w:p>
          <w:p w14:paraId="7457D086"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Kindly let us know if you accept the resolution provided in our previous communication, so we can take the necessary steps to process the refund.</w:t>
            </w:r>
          </w:p>
          <w:p w14:paraId="67E79405"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We appreciate your understanding and look forward to hearing from you soon.</w:t>
            </w:r>
          </w:p>
          <w:p w14:paraId="3A268106"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Best Regards,</w:t>
            </w:r>
          </w:p>
          <w:p w14:paraId="72308AA9" w14:textId="77777777" w:rsidR="00347CEF" w:rsidRPr="001C6233" w:rsidRDefault="00347CEF" w:rsidP="002075C8">
            <w:pPr>
              <w:spacing w:after="6"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Rolly</w:t>
            </w:r>
          </w:p>
          <w:p w14:paraId="4B445A2C" w14:textId="77777777" w:rsidR="00347CEF" w:rsidRPr="001C6233" w:rsidRDefault="00347CEF" w:rsidP="002075C8">
            <w:pPr>
              <w:spacing w:after="6"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18442FAA" w14:textId="77777777" w:rsidR="00347CEF" w:rsidRPr="001C6233" w:rsidRDefault="00347CEF"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D1C7862" wp14:editId="08432531">
                      <wp:extent cx="5334000" cy="9525"/>
                      <wp:effectExtent l="0" t="0" r="0" b="0"/>
                      <wp:docPr id="1487641969" name="Group 10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071982152" name="Shape 13886"/>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EFD64B" id="Group 10904"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">
                      <v:shape id="Shape 13886"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0AE552E5" w14:textId="77777777" w:rsidR="00347CEF" w:rsidRPr="001C6233" w:rsidRDefault="00347CEF" w:rsidP="002075C8">
            <w:pPr>
              <w:keepNext/>
              <w:keepLines/>
              <w:spacing w:after="27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1AA9CF45" w14:textId="77777777" w:rsidR="00347CEF" w:rsidRPr="001C6233" w:rsidRDefault="00347CEF" w:rsidP="002075C8">
            <w:pPr>
              <w:spacing w:after="277"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7F8146C1" w14:textId="77777777" w:rsidR="00347CEF" w:rsidRPr="001C6233" w:rsidRDefault="00347CEF"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1D845F43" w14:textId="77777777" w:rsidR="00347CEF" w:rsidRPr="001C6233" w:rsidRDefault="00347CEF"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7A475EA2" w14:textId="77777777" w:rsidR="00347CEF" w:rsidRPr="001C6233" w:rsidRDefault="00347CEF"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lastRenderedPageBreak/>
              <w:t xml:space="preserve">Using Trip.com’s website means that you agree with Trip.com’s </w:t>
            </w:r>
            <w:hyperlink r:id="rId460" w:history="1">
              <w:r w:rsidRPr="001C6233">
                <w:rPr>
                  <w:rFonts w:eastAsia="Arial"/>
                  <w:color w:val="455873"/>
                  <w:kern w:val="2"/>
                  <w:u w:val="single"/>
                  <w14:ligatures w14:val="standardContextual"/>
                </w:rPr>
                <w:t>privac</w:t>
              </w:r>
            </w:hyperlink>
            <w:hyperlink r:id="rId461" w:history="1">
              <w:r w:rsidRPr="001C6233">
                <w:rPr>
                  <w:rFonts w:eastAsia="Arial"/>
                  <w:color w:val="455873"/>
                  <w:kern w:val="2"/>
                  <w:u w:val="single"/>
                  <w14:ligatures w14:val="standardContextual"/>
                </w:rPr>
                <w:t>y</w:t>
              </w:r>
            </w:hyperlink>
            <w:hyperlink r:id="rId462" w:history="1">
              <w:r w:rsidRPr="001C6233">
                <w:rPr>
                  <w:rFonts w:eastAsia="Arial"/>
                  <w:color w:val="455873"/>
                  <w:kern w:val="2"/>
                  <w:u w:val="single"/>
                  <w14:ligatures w14:val="standardContextual"/>
                </w:rPr>
                <w:t xml:space="preserve"> statement.</w:t>
              </w:r>
            </w:hyperlink>
          </w:p>
          <w:p w14:paraId="2DB03866"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C70732D"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06680F0" w14:textId="77777777" w:rsidR="00AC03FF" w:rsidRPr="001C6233" w:rsidRDefault="00AC03FF" w:rsidP="002075C8">
      <w:pPr>
        <w:spacing w:line="240" w:lineRule="auto"/>
      </w:pPr>
    </w:p>
    <w:p w14:paraId="376D4530" w14:textId="77777777" w:rsidR="00AC03FF" w:rsidRPr="001C6233" w:rsidRDefault="00AC03FF" w:rsidP="002075C8">
      <w:pPr>
        <w:spacing w:line="240" w:lineRule="auto"/>
      </w:pPr>
    </w:p>
    <w:tbl>
      <w:tblPr>
        <w:tblStyle w:val="TableGrid"/>
        <w:tblW w:w="0" w:type="auto"/>
        <w:tblInd w:w="0" w:type="dxa"/>
        <w:tblLook w:val="04A0" w:firstRow="1" w:lastRow="0" w:firstColumn="1" w:lastColumn="0" w:noHBand="0" w:noVBand="1"/>
      </w:tblPr>
      <w:tblGrid>
        <w:gridCol w:w="8616"/>
      </w:tblGrid>
      <w:tr w:rsidR="00AC03FF" w:rsidRPr="001C6233" w14:paraId="6648C8C6" w14:textId="77777777" w:rsidTr="00AC03FF">
        <w:tc>
          <w:tcPr>
            <w:tcW w:w="7366" w:type="dxa"/>
            <w:tcBorders>
              <w:top w:val="single" w:sz="4" w:space="0" w:color="auto"/>
              <w:left w:val="single" w:sz="4" w:space="0" w:color="auto"/>
              <w:bottom w:val="single" w:sz="4" w:space="0" w:color="auto"/>
              <w:right w:val="single" w:sz="4" w:space="0" w:color="auto"/>
            </w:tcBorders>
          </w:tcPr>
          <w:p w14:paraId="76041FA5" w14:textId="063CA5A9" w:rsidR="00AC03FF" w:rsidRPr="001C6233" w:rsidRDefault="00AC03FF" w:rsidP="002075C8">
            <w:pPr>
              <w:spacing w:line="240" w:lineRule="auto"/>
              <w:rPr>
                <w:b/>
                <w:bCs/>
                <w:u w:val="single"/>
              </w:rPr>
            </w:pPr>
            <w:r w:rsidRPr="001C6233">
              <w:rPr>
                <w:b/>
                <w:bCs/>
                <w:u w:val="single"/>
              </w:rPr>
              <w:t>31. 31</w:t>
            </w:r>
            <w:r w:rsidRPr="001C6233">
              <w:rPr>
                <w:b/>
                <w:bCs/>
                <w:u w:val="single"/>
                <w:vertAlign w:val="superscript"/>
              </w:rPr>
              <w:t>st</w:t>
            </w:r>
            <w:r w:rsidRPr="001C6233">
              <w:rPr>
                <w:b/>
                <w:bCs/>
                <w:u w:val="single"/>
              </w:rPr>
              <w:t>-Received</w:t>
            </w:r>
          </w:p>
          <w:p w14:paraId="173EFBA6" w14:textId="77777777" w:rsidR="00AC03FF" w:rsidRPr="001C6233" w:rsidRDefault="00AC03FF" w:rsidP="002075C8">
            <w:pPr>
              <w:spacing w:line="240" w:lineRule="auto"/>
              <w:ind w:left="10" w:hanging="10"/>
              <w:rPr>
                <w:rFonts w:eastAsia="Times New Roman"/>
                <w:b/>
                <w:bCs/>
                <w:color w:val="000000"/>
                <w:u w:val="single"/>
              </w:rPr>
            </w:pPr>
          </w:p>
        </w:tc>
      </w:tr>
      <w:tr w:rsidR="00AC03FF" w:rsidRPr="001C6233" w14:paraId="207659BB" w14:textId="77777777" w:rsidTr="00AC03FF">
        <w:tc>
          <w:tcPr>
            <w:tcW w:w="7366" w:type="dxa"/>
            <w:tcBorders>
              <w:top w:val="single" w:sz="4" w:space="0" w:color="auto"/>
              <w:left w:val="single" w:sz="4" w:space="0" w:color="auto"/>
              <w:bottom w:val="single" w:sz="4" w:space="0" w:color="auto"/>
              <w:right w:val="single" w:sz="4" w:space="0" w:color="auto"/>
            </w:tcBorders>
          </w:tcPr>
          <w:p w14:paraId="4E535CFE" w14:textId="77777777" w:rsidR="002963AC" w:rsidRPr="001C6233" w:rsidRDefault="002963AC"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6F234879" w14:textId="43D3329A" w:rsidR="002963AC" w:rsidRPr="001C6233" w:rsidRDefault="002963AC"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37A03FBF" w14:textId="71722A71" w:rsidR="002963AC" w:rsidRPr="001C6233" w:rsidRDefault="002963AC"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19BA4A8C" w14:textId="309579E6" w:rsidR="002963AC" w:rsidRPr="001C6233" w:rsidRDefault="002963AC"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23 April 2025 at 00:53 BST</w:t>
            </w:r>
          </w:p>
          <w:p w14:paraId="1ACA8D44" w14:textId="77777777" w:rsidR="002963AC" w:rsidRPr="001C6233" w:rsidRDefault="002963AC" w:rsidP="002075C8">
            <w:pPr>
              <w:spacing w:after="184"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6E2FDD2B" wp14:editId="3D44B2A8">
                      <wp:extent cx="5334000" cy="523875"/>
                      <wp:effectExtent l="0" t="0" r="0" b="0"/>
                      <wp:docPr id="1399335336" name="Group 1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095688221" name="Shape 15377"/>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0789096"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EC9178" id="Group 1142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">
                      <v:shape id="Shape 15377"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">
                        <v:imagedata r:id="rId463" o:title=""/>
                      </v:shape>
                      <w10:anchorlock/>
                    </v:group>
                  </w:pict>
                </mc:Fallback>
              </mc:AlternateContent>
            </w:r>
          </w:p>
          <w:p w14:paraId="679A2A37"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Dear Simon,</w:t>
            </w:r>
          </w:p>
          <w:p w14:paraId="205268E2"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464" w:history="1">
              <w:r w:rsidRPr="001C6233">
                <w:rPr>
                  <w:rFonts w:eastAsia="Arial"/>
                  <w:color w:val="551A8B"/>
                  <w:kern w:val="2"/>
                  <w:u w:val="single"/>
                  <w14:ligatures w14:val="standardContextual"/>
                </w:rPr>
                <w:t>Trip.com</w:t>
              </w:r>
            </w:hyperlink>
            <w:hyperlink r:id="rId465" w:history="1">
              <w:r w:rsidRPr="001C6233">
                <w:rPr>
                  <w:rFonts w:eastAsia="Arial"/>
                  <w:color w:val="333333"/>
                  <w:kern w:val="2"/>
                  <w:u w:val="single"/>
                  <w14:ligatures w14:val="standardContextual"/>
                </w:rPr>
                <w:t>.</w:t>
              </w:r>
            </w:hyperlink>
          </w:p>
          <w:p w14:paraId="148E64F8"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Regarding your flight from London-Antalya to Antalya-London (order no.1653702646294295, 1653702647563351),</w:t>
            </w:r>
          </w:p>
          <w:p w14:paraId="35C440C8"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We hope this email finds you well. We wanted to follow up on the email we sent you regarding the matter at hand. It appears that we have not received a response from you in the past 24 hours.</w:t>
            </w:r>
          </w:p>
          <w:p w14:paraId="44F60575"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We understand you may be busy and it is possible you may no longer require any further assistance from us. Therefore, we will not disturb you further and will maintain our resolution to address the matter based on the information provided in our previous communication.</w:t>
            </w:r>
          </w:p>
          <w:p w14:paraId="2D3C3A50" w14:textId="77777777" w:rsidR="002963AC" w:rsidRPr="001C6233" w:rsidRDefault="002963AC" w:rsidP="002075C8">
            <w:pPr>
              <w:spacing w:after="188" w:line="240" w:lineRule="auto"/>
              <w:ind w:left="10" w:right="1112" w:hanging="10"/>
              <w:rPr>
                <w:rFonts w:eastAsia="Calibri"/>
                <w:color w:val="000000"/>
                <w:kern w:val="2"/>
                <w14:ligatures w14:val="standardContextual"/>
              </w:rPr>
            </w:pPr>
            <w:r w:rsidRPr="001C6233">
              <w:rPr>
                <w:rFonts w:eastAsia="Arial"/>
                <w:color w:val="333333"/>
                <w:kern w:val="2"/>
                <w14:ligatures w14:val="standardContextual"/>
              </w:rPr>
              <w:t>Nevertheless, we would like to remind you that our offer of GBP 40 and GBP 69.63 reimbursement remains available for you. Please let us know if you accept this offer so we can take the necessary steps to process it.</w:t>
            </w:r>
          </w:p>
          <w:p w14:paraId="7A95DC9C"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623D4CCC"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Best Regards,</w:t>
            </w:r>
          </w:p>
          <w:p w14:paraId="64B81F53" w14:textId="77777777" w:rsidR="002963AC" w:rsidRPr="001C6233" w:rsidRDefault="002963AC" w:rsidP="002075C8">
            <w:pPr>
              <w:spacing w:after="6"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Rolly</w:t>
            </w:r>
          </w:p>
          <w:p w14:paraId="06969E9A" w14:textId="77777777" w:rsidR="002963AC" w:rsidRPr="001C6233" w:rsidRDefault="002963AC" w:rsidP="002075C8">
            <w:pPr>
              <w:spacing w:after="6"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lastRenderedPageBreak/>
              <w:t>Customer Success Team</w:t>
            </w:r>
          </w:p>
          <w:p w14:paraId="5B4F3F8D" w14:textId="77777777" w:rsidR="002963AC" w:rsidRPr="001C6233" w:rsidRDefault="002963AC"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F86B093" wp14:editId="3D30AD34">
                      <wp:extent cx="5334000" cy="9525"/>
                      <wp:effectExtent l="0" t="0" r="0" b="0"/>
                      <wp:docPr id="1307171594" name="Group 1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10284723" name="Shape 15379"/>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D4DAB0" id="Group 11424"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BBDR6+QQMAAFoJAAAOAAAAAAAAAAAAAAAAAC4CAABkcnMvZTJvRG9jLnhtbFBL&#10;AQItABQABgAIAAAAIQBS9CpN2QAAAAMBAAAPAAAAAAAAAAAAAAAAAJsFAABkcnMvZG93bnJldi54&#10;bWxQSwUGAAAAAAQABADzAAAAoQYAAAAA&#10;">
                      <v:shape id="Shape 15379"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0A45FA9D" w14:textId="77777777" w:rsidR="002963AC" w:rsidRPr="001C6233" w:rsidRDefault="002963AC" w:rsidP="002075C8">
            <w:pPr>
              <w:keepNext/>
              <w:keepLines/>
              <w:spacing w:after="27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39AC0C36" w14:textId="77777777" w:rsidR="002963AC" w:rsidRPr="001C6233" w:rsidRDefault="002963AC" w:rsidP="002075C8">
            <w:pPr>
              <w:spacing w:after="277"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185D4FC8" w14:textId="77777777" w:rsidR="002963AC" w:rsidRPr="001C6233" w:rsidRDefault="002963AC"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4ECA6F2B" w14:textId="77777777" w:rsidR="002963AC" w:rsidRPr="001C6233" w:rsidRDefault="002963AC"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114B39FC" w14:textId="7EA8B15D" w:rsidR="00AC03FF" w:rsidRPr="001C6233" w:rsidRDefault="002963AC"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66" w:history="1">
              <w:r w:rsidRPr="001C6233">
                <w:rPr>
                  <w:rFonts w:eastAsia="Arial"/>
                  <w:color w:val="455873"/>
                  <w:kern w:val="2"/>
                  <w:u w:val="single"/>
                  <w14:ligatures w14:val="standardContextual"/>
                </w:rPr>
                <w:t>privac</w:t>
              </w:r>
            </w:hyperlink>
            <w:hyperlink r:id="rId467" w:history="1">
              <w:r w:rsidRPr="001C6233">
                <w:rPr>
                  <w:rFonts w:eastAsia="Arial"/>
                  <w:color w:val="455873"/>
                  <w:kern w:val="2"/>
                  <w:u w:val="single"/>
                  <w14:ligatures w14:val="standardContextual"/>
                </w:rPr>
                <w:t>y</w:t>
              </w:r>
            </w:hyperlink>
            <w:hyperlink r:id="rId468" w:history="1">
              <w:r w:rsidRPr="001C6233">
                <w:rPr>
                  <w:rFonts w:eastAsia="Arial"/>
                  <w:color w:val="455873"/>
                  <w:kern w:val="2"/>
                  <w:u w:val="single"/>
                  <w14:ligatures w14:val="standardContextual"/>
                </w:rPr>
                <w:t xml:space="preserve"> statement.</w:t>
              </w:r>
            </w:hyperlink>
          </w:p>
          <w:p w14:paraId="0DFC3B29"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FEAABEB" w14:textId="77777777" w:rsidR="00AC03FF" w:rsidRPr="001C6233" w:rsidRDefault="00AC03FF" w:rsidP="002075C8">
      <w:pPr>
        <w:spacing w:line="240" w:lineRule="auto"/>
      </w:pPr>
    </w:p>
    <w:p w14:paraId="68D250BA" w14:textId="77777777" w:rsidR="00AC03FF" w:rsidRPr="001C6233" w:rsidRDefault="00AC03FF" w:rsidP="002075C8">
      <w:pPr>
        <w:spacing w:line="240" w:lineRule="auto"/>
      </w:pPr>
    </w:p>
    <w:tbl>
      <w:tblPr>
        <w:tblStyle w:val="TableGrid"/>
        <w:tblW w:w="0" w:type="auto"/>
        <w:tblInd w:w="0" w:type="dxa"/>
        <w:tblLook w:val="04A0" w:firstRow="1" w:lastRow="0" w:firstColumn="1" w:lastColumn="0" w:noHBand="0" w:noVBand="1"/>
      </w:tblPr>
      <w:tblGrid>
        <w:gridCol w:w="9350"/>
      </w:tblGrid>
      <w:tr w:rsidR="00AC03FF" w:rsidRPr="001C6233" w14:paraId="621ABE8B" w14:textId="77777777" w:rsidTr="00AC03FF">
        <w:tc>
          <w:tcPr>
            <w:tcW w:w="7366" w:type="dxa"/>
            <w:tcBorders>
              <w:top w:val="single" w:sz="4" w:space="0" w:color="auto"/>
              <w:left w:val="single" w:sz="4" w:space="0" w:color="auto"/>
              <w:bottom w:val="single" w:sz="4" w:space="0" w:color="auto"/>
              <w:right w:val="single" w:sz="4" w:space="0" w:color="auto"/>
            </w:tcBorders>
          </w:tcPr>
          <w:p w14:paraId="676FE13C" w14:textId="5CD1250D" w:rsidR="00AC03FF" w:rsidRPr="001C6233" w:rsidRDefault="00AC03FF" w:rsidP="002075C8">
            <w:pPr>
              <w:spacing w:line="240" w:lineRule="auto"/>
              <w:rPr>
                <w:b/>
                <w:bCs/>
                <w:u w:val="single"/>
              </w:rPr>
            </w:pPr>
            <w:r w:rsidRPr="001C6233">
              <w:rPr>
                <w:b/>
                <w:bCs/>
                <w:u w:val="single"/>
              </w:rPr>
              <w:t>32. 32</w:t>
            </w:r>
            <w:r w:rsidRPr="001C6233">
              <w:rPr>
                <w:b/>
                <w:bCs/>
                <w:u w:val="single"/>
                <w:vertAlign w:val="superscript"/>
              </w:rPr>
              <w:t>nd</w:t>
            </w:r>
            <w:r w:rsidRPr="001C6233">
              <w:rPr>
                <w:b/>
                <w:bCs/>
                <w:u w:val="single"/>
              </w:rPr>
              <w:t>-Received</w:t>
            </w:r>
          </w:p>
          <w:p w14:paraId="4A20A9B1" w14:textId="77777777" w:rsidR="00AC03FF" w:rsidRPr="001C6233" w:rsidRDefault="00AC03FF" w:rsidP="002075C8">
            <w:pPr>
              <w:spacing w:line="240" w:lineRule="auto"/>
              <w:ind w:left="10" w:hanging="10"/>
              <w:rPr>
                <w:rFonts w:eastAsia="Times New Roman"/>
                <w:b/>
                <w:bCs/>
                <w:color w:val="000000"/>
                <w:u w:val="single"/>
              </w:rPr>
            </w:pPr>
          </w:p>
        </w:tc>
      </w:tr>
      <w:tr w:rsidR="00AC03FF" w:rsidRPr="001C6233" w14:paraId="3527A376" w14:textId="77777777" w:rsidTr="00AC03FF">
        <w:tc>
          <w:tcPr>
            <w:tcW w:w="7366" w:type="dxa"/>
            <w:tcBorders>
              <w:top w:val="single" w:sz="4" w:space="0" w:color="auto"/>
              <w:left w:val="single" w:sz="4" w:space="0" w:color="auto"/>
              <w:bottom w:val="single" w:sz="4" w:space="0" w:color="auto"/>
              <w:right w:val="single" w:sz="4" w:space="0" w:color="auto"/>
            </w:tcBorders>
          </w:tcPr>
          <w:p w14:paraId="61BBABA5" w14:textId="77777777" w:rsidR="004662F0" w:rsidRPr="001C6233" w:rsidRDefault="004662F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 have unreviewed messages sent from Trip.com</w:t>
            </w:r>
          </w:p>
          <w:p w14:paraId="77B4D518" w14:textId="7E235C9C" w:rsidR="004662F0" w:rsidRPr="001C6233" w:rsidRDefault="004662F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(en_flt_noreply@trip.com)</w:t>
            </w:r>
          </w:p>
          <w:p w14:paraId="6F5FF918" w14:textId="4EDC8D3E" w:rsidR="004662F0" w:rsidRPr="001C6233" w:rsidRDefault="004662F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4FE405D4" w14:textId="6C3BD80E" w:rsidR="004662F0" w:rsidRPr="001C6233" w:rsidRDefault="004662F0" w:rsidP="002075C8">
            <w:pPr>
              <w:spacing w:after="196"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23 April 2025 at 00:59 BST</w:t>
            </w:r>
          </w:p>
          <w:p w14:paraId="79C07672" w14:textId="77777777" w:rsidR="004662F0" w:rsidRPr="001C6233" w:rsidRDefault="004662F0" w:rsidP="002075C8">
            <w:pPr>
              <w:tabs>
                <w:tab w:val="center" w:pos="1616"/>
                <w:tab w:val="right" w:pos="9892"/>
              </w:tabs>
              <w:spacing w:after="620"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14:ligatures w14:val="standardContextual"/>
              </w:rPr>
              <w:drawing>
                <wp:inline distT="0" distB="0" distL="0" distR="0" wp14:anchorId="6088A125" wp14:editId="749AF2D6">
                  <wp:extent cx="1143000" cy="285750"/>
                  <wp:effectExtent l="0" t="0" r="0" b="0"/>
                  <wp:docPr id="18146979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r w:rsidRPr="001C6233">
              <w:rPr>
                <w:rFonts w:eastAsia="Calibri"/>
                <w:color w:val="000000"/>
                <w:kern w:val="2"/>
                <w14:ligatures w14:val="standardContextual"/>
              </w:rPr>
              <w:tab/>
              <w:t xml:space="preserve">Booking No. </w:t>
            </w:r>
            <w:r w:rsidRPr="001C6233">
              <w:rPr>
                <w:rFonts w:eastAsia="Calibri"/>
                <w:color w:val="1A53A6"/>
                <w:kern w:val="2"/>
                <w14:ligatures w14:val="standardContextual"/>
              </w:rPr>
              <w:t>1653702646294295</w:t>
            </w:r>
          </w:p>
          <w:p w14:paraId="678CEAD9" w14:textId="77777777" w:rsidR="004662F0" w:rsidRPr="001C6233" w:rsidRDefault="004662F0" w:rsidP="002075C8">
            <w:pPr>
              <w:spacing w:after="1009" w:line="240" w:lineRule="auto"/>
              <w:ind w:left="1383" w:hanging="363"/>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7762F93E" wp14:editId="2B00C951">
                  <wp:extent cx="152400" cy="152400"/>
                  <wp:effectExtent l="0" t="0" r="0" b="0"/>
                  <wp:docPr id="8943389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6233">
              <w:rPr>
                <w:rFonts w:eastAsia="Calibri"/>
                <w:color w:val="455873"/>
                <w:kern w:val="2"/>
                <w14:ligatures w14:val="standardContextual"/>
              </w:rPr>
              <w:t xml:space="preserve"> Please do not reply to this email. It was sent from a notification-only email address that cannot accept incoming emails.</w:t>
            </w:r>
          </w:p>
          <w:p w14:paraId="241A755A" w14:textId="77777777" w:rsidR="004662F0" w:rsidRPr="001C6233" w:rsidRDefault="004662F0" w:rsidP="002075C8">
            <w:pPr>
              <w:spacing w:after="60" w:line="240" w:lineRule="auto"/>
              <w:ind w:left="772" w:right="154"/>
              <w:rPr>
                <w:rFonts w:eastAsia="Calibri"/>
                <w:color w:val="000000"/>
                <w:kern w:val="2"/>
                <w14:ligatures w14:val="standardContextual"/>
              </w:rPr>
            </w:pPr>
            <w:r w:rsidRPr="001C6233">
              <w:rPr>
                <w:rFonts w:eastAsia="Calibri"/>
                <w:b/>
                <w:color w:val="051A37"/>
                <w:kern w:val="2"/>
                <w14:ligatures w14:val="standardContextual"/>
              </w:rPr>
              <w:t>You have unreviewed messages sent from Trip.com</w:t>
            </w:r>
          </w:p>
          <w:p w14:paraId="2614D477" w14:textId="77777777" w:rsidR="004662F0" w:rsidRPr="001C6233" w:rsidRDefault="004662F0" w:rsidP="002075C8">
            <w:pPr>
              <w:spacing w:after="323" w:line="240" w:lineRule="auto"/>
              <w:ind w:left="772"/>
              <w:rPr>
                <w:rFonts w:eastAsia="Calibri"/>
                <w:color w:val="000000"/>
                <w:kern w:val="2"/>
                <w14:ligatures w14:val="standardContextual"/>
              </w:rPr>
            </w:pPr>
            <w:r w:rsidRPr="001C6233">
              <w:rPr>
                <w:rFonts w:eastAsia="Calibri"/>
                <w:color w:val="051A37"/>
                <w:kern w:val="2"/>
                <w14:ligatures w14:val="standardContextual"/>
              </w:rPr>
              <w:t>Dear SIMON CORDELL,</w:t>
            </w:r>
          </w:p>
          <w:p w14:paraId="082799BF" w14:textId="77777777" w:rsidR="004662F0" w:rsidRPr="001C6233" w:rsidRDefault="004662F0" w:rsidP="002075C8">
            <w:pPr>
              <w:spacing w:after="863"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You have unread messages from Trip.com Customer Support.</w:t>
            </w:r>
          </w:p>
          <w:p w14:paraId="7241F6EC"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Dear Simon,</w:t>
            </w:r>
          </w:p>
          <w:p w14:paraId="67AAA0F6"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lastRenderedPageBreak/>
              <w:t>Thank you for choosing Trip.com.</w:t>
            </w:r>
          </w:p>
          <w:p w14:paraId="17EDE67F"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Regarding your flight from London-Antalya to Antalya-London (order no.1653702646294295, 1653702647563351),</w:t>
            </w:r>
          </w:p>
          <w:p w14:paraId="1CB0438C"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We hope this email finds you well. We wanted to follow up on the email we sent you regarding the matter at hand. It appears that we have not received a response from you in the past 24 hours.</w:t>
            </w:r>
          </w:p>
          <w:p w14:paraId="311C082F"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67456" behindDoc="1" locked="0" layoutInCell="1" allowOverlap="1" wp14:anchorId="583803C3" wp14:editId="77F539C9">
                      <wp:simplePos x="0" y="0"/>
                      <wp:positionH relativeFrom="column">
                        <wp:posOffset>647700</wp:posOffset>
                      </wp:positionH>
                      <wp:positionV relativeFrom="paragraph">
                        <wp:posOffset>-2724150</wp:posOffset>
                      </wp:positionV>
                      <wp:extent cx="5410200" cy="5487035"/>
                      <wp:effectExtent l="0" t="0" r="0" b="0"/>
                      <wp:wrapNone/>
                      <wp:docPr id="1808" name="Group 1"/>
                      <wp:cNvGraphicFramePr/>
                      <a:graphic xmlns:a="http://schemas.openxmlformats.org/drawingml/2006/main">
                        <a:graphicData uri="http://schemas.microsoft.com/office/word/2010/wordprocessingGroup">
                          <wpg:wgp>
                            <wpg:cNvGrpSpPr/>
                            <wpg:grpSpPr>
                              <a:xfrm>
                                <a:off x="0" y="0"/>
                                <a:ext cx="5409565" cy="5486400"/>
                                <a:chOff x="0" y="0"/>
                                <a:chExt cx="5410198" cy="5486995"/>
                              </a:xfrm>
                            </wpg:grpSpPr>
                            <wps:wsp>
                              <wps:cNvPr id="98445300" name="Shape 16"/>
                              <wps:cNvSpPr/>
                              <wps:spPr>
                                <a:xfrm>
                                  <a:off x="22319" y="0"/>
                                  <a:ext cx="5365562" cy="29053"/>
                                </a:xfrm>
                                <a:custGeom>
                                  <a:avLst/>
                                  <a:gdLst/>
                                  <a:ahLst/>
                                  <a:cxnLst/>
                                  <a:rect l="0" t="0" r="0" b="0"/>
                                  <a:pathLst>
                                    <a:path w="5365562" h="29053">
                                      <a:moveTo>
                                        <a:pt x="53881" y="0"/>
                                      </a:moveTo>
                                      <a:lnTo>
                                        <a:pt x="5311681" y="0"/>
                                      </a:lnTo>
                                      <a:cubicBezTo>
                                        <a:pt x="5321785" y="0"/>
                                        <a:pt x="5331505" y="1933"/>
                                        <a:pt x="5340841" y="5800"/>
                                      </a:cubicBezTo>
                                      <a:lnTo>
                                        <a:pt x="5365562" y="22318"/>
                                      </a:lnTo>
                                      <a:lnTo>
                                        <a:pt x="5358826" y="29053"/>
                                      </a:lnTo>
                                      <a:cubicBezTo>
                                        <a:pt x="5352574" y="22801"/>
                                        <a:pt x="5345364" y="17983"/>
                                        <a:pt x="5337196" y="14600"/>
                                      </a:cubicBezTo>
                                      <a:cubicBezTo>
                                        <a:pt x="5329027" y="11216"/>
                                        <a:pt x="5320522" y="9525"/>
                                        <a:pt x="5311681" y="9525"/>
                                      </a:cubicBezTo>
                                      <a:lnTo>
                                        <a:pt x="53881" y="9525"/>
                                      </a:lnTo>
                                      <a:cubicBezTo>
                                        <a:pt x="45039" y="9525"/>
                                        <a:pt x="36534" y="11216"/>
                                        <a:pt x="28366" y="14600"/>
                                      </a:cubicBezTo>
                                      <a:lnTo>
                                        <a:pt x="6735" y="29053"/>
                                      </a:lnTo>
                                      <a:lnTo>
                                        <a:pt x="0" y="22318"/>
                                      </a:lnTo>
                                      <a:lnTo>
                                        <a:pt x="24720" y="5800"/>
                                      </a:lnTo>
                                      <a:cubicBezTo>
                                        <a:pt x="34056" y="1933"/>
                                        <a:pt x="43776" y="0"/>
                                        <a:pt x="53881" y="0"/>
                                      </a:cubicBezTo>
                                      <a:close/>
                                    </a:path>
                                  </a:pathLst>
                                </a:custGeom>
                                <a:solidFill>
                                  <a:srgbClr val="CED2D9"/>
                                </a:solidFill>
                                <a:ln w="0" cap="flat">
                                  <a:noFill/>
                                  <a:miter lim="127000"/>
                                </a:ln>
                                <a:effectLst/>
                              </wps:spPr>
                              <wps:bodyPr/>
                            </wps:wsp>
                            <wps:wsp>
                              <wps:cNvPr id="1086545383" name="Shape 20"/>
                              <wps:cNvSpPr/>
                              <wps:spPr>
                                <a:xfrm>
                                  <a:off x="5380574" y="21936"/>
                                  <a:ext cx="29624" cy="5465058"/>
                                </a:xfrm>
                                <a:custGeom>
                                  <a:avLst/>
                                  <a:gdLst/>
                                  <a:ahLst/>
                                  <a:cxnLst/>
                                  <a:rect l="0" t="0" r="0" b="0"/>
                                  <a:pathLst>
                                    <a:path w="29624" h="5465058">
                                      <a:moveTo>
                                        <a:pt x="6736" y="0"/>
                                      </a:moveTo>
                                      <a:lnTo>
                                        <a:pt x="7307" y="382"/>
                                      </a:lnTo>
                                      <a:cubicBezTo>
                                        <a:pt x="14452" y="7527"/>
                                        <a:pt x="19958" y="15767"/>
                                        <a:pt x="23825" y="25103"/>
                                      </a:cubicBezTo>
                                      <a:lnTo>
                                        <a:pt x="29624" y="54256"/>
                                      </a:lnTo>
                                      <a:lnTo>
                                        <a:pt x="29624" y="5465058"/>
                                      </a:lnTo>
                                      <a:lnTo>
                                        <a:pt x="20100" y="5465058"/>
                                      </a:lnTo>
                                      <a:lnTo>
                                        <a:pt x="20100" y="54263"/>
                                      </a:lnTo>
                                      <a:cubicBezTo>
                                        <a:pt x="20100" y="45421"/>
                                        <a:pt x="18407" y="36916"/>
                                        <a:pt x="15024" y="28747"/>
                                      </a:cubicBezTo>
                                      <a:cubicBezTo>
                                        <a:pt x="11640" y="20579"/>
                                        <a:pt x="6822" y="13369"/>
                                        <a:pt x="571" y="7117"/>
                                      </a:cubicBezTo>
                                      <a:lnTo>
                                        <a:pt x="0" y="6736"/>
                                      </a:lnTo>
                                      <a:lnTo>
                                        <a:pt x="6736" y="0"/>
                                      </a:lnTo>
                                      <a:close/>
                                    </a:path>
                                  </a:pathLst>
                                </a:custGeom>
                                <a:solidFill>
                                  <a:srgbClr val="CED2D9"/>
                                </a:solidFill>
                                <a:ln w="0" cap="flat">
                                  <a:noFill/>
                                  <a:miter lim="127000"/>
                                </a:ln>
                                <a:effectLst/>
                              </wps:spPr>
                              <wps:bodyPr/>
                            </wps:wsp>
                            <wps:wsp>
                              <wps:cNvPr id="1868812059" name="Shape 24"/>
                              <wps:cNvSpPr/>
                              <wps:spPr>
                                <a:xfrm>
                                  <a:off x="0" y="21937"/>
                                  <a:ext cx="29625" cy="5465058"/>
                                </a:xfrm>
                                <a:custGeom>
                                  <a:avLst/>
                                  <a:gdLst/>
                                  <a:ahLst/>
                                  <a:cxnLst/>
                                  <a:rect l="0" t="0" r="0" b="0"/>
                                  <a:pathLst>
                                    <a:path w="29625" h="5465058">
                                      <a:moveTo>
                                        <a:pt x="22890" y="0"/>
                                      </a:moveTo>
                                      <a:lnTo>
                                        <a:pt x="29625" y="6735"/>
                                      </a:lnTo>
                                      <a:lnTo>
                                        <a:pt x="29054" y="7117"/>
                                      </a:lnTo>
                                      <a:cubicBezTo>
                                        <a:pt x="22802" y="13369"/>
                                        <a:pt x="17984" y="20578"/>
                                        <a:pt x="14600" y="28747"/>
                                      </a:cubicBezTo>
                                      <a:cubicBezTo>
                                        <a:pt x="11217" y="36916"/>
                                        <a:pt x="9525" y="45421"/>
                                        <a:pt x="9525" y="54263"/>
                                      </a:cubicBezTo>
                                      <a:lnTo>
                                        <a:pt x="9525" y="5465058"/>
                                      </a:lnTo>
                                      <a:lnTo>
                                        <a:pt x="0" y="5465058"/>
                                      </a:lnTo>
                                      <a:lnTo>
                                        <a:pt x="0" y="54263"/>
                                      </a:lnTo>
                                      <a:cubicBezTo>
                                        <a:pt x="0" y="44158"/>
                                        <a:pt x="1934" y="34438"/>
                                        <a:pt x="5800" y="25102"/>
                                      </a:cubicBezTo>
                                      <a:cubicBezTo>
                                        <a:pt x="9667" y="15767"/>
                                        <a:pt x="15173" y="7526"/>
                                        <a:pt x="22319" y="382"/>
                                      </a:cubicBezTo>
                                      <a:lnTo>
                                        <a:pt x="22890" y="0"/>
                                      </a:lnTo>
                                      <a:close/>
                                    </a:path>
                                  </a:pathLst>
                                </a:custGeom>
                                <a:solidFill>
                                  <a:srgbClr val="CED2D9"/>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E7CF026" id="Group 1" o:spid="_x0000_s1026" style="position:absolute;margin-left:51pt;margin-top:-214.5pt;width:426pt;height:432.05pt;z-index:-251649024" coordsize="54101,5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">
                      <v:shape id="Shape 16" o:spid="_x0000_s1027" style="position:absolute;left:223;width:53655;height:290;visibility:visible;mso-wrap-style:square;v-text-anchor:top" coordsize="5365562,2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" path="m53881,l5311681,v10104,,19824,1933,29160,5800l5365562,22318r-6736,6735c5352574,22801,5345364,17983,5337196,14600v-8169,-3384,-16674,-5075,-25515,-5075l53881,9525v-8842,,-17347,1691,-25515,5075l6735,29053,,22318,24720,5800c34056,1933,43776,,53881,xe" fillcolor="#ced2d9" stroked="f" strokeweight="0">
                        <v:stroke miterlimit="83231f" joinstyle="miter"/>
                        <v:path arrowok="t" textboxrect="0,0,5365562,29053"/>
                      </v:shape>
                      <v:shape id="Shape 20" o:spid="_x0000_s1028" style="position:absolute;left:53805;top:219;width:296;height:54650;visibility:visible;mso-wrap-style:square;v-text-anchor:top" coordsize="29624,546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" path="m6736,r571,382c14452,7527,19958,15767,23825,25103r5799,29153l29624,5465058r-9524,l20100,54263v,-8842,-1693,-17347,-5076,-25516c11640,20579,6822,13369,571,7117l,6736,6736,xe" fillcolor="#ced2d9" stroked="f" strokeweight="0">
                        <v:stroke miterlimit="83231f" joinstyle="miter"/>
                        <v:path arrowok="t" textboxrect="0,0,29624,5465058"/>
                      </v:shape>
                      <v:shape id="Shape 24" o:spid="_x0000_s1029" style="position:absolute;top:219;width:296;height:54650;visibility:visible;mso-wrap-style:square;v-text-anchor:top" coordsize="29625,546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" path="m22890,r6735,6735l29054,7117c22802,13369,17984,20578,14600,28747,11217,36916,9525,45421,9525,54263r,5410795l,5465058,,54263c,44158,1934,34438,5800,25102,9667,15767,15173,7526,22319,382l22890,xe" fillcolor="#ced2d9" stroked="f" strokeweight="0">
                        <v:stroke miterlimit="83231f" joinstyle="miter"/>
                        <v:path arrowok="t" textboxrect="0,0,29625,5465058"/>
                      </v:shape>
                    </v:group>
                  </w:pict>
                </mc:Fallback>
              </mc:AlternateContent>
            </w:r>
            <w:r w:rsidRPr="001C6233">
              <w:rPr>
                <w:rFonts w:eastAsia="Calibri"/>
                <w:color w:val="455873"/>
                <w:kern w:val="2"/>
                <w14:ligatures w14:val="standardContextual"/>
              </w:rPr>
              <w:t>We understand you may be busy and it is possible you may no longer require any further assistance from us. Therefore, we will not disturb you further and will maintain our resolution to address the matter based on the information provided in our previous communication.</w:t>
            </w:r>
          </w:p>
          <w:p w14:paraId="1B72C101"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Nevertheless, we would like to remind you that our offer of GBP 40 and GBP 69.63 reimbursement remains available for you. Please let us know if you accept this offer so we can take the necessary steps to process it.</w:t>
            </w:r>
          </w:p>
          <w:p w14:paraId="1C62F33F"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We appreciate your understanding.</w:t>
            </w:r>
          </w:p>
          <w:p w14:paraId="1B1A6DFD"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Best Regards,</w:t>
            </w:r>
          </w:p>
          <w:p w14:paraId="5FFA3BEE" w14:textId="77777777" w:rsidR="004662F0" w:rsidRPr="001C6233" w:rsidRDefault="004662F0" w:rsidP="002075C8">
            <w:pPr>
              <w:spacing w:after="675" w:line="240" w:lineRule="auto"/>
              <w:ind w:left="102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15B6CE15" wp14:editId="210CAB10">
                      <wp:extent cx="5410200" cy="847725"/>
                      <wp:effectExtent l="9525" t="9525" r="0" b="0"/>
                      <wp:docPr id="1251818698"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847725"/>
                                <a:chOff x="0" y="0"/>
                                <a:chExt cx="54101" cy="8477"/>
                              </a:xfrm>
                            </wpg:grpSpPr>
                            <wps:wsp>
                              <wps:cNvPr id="1201955774" name="Shape 74"/>
                              <wps:cNvSpPr>
                                <a:spLocks/>
                              </wps:cNvSpPr>
                              <wps:spPr bwMode="auto">
                                <a:xfrm>
                                  <a:off x="223" y="8186"/>
                                  <a:ext cx="53655" cy="291"/>
                                </a:xfrm>
                                <a:custGeom>
                                  <a:avLst/>
                                  <a:gdLst>
                                    <a:gd name="T0" fmla="*/ 5358827 w 5365563"/>
                                    <a:gd name="T1" fmla="*/ 0 h 29054"/>
                                    <a:gd name="T2" fmla="*/ 5365563 w 5365563"/>
                                    <a:gd name="T3" fmla="*/ 6736 h 29054"/>
                                    <a:gd name="T4" fmla="*/ 5340841 w 5365563"/>
                                    <a:gd name="T5" fmla="*/ 23253 h 29054"/>
                                    <a:gd name="T6" fmla="*/ 5311682 w 5365563"/>
                                    <a:gd name="T7" fmla="*/ 29054 h 29054"/>
                                    <a:gd name="T8" fmla="*/ 53881 w 5365563"/>
                                    <a:gd name="T9" fmla="*/ 29054 h 29054"/>
                                    <a:gd name="T10" fmla="*/ 24721 w 5365563"/>
                                    <a:gd name="T11" fmla="*/ 23253 h 29054"/>
                                    <a:gd name="T12" fmla="*/ 0 w 5365563"/>
                                    <a:gd name="T13" fmla="*/ 6736 h 29054"/>
                                    <a:gd name="T14" fmla="*/ 0 w 5365563"/>
                                    <a:gd name="T15" fmla="*/ 6735 h 29054"/>
                                    <a:gd name="T16" fmla="*/ 6735 w 5365563"/>
                                    <a:gd name="T17" fmla="*/ 0 h 29054"/>
                                    <a:gd name="T18" fmla="*/ 28366 w 5365563"/>
                                    <a:gd name="T19" fmla="*/ 14454 h 29054"/>
                                    <a:gd name="T20" fmla="*/ 53881 w 5365563"/>
                                    <a:gd name="T21" fmla="*/ 19529 h 29054"/>
                                    <a:gd name="T22" fmla="*/ 5311681 w 5365563"/>
                                    <a:gd name="T23" fmla="*/ 19529 h 29054"/>
                                    <a:gd name="T24" fmla="*/ 5337196 w 5365563"/>
                                    <a:gd name="T25" fmla="*/ 14454 h 29054"/>
                                    <a:gd name="T26" fmla="*/ 5358827 w 5365563"/>
                                    <a:gd name="T27" fmla="*/ 0 h 29054"/>
                                    <a:gd name="T28" fmla="*/ 5358827 w 5365563"/>
                                    <a:gd name="T29" fmla="*/ 0 h 29054"/>
                                    <a:gd name="T30" fmla="*/ 0 w 5365563"/>
                                    <a:gd name="T31" fmla="*/ 0 h 29054"/>
                                    <a:gd name="T32" fmla="*/ 5365563 w 5365563"/>
                                    <a:gd name="T33" fmla="*/ 29054 h 29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365563" h="29054">
                                      <a:moveTo>
                                        <a:pt x="5358827" y="0"/>
                                      </a:moveTo>
                                      <a:lnTo>
                                        <a:pt x="5365563" y="6736"/>
                                      </a:lnTo>
                                      <a:lnTo>
                                        <a:pt x="5340841" y="23253"/>
                                      </a:lnTo>
                                      <a:lnTo>
                                        <a:pt x="5311682" y="29054"/>
                                      </a:lnTo>
                                      <a:lnTo>
                                        <a:pt x="53881" y="29054"/>
                                      </a:lnTo>
                                      <a:lnTo>
                                        <a:pt x="24721" y="23253"/>
                                      </a:lnTo>
                                      <a:cubicBezTo>
                                        <a:pt x="15385" y="19387"/>
                                        <a:pt x="7145" y="13881"/>
                                        <a:pt x="0" y="6736"/>
                                      </a:cubicBezTo>
                                      <a:lnTo>
                                        <a:pt x="0" y="6735"/>
                                      </a:lnTo>
                                      <a:lnTo>
                                        <a:pt x="6735" y="0"/>
                                      </a:lnTo>
                                      <a:cubicBezTo>
                                        <a:pt x="12987" y="6252"/>
                                        <a:pt x="20197" y="11070"/>
                                        <a:pt x="28366" y="14454"/>
                                      </a:cubicBezTo>
                                      <a:cubicBezTo>
                                        <a:pt x="36535" y="17837"/>
                                        <a:pt x="45040" y="19529"/>
                                        <a:pt x="53881" y="19529"/>
                                      </a:cubicBezTo>
                                      <a:lnTo>
                                        <a:pt x="5311681" y="19529"/>
                                      </a:lnTo>
                                      <a:cubicBezTo>
                                        <a:pt x="5320522" y="19529"/>
                                        <a:pt x="5329028" y="17837"/>
                                        <a:pt x="5337196" y="14454"/>
                                      </a:cubicBezTo>
                                      <a:cubicBezTo>
                                        <a:pt x="5345364" y="11070"/>
                                        <a:pt x="5352574" y="6252"/>
                                        <a:pt x="5358827" y="0"/>
                                      </a:cubicBezTo>
                                      <a:close/>
                                    </a:path>
                                  </a:pathLst>
                                </a:custGeom>
                                <a:solidFill>
                                  <a:srgbClr val="CED2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2078384" name="Shape 78"/>
                              <wps:cNvSpPr>
                                <a:spLocks/>
                              </wps:cNvSpPr>
                              <wps:spPr bwMode="auto">
                                <a:xfrm>
                                  <a:off x="53805" y="0"/>
                                  <a:ext cx="296" cy="8257"/>
                                </a:xfrm>
                                <a:custGeom>
                                  <a:avLst/>
                                  <a:gdLst>
                                    <a:gd name="T0" fmla="*/ 20101 w 29625"/>
                                    <a:gd name="T1" fmla="*/ 0 h 825788"/>
                                    <a:gd name="T2" fmla="*/ 29625 w 29625"/>
                                    <a:gd name="T3" fmla="*/ 0 h 825788"/>
                                    <a:gd name="T4" fmla="*/ 29625 w 29625"/>
                                    <a:gd name="T5" fmla="*/ 771533 h 825788"/>
                                    <a:gd name="T6" fmla="*/ 23825 w 29625"/>
                                    <a:gd name="T7" fmla="*/ 800685 h 825788"/>
                                    <a:gd name="T8" fmla="*/ 7308 w 29625"/>
                                    <a:gd name="T9" fmla="*/ 825406 h 825788"/>
                                    <a:gd name="T10" fmla="*/ 6736 w 29625"/>
                                    <a:gd name="T11" fmla="*/ 825788 h 825788"/>
                                    <a:gd name="T12" fmla="*/ 0 w 29625"/>
                                    <a:gd name="T13" fmla="*/ 819053 h 825788"/>
                                    <a:gd name="T14" fmla="*/ 571 w 29625"/>
                                    <a:gd name="T15" fmla="*/ 818671 h 825788"/>
                                    <a:gd name="T16" fmla="*/ 15024 w 29625"/>
                                    <a:gd name="T17" fmla="*/ 797040 h 825788"/>
                                    <a:gd name="T18" fmla="*/ 20101 w 29625"/>
                                    <a:gd name="T19" fmla="*/ 771525 h 825788"/>
                                    <a:gd name="T20" fmla="*/ 20101 w 29625"/>
                                    <a:gd name="T21" fmla="*/ 0 h 825788"/>
                                    <a:gd name="T22" fmla="*/ 0 w 29625"/>
                                    <a:gd name="T23" fmla="*/ 0 h 825788"/>
                                    <a:gd name="T24" fmla="*/ 29625 w 29625"/>
                                    <a:gd name="T25" fmla="*/ 825788 h 825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625" h="825788">
                                      <a:moveTo>
                                        <a:pt x="20101" y="0"/>
                                      </a:moveTo>
                                      <a:lnTo>
                                        <a:pt x="29625" y="0"/>
                                      </a:lnTo>
                                      <a:lnTo>
                                        <a:pt x="29625" y="771533"/>
                                      </a:lnTo>
                                      <a:lnTo>
                                        <a:pt x="23825" y="800685"/>
                                      </a:lnTo>
                                      <a:cubicBezTo>
                                        <a:pt x="19958" y="810021"/>
                                        <a:pt x="14452" y="818261"/>
                                        <a:pt x="7308" y="825406"/>
                                      </a:cubicBezTo>
                                      <a:lnTo>
                                        <a:pt x="6736" y="825788"/>
                                      </a:lnTo>
                                      <a:lnTo>
                                        <a:pt x="0" y="819053"/>
                                      </a:lnTo>
                                      <a:lnTo>
                                        <a:pt x="571" y="818671"/>
                                      </a:lnTo>
                                      <a:cubicBezTo>
                                        <a:pt x="6823" y="812419"/>
                                        <a:pt x="11640" y="805209"/>
                                        <a:pt x="15024" y="797040"/>
                                      </a:cubicBezTo>
                                      <a:cubicBezTo>
                                        <a:pt x="18408" y="788871"/>
                                        <a:pt x="20100" y="780366"/>
                                        <a:pt x="20101" y="771525"/>
                                      </a:cubicBezTo>
                                      <a:lnTo>
                                        <a:pt x="20101" y="0"/>
                                      </a:lnTo>
                                      <a:close/>
                                    </a:path>
                                  </a:pathLst>
                                </a:custGeom>
                                <a:solidFill>
                                  <a:srgbClr val="CED2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7947845" name="Shape 82"/>
                              <wps:cNvSpPr>
                                <a:spLocks/>
                              </wps:cNvSpPr>
                              <wps:spPr bwMode="auto">
                                <a:xfrm>
                                  <a:off x="0" y="0"/>
                                  <a:ext cx="296" cy="8257"/>
                                </a:xfrm>
                                <a:custGeom>
                                  <a:avLst/>
                                  <a:gdLst>
                                    <a:gd name="T0" fmla="*/ 0 w 29625"/>
                                    <a:gd name="T1" fmla="*/ 0 h 825788"/>
                                    <a:gd name="T2" fmla="*/ 9525 w 29625"/>
                                    <a:gd name="T3" fmla="*/ 0 h 825788"/>
                                    <a:gd name="T4" fmla="*/ 9525 w 29625"/>
                                    <a:gd name="T5" fmla="*/ 771525 h 825788"/>
                                    <a:gd name="T6" fmla="*/ 14600 w 29625"/>
                                    <a:gd name="T7" fmla="*/ 797040 h 825788"/>
                                    <a:gd name="T8" fmla="*/ 29054 w 29625"/>
                                    <a:gd name="T9" fmla="*/ 818671 h 825788"/>
                                    <a:gd name="T10" fmla="*/ 29625 w 29625"/>
                                    <a:gd name="T11" fmla="*/ 819053 h 825788"/>
                                    <a:gd name="T12" fmla="*/ 22889 w 29625"/>
                                    <a:gd name="T13" fmla="*/ 825788 h 825788"/>
                                    <a:gd name="T14" fmla="*/ 22319 w 29625"/>
                                    <a:gd name="T15" fmla="*/ 825406 h 825788"/>
                                    <a:gd name="T16" fmla="*/ 5800 w 29625"/>
                                    <a:gd name="T17" fmla="*/ 800685 h 825788"/>
                                    <a:gd name="T18" fmla="*/ 0 w 29625"/>
                                    <a:gd name="T19" fmla="*/ 771525 h 825788"/>
                                    <a:gd name="T20" fmla="*/ 0 w 29625"/>
                                    <a:gd name="T21" fmla="*/ 0 h 825788"/>
                                    <a:gd name="T22" fmla="*/ 0 w 29625"/>
                                    <a:gd name="T23" fmla="*/ 0 h 825788"/>
                                    <a:gd name="T24" fmla="*/ 29625 w 29625"/>
                                    <a:gd name="T25" fmla="*/ 825788 h 825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625" h="825788">
                                      <a:moveTo>
                                        <a:pt x="0" y="0"/>
                                      </a:moveTo>
                                      <a:lnTo>
                                        <a:pt x="9525" y="0"/>
                                      </a:lnTo>
                                      <a:lnTo>
                                        <a:pt x="9525" y="771525"/>
                                      </a:lnTo>
                                      <a:cubicBezTo>
                                        <a:pt x="9525" y="780366"/>
                                        <a:pt x="11217" y="788871"/>
                                        <a:pt x="14600" y="797040"/>
                                      </a:cubicBezTo>
                                      <a:cubicBezTo>
                                        <a:pt x="17984" y="805209"/>
                                        <a:pt x="22802" y="812419"/>
                                        <a:pt x="29054" y="818671"/>
                                      </a:cubicBezTo>
                                      <a:lnTo>
                                        <a:pt x="29625" y="819053"/>
                                      </a:lnTo>
                                      <a:lnTo>
                                        <a:pt x="22889" y="825788"/>
                                      </a:lnTo>
                                      <a:lnTo>
                                        <a:pt x="22319" y="825406"/>
                                      </a:lnTo>
                                      <a:cubicBezTo>
                                        <a:pt x="15173" y="818261"/>
                                        <a:pt x="9667" y="810021"/>
                                        <a:pt x="5800" y="800685"/>
                                      </a:cubicBezTo>
                                      <a:cubicBezTo>
                                        <a:pt x="1934" y="791350"/>
                                        <a:pt x="0" y="781630"/>
                                        <a:pt x="0" y="771525"/>
                                      </a:cubicBezTo>
                                      <a:lnTo>
                                        <a:pt x="0" y="0"/>
                                      </a:lnTo>
                                      <a:close/>
                                    </a:path>
                                  </a:pathLst>
                                </a:custGeom>
                                <a:solidFill>
                                  <a:srgbClr val="CED2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4553026" name="Rectangle 93"/>
                              <wps:cNvSpPr>
                                <a:spLocks noChangeArrowheads="1"/>
                              </wps:cNvSpPr>
                              <wps:spPr bwMode="auto">
                                <a:xfrm>
                                  <a:off x="1571" y="2762"/>
                                  <a:ext cx="434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1833" w14:textId="77777777" w:rsidR="004662F0" w:rsidRDefault="004662F0" w:rsidP="004662F0">
                                    <w:r w:rsidRPr="006F6B2B">
                                      <w:rPr>
                                        <w:color w:val="455873"/>
                                      </w:rPr>
                                      <w:t>Rolly</w:t>
                                    </w:r>
                                  </w:p>
                                </w:txbxContent>
                              </wps:txbx>
                              <wps:bodyPr rot="0" vert="horz" wrap="square" lIns="0" tIns="0" rIns="0" bIns="0" anchor="t" anchorCtr="0" upright="1">
                                <a:noAutofit/>
                              </wps:bodyPr>
                            </wps:wsp>
                            <wps:wsp>
                              <wps:cNvPr id="706301591" name="Rectangle 94"/>
                              <wps:cNvSpPr>
                                <a:spLocks noChangeArrowheads="1"/>
                              </wps:cNvSpPr>
                              <wps:spPr bwMode="auto">
                                <a:xfrm>
                                  <a:off x="1571" y="5048"/>
                                  <a:ext cx="2245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E33B" w14:textId="77777777" w:rsidR="004662F0" w:rsidRDefault="004662F0" w:rsidP="004662F0">
                                    <w:r w:rsidRPr="006F6B2B">
                                      <w:rPr>
                                        <w:color w:val="455873"/>
                                      </w:rPr>
                                      <w:t>Customer</w:t>
                                    </w:r>
                                    <w:r w:rsidRPr="006F6B2B">
                                      <w:rPr>
                                        <w:color w:val="455873"/>
                                        <w:spacing w:val="5"/>
                                      </w:rPr>
                                      <w:t xml:space="preserve"> </w:t>
                                    </w:r>
                                    <w:r w:rsidRPr="006F6B2B">
                                      <w:rPr>
                                        <w:color w:val="455873"/>
                                      </w:rPr>
                                      <w:t>Success Team</w:t>
                                    </w:r>
                                  </w:p>
                                </w:txbxContent>
                              </wps:txbx>
                              <wps:bodyPr rot="0" vert="horz" wrap="square" lIns="0" tIns="0" rIns="0" bIns="0" anchor="t" anchorCtr="0" upright="1">
                                <a:noAutofit/>
                              </wps:bodyPr>
                            </wps:wsp>
                          </wpg:wgp>
                        </a:graphicData>
                      </a:graphic>
                    </wp:inline>
                  </w:drawing>
                </mc:Choice>
                <mc:Fallback>
                  <w:pict>
                    <v:group w14:anchorId="15B6CE15" id="Group 1803" o:spid="_x0000_s1026" style="width:426pt;height:66.75pt;mso-position-horizontal-relative:char;mso-position-vertical-relative:line" coordsize="54101,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">
                      <v:shape id="Shape 74" o:spid="_x0000_s1027" style="position:absolute;left:223;top:8186;width:53655;height:291;visibility:visible;mso-wrap-style:square;v-text-anchor:top" coordsize="5365563,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" path="m5358827,r6736,6736l5340841,23253r-29159,5801l53881,29054,24721,23253c15385,19387,7145,13881,,6736r,-1l6735,v6252,6252,13462,11070,21631,14454c36535,17837,45040,19529,53881,19529r5257800,c5320522,19529,5329028,17837,5337196,14454,5345364,11070,5352574,6252,5358827,xe" fillcolor="#ced2d9" stroked="f" strokeweight="0">
                        <v:stroke miterlimit="83231f" joinstyle="miter"/>
                        <v:path arrowok="t" o:connecttype="custom" o:connectlocs="53588,0;53655,67;53408,233;53116,291;539,291;247,233;0,67;0,67;67,0;284,145;539,196;53116,196;53371,145;53588,0;53588,0" o:connectangles="0,0,0,0,0,0,0,0,0,0,0,0,0,0,0" textboxrect="0,0,5365563,29054"/>
                      </v:shape>
                      <v:shape id="Shape 78" o:spid="_x0000_s1028" style="position:absolute;left:53805;width:296;height:8257;visibility:visible;mso-wrap-style:square;v-text-anchor:top" coordsize="29625,82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" path="m20101,r9524,l29625,771533r-5800,29152c19958,810021,14452,818261,7308,825406r-572,382l,819053r571,-382c6823,812419,11640,805209,15024,797040v3384,-8169,5076,-16674,5077,-25515l20101,xe" fillcolor="#ced2d9" stroked="f" strokeweight="0">
                        <v:stroke miterlimit="83231f" joinstyle="miter"/>
                        <v:path arrowok="t" o:connecttype="custom" o:connectlocs="201,0;296,0;296,7715;238,8006;73,8253;67,8257;0,8190;6,8186;150,7970;201,7714;201,0" o:connectangles="0,0,0,0,0,0,0,0,0,0,0" textboxrect="0,0,29625,825788"/>
                      </v:shape>
                      <v:shape id="Shape 82" o:spid="_x0000_s1029" style="position:absolute;width:296;height:8257;visibility:visible;mso-wrap-style:square;v-text-anchor:top" coordsize="29625,82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" path="m,l9525,r,771525c9525,780366,11217,788871,14600,797040v3384,8169,8202,15379,14454,21631l29625,819053r-6736,6735l22319,825406c15173,818261,9667,810021,5800,800685,1934,791350,,781630,,771525l,xe" fillcolor="#ced2d9" stroked="f" strokeweight="0">
                        <v:stroke miterlimit="83231f" joinstyle="miter"/>
                        <v:path arrowok="t" o:connecttype="custom" o:connectlocs="0,0;95,0;95,7714;146,7970;290,8186;296,8190;229,8257;223,8253;58,8006;0,7714;0,0" o:connectangles="0,0,0,0,0,0,0,0,0,0,0" textboxrect="0,0,29625,825788"/>
                      </v:shape>
                      <v:rect id="Rectangle 93" o:spid="_x0000_s1030" style="position:absolute;left:1571;top:2762;width:434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" filled="f" stroked="f">
                        <v:textbox inset="0,0,0,0">
                          <w:txbxContent>
                            <w:p w14:paraId="1D811833" w14:textId="77777777" w:rsidR="004662F0" w:rsidRDefault="004662F0" w:rsidP="004662F0">
                              <w:r w:rsidRPr="006F6B2B">
                                <w:rPr>
                                  <w:color w:val="455873"/>
                                </w:rPr>
                                <w:t>Rolly</w:t>
                              </w:r>
                            </w:p>
                          </w:txbxContent>
                        </v:textbox>
                      </v:rect>
                      <v:rect id="Rectangle 94" o:spid="_x0000_s1031" style="position:absolute;left:1571;top:5048;width:224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" filled="f" stroked="f">
                        <v:textbox inset="0,0,0,0">
                          <w:txbxContent>
                            <w:p w14:paraId="59FEE33B" w14:textId="77777777" w:rsidR="004662F0" w:rsidRDefault="004662F0" w:rsidP="004662F0">
                              <w:r w:rsidRPr="006F6B2B">
                                <w:rPr>
                                  <w:color w:val="455873"/>
                                </w:rPr>
                                <w:t>Customer</w:t>
                              </w:r>
                              <w:r w:rsidRPr="006F6B2B">
                                <w:rPr>
                                  <w:color w:val="455873"/>
                                  <w:spacing w:val="5"/>
                                </w:rPr>
                                <w:t xml:space="preserve"> </w:t>
                              </w:r>
                              <w:r w:rsidRPr="006F6B2B">
                                <w:rPr>
                                  <w:color w:val="455873"/>
                                </w:rPr>
                                <w:t>Success Team</w:t>
                              </w:r>
                            </w:p>
                          </w:txbxContent>
                        </v:textbox>
                      </v:rect>
                      <w10:anchorlock/>
                    </v:group>
                  </w:pict>
                </mc:Fallback>
              </mc:AlternateContent>
            </w:r>
          </w:p>
          <w:p w14:paraId="1DD9FC12" w14:textId="77777777" w:rsidR="004662F0" w:rsidRPr="001C6233" w:rsidRDefault="004662F0" w:rsidP="002075C8">
            <w:pPr>
              <w:spacing w:after="540"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If you have any questions about the above messages or need further help, please click "Chat With Us" below to return to the chat. You may need to sign in to continue.</w:t>
            </w:r>
          </w:p>
          <w:p w14:paraId="4EA7F383" w14:textId="77777777" w:rsidR="004662F0" w:rsidRPr="001C6233" w:rsidRDefault="004662F0" w:rsidP="002075C8">
            <w:pPr>
              <w:spacing w:after="672" w:line="240" w:lineRule="auto"/>
              <w:ind w:left="887" w:hanging="10"/>
              <w:rPr>
                <w:rFonts w:eastAsia="Calibri"/>
                <w:color w:val="000000"/>
                <w:kern w:val="2"/>
                <w14:ligatures w14:val="standardContextual"/>
              </w:rPr>
            </w:pPr>
            <w:hyperlink r:id="rId469" w:history="1">
              <w:r w:rsidRPr="001C6233">
                <w:rPr>
                  <w:rFonts w:eastAsia="Calibri"/>
                  <w:color w:val="ABABAB"/>
                  <w:kern w:val="2"/>
                  <w:u w:val="single"/>
                  <w14:ligatures w14:val="standardContextual"/>
                </w:rPr>
                <w:t xml:space="preserve">    Chat With Us (H5/APP)    </w:t>
              </w:r>
            </w:hyperlink>
          </w:p>
          <w:p w14:paraId="1C35D28A" w14:textId="77777777" w:rsidR="004662F0" w:rsidRPr="001C6233" w:rsidRDefault="004662F0" w:rsidP="002075C8">
            <w:pPr>
              <w:spacing w:after="492" w:line="240" w:lineRule="auto"/>
              <w:ind w:left="887" w:hanging="10"/>
              <w:rPr>
                <w:rFonts w:eastAsia="Calibri"/>
                <w:color w:val="000000"/>
                <w:kern w:val="2"/>
                <w14:ligatures w14:val="standardContextual"/>
              </w:rPr>
            </w:pPr>
            <w:hyperlink r:id="rId470" w:history="1">
              <w:r w:rsidRPr="001C6233">
                <w:rPr>
                  <w:rFonts w:eastAsia="Calibri"/>
                  <w:color w:val="ABABAB"/>
                  <w:kern w:val="2"/>
                  <w:u w:val="single"/>
                  <w14:ligatures w14:val="standardContextual"/>
                </w:rPr>
                <w:t xml:space="preserve">    Chat With Us (PC)    </w:t>
              </w:r>
            </w:hyperlink>
          </w:p>
          <w:p w14:paraId="57DACBD4" w14:textId="77777777" w:rsidR="004662F0" w:rsidRPr="001C6233" w:rsidRDefault="004662F0" w:rsidP="002075C8">
            <w:pPr>
              <w:spacing w:after="165"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If you find that the chat has been closed, please don't worry. You can first review the messages we previously sent you. If you have any questions, you can initiate a new chat, and our professional customer support team will continue to follow up on your issue.</w:t>
            </w:r>
          </w:p>
          <w:p w14:paraId="7FCA59BB" w14:textId="77777777" w:rsidR="004662F0" w:rsidRPr="001C6233" w:rsidRDefault="004662F0" w:rsidP="002075C8">
            <w:pPr>
              <w:spacing w:after="540" w:line="240" w:lineRule="auto"/>
              <w:ind w:left="780"/>
              <w:rPr>
                <w:rFonts w:eastAsia="Calibri"/>
                <w:color w:val="000000"/>
                <w:kern w:val="2"/>
                <w14:ligatures w14:val="standardContextual"/>
              </w:rPr>
            </w:pPr>
            <w:r w:rsidRPr="001C6233">
              <w:rPr>
                <w:rFonts w:eastAsia="Calibri"/>
                <w:noProof/>
                <w:color w:val="000000"/>
                <w:kern w:val="2"/>
                <w14:ligatures w14:val="standardContextual"/>
              </w:rPr>
              <w:lastRenderedPageBreak/>
              <mc:AlternateContent>
                <mc:Choice Requires="wpg">
                  <w:drawing>
                    <wp:inline distT="0" distB="0" distL="0" distR="0" wp14:anchorId="7E0B3776" wp14:editId="0F5BA1FB">
                      <wp:extent cx="5715000" cy="9525"/>
                      <wp:effectExtent l="0" t="0" r="0" b="0"/>
                      <wp:docPr id="32987909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49" cy="95"/>
                              </a:xfrm>
                            </wpg:grpSpPr>
                            <wps:wsp>
                              <wps:cNvPr id="1210913795" name="Shape 2341"/>
                              <wps:cNvSpPr>
                                <a:spLocks/>
                              </wps:cNvSpPr>
                              <wps:spPr bwMode="auto">
                                <a:xfrm>
                                  <a:off x="0" y="0"/>
                                  <a:ext cx="57149" cy="95"/>
                                </a:xfrm>
                                <a:custGeom>
                                  <a:avLst/>
                                  <a:gdLst>
                                    <a:gd name="T0" fmla="*/ 0 w 5714999"/>
                                    <a:gd name="T1" fmla="*/ 0 h 9525"/>
                                    <a:gd name="T2" fmla="*/ 5714999 w 5714999"/>
                                    <a:gd name="T3" fmla="*/ 0 h 9525"/>
                                    <a:gd name="T4" fmla="*/ 5714999 w 5714999"/>
                                    <a:gd name="T5" fmla="*/ 9525 h 9525"/>
                                    <a:gd name="T6" fmla="*/ 0 w 5714999"/>
                                    <a:gd name="T7" fmla="*/ 9525 h 9525"/>
                                    <a:gd name="T8" fmla="*/ 0 w 5714999"/>
                                    <a:gd name="T9" fmla="*/ 0 h 9525"/>
                                    <a:gd name="T10" fmla="*/ 0 w 5714999"/>
                                    <a:gd name="T11" fmla="*/ 0 h 9525"/>
                                    <a:gd name="T12" fmla="*/ 5714999 w 5714999"/>
                                    <a:gd name="T13" fmla="*/ 9525 h 9525"/>
                                  </a:gdLst>
                                  <a:ahLst/>
                                  <a:cxnLst>
                                    <a:cxn ang="0">
                                      <a:pos x="T0" y="T1"/>
                                    </a:cxn>
                                    <a:cxn ang="0">
                                      <a:pos x="T2" y="T3"/>
                                    </a:cxn>
                                    <a:cxn ang="0">
                                      <a:pos x="T4" y="T5"/>
                                    </a:cxn>
                                    <a:cxn ang="0">
                                      <a:pos x="T6" y="T7"/>
                                    </a:cxn>
                                    <a:cxn ang="0">
                                      <a:pos x="T8" y="T9"/>
                                    </a:cxn>
                                  </a:cxnLst>
                                  <a:rect l="T10" t="T11" r="T12" b="T13"/>
                                  <a:pathLst>
                                    <a:path w="5714999" h="9525">
                                      <a:moveTo>
                                        <a:pt x="0" y="0"/>
                                      </a:moveTo>
                                      <a:lnTo>
                                        <a:pt x="5714999" y="0"/>
                                      </a:lnTo>
                                      <a:lnTo>
                                        <a:pt x="5714999"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1A135C" id="Group 1804" o:spid="_x0000_s1026" style="width:450pt;height:.75pt;mso-position-horizontal-relative:char;mso-position-vertical-relative:line" coordsize="571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">
                      <v:shape id="Shape 2341" o:spid="_x0000_s1027" style="position:absolute;width:57149;height:95;visibility:visible;mso-wrap-style:square;v-text-anchor:top" coordsize="57149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" path="m,l5714999,r,9525l,9525,,e" fillcolor="#dadfe6" stroked="f" strokeweight="0">
                        <v:stroke miterlimit="83231f" joinstyle="miter"/>
                        <v:path arrowok="t" o:connecttype="custom" o:connectlocs="0,0;57149,0;57149,95;0,95;0,0" o:connectangles="0,0,0,0,0" textboxrect="0,0,5714999,9525"/>
                      </v:shape>
                      <w10:anchorlock/>
                    </v:group>
                  </w:pict>
                </mc:Fallback>
              </mc:AlternateContent>
            </w:r>
          </w:p>
          <w:p w14:paraId="10E15359" w14:textId="77777777" w:rsidR="004662F0" w:rsidRPr="001C6233" w:rsidRDefault="004662F0" w:rsidP="002075C8">
            <w:pPr>
              <w:spacing w:after="750" w:line="240" w:lineRule="auto"/>
              <w:ind w:left="772"/>
              <w:rPr>
                <w:rFonts w:eastAsia="Calibri"/>
                <w:color w:val="000000"/>
                <w:kern w:val="2"/>
                <w14:ligatures w14:val="standardContextual"/>
              </w:rPr>
            </w:pPr>
            <w:r w:rsidRPr="001C6233">
              <w:rPr>
                <w:rFonts w:eastAsia="Calibri"/>
                <w:color w:val="D92917"/>
                <w:kern w:val="2"/>
                <w14:ligatures w14:val="standardContextual"/>
              </w:rPr>
              <w:t>Please be cautious when forwarding this email as it contains personal information and booking details that could be modified or canceled by the recipient.</w:t>
            </w:r>
          </w:p>
          <w:p w14:paraId="2F472CEA" w14:textId="77777777" w:rsidR="004662F0" w:rsidRPr="001C6233" w:rsidRDefault="004662F0" w:rsidP="002075C8">
            <w:pPr>
              <w:spacing w:after="247" w:line="240" w:lineRule="auto"/>
              <w:ind w:left="4725"/>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4961D441" wp14:editId="491892AF">
                  <wp:extent cx="695325" cy="800100"/>
                  <wp:effectExtent l="0" t="0" r="9525" b="0"/>
                  <wp:docPr id="53010740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p>
          <w:p w14:paraId="5892CD98" w14:textId="77777777" w:rsidR="004662F0" w:rsidRPr="001C6233" w:rsidRDefault="004662F0" w:rsidP="002075C8">
            <w:pPr>
              <w:spacing w:line="240" w:lineRule="auto"/>
              <w:ind w:left="652"/>
              <w:jc w:val="center"/>
              <w:rPr>
                <w:rFonts w:eastAsia="Calibri"/>
                <w:color w:val="000000"/>
                <w:kern w:val="2"/>
                <w14:ligatures w14:val="standardContextual"/>
              </w:rPr>
            </w:pPr>
            <w:r w:rsidRPr="001C6233">
              <w:rPr>
                <w:rFonts w:eastAsia="Calibri"/>
                <w:color w:val="051A37"/>
                <w:kern w:val="2"/>
                <w14:ligatures w14:val="standardContextual"/>
              </w:rPr>
              <w:t>Up to THB 300 Off</w:t>
            </w:r>
          </w:p>
          <w:p w14:paraId="12E63017" w14:textId="77777777" w:rsidR="004662F0" w:rsidRPr="001C6233" w:rsidRDefault="004662F0" w:rsidP="002075C8">
            <w:pPr>
              <w:spacing w:after="383" w:line="240" w:lineRule="auto"/>
              <w:ind w:left="653"/>
              <w:jc w:val="center"/>
              <w:rPr>
                <w:rFonts w:eastAsia="Calibri"/>
                <w:color w:val="000000"/>
                <w:kern w:val="2"/>
                <w14:ligatures w14:val="standardContextual"/>
              </w:rPr>
            </w:pPr>
            <w:r w:rsidRPr="001C6233">
              <w:rPr>
                <w:rFonts w:eastAsia="Calibri"/>
                <w:color w:val="455873"/>
                <w:kern w:val="2"/>
                <w14:ligatures w14:val="standardContextual"/>
              </w:rPr>
              <w:t>App-only discount for new users on Trip.com</w:t>
            </w:r>
          </w:p>
          <w:p w14:paraId="23CF9D1A" w14:textId="77777777" w:rsidR="004662F0" w:rsidRPr="001C6233" w:rsidRDefault="004662F0" w:rsidP="002075C8">
            <w:pPr>
              <w:spacing w:after="224" w:line="240" w:lineRule="auto"/>
              <w:ind w:left="663" w:hanging="10"/>
              <w:jc w:val="center"/>
              <w:rPr>
                <w:rFonts w:eastAsia="Calibri"/>
                <w:color w:val="000000"/>
                <w:kern w:val="2"/>
                <w14:ligatures w14:val="standardContextual"/>
              </w:rPr>
            </w:pPr>
            <w:hyperlink r:id="rId471" w:history="1">
              <w:r w:rsidRPr="001C6233">
                <w:rPr>
                  <w:rFonts w:eastAsia="Calibri"/>
                  <w:color w:val="ABABAB"/>
                  <w:kern w:val="2"/>
                  <w:u w:val="single"/>
                  <w14:ligatures w14:val="standardContextual"/>
                </w:rPr>
                <w:t>Download Now</w:t>
              </w:r>
            </w:hyperlink>
          </w:p>
          <w:tbl>
            <w:tblPr>
              <w:tblW w:w="4350" w:type="dxa"/>
              <w:tblInd w:w="2940" w:type="dxa"/>
              <w:tblLook w:val="04A0" w:firstRow="1" w:lastRow="0" w:firstColumn="1" w:lastColumn="0" w:noHBand="0" w:noVBand="1"/>
            </w:tblPr>
            <w:tblGrid>
              <w:gridCol w:w="2340"/>
              <w:gridCol w:w="2010"/>
            </w:tblGrid>
            <w:tr w:rsidR="004662F0" w:rsidRPr="001C6233" w14:paraId="70C2F493" w14:textId="77777777" w:rsidTr="004662F0">
              <w:trPr>
                <w:trHeight w:val="315"/>
              </w:trPr>
              <w:tc>
                <w:tcPr>
                  <w:tcW w:w="2340" w:type="dxa"/>
                  <w:hideMark/>
                </w:tcPr>
                <w:p w14:paraId="6ECAB181" w14:textId="77777777" w:rsidR="004662F0" w:rsidRPr="001C6233" w:rsidRDefault="004662F0" w:rsidP="002075C8">
                  <w:pPr>
                    <w:spacing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4EC031F1" wp14:editId="3E48D9BF">
                        <wp:extent cx="133350" cy="133350"/>
                        <wp:effectExtent l="0" t="0" r="0" b="0"/>
                        <wp:docPr id="104768476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6233">
                    <w:rPr>
                      <w:rFonts w:eastAsia="Calibri"/>
                      <w:color w:val="303740"/>
                      <w:kern w:val="2"/>
                      <w14:ligatures w14:val="standardContextual"/>
                    </w:rPr>
                    <w:t xml:space="preserve"> Free Internet calls</w:t>
                  </w:r>
                </w:p>
              </w:tc>
              <w:tc>
                <w:tcPr>
                  <w:tcW w:w="2010" w:type="dxa"/>
                  <w:hideMark/>
                </w:tcPr>
                <w:p w14:paraId="71089181" w14:textId="77777777" w:rsidR="004662F0" w:rsidRPr="001C6233" w:rsidRDefault="004662F0" w:rsidP="002075C8">
                  <w:pPr>
                    <w:spacing w:line="240" w:lineRule="auto"/>
                    <w:jc w:val="right"/>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0BD63D25" wp14:editId="34F4763B">
                        <wp:extent cx="133350" cy="133350"/>
                        <wp:effectExtent l="0" t="0" r="0" b="0"/>
                        <wp:docPr id="200110222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6233">
                    <w:rPr>
                      <w:rFonts w:eastAsia="Calibri"/>
                      <w:color w:val="303740"/>
                      <w:kern w:val="2"/>
                      <w14:ligatures w14:val="standardContextual"/>
                    </w:rPr>
                    <w:t xml:space="preserve"> Real-time flight status</w:t>
                  </w:r>
                </w:p>
              </w:tc>
            </w:tr>
            <w:tr w:rsidR="004662F0" w:rsidRPr="001C6233" w14:paraId="003D7334" w14:textId="77777777" w:rsidTr="004662F0">
              <w:trPr>
                <w:trHeight w:val="315"/>
              </w:trPr>
              <w:tc>
                <w:tcPr>
                  <w:tcW w:w="2340" w:type="dxa"/>
                  <w:vAlign w:val="bottom"/>
                  <w:hideMark/>
                </w:tcPr>
                <w:p w14:paraId="022DAF35" w14:textId="77777777" w:rsidR="004662F0" w:rsidRPr="001C6233" w:rsidRDefault="004662F0" w:rsidP="002075C8">
                  <w:pPr>
                    <w:spacing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21687B58" wp14:editId="4050A481">
                        <wp:extent cx="133350" cy="133350"/>
                        <wp:effectExtent l="0" t="0" r="0" b="0"/>
                        <wp:docPr id="197972000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6233">
                    <w:rPr>
                      <w:rFonts w:eastAsia="Calibri"/>
                      <w:color w:val="303740"/>
                      <w:kern w:val="2"/>
                      <w14:ligatures w14:val="standardContextual"/>
                    </w:rPr>
                    <w:t xml:space="preserve"> 4.8/5 on App Store</w:t>
                  </w:r>
                </w:p>
              </w:tc>
              <w:tc>
                <w:tcPr>
                  <w:tcW w:w="2010" w:type="dxa"/>
                  <w:vAlign w:val="bottom"/>
                  <w:hideMark/>
                </w:tcPr>
                <w:p w14:paraId="2DA724D9" w14:textId="77777777" w:rsidR="004662F0" w:rsidRPr="001C6233" w:rsidRDefault="004662F0" w:rsidP="002075C8">
                  <w:pPr>
                    <w:spacing w:line="240" w:lineRule="auto"/>
                    <w:ind w:right="80"/>
                    <w:jc w:val="right"/>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70C3B1EA" wp14:editId="1E8D6209">
                        <wp:extent cx="133350" cy="133350"/>
                        <wp:effectExtent l="0" t="0" r="0" b="0"/>
                        <wp:docPr id="4064064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6233">
                    <w:rPr>
                      <w:rFonts w:eastAsia="Calibri"/>
                      <w:color w:val="303740"/>
                      <w:kern w:val="2"/>
                      <w14:ligatures w14:val="standardContextual"/>
                    </w:rPr>
                    <w:t xml:space="preserve"> 4.5/5 on Google Play</w:t>
                  </w:r>
                </w:p>
              </w:tc>
            </w:tr>
          </w:tbl>
          <w:p w14:paraId="50793841" w14:textId="77777777" w:rsidR="004662F0" w:rsidRPr="001C6233" w:rsidRDefault="004662F0" w:rsidP="002075C8">
            <w:pPr>
              <w:spacing w:after="416" w:line="240" w:lineRule="auto"/>
              <w:ind w:left="900"/>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30F6A8D8" wp14:editId="6237445B">
                  <wp:extent cx="152400" cy="152400"/>
                  <wp:effectExtent l="0" t="0" r="0" b="0"/>
                  <wp:docPr id="167509560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6233">
              <w:rPr>
                <w:rFonts w:eastAsia="Calibri"/>
                <w:color w:val="06AEBD"/>
                <w:kern w:val="2"/>
                <w14:ligatures w14:val="standardContextual"/>
              </w:rPr>
              <w:t xml:space="preserve"> Travel Worry-free with our Service Guarantee </w:t>
            </w:r>
            <w:r w:rsidRPr="001C6233">
              <w:rPr>
                <w:rFonts w:eastAsia="Calibri"/>
                <w:noProof/>
                <w:color w:val="000000"/>
                <w:kern w:val="2"/>
                <w14:ligatures w14:val="standardContextual"/>
              </w:rPr>
              <w:drawing>
                <wp:inline distT="0" distB="0" distL="0" distR="0" wp14:anchorId="13CD10C8" wp14:editId="3D097B03">
                  <wp:extent cx="152400" cy="152400"/>
                  <wp:effectExtent l="0" t="0" r="0" b="0"/>
                  <wp:docPr id="1708076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56FEF74" w14:textId="77777777" w:rsidR="004662F0" w:rsidRPr="001C6233" w:rsidRDefault="004662F0" w:rsidP="002075C8">
            <w:pPr>
              <w:keepNext/>
              <w:keepLines/>
              <w:tabs>
                <w:tab w:val="center" w:pos="2262"/>
                <w:tab w:val="center" w:pos="8910"/>
              </w:tabs>
              <w:spacing w:line="240" w:lineRule="auto"/>
              <w:outlineLvl w:val="0"/>
              <w:rPr>
                <w:rFonts w:eastAsia="Calibri"/>
                <w:color w:val="000000"/>
                <w:kern w:val="2"/>
                <w14:ligatures w14:val="standardContextual"/>
              </w:rPr>
            </w:pPr>
            <w:r w:rsidRPr="001C6233">
              <w:rPr>
                <w:rFonts w:eastAsia="Calibri"/>
                <w:color w:val="000000"/>
                <w:kern w:val="2"/>
                <w14:ligatures w14:val="standardContextual"/>
              </w:rPr>
              <w:tab/>
              <w:t>Service you can rely on</w:t>
            </w:r>
            <w:r w:rsidRPr="001C6233">
              <w:rPr>
                <w:rFonts w:eastAsia="Calibri"/>
                <w:color w:val="000000"/>
                <w:kern w:val="2"/>
                <w14:ligatures w14:val="standardContextual"/>
              </w:rPr>
              <w:tab/>
            </w:r>
            <w:r w:rsidRPr="001C6233">
              <w:rPr>
                <w:rFonts w:eastAsia="Calibri"/>
                <w:noProof/>
                <w:color w:val="000000"/>
                <w:kern w:val="2"/>
                <w14:ligatures w14:val="standardContextual"/>
              </w:rPr>
              <w:drawing>
                <wp:inline distT="0" distB="0" distL="0" distR="0" wp14:anchorId="2FC0EEF8" wp14:editId="179C6182">
                  <wp:extent cx="952500" cy="590550"/>
                  <wp:effectExtent l="0" t="0" r="0" b="0"/>
                  <wp:docPr id="206613397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p w14:paraId="42421533" w14:textId="77777777" w:rsidR="004662F0" w:rsidRPr="001C6233" w:rsidRDefault="004662F0" w:rsidP="002075C8">
            <w:pPr>
              <w:spacing w:after="360" w:line="240" w:lineRule="auto"/>
              <w:ind w:left="877" w:right="1462"/>
              <w:rPr>
                <w:rFonts w:eastAsia="Calibri"/>
                <w:color w:val="000000"/>
                <w:kern w:val="2"/>
                <w14:ligatures w14:val="standardContextual"/>
              </w:rPr>
            </w:pPr>
            <w:r w:rsidRPr="001C6233">
              <w:rPr>
                <w:rFonts w:eastAsia="Calibri"/>
                <w:color w:val="455873"/>
                <w:kern w:val="2"/>
                <w14:ligatures w14:val="standardContextual"/>
              </w:rPr>
              <w:t xml:space="preserve">Live chat with our customer support team 24/7 from anywhere in the world. </w:t>
            </w:r>
            <w:hyperlink r:id="rId473" w:history="1">
              <w:r w:rsidRPr="001C6233">
                <w:rPr>
                  <w:rFonts w:eastAsia="Calibri"/>
                  <w:color w:val="3264FF"/>
                  <w:kern w:val="2"/>
                  <w:u w:val="single"/>
                  <w14:ligatures w14:val="standardContextual"/>
                </w:rPr>
                <w:t>Learn More</w:t>
              </w:r>
            </w:hyperlink>
          </w:p>
          <w:p w14:paraId="7C341A1E" w14:textId="77777777" w:rsidR="004662F0" w:rsidRPr="001C6233" w:rsidRDefault="004662F0" w:rsidP="002075C8">
            <w:pPr>
              <w:spacing w:after="104" w:line="240" w:lineRule="auto"/>
              <w:ind w:left="663" w:hanging="10"/>
              <w:jc w:val="center"/>
              <w:rPr>
                <w:rFonts w:eastAsia="Calibri"/>
                <w:color w:val="000000"/>
                <w:kern w:val="2"/>
                <w14:ligatures w14:val="standardContextual"/>
              </w:rPr>
            </w:pPr>
            <w:hyperlink r:id="rId474" w:history="1">
              <w:r w:rsidRPr="001C6233">
                <w:rPr>
                  <w:rFonts w:eastAsia="Calibri"/>
                  <w:color w:val="ABABAB"/>
                  <w:kern w:val="2"/>
                  <w:u w:val="single"/>
                  <w14:ligatures w14:val="standardContextual"/>
                </w:rPr>
                <w:t>Support in approx. 30s</w:t>
              </w:r>
            </w:hyperlink>
          </w:p>
          <w:p w14:paraId="75DAF3DF" w14:textId="77777777" w:rsidR="004662F0" w:rsidRPr="001C6233" w:rsidRDefault="004662F0" w:rsidP="002075C8">
            <w:pPr>
              <w:spacing w:after="390" w:line="240" w:lineRule="auto"/>
              <w:ind w:left="90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655581A8" wp14:editId="1C5BE42C">
                      <wp:extent cx="5562600" cy="9525"/>
                      <wp:effectExtent l="0" t="0" r="0" b="0"/>
                      <wp:docPr id="725990078"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25"/>
                                <a:chOff x="0" y="0"/>
                                <a:chExt cx="55625" cy="95"/>
                              </a:xfrm>
                            </wpg:grpSpPr>
                            <wps:wsp>
                              <wps:cNvPr id="314908047" name="Shape 2343"/>
                              <wps:cNvSpPr>
                                <a:spLocks/>
                              </wps:cNvSpPr>
                              <wps:spPr bwMode="auto">
                                <a:xfrm>
                                  <a:off x="5534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0013408" name="Shape 2344"/>
                              <wps:cNvSpPr>
                                <a:spLocks/>
                              </wps:cNvSpPr>
                              <wps:spPr bwMode="auto">
                                <a:xfrm>
                                  <a:off x="5486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924517" name="Shape 2345"/>
                              <wps:cNvSpPr>
                                <a:spLocks/>
                              </wps:cNvSpPr>
                              <wps:spPr bwMode="auto">
                                <a:xfrm>
                                  <a:off x="5438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4870265" name="Shape 2346"/>
                              <wps:cNvSpPr>
                                <a:spLocks/>
                              </wps:cNvSpPr>
                              <wps:spPr bwMode="auto">
                                <a:xfrm>
                                  <a:off x="5390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8874759" name="Shape 2347"/>
                              <wps:cNvSpPr>
                                <a:spLocks/>
                              </wps:cNvSpPr>
                              <wps:spPr bwMode="auto">
                                <a:xfrm>
                                  <a:off x="5343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5282122" name="Shape 2348"/>
                              <wps:cNvSpPr>
                                <a:spLocks/>
                              </wps:cNvSpPr>
                              <wps:spPr bwMode="auto">
                                <a:xfrm>
                                  <a:off x="5295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5413498" name="Shape 2349"/>
                              <wps:cNvSpPr>
                                <a:spLocks/>
                              </wps:cNvSpPr>
                              <wps:spPr bwMode="auto">
                                <a:xfrm>
                                  <a:off x="5247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7113226" name="Shape 2350"/>
                              <wps:cNvSpPr>
                                <a:spLocks/>
                              </wps:cNvSpPr>
                              <wps:spPr bwMode="auto">
                                <a:xfrm>
                                  <a:off x="5200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9445568" name="Shape 2351"/>
                              <wps:cNvSpPr>
                                <a:spLocks/>
                              </wps:cNvSpPr>
                              <wps:spPr bwMode="auto">
                                <a:xfrm>
                                  <a:off x="5152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6013187" name="Shape 2352"/>
                              <wps:cNvSpPr>
                                <a:spLocks/>
                              </wps:cNvSpPr>
                              <wps:spPr bwMode="auto">
                                <a:xfrm>
                                  <a:off x="5104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162661" name="Shape 2353"/>
                              <wps:cNvSpPr>
                                <a:spLocks/>
                              </wps:cNvSpPr>
                              <wps:spPr bwMode="auto">
                                <a:xfrm>
                                  <a:off x="5056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214616" name="Shape 2354"/>
                              <wps:cNvSpPr>
                                <a:spLocks/>
                              </wps:cNvSpPr>
                              <wps:spPr bwMode="auto">
                                <a:xfrm>
                                  <a:off x="5009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2649842" name="Shape 2355"/>
                              <wps:cNvSpPr>
                                <a:spLocks/>
                              </wps:cNvSpPr>
                              <wps:spPr bwMode="auto">
                                <a:xfrm>
                                  <a:off x="4961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4827789" name="Shape 2356"/>
                              <wps:cNvSpPr>
                                <a:spLocks/>
                              </wps:cNvSpPr>
                              <wps:spPr bwMode="auto">
                                <a:xfrm>
                                  <a:off x="4913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055776" name="Shape 2357"/>
                              <wps:cNvSpPr>
                                <a:spLocks/>
                              </wps:cNvSpPr>
                              <wps:spPr bwMode="auto">
                                <a:xfrm>
                                  <a:off x="4866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876330" name="Shape 2358"/>
                              <wps:cNvSpPr>
                                <a:spLocks/>
                              </wps:cNvSpPr>
                              <wps:spPr bwMode="auto">
                                <a:xfrm>
                                  <a:off x="4818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212520" name="Shape 2359"/>
                              <wps:cNvSpPr>
                                <a:spLocks/>
                              </wps:cNvSpPr>
                              <wps:spPr bwMode="auto">
                                <a:xfrm>
                                  <a:off x="4770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3924057" name="Shape 2360"/>
                              <wps:cNvSpPr>
                                <a:spLocks/>
                              </wps:cNvSpPr>
                              <wps:spPr bwMode="auto">
                                <a:xfrm>
                                  <a:off x="4723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527926" name="Shape 2361"/>
                              <wps:cNvSpPr>
                                <a:spLocks/>
                              </wps:cNvSpPr>
                              <wps:spPr bwMode="auto">
                                <a:xfrm>
                                  <a:off x="4675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0883257" name="Shape 2362"/>
                              <wps:cNvSpPr>
                                <a:spLocks/>
                              </wps:cNvSpPr>
                              <wps:spPr bwMode="auto">
                                <a:xfrm>
                                  <a:off x="4627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3768600" name="Shape 2363"/>
                              <wps:cNvSpPr>
                                <a:spLocks/>
                              </wps:cNvSpPr>
                              <wps:spPr bwMode="auto">
                                <a:xfrm>
                                  <a:off x="4579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0880081" name="Shape 2364"/>
                              <wps:cNvSpPr>
                                <a:spLocks/>
                              </wps:cNvSpPr>
                              <wps:spPr bwMode="auto">
                                <a:xfrm>
                                  <a:off x="4532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9460815" name="Shape 2365"/>
                              <wps:cNvSpPr>
                                <a:spLocks/>
                              </wps:cNvSpPr>
                              <wps:spPr bwMode="auto">
                                <a:xfrm>
                                  <a:off x="4484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477629" name="Shape 2366"/>
                              <wps:cNvSpPr>
                                <a:spLocks/>
                              </wps:cNvSpPr>
                              <wps:spPr bwMode="auto">
                                <a:xfrm>
                                  <a:off x="4436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7556747" name="Shape 2367"/>
                              <wps:cNvSpPr>
                                <a:spLocks/>
                              </wps:cNvSpPr>
                              <wps:spPr bwMode="auto">
                                <a:xfrm>
                                  <a:off x="4389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013883" name="Shape 2368"/>
                              <wps:cNvSpPr>
                                <a:spLocks/>
                              </wps:cNvSpPr>
                              <wps:spPr bwMode="auto">
                                <a:xfrm>
                                  <a:off x="4341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051958" name="Shape 2369"/>
                              <wps:cNvSpPr>
                                <a:spLocks/>
                              </wps:cNvSpPr>
                              <wps:spPr bwMode="auto">
                                <a:xfrm>
                                  <a:off x="4293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4536045" name="Shape 2370"/>
                              <wps:cNvSpPr>
                                <a:spLocks/>
                              </wps:cNvSpPr>
                              <wps:spPr bwMode="auto">
                                <a:xfrm>
                                  <a:off x="4245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414941" name="Shape 2371"/>
                              <wps:cNvSpPr>
                                <a:spLocks/>
                              </wps:cNvSpPr>
                              <wps:spPr bwMode="auto">
                                <a:xfrm>
                                  <a:off x="4198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643625" name="Shape 2372"/>
                              <wps:cNvSpPr>
                                <a:spLocks/>
                              </wps:cNvSpPr>
                              <wps:spPr bwMode="auto">
                                <a:xfrm>
                                  <a:off x="41505"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7552977" name="Shape 2373"/>
                              <wps:cNvSpPr>
                                <a:spLocks/>
                              </wps:cNvSpPr>
                              <wps:spPr bwMode="auto">
                                <a:xfrm>
                                  <a:off x="41028"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9306194" name="Shape 2374"/>
                              <wps:cNvSpPr>
                                <a:spLocks/>
                              </wps:cNvSpPr>
                              <wps:spPr bwMode="auto">
                                <a:xfrm>
                                  <a:off x="4055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4506998" name="Shape 2375"/>
                              <wps:cNvSpPr>
                                <a:spLocks/>
                              </wps:cNvSpPr>
                              <wps:spPr bwMode="auto">
                                <a:xfrm>
                                  <a:off x="4007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742049" name="Shape 2376"/>
                              <wps:cNvSpPr>
                                <a:spLocks/>
                              </wps:cNvSpPr>
                              <wps:spPr bwMode="auto">
                                <a:xfrm>
                                  <a:off x="3959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4989240" name="Shape 2377"/>
                              <wps:cNvSpPr>
                                <a:spLocks/>
                              </wps:cNvSpPr>
                              <wps:spPr bwMode="auto">
                                <a:xfrm>
                                  <a:off x="3911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809171" name="Shape 2378"/>
                              <wps:cNvSpPr>
                                <a:spLocks/>
                              </wps:cNvSpPr>
                              <wps:spPr bwMode="auto">
                                <a:xfrm>
                                  <a:off x="3864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7312541" name="Shape 2379"/>
                              <wps:cNvSpPr>
                                <a:spLocks/>
                              </wps:cNvSpPr>
                              <wps:spPr bwMode="auto">
                                <a:xfrm>
                                  <a:off x="3816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72851" name="Shape 2380"/>
                              <wps:cNvSpPr>
                                <a:spLocks/>
                              </wps:cNvSpPr>
                              <wps:spPr bwMode="auto">
                                <a:xfrm>
                                  <a:off x="3768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7566367" name="Shape 2381"/>
                              <wps:cNvSpPr>
                                <a:spLocks/>
                              </wps:cNvSpPr>
                              <wps:spPr bwMode="auto">
                                <a:xfrm>
                                  <a:off x="3721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593917" name="Shape 2382"/>
                              <wps:cNvSpPr>
                                <a:spLocks/>
                              </wps:cNvSpPr>
                              <wps:spPr bwMode="auto">
                                <a:xfrm>
                                  <a:off x="3673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0826690" name="Shape 2383"/>
                              <wps:cNvSpPr>
                                <a:spLocks/>
                              </wps:cNvSpPr>
                              <wps:spPr bwMode="auto">
                                <a:xfrm>
                                  <a:off x="3625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8238988" name="Shape 2384"/>
                              <wps:cNvSpPr>
                                <a:spLocks/>
                              </wps:cNvSpPr>
                              <wps:spPr bwMode="auto">
                                <a:xfrm>
                                  <a:off x="3578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4683371" name="Shape 2385"/>
                              <wps:cNvSpPr>
                                <a:spLocks/>
                              </wps:cNvSpPr>
                              <wps:spPr bwMode="auto">
                                <a:xfrm>
                                  <a:off x="3530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6526973" name="Shape 2386"/>
                              <wps:cNvSpPr>
                                <a:spLocks/>
                              </wps:cNvSpPr>
                              <wps:spPr bwMode="auto">
                                <a:xfrm>
                                  <a:off x="3482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2576646" name="Shape 2387"/>
                              <wps:cNvSpPr>
                                <a:spLocks/>
                              </wps:cNvSpPr>
                              <wps:spPr bwMode="auto">
                                <a:xfrm>
                                  <a:off x="3434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1980192" name="Shape 2388"/>
                              <wps:cNvSpPr>
                                <a:spLocks/>
                              </wps:cNvSpPr>
                              <wps:spPr bwMode="auto">
                                <a:xfrm>
                                  <a:off x="33872"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9833182" name="Shape 2389"/>
                              <wps:cNvSpPr>
                                <a:spLocks/>
                              </wps:cNvSpPr>
                              <wps:spPr bwMode="auto">
                                <a:xfrm>
                                  <a:off x="3339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1325715" name="Shape 2390"/>
                              <wps:cNvSpPr>
                                <a:spLocks/>
                              </wps:cNvSpPr>
                              <wps:spPr bwMode="auto">
                                <a:xfrm>
                                  <a:off x="3291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0534988" name="Shape 2391"/>
                              <wps:cNvSpPr>
                                <a:spLocks/>
                              </wps:cNvSpPr>
                              <wps:spPr bwMode="auto">
                                <a:xfrm>
                                  <a:off x="3244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6690672" name="Shape 2392"/>
                              <wps:cNvSpPr>
                                <a:spLocks/>
                              </wps:cNvSpPr>
                              <wps:spPr bwMode="auto">
                                <a:xfrm>
                                  <a:off x="3196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4430566" name="Shape 2393"/>
                              <wps:cNvSpPr>
                                <a:spLocks/>
                              </wps:cNvSpPr>
                              <wps:spPr bwMode="auto">
                                <a:xfrm>
                                  <a:off x="3148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0389918" name="Shape 2394"/>
                              <wps:cNvSpPr>
                                <a:spLocks/>
                              </wps:cNvSpPr>
                              <wps:spPr bwMode="auto">
                                <a:xfrm>
                                  <a:off x="3100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8218164" name="Shape 2395"/>
                              <wps:cNvSpPr>
                                <a:spLocks/>
                              </wps:cNvSpPr>
                              <wps:spPr bwMode="auto">
                                <a:xfrm>
                                  <a:off x="3053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8976533" name="Shape 2396"/>
                              <wps:cNvSpPr>
                                <a:spLocks/>
                              </wps:cNvSpPr>
                              <wps:spPr bwMode="auto">
                                <a:xfrm>
                                  <a:off x="3005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9353703" name="Shape 2397"/>
                              <wps:cNvSpPr>
                                <a:spLocks/>
                              </wps:cNvSpPr>
                              <wps:spPr bwMode="auto">
                                <a:xfrm>
                                  <a:off x="2957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6931593" name="Shape 2398"/>
                              <wps:cNvSpPr>
                                <a:spLocks/>
                              </wps:cNvSpPr>
                              <wps:spPr bwMode="auto">
                                <a:xfrm>
                                  <a:off x="2910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5162390" name="Shape 2399"/>
                              <wps:cNvSpPr>
                                <a:spLocks/>
                              </wps:cNvSpPr>
                              <wps:spPr bwMode="auto">
                                <a:xfrm>
                                  <a:off x="2862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3277734" name="Shape 2400"/>
                              <wps:cNvSpPr>
                                <a:spLocks/>
                              </wps:cNvSpPr>
                              <wps:spPr bwMode="auto">
                                <a:xfrm>
                                  <a:off x="2814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3310631" name="Shape 2401"/>
                              <wps:cNvSpPr>
                                <a:spLocks/>
                              </wps:cNvSpPr>
                              <wps:spPr bwMode="auto">
                                <a:xfrm>
                                  <a:off x="2767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3170371" name="Shape 2402"/>
                              <wps:cNvSpPr>
                                <a:spLocks/>
                              </wps:cNvSpPr>
                              <wps:spPr bwMode="auto">
                                <a:xfrm>
                                  <a:off x="2719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9933038" name="Shape 2403"/>
                              <wps:cNvSpPr>
                                <a:spLocks/>
                              </wps:cNvSpPr>
                              <wps:spPr bwMode="auto">
                                <a:xfrm>
                                  <a:off x="2671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4418759" name="Shape 2404"/>
                              <wps:cNvSpPr>
                                <a:spLocks/>
                              </wps:cNvSpPr>
                              <wps:spPr bwMode="auto">
                                <a:xfrm>
                                  <a:off x="2623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3788560" name="Shape 2405"/>
                              <wps:cNvSpPr>
                                <a:spLocks/>
                              </wps:cNvSpPr>
                              <wps:spPr bwMode="auto">
                                <a:xfrm>
                                  <a:off x="2576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547628" name="Shape 2406"/>
                              <wps:cNvSpPr>
                                <a:spLocks/>
                              </wps:cNvSpPr>
                              <wps:spPr bwMode="auto">
                                <a:xfrm>
                                  <a:off x="2528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9329264" name="Shape 2407"/>
                              <wps:cNvSpPr>
                                <a:spLocks/>
                              </wps:cNvSpPr>
                              <wps:spPr bwMode="auto">
                                <a:xfrm>
                                  <a:off x="2480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4100398" name="Shape 2408"/>
                              <wps:cNvSpPr>
                                <a:spLocks/>
                              </wps:cNvSpPr>
                              <wps:spPr bwMode="auto">
                                <a:xfrm>
                                  <a:off x="2433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1836925" name="Shape 2409"/>
                              <wps:cNvSpPr>
                                <a:spLocks/>
                              </wps:cNvSpPr>
                              <wps:spPr bwMode="auto">
                                <a:xfrm>
                                  <a:off x="2385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7332803" name="Shape 2410"/>
                              <wps:cNvSpPr>
                                <a:spLocks/>
                              </wps:cNvSpPr>
                              <wps:spPr bwMode="auto">
                                <a:xfrm>
                                  <a:off x="2337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5964712" name="Shape 2411"/>
                              <wps:cNvSpPr>
                                <a:spLocks/>
                              </wps:cNvSpPr>
                              <wps:spPr bwMode="auto">
                                <a:xfrm>
                                  <a:off x="2289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6984632" name="Shape 2412"/>
                              <wps:cNvSpPr>
                                <a:spLocks/>
                              </wps:cNvSpPr>
                              <wps:spPr bwMode="auto">
                                <a:xfrm>
                                  <a:off x="2242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5609677" name="Shape 2413"/>
                              <wps:cNvSpPr>
                                <a:spLocks/>
                              </wps:cNvSpPr>
                              <wps:spPr bwMode="auto">
                                <a:xfrm>
                                  <a:off x="2194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613492" name="Shape 2414"/>
                              <wps:cNvSpPr>
                                <a:spLocks/>
                              </wps:cNvSpPr>
                              <wps:spPr bwMode="auto">
                                <a:xfrm>
                                  <a:off x="21468"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036582" name="Shape 2415"/>
                              <wps:cNvSpPr>
                                <a:spLocks/>
                              </wps:cNvSpPr>
                              <wps:spPr bwMode="auto">
                                <a:xfrm>
                                  <a:off x="2099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2252953" name="Shape 2416"/>
                              <wps:cNvSpPr>
                                <a:spLocks/>
                              </wps:cNvSpPr>
                              <wps:spPr bwMode="auto">
                                <a:xfrm>
                                  <a:off x="2051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0202037" name="Shape 2417"/>
                              <wps:cNvSpPr>
                                <a:spLocks/>
                              </wps:cNvSpPr>
                              <wps:spPr bwMode="auto">
                                <a:xfrm>
                                  <a:off x="2003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3140113" name="Shape 2418"/>
                              <wps:cNvSpPr>
                                <a:spLocks/>
                              </wps:cNvSpPr>
                              <wps:spPr bwMode="auto">
                                <a:xfrm>
                                  <a:off x="1955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7864091" name="Shape 2419"/>
                              <wps:cNvSpPr>
                                <a:spLocks/>
                              </wps:cNvSpPr>
                              <wps:spPr bwMode="auto">
                                <a:xfrm>
                                  <a:off x="1908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0043731" name="Shape 2420"/>
                              <wps:cNvSpPr>
                                <a:spLocks/>
                              </wps:cNvSpPr>
                              <wps:spPr bwMode="auto">
                                <a:xfrm>
                                  <a:off x="1860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9573901" name="Shape 2421"/>
                              <wps:cNvSpPr>
                                <a:spLocks/>
                              </wps:cNvSpPr>
                              <wps:spPr bwMode="auto">
                                <a:xfrm>
                                  <a:off x="1812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7916138" name="Shape 2422"/>
                              <wps:cNvSpPr>
                                <a:spLocks/>
                              </wps:cNvSpPr>
                              <wps:spPr bwMode="auto">
                                <a:xfrm>
                                  <a:off x="1765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8975290" name="Shape 2423"/>
                              <wps:cNvSpPr>
                                <a:spLocks/>
                              </wps:cNvSpPr>
                              <wps:spPr bwMode="auto">
                                <a:xfrm>
                                  <a:off x="1717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7148831" name="Shape 2424"/>
                              <wps:cNvSpPr>
                                <a:spLocks/>
                              </wps:cNvSpPr>
                              <wps:spPr bwMode="auto">
                                <a:xfrm>
                                  <a:off x="1669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811135" name="Shape 2425"/>
                              <wps:cNvSpPr>
                                <a:spLocks/>
                              </wps:cNvSpPr>
                              <wps:spPr bwMode="auto">
                                <a:xfrm>
                                  <a:off x="1622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2153071" name="Shape 2426"/>
                              <wps:cNvSpPr>
                                <a:spLocks/>
                              </wps:cNvSpPr>
                              <wps:spPr bwMode="auto">
                                <a:xfrm>
                                  <a:off x="1574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00894" name="Shape 2427"/>
                              <wps:cNvSpPr>
                                <a:spLocks/>
                              </wps:cNvSpPr>
                              <wps:spPr bwMode="auto">
                                <a:xfrm>
                                  <a:off x="1526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0643326" name="Shape 2428"/>
                              <wps:cNvSpPr>
                                <a:spLocks/>
                              </wps:cNvSpPr>
                              <wps:spPr bwMode="auto">
                                <a:xfrm>
                                  <a:off x="1478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9502878" name="Shape 2429"/>
                              <wps:cNvSpPr>
                                <a:spLocks/>
                              </wps:cNvSpPr>
                              <wps:spPr bwMode="auto">
                                <a:xfrm>
                                  <a:off x="14312"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9329321" name="Shape 2430"/>
                              <wps:cNvSpPr>
                                <a:spLocks/>
                              </wps:cNvSpPr>
                              <wps:spPr bwMode="auto">
                                <a:xfrm>
                                  <a:off x="13835"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5822474" name="Shape 2431"/>
                              <wps:cNvSpPr>
                                <a:spLocks/>
                              </wps:cNvSpPr>
                              <wps:spPr bwMode="auto">
                                <a:xfrm>
                                  <a:off x="1335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442871" name="Shape 2432"/>
                              <wps:cNvSpPr>
                                <a:spLocks/>
                              </wps:cNvSpPr>
                              <wps:spPr bwMode="auto">
                                <a:xfrm>
                                  <a:off x="1288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776313" name="Shape 2433"/>
                              <wps:cNvSpPr>
                                <a:spLocks/>
                              </wps:cNvSpPr>
                              <wps:spPr bwMode="auto">
                                <a:xfrm>
                                  <a:off x="1240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3909696" name="Shape 2434"/>
                              <wps:cNvSpPr>
                                <a:spLocks/>
                              </wps:cNvSpPr>
                              <wps:spPr bwMode="auto">
                                <a:xfrm>
                                  <a:off x="1192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1186010" name="Shape 2435"/>
                              <wps:cNvSpPr>
                                <a:spLocks/>
                              </wps:cNvSpPr>
                              <wps:spPr bwMode="auto">
                                <a:xfrm>
                                  <a:off x="1144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2480617" name="Shape 2436"/>
                              <wps:cNvSpPr>
                                <a:spLocks/>
                              </wps:cNvSpPr>
                              <wps:spPr bwMode="auto">
                                <a:xfrm>
                                  <a:off x="1097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7584114" name="Shape 2437"/>
                              <wps:cNvSpPr>
                                <a:spLocks/>
                              </wps:cNvSpPr>
                              <wps:spPr bwMode="auto">
                                <a:xfrm>
                                  <a:off x="1049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1659227" name="Shape 2438"/>
                              <wps:cNvSpPr>
                                <a:spLocks/>
                              </wps:cNvSpPr>
                              <wps:spPr bwMode="auto">
                                <a:xfrm>
                                  <a:off x="1001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7422824" name="Shape 2439"/>
                              <wps:cNvSpPr>
                                <a:spLocks/>
                              </wps:cNvSpPr>
                              <wps:spPr bwMode="auto">
                                <a:xfrm>
                                  <a:off x="954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5421522" name="Shape 2440"/>
                              <wps:cNvSpPr>
                                <a:spLocks/>
                              </wps:cNvSpPr>
                              <wps:spPr bwMode="auto">
                                <a:xfrm>
                                  <a:off x="906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0954533" name="Shape 2441"/>
                              <wps:cNvSpPr>
                                <a:spLocks/>
                              </wps:cNvSpPr>
                              <wps:spPr bwMode="auto">
                                <a:xfrm>
                                  <a:off x="858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704182" name="Shape 2442"/>
                              <wps:cNvSpPr>
                                <a:spLocks/>
                              </wps:cNvSpPr>
                              <wps:spPr bwMode="auto">
                                <a:xfrm>
                                  <a:off x="811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9020371" name="Shape 2443"/>
                              <wps:cNvSpPr>
                                <a:spLocks/>
                              </wps:cNvSpPr>
                              <wps:spPr bwMode="auto">
                                <a:xfrm>
                                  <a:off x="763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2867724" name="Shape 2444"/>
                              <wps:cNvSpPr>
                                <a:spLocks/>
                              </wps:cNvSpPr>
                              <wps:spPr bwMode="auto">
                                <a:xfrm>
                                  <a:off x="715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8152405" name="Shape 2445"/>
                              <wps:cNvSpPr>
                                <a:spLocks/>
                              </wps:cNvSpPr>
                              <wps:spPr bwMode="auto">
                                <a:xfrm>
                                  <a:off x="667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9661216" name="Shape 2446"/>
                              <wps:cNvSpPr>
                                <a:spLocks/>
                              </wps:cNvSpPr>
                              <wps:spPr bwMode="auto">
                                <a:xfrm>
                                  <a:off x="620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262906" name="Shape 2447"/>
                              <wps:cNvSpPr>
                                <a:spLocks/>
                              </wps:cNvSpPr>
                              <wps:spPr bwMode="auto">
                                <a:xfrm>
                                  <a:off x="572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795245" name="Shape 2448"/>
                              <wps:cNvSpPr>
                                <a:spLocks/>
                              </wps:cNvSpPr>
                              <wps:spPr bwMode="auto">
                                <a:xfrm>
                                  <a:off x="524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2582421" name="Shape 2449"/>
                              <wps:cNvSpPr>
                                <a:spLocks/>
                              </wps:cNvSpPr>
                              <wps:spPr bwMode="auto">
                                <a:xfrm>
                                  <a:off x="477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4806845" name="Shape 2450"/>
                              <wps:cNvSpPr>
                                <a:spLocks/>
                              </wps:cNvSpPr>
                              <wps:spPr bwMode="auto">
                                <a:xfrm>
                                  <a:off x="429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0385366" name="Shape 2451"/>
                              <wps:cNvSpPr>
                                <a:spLocks/>
                              </wps:cNvSpPr>
                              <wps:spPr bwMode="auto">
                                <a:xfrm>
                                  <a:off x="381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8884419" name="Shape 2452"/>
                              <wps:cNvSpPr>
                                <a:spLocks/>
                              </wps:cNvSpPr>
                              <wps:spPr bwMode="auto">
                                <a:xfrm>
                                  <a:off x="333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023198" name="Shape 2453"/>
                              <wps:cNvSpPr>
                                <a:spLocks/>
                              </wps:cNvSpPr>
                              <wps:spPr bwMode="auto">
                                <a:xfrm>
                                  <a:off x="286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286667" name="Shape 2454"/>
                              <wps:cNvSpPr>
                                <a:spLocks/>
                              </wps:cNvSpPr>
                              <wps:spPr bwMode="auto">
                                <a:xfrm>
                                  <a:off x="238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6898513" name="Shape 2455"/>
                              <wps:cNvSpPr>
                                <a:spLocks/>
                              </wps:cNvSpPr>
                              <wps:spPr bwMode="auto">
                                <a:xfrm>
                                  <a:off x="190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2055447" name="Shape 2456"/>
                              <wps:cNvSpPr>
                                <a:spLocks/>
                              </wps:cNvSpPr>
                              <wps:spPr bwMode="auto">
                                <a:xfrm>
                                  <a:off x="143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9247450" name="Shape 2457"/>
                              <wps:cNvSpPr>
                                <a:spLocks/>
                              </wps:cNvSpPr>
                              <wps:spPr bwMode="auto">
                                <a:xfrm>
                                  <a:off x="95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0772419" name="Shape 2458"/>
                              <wps:cNvSpPr>
                                <a:spLocks/>
                              </wps:cNvSpPr>
                              <wps:spPr bwMode="auto">
                                <a:xfrm>
                                  <a:off x="47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7514161" name="Shape 2459"/>
                              <wps:cNvSpPr>
                                <a:spLocks/>
                              </wps:cNvSpPr>
                              <wps:spPr bwMode="auto">
                                <a:xfrm>
                                  <a:off x="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9DCD94" id="Group 2007" o:spid="_x0000_s1026" style="width:438pt;height:.75pt;mso-position-horizontal-relative:char;mso-position-vertical-relative:line" coordsize="556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">
                      <v:shape id="Shape 2343" o:spid="_x0000_s1027" style="position:absolute;left:5534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344" o:spid="_x0000_s1028" style="position:absolute;left:5486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345" o:spid="_x0000_s1029" style="position:absolute;left:5438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346" o:spid="_x0000_s1030" style="position:absolute;left:5390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47" o:spid="_x0000_s1031" style="position:absolute;left:5343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48" o:spid="_x0000_s1032" style="position:absolute;left:5295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49" o:spid="_x0000_s1033" style="position:absolute;left:5247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50" o:spid="_x0000_s1034" style="position:absolute;left:5200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51" o:spid="_x0000_s1035" style="position:absolute;left:515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52" o:spid="_x0000_s1036" style="position:absolute;left:510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53" o:spid="_x0000_s1037" style="position:absolute;left:5056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354" o:spid="_x0000_s1038" style="position:absolute;left:5009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55" o:spid="_x0000_s1039" style="position:absolute;left:496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56" o:spid="_x0000_s1040" style="position:absolute;left:491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57" o:spid="_x0000_s1041" style="position:absolute;left:486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58" o:spid="_x0000_s1042" style="position:absolute;left:4818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59" o:spid="_x0000_s1043" style="position:absolute;left:4770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" path="m,l28575,r,9525l,9525,,e" fillcolor="#dadfe6" stroked="f" strokeweight="0">
                        <v:stroke miterlimit="83231f" joinstyle="miter"/>
                        <v:path arrowok="t" o:connecttype="custom" o:connectlocs="0,0;285,0;285,95;0,95;0,0" o:connectangles="0,0,0,0,0" textboxrect="0,0,28575,9525"/>
                      </v:shape>
                      <v:shape id="Shape 2360" o:spid="_x0000_s1044" style="position:absolute;left:4723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361" o:spid="_x0000_s1045" style="position:absolute;left:4675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&#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62" o:spid="_x0000_s1046" style="position:absolute;left:4627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63" o:spid="_x0000_s1047" style="position:absolute;left:4579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64" o:spid="_x0000_s1048" style="position:absolute;left:453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&#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65" o:spid="_x0000_s1049" style="position:absolute;left:448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66" o:spid="_x0000_s1050" style="position:absolute;left:4436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67" o:spid="_x0000_s1051" style="position:absolute;left:4389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68" o:spid="_x0000_s1052" style="position:absolute;left:4341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69" o:spid="_x0000_s1053" style="position:absolute;left:429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70" o:spid="_x0000_s1054" style="position:absolute;left:424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71" o:spid="_x0000_s1055" style="position:absolute;left:419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72" o:spid="_x0000_s1056" style="position:absolute;left:4150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373" o:spid="_x0000_s1057" style="position:absolute;left:4102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74" o:spid="_x0000_s1058" style="position:absolute;left:405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75" o:spid="_x0000_s1059" style="position:absolute;left:4007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76" o:spid="_x0000_s1060" style="position:absolute;left:3959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77" o:spid="_x0000_s1061" style="position:absolute;left:3911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378" o:spid="_x0000_s1062" style="position:absolute;left:386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79" o:spid="_x0000_s1063" style="position:absolute;left:3816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80" o:spid="_x0000_s1064" style="position:absolute;left:3768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81" o:spid="_x0000_s1065" style="position:absolute;left:3721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82" o:spid="_x0000_s1066" style="position:absolute;left:3673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83" o:spid="_x0000_s1067" style="position:absolute;left:362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384" o:spid="_x0000_s1068" style="position:absolute;left:357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385" o:spid="_x0000_s1069" style="position:absolute;left:353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86" o:spid="_x0000_s1070" style="position:absolute;left:3482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87" o:spid="_x0000_s1071" style="position:absolute;left:343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88" o:spid="_x0000_s1072" style="position:absolute;left:3387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389" o:spid="_x0000_s1073" style="position:absolute;left:3339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&#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90" o:spid="_x0000_s1074" style="position:absolute;left:3291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91" o:spid="_x0000_s1075" style="position:absolute;left:324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92" o:spid="_x0000_s1076" style="position:absolute;left:319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93" o:spid="_x0000_s1077" style="position:absolute;left:3148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94" o:spid="_x0000_s1078" style="position:absolute;left:3100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95" o:spid="_x0000_s1079" style="position:absolute;left:3053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96" o:spid="_x0000_s1080" style="position:absolute;left:300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97" o:spid="_x0000_s1081" style="position:absolute;left:295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98" o:spid="_x0000_s1082" style="position:absolute;left:291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99" o:spid="_x0000_s1083" style="position:absolute;left:286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00" o:spid="_x0000_s1084" style="position:absolute;left:2814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01" o:spid="_x0000_s1085" style="position:absolute;left:2767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402" o:spid="_x0000_s1086" style="position:absolute;left:2719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403" o:spid="_x0000_s1087" style="position:absolute;left:267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04" o:spid="_x0000_s1088" style="position:absolute;left:262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05" o:spid="_x0000_s1089" style="position:absolute;left:257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06" o:spid="_x0000_s1090" style="position:absolute;left:2528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407" o:spid="_x0000_s1091" style="position:absolute;left:2480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08" o:spid="_x0000_s1092" style="position:absolute;left:2433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09" o:spid="_x0000_s1093" style="position:absolute;left:238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10" o:spid="_x0000_s1094" style="position:absolute;left:233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11" o:spid="_x0000_s1095" style="position:absolute;left:2289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12" o:spid="_x0000_s1096" style="position:absolute;left:2242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13" o:spid="_x0000_s1097" style="position:absolute;left:2194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14" o:spid="_x0000_s1098" style="position:absolute;left:214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415" o:spid="_x0000_s1099" style="position:absolute;left:2099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416" o:spid="_x0000_s1100" style="position:absolute;left:2051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17" o:spid="_x0000_s1101" style="position:absolute;left:200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418" o:spid="_x0000_s1102" style="position:absolute;left:195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19" o:spid="_x0000_s1103" style="position:absolute;left:190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20" o:spid="_x0000_s1104" style="position:absolute;left:1860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21" o:spid="_x0000_s1105" style="position:absolute;left:1812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422" o:spid="_x0000_s1106" style="position:absolute;left:1765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423" o:spid="_x0000_s1107" style="position:absolute;left:171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424" o:spid="_x0000_s1108" style="position:absolute;left:166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25" o:spid="_x0000_s1109" style="position:absolute;left:1622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26" o:spid="_x0000_s1110" style="position:absolute;left:1574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27" o:spid="_x0000_s1111" style="position:absolute;left:1526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28" o:spid="_x0000_s1112" style="position:absolute;left:1478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429" o:spid="_x0000_s1113" style="position:absolute;left:1431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430" o:spid="_x0000_s1114" style="position:absolute;left:1383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&#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431" o:spid="_x0000_s1115" style="position:absolute;left:133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32" o:spid="_x0000_s1116" style="position:absolute;left:128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33" o:spid="_x0000_s1117" style="position:absolute;left:124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434" o:spid="_x0000_s1118" style="position:absolute;left:1192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35" o:spid="_x0000_s1119" style="position:absolute;left:1144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36" o:spid="_x0000_s1120" style="position:absolute;left:109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37" o:spid="_x0000_s1121" style="position:absolute;left:104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38" o:spid="_x0000_s1122" style="position:absolute;left:1001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39" o:spid="_x0000_s1123" style="position:absolute;left:954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40" o:spid="_x0000_s1124" style="position:absolute;left:906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41" o:spid="_x0000_s1125" style="position:absolute;left:85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42" o:spid="_x0000_s1126" style="position:absolute;left:811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" path="m,l28575,r,9525l,9525,,e" fillcolor="#dadfe6" stroked="f" strokeweight="0">
                        <v:stroke miterlimit="83231f" joinstyle="miter"/>
                        <v:path arrowok="t" o:connecttype="custom" o:connectlocs="0,0;285,0;285,95;0,95;0,0" o:connectangles="0,0,0,0,0" textboxrect="0,0,28575,9525"/>
                      </v:shape>
                      <v:shape id="Shape 2443" o:spid="_x0000_s1127" style="position:absolute;left:763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444" o:spid="_x0000_s1128" style="position:absolute;left:715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45" o:spid="_x0000_s1129" style="position:absolute;left:667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446" o:spid="_x0000_s1130" style="position:absolute;left:62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47" o:spid="_x0000_s1131" style="position:absolute;left:57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48" o:spid="_x0000_s1132" style="position:absolute;left:524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&#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449" o:spid="_x0000_s1133" style="position:absolute;left:47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450" o:spid="_x0000_s1134" style="position:absolute;left:42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51" o:spid="_x0000_s1135" style="position:absolute;left:381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52" o:spid="_x0000_s1136" style="position:absolute;left:333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53" o:spid="_x0000_s1137" style="position:absolute;left:286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454" o:spid="_x0000_s1138" style="position:absolute;left:238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55" o:spid="_x0000_s1139" style="position:absolute;left:19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56" o:spid="_x0000_s1140" style="position:absolute;left:143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57" o:spid="_x0000_s1141" style="position:absolute;left:95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458" o:spid="_x0000_s1142" style="position:absolute;left:47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59" o:spid="_x0000_s1143" style="position:absolute;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w10:anchorlock/>
                    </v:group>
                  </w:pict>
                </mc:Fallback>
              </mc:AlternateContent>
            </w:r>
          </w:p>
          <w:p w14:paraId="6BCA9F54" w14:textId="77777777" w:rsidR="004662F0" w:rsidRPr="001C6233" w:rsidRDefault="004662F0" w:rsidP="002075C8">
            <w:pPr>
              <w:spacing w:after="378" w:line="240" w:lineRule="auto"/>
              <w:ind w:left="1012" w:right="2204"/>
              <w:rPr>
                <w:rFonts w:eastAsia="Calibri"/>
                <w:color w:val="000000"/>
                <w:kern w:val="2"/>
                <w14:ligatures w14:val="standardContextual"/>
              </w:rPr>
            </w:pPr>
            <w:hyperlink r:id="rId475" w:history="1">
              <w:r w:rsidRPr="001C6233">
                <w:rPr>
                  <w:rFonts w:eastAsia="Calibri"/>
                  <w:color w:val="455873"/>
                  <w:kern w:val="2"/>
                  <w:u w:val="single"/>
                  <w14:ligatures w14:val="standardContextual"/>
                </w:rPr>
                <w:t>Hot Topics</w:t>
              </w:r>
            </w:hyperlink>
            <w:r w:rsidRPr="001C6233">
              <w:rPr>
                <w:rFonts w:eastAsia="Calibri"/>
                <w:color w:val="455873"/>
                <w:kern w:val="2"/>
                <w14:ligatures w14:val="standardContextual"/>
              </w:rPr>
              <w:tab/>
            </w:r>
            <w:hyperlink r:id="rId476" w:history="1">
              <w:r w:rsidRPr="001C6233">
                <w:rPr>
                  <w:rFonts w:eastAsia="Calibri"/>
                  <w:color w:val="455873"/>
                  <w:kern w:val="2"/>
                  <w:u w:val="single"/>
                  <w14:ligatures w14:val="standardContextual"/>
                </w:rPr>
                <w:t>Booking &amp; Price</w:t>
              </w:r>
            </w:hyperlink>
            <w:r w:rsidRPr="001C6233">
              <w:rPr>
                <w:rFonts w:eastAsia="Calibri"/>
                <w:color w:val="455873"/>
                <w:kern w:val="2"/>
                <w14:ligatures w14:val="standardContextual"/>
              </w:rPr>
              <w:tab/>
            </w:r>
            <w:hyperlink r:id="rId477" w:history="1">
              <w:r w:rsidRPr="001C6233">
                <w:rPr>
                  <w:rFonts w:eastAsia="Calibri"/>
                  <w:color w:val="455873"/>
                  <w:kern w:val="2"/>
                  <w:u w:val="single"/>
                  <w14:ligatures w14:val="standardContextual"/>
                </w:rPr>
                <w:t>Ticketing &amp; Payment</w:t>
              </w:r>
            </w:hyperlink>
            <w:r w:rsidRPr="001C6233">
              <w:rPr>
                <w:rFonts w:eastAsia="Calibri"/>
                <w:color w:val="455873"/>
                <w:kern w:val="2"/>
                <w14:ligatures w14:val="standardContextual"/>
              </w:rPr>
              <w:tab/>
            </w:r>
            <w:hyperlink r:id="rId478" w:history="1">
              <w:r w:rsidRPr="001C6233">
                <w:rPr>
                  <w:rFonts w:eastAsia="Calibri"/>
                  <w:color w:val="455873"/>
                  <w:kern w:val="2"/>
                  <w:u w:val="single"/>
                  <w14:ligatures w14:val="standardContextual"/>
                </w:rPr>
                <w:t xml:space="preserve">Booking Query </w:t>
              </w:r>
            </w:hyperlink>
            <w:hyperlink r:id="rId479" w:history="1">
              <w:r w:rsidRPr="001C6233">
                <w:rPr>
                  <w:rFonts w:eastAsia="Calibri"/>
                  <w:color w:val="455873"/>
                  <w:kern w:val="2"/>
                  <w:u w:val="single"/>
                  <w14:ligatures w14:val="standardContextual"/>
                </w:rPr>
                <w:t>Passenger Information-related</w:t>
              </w:r>
            </w:hyperlink>
            <w:r w:rsidRPr="001C6233">
              <w:rPr>
                <w:rFonts w:eastAsia="Calibri"/>
                <w:color w:val="455873"/>
                <w:kern w:val="2"/>
                <w14:ligatures w14:val="standardContextual"/>
              </w:rPr>
              <w:tab/>
            </w:r>
            <w:hyperlink r:id="rId480" w:history="1">
              <w:r w:rsidRPr="001C6233">
                <w:rPr>
                  <w:rFonts w:eastAsia="Calibri"/>
                  <w:b/>
                  <w:color w:val="455873"/>
                  <w:kern w:val="2"/>
                  <w:u w:val="single"/>
                  <w14:ligatures w14:val="standardContextual"/>
                </w:rPr>
                <w:t>...</w:t>
              </w:r>
            </w:hyperlink>
          </w:p>
          <w:p w14:paraId="574F5A51" w14:textId="77777777" w:rsidR="004662F0" w:rsidRPr="001C6233" w:rsidRDefault="004662F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Please do not reply to this message. This email was sent from a notification-only email address that cannot accept incoming emails.</w:t>
            </w:r>
          </w:p>
          <w:p w14:paraId="1A48B88F" w14:textId="77777777" w:rsidR="004662F0" w:rsidRPr="001C6233" w:rsidRDefault="004662F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Do not forward this mail as it contains your personal information and booking details.</w:t>
            </w:r>
          </w:p>
          <w:p w14:paraId="72DD0556" w14:textId="77777777" w:rsidR="004662F0" w:rsidRPr="001C6233" w:rsidRDefault="004662F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Copyright © 1999-2025 Trip.com All rights reserved</w:t>
            </w:r>
          </w:p>
          <w:p w14:paraId="2422A7B5" w14:textId="77777777" w:rsidR="004662F0" w:rsidRPr="001C6233" w:rsidRDefault="004662F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 xml:space="preserve">Using Trip.com's website means that you agree with Trip.com's </w:t>
            </w:r>
            <w:hyperlink r:id="rId481" w:history="1">
              <w:r w:rsidRPr="001C6233">
                <w:rPr>
                  <w:rFonts w:eastAsia="Arial"/>
                  <w:color w:val="455873"/>
                  <w:kern w:val="2"/>
                  <w:u w:val="single"/>
                  <w14:ligatures w14:val="standardContextual"/>
                </w:rPr>
                <w:t>Privac</w:t>
              </w:r>
            </w:hyperlink>
            <w:hyperlink r:id="rId482" w:history="1">
              <w:r w:rsidRPr="001C6233">
                <w:rPr>
                  <w:rFonts w:eastAsia="Arial"/>
                  <w:color w:val="455873"/>
                  <w:kern w:val="2"/>
                  <w:u w:val="single"/>
                  <w14:ligatures w14:val="standardContextual"/>
                </w:rPr>
                <w:t>y</w:t>
              </w:r>
            </w:hyperlink>
            <w:hyperlink r:id="rId483" w:history="1">
              <w:r w:rsidRPr="001C6233">
                <w:rPr>
                  <w:rFonts w:eastAsia="Arial"/>
                  <w:color w:val="455873"/>
                  <w:kern w:val="2"/>
                  <w:u w:val="single"/>
                  <w14:ligatures w14:val="standardContextual"/>
                </w:rPr>
                <w:t xml:space="preserve"> Policy</w:t>
              </w:r>
            </w:hyperlink>
            <w:r w:rsidRPr="001C6233">
              <w:rPr>
                <w:rFonts w:eastAsia="Calibri"/>
                <w:color w:val="303740"/>
                <w:kern w:val="2"/>
                <w14:ligatures w14:val="standardContextual"/>
              </w:rPr>
              <w:t>.</w:t>
            </w:r>
          </w:p>
          <w:p w14:paraId="370CD322"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20C83C4"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0D4BB70" w14:textId="77777777" w:rsidR="00AC03FF" w:rsidRPr="001C6233" w:rsidRDefault="00AC03FF" w:rsidP="002075C8">
      <w:pPr>
        <w:spacing w:line="240" w:lineRule="auto"/>
      </w:pPr>
    </w:p>
    <w:p w14:paraId="2C27AA67" w14:textId="77777777" w:rsidR="00AC03FF" w:rsidRPr="001C6233" w:rsidRDefault="00AC03FF" w:rsidP="002075C8">
      <w:pPr>
        <w:spacing w:line="240" w:lineRule="auto"/>
      </w:pPr>
    </w:p>
    <w:tbl>
      <w:tblPr>
        <w:tblStyle w:val="TableGrid"/>
        <w:tblW w:w="0" w:type="auto"/>
        <w:tblInd w:w="0" w:type="dxa"/>
        <w:tblLook w:val="04A0" w:firstRow="1" w:lastRow="0" w:firstColumn="1" w:lastColumn="0" w:noHBand="0" w:noVBand="1"/>
      </w:tblPr>
      <w:tblGrid>
        <w:gridCol w:w="8736"/>
      </w:tblGrid>
      <w:tr w:rsidR="00AC03FF" w:rsidRPr="001C6233" w14:paraId="1827F873" w14:textId="77777777" w:rsidTr="005F12B8">
        <w:tc>
          <w:tcPr>
            <w:tcW w:w="7366" w:type="dxa"/>
            <w:tcBorders>
              <w:top w:val="single" w:sz="4" w:space="0" w:color="auto"/>
              <w:left w:val="single" w:sz="4" w:space="0" w:color="auto"/>
              <w:bottom w:val="single" w:sz="4" w:space="0" w:color="auto"/>
              <w:right w:val="single" w:sz="4" w:space="0" w:color="auto"/>
            </w:tcBorders>
          </w:tcPr>
          <w:p w14:paraId="08C10EDB" w14:textId="014B5B55" w:rsidR="00AC03FF" w:rsidRPr="001C6233" w:rsidRDefault="00AC03FF" w:rsidP="002075C8">
            <w:pPr>
              <w:spacing w:line="240" w:lineRule="auto"/>
              <w:rPr>
                <w:b/>
                <w:bCs/>
                <w:u w:val="single"/>
              </w:rPr>
            </w:pPr>
            <w:r w:rsidRPr="001C6233">
              <w:rPr>
                <w:b/>
                <w:bCs/>
                <w:u w:val="single"/>
              </w:rPr>
              <w:t>33. 33</w:t>
            </w:r>
            <w:r w:rsidRPr="001C6233">
              <w:rPr>
                <w:b/>
                <w:bCs/>
                <w:u w:val="single"/>
                <w:vertAlign w:val="superscript"/>
              </w:rPr>
              <w:t>rd</w:t>
            </w:r>
            <w:r w:rsidRPr="001C6233">
              <w:rPr>
                <w:b/>
                <w:bCs/>
                <w:u w:val="single"/>
              </w:rPr>
              <w:t>-Received</w:t>
            </w:r>
          </w:p>
          <w:p w14:paraId="7163AE70" w14:textId="77777777" w:rsidR="00AC03FF" w:rsidRPr="001C6233" w:rsidRDefault="00AC03FF" w:rsidP="002075C8">
            <w:pPr>
              <w:spacing w:line="240" w:lineRule="auto"/>
              <w:ind w:left="10" w:hanging="10"/>
              <w:rPr>
                <w:rFonts w:eastAsia="Times New Roman"/>
                <w:b/>
                <w:bCs/>
                <w:color w:val="000000"/>
                <w:u w:val="single"/>
              </w:rPr>
            </w:pPr>
          </w:p>
        </w:tc>
      </w:tr>
      <w:tr w:rsidR="00AC03FF" w:rsidRPr="001C6233" w14:paraId="26A6CE82" w14:textId="77777777" w:rsidTr="005F12B8">
        <w:tc>
          <w:tcPr>
            <w:tcW w:w="7366" w:type="dxa"/>
            <w:tcBorders>
              <w:top w:val="single" w:sz="4" w:space="0" w:color="auto"/>
              <w:left w:val="single" w:sz="4" w:space="0" w:color="auto"/>
              <w:bottom w:val="single" w:sz="4" w:space="0" w:color="auto"/>
              <w:right w:val="single" w:sz="4" w:space="0" w:color="auto"/>
            </w:tcBorders>
          </w:tcPr>
          <w:p w14:paraId="081C1765" w14:textId="77777777" w:rsidR="004662F0" w:rsidRPr="001C6233" w:rsidRDefault="004662F0"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Your Opinion Counts!</w:t>
            </w:r>
          </w:p>
          <w:p w14:paraId="38BA23D5" w14:textId="1F305582" w:rsidR="004662F0" w:rsidRPr="001C6233" w:rsidRDefault="004662F0"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Customer Care (No-Reply) (trip.com@newsletter.trip.com)</w:t>
            </w:r>
          </w:p>
          <w:p w14:paraId="57FD6750" w14:textId="77777777" w:rsidR="004662F0" w:rsidRPr="001C6233" w:rsidRDefault="004662F0"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To:re_wired@ymail.com</w:t>
            </w:r>
          </w:p>
          <w:p w14:paraId="2F714619" w14:textId="3C4B336A" w:rsidR="004662F0" w:rsidRPr="001C6233" w:rsidRDefault="004662F0"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23 April 2025 at 23:25 BST</w:t>
            </w:r>
          </w:p>
          <w:p w14:paraId="279B0559" w14:textId="77777777" w:rsidR="004662F0" w:rsidRPr="001C6233" w:rsidRDefault="004662F0" w:rsidP="002075C8">
            <w:pPr>
              <w:spacing w:after="521" w:line="240" w:lineRule="auto"/>
              <w:ind w:right="-3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483E7B6B" wp14:editId="201183C7">
                      <wp:extent cx="5410200" cy="638175"/>
                      <wp:effectExtent l="0" t="0" r="0" b="0"/>
                      <wp:docPr id="34703225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638175"/>
                                <a:chOff x="0" y="0"/>
                                <a:chExt cx="54102" cy="6381"/>
                              </a:xfrm>
                            </wpg:grpSpPr>
                            <wps:wsp>
                              <wps:cNvPr id="1014859262" name="Shape 680"/>
                              <wps:cNvSpPr>
                                <a:spLocks/>
                              </wps:cNvSpPr>
                              <wps:spPr bwMode="auto">
                                <a:xfrm>
                                  <a:off x="0" y="6286"/>
                                  <a:ext cx="54102" cy="95"/>
                                </a:xfrm>
                                <a:custGeom>
                                  <a:avLst/>
                                  <a:gdLst>
                                    <a:gd name="T0" fmla="*/ 0 w 5410200"/>
                                    <a:gd name="T1" fmla="*/ 0 h 9525"/>
                                    <a:gd name="T2" fmla="*/ 5410200 w 5410200"/>
                                    <a:gd name="T3" fmla="*/ 0 h 9525"/>
                                    <a:gd name="T4" fmla="*/ 5410200 w 5410200"/>
                                    <a:gd name="T5" fmla="*/ 9525 h 9525"/>
                                    <a:gd name="T6" fmla="*/ 0 w 5410200"/>
                                    <a:gd name="T7" fmla="*/ 9525 h 9525"/>
                                    <a:gd name="T8" fmla="*/ 0 w 5410200"/>
                                    <a:gd name="T9" fmla="*/ 0 h 9525"/>
                                    <a:gd name="T10" fmla="*/ 0 w 5410200"/>
                                    <a:gd name="T11" fmla="*/ 0 h 9525"/>
                                    <a:gd name="T12" fmla="*/ 5410200 w 5410200"/>
                                    <a:gd name="T13" fmla="*/ 9525 h 9525"/>
                                  </a:gdLst>
                                  <a:ahLst/>
                                  <a:cxnLst>
                                    <a:cxn ang="0">
                                      <a:pos x="T0" y="T1"/>
                                    </a:cxn>
                                    <a:cxn ang="0">
                                      <a:pos x="T2" y="T3"/>
                                    </a:cxn>
                                    <a:cxn ang="0">
                                      <a:pos x="T4" y="T5"/>
                                    </a:cxn>
                                    <a:cxn ang="0">
                                      <a:pos x="T6" y="T7"/>
                                    </a:cxn>
                                    <a:cxn ang="0">
                                      <a:pos x="T8" y="T9"/>
                                    </a:cxn>
                                  </a:cxnLst>
                                  <a:rect l="T10" t="T11" r="T12" b="T13"/>
                                  <a:pathLst>
                                    <a:path w="5410200" h="9525">
                                      <a:moveTo>
                                        <a:pt x="0" y="0"/>
                                      </a:moveTo>
                                      <a:lnTo>
                                        <a:pt x="5410200" y="0"/>
                                      </a:lnTo>
                                      <a:lnTo>
                                        <a:pt x="5410200"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680642747" name="Picture 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11" cy="28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EA1647" id="Group 540" o:spid="_x0000_s1026" style="width:426pt;height:50.25pt;mso-position-horizontal-relative:char;mso-position-vertical-relative:line" coordsize="541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">
                      <v:shape id="Shape 680" o:spid="_x0000_s1027" style="position:absolute;top:6286;width:54102;height:95;visibility:visible;mso-wrap-style:square;v-text-anchor:top" coordsize="5410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" path="m,l5410200,r,9525l,9525,,e" fillcolor="#dadfe6" stroked="f" strokeweight="0">
                        <v:stroke miterlimit="83231f" joinstyle="miter"/>
                        <v:path arrowok="t" o:connecttype="custom" o:connectlocs="0,0;54102,0;54102,95;0,95;0,0" o:connectangles="0,0,0,0,0" textboxrect="0,0,5410200,9525"/>
                      </v:shape>
                      <v:shape id="Picture 12" o:spid="_x0000_s1028" type="#_x0000_t75" style="position:absolute;width:1181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"/>
                      <w10:anchorlock/>
                    </v:group>
                  </w:pict>
                </mc:Fallback>
              </mc:AlternateContent>
            </w:r>
          </w:p>
          <w:p w14:paraId="01290020" w14:textId="77777777" w:rsidR="004662F0" w:rsidRPr="001C6233" w:rsidRDefault="004662F0" w:rsidP="002075C8">
            <w:pPr>
              <w:spacing w:after="227"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Dear SIMON CORDELL,</w:t>
            </w:r>
          </w:p>
          <w:p w14:paraId="1CF68878" w14:textId="77777777" w:rsidR="004662F0" w:rsidRPr="001C6233" w:rsidRDefault="004662F0" w:rsidP="002075C8">
            <w:pPr>
              <w:spacing w:after="227"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Thank you for choosing Trip.com!</w:t>
            </w:r>
          </w:p>
          <w:p w14:paraId="38DE29F4" w14:textId="77777777" w:rsidR="004662F0" w:rsidRPr="001C6233" w:rsidRDefault="004662F0" w:rsidP="002075C8">
            <w:pPr>
              <w:spacing w:after="227"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You were in touch with Customer Support recently, and we'd like to ask you to provide some feedback on your experience.</w:t>
            </w:r>
          </w:p>
          <w:p w14:paraId="3DFC4A1F" w14:textId="2C003650" w:rsidR="004662F0" w:rsidRPr="001C6233" w:rsidRDefault="004662F0" w:rsidP="002075C8">
            <w:pPr>
              <w:spacing w:after="409"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We would like you to take a minute to let us know how happy you are with our customer support Rolly on 2025-04-23 (Booking No.: 1653702646294295), and to ask you what we can do better in the future.</w:t>
            </w:r>
          </w:p>
          <w:p w14:paraId="12B46C91" w14:textId="77777777" w:rsidR="004662F0" w:rsidRPr="001C6233" w:rsidRDefault="004662F0" w:rsidP="002075C8">
            <w:pPr>
              <w:spacing w:after="393" w:line="240" w:lineRule="auto"/>
              <w:ind w:left="21"/>
              <w:jc w:val="center"/>
              <w:rPr>
                <w:rFonts w:eastAsia="Calibri"/>
                <w:color w:val="000000"/>
                <w:kern w:val="2"/>
                <w14:ligatures w14:val="standardContextual"/>
              </w:rPr>
            </w:pPr>
            <w:hyperlink r:id="rId484" w:history="1">
              <w:r w:rsidRPr="001C6233">
                <w:rPr>
                  <w:rFonts w:eastAsia="Calibri"/>
                  <w:color w:val="ABABAB"/>
                  <w:kern w:val="2"/>
                  <w:u w:val="single"/>
                  <w14:ligatures w14:val="standardContextual"/>
                </w:rPr>
                <w:t>Customer Satisfaction Survey</w:t>
              </w:r>
            </w:hyperlink>
          </w:p>
          <w:p w14:paraId="2EB5C055" w14:textId="77777777" w:rsidR="004662F0" w:rsidRPr="001C6233" w:rsidRDefault="004662F0" w:rsidP="002075C8">
            <w:pPr>
              <w:spacing w:after="198"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Thank you for your time and thoughts, we truly appreciate it.</w:t>
            </w:r>
          </w:p>
          <w:p w14:paraId="0DA04590" w14:textId="77777777" w:rsidR="004662F0" w:rsidRPr="001C6233" w:rsidRDefault="004662F0" w:rsidP="002075C8">
            <w:pPr>
              <w:spacing w:after="510" w:line="240" w:lineRule="auto"/>
              <w:ind w:right="-3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6BEAFE70" wp14:editId="313003A7">
                      <wp:extent cx="5410200" cy="9525"/>
                      <wp:effectExtent l="0" t="0" r="0" b="0"/>
                      <wp:docPr id="41052534"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9525"/>
                                <a:chOff x="0" y="0"/>
                                <a:chExt cx="54102" cy="95"/>
                              </a:xfrm>
                            </wpg:grpSpPr>
                            <wps:wsp>
                              <wps:cNvPr id="541943138" name="Shape 682"/>
                              <wps:cNvSpPr>
                                <a:spLocks/>
                              </wps:cNvSpPr>
                              <wps:spPr bwMode="auto">
                                <a:xfrm>
                                  <a:off x="0" y="0"/>
                                  <a:ext cx="54102" cy="95"/>
                                </a:xfrm>
                                <a:custGeom>
                                  <a:avLst/>
                                  <a:gdLst>
                                    <a:gd name="T0" fmla="*/ 0 w 5410200"/>
                                    <a:gd name="T1" fmla="*/ 0 h 9525"/>
                                    <a:gd name="T2" fmla="*/ 5410200 w 5410200"/>
                                    <a:gd name="T3" fmla="*/ 0 h 9525"/>
                                    <a:gd name="T4" fmla="*/ 5410200 w 5410200"/>
                                    <a:gd name="T5" fmla="*/ 9525 h 9525"/>
                                    <a:gd name="T6" fmla="*/ 0 w 5410200"/>
                                    <a:gd name="T7" fmla="*/ 9525 h 9525"/>
                                    <a:gd name="T8" fmla="*/ 0 w 5410200"/>
                                    <a:gd name="T9" fmla="*/ 0 h 9525"/>
                                    <a:gd name="T10" fmla="*/ 0 w 5410200"/>
                                    <a:gd name="T11" fmla="*/ 0 h 9525"/>
                                    <a:gd name="T12" fmla="*/ 5410200 w 5410200"/>
                                    <a:gd name="T13" fmla="*/ 9525 h 9525"/>
                                  </a:gdLst>
                                  <a:ahLst/>
                                  <a:cxnLst>
                                    <a:cxn ang="0">
                                      <a:pos x="T0" y="T1"/>
                                    </a:cxn>
                                    <a:cxn ang="0">
                                      <a:pos x="T2" y="T3"/>
                                    </a:cxn>
                                    <a:cxn ang="0">
                                      <a:pos x="T4" y="T5"/>
                                    </a:cxn>
                                    <a:cxn ang="0">
                                      <a:pos x="T6" y="T7"/>
                                    </a:cxn>
                                    <a:cxn ang="0">
                                      <a:pos x="T8" y="T9"/>
                                    </a:cxn>
                                  </a:cxnLst>
                                  <a:rect l="T10" t="T11" r="T12" b="T13"/>
                                  <a:pathLst>
                                    <a:path w="5410200" h="9525">
                                      <a:moveTo>
                                        <a:pt x="0" y="0"/>
                                      </a:moveTo>
                                      <a:lnTo>
                                        <a:pt x="5410200" y="0"/>
                                      </a:lnTo>
                                      <a:lnTo>
                                        <a:pt x="5410200"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66D7F4" id="Group 541" o:spid="_x0000_s1026" style="width:426pt;height:.75pt;mso-position-horizontal-relative:char;mso-position-vertical-relative:line" coordsize="541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">
                      <v:shape id="Shape 682" o:spid="_x0000_s1027" style="position:absolute;width:54102;height:95;visibility:visible;mso-wrap-style:square;v-text-anchor:top" coordsize="5410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" path="m,l5410200,r,9525l,9525,,e" fillcolor="#dadfe6" stroked="f" strokeweight="0">
                        <v:stroke miterlimit="83231f" joinstyle="miter"/>
                        <v:path arrowok="t" o:connecttype="custom" o:connectlocs="0,0;54102,0;54102,95;0,95;0,0" o:connectangles="0,0,0,0,0" textboxrect="0,0,5410200,9525"/>
                      </v:shape>
                      <w10:anchorlock/>
                    </v:group>
                  </w:pict>
                </mc:Fallback>
              </mc:AlternateContent>
            </w:r>
          </w:p>
          <w:p w14:paraId="58996021" w14:textId="77777777" w:rsidR="004662F0" w:rsidRPr="001C6233" w:rsidRDefault="004662F0" w:rsidP="002075C8">
            <w:pPr>
              <w:spacing w:after="100" w:line="240" w:lineRule="auto"/>
              <w:ind w:left="31" w:hanging="10"/>
              <w:jc w:val="center"/>
              <w:rPr>
                <w:rFonts w:eastAsia="Calibri"/>
                <w:color w:val="000000"/>
                <w:kern w:val="2"/>
                <w14:ligatures w14:val="standardContextual"/>
              </w:rPr>
            </w:pPr>
            <w:hyperlink r:id="rId485" w:history="1">
              <w:r w:rsidRPr="001C6233">
                <w:rPr>
                  <w:rFonts w:eastAsia="Calibri"/>
                  <w:color w:val="414852"/>
                  <w:kern w:val="2"/>
                  <w:u w:val="single"/>
                  <w14:ligatures w14:val="standardContextual"/>
                </w:rPr>
                <w:t>About Us</w:t>
              </w:r>
            </w:hyperlink>
            <w:r w:rsidRPr="001C6233">
              <w:rPr>
                <w:rFonts w:eastAsia="Calibri"/>
                <w:color w:val="414852"/>
                <w:kern w:val="2"/>
                <w14:ligatures w14:val="standardContextual"/>
              </w:rPr>
              <w:t xml:space="preserve"> | </w:t>
            </w:r>
            <w:hyperlink r:id="rId486" w:history="1">
              <w:r w:rsidRPr="001C6233">
                <w:rPr>
                  <w:rFonts w:eastAsia="Calibri"/>
                  <w:color w:val="414852"/>
                  <w:kern w:val="2"/>
                  <w:u w:val="single"/>
                  <w14:ligatures w14:val="standardContextual"/>
                </w:rPr>
                <w:t>Privacy Statement</w:t>
              </w:r>
            </w:hyperlink>
            <w:r w:rsidRPr="001C6233">
              <w:rPr>
                <w:rFonts w:eastAsia="Calibri"/>
                <w:color w:val="414852"/>
                <w:kern w:val="2"/>
                <w14:ligatures w14:val="standardContextual"/>
              </w:rPr>
              <w:t xml:space="preserve"> | </w:t>
            </w:r>
            <w:hyperlink r:id="rId487" w:history="1">
              <w:r w:rsidRPr="001C6233">
                <w:rPr>
                  <w:rFonts w:eastAsia="Calibri"/>
                  <w:color w:val="414852"/>
                  <w:kern w:val="2"/>
                  <w:u w:val="single"/>
                  <w14:ligatures w14:val="standardContextual"/>
                </w:rPr>
                <w:t>Terms &amp; Conditions</w:t>
              </w:r>
            </w:hyperlink>
          </w:p>
          <w:p w14:paraId="0F09C262" w14:textId="77777777" w:rsidR="004662F0" w:rsidRPr="001C6233" w:rsidRDefault="004662F0" w:rsidP="002075C8">
            <w:pPr>
              <w:spacing w:after="127" w:line="240" w:lineRule="auto"/>
              <w:ind w:left="10" w:hanging="10"/>
              <w:jc w:val="center"/>
              <w:rPr>
                <w:rFonts w:eastAsia="Calibri"/>
                <w:color w:val="000000"/>
                <w:kern w:val="2"/>
                <w14:ligatures w14:val="standardContextual"/>
              </w:rPr>
            </w:pPr>
            <w:r w:rsidRPr="001C6233">
              <w:rPr>
                <w:rFonts w:eastAsia="Calibri"/>
                <w:color w:val="414852"/>
                <w:kern w:val="2"/>
                <w14:ligatures w14:val="standardContextual"/>
              </w:rPr>
              <w:t>You've been sent this service email in relation to your Trip . com account or a booking you made. All times listed in this email are GMT+8 unless otherwise noted. This is an automatically generated email. Please do not respond to this message.</w:t>
            </w:r>
          </w:p>
          <w:p w14:paraId="0472EEC4" w14:textId="77777777" w:rsidR="004662F0" w:rsidRPr="001C6233" w:rsidRDefault="004662F0" w:rsidP="002075C8">
            <w:pPr>
              <w:spacing w:after="100" w:line="240" w:lineRule="auto"/>
              <w:ind w:left="10" w:right="124" w:hanging="10"/>
              <w:jc w:val="center"/>
              <w:rPr>
                <w:rFonts w:eastAsia="Calibri"/>
                <w:color w:val="000000"/>
                <w:kern w:val="2"/>
                <w14:ligatures w14:val="standardContextual"/>
              </w:rPr>
            </w:pPr>
            <w:r w:rsidRPr="001C6233">
              <w:rPr>
                <w:rFonts w:eastAsia="Calibri"/>
                <w:color w:val="414852"/>
                <w:kern w:val="2"/>
                <w14:ligatures w14:val="standardContextual"/>
              </w:rPr>
              <w:t>Copyright © 1999-2025 Trip . com. All rights reserved. 555 W 5th St, 35th Floor Trip.com c/o WeWork, Los Angeles, CA 90013.</w:t>
            </w:r>
          </w:p>
          <w:p w14:paraId="50730DB2"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8E14F29"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C7E59C5" w14:textId="77777777" w:rsidR="004662F0" w:rsidRPr="001C6233" w:rsidRDefault="004662F0" w:rsidP="002075C8">
      <w:pPr>
        <w:spacing w:line="240" w:lineRule="auto"/>
      </w:pPr>
    </w:p>
    <w:tbl>
      <w:tblPr>
        <w:tblStyle w:val="TableGrid"/>
        <w:tblW w:w="10343" w:type="dxa"/>
        <w:jc w:val="center"/>
        <w:tblInd w:w="0" w:type="dxa"/>
        <w:tblLook w:val="04A0" w:firstRow="1" w:lastRow="0" w:firstColumn="1" w:lastColumn="0" w:noHBand="0" w:noVBand="1"/>
      </w:tblPr>
      <w:tblGrid>
        <w:gridCol w:w="12025"/>
      </w:tblGrid>
      <w:tr w:rsidR="004662F0" w:rsidRPr="001C6233" w14:paraId="57CBD571" w14:textId="77777777" w:rsidTr="005E6635">
        <w:trPr>
          <w:jc w:val="center"/>
        </w:trPr>
        <w:tc>
          <w:tcPr>
            <w:tcW w:w="10343" w:type="dxa"/>
            <w:tcBorders>
              <w:top w:val="single" w:sz="4" w:space="0" w:color="auto"/>
              <w:left w:val="single" w:sz="4" w:space="0" w:color="auto"/>
              <w:bottom w:val="single" w:sz="4" w:space="0" w:color="auto"/>
              <w:right w:val="single" w:sz="4" w:space="0" w:color="auto"/>
            </w:tcBorders>
          </w:tcPr>
          <w:p w14:paraId="6646868C" w14:textId="2B660DD1" w:rsidR="004662F0" w:rsidRPr="001C6233" w:rsidRDefault="006F3535" w:rsidP="002075C8">
            <w:pPr>
              <w:spacing w:line="240" w:lineRule="auto"/>
              <w:rPr>
                <w:b/>
                <w:bCs/>
                <w:u w:val="single"/>
              </w:rPr>
            </w:pPr>
            <w:r w:rsidRPr="001C6233">
              <w:rPr>
                <w:b/>
                <w:bCs/>
                <w:u w:val="single"/>
              </w:rPr>
              <w:t>34</w:t>
            </w:r>
            <w:r w:rsidR="004662F0" w:rsidRPr="001C6233">
              <w:rPr>
                <w:b/>
                <w:bCs/>
                <w:u w:val="single"/>
              </w:rPr>
              <w:t xml:space="preserve">. </w:t>
            </w:r>
            <w:r w:rsidRPr="001C6233">
              <w:rPr>
                <w:b/>
                <w:bCs/>
                <w:u w:val="single"/>
              </w:rPr>
              <w:t>34</w:t>
            </w:r>
            <w:r w:rsidRPr="001C6233">
              <w:rPr>
                <w:b/>
                <w:bCs/>
                <w:u w:val="single"/>
                <w:vertAlign w:val="superscript"/>
              </w:rPr>
              <w:t>th</w:t>
            </w:r>
            <w:r w:rsidR="004662F0" w:rsidRPr="001C6233">
              <w:rPr>
                <w:b/>
                <w:bCs/>
                <w:u w:val="single"/>
              </w:rPr>
              <w:t>-Sent</w:t>
            </w:r>
          </w:p>
          <w:p w14:paraId="3AA49A9A" w14:textId="77777777" w:rsidR="004662F0" w:rsidRPr="001C6233" w:rsidRDefault="004662F0" w:rsidP="002075C8">
            <w:pPr>
              <w:spacing w:line="240" w:lineRule="auto"/>
              <w:ind w:left="10" w:hanging="10"/>
              <w:rPr>
                <w:rFonts w:eastAsia="Times New Roman"/>
                <w:b/>
                <w:bCs/>
                <w:color w:val="000000"/>
                <w:u w:val="single"/>
              </w:rPr>
            </w:pPr>
          </w:p>
        </w:tc>
      </w:tr>
      <w:tr w:rsidR="004662F0" w:rsidRPr="001C6233" w14:paraId="6B85668B" w14:textId="77777777" w:rsidTr="005E6635">
        <w:trPr>
          <w:jc w:val="center"/>
        </w:trPr>
        <w:tc>
          <w:tcPr>
            <w:tcW w:w="10343" w:type="dxa"/>
            <w:tcBorders>
              <w:top w:val="single" w:sz="4" w:space="0" w:color="auto"/>
              <w:left w:val="single" w:sz="4" w:space="0" w:color="auto"/>
              <w:bottom w:val="single" w:sz="4" w:space="0" w:color="auto"/>
              <w:right w:val="single" w:sz="4" w:space="0" w:color="auto"/>
            </w:tcBorders>
          </w:tcPr>
          <w:p w14:paraId="21D957EA"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b/>
                <w:bCs/>
                <w:u w:val="single"/>
              </w:rPr>
              <w:t>Email</w:t>
            </w:r>
            <w:r w:rsidRPr="001C6233">
              <w:rPr>
                <w:rFonts w:eastAsia="Lucida Sans"/>
              </w:rPr>
              <w:t>:</w:t>
            </w:r>
          </w:p>
          <w:p w14:paraId="6D8B1AF3" w14:textId="77777777" w:rsidR="005E6635" w:rsidRPr="001C6233" w:rsidRDefault="005E6635" w:rsidP="002075C8">
            <w:pPr>
              <w:widowControl w:val="0"/>
              <w:autoSpaceDE w:val="0"/>
              <w:autoSpaceDN w:val="0"/>
              <w:spacing w:line="240" w:lineRule="auto"/>
              <w:rPr>
                <w:rFonts w:eastAsia="Lucida Sans"/>
              </w:rPr>
            </w:pPr>
          </w:p>
          <w:p w14:paraId="3C885BEA" w14:textId="77777777" w:rsidR="005E6635" w:rsidRPr="001C6233" w:rsidRDefault="005E6635" w:rsidP="002075C8">
            <w:pPr>
              <w:spacing w:after="2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lastRenderedPageBreak/>
              <w:t>Re: Trip.com: About your feedback for Booking No. 1653702646294295 (Case No. 46906014)</w:t>
            </w:r>
          </w:p>
          <w:p w14:paraId="563AF773" w14:textId="2E811F43" w:rsidR="005E6635" w:rsidRPr="001C6233" w:rsidRDefault="005E6635" w:rsidP="002075C8">
            <w:pPr>
              <w:spacing w:after="2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2F33CFA5" w14:textId="77777777" w:rsidR="005E6635" w:rsidRPr="001C6233" w:rsidRDefault="005E6635" w:rsidP="002075C8">
            <w:pPr>
              <w:spacing w:after="2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71B1B0C0" w14:textId="77777777" w:rsidR="005E6635" w:rsidRPr="001C6233" w:rsidRDefault="005E6635" w:rsidP="002075C8">
            <w:pPr>
              <w:spacing w:after="23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Date: Wednesday 7 May 2025 at 21:47 BST</w:t>
            </w:r>
          </w:p>
          <w:p w14:paraId="48D69E5A" w14:textId="77777777" w:rsidR="005E6635" w:rsidRPr="001C6233" w:rsidRDefault="005E6635" w:rsidP="002075C8">
            <w:pPr>
              <w:spacing w:after="236" w:line="240" w:lineRule="auto"/>
              <w:ind w:left="10"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Sub</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ect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Final Submission of Pre-Action Conduct Letter &amp; N1 Claim Form – Booking No. 1653702646294295</w:t>
            </w:r>
          </w:p>
          <w:p w14:paraId="6C85AC0C" w14:textId="77777777" w:rsidR="005E6635" w:rsidRPr="001C6233" w:rsidRDefault="005E6635" w:rsidP="002075C8">
            <w:pPr>
              <w:spacing w:after="212" w:line="240" w:lineRule="auto"/>
              <w:rPr>
                <w:rFonts w:eastAsia="Calibri"/>
                <w:color w:val="000000"/>
                <w:kern w:val="2"/>
                <w14:ligatures w14:val="standardContextual"/>
              </w:rPr>
            </w:pPr>
            <w:r w:rsidRPr="001C6233">
              <w:rPr>
                <w:rFonts w:eastAsia="Times New Roman"/>
                <w:b/>
                <w:color w:val="000000"/>
                <w:kern w:val="2"/>
                <w14:ligatures w14:val="standardContextual"/>
              </w:rPr>
              <w:t>Dear Trip.com Customer Success and Legal Team,</w:t>
            </w:r>
          </w:p>
          <w:p w14:paraId="5F2641E4" w14:textId="77777777" w:rsidR="005E6635" w:rsidRPr="001C6233" w:rsidRDefault="005E6635" w:rsidP="002075C8">
            <w:pPr>
              <w:spacing w:after="2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 xml:space="preserve">I am writing to formally enclose my </w:t>
            </w:r>
            <w:r w:rsidRPr="001C6233">
              <w:rPr>
                <w:rFonts w:eastAsia="Times New Roman"/>
                <w:b/>
                <w:color w:val="000000"/>
                <w:kern w:val="2"/>
                <w:u w:val="single" w:color="000000"/>
                <w14:ligatures w14:val="standardContextual"/>
              </w:rPr>
              <w:t>“Pre-Action Conduct Letter”</w:t>
            </w:r>
            <w:r w:rsidRPr="001C6233">
              <w:rPr>
                <w:rFonts w:eastAsia="Times New Roman"/>
                <w:color w:val="000000"/>
                <w:kern w:val="2"/>
                <w14:ligatures w14:val="standardContextual"/>
              </w:rPr>
              <w:t xml:space="preserve"> and completed </w:t>
            </w:r>
            <w:r w:rsidRPr="001C6233">
              <w:rPr>
                <w:rFonts w:eastAsia="Times New Roman"/>
                <w:b/>
                <w:color w:val="000000"/>
                <w:kern w:val="2"/>
                <w:u w:val="single" w:color="000000"/>
                <w14:ligatures w14:val="standardContextual"/>
              </w:rPr>
              <w:t>“N1 Claim Form,”</w:t>
            </w:r>
          </w:p>
          <w:p w14:paraId="59BAB9A5" w14:textId="77777777" w:rsidR="005E6635" w:rsidRPr="001C6233" w:rsidRDefault="005E6635" w:rsidP="002075C8">
            <w:pPr>
              <w:spacing w:after="510"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 xml:space="preserve">which detail the unresolved issues surrounding my compensation request. Despite Trip.com’s acknowledgment of liability, your continued refusal to honor your own </w:t>
            </w:r>
            <w:r w:rsidRPr="001C6233">
              <w:rPr>
                <w:rFonts w:eastAsia="Times New Roman"/>
                <w:b/>
                <w:color w:val="000000"/>
                <w:kern w:val="2"/>
                <w:u w:val="single" w:color="000000"/>
                <w14:ligatures w14:val="standardContextual"/>
              </w:rPr>
              <w:t xml:space="preserve">“Customer Service Guarantee” </w:t>
            </w:r>
            <w:r w:rsidRPr="001C6233">
              <w:rPr>
                <w:rFonts w:eastAsia="Times New Roman"/>
                <w:color w:val="000000"/>
                <w:kern w:val="2"/>
                <w14:ligatures w14:val="standardContextual"/>
              </w:rPr>
              <w:t xml:space="preserve">and </w:t>
            </w:r>
            <w:r w:rsidRPr="001C6233">
              <w:rPr>
                <w:rFonts w:eastAsia="Times New Roman"/>
                <w:b/>
                <w:color w:val="000000"/>
                <w:kern w:val="2"/>
                <w:u w:val="single" w:color="000000"/>
                <w14:ligatures w14:val="standardContextual"/>
              </w:rPr>
              <w:t>“Advance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Polic</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leaves me with no option but to escalate this matter further.</w:t>
            </w:r>
          </w:p>
          <w:p w14:paraId="6B70C568" w14:textId="77777777" w:rsidR="005E6635" w:rsidRPr="001C6233" w:rsidRDefault="005E6635" w:rsidP="002075C8">
            <w:pPr>
              <w:spacing w:after="215" w:line="240" w:lineRule="auto"/>
              <w:ind w:left="730" w:hanging="10"/>
              <w:rPr>
                <w:rFonts w:eastAsia="Calibri"/>
                <w:color w:val="000000"/>
                <w:kern w:val="2"/>
                <w14:ligatures w14:val="standardContextual"/>
              </w:rPr>
            </w:pPr>
            <w:r w:rsidRPr="001C6233">
              <w:rPr>
                <w:rFonts w:eastAsia="Times New Roman"/>
                <w:b/>
                <w:color w:val="000000"/>
                <w:kern w:val="2"/>
                <w14:ligatures w14:val="standardContextual"/>
              </w:rPr>
              <w:t>1.</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Ke</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Points in Sup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 of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Claim:</w:t>
            </w:r>
          </w:p>
          <w:p w14:paraId="60521825" w14:textId="77777777" w:rsidR="005E6635" w:rsidRPr="001C6233" w:rsidRDefault="005E6635" w:rsidP="002075C8">
            <w:pPr>
              <w:spacing w:after="244" w:line="240" w:lineRule="auto"/>
              <w:ind w:left="1075" w:hanging="10"/>
              <w:rPr>
                <w:rFonts w:eastAsia="Calibri"/>
                <w:color w:val="000000"/>
                <w:kern w:val="2"/>
                <w14:ligatures w14:val="standardContextual"/>
              </w:rPr>
            </w:pPr>
            <w:r w:rsidRPr="001C6233">
              <w:rPr>
                <w:rFonts w:eastAsia="Times New Roman"/>
                <w:b/>
                <w:color w:val="000000"/>
                <w:kern w:val="2"/>
                <w14:ligatures w14:val="standardContextual"/>
              </w:rPr>
              <w:t>a.</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Acknowled</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ment of Liabilit</w:t>
            </w:r>
            <w:r w:rsidRPr="001C6233">
              <w:rPr>
                <w:rFonts w:eastAsia="Times New Roman"/>
                <w:b/>
                <w:color w:val="000000"/>
                <w:kern w:val="2"/>
                <w14:ligatures w14:val="standardContextual"/>
              </w:rPr>
              <w:t>y:</w:t>
            </w:r>
          </w:p>
          <w:p w14:paraId="48753CE6" w14:textId="77777777" w:rsidR="005E6635" w:rsidRPr="001C6233" w:rsidRDefault="005E6635" w:rsidP="002075C8">
            <w:pPr>
              <w:spacing w:after="272" w:line="240" w:lineRule="auto"/>
              <w:ind w:left="1450"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Trip.com has “</w:t>
            </w:r>
            <w:r w:rsidRPr="001C6233">
              <w:rPr>
                <w:rFonts w:eastAsia="Times New Roman"/>
                <w:b/>
                <w:color w:val="000000"/>
                <w:kern w:val="2"/>
                <w14:ligatures w14:val="standardContextual"/>
              </w:rPr>
              <w:t>admitted fault”</w:t>
            </w:r>
            <w:r w:rsidRPr="001C6233">
              <w:rPr>
                <w:rFonts w:eastAsia="Times New Roman"/>
                <w:color w:val="000000"/>
                <w:kern w:val="2"/>
                <w14:ligatures w14:val="standardContextual"/>
              </w:rPr>
              <w:t xml:space="preserve"> regarding baggage fees incurred; </w:t>
            </w:r>
            <w:r w:rsidRPr="001C6233">
              <w:rPr>
                <w:rFonts w:eastAsia="Times New Roman"/>
                <w:b/>
                <w:color w:val="000000"/>
                <w:kern w:val="2"/>
                <w:u w:val="single" w:color="000000"/>
                <w14:ligatures w14:val="standardContextual"/>
              </w:rPr>
              <w:t>“£40 At Gatwick”</w:t>
            </w:r>
            <w:r w:rsidRPr="001C6233">
              <w:rPr>
                <w:rFonts w:eastAsia="Times New Roman"/>
                <w:color w:val="000000"/>
                <w:kern w:val="2"/>
                <w14:ligatures w14:val="standardContextual"/>
              </w:rPr>
              <w:t xml:space="preserve"> and </w:t>
            </w:r>
            <w:r w:rsidRPr="001C6233">
              <w:rPr>
                <w:rFonts w:eastAsia="Times New Roman"/>
                <w:b/>
                <w:color w:val="000000"/>
                <w:kern w:val="2"/>
                <w:u w:val="single" w:color="000000"/>
                <w14:ligatures w14:val="standardContextual"/>
              </w:rPr>
              <w:t>“£69.63 In Antal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a,”</w:t>
            </w:r>
            <w:r w:rsidRPr="001C6233">
              <w:rPr>
                <w:rFonts w:eastAsia="Times New Roman"/>
                <w:color w:val="000000"/>
                <w:kern w:val="2"/>
                <w14:ligatures w14:val="standardContextual"/>
              </w:rPr>
              <w:t xml:space="preserve"> but Trip.com staff continues to </w:t>
            </w:r>
            <w:r w:rsidRPr="001C6233">
              <w:rPr>
                <w:rFonts w:eastAsia="Times New Roman"/>
                <w:b/>
                <w:color w:val="000000"/>
                <w:kern w:val="2"/>
                <w:u w:val="single" w:color="000000"/>
                <w14:ligatures w14:val="standardContextual"/>
              </w:rPr>
              <w:t>“Refuse Full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w:t>
            </w:r>
            <w:r w:rsidRPr="001C6233">
              <w:rPr>
                <w:rFonts w:eastAsia="Times New Roman"/>
                <w:color w:val="000000"/>
                <w:kern w:val="2"/>
                <w14:ligatures w14:val="standardContextual"/>
              </w:rPr>
              <w:t xml:space="preserve"> for additional losses caused by their service failures. Specifically,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 Has Acce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ted Liabilit</w:t>
            </w:r>
            <w:r w:rsidRPr="001C6233">
              <w:rPr>
                <w:rFonts w:eastAsia="Times New Roman"/>
                <w:b/>
                <w:color w:val="000000"/>
                <w:kern w:val="2"/>
                <w14:ligatures w14:val="standardContextual"/>
              </w:rPr>
              <w:t>y”</w:t>
            </w:r>
            <w:r w:rsidRPr="001C6233">
              <w:rPr>
                <w:rFonts w:eastAsia="Times New Roman"/>
                <w:color w:val="000000"/>
                <w:kern w:val="2"/>
                <w14:ligatures w14:val="standardContextual"/>
              </w:rPr>
              <w:t xml:space="preserve"> for baggage purchased through their website but ultimately </w:t>
            </w:r>
            <w:r w:rsidRPr="001C6233">
              <w:rPr>
                <w:rFonts w:eastAsia="Times New Roman"/>
                <w:b/>
                <w:color w:val="000000"/>
                <w:kern w:val="2"/>
                <w:u w:val="single" w:color="000000"/>
                <w14:ligatures w14:val="standardContextual"/>
              </w:rPr>
              <w:t>“Not Provided as Part of the Service”.</w:t>
            </w:r>
          </w:p>
          <w:p w14:paraId="54AE2E40" w14:textId="77777777" w:rsidR="005E6635" w:rsidRPr="001C6233" w:rsidRDefault="005E6635" w:rsidP="002075C8">
            <w:pPr>
              <w:spacing w:after="272" w:line="240" w:lineRule="auto"/>
              <w:ind w:left="1450"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While both </w:t>
            </w:r>
            <w:r w:rsidRPr="001C6233">
              <w:rPr>
                <w:rFonts w:eastAsia="Times New Roman"/>
                <w:color w:val="000000"/>
                <w:kern w:val="2"/>
                <w:u w:val="single" w:color="000000"/>
                <w14:ligatures w14:val="standardContextual"/>
              </w:rPr>
              <w:t>“</w:t>
            </w:r>
            <w:r w:rsidRPr="001C6233">
              <w:rPr>
                <w:rFonts w:eastAsia="Times New Roman"/>
                <w:b/>
                <w:color w:val="000000"/>
                <w:kern w:val="2"/>
                <w:u w:val="single" w:color="000000"/>
                <w14:ligatures w14:val="standardContextual"/>
              </w:rPr>
              <w:t>De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arture and Return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hts”</w:t>
            </w:r>
            <w:r w:rsidRPr="001C6233">
              <w:rPr>
                <w:rFonts w:eastAsia="Times New Roman"/>
                <w:color w:val="000000"/>
                <w:kern w:val="2"/>
                <w:u w:val="single" w:color="000000"/>
                <w14:ligatures w14:val="standardContextual"/>
              </w:rPr>
              <w:t xml:space="preserve"> </w:t>
            </w:r>
            <w:r w:rsidRPr="001C6233">
              <w:rPr>
                <w:rFonts w:eastAsia="Times New Roman"/>
                <w:color w:val="000000"/>
                <w:kern w:val="2"/>
                <w14:ligatures w14:val="standardContextual"/>
              </w:rPr>
              <w:t xml:space="preserve">are acknowledged, </w:t>
            </w:r>
            <w:r w:rsidRPr="001C6233">
              <w:rPr>
                <w:rFonts w:eastAsia="Arial"/>
                <w:color w:val="000000"/>
                <w:kern w:val="2"/>
                <w14:ligatures w14:val="standardContextual"/>
              </w:rPr>
              <w:t xml:space="preserve">Trip.com's </w:t>
            </w:r>
            <w:r w:rsidRPr="001C6233">
              <w:rPr>
                <w:rFonts w:eastAsia="Times New Roman"/>
                <w:color w:val="000000"/>
                <w:kern w:val="2"/>
                <w14:ligatures w14:val="standardContextual"/>
              </w:rPr>
              <w:t xml:space="preserve">has only accounted for certain costs directly </w:t>
            </w:r>
            <w:r w:rsidRPr="001C6233">
              <w:rPr>
                <w:rFonts w:eastAsia="Times New Roman"/>
                <w:b/>
                <w:color w:val="000000"/>
                <w:kern w:val="2"/>
                <w:u w:val="single" w:color="000000"/>
                <w14:ligatures w14:val="standardContextual"/>
              </w:rPr>
              <w:t>“Paid at The Air</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w:t>
            </w:r>
            <w:r w:rsidRPr="001C6233">
              <w:rPr>
                <w:rFonts w:eastAsia="Times New Roman"/>
                <w:color w:val="000000"/>
                <w:kern w:val="2"/>
                <w14:ligatures w14:val="standardContextual"/>
              </w:rPr>
              <w:t xml:space="preserve"> ignoring </w:t>
            </w:r>
            <w:r w:rsidRPr="001C6233">
              <w:rPr>
                <w:rFonts w:eastAsia="Times New Roman"/>
                <w:b/>
                <w:color w:val="000000"/>
                <w:kern w:val="2"/>
                <w:u w:val="single" w:color="000000"/>
                <w14:ligatures w14:val="standardContextual"/>
              </w:rPr>
              <w:t>“Ori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inal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ments” </w:t>
            </w:r>
            <w:r w:rsidRPr="001C6233">
              <w:rPr>
                <w:rFonts w:eastAsia="Times New Roman"/>
                <w:color w:val="000000"/>
                <w:kern w:val="2"/>
                <w14:ligatures w14:val="standardContextual"/>
              </w:rPr>
              <w:t xml:space="preserve">made through their website that have yet to be </w:t>
            </w:r>
            <w:r w:rsidRPr="001C6233">
              <w:rPr>
                <w:rFonts w:eastAsia="Times New Roman"/>
                <w:b/>
                <w:color w:val="000000"/>
                <w:kern w:val="2"/>
                <w:u w:val="single" w:color="000000"/>
                <w14:ligatures w14:val="standardContextual"/>
              </w:rPr>
              <w:t>“Fairl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Reimbursed.”</w:t>
            </w:r>
          </w:p>
          <w:p w14:paraId="39314044" w14:textId="77777777" w:rsidR="005E6635" w:rsidRPr="001C6233" w:rsidRDefault="005E6635" w:rsidP="002075C8">
            <w:pPr>
              <w:spacing w:after="272" w:line="240" w:lineRule="auto"/>
              <w:ind w:left="1450"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Additionally, compensation has </w:t>
            </w:r>
            <w:r w:rsidRPr="001C6233">
              <w:rPr>
                <w:rFonts w:eastAsia="Times New Roman"/>
                <w:b/>
                <w:color w:val="000000"/>
                <w:kern w:val="2"/>
                <w:u w:val="single" w:color="000000"/>
                <w14:ligatures w14:val="standardContextual"/>
              </w:rPr>
              <w:t>“Not Been Provided”</w:t>
            </w:r>
            <w:r w:rsidRPr="001C6233">
              <w:rPr>
                <w:rFonts w:eastAsia="Times New Roman"/>
                <w:color w:val="000000"/>
                <w:kern w:val="2"/>
                <w14:ligatures w14:val="standardContextual"/>
              </w:rPr>
              <w:t xml:space="preserve"> for </w:t>
            </w:r>
            <w:r w:rsidRPr="001C6233">
              <w:rPr>
                <w:rFonts w:eastAsia="Times New Roman"/>
                <w:b/>
                <w:color w:val="000000"/>
                <w:kern w:val="2"/>
                <w:u w:val="single" w:color="000000"/>
                <w14:ligatures w14:val="standardContextual"/>
              </w:rPr>
              <w:t>“Extra Seats Purchased”</w:t>
            </w:r>
            <w:r w:rsidRPr="001C6233">
              <w:rPr>
                <w:rFonts w:eastAsia="Times New Roman"/>
                <w:color w:val="000000"/>
                <w:kern w:val="2"/>
                <w14:ligatures w14:val="standardContextual"/>
              </w:rPr>
              <w:t xml:space="preserve"> to ensure passengers could sit together, despite these seats being </w:t>
            </w:r>
            <w:r w:rsidRPr="001C6233">
              <w:rPr>
                <w:rFonts w:eastAsia="Times New Roman"/>
                <w:b/>
                <w:color w:val="000000"/>
                <w:kern w:val="2"/>
                <w:u w:val="single" w:color="000000"/>
                <w14:ligatures w14:val="standardContextual"/>
              </w:rPr>
              <w:t>“Paid for Via Their Platform but Never Honored.”</w:t>
            </w:r>
          </w:p>
          <w:p w14:paraId="317B4393" w14:textId="77777777" w:rsidR="005E6635" w:rsidRPr="001C6233" w:rsidRDefault="005E6635" w:rsidP="002075C8">
            <w:pPr>
              <w:spacing w:line="240" w:lineRule="auto"/>
              <w:ind w:left="145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Trip.com's </w:t>
            </w:r>
            <w:r w:rsidRPr="001C6233">
              <w:rPr>
                <w:rFonts w:eastAsia="Times New Roman"/>
                <w:b/>
                <w:color w:val="000000"/>
                <w:kern w:val="2"/>
                <w:u w:val="single" w:color="000000"/>
                <w14:ligatures w14:val="standardContextual"/>
              </w:rPr>
              <w:t>“Failure to Fulfill Their Service Obli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ations”</w:t>
            </w:r>
            <w:r w:rsidRPr="001C6233">
              <w:rPr>
                <w:rFonts w:eastAsia="Times New Roman"/>
                <w:color w:val="000000"/>
                <w:kern w:val="2"/>
                <w14:ligatures w14:val="standardContextual"/>
              </w:rPr>
              <w:t xml:space="preserve"> forced us to travel to a</w:t>
            </w:r>
          </w:p>
          <w:p w14:paraId="60DC3432" w14:textId="77777777" w:rsidR="005E6635" w:rsidRPr="001C6233" w:rsidRDefault="005E6635" w:rsidP="002075C8">
            <w:pPr>
              <w:spacing w:line="240" w:lineRule="auto"/>
              <w:ind w:left="145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“Different Air</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w:t>
            </w:r>
            <w:r w:rsidRPr="001C6233">
              <w:rPr>
                <w:rFonts w:eastAsia="Times New Roman"/>
                <w:color w:val="000000"/>
                <w:kern w:val="2"/>
                <w14:ligatures w14:val="standardContextual"/>
              </w:rPr>
              <w:t xml:space="preserve"> and book an alternative flight, </w:t>
            </w:r>
            <w:r w:rsidRPr="001C6233">
              <w:rPr>
                <w:rFonts w:eastAsia="Times New Roman"/>
                <w:b/>
                <w:color w:val="000000"/>
                <w:kern w:val="2"/>
                <w:u w:val="single" w:color="000000"/>
                <w14:ligatures w14:val="standardContextual"/>
              </w:rPr>
              <w:t>“Resultin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In Further Unavoidable Costs.”</w:t>
            </w:r>
            <w:r w:rsidRPr="001C6233">
              <w:rPr>
                <w:rFonts w:eastAsia="Times New Roman"/>
                <w:color w:val="000000"/>
                <w:kern w:val="2"/>
                <w14:ligatures w14:val="standardContextual"/>
              </w:rPr>
              <w:t xml:space="preserve"> These expenses are </w:t>
            </w:r>
            <w:r w:rsidRPr="001C6233">
              <w:rPr>
                <w:rFonts w:eastAsia="Times New Roman"/>
                <w:b/>
                <w:color w:val="000000"/>
                <w:kern w:val="2"/>
                <w:u w:val="single" w:color="000000"/>
                <w14:ligatures w14:val="standardContextual"/>
              </w:rPr>
              <w:t>“Clearl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Exhibited In the Claim File”</w:t>
            </w:r>
            <w:r w:rsidRPr="001C6233">
              <w:rPr>
                <w:rFonts w:eastAsia="Times New Roman"/>
                <w:color w:val="000000"/>
                <w:kern w:val="2"/>
                <w14:ligatures w14:val="standardContextual"/>
              </w:rPr>
              <w:t xml:space="preserve"> with detailed explanations proving that they were incurred </w:t>
            </w:r>
            <w:r w:rsidRPr="001C6233">
              <w:rPr>
                <w:rFonts w:eastAsia="Times New Roman"/>
                <w:b/>
                <w:color w:val="000000"/>
                <w:kern w:val="2"/>
                <w:u w:val="single" w:color="000000"/>
                <w14:ligatures w14:val="standardContextual"/>
              </w:rPr>
              <w:t>“Throu</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 No Fault of Our Own,”</w:t>
            </w:r>
            <w:r w:rsidRPr="001C6233">
              <w:rPr>
                <w:rFonts w:eastAsia="Times New Roman"/>
                <w:color w:val="000000"/>
                <w:kern w:val="2"/>
                <w14:ligatures w14:val="standardContextual"/>
              </w:rPr>
              <w:t xml:space="preserve"> expenses for which: </w:t>
            </w:r>
            <w:r w:rsidRPr="001C6233">
              <w:rPr>
                <w:rFonts w:eastAsia="Times New Roman"/>
                <w:b/>
                <w:color w:val="000000"/>
                <w:kern w:val="2"/>
                <w:u w:val="single" w:color="000000"/>
                <w14:ligatures w14:val="standardContextual"/>
              </w:rPr>
              <w:t>“Tri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 Has Acce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ted Liabilit</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Yet Refuses to Pa</w:t>
            </w:r>
            <w:r w:rsidRPr="001C6233">
              <w:rPr>
                <w:rFonts w:eastAsia="Times New Roman"/>
                <w:b/>
                <w:color w:val="000000"/>
                <w:kern w:val="2"/>
                <w14:ligatures w14:val="standardContextual"/>
              </w:rPr>
              <w:t>y</w:t>
            </w:r>
            <w:r w:rsidRPr="001C6233">
              <w:rPr>
                <w:rFonts w:eastAsia="Times New Roman"/>
                <w:color w:val="000000"/>
                <w:kern w:val="2"/>
                <w14:ligatures w14:val="standardContextual"/>
              </w:rPr>
              <w:t xml:space="preserve">,” even when their own </w:t>
            </w:r>
            <w:r w:rsidRPr="001C6233">
              <w:rPr>
                <w:rFonts w:eastAsia="Times New Roman"/>
                <w:b/>
                <w:color w:val="000000"/>
                <w:kern w:val="2"/>
                <w:u w:val="single" w:color="000000"/>
                <w14:ligatures w14:val="standardContextual"/>
              </w:rPr>
              <w:t>“Price</w:t>
            </w:r>
          </w:p>
          <w:p w14:paraId="7ACB3B2D" w14:textId="77777777" w:rsidR="005E6635" w:rsidRPr="001C6233" w:rsidRDefault="005E6635" w:rsidP="002075C8">
            <w:pPr>
              <w:spacing w:line="240" w:lineRule="auto"/>
              <w:ind w:left="1065" w:firstLine="360"/>
              <w:rPr>
                <w:rFonts w:eastAsia="Calibri"/>
                <w:color w:val="000000"/>
                <w:kern w:val="2"/>
                <w14:ligatures w14:val="standardContextual"/>
              </w:rPr>
            </w:pPr>
            <w:r w:rsidRPr="001C6233">
              <w:rPr>
                <w:rFonts w:eastAsia="Times New Roman"/>
                <w:b/>
                <w:color w:val="000000"/>
                <w:kern w:val="2"/>
                <w:u w:val="single" w:color="000000"/>
                <w14:ligatures w14:val="standardContextual"/>
              </w:rPr>
              <w:t xml:space="preserve">Guarantee” </w:t>
            </w:r>
            <w:r w:rsidRPr="001C6233">
              <w:rPr>
                <w:rFonts w:eastAsia="Times New Roman"/>
                <w:color w:val="000000"/>
                <w:kern w:val="2"/>
                <w14:ligatures w14:val="standardContextual"/>
              </w:rPr>
              <w:t xml:space="preserve">explicitly states that full reimbursement is </w:t>
            </w:r>
            <w:r w:rsidRPr="001C6233">
              <w:rPr>
                <w:rFonts w:eastAsia="Times New Roman"/>
                <w:b/>
                <w:color w:val="000000"/>
                <w:kern w:val="2"/>
                <w:u w:val="single" w:color="000000"/>
                <w14:ligatures w14:val="standardContextual"/>
              </w:rPr>
              <w:t xml:space="preserve">“Protected In Such Circumstances.” </w:t>
            </w:r>
            <w:r w:rsidRPr="001C6233">
              <w:rPr>
                <w:rFonts w:eastAsia="Times New Roman"/>
                <w:b/>
                <w:color w:val="000000"/>
                <w:kern w:val="2"/>
                <w14:ligatures w14:val="standardContextual"/>
              </w:rPr>
              <w:t>b.</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Contradiction of Policies</w:t>
            </w:r>
            <w:r w:rsidRPr="001C6233">
              <w:rPr>
                <w:rFonts w:eastAsia="Times New Roman"/>
                <w:b/>
                <w:color w:val="000000"/>
                <w:kern w:val="2"/>
                <w14:ligatures w14:val="standardContextual"/>
              </w:rPr>
              <w:t>:</w:t>
            </w:r>
          </w:p>
          <w:p w14:paraId="61AA2575" w14:textId="77777777" w:rsidR="005E6635" w:rsidRPr="001C6233" w:rsidRDefault="005E6635" w:rsidP="002075C8">
            <w:pPr>
              <w:spacing w:after="272"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Your </w:t>
            </w:r>
            <w:r w:rsidRPr="001C6233">
              <w:rPr>
                <w:rFonts w:eastAsia="Times New Roman"/>
                <w:b/>
                <w:color w:val="000000"/>
                <w:kern w:val="2"/>
                <w:u w:val="single" w:color="000000"/>
                <w14:ligatures w14:val="standardContextual"/>
              </w:rPr>
              <w:t>“Customer Service Guarantee”</w:t>
            </w:r>
            <w:r w:rsidRPr="001C6233">
              <w:rPr>
                <w:rFonts w:eastAsia="Times New Roman"/>
                <w:color w:val="000000"/>
                <w:kern w:val="2"/>
                <w14:ligatures w14:val="standardContextual"/>
              </w:rPr>
              <w:t xml:space="preserve"> states that verified claims must be processed within one working day after checkout, yet this timeframe has been repeatedly breached.</w:t>
            </w:r>
          </w:p>
          <w:p w14:paraId="576BD9EF" w14:textId="77777777" w:rsidR="005E6635" w:rsidRPr="001C6233" w:rsidRDefault="005E6635" w:rsidP="002075C8">
            <w:pPr>
              <w:spacing w:after="509"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The </w:t>
            </w:r>
            <w:r w:rsidRPr="001C6233">
              <w:rPr>
                <w:rFonts w:eastAsia="Times New Roman"/>
                <w:b/>
                <w:color w:val="000000"/>
                <w:kern w:val="2"/>
                <w:u w:val="single" w:color="000000"/>
                <w14:ligatures w14:val="standardContextual"/>
              </w:rPr>
              <w:t>“Advance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Polic</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promises reimbursement in cases where Trip.com is at fault, further supporting my entitlement to the requested amounts.</w:t>
            </w:r>
          </w:p>
          <w:p w14:paraId="5F949D42" w14:textId="77777777" w:rsidR="005E6635" w:rsidRPr="001C6233" w:rsidRDefault="005E6635" w:rsidP="002075C8">
            <w:pPr>
              <w:numPr>
                <w:ilvl w:val="0"/>
                <w:numId w:val="790"/>
              </w:numPr>
              <w:spacing w:after="244" w:line="240" w:lineRule="auto"/>
              <w:ind w:hanging="412"/>
              <w:rPr>
                <w:rFonts w:eastAsia="Calibri"/>
                <w:color w:val="000000"/>
                <w:kern w:val="2"/>
                <w14:ligatures w14:val="standardContextual"/>
              </w:rPr>
            </w:pPr>
            <w:r w:rsidRPr="001C6233">
              <w:rPr>
                <w:rFonts w:eastAsia="Times New Roman"/>
                <w:b/>
                <w:color w:val="000000"/>
                <w:kern w:val="2"/>
                <w:u w:val="single" w:color="000000"/>
                <w14:ligatures w14:val="standardContextual"/>
              </w:rPr>
              <w:lastRenderedPageBreak/>
              <w:t>Breach of Disclosure Obli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ations Under CPR 31.12</w:t>
            </w:r>
            <w:r w:rsidRPr="001C6233">
              <w:rPr>
                <w:rFonts w:eastAsia="Times New Roman"/>
                <w:b/>
                <w:color w:val="000000"/>
                <w:kern w:val="2"/>
                <w14:ligatures w14:val="standardContextual"/>
              </w:rPr>
              <w:t>:</w:t>
            </w:r>
          </w:p>
          <w:p w14:paraId="6361DB58" w14:textId="77777777" w:rsidR="005E6635" w:rsidRPr="001C6233" w:rsidRDefault="005E6635" w:rsidP="002075C8">
            <w:pPr>
              <w:spacing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Trip.com has failed to acknowledge my formal request for insurance policy disclosure, which is critical for case analysis. In accordance with </w:t>
            </w:r>
            <w:r w:rsidRPr="001C6233">
              <w:rPr>
                <w:rFonts w:eastAsia="Times New Roman"/>
                <w:b/>
                <w:color w:val="000000"/>
                <w:kern w:val="2"/>
                <w:u w:val="single" w:color="000000"/>
                <w14:ligatures w14:val="standardContextual"/>
              </w:rPr>
              <w:t xml:space="preserve">“Civ il Procedure Rules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CPR)</w:t>
            </w:r>
          </w:p>
          <w:p w14:paraId="3C28AE2A" w14:textId="77777777" w:rsidR="005E6635" w:rsidRPr="001C6233" w:rsidRDefault="005E6635" w:rsidP="002075C8">
            <w:pPr>
              <w:spacing w:line="240" w:lineRule="auto"/>
              <w:ind w:right="262"/>
              <w:jc w:val="right"/>
              <w:rPr>
                <w:rFonts w:eastAsia="Calibri"/>
                <w:color w:val="000000"/>
                <w:kern w:val="2"/>
                <w14:ligatures w14:val="standardContextual"/>
              </w:rPr>
            </w:pPr>
            <w:r w:rsidRPr="001C6233">
              <w:rPr>
                <w:rFonts w:eastAsia="Times New Roman"/>
                <w:b/>
                <w:color w:val="000000"/>
                <w:kern w:val="2"/>
                <w:u w:val="single" w:color="000000"/>
                <w14:ligatures w14:val="standardContextual"/>
              </w:rPr>
              <w:t>31.12,”</w:t>
            </w:r>
            <w:r w:rsidRPr="001C6233">
              <w:rPr>
                <w:rFonts w:eastAsia="Times New Roman"/>
                <w:color w:val="000000"/>
                <w:kern w:val="2"/>
                <w14:ligatures w14:val="standardContextual"/>
              </w:rPr>
              <w:t xml:space="preserve"> I reiterate my request for the immediate provision of all relevant policy documents.</w:t>
            </w:r>
          </w:p>
          <w:p w14:paraId="7FAE4A02" w14:textId="77777777" w:rsidR="005E6635" w:rsidRPr="001C6233" w:rsidRDefault="005E6635" w:rsidP="002075C8">
            <w:pPr>
              <w:numPr>
                <w:ilvl w:val="0"/>
                <w:numId w:val="790"/>
              </w:numPr>
              <w:spacing w:after="244" w:line="240" w:lineRule="auto"/>
              <w:ind w:hanging="412"/>
              <w:rPr>
                <w:rFonts w:eastAsia="Calibri"/>
                <w:color w:val="000000"/>
                <w:kern w:val="2"/>
                <w14:ligatures w14:val="standardContextual"/>
              </w:rPr>
            </w:pPr>
            <w:r w:rsidRPr="001C6233">
              <w:rPr>
                <w:rFonts w:eastAsia="Times New Roman"/>
                <w:b/>
                <w:color w:val="000000"/>
                <w:kern w:val="2"/>
                <w:u w:val="single" w:color="000000"/>
                <w14:ligatures w14:val="standardContextual"/>
              </w:rPr>
              <w:t>Substantial Financial and Emotional Im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act</w:t>
            </w:r>
            <w:r w:rsidRPr="001C6233">
              <w:rPr>
                <w:rFonts w:eastAsia="Times New Roman"/>
                <w:b/>
                <w:color w:val="000000"/>
                <w:kern w:val="2"/>
                <w14:ligatures w14:val="standardContextual"/>
              </w:rPr>
              <w:t>:</w:t>
            </w:r>
          </w:p>
          <w:p w14:paraId="5C5A3D3D" w14:textId="77777777" w:rsidR="005E6635" w:rsidRPr="001C6233" w:rsidRDefault="005E6635" w:rsidP="002075C8">
            <w:pPr>
              <w:spacing w:after="272"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Direct financial losses include legal fees, client, and legal expenses as well as stress fees &amp; website analysis fees, total </w:t>
            </w:r>
            <w:r w:rsidRPr="001C6233">
              <w:rPr>
                <w:rFonts w:eastAsia="Times New Roman"/>
                <w:b/>
                <w:color w:val="000000"/>
                <w:kern w:val="2"/>
                <w14:ligatures w14:val="standardContextual"/>
              </w:rPr>
              <w:t xml:space="preserve">£26,647.19 </w:t>
            </w:r>
            <w:r w:rsidRPr="001C6233">
              <w:rPr>
                <w:rFonts w:eastAsia="Times New Roman"/>
                <w:color w:val="000000"/>
                <w:kern w:val="2"/>
                <w14:ligatures w14:val="standardContextual"/>
              </w:rPr>
              <w:t>and additional travel, and accommodation expenses.</w:t>
            </w:r>
          </w:p>
          <w:p w14:paraId="0CEC3996" w14:textId="77777777" w:rsidR="005E6635" w:rsidRPr="001C6233" w:rsidRDefault="005E6635" w:rsidP="002075C8">
            <w:pPr>
              <w:spacing w:after="515"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The ongoing delays and mishandling have caused significant stress and disruption, which further amplifies the need for full compensation. </w:t>
            </w:r>
            <w:r w:rsidRPr="001C6233">
              <w:rPr>
                <w:rFonts w:eastAsia="Times New Roman"/>
                <w:b/>
                <w:color w:val="000000"/>
                <w:kern w:val="2"/>
                <w14:ligatures w14:val="standardContextual"/>
              </w:rPr>
              <w:t>£26,647.19.</w:t>
            </w:r>
          </w:p>
          <w:p w14:paraId="5D69DC99" w14:textId="77777777" w:rsidR="005E6635" w:rsidRPr="001C6233" w:rsidRDefault="005E6635" w:rsidP="002075C8">
            <w:pPr>
              <w:numPr>
                <w:ilvl w:val="0"/>
                <w:numId w:val="791"/>
              </w:numPr>
              <w:spacing w:after="244" w:line="240" w:lineRule="auto"/>
              <w:ind w:hanging="390"/>
              <w:rPr>
                <w:rFonts w:eastAsia="Calibri"/>
                <w:color w:val="000000"/>
                <w:kern w:val="2"/>
                <w14:ligatures w14:val="standardContextual"/>
              </w:rPr>
            </w:pPr>
            <w:r w:rsidRPr="001C6233">
              <w:rPr>
                <w:rFonts w:eastAsia="Times New Roman"/>
                <w:b/>
                <w:color w:val="000000"/>
                <w:kern w:val="2"/>
                <w:u w:val="single" w:color="000000"/>
                <w14:ligatures w14:val="standardContextual"/>
              </w:rPr>
              <w:t>Next Ste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s:</w:t>
            </w:r>
          </w:p>
          <w:p w14:paraId="4140C0C2" w14:textId="77777777" w:rsidR="005E6635" w:rsidRPr="001C6233" w:rsidRDefault="005E6635" w:rsidP="002075C8">
            <w:pPr>
              <w:spacing w:after="196"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Trip.com must:</w:t>
            </w:r>
          </w:p>
          <w:p w14:paraId="6C2FB0E2" w14:textId="77777777" w:rsidR="005E6635" w:rsidRPr="001C6233" w:rsidRDefault="005E6635" w:rsidP="002075C8">
            <w:pPr>
              <w:numPr>
                <w:ilvl w:val="1"/>
                <w:numId w:val="791"/>
              </w:numPr>
              <w:spacing w:after="240"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Confirm Recei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 of This Submission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and your intention to comply with the compensation request.</w:t>
            </w:r>
          </w:p>
          <w:p w14:paraId="7CA1C935" w14:textId="77777777" w:rsidR="005E6635" w:rsidRPr="001C6233" w:rsidRDefault="005E6635" w:rsidP="002075C8">
            <w:pPr>
              <w:numPr>
                <w:ilvl w:val="1"/>
                <w:numId w:val="791"/>
              </w:numPr>
              <w:spacing w:after="241"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Provide A Clear Timeline for Action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or engage in meaningful alternative dispute resolution within 14 days.</w:t>
            </w:r>
          </w:p>
          <w:p w14:paraId="65B0E0E0" w14:textId="77777777" w:rsidR="005E6635" w:rsidRPr="001C6233" w:rsidRDefault="005E6635" w:rsidP="002075C8">
            <w:pPr>
              <w:numPr>
                <w:ilvl w:val="1"/>
                <w:numId w:val="791"/>
              </w:numPr>
              <w:spacing w:after="272"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With the CPR 31.12 Disclosure Re</w:t>
            </w:r>
            <w:r w:rsidRPr="001C6233">
              <w:rPr>
                <w:rFonts w:eastAsia="Times New Roman"/>
                <w:b/>
                <w:color w:val="000000"/>
                <w:kern w:val="2"/>
                <w14:ligatures w14:val="standardContextual"/>
              </w:rPr>
              <w:t>q</w:t>
            </w:r>
            <w:r w:rsidRPr="001C6233">
              <w:rPr>
                <w:rFonts w:eastAsia="Times New Roman"/>
                <w:b/>
                <w:color w:val="000000"/>
                <w:kern w:val="2"/>
                <w:u w:val="single" w:color="000000"/>
                <w14:ligatures w14:val="standardContextual"/>
              </w:rPr>
              <w:t>uest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by providing relevant policy documents within the same timeframe.</w:t>
            </w:r>
          </w:p>
          <w:p w14:paraId="4DAFDD7F"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Failure to respond adequately will result in the immediate filing of the enclosed </w:t>
            </w:r>
            <w:r w:rsidRPr="001C6233">
              <w:rPr>
                <w:rFonts w:eastAsia="Times New Roman"/>
                <w:b/>
                <w:color w:val="000000"/>
                <w:kern w:val="2"/>
                <w:u w:val="single" w:color="000000"/>
                <w14:ligatures w14:val="standardContextual"/>
              </w:rPr>
              <w:t>“N1 Claim Form”</w:t>
            </w:r>
            <w:r w:rsidRPr="001C6233">
              <w:rPr>
                <w:rFonts w:eastAsia="Times New Roman"/>
                <w:color w:val="000000"/>
                <w:kern w:val="2"/>
                <w14:ligatures w14:val="standardContextual"/>
              </w:rPr>
              <w:t xml:space="preserve"> with the Civil Court, seeking full compensation, costs, and statutory interest.</w:t>
            </w:r>
          </w:p>
          <w:p w14:paraId="6ED12F18"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For transparency, I have attached a </w:t>
            </w:r>
            <w:r w:rsidRPr="001C6233">
              <w:rPr>
                <w:rFonts w:eastAsia="Times New Roman"/>
                <w:b/>
                <w:color w:val="000000"/>
                <w:kern w:val="2"/>
                <w:u w:val="single" w:color="000000"/>
                <w14:ligatures w14:val="standardContextual"/>
              </w:rPr>
              <w:t>“Chronolo</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ical Summar</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Of All Corres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 xml:space="preserve">ondence” </w:t>
            </w:r>
            <w:r w:rsidRPr="001C6233">
              <w:rPr>
                <w:rFonts w:eastAsia="Times New Roman"/>
                <w:color w:val="000000"/>
                <w:kern w:val="2"/>
                <w14:ligatures w14:val="standardContextual"/>
              </w:rPr>
              <w:t>between myself and Trip.com to substantiate my claim.</w:t>
            </w:r>
          </w:p>
          <w:p w14:paraId="6A08A361" w14:textId="77777777" w:rsidR="005E6635" w:rsidRPr="001C6233" w:rsidRDefault="005E6635" w:rsidP="002075C8">
            <w:pPr>
              <w:spacing w:after="508"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I urge Trip.com to take this opportunity to resolve the matter amicably and avoid unnecessary legal proceedings. I look forward to receiving your formal response.</w:t>
            </w:r>
          </w:p>
          <w:p w14:paraId="68709D39" w14:textId="77777777" w:rsidR="005E6635" w:rsidRPr="001C6233" w:rsidRDefault="005E6635" w:rsidP="002075C8">
            <w:pPr>
              <w:numPr>
                <w:ilvl w:val="0"/>
                <w:numId w:val="791"/>
              </w:numPr>
              <w:spacing w:after="244" w:line="240" w:lineRule="auto"/>
              <w:ind w:hanging="390"/>
              <w:rPr>
                <w:rFonts w:eastAsia="Calibri"/>
                <w:color w:val="000000"/>
                <w:kern w:val="2"/>
                <w14:ligatures w14:val="standardContextual"/>
              </w:rPr>
            </w:pPr>
            <w:r w:rsidRPr="001C6233">
              <w:rPr>
                <w:rFonts w:eastAsia="Times New Roman"/>
                <w:b/>
                <w:color w:val="000000"/>
                <w:kern w:val="2"/>
                <w:u w:val="single" w:color="000000"/>
                <w14:ligatures w14:val="standardContextual"/>
              </w:rPr>
              <w:t>Acce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tance of Partial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ment &amp; Continued Claim for Full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w:t>
            </w:r>
          </w:p>
          <w:p w14:paraId="434C7D82" w14:textId="77777777" w:rsidR="005E6635" w:rsidRPr="001C6233" w:rsidRDefault="005E6635" w:rsidP="002075C8">
            <w:pPr>
              <w:spacing w:line="240" w:lineRule="auto"/>
              <w:ind w:left="1075"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“I ap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reciate 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.com’s offer to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ensate me”</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for</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the</w:t>
            </w:r>
            <w:r w:rsidRPr="001C6233">
              <w:rPr>
                <w:rFonts w:eastAsia="Times New Roman"/>
                <w:b/>
                <w:color w:val="000000"/>
                <w:kern w:val="2"/>
                <w14:ligatures w14:val="standardContextual"/>
              </w:rPr>
              <w:t xml:space="preserve"> </w:t>
            </w:r>
            <w:r w:rsidRPr="001C6233">
              <w:rPr>
                <w:rFonts w:eastAsia="Times New Roman"/>
                <w:b/>
                <w:color w:val="000000"/>
                <w:kern w:val="2"/>
                <w:u w:val="single" w:color="000000"/>
                <w14:ligatures w14:val="standardContextual"/>
              </w:rPr>
              <w:t>“Ba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Allowance Fees</w:t>
            </w:r>
          </w:p>
          <w:p w14:paraId="6877A9FC" w14:textId="77777777" w:rsidR="005E6635" w:rsidRPr="001C6233" w:rsidRDefault="005E6635" w:rsidP="002075C8">
            <w:pPr>
              <w:spacing w:line="240" w:lineRule="auto"/>
              <w:ind w:left="1075"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Paid”</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at the</w:t>
            </w:r>
            <w:r w:rsidRPr="001C6233">
              <w:rPr>
                <w:rFonts w:eastAsia="Times New Roman"/>
                <w:b/>
                <w:color w:val="000000"/>
                <w:kern w:val="2"/>
                <w14:ligatures w14:val="standardContextual"/>
              </w:rPr>
              <w:t xml:space="preserve"> </w:t>
            </w:r>
            <w:r w:rsidRPr="001C6233">
              <w:rPr>
                <w:rFonts w:eastAsia="Times New Roman"/>
                <w:b/>
                <w:color w:val="000000"/>
                <w:kern w:val="2"/>
                <w:u w:val="single" w:color="000000"/>
                <w14:ligatures w14:val="standardContextual"/>
              </w:rPr>
              <w:t>“London Gatwick Air</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 of GBP 40</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and at</w:t>
            </w:r>
            <w:r w:rsidRPr="001C6233">
              <w:rPr>
                <w:rFonts w:eastAsia="Times New Roman"/>
                <w:b/>
                <w:color w:val="000000"/>
                <w:kern w:val="2"/>
                <w14:ligatures w14:val="standardContextual"/>
              </w:rPr>
              <w:t xml:space="preserve"> </w:t>
            </w:r>
            <w:r w:rsidRPr="001C6233">
              <w:rPr>
                <w:rFonts w:eastAsia="Times New Roman"/>
                <w:b/>
                <w:color w:val="000000"/>
                <w:kern w:val="2"/>
                <w:u w:val="single" w:color="000000"/>
                <w14:ligatures w14:val="standardContextual"/>
              </w:rPr>
              <w:t>“Antal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a Air</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 GBP 69.63.”</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of</w:t>
            </w:r>
          </w:p>
          <w:p w14:paraId="51C10682" w14:textId="77777777" w:rsidR="005E6635" w:rsidRPr="001C6233" w:rsidRDefault="005E6635" w:rsidP="002075C8">
            <w:pPr>
              <w:spacing w:after="240" w:line="240" w:lineRule="auto"/>
              <w:ind w:left="1075"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“£109.63,”</w:t>
            </w:r>
            <w:r w:rsidRPr="001C6233">
              <w:rPr>
                <w:rFonts w:eastAsia="Times New Roman"/>
                <w:color w:val="000000"/>
                <w:kern w:val="2"/>
                <w14:ligatures w14:val="standardContextual"/>
              </w:rPr>
              <w:t xml:space="preserve"> which I accept </w:t>
            </w:r>
            <w:r w:rsidRPr="001C6233">
              <w:rPr>
                <w:rFonts w:eastAsia="Times New Roman"/>
                <w:b/>
                <w:color w:val="000000"/>
                <w:kern w:val="2"/>
                <w:u w:val="single" w:color="000000"/>
                <w14:ligatures w14:val="standardContextual"/>
              </w:rPr>
              <w:t>“Without Pre</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 xml:space="preserve">udice” </w:t>
            </w:r>
            <w:r w:rsidRPr="001C6233">
              <w:rPr>
                <w:rFonts w:eastAsia="Times New Roman"/>
                <w:color w:val="000000"/>
                <w:kern w:val="2"/>
                <w14:ligatures w14:val="standardContextual"/>
              </w:rPr>
              <w:t xml:space="preserve">as a </w:t>
            </w:r>
            <w:r w:rsidRPr="001C6233">
              <w:rPr>
                <w:rFonts w:eastAsia="Times New Roman"/>
                <w:b/>
                <w:color w:val="000000"/>
                <w:kern w:val="2"/>
                <w:u w:val="single" w:color="000000"/>
                <w14:ligatures w14:val="standardContextual"/>
              </w:rPr>
              <w:t>“Partial Settlement.”</w:t>
            </w:r>
            <w:r w:rsidRPr="001C6233">
              <w:rPr>
                <w:rFonts w:eastAsia="Times New Roman"/>
                <w:color w:val="000000"/>
                <w:kern w:val="2"/>
                <w14:ligatures w14:val="standardContextual"/>
              </w:rPr>
              <w:t xml:space="preserve"> However, this </w:t>
            </w:r>
            <w:r w:rsidRPr="001C6233">
              <w:rPr>
                <w:rFonts w:eastAsia="Times New Roman"/>
                <w:b/>
                <w:color w:val="000000"/>
                <w:kern w:val="2"/>
                <w:u w:val="single" w:color="000000"/>
                <w14:ligatures w14:val="standardContextual"/>
              </w:rPr>
              <w:t>“Does Not Resolve”</w:t>
            </w:r>
            <w:r w:rsidRPr="001C6233">
              <w:rPr>
                <w:rFonts w:eastAsia="Times New Roman"/>
                <w:color w:val="000000"/>
                <w:kern w:val="2"/>
                <w14:ligatures w14:val="standardContextual"/>
              </w:rPr>
              <w:t xml:space="preserve"> the full financial losses detailed in my claim, nor does it account for </w:t>
            </w:r>
            <w:r w:rsidRPr="001C6233">
              <w:rPr>
                <w:rFonts w:eastAsia="Times New Roman"/>
                <w:b/>
                <w:color w:val="000000"/>
                <w:kern w:val="2"/>
                <w:u w:val="single" w:color="000000"/>
                <w14:ligatures w14:val="standardContextual"/>
              </w:rPr>
              <w:t>“Tri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.com’s Admitted Liabilit</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for consequential damages.</w:t>
            </w:r>
          </w:p>
          <w:p w14:paraId="75237A85" w14:textId="77777777" w:rsidR="005E6635" w:rsidRPr="001C6233" w:rsidRDefault="005E6635" w:rsidP="002075C8">
            <w:pPr>
              <w:numPr>
                <w:ilvl w:val="1"/>
                <w:numId w:val="791"/>
              </w:numPr>
              <w:spacing w:after="276"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Settlement Before Court Action:</w:t>
            </w:r>
          </w:p>
          <w:p w14:paraId="6D204397" w14:textId="77777777" w:rsidR="005E6635" w:rsidRPr="001C6233" w:rsidRDefault="005E6635" w:rsidP="002075C8">
            <w:pPr>
              <w:spacing w:after="505" w:line="240" w:lineRule="auto"/>
              <w:ind w:left="1810" w:right="1" w:hanging="10"/>
              <w:rPr>
                <w:rFonts w:eastAsia="Calibri"/>
                <w:color w:val="000000"/>
                <w:kern w:val="2"/>
                <w14:ligatures w14:val="standardContextual"/>
              </w:rPr>
            </w:pPr>
            <w:r w:rsidRPr="001C6233">
              <w:rPr>
                <w:rFonts w:eastAsia="Wingdings"/>
                <w:color w:val="000000"/>
                <w:kern w:val="2"/>
                <w14:ligatures w14:val="standardContextual"/>
              </w:rPr>
              <w:lastRenderedPageBreak/>
              <w:t>§</w:t>
            </w:r>
            <w:r w:rsidRPr="001C6233">
              <w:rPr>
                <w:rFonts w:ascii="Segoe UI Symbol" w:eastAsia="Segoe UI Symbol" w:hAnsi="Segoe UI Symbol" w:cs="Segoe UI Symbol"/>
                <w:color w:val="000000"/>
                <w:kern w:val="2"/>
                <w14:ligatures w14:val="standardContextual"/>
              </w:rPr>
              <w:t>✔</w:t>
            </w:r>
            <w:r w:rsidRPr="001C6233">
              <w:rPr>
                <w:rFonts w:eastAsia="Times New Roman"/>
                <w:color w:val="000000"/>
                <w:kern w:val="2"/>
                <w14:ligatures w14:val="standardContextual"/>
              </w:rPr>
              <w:t xml:space="preserve"> If Trip.com </w:t>
            </w:r>
            <w:r w:rsidRPr="001C6233">
              <w:rPr>
                <w:rFonts w:eastAsia="Times New Roman"/>
                <w:b/>
                <w:color w:val="000000"/>
                <w:kern w:val="2"/>
                <w:u w:val="single" w:color="000000"/>
                <w14:ligatures w14:val="standardContextual"/>
              </w:rPr>
              <w:t>“Processes the Full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ment Immediatel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the total compensation remains as originally requested: </w:t>
            </w:r>
            <w:r w:rsidRPr="001C6233">
              <w:rPr>
                <w:rFonts w:ascii="Segoe UI Emoji" w:eastAsia="Calibri" w:hAnsi="Segoe UI Emoji" w:cs="Segoe UI Emoji"/>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Times New Roman"/>
                <w:b/>
                <w:color w:val="000000"/>
                <w:kern w:val="2"/>
                <w14:ligatures w14:val="standardContextual"/>
              </w:rPr>
              <w:t>£26,647.19</w:t>
            </w:r>
            <w:r w:rsidRPr="001C6233">
              <w:rPr>
                <w:rFonts w:eastAsia="Times New Roman"/>
                <w:color w:val="000000"/>
                <w:kern w:val="2"/>
                <w14:ligatures w14:val="standardContextual"/>
              </w:rPr>
              <w:t xml:space="preserve">, covering expenses up to </w:t>
            </w:r>
            <w:r w:rsidRPr="001C6233">
              <w:rPr>
                <w:rFonts w:eastAsia="Times New Roman"/>
                <w:b/>
                <w:color w:val="000000"/>
                <w:kern w:val="2"/>
                <w:u w:val="single" w:color="000000"/>
                <w14:ligatures w14:val="standardContextual"/>
              </w:rPr>
              <w:t xml:space="preserve">‘21/04/2025,’ </w:t>
            </w:r>
            <w:r w:rsidRPr="001C6233">
              <w:rPr>
                <w:rFonts w:eastAsia="Times New Roman"/>
                <w:color w:val="000000"/>
                <w:kern w:val="2"/>
                <w14:ligatures w14:val="standardContextual"/>
              </w:rPr>
              <w:t>per the Pre-Action Conduct Letter.</w:t>
            </w:r>
          </w:p>
          <w:p w14:paraId="09CDDAB1" w14:textId="77777777" w:rsidR="005E6635" w:rsidRPr="001C6233" w:rsidRDefault="005E6635" w:rsidP="002075C8">
            <w:pPr>
              <w:numPr>
                <w:ilvl w:val="1"/>
                <w:numId w:val="791"/>
              </w:numPr>
              <w:spacing w:after="276"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Claim if Liti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ation Proceeds:</w:t>
            </w:r>
          </w:p>
          <w:p w14:paraId="394B5BE4" w14:textId="77777777" w:rsidR="005E6635" w:rsidRPr="001C6233" w:rsidRDefault="005E6635" w:rsidP="002075C8">
            <w:pPr>
              <w:spacing w:after="299" w:line="240" w:lineRule="auto"/>
              <w:ind w:left="1810" w:right="1" w:hanging="10"/>
              <w:rPr>
                <w:rFonts w:eastAsia="Calibri"/>
                <w:color w:val="000000"/>
                <w:kern w:val="2"/>
                <w14:ligatures w14:val="standardContextual"/>
              </w:rPr>
            </w:pPr>
            <w:r w:rsidRPr="001C6233">
              <w:rPr>
                <w:rFonts w:eastAsia="Wingdings"/>
                <w:color w:val="000000"/>
                <w:kern w:val="2"/>
                <w14:ligatures w14:val="standardContextual"/>
              </w:rPr>
              <w:t>§</w:t>
            </w:r>
            <w:r w:rsidRPr="001C6233">
              <w:rPr>
                <w:rFonts w:ascii="Segoe UI Symbol" w:eastAsia="Segoe UI Symbol" w:hAnsi="Segoe UI Symbol" w:cs="Segoe UI Symbol"/>
                <w:color w:val="000000"/>
                <w:kern w:val="2"/>
                <w14:ligatures w14:val="standardContextual"/>
              </w:rPr>
              <w:t>✔</w:t>
            </w:r>
            <w:r w:rsidRPr="001C6233">
              <w:rPr>
                <w:rFonts w:eastAsia="Times New Roman"/>
                <w:color w:val="000000"/>
                <w:kern w:val="2"/>
                <w14:ligatures w14:val="standardContextual"/>
              </w:rPr>
              <w:t xml:space="preserve"> If Trip.com fails to provide full reimbursement </w:t>
            </w:r>
            <w:r w:rsidRPr="001C6233">
              <w:rPr>
                <w:rFonts w:eastAsia="Times New Roman"/>
                <w:b/>
                <w:color w:val="000000"/>
                <w:kern w:val="2"/>
                <w:u w:val="single" w:color="000000"/>
                <w14:ligatures w14:val="standardContextual"/>
              </w:rPr>
              <w:t>“Within the 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ecified Deadline,”</w:t>
            </w:r>
            <w:r w:rsidRPr="001C6233">
              <w:rPr>
                <w:rFonts w:eastAsia="Times New Roman"/>
                <w:color w:val="000000"/>
                <w:kern w:val="2"/>
                <w14:ligatures w14:val="standardContextual"/>
              </w:rPr>
              <w:t xml:space="preserve"> the claim will escalate to court.</w:t>
            </w:r>
          </w:p>
          <w:p w14:paraId="1B111E62" w14:textId="77777777" w:rsidR="005E6635" w:rsidRPr="001C6233" w:rsidRDefault="005E6635" w:rsidP="002075C8">
            <w:pPr>
              <w:spacing w:after="321" w:line="240" w:lineRule="auto"/>
              <w:ind w:left="1800" w:right="72"/>
              <w:jc w:val="both"/>
              <w:rPr>
                <w:rFonts w:eastAsia="Calibri"/>
                <w:color w:val="000000"/>
                <w:kern w:val="2"/>
                <w14:ligatures w14:val="standardContextual"/>
              </w:rPr>
            </w:pPr>
            <w:r w:rsidRPr="001C6233">
              <w:rPr>
                <w:rFonts w:eastAsia="Wingdings"/>
                <w:color w:val="000000"/>
                <w:kern w:val="2"/>
                <w14:ligatures w14:val="standardContextual"/>
              </w:rPr>
              <w:t>§</w:t>
            </w:r>
            <w:r w:rsidRPr="001C6233">
              <w:rPr>
                <w:rFonts w:ascii="Segoe UI Symbol" w:eastAsia="Segoe UI Symbol" w:hAnsi="Segoe UI Symbol" w:cs="Segoe UI Symbol"/>
                <w:color w:val="000000"/>
                <w:kern w:val="2"/>
                <w14:ligatures w14:val="standardContextual"/>
              </w:rPr>
              <w:t>✔</w:t>
            </w:r>
            <w:r w:rsidRPr="001C6233">
              <w:rPr>
                <w:rFonts w:eastAsia="Times New Roman"/>
                <w:color w:val="000000"/>
                <w:kern w:val="2"/>
                <w14:ligatures w14:val="standardContextual"/>
              </w:rPr>
              <w:t xml:space="preserve"> The total amount will then </w:t>
            </w:r>
            <w:r w:rsidRPr="001C6233">
              <w:rPr>
                <w:rFonts w:eastAsia="Times New Roman"/>
                <w:b/>
                <w:color w:val="000000"/>
                <w:kern w:val="2"/>
                <w:u w:val="single" w:color="000000"/>
                <w14:ligatures w14:val="standardContextual"/>
              </w:rPr>
              <w:t>“Increase</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w:t>
            </w:r>
            <w:r w:rsidRPr="001C6233">
              <w:rPr>
                <w:rFonts w:eastAsia="Times New Roman"/>
                <w:color w:val="000000"/>
                <w:kern w:val="2"/>
                <w14:ligatures w14:val="standardContextual"/>
              </w:rPr>
              <w:t xml:space="preserve">reflecting legal costs, court fees, and additional expenses incurred </w:t>
            </w:r>
            <w:r w:rsidRPr="001C6233">
              <w:rPr>
                <w:rFonts w:eastAsia="Times New Roman"/>
                <w:b/>
                <w:color w:val="000000"/>
                <w:kern w:val="2"/>
                <w:u w:val="single" w:color="000000"/>
                <w14:ligatures w14:val="standardContextual"/>
              </w:rPr>
              <w:t xml:space="preserve">“From 21/04/2025 To the Present Date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07/05/2025)</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With On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oin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Accruals.”</w:t>
            </w:r>
          </w:p>
          <w:p w14:paraId="7AC7664C" w14:textId="77777777" w:rsidR="005E6635" w:rsidRPr="001C6233" w:rsidRDefault="005E6635" w:rsidP="002075C8">
            <w:pPr>
              <w:numPr>
                <w:ilvl w:val="2"/>
                <w:numId w:val="791"/>
              </w:numPr>
              <w:spacing w:after="160" w:line="240" w:lineRule="auto"/>
              <w:ind w:right="1" w:hanging="18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“Current Total as Of 07/05/2025: £35</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306.31</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w:t>
            </w:r>
            <w:r w:rsidRPr="001C6233">
              <w:rPr>
                <w:rFonts w:eastAsia="Times New Roman"/>
                <w:color w:val="000000"/>
                <w:kern w:val="2"/>
                <w14:ligatures w14:val="standardContextual"/>
              </w:rPr>
              <w:t>per the N1 Claim Form.</w:t>
            </w:r>
          </w:p>
          <w:p w14:paraId="4EAC6380" w14:textId="77777777" w:rsidR="005E6635" w:rsidRPr="001C6233" w:rsidRDefault="005E6635" w:rsidP="002075C8">
            <w:pPr>
              <w:numPr>
                <w:ilvl w:val="2"/>
                <w:numId w:val="791"/>
              </w:numPr>
              <w:spacing w:after="509" w:line="240" w:lineRule="auto"/>
              <w:ind w:right="1" w:hanging="18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Times New Roman"/>
                <w:color w:val="000000"/>
                <w:kern w:val="2"/>
                <w14:ligatures w14:val="standardContextual"/>
              </w:rPr>
              <w:t xml:space="preserve"> Additional amounts will be added </w:t>
            </w:r>
            <w:r w:rsidRPr="001C6233">
              <w:rPr>
                <w:rFonts w:eastAsia="Times New Roman"/>
                <w:b/>
                <w:color w:val="000000"/>
                <w:kern w:val="2"/>
                <w:u w:val="single" w:color="000000"/>
                <w14:ligatures w14:val="standardContextual"/>
              </w:rPr>
              <w:t>“For Each Da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Be</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ond This Date”</w:t>
            </w:r>
            <w:r w:rsidRPr="001C6233">
              <w:rPr>
                <w:rFonts w:eastAsia="Times New Roman"/>
                <w:color w:val="000000"/>
                <w:kern w:val="2"/>
                <w14:ligatures w14:val="standardContextual"/>
              </w:rPr>
              <w:t xml:space="preserve"> until full resolution.</w:t>
            </w:r>
          </w:p>
          <w:p w14:paraId="467202EF" w14:textId="77777777" w:rsidR="005E6635" w:rsidRPr="001C6233" w:rsidRDefault="005E6635" w:rsidP="002075C8">
            <w:pPr>
              <w:numPr>
                <w:ilvl w:val="0"/>
                <w:numId w:val="791"/>
              </w:numPr>
              <w:spacing w:after="244" w:line="240" w:lineRule="auto"/>
              <w:ind w:hanging="390"/>
              <w:rPr>
                <w:rFonts w:eastAsia="Calibri"/>
                <w:color w:val="000000"/>
                <w:kern w:val="2"/>
                <w14:ligatures w14:val="standardContextual"/>
              </w:rPr>
            </w:pPr>
            <w:r w:rsidRPr="001C6233">
              <w:rPr>
                <w:rFonts w:eastAsia="Times New Roman"/>
                <w:b/>
                <w:color w:val="000000"/>
                <w:kern w:val="2"/>
                <w:u w:val="single" w:color="000000"/>
                <w14:ligatures w14:val="standardContextual"/>
              </w:rPr>
              <w:t>Bank Details for Processin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Partial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ment:</w:t>
            </w:r>
          </w:p>
          <w:p w14:paraId="1EE77812"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Should Trip.com wish to settle the </w:t>
            </w:r>
            <w:r w:rsidRPr="001C6233">
              <w:rPr>
                <w:rFonts w:eastAsia="Times New Roman"/>
                <w:b/>
                <w:color w:val="000000"/>
                <w:kern w:val="2"/>
                <w:u w:val="single" w:color="000000"/>
                <w14:ligatures w14:val="standardContextual"/>
              </w:rPr>
              <w:t>“Ori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inal Sum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£26</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647.19</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before court action, please process payment to the following details:</w:t>
            </w:r>
          </w:p>
          <w:p w14:paraId="30F61DEF" w14:textId="77777777" w:rsidR="005E6635" w:rsidRPr="001C6233" w:rsidRDefault="005E6635" w:rsidP="002075C8">
            <w:pPr>
              <w:numPr>
                <w:ilvl w:val="3"/>
                <w:numId w:val="793"/>
              </w:numPr>
              <w:spacing w:after="272"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Account Holder</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Simon Paul Cordell</w:t>
            </w:r>
          </w:p>
          <w:p w14:paraId="6CE73A08" w14:textId="77777777" w:rsidR="005E6635" w:rsidRPr="001C6233" w:rsidRDefault="005E6635" w:rsidP="002075C8">
            <w:pPr>
              <w:numPr>
                <w:ilvl w:val="3"/>
                <w:numId w:val="793"/>
              </w:numPr>
              <w:spacing w:after="272"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Bank Name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Barclays</w:t>
            </w:r>
          </w:p>
          <w:p w14:paraId="7DAA276F" w14:textId="77777777" w:rsidR="005E6635" w:rsidRPr="001C6233" w:rsidRDefault="005E6635" w:rsidP="002075C8">
            <w:pPr>
              <w:numPr>
                <w:ilvl w:val="3"/>
                <w:numId w:val="793"/>
              </w:numPr>
              <w:spacing w:after="244"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Sort Code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w:t>
            </w:r>
          </w:p>
          <w:p w14:paraId="03B7C823" w14:textId="77777777" w:rsidR="005E6635" w:rsidRPr="001C6233" w:rsidRDefault="005E6635" w:rsidP="002075C8">
            <w:pPr>
              <w:numPr>
                <w:ilvl w:val="3"/>
                <w:numId w:val="793"/>
              </w:numPr>
              <w:spacing w:after="244"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Account Number</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w:t>
            </w:r>
          </w:p>
          <w:p w14:paraId="3C858F1A" w14:textId="77777777" w:rsidR="005E6635" w:rsidRPr="001C6233" w:rsidRDefault="005E6635" w:rsidP="002075C8">
            <w:pPr>
              <w:numPr>
                <w:ilvl w:val="3"/>
                <w:numId w:val="793"/>
              </w:numPr>
              <w:spacing w:after="244"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Reference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Our1</w:t>
            </w:r>
          </w:p>
          <w:p w14:paraId="6ACFAE9C" w14:textId="77777777" w:rsidR="005E6635" w:rsidRPr="001C6233" w:rsidRDefault="005E6635" w:rsidP="002075C8">
            <w:pPr>
              <w:spacing w:after="510"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While I accept this present offered payment as </w:t>
            </w:r>
            <w:r w:rsidRPr="001C6233">
              <w:rPr>
                <w:rFonts w:eastAsia="Times New Roman"/>
                <w:b/>
                <w:color w:val="000000"/>
                <w:kern w:val="2"/>
                <w:u w:val="single" w:color="000000"/>
                <w14:ligatures w14:val="standardContextual"/>
              </w:rPr>
              <w:t>“Partial Settlement</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I Do Not Waive M</w:t>
            </w:r>
            <w:r w:rsidRPr="001C6233">
              <w:rPr>
                <w:rFonts w:eastAsia="Times New Roman"/>
                <w:b/>
                <w:color w:val="000000"/>
                <w:kern w:val="2"/>
                <w14:ligatures w14:val="standardContextual"/>
              </w:rPr>
              <w:t xml:space="preserve">y </w:t>
            </w:r>
            <w:r w:rsidRPr="001C6233">
              <w:rPr>
                <w:rFonts w:eastAsia="Times New Roman"/>
                <w:b/>
                <w:color w:val="000000"/>
                <w:kern w:val="2"/>
                <w:u w:val="single" w:color="000000"/>
                <w14:ligatures w14:val="standardContextual"/>
              </w:rPr>
              <w:t>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hts”</w:t>
            </w:r>
            <w:r w:rsidRPr="001C6233">
              <w:rPr>
                <w:rFonts w:eastAsia="Times New Roman"/>
                <w:color w:val="000000"/>
                <w:kern w:val="2"/>
                <w14:ligatures w14:val="standardContextual"/>
              </w:rPr>
              <w:t xml:space="preserve"> to pursue the full amount in court if necessary.</w:t>
            </w:r>
          </w:p>
          <w:p w14:paraId="3C6A9287" w14:textId="77777777" w:rsidR="005E6635" w:rsidRPr="001C6233" w:rsidRDefault="005E6635" w:rsidP="002075C8">
            <w:pPr>
              <w:numPr>
                <w:ilvl w:val="0"/>
                <w:numId w:val="791"/>
              </w:numPr>
              <w:spacing w:after="244" w:line="240" w:lineRule="auto"/>
              <w:ind w:hanging="390"/>
              <w:rPr>
                <w:rFonts w:eastAsia="Calibri"/>
                <w:color w:val="000000"/>
                <w:kern w:val="2"/>
                <w14:ligatures w14:val="standardContextual"/>
              </w:rPr>
            </w:pPr>
            <w:r w:rsidRPr="001C6233">
              <w:rPr>
                <w:rFonts w:eastAsia="Times New Roman"/>
                <w:b/>
                <w:color w:val="000000"/>
                <w:kern w:val="2"/>
                <w:u w:val="single" w:color="000000"/>
                <w14:ligatures w14:val="standardContextual"/>
              </w:rPr>
              <w:t>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Basis for Continued Claim:</w:t>
            </w:r>
          </w:p>
          <w:p w14:paraId="5F84289F" w14:textId="77777777" w:rsidR="005E6635" w:rsidRPr="001C6233" w:rsidRDefault="005E6635" w:rsidP="002075C8">
            <w:pPr>
              <w:spacing w:after="193"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This claim is legally supported by the following provisions:</w:t>
            </w:r>
          </w:p>
          <w:p w14:paraId="6C1744F5" w14:textId="77777777" w:rsidR="005E6635" w:rsidRPr="001C6233" w:rsidRDefault="005E6635" w:rsidP="002075C8">
            <w:pPr>
              <w:numPr>
                <w:ilvl w:val="2"/>
                <w:numId w:val="792"/>
              </w:numPr>
              <w:spacing w:after="240" w:line="240" w:lineRule="auto"/>
              <w:ind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Consumer 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hts Act 2015</w:t>
            </w:r>
            <w:r w:rsidRPr="001C6233">
              <w:rPr>
                <w:rFonts w:eastAsia="Times New Roman"/>
                <w:color w:val="000000"/>
                <w:kern w:val="2"/>
                <w14:ligatures w14:val="standardContextual"/>
              </w:rPr>
              <w:t>: Protects consumers from financial harm caused by unfulfilled service agreements.</w:t>
            </w:r>
          </w:p>
          <w:p w14:paraId="53BD6C1B" w14:textId="77777777" w:rsidR="005E6635" w:rsidRPr="001C6233" w:rsidRDefault="005E6635" w:rsidP="002075C8">
            <w:pPr>
              <w:numPr>
                <w:ilvl w:val="2"/>
                <w:numId w:val="792"/>
              </w:numPr>
              <w:spacing w:after="240" w:line="240" w:lineRule="auto"/>
              <w:ind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 xml:space="preserve">Civil Procedure Rules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CPR</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46.5</w:t>
            </w:r>
            <w:r w:rsidRPr="001C6233">
              <w:rPr>
                <w:rFonts w:eastAsia="Times New Roman"/>
                <w:color w:val="000000"/>
                <w:kern w:val="2"/>
                <w14:ligatures w14:val="standardContextual"/>
              </w:rPr>
              <w:t>: Confirms entitlement to recover costs incurred by litigants-in-person.</w:t>
            </w:r>
          </w:p>
          <w:p w14:paraId="24E92073" w14:textId="77777777" w:rsidR="005E6635" w:rsidRPr="001C6233" w:rsidRDefault="005E6635" w:rsidP="002075C8">
            <w:pPr>
              <w:numPr>
                <w:ilvl w:val="2"/>
                <w:numId w:val="792"/>
              </w:numPr>
              <w:spacing w:after="241" w:line="240" w:lineRule="auto"/>
              <w:ind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lastRenderedPageBreak/>
              <w:t xml:space="preserve">CPR 31.12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Disclosure Re</w:t>
            </w:r>
            <w:r w:rsidRPr="001C6233">
              <w:rPr>
                <w:rFonts w:eastAsia="Times New Roman"/>
                <w:b/>
                <w:color w:val="000000"/>
                <w:kern w:val="2"/>
                <w14:ligatures w14:val="standardContextual"/>
              </w:rPr>
              <w:t>q</w:t>
            </w:r>
            <w:r w:rsidRPr="001C6233">
              <w:rPr>
                <w:rFonts w:eastAsia="Times New Roman"/>
                <w:b/>
                <w:color w:val="000000"/>
                <w:kern w:val="2"/>
                <w:u w:val="single" w:color="000000"/>
                <w14:ligatures w14:val="standardContextual"/>
              </w:rPr>
              <w:t>uest)</w:t>
            </w:r>
            <w:r w:rsidRPr="001C6233">
              <w:rPr>
                <w:rFonts w:eastAsia="Times New Roman"/>
                <w:color w:val="000000"/>
                <w:kern w:val="2"/>
                <w14:ligatures w14:val="standardContextual"/>
              </w:rPr>
              <w:t>: Requires Trip.com to provide all relevant policy documents for transparency.</w:t>
            </w:r>
          </w:p>
          <w:p w14:paraId="1E8EB10C" w14:textId="77777777" w:rsidR="005E6635" w:rsidRPr="001C6233" w:rsidRDefault="005E6635" w:rsidP="002075C8">
            <w:pPr>
              <w:numPr>
                <w:ilvl w:val="2"/>
                <w:numId w:val="792"/>
              </w:numPr>
              <w:spacing w:after="518" w:line="240" w:lineRule="auto"/>
              <w:ind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Customer Service Guarantee &amp; Advance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Polic</w:t>
            </w:r>
            <w:r w:rsidRPr="001C6233">
              <w:rPr>
                <w:rFonts w:eastAsia="Times New Roman"/>
                <w:b/>
                <w:color w:val="000000"/>
                <w:kern w:val="2"/>
                <w14:ligatures w14:val="standardContextual"/>
              </w:rPr>
              <w:t>y</w:t>
            </w:r>
            <w:r w:rsidRPr="001C6233">
              <w:rPr>
                <w:rFonts w:eastAsia="Times New Roman"/>
                <w:color w:val="000000"/>
                <w:kern w:val="2"/>
                <w14:ligatures w14:val="standardContextual"/>
              </w:rPr>
              <w:t>: Trip.com’s own policies mandate timely compensation.</w:t>
            </w:r>
          </w:p>
          <w:p w14:paraId="632AE7F5"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I would also like to remind you that under the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Civil Procedure Rules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CPR</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2014</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litigants-in-person are entitled to recover reasonable costs and expenses related to pursuing a claim. The legal fees incurred were a necessary consequence of Trip.com’s inability to resolve my claim promptly and fairly. Therefore, I request an additional reimbursement to cover these expenses, which amount to the</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detailed invoices provided below!</w:t>
            </w:r>
          </w:p>
          <w:p w14:paraId="0011909A"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It is crucial to highlight that the compensation offered reflects a partial acknowledgment of Trip.com legal obligations under the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Consumer 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hts Act 2015.</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I request written confirmation that the offered compensation amount</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will be processed promptly.</w:t>
            </w:r>
          </w:p>
          <w:p w14:paraId="3CE51B51"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By addressing these issues comprehensively, Trip.com can demonstrate its commitment to fairness, accountability, and compliance within the United Kingdom’s legal standards, to be complied with.</w:t>
            </w:r>
          </w:p>
          <w:p w14:paraId="3C55D52F" w14:textId="77777777" w:rsidR="005E6635" w:rsidRPr="001C6233" w:rsidRDefault="005E6635" w:rsidP="002075C8">
            <w:pPr>
              <w:spacing w:after="544" w:line="240" w:lineRule="auto"/>
              <w:ind w:left="370" w:right="1" w:hanging="10"/>
              <w:rPr>
                <w:rFonts w:eastAsia="Calibri"/>
                <w:color w:val="000000"/>
                <w:kern w:val="2"/>
                <w14:ligatures w14:val="standardContextual"/>
              </w:rPr>
            </w:pPr>
            <w:r w:rsidRPr="001C6233">
              <w:rPr>
                <w:rFonts w:eastAsia="Times New Roman"/>
                <w:b/>
                <w:color w:val="000000"/>
                <w:kern w:val="2"/>
                <w14:ligatures w14:val="standardContextual"/>
              </w:rPr>
              <w:t>Best regards,</w:t>
            </w:r>
            <w:r w:rsidRPr="001C6233">
              <w:rPr>
                <w:rFonts w:eastAsia="Times New Roman"/>
                <w:color w:val="000000"/>
                <w:kern w:val="2"/>
                <w14:ligatures w14:val="standardContextual"/>
              </w:rPr>
              <w:t xml:space="preserve"> Simon Paul Cordell Attachments:</w:t>
            </w:r>
          </w:p>
          <w:p w14:paraId="43E03C9F" w14:textId="77777777" w:rsidR="005E6635" w:rsidRPr="001C6233" w:rsidRDefault="005E6635" w:rsidP="002075C8">
            <w:pPr>
              <w:spacing w:after="244" w:line="240" w:lineRule="auto"/>
              <w:ind w:left="1075"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Attachments Index:</w:t>
            </w:r>
          </w:p>
          <w:p w14:paraId="0C8283B8" w14:textId="77777777" w:rsidR="005E6635" w:rsidRPr="001C6233" w:rsidRDefault="005E6635" w:rsidP="002075C8">
            <w:pPr>
              <w:numPr>
                <w:ilvl w:val="0"/>
                <w:numId w:val="794"/>
              </w:numPr>
              <w:spacing w:after="218" w:line="240" w:lineRule="auto"/>
              <w:ind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Pre-Action Conduct Letter!</w:t>
            </w:r>
          </w:p>
          <w:p w14:paraId="10289A08" w14:textId="2E8F20EE" w:rsidR="005E6635" w:rsidRPr="001C6233" w:rsidRDefault="005E6635" w:rsidP="002075C8">
            <w:pPr>
              <w:numPr>
                <w:ilvl w:val="0"/>
                <w:numId w:val="794"/>
              </w:numPr>
              <w:spacing w:after="212" w:line="240" w:lineRule="auto"/>
              <w:ind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N1 Claim Form!</w:t>
            </w:r>
          </w:p>
          <w:p w14:paraId="2A0E712B" w14:textId="77777777" w:rsidR="00422C80" w:rsidRPr="001C6233" w:rsidRDefault="00422C80" w:rsidP="002075C8">
            <w:pPr>
              <w:spacing w:line="240" w:lineRule="auto"/>
              <w:rPr>
                <w:rFonts w:eastAsia="Times New Roman"/>
              </w:rPr>
            </w:pPr>
            <w:r w:rsidRPr="001C6233">
              <w:rPr>
                <w:rFonts w:eastAsia="Times New Roman"/>
                <w:b/>
                <w:bCs/>
                <w:u w:val="single"/>
              </w:rPr>
              <w:t>Subject</w:t>
            </w:r>
            <w:r w:rsidRPr="001C6233">
              <w:rPr>
                <w:rFonts w:eastAsia="Times New Roman"/>
                <w:b/>
                <w:bCs/>
              </w:rPr>
              <w:t>:</w:t>
            </w:r>
            <w:r w:rsidRPr="001C6233">
              <w:rPr>
                <w:rFonts w:eastAsia="Times New Roman"/>
              </w:rPr>
              <w:t xml:space="preserve"> Final Submission of Pre-Action Conduct Letter &amp; N1 Claim Form – Booking No. 1653702646294295.</w:t>
            </w:r>
          </w:p>
          <w:p w14:paraId="07184B34" w14:textId="77777777" w:rsidR="00422C80" w:rsidRPr="001C6233" w:rsidRDefault="00422C80" w:rsidP="002075C8">
            <w:pPr>
              <w:spacing w:line="240" w:lineRule="auto"/>
              <w:rPr>
                <w:rFonts w:eastAsia="Times New Roman"/>
              </w:rPr>
            </w:pPr>
          </w:p>
          <w:p w14:paraId="4A09AF6E" w14:textId="77777777" w:rsidR="00422C80" w:rsidRPr="001C6233" w:rsidRDefault="00422C80" w:rsidP="002075C8">
            <w:pPr>
              <w:spacing w:line="240" w:lineRule="auto"/>
              <w:rPr>
                <w:rFonts w:eastAsia="Times New Roman"/>
                <w:b/>
                <w:bCs/>
              </w:rPr>
            </w:pPr>
            <w:r w:rsidRPr="001C6233">
              <w:rPr>
                <w:rFonts w:eastAsia="Times New Roman"/>
                <w:b/>
                <w:bCs/>
              </w:rPr>
              <w:t>Dear Trip.com Customer Success and Legal Team</w:t>
            </w:r>
          </w:p>
          <w:tbl>
            <w:tblPr>
              <w:tblStyle w:val="TableGrid1"/>
              <w:tblW w:w="117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1779"/>
            </w:tblGrid>
            <w:tr w:rsidR="00422C80" w:rsidRPr="001C6233" w14:paraId="1140B28B" w14:textId="77777777" w:rsidTr="00422C80">
              <w:trPr>
                <w:trHeight w:val="4564"/>
              </w:trPr>
              <w:tc>
                <w:tcPr>
                  <w:tcW w:w="11779" w:type="dxa"/>
                  <w:shd w:val="clear" w:color="auto" w:fill="FFFFFF"/>
                </w:tcPr>
                <w:tbl>
                  <w:tblPr>
                    <w:tblpPr w:leftFromText="180" w:rightFromText="180" w:vertAnchor="text" w:horzAnchor="page" w:tblpX="6314" w:tblpY="28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814"/>
                    <w:gridCol w:w="3143"/>
                  </w:tblGrid>
                  <w:tr w:rsidR="00422C80" w:rsidRPr="001C6233" w14:paraId="7B5718CB" w14:textId="77777777" w:rsidTr="008A7A34">
                    <w:trPr>
                      <w:trHeight w:val="386"/>
                    </w:trPr>
                    <w:tc>
                      <w:tcPr>
                        <w:tcW w:w="1814" w:type="dxa"/>
                        <w:shd w:val="clear" w:color="auto" w:fill="DBE5F1"/>
                      </w:tcPr>
                      <w:p w14:paraId="709BE8DF" w14:textId="77777777" w:rsidR="00422C80" w:rsidRPr="001C6233" w:rsidRDefault="00422C80" w:rsidP="002075C8">
                        <w:pPr>
                          <w:widowControl w:val="0"/>
                          <w:autoSpaceDE w:val="0"/>
                          <w:autoSpaceDN w:val="0"/>
                          <w:spacing w:before="41" w:line="240" w:lineRule="auto"/>
                          <w:ind w:left="56"/>
                          <w:rPr>
                            <w:rFonts w:eastAsia="Lucida Sans"/>
                            <w:b/>
                            <w:bCs/>
                          </w:rPr>
                        </w:pPr>
                        <w:r w:rsidRPr="001C6233">
                          <w:rPr>
                            <w:rFonts w:eastAsia="Lucida Sans"/>
                            <w:b/>
                            <w:bCs/>
                          </w:rPr>
                          <w:t>Claim</w:t>
                        </w:r>
                        <w:r w:rsidRPr="001C6233">
                          <w:rPr>
                            <w:rFonts w:eastAsia="Lucida Sans"/>
                            <w:b/>
                            <w:bCs/>
                            <w:spacing w:val="-8"/>
                          </w:rPr>
                          <w:t xml:space="preserve"> </w:t>
                        </w:r>
                        <w:r w:rsidRPr="001C6233">
                          <w:rPr>
                            <w:rFonts w:eastAsia="Lucida Sans"/>
                            <w:b/>
                            <w:bCs/>
                            <w:spacing w:val="-5"/>
                          </w:rPr>
                          <w:t>No.</w:t>
                        </w:r>
                      </w:p>
                    </w:tc>
                    <w:tc>
                      <w:tcPr>
                        <w:tcW w:w="3143" w:type="dxa"/>
                        <w:shd w:val="clear" w:color="auto" w:fill="DBE5F1"/>
                      </w:tcPr>
                      <w:p w14:paraId="2841B204" w14:textId="77777777" w:rsidR="00422C80" w:rsidRPr="001C6233" w:rsidRDefault="00422C80" w:rsidP="002075C8">
                        <w:pPr>
                          <w:widowControl w:val="0"/>
                          <w:autoSpaceDE w:val="0"/>
                          <w:autoSpaceDN w:val="0"/>
                          <w:spacing w:line="240" w:lineRule="auto"/>
                          <w:rPr>
                            <w:rFonts w:eastAsia="Lucida Sans"/>
                          </w:rPr>
                        </w:pPr>
                      </w:p>
                    </w:tc>
                  </w:tr>
                  <w:tr w:rsidR="00422C80" w:rsidRPr="001C6233" w14:paraId="30B759A4" w14:textId="77777777" w:rsidTr="008A7A34">
                    <w:trPr>
                      <w:trHeight w:val="386"/>
                    </w:trPr>
                    <w:tc>
                      <w:tcPr>
                        <w:tcW w:w="1814" w:type="dxa"/>
                        <w:shd w:val="clear" w:color="auto" w:fill="DBE5F1"/>
                      </w:tcPr>
                      <w:p w14:paraId="575F1FAD" w14:textId="77777777" w:rsidR="00422C80" w:rsidRPr="001C6233" w:rsidRDefault="00422C80" w:rsidP="002075C8">
                        <w:pPr>
                          <w:widowControl w:val="0"/>
                          <w:autoSpaceDE w:val="0"/>
                          <w:autoSpaceDN w:val="0"/>
                          <w:spacing w:before="41" w:line="240" w:lineRule="auto"/>
                          <w:ind w:left="56"/>
                          <w:rPr>
                            <w:rFonts w:eastAsia="Lucida Sans"/>
                            <w:b/>
                            <w:bCs/>
                          </w:rPr>
                        </w:pPr>
                        <w:r w:rsidRPr="001C6233">
                          <w:rPr>
                            <w:rFonts w:eastAsia="Lucida Sans"/>
                            <w:b/>
                            <w:bCs/>
                          </w:rPr>
                          <w:t>Issue</w:t>
                        </w:r>
                        <w:r w:rsidRPr="001C6233">
                          <w:rPr>
                            <w:rFonts w:eastAsia="Lucida Sans"/>
                            <w:b/>
                            <w:bCs/>
                            <w:spacing w:val="-1"/>
                          </w:rPr>
                          <w:t xml:space="preserve"> </w:t>
                        </w:r>
                        <w:r w:rsidRPr="001C6233">
                          <w:rPr>
                            <w:rFonts w:eastAsia="Lucida Sans"/>
                            <w:b/>
                            <w:bCs/>
                            <w:spacing w:val="-4"/>
                          </w:rPr>
                          <w:t>Date</w:t>
                        </w:r>
                      </w:p>
                    </w:tc>
                    <w:tc>
                      <w:tcPr>
                        <w:tcW w:w="3143" w:type="dxa"/>
                        <w:shd w:val="clear" w:color="auto" w:fill="DBE5F1"/>
                      </w:tcPr>
                      <w:p w14:paraId="774F1A78" w14:textId="77777777" w:rsidR="00422C80" w:rsidRPr="001C6233" w:rsidRDefault="00422C80" w:rsidP="002075C8">
                        <w:pPr>
                          <w:widowControl w:val="0"/>
                          <w:autoSpaceDE w:val="0"/>
                          <w:autoSpaceDN w:val="0"/>
                          <w:spacing w:line="240" w:lineRule="auto"/>
                          <w:rPr>
                            <w:rFonts w:eastAsia="Lucida Sans"/>
                          </w:rPr>
                        </w:pPr>
                      </w:p>
                    </w:tc>
                  </w:tr>
                </w:tbl>
                <w:p w14:paraId="04F6BFB9" w14:textId="77777777" w:rsidR="00422C80" w:rsidRPr="001C6233" w:rsidRDefault="00422C80" w:rsidP="002075C8">
                  <w:pPr>
                    <w:spacing w:before="209" w:line="240" w:lineRule="auto"/>
                    <w:rPr>
                      <w:rFonts w:eastAsia="Tahoma"/>
                      <w:b/>
                      <w:bCs/>
                      <w:sz w:val="24"/>
                      <w:szCs w:val="24"/>
                      <w:u w:val="single"/>
                    </w:rPr>
                  </w:pPr>
                  <w:r w:rsidRPr="001C6233">
                    <w:rPr>
                      <w:rFonts w:eastAsia="Tahoma"/>
                      <w:b/>
                      <w:bCs/>
                      <w:sz w:val="24"/>
                      <w:szCs w:val="24"/>
                    </w:rPr>
                    <w:t xml:space="preserve">  </w:t>
                  </w:r>
                  <w:r w:rsidRPr="001C6233">
                    <w:rPr>
                      <w:rFonts w:eastAsia="Tahoma"/>
                      <w:b/>
                      <w:bCs/>
                      <w:sz w:val="24"/>
                      <w:szCs w:val="24"/>
                      <w:u w:val="single"/>
                    </w:rPr>
                    <w:t>Pre Action Conduct Letter</w:t>
                  </w:r>
                </w:p>
                <w:p w14:paraId="0925D934" w14:textId="77777777" w:rsidR="00422C80" w:rsidRPr="001C6233" w:rsidRDefault="00422C80" w:rsidP="002075C8">
                  <w:pPr>
                    <w:spacing w:before="6" w:line="240" w:lineRule="auto"/>
                    <w:rPr>
                      <w:rFonts w:eastAsia="Lucida Sans"/>
                      <w:b/>
                      <w:sz w:val="24"/>
                      <w:szCs w:val="24"/>
                    </w:rPr>
                  </w:pPr>
                </w:p>
                <w:p w14:paraId="0C0A4DD3" w14:textId="77777777" w:rsidR="00422C80" w:rsidRPr="001C6233" w:rsidRDefault="00422C80" w:rsidP="002075C8">
                  <w:pPr>
                    <w:spacing w:before="102" w:line="240" w:lineRule="auto"/>
                    <w:rPr>
                      <w:rFonts w:eastAsia="Lucida Sans"/>
                      <w:b/>
                      <w:bCs/>
                      <w:sz w:val="24"/>
                      <w:szCs w:val="24"/>
                      <w:u w:val="single"/>
                    </w:rPr>
                  </w:pPr>
                </w:p>
                <w:tbl>
                  <w:tblPr>
                    <w:tblStyle w:val="TableGrid1"/>
                    <w:tblW w:w="110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73"/>
                    <w:gridCol w:w="3373"/>
                    <w:gridCol w:w="381"/>
                    <w:gridCol w:w="1576"/>
                    <w:gridCol w:w="4197"/>
                  </w:tblGrid>
                  <w:tr w:rsidR="00422C80" w:rsidRPr="001C6233" w14:paraId="7C965BC8" w14:textId="77777777" w:rsidTr="008A7A34">
                    <w:trPr>
                      <w:jc w:val="center"/>
                    </w:trPr>
                    <w:tc>
                      <w:tcPr>
                        <w:tcW w:w="1473" w:type="dxa"/>
                        <w:shd w:val="clear" w:color="auto" w:fill="DBE5F1"/>
                      </w:tcPr>
                      <w:p w14:paraId="02585865"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Claimant Name</w:t>
                        </w:r>
                      </w:p>
                    </w:tc>
                    <w:tc>
                      <w:tcPr>
                        <w:tcW w:w="3373" w:type="dxa"/>
                        <w:shd w:val="clear" w:color="auto" w:fill="DBE5F1"/>
                      </w:tcPr>
                      <w:p w14:paraId="1243CBC6" w14:textId="77777777" w:rsidR="00422C80" w:rsidRPr="001C6233" w:rsidRDefault="00422C80" w:rsidP="002075C8">
                        <w:pPr>
                          <w:numPr>
                            <w:ilvl w:val="0"/>
                            <w:numId w:val="471"/>
                          </w:numPr>
                          <w:spacing w:before="6" w:after="6"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Simon Paul Cordell</w:t>
                        </w:r>
                      </w:p>
                      <w:p w14:paraId="4DED1D6F" w14:textId="77777777" w:rsidR="00422C80" w:rsidRPr="001C6233" w:rsidRDefault="00422C80" w:rsidP="002075C8">
                        <w:pPr>
                          <w:spacing w:before="3" w:line="240" w:lineRule="auto"/>
                          <w:ind w:left="360"/>
                          <w:rPr>
                            <w:rFonts w:eastAsia="Lucida Sans"/>
                            <w:sz w:val="24"/>
                            <w:szCs w:val="24"/>
                          </w:rPr>
                        </w:pPr>
                      </w:p>
                    </w:tc>
                    <w:tc>
                      <w:tcPr>
                        <w:tcW w:w="381" w:type="dxa"/>
                        <w:tcBorders>
                          <w:top w:val="nil"/>
                          <w:bottom w:val="nil"/>
                        </w:tcBorders>
                      </w:tcPr>
                      <w:p w14:paraId="1C8F0624" w14:textId="77777777" w:rsidR="00422C80" w:rsidRPr="001C6233" w:rsidRDefault="00422C80" w:rsidP="002075C8">
                        <w:pPr>
                          <w:spacing w:before="6" w:after="6" w:line="240" w:lineRule="auto"/>
                          <w:rPr>
                            <w:rFonts w:eastAsia="Lucida Sans"/>
                            <w:sz w:val="24"/>
                            <w:szCs w:val="24"/>
                          </w:rPr>
                        </w:pPr>
                      </w:p>
                    </w:tc>
                    <w:tc>
                      <w:tcPr>
                        <w:tcW w:w="1576" w:type="dxa"/>
                        <w:shd w:val="clear" w:color="auto" w:fill="DBE5F1"/>
                      </w:tcPr>
                      <w:p w14:paraId="35EB4C40"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Defendant(S) Name</w:t>
                        </w:r>
                      </w:p>
                    </w:tc>
                    <w:tc>
                      <w:tcPr>
                        <w:tcW w:w="4197" w:type="dxa"/>
                        <w:shd w:val="clear" w:color="auto" w:fill="DBE5F1"/>
                      </w:tcPr>
                      <w:p w14:paraId="1ED8FD6E"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Trip.com Customer Success Team.</w:t>
                        </w:r>
                      </w:p>
                      <w:p w14:paraId="057F380F"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b/>
                            <w:bCs/>
                            <w:sz w:val="24"/>
                            <w:szCs w:val="24"/>
                          </w:rPr>
                          <w:t>:</w:t>
                        </w:r>
                        <w:r w:rsidRPr="001C6233">
                          <w:rPr>
                            <w:rFonts w:eastAsia="Lucida Sans"/>
                            <w:sz w:val="24"/>
                            <w:szCs w:val="24"/>
                          </w:rPr>
                          <w:t xml:space="preserve"> Trip.com Headquarters, Global Customer Support Division. </w:t>
                        </w:r>
                      </w:p>
                    </w:tc>
                  </w:tr>
                  <w:tr w:rsidR="00422C80" w:rsidRPr="001C6233" w14:paraId="0BD803D3" w14:textId="77777777" w:rsidTr="008A7A34">
                    <w:trPr>
                      <w:jc w:val="center"/>
                    </w:trPr>
                    <w:tc>
                      <w:tcPr>
                        <w:tcW w:w="1473" w:type="dxa"/>
                        <w:shd w:val="clear" w:color="auto" w:fill="DBE5F1"/>
                      </w:tcPr>
                      <w:p w14:paraId="2F4BFAAC"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Address Including Postcode</w:t>
                        </w:r>
                      </w:p>
                    </w:tc>
                    <w:tc>
                      <w:tcPr>
                        <w:tcW w:w="3373" w:type="dxa"/>
                        <w:shd w:val="clear" w:color="auto" w:fill="DBE5F1"/>
                      </w:tcPr>
                      <w:p w14:paraId="10DC6B6F" w14:textId="77777777" w:rsidR="00422C80" w:rsidRPr="001C6233" w:rsidRDefault="00422C80" w:rsidP="002075C8">
                        <w:pPr>
                          <w:numPr>
                            <w:ilvl w:val="0"/>
                            <w:numId w:val="471"/>
                          </w:numPr>
                          <w:spacing w:before="6" w:after="6" w:line="240" w:lineRule="auto"/>
                          <w:rPr>
                            <w:rFonts w:eastAsia="Lucida Sans"/>
                            <w:sz w:val="24"/>
                            <w:szCs w:val="24"/>
                          </w:rPr>
                        </w:pPr>
                        <w:r w:rsidRPr="001C6233">
                          <w:rPr>
                            <w:rFonts w:eastAsia="Lucida Sans"/>
                            <w:b/>
                            <w:bCs/>
                            <w:sz w:val="24"/>
                            <w:szCs w:val="24"/>
                            <w:u w:val="single"/>
                          </w:rPr>
                          <w:t>Address 1</w:t>
                        </w:r>
                        <w:r w:rsidRPr="001C6233">
                          <w:rPr>
                            <w:rFonts w:eastAsia="Lucida Sans"/>
                            <w:b/>
                            <w:bCs/>
                            <w:sz w:val="24"/>
                            <w:szCs w:val="24"/>
                          </w:rPr>
                          <w:t xml:space="preserve">: </w:t>
                        </w:r>
                        <w:r w:rsidRPr="001C6233">
                          <w:rPr>
                            <w:rFonts w:eastAsia="Lucida Sans"/>
                            <w:sz w:val="24"/>
                            <w:szCs w:val="24"/>
                          </w:rPr>
                          <w:t xml:space="preserve">109 Burncroft Avenue </w:t>
                        </w:r>
                      </w:p>
                      <w:p w14:paraId="731237B8" w14:textId="77777777" w:rsidR="00422C80" w:rsidRPr="001C6233" w:rsidRDefault="00422C80" w:rsidP="002075C8">
                        <w:pPr>
                          <w:spacing w:before="3" w:line="240" w:lineRule="auto"/>
                          <w:ind w:left="360"/>
                          <w:rPr>
                            <w:rFonts w:eastAsia="Lucida Sans"/>
                            <w:sz w:val="24"/>
                            <w:szCs w:val="24"/>
                          </w:rPr>
                        </w:pPr>
                        <w:r w:rsidRPr="001C6233">
                          <w:rPr>
                            <w:rFonts w:eastAsia="Lucida Sans"/>
                            <w:sz w:val="24"/>
                            <w:szCs w:val="24"/>
                          </w:rPr>
                          <w:t>Enfield, London</w:t>
                        </w:r>
                      </w:p>
                      <w:p w14:paraId="1CF0891A" w14:textId="77777777" w:rsidR="00422C80" w:rsidRPr="001C6233" w:rsidRDefault="00422C80" w:rsidP="002075C8">
                        <w:pPr>
                          <w:numPr>
                            <w:ilvl w:val="0"/>
                            <w:numId w:val="471"/>
                          </w:numPr>
                          <w:spacing w:before="3" w:line="240" w:lineRule="auto"/>
                          <w:rPr>
                            <w:rFonts w:eastAsia="Lucida Sans"/>
                            <w:sz w:val="24"/>
                            <w:szCs w:val="24"/>
                          </w:rPr>
                        </w:pPr>
                        <w:r w:rsidRPr="001C6233">
                          <w:rPr>
                            <w:rFonts w:eastAsia="Lucida Sans"/>
                            <w:b/>
                            <w:bCs/>
                            <w:sz w:val="24"/>
                            <w:szCs w:val="24"/>
                            <w:u w:val="single"/>
                          </w:rPr>
                          <w:t>Post Code</w:t>
                        </w:r>
                        <w:r w:rsidRPr="001C6233">
                          <w:rPr>
                            <w:rFonts w:eastAsia="Lucida Sans"/>
                            <w:b/>
                            <w:bCs/>
                            <w:sz w:val="24"/>
                            <w:szCs w:val="24"/>
                          </w:rPr>
                          <w:t xml:space="preserve">: </w:t>
                        </w:r>
                        <w:r w:rsidRPr="001C6233">
                          <w:rPr>
                            <w:rFonts w:eastAsia="Lucida Sans"/>
                            <w:sz w:val="24"/>
                            <w:szCs w:val="24"/>
                          </w:rPr>
                          <w:t>EN3 7JQ.</w:t>
                        </w:r>
                      </w:p>
                      <w:p w14:paraId="52C87CA4" w14:textId="77777777" w:rsidR="00422C80" w:rsidRPr="001C6233" w:rsidRDefault="00422C80" w:rsidP="002075C8">
                        <w:pPr>
                          <w:spacing w:before="3" w:line="240" w:lineRule="auto"/>
                          <w:rPr>
                            <w:rFonts w:eastAsia="Lucida Sans"/>
                            <w:sz w:val="24"/>
                            <w:szCs w:val="24"/>
                          </w:rPr>
                        </w:pPr>
                      </w:p>
                    </w:tc>
                    <w:tc>
                      <w:tcPr>
                        <w:tcW w:w="381" w:type="dxa"/>
                        <w:tcBorders>
                          <w:top w:val="nil"/>
                          <w:bottom w:val="nil"/>
                        </w:tcBorders>
                      </w:tcPr>
                      <w:p w14:paraId="70628361" w14:textId="77777777" w:rsidR="00422C80" w:rsidRPr="001C6233" w:rsidRDefault="00422C80" w:rsidP="002075C8">
                        <w:pPr>
                          <w:spacing w:before="6" w:after="6" w:line="240" w:lineRule="auto"/>
                          <w:rPr>
                            <w:rFonts w:eastAsia="Lucida Sans"/>
                            <w:sz w:val="24"/>
                            <w:szCs w:val="24"/>
                          </w:rPr>
                        </w:pPr>
                      </w:p>
                    </w:tc>
                    <w:tc>
                      <w:tcPr>
                        <w:tcW w:w="1576" w:type="dxa"/>
                        <w:shd w:val="clear" w:color="auto" w:fill="DBE5F1"/>
                      </w:tcPr>
                      <w:p w14:paraId="0E571E59"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Address Including Postcode</w:t>
                        </w:r>
                      </w:p>
                    </w:tc>
                    <w:tc>
                      <w:tcPr>
                        <w:tcW w:w="4197" w:type="dxa"/>
                        <w:shd w:val="clear" w:color="auto" w:fill="DBE5F1"/>
                      </w:tcPr>
                      <w:p w14:paraId="3F33E46B"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Postal Address 1</w:t>
                        </w:r>
                        <w:r w:rsidRPr="001C6233">
                          <w:rPr>
                            <w:rFonts w:eastAsia="Lucida Sans"/>
                            <w:b/>
                            <w:bCs/>
                            <w:sz w:val="24"/>
                            <w:szCs w:val="24"/>
                          </w:rPr>
                          <w:t>:</w:t>
                        </w:r>
                        <w:r w:rsidRPr="001C6233">
                          <w:rPr>
                            <w:rFonts w:eastAsia="Lucida Sans"/>
                            <w:sz w:val="24"/>
                            <w:szCs w:val="24"/>
                          </w:rPr>
                          <w:t xml:space="preserve"> 9F, Building A, Minhang District, Shanghai, China, 201107.</w:t>
                        </w:r>
                      </w:p>
                      <w:p w14:paraId="44CEBD87"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Postal Address 2</w:t>
                        </w:r>
                        <w:r w:rsidRPr="001C6233">
                          <w:rPr>
                            <w:rFonts w:eastAsia="Lucida Sans"/>
                            <w:b/>
                            <w:bCs/>
                            <w:sz w:val="24"/>
                            <w:szCs w:val="24"/>
                          </w:rPr>
                          <w:t xml:space="preserve">: </w:t>
                        </w:r>
                        <w:r w:rsidRPr="001C6233">
                          <w:rPr>
                            <w:rFonts w:eastAsia="Lucida Sans"/>
                            <w:sz w:val="24"/>
                            <w:szCs w:val="24"/>
                          </w:rPr>
                          <w:t>Trip Air Ticketing (UK) Limited Address, 30 Raffles Place, #29-01, Singapore 048622</w:t>
                        </w:r>
                      </w:p>
                      <w:p w14:paraId="4A49CA05"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UK customer service team helpline</w:t>
                        </w:r>
                        <w:r w:rsidRPr="001C6233">
                          <w:rPr>
                            <w:rFonts w:eastAsia="Lucida Sans"/>
                            <w:sz w:val="24"/>
                            <w:szCs w:val="24"/>
                          </w:rPr>
                          <w:t>: 0808 196 9996</w:t>
                        </w:r>
                      </w:p>
                    </w:tc>
                  </w:tr>
                </w:tbl>
                <w:p w14:paraId="79177F9A" w14:textId="77777777" w:rsidR="00422C80" w:rsidRPr="001C6233" w:rsidRDefault="00422C80" w:rsidP="002075C8">
                  <w:pPr>
                    <w:spacing w:line="240" w:lineRule="auto"/>
                    <w:rPr>
                      <w:rFonts w:eastAsia="Lucida Sans"/>
                      <w:sz w:val="24"/>
                      <w:szCs w:val="24"/>
                    </w:rPr>
                  </w:pPr>
                </w:p>
                <w:p w14:paraId="158741DE" w14:textId="77777777" w:rsidR="00422C80" w:rsidRPr="001C6233" w:rsidRDefault="00422C80" w:rsidP="002075C8">
                  <w:pPr>
                    <w:spacing w:line="240" w:lineRule="auto"/>
                    <w:ind w:left="109"/>
                    <w:rPr>
                      <w:rFonts w:eastAsia="Lucida Sans"/>
                      <w:b/>
                      <w:bCs/>
                      <w:sz w:val="24"/>
                      <w:szCs w:val="24"/>
                      <w:u w:val="single"/>
                    </w:rPr>
                  </w:pPr>
                  <w:r w:rsidRPr="001C6233">
                    <w:rPr>
                      <w:rFonts w:eastAsia="Lucida Sans"/>
                      <w:b/>
                      <w:bCs/>
                      <w:sz w:val="24"/>
                      <w:szCs w:val="24"/>
                      <w:u w:val="single"/>
                    </w:rPr>
                    <w:t>BRIEF</w:t>
                  </w:r>
                  <w:r w:rsidRPr="001C6233">
                    <w:rPr>
                      <w:rFonts w:eastAsia="Lucida Sans"/>
                      <w:b/>
                      <w:bCs/>
                      <w:spacing w:val="-1"/>
                      <w:sz w:val="24"/>
                      <w:szCs w:val="24"/>
                      <w:u w:val="single"/>
                    </w:rPr>
                    <w:t xml:space="preserve"> </w:t>
                  </w:r>
                  <w:r w:rsidRPr="001C6233">
                    <w:rPr>
                      <w:rFonts w:eastAsia="Lucida Sans"/>
                      <w:b/>
                      <w:bCs/>
                      <w:sz w:val="24"/>
                      <w:szCs w:val="24"/>
                      <w:u w:val="single"/>
                    </w:rPr>
                    <w:t>DETAILS</w:t>
                  </w:r>
                  <w:r w:rsidRPr="001C6233">
                    <w:rPr>
                      <w:rFonts w:eastAsia="Lucida Sans"/>
                      <w:b/>
                      <w:bCs/>
                      <w:spacing w:val="4"/>
                      <w:sz w:val="24"/>
                      <w:szCs w:val="24"/>
                      <w:u w:val="single"/>
                    </w:rPr>
                    <w:t xml:space="preserve"> </w:t>
                  </w:r>
                  <w:r w:rsidRPr="001C6233">
                    <w:rPr>
                      <w:rFonts w:eastAsia="Lucida Sans"/>
                      <w:b/>
                      <w:bCs/>
                      <w:sz w:val="24"/>
                      <w:szCs w:val="24"/>
                      <w:u w:val="single"/>
                    </w:rPr>
                    <w:t>OF</w:t>
                  </w:r>
                  <w:r w:rsidRPr="001C6233">
                    <w:rPr>
                      <w:rFonts w:eastAsia="Lucida Sans"/>
                      <w:b/>
                      <w:bCs/>
                      <w:spacing w:val="-1"/>
                      <w:sz w:val="24"/>
                      <w:szCs w:val="24"/>
                      <w:u w:val="single"/>
                    </w:rPr>
                    <w:t xml:space="preserve"> </w:t>
                  </w:r>
                  <w:r w:rsidRPr="001C6233">
                    <w:rPr>
                      <w:rFonts w:eastAsia="Lucida Sans"/>
                      <w:b/>
                      <w:bCs/>
                      <w:spacing w:val="-2"/>
                      <w:sz w:val="24"/>
                      <w:szCs w:val="24"/>
                      <w:u w:val="single"/>
                    </w:rPr>
                    <w:t>CLAIM</w:t>
                  </w:r>
                </w:p>
                <w:tbl>
                  <w:tblPr>
                    <w:tblStyle w:val="TableGrid1"/>
                    <w:tblW w:w="10914" w:type="dxa"/>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914"/>
                  </w:tblGrid>
                  <w:tr w:rsidR="00422C80" w:rsidRPr="001C6233" w14:paraId="5963B397" w14:textId="77777777" w:rsidTr="008A7A34">
                    <w:trPr>
                      <w:trHeight w:val="674"/>
                    </w:trPr>
                    <w:tc>
                      <w:tcPr>
                        <w:tcW w:w="10914" w:type="dxa"/>
                        <w:shd w:val="clear" w:color="auto" w:fill="DBE5F1"/>
                      </w:tcPr>
                      <w:p w14:paraId="00F68C23" w14:textId="77777777" w:rsidR="00422C80" w:rsidRPr="001C6233" w:rsidRDefault="00422C80" w:rsidP="002075C8">
                        <w:pPr>
                          <w:spacing w:before="240" w:line="240" w:lineRule="auto"/>
                          <w:rPr>
                            <w:rFonts w:eastAsia="Times New Roman"/>
                            <w:sz w:val="24"/>
                            <w:szCs w:val="24"/>
                          </w:rPr>
                        </w:pPr>
                        <w:r w:rsidRPr="001C6233">
                          <w:rPr>
                            <w:rFonts w:eastAsia="Times New Roman"/>
                            <w:b/>
                            <w:bCs/>
                            <w:sz w:val="24"/>
                            <w:szCs w:val="24"/>
                            <w:u w:val="single"/>
                          </w:rPr>
                          <w:t>To</w:t>
                        </w:r>
                        <w:r w:rsidRPr="001C6233">
                          <w:rPr>
                            <w:rFonts w:eastAsia="Times New Roman"/>
                            <w:b/>
                            <w:bCs/>
                            <w:sz w:val="24"/>
                            <w:szCs w:val="24"/>
                          </w:rPr>
                          <w:t>:</w:t>
                        </w:r>
                        <w:r w:rsidRPr="001C6233">
                          <w:rPr>
                            <w:rFonts w:eastAsia="Times New Roman"/>
                            <w:sz w:val="24"/>
                            <w:szCs w:val="24"/>
                          </w:rPr>
                          <w:t xml:space="preserve"> Trip.com Customer Success Team </w:t>
                        </w:r>
                      </w:p>
                      <w:p w14:paraId="0D6ACDD2" w14:textId="77777777" w:rsidR="00422C80" w:rsidRPr="001C6233" w:rsidRDefault="00422C80" w:rsidP="002075C8">
                        <w:pPr>
                          <w:spacing w:line="240" w:lineRule="auto"/>
                          <w:rPr>
                            <w:rFonts w:eastAsia="Times New Roman"/>
                            <w:sz w:val="24"/>
                            <w:szCs w:val="24"/>
                          </w:rPr>
                        </w:pPr>
                        <w:r w:rsidRPr="001C6233">
                          <w:rPr>
                            <w:rFonts w:eastAsia="Times New Roman"/>
                            <w:b/>
                            <w:bCs/>
                            <w:sz w:val="24"/>
                            <w:szCs w:val="24"/>
                            <w:u w:val="single"/>
                          </w:rPr>
                          <w:t>From</w:t>
                        </w:r>
                        <w:r w:rsidRPr="001C6233">
                          <w:rPr>
                            <w:rFonts w:eastAsia="Times New Roman"/>
                            <w:b/>
                            <w:bCs/>
                            <w:sz w:val="24"/>
                            <w:szCs w:val="24"/>
                          </w:rPr>
                          <w:t>:</w:t>
                        </w:r>
                        <w:r w:rsidRPr="001C6233">
                          <w:rPr>
                            <w:rFonts w:eastAsia="Times New Roman"/>
                            <w:sz w:val="24"/>
                            <w:szCs w:val="24"/>
                          </w:rPr>
                          <w:t xml:space="preserve"> Simon Paul Cordell </w:t>
                        </w:r>
                      </w:p>
                      <w:p w14:paraId="5566A01F" w14:textId="77777777" w:rsidR="00422C80" w:rsidRPr="001C6233" w:rsidRDefault="00422C80" w:rsidP="002075C8">
                        <w:pPr>
                          <w:spacing w:line="240" w:lineRule="auto"/>
                          <w:rPr>
                            <w:rFonts w:eastAsia="Times New Roman"/>
                            <w:sz w:val="24"/>
                            <w:szCs w:val="24"/>
                          </w:rPr>
                        </w:pPr>
                        <w:r w:rsidRPr="001C6233">
                          <w:rPr>
                            <w:rFonts w:eastAsia="Times New Roman"/>
                            <w:b/>
                            <w:bCs/>
                            <w:sz w:val="24"/>
                            <w:szCs w:val="24"/>
                            <w:u w:val="single"/>
                          </w:rPr>
                          <w:t>Date</w:t>
                        </w:r>
                        <w:r w:rsidRPr="001C6233">
                          <w:rPr>
                            <w:rFonts w:eastAsia="Times New Roman"/>
                            <w:b/>
                            <w:bCs/>
                            <w:sz w:val="24"/>
                            <w:szCs w:val="24"/>
                          </w:rPr>
                          <w:t>:</w:t>
                        </w:r>
                        <w:r w:rsidRPr="001C6233">
                          <w:rPr>
                            <w:rFonts w:eastAsia="Times New Roman"/>
                            <w:sz w:val="24"/>
                            <w:szCs w:val="24"/>
                          </w:rPr>
                          <w:t xml:space="preserve"> 25</w:t>
                        </w:r>
                        <w:r w:rsidRPr="001C6233">
                          <w:rPr>
                            <w:rFonts w:eastAsia="Times New Roman"/>
                            <w:sz w:val="24"/>
                            <w:szCs w:val="24"/>
                            <w:vertAlign w:val="superscript"/>
                          </w:rPr>
                          <w:t>th</w:t>
                        </w:r>
                        <w:r w:rsidRPr="001C6233">
                          <w:rPr>
                            <w:rFonts w:eastAsia="Times New Roman"/>
                            <w:sz w:val="24"/>
                            <w:szCs w:val="24"/>
                          </w:rPr>
                          <w:t xml:space="preserve"> of April 2025</w:t>
                        </w:r>
                      </w:p>
                      <w:p w14:paraId="5D199865" w14:textId="77777777" w:rsidR="00422C80" w:rsidRPr="001C6233" w:rsidRDefault="00422C80" w:rsidP="002075C8">
                        <w:pPr>
                          <w:spacing w:line="240" w:lineRule="auto"/>
                          <w:rPr>
                            <w:rFonts w:eastAsia="Times New Roman"/>
                            <w:sz w:val="24"/>
                            <w:szCs w:val="24"/>
                          </w:rPr>
                        </w:pPr>
                        <w:r w:rsidRPr="001C6233">
                          <w:rPr>
                            <w:rFonts w:eastAsia="Times New Roman"/>
                            <w:b/>
                            <w:bCs/>
                            <w:sz w:val="24"/>
                            <w:szCs w:val="24"/>
                            <w:u w:val="single"/>
                          </w:rPr>
                          <w:t>Booking Number</w:t>
                        </w:r>
                        <w:r w:rsidRPr="001C6233">
                          <w:rPr>
                            <w:rFonts w:eastAsia="Times New Roman"/>
                            <w:b/>
                            <w:bCs/>
                            <w:sz w:val="24"/>
                            <w:szCs w:val="24"/>
                          </w:rPr>
                          <w:t>:</w:t>
                        </w:r>
                        <w:r w:rsidRPr="001C6233">
                          <w:rPr>
                            <w:rFonts w:eastAsia="Times New Roman"/>
                            <w:sz w:val="24"/>
                            <w:szCs w:val="24"/>
                          </w:rPr>
                          <w:t xml:space="preserve"> 1653702646294295</w:t>
                        </w:r>
                      </w:p>
                      <w:p w14:paraId="39F835A8" w14:textId="77777777" w:rsidR="00422C80" w:rsidRPr="001C6233" w:rsidRDefault="00422C80" w:rsidP="002075C8">
                        <w:pPr>
                          <w:spacing w:line="240" w:lineRule="auto"/>
                          <w:outlineLvl w:val="3"/>
                          <w:rPr>
                            <w:rFonts w:eastAsia="Times New Roman"/>
                            <w:b/>
                            <w:bCs/>
                            <w:sz w:val="24"/>
                            <w:szCs w:val="24"/>
                          </w:rPr>
                        </w:pPr>
                        <w:r w:rsidRPr="001C6233">
                          <w:rPr>
                            <w:rFonts w:eastAsia="Times New Roman"/>
                            <w:b/>
                            <w:bCs/>
                            <w:sz w:val="24"/>
                            <w:szCs w:val="24"/>
                            <w:u w:val="single"/>
                          </w:rPr>
                          <w:t>Subject</w:t>
                        </w:r>
                        <w:r w:rsidRPr="001C6233">
                          <w:rPr>
                            <w:rFonts w:eastAsia="Times New Roman"/>
                            <w:b/>
                            <w:bCs/>
                            <w:sz w:val="24"/>
                            <w:szCs w:val="24"/>
                          </w:rPr>
                          <w:t>: Formal Pre-Action Notice – “</w:t>
                        </w:r>
                        <w:r w:rsidRPr="001C6233">
                          <w:rPr>
                            <w:rFonts w:eastAsia="Times New Roman"/>
                            <w:b/>
                            <w:bCs/>
                            <w:sz w:val="24"/>
                            <w:szCs w:val="24"/>
                            <w:u w:val="single"/>
                          </w:rPr>
                          <w:t>Failure to Honor Compensation Policies &amp; Disclosure Request!”</w:t>
                        </w:r>
                      </w:p>
                      <w:p w14:paraId="022F3524"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b/>
                            <w:bCs/>
                            <w:sz w:val="24"/>
                            <w:szCs w:val="24"/>
                          </w:rPr>
                          <w:t>Dear Trip.com, Legal Department,</w:t>
                        </w:r>
                      </w:p>
                      <w:p w14:paraId="68166803"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sz w:val="24"/>
                            <w:szCs w:val="24"/>
                          </w:rPr>
                          <w:t xml:space="preserve">This letter serves as </w:t>
                        </w:r>
                        <w:r w:rsidRPr="001C6233">
                          <w:rPr>
                            <w:rFonts w:eastAsia="Lucida Sans"/>
                            <w:b/>
                            <w:bCs/>
                            <w:sz w:val="24"/>
                            <w:szCs w:val="24"/>
                            <w:u w:val="single"/>
                          </w:rPr>
                          <w:t>“Formal Notice”</w:t>
                        </w:r>
                        <w:r w:rsidRPr="001C6233">
                          <w:rPr>
                            <w:rFonts w:eastAsia="Times New Roman"/>
                            <w:sz w:val="24"/>
                            <w:szCs w:val="24"/>
                          </w:rPr>
                          <w:t xml:space="preserve"> under the </w:t>
                        </w:r>
                        <w:r w:rsidRPr="001C6233">
                          <w:rPr>
                            <w:rFonts w:eastAsia="Lucida Sans"/>
                            <w:b/>
                            <w:bCs/>
                            <w:sz w:val="24"/>
                            <w:szCs w:val="24"/>
                            <w:u w:val="single"/>
                          </w:rPr>
                          <w:t>“Pre-Action Protocol For Civil Claims In England And Wales.”</w:t>
                        </w:r>
                      </w:p>
                      <w:p w14:paraId="3EA1354D" w14:textId="77777777" w:rsidR="00422C80" w:rsidRPr="001C6233" w:rsidRDefault="00422C80" w:rsidP="002075C8">
                        <w:pPr>
                          <w:numPr>
                            <w:ilvl w:val="0"/>
                            <w:numId w:val="472"/>
                          </w:numPr>
                          <w:spacing w:line="240" w:lineRule="auto"/>
                          <w:outlineLvl w:val="2"/>
                          <w:rPr>
                            <w:rFonts w:eastAsia="Times New Roman"/>
                            <w:b/>
                            <w:bCs/>
                            <w:sz w:val="24"/>
                            <w:szCs w:val="24"/>
                            <w:u w:val="single"/>
                          </w:rPr>
                        </w:pPr>
                        <w:r w:rsidRPr="001C6233">
                          <w:rPr>
                            <w:rFonts w:eastAsia="Times New Roman"/>
                            <w:b/>
                            <w:bCs/>
                            <w:sz w:val="24"/>
                            <w:szCs w:val="24"/>
                            <w:u w:val="single"/>
                          </w:rPr>
                          <w:t>COMPLIANCE WITH PRE-ACTION CONDUCT UNDER CIVIL PROCEDURE RULES</w:t>
                        </w:r>
                      </w:p>
                      <w:p w14:paraId="49869F44" w14:textId="77777777" w:rsidR="00422C80" w:rsidRPr="001C6233" w:rsidRDefault="00422C80" w:rsidP="002075C8">
                        <w:pPr>
                          <w:spacing w:line="240" w:lineRule="auto"/>
                          <w:ind w:left="720"/>
                          <w:outlineLvl w:val="2"/>
                          <w:rPr>
                            <w:rFonts w:eastAsia="Times New Roman"/>
                            <w:sz w:val="24"/>
                            <w:szCs w:val="24"/>
                          </w:rPr>
                        </w:pPr>
                        <w:r w:rsidRPr="001C6233">
                          <w:rPr>
                            <w:rFonts w:eastAsia="Times New Roman"/>
                            <w:sz w:val="24"/>
                            <w:szCs w:val="24"/>
                          </w:rPr>
                          <w:t xml:space="preserve">Given that Trip.com has </w:t>
                        </w:r>
                        <w:r w:rsidRPr="001C6233">
                          <w:rPr>
                            <w:rFonts w:eastAsia="Lucida Sans"/>
                            <w:b/>
                            <w:bCs/>
                            <w:sz w:val="24"/>
                            <w:szCs w:val="24"/>
                            <w:u w:val="single"/>
                          </w:rPr>
                          <w:t>“Already Accepted Liability,”</w:t>
                        </w:r>
                        <w:r w:rsidRPr="001C6233">
                          <w:rPr>
                            <w:rFonts w:eastAsia="Times New Roman"/>
                            <w:sz w:val="24"/>
                            <w:szCs w:val="24"/>
                          </w:rPr>
                          <w:t xml:space="preserve"> I formally request the following:</w:t>
                        </w:r>
                      </w:p>
                      <w:p w14:paraId="4C98DACE" w14:textId="77777777" w:rsidR="00422C80" w:rsidRPr="001C6233" w:rsidRDefault="00422C80" w:rsidP="002075C8">
                        <w:pPr>
                          <w:numPr>
                            <w:ilvl w:val="0"/>
                            <w:numId w:val="47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Settlement Confirmation</w:t>
                        </w:r>
                        <w:r w:rsidRPr="001C6233">
                          <w:rPr>
                            <w:rFonts w:eastAsia="Times New Roman"/>
                            <w:b/>
                            <w:bCs/>
                            <w:sz w:val="24"/>
                            <w:szCs w:val="24"/>
                          </w:rPr>
                          <w:t>:</w:t>
                        </w:r>
                        <w:r w:rsidRPr="001C6233">
                          <w:rPr>
                            <w:rFonts w:eastAsia="Times New Roman"/>
                            <w:sz w:val="24"/>
                            <w:szCs w:val="24"/>
                          </w:rPr>
                          <w:t xml:space="preserve"> Full payment of outstanding compensation within </w:t>
                        </w:r>
                        <w:r w:rsidRPr="001C6233">
                          <w:rPr>
                            <w:rFonts w:eastAsia="Lucida Sans"/>
                            <w:b/>
                            <w:bCs/>
                            <w:sz w:val="24"/>
                            <w:szCs w:val="24"/>
                            <w:u w:val="single"/>
                          </w:rPr>
                          <w:t>“14 days”</w:t>
                        </w:r>
                        <w:r w:rsidRPr="001C6233">
                          <w:rPr>
                            <w:rFonts w:eastAsia="Times New Roman"/>
                            <w:sz w:val="24"/>
                            <w:szCs w:val="24"/>
                          </w:rPr>
                          <w:t xml:space="preserve"> of receipt.</w:t>
                        </w:r>
                      </w:p>
                      <w:p w14:paraId="1F0EE848" w14:textId="77777777" w:rsidR="00422C80" w:rsidRPr="001C6233" w:rsidRDefault="00422C80" w:rsidP="002075C8">
                        <w:pPr>
                          <w:numPr>
                            <w:ilvl w:val="0"/>
                            <w:numId w:val="47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Alternative Dispute Resolution Consideration</w:t>
                        </w:r>
                        <w:r w:rsidRPr="001C6233">
                          <w:rPr>
                            <w:rFonts w:eastAsia="Times New Roman"/>
                            <w:b/>
                            <w:bCs/>
                            <w:sz w:val="24"/>
                            <w:szCs w:val="24"/>
                          </w:rPr>
                          <w:t>:</w:t>
                        </w:r>
                        <w:r w:rsidRPr="001C6233">
                          <w:rPr>
                            <w:rFonts w:eastAsia="Times New Roman"/>
                            <w:sz w:val="24"/>
                            <w:szCs w:val="24"/>
                          </w:rPr>
                          <w:t xml:space="preserve"> If full settlement is not confirmed, Trip.com must engage in </w:t>
                        </w:r>
                        <w:r w:rsidRPr="001C6233">
                          <w:rPr>
                            <w:rFonts w:eastAsia="Lucida Sans"/>
                            <w:b/>
                            <w:bCs/>
                            <w:sz w:val="24"/>
                            <w:szCs w:val="24"/>
                            <w:u w:val="single"/>
                          </w:rPr>
                          <w:t>“Mediation, Arbitration, Or Negotiation”</w:t>
                        </w:r>
                        <w:r w:rsidRPr="001C6233">
                          <w:rPr>
                            <w:rFonts w:eastAsia="Times New Roman"/>
                            <w:sz w:val="24"/>
                            <w:szCs w:val="24"/>
                          </w:rPr>
                          <w:t xml:space="preserve"> within </w:t>
                        </w:r>
                        <w:r w:rsidRPr="001C6233">
                          <w:rPr>
                            <w:rFonts w:eastAsia="Lucida Sans"/>
                            <w:b/>
                            <w:bCs/>
                            <w:sz w:val="24"/>
                            <w:szCs w:val="24"/>
                            <w:u w:val="single"/>
                          </w:rPr>
                          <w:t xml:space="preserve">“28 days” </w:t>
                        </w:r>
                        <w:r w:rsidRPr="001C6233">
                          <w:rPr>
                            <w:rFonts w:eastAsia="Times New Roman"/>
                            <w:sz w:val="24"/>
                            <w:szCs w:val="24"/>
                          </w:rPr>
                          <w:t>before court proceedings commence.</w:t>
                        </w:r>
                      </w:p>
                      <w:p w14:paraId="19F1C4A9" w14:textId="77777777" w:rsidR="00422C80" w:rsidRPr="001C6233" w:rsidRDefault="00422C80" w:rsidP="002075C8">
                        <w:pPr>
                          <w:numPr>
                            <w:ilvl w:val="0"/>
                            <w:numId w:val="47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Formal Disclosure of Relevant Insurance Policies</w:t>
                        </w:r>
                        <w:r w:rsidRPr="001C6233">
                          <w:rPr>
                            <w:rFonts w:eastAsia="Times New Roman"/>
                            <w:b/>
                            <w:bCs/>
                            <w:sz w:val="24"/>
                            <w:szCs w:val="24"/>
                          </w:rPr>
                          <w:t>:</w:t>
                        </w:r>
                        <w:r w:rsidRPr="001C6233">
                          <w:rPr>
                            <w:rFonts w:eastAsia="Times New Roman"/>
                            <w:sz w:val="24"/>
                            <w:szCs w:val="24"/>
                          </w:rPr>
                          <w:t xml:space="preserve"> Under </w:t>
                        </w:r>
                        <w:r w:rsidRPr="001C6233">
                          <w:rPr>
                            <w:rFonts w:eastAsia="Lucida Sans"/>
                            <w:b/>
                            <w:bCs/>
                            <w:sz w:val="24"/>
                            <w:szCs w:val="24"/>
                            <w:u w:val="single"/>
                          </w:rPr>
                          <w:t>“CPR 31.12,”</w:t>
                        </w:r>
                        <w:r w:rsidRPr="001C6233">
                          <w:rPr>
                            <w:rFonts w:eastAsia="Times New Roman"/>
                            <w:sz w:val="24"/>
                            <w:szCs w:val="24"/>
                          </w:rPr>
                          <w:t xml:space="preserve"> Trip.com must provide all relevant policy documents within </w:t>
                        </w:r>
                        <w:r w:rsidRPr="001C6233">
                          <w:rPr>
                            <w:rFonts w:eastAsia="Lucida Sans"/>
                            <w:b/>
                            <w:bCs/>
                            <w:sz w:val="24"/>
                            <w:szCs w:val="24"/>
                            <w:u w:val="single"/>
                          </w:rPr>
                          <w:t>“14 days,”</w:t>
                        </w:r>
                        <w:r w:rsidRPr="001C6233">
                          <w:rPr>
                            <w:rFonts w:eastAsia="Times New Roman"/>
                            <w:sz w:val="24"/>
                            <w:szCs w:val="24"/>
                          </w:rPr>
                          <w:t xml:space="preserve"> ensuring transparency before litigation.</w:t>
                        </w:r>
                      </w:p>
                      <w:p w14:paraId="6B124B34" w14:textId="77777777" w:rsidR="00422C80" w:rsidRPr="001C6233" w:rsidRDefault="00422C80" w:rsidP="002075C8">
                        <w:pPr>
                          <w:spacing w:line="240" w:lineRule="auto"/>
                          <w:ind w:left="720"/>
                          <w:outlineLvl w:val="2"/>
                          <w:rPr>
                            <w:rFonts w:eastAsia="Times New Roman"/>
                            <w:b/>
                            <w:bCs/>
                            <w:sz w:val="24"/>
                            <w:szCs w:val="24"/>
                            <w:u w:val="single"/>
                          </w:rPr>
                        </w:pPr>
                        <w:r w:rsidRPr="001C6233">
                          <w:rPr>
                            <w:rFonts w:eastAsia="Times New Roman"/>
                            <w:sz w:val="24"/>
                            <w:szCs w:val="24"/>
                          </w:rPr>
                          <w:t xml:space="preserve">Failure to comply will result in </w:t>
                        </w:r>
                        <w:r w:rsidRPr="001C6233">
                          <w:rPr>
                            <w:rFonts w:eastAsia="Lucida Sans"/>
                            <w:b/>
                            <w:bCs/>
                            <w:sz w:val="24"/>
                            <w:szCs w:val="24"/>
                            <w:u w:val="single"/>
                          </w:rPr>
                          <w:t>“Immediate Legal Escalation,”</w:t>
                        </w:r>
                        <w:r w:rsidRPr="001C6233">
                          <w:rPr>
                            <w:rFonts w:eastAsia="Times New Roman"/>
                            <w:sz w:val="24"/>
                            <w:szCs w:val="24"/>
                          </w:rPr>
                          <w:t xml:space="preserve"> including a claim for </w:t>
                        </w:r>
                        <w:r w:rsidRPr="001C6233">
                          <w:rPr>
                            <w:rFonts w:eastAsia="Lucida Sans"/>
                            <w:b/>
                            <w:bCs/>
                            <w:sz w:val="24"/>
                            <w:szCs w:val="24"/>
                            <w:u w:val="single"/>
                          </w:rPr>
                          <w:t xml:space="preserve">“Costs And Statutory Interest” </w:t>
                        </w:r>
                        <w:r w:rsidRPr="001C6233">
                          <w:rPr>
                            <w:rFonts w:eastAsia="Times New Roman"/>
                            <w:sz w:val="24"/>
                            <w:szCs w:val="24"/>
                          </w:rPr>
                          <w:t>upon court filing.</w:t>
                        </w:r>
                      </w:p>
                      <w:p w14:paraId="37DBF27E" w14:textId="77777777" w:rsidR="00422C80" w:rsidRPr="001C6233" w:rsidRDefault="00422C80" w:rsidP="002075C8">
                        <w:pPr>
                          <w:spacing w:line="240" w:lineRule="auto"/>
                          <w:outlineLvl w:val="2"/>
                          <w:rPr>
                            <w:rFonts w:eastAsia="Times New Roman"/>
                            <w:sz w:val="24"/>
                            <w:szCs w:val="24"/>
                          </w:rPr>
                        </w:pPr>
                      </w:p>
                      <w:p w14:paraId="0BF29522" w14:textId="77777777" w:rsidR="00422C80" w:rsidRPr="001C6233" w:rsidRDefault="00422C80" w:rsidP="002075C8">
                        <w:pPr>
                          <w:numPr>
                            <w:ilvl w:val="0"/>
                            <w:numId w:val="472"/>
                          </w:numPr>
                          <w:spacing w:line="240" w:lineRule="auto"/>
                          <w:outlineLvl w:val="2"/>
                          <w:rPr>
                            <w:rFonts w:eastAsia="Times New Roman"/>
                            <w:sz w:val="24"/>
                            <w:szCs w:val="24"/>
                          </w:rPr>
                        </w:pPr>
                        <w:r w:rsidRPr="001C6233">
                          <w:rPr>
                            <w:rFonts w:eastAsia="Times New Roman"/>
                            <w:b/>
                            <w:bCs/>
                            <w:sz w:val="24"/>
                            <w:szCs w:val="24"/>
                            <w:u w:val="single"/>
                          </w:rPr>
                          <w:t>UNRESOLVED COMPENSATION OBLIGATIONS</w:t>
                        </w:r>
                      </w:p>
                      <w:p w14:paraId="744FE628" w14:textId="77777777" w:rsidR="00422C80" w:rsidRPr="001C6233" w:rsidRDefault="00422C80" w:rsidP="002075C8">
                        <w:pPr>
                          <w:spacing w:line="240" w:lineRule="auto"/>
                          <w:ind w:left="720"/>
                          <w:outlineLvl w:val="2"/>
                          <w:rPr>
                            <w:rFonts w:eastAsia="Lucida Sans"/>
                            <w:b/>
                            <w:bCs/>
                            <w:sz w:val="24"/>
                            <w:szCs w:val="24"/>
                            <w:u w:val="single"/>
                          </w:rPr>
                        </w:pPr>
                        <w:r w:rsidRPr="001C6233">
                          <w:rPr>
                            <w:rFonts w:eastAsia="Times New Roman"/>
                            <w:sz w:val="24"/>
                            <w:szCs w:val="24"/>
                          </w:rPr>
                          <w:t xml:space="preserve">Despite </w:t>
                        </w:r>
                        <w:r w:rsidRPr="001C6233">
                          <w:rPr>
                            <w:rFonts w:eastAsia="Lucida Sans"/>
                            <w:b/>
                            <w:bCs/>
                            <w:sz w:val="24"/>
                            <w:szCs w:val="24"/>
                            <w:u w:val="single"/>
                          </w:rPr>
                          <w:t>“Trip.com’s admission Of Liability,”</w:t>
                        </w:r>
                        <w:r w:rsidRPr="001C6233">
                          <w:rPr>
                            <w:rFonts w:eastAsia="Lucida Sans"/>
                            <w:b/>
                            <w:bCs/>
                            <w:sz w:val="24"/>
                            <w:szCs w:val="24"/>
                          </w:rPr>
                          <w:t xml:space="preserve"> </w:t>
                        </w:r>
                        <w:r w:rsidRPr="001C6233">
                          <w:rPr>
                            <w:rFonts w:eastAsia="Times New Roman"/>
                            <w:sz w:val="24"/>
                            <w:szCs w:val="24"/>
                          </w:rPr>
                          <w:t xml:space="preserve">you have refused to honor the </w:t>
                        </w:r>
                        <w:r w:rsidRPr="001C6233">
                          <w:rPr>
                            <w:rFonts w:eastAsia="Lucida Sans"/>
                            <w:b/>
                            <w:bCs/>
                            <w:sz w:val="24"/>
                            <w:szCs w:val="24"/>
                            <w:u w:val="single"/>
                          </w:rPr>
                          <w:t>“Full Compensation”</w:t>
                        </w:r>
                        <w:r w:rsidRPr="001C6233">
                          <w:rPr>
                            <w:rFonts w:eastAsia="Lucida Sans"/>
                            <w:b/>
                            <w:bCs/>
                            <w:sz w:val="24"/>
                            <w:szCs w:val="24"/>
                          </w:rPr>
                          <w:t xml:space="preserve"> </w:t>
                        </w:r>
                        <w:r w:rsidRPr="001C6233">
                          <w:rPr>
                            <w:rFonts w:eastAsia="Times New Roman"/>
                            <w:sz w:val="24"/>
                            <w:szCs w:val="24"/>
                          </w:rPr>
                          <w:t xml:space="preserve">owed, in direct contradiction to your </w:t>
                        </w:r>
                        <w:r w:rsidRPr="001C6233">
                          <w:rPr>
                            <w:rFonts w:eastAsia="Times New Roman"/>
                            <w:b/>
                            <w:bCs/>
                            <w:sz w:val="24"/>
                            <w:szCs w:val="24"/>
                            <w:u w:val="single"/>
                          </w:rPr>
                          <w:t>“Customer Service Guarantee”</w:t>
                        </w:r>
                        <w:r w:rsidRPr="001C6233">
                          <w:rPr>
                            <w:rFonts w:eastAsia="Times New Roman"/>
                            <w:sz w:val="24"/>
                            <w:szCs w:val="24"/>
                          </w:rPr>
                          <w:t xml:space="preserve"> and </w:t>
                        </w:r>
                        <w:r w:rsidRPr="001C6233">
                          <w:rPr>
                            <w:rFonts w:eastAsia="Lucida Sans"/>
                            <w:b/>
                            <w:bCs/>
                            <w:sz w:val="24"/>
                            <w:szCs w:val="24"/>
                            <w:u w:val="single"/>
                          </w:rPr>
                          <w:t>“Advance Compensation Policy.”</w:t>
                        </w:r>
                      </w:p>
                      <w:p w14:paraId="383D7E33" w14:textId="77777777" w:rsidR="00422C80" w:rsidRPr="001C6233" w:rsidRDefault="00422C80" w:rsidP="002075C8">
                        <w:pPr>
                          <w:spacing w:line="240" w:lineRule="auto"/>
                          <w:ind w:left="720"/>
                          <w:outlineLvl w:val="2"/>
                          <w:rPr>
                            <w:rFonts w:eastAsia="Times New Roman"/>
                            <w:sz w:val="24"/>
                            <w:szCs w:val="24"/>
                          </w:rPr>
                        </w:pPr>
                        <w:r w:rsidRPr="001C6233">
                          <w:rPr>
                            <w:rFonts w:eastAsia="Times New Roman"/>
                            <w:sz w:val="24"/>
                            <w:szCs w:val="24"/>
                          </w:rPr>
                          <w:t xml:space="preserve">Additionally, Trip.com has </w:t>
                        </w:r>
                        <w:r w:rsidRPr="001C6233">
                          <w:rPr>
                            <w:rFonts w:eastAsia="Lucida Sans"/>
                            <w:b/>
                            <w:bCs/>
                            <w:sz w:val="24"/>
                            <w:szCs w:val="24"/>
                            <w:u w:val="single"/>
                          </w:rPr>
                          <w:t>“Failed To Acknowledge My Formal Legal Request”</w:t>
                        </w:r>
                        <w:r w:rsidRPr="001C6233">
                          <w:rPr>
                            <w:rFonts w:eastAsia="Times New Roman"/>
                            <w:sz w:val="24"/>
                            <w:szCs w:val="24"/>
                          </w:rPr>
                          <w:t xml:space="preserve"> for disclosure of </w:t>
                        </w:r>
                        <w:r w:rsidRPr="001C6233">
                          <w:rPr>
                            <w:rFonts w:eastAsia="Lucida Sans"/>
                            <w:b/>
                            <w:bCs/>
                            <w:sz w:val="24"/>
                            <w:szCs w:val="24"/>
                            <w:u w:val="single"/>
                          </w:rPr>
                          <w:t>“Relevant Insurance Policies,”</w:t>
                        </w:r>
                        <w:r w:rsidRPr="001C6233">
                          <w:rPr>
                            <w:rFonts w:eastAsia="Times New Roman"/>
                            <w:sz w:val="24"/>
                            <w:szCs w:val="24"/>
                          </w:rPr>
                          <w:t xml:space="preserve"> which are critically necessary for case analysis.</w:t>
                        </w:r>
                      </w:p>
                      <w:p w14:paraId="2A1F3322" w14:textId="77777777" w:rsidR="00422C80" w:rsidRPr="001C6233" w:rsidRDefault="00422C80" w:rsidP="002075C8">
                        <w:pPr>
                          <w:spacing w:line="240" w:lineRule="auto"/>
                          <w:ind w:left="720"/>
                          <w:outlineLvl w:val="2"/>
                          <w:rPr>
                            <w:rFonts w:eastAsia="Times New Roman"/>
                            <w:sz w:val="24"/>
                            <w:szCs w:val="24"/>
                          </w:rPr>
                        </w:pPr>
                        <w:r w:rsidRPr="001C6233">
                          <w:rPr>
                            <w:rFonts w:eastAsia="Times New Roman"/>
                            <w:sz w:val="24"/>
                            <w:szCs w:val="24"/>
                          </w:rPr>
                          <w:t xml:space="preserve">Under </w:t>
                        </w:r>
                        <w:r w:rsidRPr="001C6233">
                          <w:rPr>
                            <w:rFonts w:eastAsia="Times New Roman"/>
                            <w:b/>
                            <w:bCs/>
                            <w:sz w:val="24"/>
                            <w:szCs w:val="24"/>
                            <w:u w:val="single"/>
                          </w:rPr>
                          <w:t>“CPR 31.12,”</w:t>
                        </w:r>
                        <w:r w:rsidRPr="001C6233">
                          <w:rPr>
                            <w:rFonts w:eastAsia="Times New Roman"/>
                            <w:sz w:val="24"/>
                            <w:szCs w:val="24"/>
                          </w:rPr>
                          <w:t xml:space="preserve"> I formally demand </w:t>
                        </w:r>
                        <w:r w:rsidRPr="001C6233">
                          <w:rPr>
                            <w:rFonts w:eastAsia="Lucida Sans"/>
                            <w:b/>
                            <w:bCs/>
                            <w:sz w:val="24"/>
                            <w:szCs w:val="24"/>
                            <w:u w:val="single"/>
                          </w:rPr>
                          <w:t>“Specific Disclosure”</w:t>
                        </w:r>
                        <w:r w:rsidRPr="001C6233">
                          <w:rPr>
                            <w:rFonts w:eastAsia="Times New Roman"/>
                            <w:sz w:val="24"/>
                            <w:szCs w:val="24"/>
                          </w:rPr>
                          <w:t xml:space="preserve"> of all relevant policies to ensure a fair legal process.</w:t>
                        </w:r>
                      </w:p>
                      <w:p w14:paraId="09F97992" w14:textId="77777777" w:rsidR="00422C80" w:rsidRPr="001C6233" w:rsidRDefault="00422C80" w:rsidP="002075C8">
                        <w:pPr>
                          <w:spacing w:line="240" w:lineRule="auto"/>
                          <w:ind w:left="720"/>
                          <w:outlineLvl w:val="2"/>
                          <w:rPr>
                            <w:rFonts w:eastAsia="Times New Roman"/>
                            <w:sz w:val="24"/>
                            <w:szCs w:val="24"/>
                          </w:rPr>
                        </w:pPr>
                      </w:p>
                      <w:p w14:paraId="42B97DD3" w14:textId="77777777" w:rsidR="00422C80" w:rsidRPr="001C6233" w:rsidRDefault="00422C80" w:rsidP="002075C8">
                        <w:pPr>
                          <w:numPr>
                            <w:ilvl w:val="0"/>
                            <w:numId w:val="484"/>
                          </w:numPr>
                          <w:tabs>
                            <w:tab w:val="num" w:pos="2160"/>
                          </w:tabs>
                          <w:spacing w:line="240" w:lineRule="auto"/>
                          <w:rPr>
                            <w:rFonts w:eastAsia="Times New Roman"/>
                            <w:b/>
                            <w:bCs/>
                            <w:sz w:val="24"/>
                            <w:szCs w:val="24"/>
                            <w:u w:val="single"/>
                          </w:rPr>
                        </w:pPr>
                        <w:r w:rsidRPr="001C6233">
                          <w:rPr>
                            <w:rFonts w:eastAsia="Times New Roman"/>
                            <w:b/>
                            <w:bCs/>
                            <w:sz w:val="24"/>
                            <w:szCs w:val="24"/>
                            <w:u w:val="single"/>
                          </w:rPr>
                          <w:t xml:space="preserve">This includes: </w:t>
                        </w:r>
                      </w:p>
                      <w:p w14:paraId="611CF2CC" w14:textId="77777777" w:rsidR="00422C80" w:rsidRPr="001C6233" w:rsidRDefault="00422C80" w:rsidP="002075C8">
                        <w:pPr>
                          <w:numPr>
                            <w:ilvl w:val="0"/>
                            <w:numId w:val="481"/>
                          </w:numPr>
                          <w:spacing w:line="240" w:lineRule="auto"/>
                          <w:rPr>
                            <w:rFonts w:eastAsia="Lucida Sans"/>
                            <w:sz w:val="24"/>
                            <w:szCs w:val="24"/>
                          </w:rPr>
                        </w:pPr>
                        <w:r w:rsidRPr="001C6233">
                          <w:rPr>
                            <w:rFonts w:eastAsia="Lucida Sans"/>
                            <w:b/>
                            <w:bCs/>
                            <w:sz w:val="24"/>
                            <w:szCs w:val="24"/>
                            <w:u w:val="single"/>
                          </w:rPr>
                          <w:t>Stress Fees</w:t>
                        </w:r>
                        <w:r w:rsidRPr="001C6233">
                          <w:rPr>
                            <w:rFonts w:eastAsia="Lucida Sans"/>
                            <w:sz w:val="24"/>
                            <w:szCs w:val="24"/>
                          </w:rPr>
                          <w:t>: included in the 29. 29th-Sent</w:t>
                        </w:r>
                      </w:p>
                      <w:p w14:paraId="2E9B7293" w14:textId="77777777" w:rsidR="00422C80" w:rsidRPr="001C6233" w:rsidRDefault="00422C80" w:rsidP="002075C8">
                        <w:pPr>
                          <w:numPr>
                            <w:ilvl w:val="0"/>
                            <w:numId w:val="481"/>
                          </w:numPr>
                          <w:spacing w:line="240" w:lineRule="auto"/>
                          <w:rPr>
                            <w:rFonts w:eastAsia="Lucida Sans"/>
                            <w:sz w:val="24"/>
                            <w:szCs w:val="24"/>
                          </w:rPr>
                        </w:pPr>
                        <w:r w:rsidRPr="001C6233">
                          <w:rPr>
                            <w:rFonts w:eastAsia="Lucida Sans"/>
                            <w:b/>
                            <w:bCs/>
                            <w:sz w:val="24"/>
                            <w:szCs w:val="24"/>
                            <w:u w:val="single"/>
                          </w:rPr>
                          <w:t>Additional Client Expenses</w:t>
                        </w:r>
                        <w:r w:rsidRPr="001C6233">
                          <w:rPr>
                            <w:rFonts w:eastAsia="Lucida Sans"/>
                            <w:sz w:val="24"/>
                            <w:szCs w:val="24"/>
                          </w:rPr>
                          <w:t>: included in the 29. 29th-Sent</w:t>
                        </w:r>
                      </w:p>
                      <w:p w14:paraId="1C872B8D" w14:textId="77777777" w:rsidR="00422C80" w:rsidRPr="001C6233" w:rsidRDefault="00422C80" w:rsidP="002075C8">
                        <w:pPr>
                          <w:numPr>
                            <w:ilvl w:val="0"/>
                            <w:numId w:val="481"/>
                          </w:numPr>
                          <w:spacing w:line="240" w:lineRule="auto"/>
                          <w:rPr>
                            <w:rFonts w:eastAsia="Lucida Sans"/>
                            <w:sz w:val="24"/>
                            <w:szCs w:val="24"/>
                          </w:rPr>
                        </w:pPr>
                        <w:r w:rsidRPr="001C6233">
                          <w:rPr>
                            <w:rFonts w:eastAsia="Times New Roman"/>
                            <w:b/>
                            <w:bCs/>
                            <w:sz w:val="24"/>
                            <w:szCs w:val="24"/>
                            <w:u w:val="single"/>
                          </w:rPr>
                          <w:t>Legal Fees</w:t>
                        </w:r>
                        <w:r w:rsidRPr="001C6233">
                          <w:rPr>
                            <w:rFonts w:eastAsia="Times New Roman"/>
                            <w:sz w:val="24"/>
                            <w:szCs w:val="24"/>
                          </w:rPr>
                          <w:t xml:space="preserve">: </w:t>
                        </w:r>
                        <w:r w:rsidRPr="001C6233">
                          <w:rPr>
                            <w:rFonts w:eastAsia="Lucida Sans"/>
                            <w:sz w:val="24"/>
                            <w:szCs w:val="24"/>
                          </w:rPr>
                          <w:t xml:space="preserve">As a </w:t>
                        </w:r>
                        <w:r w:rsidRPr="001C6233">
                          <w:rPr>
                            <w:rFonts w:eastAsia="Lucida Sans"/>
                            <w:b/>
                            <w:bCs/>
                            <w:sz w:val="24"/>
                            <w:szCs w:val="24"/>
                            <w:u w:val="single"/>
                          </w:rPr>
                          <w:t>“Litigant In Person,”</w:t>
                        </w:r>
                        <w:r w:rsidRPr="001C6233">
                          <w:rPr>
                            <w:rFonts w:eastAsia="Lucida Sans"/>
                            <w:sz w:val="24"/>
                            <w:szCs w:val="24"/>
                          </w:rPr>
                          <w:t xml:space="preserve"> I have undertaken </w:t>
                        </w:r>
                        <w:r w:rsidRPr="001C6233">
                          <w:rPr>
                            <w:rFonts w:eastAsia="Lucida Sans"/>
                            <w:b/>
                            <w:bCs/>
                            <w:sz w:val="24"/>
                            <w:szCs w:val="24"/>
                            <w:u w:val="single"/>
                          </w:rPr>
                          <w:t>“Significant Legal And Analytical Efforts”</w:t>
                        </w:r>
                        <w:r w:rsidRPr="001C6233">
                          <w:rPr>
                            <w:rFonts w:eastAsia="Lucida Sans"/>
                            <w:sz w:val="24"/>
                            <w:szCs w:val="24"/>
                          </w:rPr>
                          <w:t xml:space="preserve"> to seek resolution. This case aligns with </w:t>
                        </w:r>
                        <w:r w:rsidRPr="001C6233">
                          <w:rPr>
                            <w:rFonts w:eastAsia="Lucida Sans"/>
                            <w:b/>
                            <w:bCs/>
                            <w:sz w:val="24"/>
                            <w:szCs w:val="24"/>
                            <w:u w:val="single"/>
                          </w:rPr>
                          <w:t xml:space="preserve">“Rule 46.5 of the Civil Procedure Rules (CPR),” </w:t>
                        </w:r>
                        <w:r w:rsidRPr="001C6233">
                          <w:rPr>
                            <w:rFonts w:eastAsia="Lucida Sans"/>
                            <w:sz w:val="24"/>
                            <w:szCs w:val="24"/>
                          </w:rPr>
                          <w:t xml:space="preserve">which entitles litigants to recover </w:t>
                        </w:r>
                        <w:r w:rsidRPr="001C6233">
                          <w:rPr>
                            <w:rFonts w:eastAsia="Lucida Sans"/>
                            <w:b/>
                            <w:bCs/>
                            <w:sz w:val="24"/>
                            <w:szCs w:val="24"/>
                            <w:u w:val="single"/>
                          </w:rPr>
                          <w:t>“Reasonable Costs”</w:t>
                        </w:r>
                        <w:r w:rsidRPr="001C6233">
                          <w:rPr>
                            <w:rFonts w:eastAsia="Lucida Sans"/>
                            <w:sz w:val="24"/>
                            <w:szCs w:val="24"/>
                          </w:rPr>
                          <w:t xml:space="preserve"> for their work. Given Trip.com’s repeated failure to process fair compensation, I am now prepared to escalate legal proceedings.</w:t>
                        </w:r>
                      </w:p>
                      <w:p w14:paraId="089E71E7" w14:textId="77777777" w:rsidR="00422C80" w:rsidRPr="001C6233" w:rsidRDefault="00422C80" w:rsidP="002075C8">
                        <w:pPr>
                          <w:spacing w:line="240" w:lineRule="auto"/>
                          <w:ind w:left="720"/>
                          <w:outlineLvl w:val="2"/>
                          <w:rPr>
                            <w:rFonts w:eastAsia="Times New Roman"/>
                            <w:sz w:val="24"/>
                            <w:szCs w:val="24"/>
                          </w:rPr>
                        </w:pPr>
                      </w:p>
                      <w:p w14:paraId="41846ECE" w14:textId="77777777" w:rsidR="00422C80" w:rsidRPr="001C6233" w:rsidRDefault="00422C80" w:rsidP="002075C8">
                        <w:pPr>
                          <w:numPr>
                            <w:ilvl w:val="0"/>
                            <w:numId w:val="472"/>
                          </w:numPr>
                          <w:spacing w:line="240" w:lineRule="auto"/>
                          <w:outlineLvl w:val="2"/>
                          <w:rPr>
                            <w:rFonts w:eastAsia="Times New Roman"/>
                            <w:b/>
                            <w:bCs/>
                            <w:sz w:val="24"/>
                            <w:szCs w:val="24"/>
                            <w:u w:val="single"/>
                          </w:rPr>
                        </w:pPr>
                        <w:r w:rsidRPr="001C6233">
                          <w:rPr>
                            <w:rFonts w:eastAsia="Arial"/>
                            <w:b/>
                            <w:color w:val="000000"/>
                            <w:kern w:val="2"/>
                            <w:sz w:val="24"/>
                            <w:szCs w:val="24"/>
                            <w:u w:val="single" w:color="000000"/>
                            <w14:ligatures w14:val="standardContextual"/>
                          </w:rPr>
                          <w:t>FORMAL COMPENSATION REQUEST</w:t>
                        </w:r>
                      </w:p>
                      <w:p w14:paraId="109B9E0B" w14:textId="77777777" w:rsidR="00422C80" w:rsidRPr="001C6233" w:rsidRDefault="00422C80" w:rsidP="002075C8">
                        <w:pPr>
                          <w:numPr>
                            <w:ilvl w:val="0"/>
                            <w:numId w:val="484"/>
                          </w:numPr>
                          <w:spacing w:line="240" w:lineRule="auto"/>
                          <w:outlineLvl w:val="2"/>
                          <w:rPr>
                            <w:rFonts w:eastAsia="Times New Roman"/>
                            <w:b/>
                            <w:bCs/>
                            <w:sz w:val="24"/>
                            <w:szCs w:val="24"/>
                            <w:u w:val="single"/>
                          </w:rPr>
                        </w:pPr>
                        <w:r w:rsidRPr="001C6233">
                          <w:rPr>
                            <w:rFonts w:eastAsia="Lucida Sans"/>
                            <w:sz w:val="24"/>
                            <w:szCs w:val="24"/>
                          </w:rPr>
                          <w:lastRenderedPageBreak/>
                          <w:t xml:space="preserve">We hereby formally request full compensation for all losses and damages incurred as a direct result of Trip.com’s failure to uphold its Customer Service Guarantee and Advance Compensation Policy. This includes, but is not limited to:  </w:t>
                        </w:r>
                      </w:p>
                      <w:p w14:paraId="3D0AD13B" w14:textId="77777777" w:rsidR="00422C80" w:rsidRPr="001C6233" w:rsidRDefault="00422C80" w:rsidP="002075C8">
                        <w:pPr>
                          <w:spacing w:line="240" w:lineRule="auto"/>
                          <w:ind w:left="1080"/>
                          <w:outlineLvl w:val="2"/>
                          <w:rPr>
                            <w:rFonts w:eastAsia="Times New Roman"/>
                            <w:b/>
                            <w:bCs/>
                            <w:sz w:val="24"/>
                            <w:szCs w:val="24"/>
                            <w:u w:val="single"/>
                          </w:rPr>
                        </w:pPr>
                      </w:p>
                      <w:tbl>
                        <w:tblPr>
                          <w:tblW w:w="10485" w:type="dxa"/>
                          <w:jc w:val="center"/>
                          <w:tblCellMar>
                            <w:top w:w="80" w:type="dxa"/>
                            <w:left w:w="38" w:type="dxa"/>
                            <w:right w:w="47" w:type="dxa"/>
                          </w:tblCellMar>
                          <w:tblLook w:val="04A0" w:firstRow="1" w:lastRow="0" w:firstColumn="1" w:lastColumn="0" w:noHBand="0" w:noVBand="1"/>
                        </w:tblPr>
                        <w:tblGrid>
                          <w:gridCol w:w="2235"/>
                          <w:gridCol w:w="4515"/>
                          <w:gridCol w:w="2325"/>
                          <w:gridCol w:w="1410"/>
                        </w:tblGrid>
                        <w:tr w:rsidR="00422C80" w:rsidRPr="001C6233" w14:paraId="28D61BEE"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30997FA" w14:textId="77777777" w:rsidR="00422C80" w:rsidRPr="001C6233" w:rsidRDefault="00422C80" w:rsidP="002075C8">
                              <w:pPr>
                                <w:spacing w:line="240" w:lineRule="auto"/>
                                <w:ind w:left="12"/>
                                <w:jc w:val="center"/>
                                <w:rPr>
                                  <w:rFonts w:eastAsia="Calibri"/>
                                  <w:color w:val="000000"/>
                                  <w:kern w:val="2"/>
                                  <w14:ligatures w14:val="standardContextual"/>
                                </w:rPr>
                              </w:pPr>
                              <w:bookmarkStart w:id="107" w:name="_Hlk197492222"/>
                              <w:r w:rsidRPr="001C6233">
                                <w:rPr>
                                  <w:rFonts w:eastAsia="Arial"/>
                                  <w:b/>
                                  <w:color w:val="000000"/>
                                  <w:kern w:val="2"/>
                                  <w14:ligatures w14:val="standardContextual"/>
                                </w:rPr>
                                <w:t>Category</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02183FF8" w14:textId="77777777" w:rsidR="00422C80" w:rsidRPr="001C6233" w:rsidRDefault="00422C80" w:rsidP="002075C8">
                              <w:pPr>
                                <w:spacing w:line="240" w:lineRule="auto"/>
                                <w:ind w:left="5"/>
                                <w:jc w:val="center"/>
                                <w:rPr>
                                  <w:rFonts w:eastAsia="Calibri"/>
                                  <w:color w:val="000000"/>
                                  <w:kern w:val="2"/>
                                  <w14:ligatures w14:val="standardContextual"/>
                                </w:rPr>
                              </w:pPr>
                              <w:r w:rsidRPr="001C6233">
                                <w:rPr>
                                  <w:rFonts w:eastAsia="Arial"/>
                                  <w:b/>
                                  <w:color w:val="000000"/>
                                  <w:kern w:val="2"/>
                                  <w14:ligatures w14:val="standardContextual"/>
                                </w:rPr>
                                <w:t>Reason for Compensation</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75AC104" w14:textId="77777777" w:rsidR="00422C80" w:rsidRPr="001C6233" w:rsidRDefault="00422C80" w:rsidP="002075C8">
                              <w:pPr>
                                <w:spacing w:line="240" w:lineRule="auto"/>
                                <w:ind w:left="26"/>
                                <w:jc w:val="both"/>
                                <w:rPr>
                                  <w:rFonts w:eastAsia="Calibri"/>
                                  <w:color w:val="000000"/>
                                  <w:kern w:val="2"/>
                                  <w14:ligatures w14:val="standardContextual"/>
                                </w:rPr>
                              </w:pPr>
                              <w:r w:rsidRPr="001C6233">
                                <w:rPr>
                                  <w:rFonts w:eastAsia="Arial"/>
                                  <w:b/>
                                  <w:color w:val="000000"/>
                                  <w:kern w:val="2"/>
                                  <w14:ligatures w14:val="standardContextual"/>
                                </w:rPr>
                                <w:t>Requested Amount</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FABB1EF" w14:textId="77777777" w:rsidR="00422C80" w:rsidRPr="001C6233" w:rsidRDefault="00422C80" w:rsidP="002075C8">
                              <w:pPr>
                                <w:spacing w:line="240" w:lineRule="auto"/>
                                <w:jc w:val="center"/>
                                <w:rPr>
                                  <w:rFonts w:eastAsia="Calibri"/>
                                  <w:color w:val="000000"/>
                                  <w:kern w:val="2"/>
                                  <w14:ligatures w14:val="standardContextual"/>
                                </w:rPr>
                              </w:pPr>
                              <w:r w:rsidRPr="001C6233">
                                <w:rPr>
                                  <w:rFonts w:eastAsia="Arial"/>
                                  <w:b/>
                                  <w:color w:val="000000"/>
                                  <w:kern w:val="2"/>
                                  <w14:ligatures w14:val="standardContextual"/>
                                </w:rPr>
                                <w:t>Exhibit Reference</w:t>
                              </w:r>
                            </w:p>
                          </w:tc>
                        </w:tr>
                        <w:tr w:rsidR="00422C80" w:rsidRPr="001C6233" w14:paraId="36FFF0C8"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38FA47E9" w14:textId="77777777" w:rsidR="00422C80" w:rsidRPr="001C6233" w:rsidRDefault="00422C80" w:rsidP="002075C8">
                              <w:pPr>
                                <w:spacing w:line="240" w:lineRule="auto"/>
                                <w:ind w:left="7" w:right="23"/>
                                <w:rPr>
                                  <w:rFonts w:eastAsia="Calibri"/>
                                  <w:color w:val="000000"/>
                                  <w:kern w:val="2"/>
                                  <w14:ligatures w14:val="standardContextual"/>
                                </w:rPr>
                              </w:pPr>
                              <w:r w:rsidRPr="001C6233">
                                <w:rPr>
                                  <w:rFonts w:eastAsia="Arial"/>
                                  <w:b/>
                                  <w:color w:val="000000"/>
                                  <w:kern w:val="2"/>
                                  <w14:ligatures w14:val="standardContextual"/>
                                </w:rPr>
                                <w:t>Trip.com Invoice of Purchases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74A5964D"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Misleading charges leading to additional financial burden.</w:t>
                              </w:r>
                            </w:p>
                            <w:p w14:paraId="0F83EDF4" w14:textId="77777777" w:rsidR="00422C80" w:rsidRPr="001C6233" w:rsidRDefault="00422C80" w:rsidP="002075C8">
                              <w:pPr>
                                <w:widowControl w:val="0"/>
                                <w:numPr>
                                  <w:ilvl w:val="0"/>
                                  <w:numId w:val="412"/>
                                </w:numPr>
                                <w:autoSpaceDE w:val="0"/>
                                <w:autoSpaceDN w:val="0"/>
                                <w:spacing w:line="240" w:lineRule="auto"/>
                                <w:ind w:left="641" w:hanging="284"/>
                                <w:rPr>
                                  <w:rFonts w:eastAsia="Calibri"/>
                                  <w:color w:val="000000"/>
                                  <w:kern w:val="2"/>
                                  <w14:ligatures w14:val="standardContextual"/>
                                </w:rPr>
                              </w:pPr>
                              <w:r w:rsidRPr="001C6233">
                                <w:rPr>
                                  <w:rFonts w:eastAsia="Arial"/>
                                  <w:color w:val="000000"/>
                                  <w:kern w:val="2"/>
                                  <w14:ligatures w14:val="standardContextual"/>
                                </w:rPr>
                                <w:t>Seats Not Being Next To Each Other As Booked.</w:t>
                              </w:r>
                            </w:p>
                            <w:p w14:paraId="534C655C" w14:textId="77777777" w:rsidR="00422C80" w:rsidRPr="001C6233" w:rsidRDefault="00422C80" w:rsidP="002075C8">
                              <w:pPr>
                                <w:widowControl w:val="0"/>
                                <w:numPr>
                                  <w:ilvl w:val="0"/>
                                  <w:numId w:val="412"/>
                                </w:numPr>
                                <w:autoSpaceDE w:val="0"/>
                                <w:autoSpaceDN w:val="0"/>
                                <w:spacing w:line="240" w:lineRule="auto"/>
                                <w:ind w:left="641" w:hanging="284"/>
                                <w:rPr>
                                  <w:rFonts w:eastAsia="Calibri"/>
                                  <w:color w:val="000000"/>
                                  <w:kern w:val="2"/>
                                  <w14:ligatures w14:val="standardContextual"/>
                                </w:rPr>
                              </w:pPr>
                              <w:r w:rsidRPr="001C6233">
                                <w:rPr>
                                  <w:rFonts w:eastAsia="Arial"/>
                                  <w:color w:val="000000"/>
                                  <w:kern w:val="2"/>
                                  <w14:ligatures w14:val="standardContextual"/>
                                </w:rPr>
                                <w:t>Loss of Baggage Fees</w:t>
                              </w:r>
                            </w:p>
                            <w:p w14:paraId="34D94B58" w14:textId="77777777" w:rsidR="00422C80" w:rsidRPr="001C6233" w:rsidRDefault="00422C80" w:rsidP="002075C8">
                              <w:pPr>
                                <w:widowControl w:val="0"/>
                                <w:numPr>
                                  <w:ilvl w:val="0"/>
                                  <w:numId w:val="412"/>
                                </w:numPr>
                                <w:autoSpaceDE w:val="0"/>
                                <w:autoSpaceDN w:val="0"/>
                                <w:spacing w:line="240" w:lineRule="auto"/>
                                <w:ind w:left="641" w:hanging="284"/>
                                <w:rPr>
                                  <w:rFonts w:eastAsia="Calibri"/>
                                  <w:color w:val="000000"/>
                                  <w:kern w:val="2"/>
                                  <w14:ligatures w14:val="standardContextual"/>
                                </w:rPr>
                              </w:pPr>
                              <w:r w:rsidRPr="001C6233">
                                <w:rPr>
                                  <w:rFonts w:eastAsia="Arial"/>
                                  <w:color w:val="000000"/>
                                  <w:kern w:val="2"/>
                                  <w14:ligatures w14:val="standardContextual"/>
                                </w:rPr>
                                <w:t>Loss of Flight.</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0F2C4F6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£216.90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1EEF37E"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A, F, G</w:t>
                              </w:r>
                            </w:p>
                          </w:tc>
                        </w:tr>
                        <w:tr w:rsidR="00422C80" w:rsidRPr="001C6233" w14:paraId="1EED789F"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3C4F17D"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Taxi Costs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0571112B"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Loss of taxi bookings due to disruptions, to London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5DAC606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£51.50: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8FB620E"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B</w:t>
                              </w:r>
                            </w:p>
                          </w:tc>
                        </w:tr>
                        <w:tr w:rsidR="00422C80" w:rsidRPr="001C6233" w14:paraId="449AA4C5"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73934D2" w14:textId="77777777" w:rsidR="00422C80" w:rsidRPr="001C6233" w:rsidRDefault="00422C80" w:rsidP="002075C8">
                              <w:pPr>
                                <w:spacing w:line="240" w:lineRule="auto"/>
                                <w:ind w:left="7"/>
                                <w:jc w:val="both"/>
                                <w:rPr>
                                  <w:rFonts w:eastAsia="Calibri"/>
                                  <w:color w:val="000000"/>
                                  <w:kern w:val="2"/>
                                  <w14:ligatures w14:val="standardContextual"/>
                                </w:rPr>
                              </w:pPr>
                              <w:r w:rsidRPr="001C6233">
                                <w:rPr>
                                  <w:rFonts w:eastAsia="Arial"/>
                                  <w:b/>
                                  <w:color w:val="000000"/>
                                  <w:kern w:val="2"/>
                                  <w14:ligatures w14:val="standardContextual"/>
                                </w:rPr>
                                <w:t>Omio Train Tickets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08AC1397"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Disrupted travel resulting in additional ticket costs. To connect from London Bridge to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C783D47"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£53.40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BD3BA30"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C</w:t>
                              </w:r>
                            </w:p>
                          </w:tc>
                        </w:tr>
                        <w:tr w:rsidR="00422C80" w:rsidRPr="001C6233" w14:paraId="0F7A4046"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7BAFF187"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EasyJet Baggage Charge</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27D1D1B0"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Reimbursed baggage fees accepted in liability.</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7661A57"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£40.00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30D476E"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D</w:t>
                              </w:r>
                            </w:p>
                          </w:tc>
                        </w:tr>
                        <w:tr w:rsidR="00422C80" w:rsidRPr="001C6233" w14:paraId="44C13FAF"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00073D3"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Additionally</w:t>
                              </w:r>
                            </w:p>
                            <w:p w14:paraId="0C6860EA"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Transportation</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1B5A9CC5"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Forwarded to Luton Airport</w:t>
                              </w:r>
                            </w:p>
                            <w:p w14:paraId="7E3CE809"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Unplanned travel expenses caused directly by the misinformation in the booking process. Train Tickets X2</w:t>
                              </w:r>
                            </w:p>
                            <w:p w14:paraId="019EA380"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(£23.00 + £23.00)</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DF30D4A"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£46.00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05194AB"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H</w:t>
                              </w:r>
                            </w:p>
                          </w:tc>
                        </w:tr>
                        <w:tr w:rsidR="00422C80" w:rsidRPr="001C6233" w14:paraId="1AFBA2B7"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4B4F511"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Food &amp; Drink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D2A5481"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Forwarded to Luton Airport</w:t>
                              </w:r>
                            </w:p>
                            <w:p w14:paraId="0BF8D612"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Extra expenses incurred during delays and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6439381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£23.00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229DC78"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I</w:t>
                              </w:r>
                            </w:p>
                          </w:tc>
                        </w:tr>
                        <w:tr w:rsidR="00422C80" w:rsidRPr="001C6233" w14:paraId="63AA9360"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29E0606" w14:textId="77777777" w:rsidR="00422C80" w:rsidRPr="001C6233" w:rsidRDefault="00422C80" w:rsidP="002075C8">
                              <w:pPr>
                                <w:spacing w:line="240" w:lineRule="auto"/>
                                <w:ind w:left="7"/>
                                <w:rPr>
                                  <w:rFonts w:eastAsia="Calibri"/>
                                  <w:kern w:val="2"/>
                                  <w14:ligatures w14:val="standardContextual"/>
                                </w:rPr>
                              </w:pPr>
                              <w:r w:rsidRPr="001C6233">
                                <w:rPr>
                                  <w:rFonts w:eastAsia="Arial"/>
                                  <w:b/>
                                  <w:kern w:val="2"/>
                                  <w14:ligatures w14:val="standardContextual"/>
                                </w:rPr>
                                <w:t>Hotel Costs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4359DFDB" w14:textId="77777777" w:rsidR="00422C80" w:rsidRPr="001C6233" w:rsidRDefault="00422C80" w:rsidP="002075C8">
                              <w:pPr>
                                <w:spacing w:line="240" w:lineRule="auto"/>
                                <w:ind w:left="10"/>
                                <w:rPr>
                                  <w:rFonts w:eastAsia="Calibri"/>
                                  <w:kern w:val="2"/>
                                  <w14:ligatures w14:val="standardContextual"/>
                                </w:rPr>
                              </w:pPr>
                              <w:r w:rsidRPr="001C6233">
                                <w:rPr>
                                  <w:rFonts w:eastAsia="Arial"/>
                                  <w:kern w:val="2"/>
                                  <w14:ligatures w14:val="standardContextual"/>
                                </w:rPr>
                                <w:t>Our original Booked Holiday accommodation was affected due to booking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69EDBFEE" w14:textId="77777777" w:rsidR="00422C80" w:rsidRPr="001C6233" w:rsidRDefault="00422C80" w:rsidP="002075C8">
                              <w:pPr>
                                <w:spacing w:line="240" w:lineRule="auto"/>
                                <w:rPr>
                                  <w:rFonts w:eastAsia="Calibri"/>
                                  <w:kern w:val="2"/>
                                  <w14:ligatures w14:val="standardContextual"/>
                                </w:rPr>
                              </w:pPr>
                              <w:r w:rsidRPr="001C6233">
                                <w:rPr>
                                  <w:rFonts w:eastAsia="Arial"/>
                                  <w:b/>
                                  <w:kern w:val="2"/>
                                  <w14:ligatures w14:val="standardContextual"/>
                                </w:rPr>
                                <w:t>£120.32</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0E8F276" w14:textId="77777777" w:rsidR="00422C80" w:rsidRPr="001C6233" w:rsidRDefault="00422C80" w:rsidP="002075C8">
                              <w:pPr>
                                <w:spacing w:line="240" w:lineRule="auto"/>
                                <w:ind w:left="8"/>
                                <w:rPr>
                                  <w:rFonts w:eastAsia="Calibri"/>
                                  <w:kern w:val="2"/>
                                  <w14:ligatures w14:val="standardContextual"/>
                                </w:rPr>
                              </w:pPr>
                              <w:r w:rsidRPr="001C6233">
                                <w:rPr>
                                  <w:rFonts w:eastAsia="Arial"/>
                                  <w:b/>
                                  <w:kern w:val="2"/>
                                  <w14:ligatures w14:val="standardContextual"/>
                                </w:rPr>
                                <w:t>L</w:t>
                              </w:r>
                            </w:p>
                          </w:tc>
                        </w:tr>
                        <w:tr w:rsidR="00422C80" w:rsidRPr="001C6233" w14:paraId="089505C8" w14:textId="77777777" w:rsidTr="008A7A34">
                          <w:trPr>
                            <w:trHeight w:val="20"/>
                            <w:jc w:val="center"/>
                          </w:trPr>
                          <w:tc>
                            <w:tcPr>
                              <w:tcW w:w="2235" w:type="dxa"/>
                              <w:tcBorders>
                                <w:top w:val="double" w:sz="6" w:space="0" w:color="000000"/>
                                <w:left w:val="double" w:sz="6" w:space="0" w:color="000000"/>
                                <w:bottom w:val="single" w:sz="6" w:space="0" w:color="000000"/>
                                <w:right w:val="double" w:sz="6" w:space="0" w:color="000000"/>
                              </w:tcBorders>
                              <w:vAlign w:val="center"/>
                              <w:hideMark/>
                            </w:tcPr>
                            <w:p w14:paraId="21E4A30B" w14:textId="77777777" w:rsidR="00422C80" w:rsidRPr="001C6233" w:rsidRDefault="00422C80" w:rsidP="002075C8">
                              <w:pPr>
                                <w:spacing w:line="240" w:lineRule="auto"/>
                                <w:ind w:left="7"/>
                                <w:jc w:val="both"/>
                                <w:rPr>
                                  <w:rFonts w:eastAsia="Calibri"/>
                                  <w:kern w:val="2"/>
                                  <w14:ligatures w14:val="standardContextual"/>
                                </w:rPr>
                              </w:pPr>
                              <w:r w:rsidRPr="001C6233">
                                <w:rPr>
                                  <w:rFonts w:eastAsia="Arial"/>
                                  <w:b/>
                                  <w:kern w:val="2"/>
                                  <w14:ligatures w14:val="standardContextual"/>
                                </w:rPr>
                                <w:t>Antalya Airport Baggage Charge</w:t>
                              </w:r>
                            </w:p>
                          </w:tc>
                          <w:tc>
                            <w:tcPr>
                              <w:tcW w:w="4515" w:type="dxa"/>
                              <w:tcBorders>
                                <w:top w:val="double" w:sz="6" w:space="0" w:color="000000"/>
                                <w:left w:val="double" w:sz="6" w:space="0" w:color="000000"/>
                                <w:bottom w:val="single" w:sz="6" w:space="0" w:color="000000"/>
                                <w:right w:val="double" w:sz="6" w:space="0" w:color="000000"/>
                              </w:tcBorders>
                              <w:vAlign w:val="center"/>
                              <w:hideMark/>
                            </w:tcPr>
                            <w:p w14:paraId="5B4F9651" w14:textId="77777777" w:rsidR="00422C80" w:rsidRPr="001C6233" w:rsidRDefault="00422C80" w:rsidP="002075C8">
                              <w:pPr>
                                <w:spacing w:line="240" w:lineRule="auto"/>
                                <w:ind w:left="10"/>
                                <w:rPr>
                                  <w:rFonts w:eastAsia="Calibri"/>
                                  <w:kern w:val="2"/>
                                  <w14:ligatures w14:val="standardContextual"/>
                                </w:rPr>
                              </w:pPr>
                              <w:r w:rsidRPr="001C6233">
                                <w:rPr>
                                  <w:rFonts w:eastAsia="Arial"/>
                                  <w:kern w:val="2"/>
                                  <w14:ligatures w14:val="standardContextual"/>
                                </w:rPr>
                                <w:t>Additional forced payment due to misinformation.</w:t>
                              </w:r>
                            </w:p>
                          </w:tc>
                          <w:tc>
                            <w:tcPr>
                              <w:tcW w:w="2325" w:type="dxa"/>
                              <w:tcBorders>
                                <w:top w:val="double" w:sz="6" w:space="0" w:color="000000"/>
                                <w:left w:val="double" w:sz="6" w:space="0" w:color="000000"/>
                                <w:bottom w:val="single" w:sz="6" w:space="0" w:color="000000"/>
                                <w:right w:val="double" w:sz="6" w:space="0" w:color="000000"/>
                              </w:tcBorders>
                              <w:vAlign w:val="center"/>
                              <w:hideMark/>
                            </w:tcPr>
                            <w:p w14:paraId="1746798B" w14:textId="77777777" w:rsidR="00422C80" w:rsidRPr="001C6233" w:rsidRDefault="00422C80" w:rsidP="002075C8">
                              <w:pPr>
                                <w:spacing w:line="240" w:lineRule="auto"/>
                                <w:rPr>
                                  <w:rFonts w:eastAsia="Calibri"/>
                                  <w:kern w:val="2"/>
                                  <w14:ligatures w14:val="standardContextual"/>
                                </w:rPr>
                              </w:pPr>
                              <w:r w:rsidRPr="001C6233">
                                <w:rPr>
                                  <w:rFonts w:eastAsia="Arial"/>
                                  <w:b/>
                                  <w:kern w:val="2"/>
                                  <w14:ligatures w14:val="standardContextual"/>
                                </w:rPr>
                                <w:t>£69.63</w:t>
                              </w:r>
                            </w:p>
                          </w:tc>
                          <w:tc>
                            <w:tcPr>
                              <w:tcW w:w="1410" w:type="dxa"/>
                              <w:tcBorders>
                                <w:top w:val="double" w:sz="6" w:space="0" w:color="000000"/>
                                <w:left w:val="double" w:sz="6" w:space="0" w:color="000000"/>
                                <w:bottom w:val="single" w:sz="6" w:space="0" w:color="000000"/>
                                <w:right w:val="double" w:sz="6" w:space="0" w:color="000000"/>
                              </w:tcBorders>
                              <w:vAlign w:val="center"/>
                              <w:hideMark/>
                            </w:tcPr>
                            <w:p w14:paraId="05B1945A" w14:textId="77777777" w:rsidR="00422C80" w:rsidRPr="001C6233" w:rsidRDefault="00422C80" w:rsidP="002075C8">
                              <w:pPr>
                                <w:spacing w:line="240" w:lineRule="auto"/>
                                <w:ind w:left="8"/>
                                <w:rPr>
                                  <w:rFonts w:eastAsia="Calibri"/>
                                  <w:kern w:val="2"/>
                                  <w14:ligatures w14:val="standardContextual"/>
                                </w:rPr>
                              </w:pPr>
                              <w:r w:rsidRPr="001C6233">
                                <w:rPr>
                                  <w:rFonts w:eastAsia="Arial"/>
                                  <w:b/>
                                  <w:kern w:val="2"/>
                                  <w14:ligatures w14:val="standardContextual"/>
                                </w:rPr>
                                <w:t>J</w:t>
                              </w:r>
                            </w:p>
                          </w:tc>
                        </w:tr>
                        <w:bookmarkEnd w:id="107"/>
                      </w:tbl>
                      <w:p w14:paraId="580B8F43" w14:textId="77777777" w:rsidR="00422C80" w:rsidRPr="001C6233" w:rsidRDefault="00422C80" w:rsidP="002075C8">
                        <w:pPr>
                          <w:spacing w:line="240" w:lineRule="auto"/>
                          <w:ind w:right="23"/>
                          <w:rPr>
                            <w:rFonts w:eastAsia="Calibri"/>
                            <w:kern w:val="2"/>
                            <w:sz w:val="24"/>
                            <w:szCs w:val="24"/>
                            <w14:ligatures w14:val="standardContextual"/>
                          </w:rPr>
                        </w:pPr>
                      </w:p>
                      <w:tbl>
                        <w:tblPr>
                          <w:tblW w:w="10485" w:type="dxa"/>
                          <w:tblInd w:w="30" w:type="dxa"/>
                          <w:tblCellMar>
                            <w:top w:w="58" w:type="dxa"/>
                            <w:left w:w="38" w:type="dxa"/>
                            <w:right w:w="64" w:type="dxa"/>
                          </w:tblCellMar>
                          <w:tblLook w:val="04A0" w:firstRow="1" w:lastRow="0" w:firstColumn="1" w:lastColumn="0" w:noHBand="0" w:noVBand="1"/>
                        </w:tblPr>
                        <w:tblGrid>
                          <w:gridCol w:w="2235"/>
                          <w:gridCol w:w="4515"/>
                          <w:gridCol w:w="2325"/>
                          <w:gridCol w:w="1410"/>
                        </w:tblGrid>
                        <w:tr w:rsidR="00422C80" w:rsidRPr="001C6233" w14:paraId="6FAB04D6" w14:textId="77777777" w:rsidTr="008A7A34">
                          <w:trPr>
                            <w:trHeight w:val="20"/>
                          </w:trPr>
                          <w:tc>
                            <w:tcPr>
                              <w:tcW w:w="2235" w:type="dxa"/>
                              <w:tcBorders>
                                <w:top w:val="single" w:sz="6" w:space="0" w:color="000000"/>
                                <w:left w:val="double" w:sz="6" w:space="0" w:color="000000"/>
                                <w:bottom w:val="double" w:sz="6" w:space="0" w:color="000000"/>
                                <w:right w:val="double" w:sz="6" w:space="0" w:color="000000"/>
                              </w:tcBorders>
                              <w:vAlign w:val="center"/>
                              <w:hideMark/>
                            </w:tcPr>
                            <w:p w14:paraId="4E83F3BA" w14:textId="77777777" w:rsidR="00422C80" w:rsidRPr="001C6233" w:rsidRDefault="00422C80" w:rsidP="002075C8">
                              <w:pPr>
                                <w:spacing w:line="240" w:lineRule="auto"/>
                                <w:ind w:left="29"/>
                                <w:jc w:val="center"/>
                                <w:rPr>
                                  <w:rFonts w:eastAsia="Calibri"/>
                                  <w:kern w:val="2"/>
                                  <w14:ligatures w14:val="standardContextual"/>
                                </w:rPr>
                              </w:pPr>
                              <w:bookmarkStart w:id="108" w:name="_Hlk197492237"/>
                              <w:r w:rsidRPr="001C6233">
                                <w:rPr>
                                  <w:rFonts w:eastAsia="Arial"/>
                                  <w:b/>
                                  <w:kern w:val="2"/>
                                  <w14:ligatures w14:val="standardContextual"/>
                                </w:rPr>
                                <w:t>Category</w:t>
                              </w:r>
                            </w:p>
                          </w:tc>
                          <w:tc>
                            <w:tcPr>
                              <w:tcW w:w="4515" w:type="dxa"/>
                              <w:tcBorders>
                                <w:top w:val="single" w:sz="6" w:space="0" w:color="000000"/>
                                <w:left w:val="double" w:sz="6" w:space="0" w:color="000000"/>
                                <w:bottom w:val="double" w:sz="6" w:space="0" w:color="000000"/>
                                <w:right w:val="double" w:sz="6" w:space="0" w:color="000000"/>
                              </w:tcBorders>
                              <w:vAlign w:val="center"/>
                              <w:hideMark/>
                            </w:tcPr>
                            <w:p w14:paraId="372A001C" w14:textId="77777777" w:rsidR="00422C80" w:rsidRPr="001C6233" w:rsidRDefault="00422C80" w:rsidP="002075C8">
                              <w:pPr>
                                <w:spacing w:line="240" w:lineRule="auto"/>
                                <w:ind w:left="22"/>
                                <w:jc w:val="center"/>
                                <w:rPr>
                                  <w:rFonts w:eastAsia="Calibri"/>
                                  <w:kern w:val="2"/>
                                  <w14:ligatures w14:val="standardContextual"/>
                                </w:rPr>
                              </w:pPr>
                              <w:r w:rsidRPr="001C6233">
                                <w:rPr>
                                  <w:rFonts w:eastAsia="Arial"/>
                                  <w:b/>
                                  <w:kern w:val="2"/>
                                  <w14:ligatures w14:val="standardContextual"/>
                                </w:rPr>
                                <w:t>Reason for Compensation</w:t>
                              </w:r>
                            </w:p>
                          </w:tc>
                          <w:tc>
                            <w:tcPr>
                              <w:tcW w:w="2325" w:type="dxa"/>
                              <w:tcBorders>
                                <w:top w:val="single" w:sz="6" w:space="0" w:color="000000"/>
                                <w:left w:val="double" w:sz="6" w:space="0" w:color="000000"/>
                                <w:bottom w:val="double" w:sz="6" w:space="0" w:color="000000"/>
                                <w:right w:val="double" w:sz="6" w:space="0" w:color="000000"/>
                              </w:tcBorders>
                              <w:vAlign w:val="center"/>
                              <w:hideMark/>
                            </w:tcPr>
                            <w:p w14:paraId="61530E55" w14:textId="77777777" w:rsidR="00422C80" w:rsidRPr="001C6233" w:rsidRDefault="00422C80" w:rsidP="002075C8">
                              <w:pPr>
                                <w:spacing w:line="240" w:lineRule="auto"/>
                                <w:ind w:left="26"/>
                                <w:jc w:val="both"/>
                                <w:rPr>
                                  <w:rFonts w:eastAsia="Calibri"/>
                                  <w:kern w:val="2"/>
                                  <w14:ligatures w14:val="standardContextual"/>
                                </w:rPr>
                              </w:pPr>
                              <w:r w:rsidRPr="001C6233">
                                <w:rPr>
                                  <w:rFonts w:eastAsia="Arial"/>
                                  <w:b/>
                                  <w:kern w:val="2"/>
                                  <w14:ligatures w14:val="standardContextual"/>
                                </w:rPr>
                                <w:t>Requested Amount</w:t>
                              </w:r>
                            </w:p>
                          </w:tc>
                          <w:tc>
                            <w:tcPr>
                              <w:tcW w:w="1410" w:type="dxa"/>
                              <w:tcBorders>
                                <w:top w:val="single" w:sz="6" w:space="0" w:color="000000"/>
                                <w:left w:val="double" w:sz="6" w:space="0" w:color="000000"/>
                                <w:bottom w:val="double" w:sz="6" w:space="0" w:color="000000"/>
                                <w:right w:val="double" w:sz="6" w:space="0" w:color="000000"/>
                              </w:tcBorders>
                              <w:vAlign w:val="center"/>
                              <w:hideMark/>
                            </w:tcPr>
                            <w:p w14:paraId="4A59BCC1" w14:textId="77777777" w:rsidR="00422C80" w:rsidRPr="001C6233" w:rsidRDefault="00422C80" w:rsidP="002075C8">
                              <w:pPr>
                                <w:spacing w:line="240" w:lineRule="auto"/>
                                <w:jc w:val="center"/>
                                <w:rPr>
                                  <w:rFonts w:eastAsia="Calibri"/>
                                  <w:kern w:val="2"/>
                                  <w14:ligatures w14:val="standardContextual"/>
                                </w:rPr>
                              </w:pPr>
                              <w:r w:rsidRPr="001C6233">
                                <w:rPr>
                                  <w:rFonts w:eastAsia="Arial"/>
                                  <w:b/>
                                  <w:kern w:val="2"/>
                                  <w14:ligatures w14:val="standardContextual"/>
                                </w:rPr>
                                <w:t>Exhibit Reference</w:t>
                              </w:r>
                            </w:p>
                          </w:tc>
                        </w:tr>
                        <w:tr w:rsidR="00422C80" w:rsidRPr="001C6233" w14:paraId="1E0A5338"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EE585F3" w14:textId="77777777" w:rsidR="00422C80" w:rsidRPr="001C6233" w:rsidRDefault="00422C80" w:rsidP="002075C8">
                              <w:pPr>
                                <w:spacing w:line="240" w:lineRule="auto"/>
                                <w:rPr>
                                  <w:rFonts w:eastAsia="Calibri"/>
                                  <w:kern w:val="2"/>
                                  <w14:ligatures w14:val="standardContextual"/>
                                </w:rPr>
                              </w:pPr>
                              <w:r w:rsidRPr="001C6233">
                                <w:rPr>
                                  <w:rFonts w:eastAsia="Arial"/>
                                  <w:b/>
                                  <w:kern w:val="2"/>
                                  <w14:ligatures w14:val="standardContextual"/>
                                </w:rPr>
                                <w:t>Total Client</w:t>
                              </w:r>
                            </w:p>
                            <w:p w14:paraId="165066AA" w14:textId="77777777" w:rsidR="00422C80" w:rsidRPr="001C6233" w:rsidRDefault="00422C80" w:rsidP="002075C8">
                              <w:pPr>
                                <w:spacing w:line="240" w:lineRule="auto"/>
                                <w:ind w:left="7"/>
                                <w:rPr>
                                  <w:rFonts w:eastAsia="Calibri"/>
                                  <w:kern w:val="2"/>
                                  <w14:ligatures w14:val="standardContextual"/>
                                </w:rPr>
                              </w:pPr>
                              <w:r w:rsidRPr="001C6233">
                                <w:rPr>
                                  <w:rFonts w:eastAsia="Arial"/>
                                  <w:b/>
                                  <w:kern w:val="2"/>
                                  <w14:ligatures w14:val="standardContextual"/>
                                </w:rPr>
                                <w:t>Expenses</w:t>
                              </w:r>
                            </w:p>
                          </w:tc>
                          <w:tc>
                            <w:tcPr>
                              <w:tcW w:w="8250" w:type="dxa"/>
                              <w:gridSpan w:val="3"/>
                              <w:tcBorders>
                                <w:top w:val="double" w:sz="6" w:space="0" w:color="000000"/>
                                <w:left w:val="double" w:sz="6" w:space="0" w:color="000000"/>
                                <w:bottom w:val="double" w:sz="6" w:space="0" w:color="000000"/>
                                <w:right w:val="double" w:sz="6" w:space="0" w:color="000000"/>
                              </w:tcBorders>
                              <w:vAlign w:val="center"/>
                              <w:hideMark/>
                            </w:tcPr>
                            <w:p w14:paraId="257F41C1" w14:textId="77777777" w:rsidR="00422C80" w:rsidRPr="001C6233" w:rsidRDefault="00422C80" w:rsidP="002075C8">
                              <w:pPr>
                                <w:spacing w:after="223" w:line="240" w:lineRule="auto"/>
                                <w:rPr>
                                  <w:rFonts w:eastAsia="Arial"/>
                                  <w:kern w:val="2"/>
                                  <w14:ligatures w14:val="standardContextual"/>
                                </w:rPr>
                              </w:pPr>
                              <w:r w:rsidRPr="001C6233">
                                <w:rPr>
                                  <w:rFonts w:eastAsia="Arial"/>
                                  <w:b/>
                                  <w:kern w:val="2"/>
                                  <w:u w:val="single" w:color="000000"/>
                                  <w14:ligatures w14:val="standardContextual"/>
                                </w:rPr>
                                <w:t xml:space="preserve">Subtotal </w:t>
                              </w:r>
                              <w:r w:rsidRPr="001C6233">
                                <w:rPr>
                                  <w:rFonts w:eastAsia="Arial"/>
                                  <w:b/>
                                  <w:kern w:val="2"/>
                                  <w14:ligatures w14:val="standardContextual"/>
                                </w:rPr>
                                <w:t>(</w:t>
                              </w:r>
                              <w:r w:rsidRPr="001C6233">
                                <w:rPr>
                                  <w:rFonts w:eastAsia="Arial"/>
                                  <w:b/>
                                  <w:kern w:val="2"/>
                                  <w:u w:val="single" w:color="000000"/>
                                  <w14:ligatures w14:val="standardContextual"/>
                                </w:rPr>
                                <w:t>Without Le</w:t>
                              </w:r>
                              <w:r w:rsidRPr="001C6233">
                                <w:rPr>
                                  <w:rFonts w:eastAsia="Arial"/>
                                  <w:b/>
                                  <w:kern w:val="2"/>
                                  <w14:ligatures w14:val="standardContextual"/>
                                </w:rPr>
                                <w:t>g</w:t>
                              </w:r>
                              <w:r w:rsidRPr="001C6233">
                                <w:rPr>
                                  <w:rFonts w:eastAsia="Arial"/>
                                  <w:b/>
                                  <w:kern w:val="2"/>
                                  <w:u w:val="single" w:color="000000"/>
                                  <w14:ligatures w14:val="standardContextual"/>
                                </w:rPr>
                                <w:t>al Fees)</w:t>
                              </w:r>
                              <w:r w:rsidRPr="001C6233">
                                <w:rPr>
                                  <w:rFonts w:eastAsia="Arial"/>
                                  <w:kern w:val="2"/>
                                  <w14:ligatures w14:val="standardContextual"/>
                                </w:rPr>
                                <w:t xml:space="preserve">: £216.90 + £51.50 + £53.40 + £40.00 + £46.00 + £23.00 + £69.63 + £120.32 = </w:t>
                              </w:r>
                              <w:r w:rsidRPr="001C6233">
                                <w:rPr>
                                  <w:rFonts w:eastAsia="Arial"/>
                                  <w:b/>
                                  <w:kern w:val="2"/>
                                  <w:u w:val="single" w:color="000000"/>
                                  <w14:ligatures w14:val="standardContextual"/>
                                </w:rPr>
                                <w:t>£621.75.</w:t>
                              </w:r>
                            </w:p>
                          </w:tc>
                        </w:tr>
                        <w:tr w:rsidR="00422C80" w:rsidRPr="001C6233" w14:paraId="0759D958"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D275779"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Legal Fees &amp;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3953856A" w14:textId="77777777" w:rsidR="00422C80" w:rsidRPr="001C6233" w:rsidRDefault="00422C80" w:rsidP="002075C8">
                              <w:pPr>
                                <w:spacing w:line="240" w:lineRule="auto"/>
                                <w:rPr>
                                  <w:rFonts w:eastAsia="Arial"/>
                                  <w:color w:val="000000"/>
                                  <w:kern w:val="2"/>
                                  <w14:ligatures w14:val="standardContextual"/>
                                </w:rPr>
                              </w:pPr>
                              <w:r w:rsidRPr="001C6233">
                                <w:rPr>
                                  <w:rFonts w:eastAsia="Arial"/>
                                  <w:color w:val="000000"/>
                                  <w:kern w:val="2"/>
                                  <w14:ligatures w14:val="standardContextual"/>
                                </w:rPr>
                                <w:t>This is incurred while pursuing this claim and proving financial harm.</w:t>
                              </w:r>
                            </w:p>
                            <w:p w14:paraId="5431FFC9" w14:textId="77777777" w:rsidR="00422C80" w:rsidRPr="001C6233" w:rsidRDefault="00422C80" w:rsidP="002075C8">
                              <w:pPr>
                                <w:spacing w:after="240"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Dates:</w:t>
                              </w:r>
                              <w:r w:rsidRPr="001C6233">
                                <w:rPr>
                                  <w:rFonts w:eastAsia="Arial"/>
                                  <w:color w:val="000000"/>
                                  <w:kern w:val="2"/>
                                  <w14:ligatures w14:val="standardContextual"/>
                                </w:rPr>
                                <w:t xml:space="preserve">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12th March 2025</w:t>
                              </w:r>
                              <w:r w:rsidRPr="001C6233">
                                <w:rPr>
                                  <w:rFonts w:eastAsia="Arial"/>
                                  <w:color w:val="000000"/>
                                  <w:kern w:val="2"/>
                                  <w14:ligatures w14:val="standardContextual"/>
                                </w:rPr>
                                <w:t>.</w:t>
                              </w:r>
                            </w:p>
                            <w:p w14:paraId="1D2E986A"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I have continued to send correspondence since but have not added the additional fees.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F99DE8C"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Solicitors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w:t>
                              </w:r>
                            </w:p>
                            <w:p w14:paraId="6CFB51A3" w14:textId="77777777" w:rsidR="00422C80" w:rsidRPr="001C6233" w:rsidRDefault="00422C80"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Fees: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£12,327.50</w:t>
                              </w:r>
                            </w:p>
                            <w:p w14:paraId="0077BD93"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Solicitors’</w:t>
                              </w:r>
                            </w:p>
                            <w:p w14:paraId="0CB05E7D" w14:textId="77777777" w:rsidR="00422C80" w:rsidRPr="001C6233" w:rsidRDefault="00422C80"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Expenses: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£197.94</w:t>
                              </w:r>
                            </w:p>
                            <w:p w14:paraId="652589B9"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The total sum of</w:t>
                              </w:r>
                            </w:p>
                            <w:p w14:paraId="6C2158E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£12,327.50 +</w:t>
                              </w:r>
                            </w:p>
                            <w:p w14:paraId="565CA495"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£197.94 is.</w:t>
                              </w:r>
                            </w:p>
                            <w:p w14:paraId="3B22BBF9"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£12,525.44</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E92231D"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lastRenderedPageBreak/>
                                <w:t>N</w:t>
                              </w:r>
                            </w:p>
                          </w:tc>
                        </w:tr>
                        <w:tr w:rsidR="00422C80" w:rsidRPr="001C6233" w14:paraId="4F377110"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CF3B53A"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Analysis Fees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4C7C24A5" w14:textId="77777777" w:rsidR="00422C80" w:rsidRPr="001C6233" w:rsidRDefault="00422C80" w:rsidP="002075C8">
                              <w:pPr>
                                <w:spacing w:line="240" w:lineRule="auto"/>
                                <w:rPr>
                                  <w:rFonts w:eastAsia="Arial"/>
                                  <w:color w:val="000000"/>
                                  <w:kern w:val="2"/>
                                  <w14:ligatures w14:val="standardContextual"/>
                                </w:rPr>
                              </w:pPr>
                              <w:r w:rsidRPr="001C6233">
                                <w:rPr>
                                  <w:rFonts w:eastAsia="Arial"/>
                                  <w:color w:val="000000"/>
                                  <w:kern w:val="2"/>
                                  <w14:ligatures w14:val="standardContextual"/>
                                </w:rPr>
                                <w:t>Structured investigation required to verify the claim and provide concrete evidence. If further evidence to prove these claims is requested, it will be provided.</w:t>
                              </w:r>
                            </w:p>
                            <w:p w14:paraId="5196BF15" w14:textId="77777777" w:rsidR="00422C80" w:rsidRPr="001C6233" w:rsidRDefault="00422C80" w:rsidP="002075C8">
                              <w:pPr>
                                <w:spacing w:line="240" w:lineRule="auto"/>
                                <w:ind w:left="10"/>
                                <w:rPr>
                                  <w:rFonts w:eastAsia="Arial"/>
                                  <w:color w:val="000000"/>
                                  <w:kern w:val="2"/>
                                  <w14:ligatures w14:val="standardContextual"/>
                                </w:rPr>
                              </w:pPr>
                              <w:r w:rsidRPr="001C6233">
                                <w:rPr>
                                  <w:rFonts w:eastAsia="Arial"/>
                                  <w:b/>
                                  <w:color w:val="000000"/>
                                  <w:kern w:val="2"/>
                                  <w:u w:val="single" w:color="000000"/>
                                  <w14:ligatures w14:val="standardContextual"/>
                                </w:rPr>
                                <w:t xml:space="preserve">Dates: </w:t>
                              </w:r>
                              <w:r w:rsidRPr="001C6233">
                                <w:rPr>
                                  <w:rFonts w:eastAsia="Arial"/>
                                  <w:color w:val="000000"/>
                                  <w:kern w:val="2"/>
                                  <w14:ligatures w14:val="standardContextual"/>
                                </w:rPr>
                                <w:t xml:space="preserve">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12th March 2025</w:t>
                              </w:r>
                              <w:r w:rsidRPr="001C6233">
                                <w:rPr>
                                  <w:rFonts w:eastAsia="Arial"/>
                                  <w:color w:val="000000"/>
                                  <w:kern w:val="2"/>
                                  <w14:ligatures w14:val="standardContextual"/>
                                </w:rPr>
                                <w:t>.</w:t>
                              </w:r>
                            </w:p>
                            <w:p w14:paraId="1F2D6D1C" w14:textId="77777777" w:rsidR="00422C80" w:rsidRPr="001C6233" w:rsidRDefault="00422C80" w:rsidP="002075C8">
                              <w:pPr>
                                <w:spacing w:line="240" w:lineRule="auto"/>
                                <w:ind w:left="10"/>
                                <w:rPr>
                                  <w:rFonts w:eastAsia="Arial"/>
                                  <w:color w:val="000000"/>
                                  <w:kern w:val="2"/>
                                  <w14:ligatures w14:val="standardContextual"/>
                                </w:rPr>
                              </w:pPr>
                            </w:p>
                            <w:p w14:paraId="2CBF94E7" w14:textId="77777777" w:rsidR="00422C80" w:rsidRPr="001C6233" w:rsidRDefault="00422C80" w:rsidP="002075C8">
                              <w:pPr>
                                <w:spacing w:line="240" w:lineRule="auto"/>
                                <w:ind w:left="10"/>
                                <w:rPr>
                                  <w:rFonts w:eastAsia="Calibri"/>
                                  <w:color w:val="000000"/>
                                  <w:kern w:val="2"/>
                                  <w14:ligatures w14:val="standardContextual"/>
                                </w:rPr>
                              </w:pP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CC03191"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£8,500.00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43A64BE"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M</w:t>
                              </w:r>
                            </w:p>
                          </w:tc>
                        </w:tr>
                        <w:tr w:rsidR="00422C80" w:rsidRPr="001C6233" w14:paraId="5F61EC87"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CF95AD1"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Client Stress fees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251DBBE6"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Dates:</w:t>
                              </w:r>
                            </w:p>
                            <w:p w14:paraId="00BE3456"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Starting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at a £50.00 Rate! Total £ : Exhibit: M, till the </w:t>
                              </w:r>
                              <w:r w:rsidRPr="001C6233">
                                <w:rPr>
                                  <w:rFonts w:eastAsia="Arial"/>
                                  <w:b/>
                                  <w:color w:val="000000"/>
                                  <w:kern w:val="2"/>
                                  <w:u w:val="single" w:color="000000"/>
                                  <w14:ligatures w14:val="standardContextual"/>
                                </w:rPr>
                                <w:t>21/04/2025.</w:t>
                              </w:r>
                            </w:p>
                            <w:p w14:paraId="1BEA6930"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The duration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21st April 2025</w:t>
                              </w:r>
                              <w:r w:rsidRPr="001C6233">
                                <w:rPr>
                                  <w:rFonts w:eastAsia="Arial"/>
                                  <w:color w:val="000000"/>
                                  <w:kern w:val="2"/>
                                  <w14:ligatures w14:val="standardContextual"/>
                                </w:rPr>
                                <w:t xml:space="preserve"> is </w:t>
                              </w:r>
                              <w:r w:rsidRPr="001C6233">
                                <w:rPr>
                                  <w:rFonts w:eastAsia="Arial"/>
                                  <w:b/>
                                  <w:color w:val="000000"/>
                                  <w:kern w:val="2"/>
                                  <w:u w:val="single" w:color="000000"/>
                                  <w14:ligatures w14:val="standardContextual"/>
                                </w:rPr>
                                <w:t>100 da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w:t>
                              </w:r>
                            </w:p>
                            <w:p w14:paraId="0AD214C8"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At a £50.00</w:t>
                              </w:r>
                            </w:p>
                            <w:p w14:paraId="3874006E" w14:textId="77777777" w:rsidR="00422C80" w:rsidRPr="001C6233" w:rsidRDefault="00422C80" w:rsidP="002075C8">
                              <w:pPr>
                                <w:spacing w:line="240" w:lineRule="auto"/>
                                <w:ind w:left="10"/>
                                <w:rPr>
                                  <w:rFonts w:eastAsia="Arial"/>
                                  <w:b/>
                                  <w:color w:val="000000"/>
                                  <w:kern w:val="2"/>
                                  <w:u w:val="single" w:color="000000"/>
                                  <w14:ligatures w14:val="standardContextual"/>
                                </w:rPr>
                              </w:pPr>
                              <w:r w:rsidRPr="001C6233">
                                <w:rPr>
                                  <w:rFonts w:eastAsia="Arial"/>
                                  <w:color w:val="000000"/>
                                  <w:kern w:val="2"/>
                                  <w14:ligatures w14:val="standardContextual"/>
                                </w:rPr>
                                <w:t xml:space="preserve">Days × £50.00 per day = </w:t>
                              </w:r>
                              <w:r w:rsidRPr="001C6233">
                                <w:rPr>
                                  <w:rFonts w:eastAsia="Arial"/>
                                  <w:b/>
                                  <w:color w:val="000000"/>
                                  <w:kern w:val="2"/>
                                  <w:u w:val="single" w:color="000000"/>
                                  <w14:ligatures w14:val="standardContextual"/>
                                </w:rPr>
                                <w:t>£5</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000.00</w:t>
                              </w:r>
                            </w:p>
                            <w:p w14:paraId="55414DE5" w14:textId="77777777" w:rsidR="00422C80" w:rsidRPr="001C6233" w:rsidRDefault="00422C80" w:rsidP="002075C8">
                              <w:pPr>
                                <w:spacing w:line="240" w:lineRule="auto"/>
                                <w:ind w:left="10"/>
                                <w:rPr>
                                  <w:rFonts w:eastAsia="Arial"/>
                                  <w:b/>
                                  <w:color w:val="000000"/>
                                  <w:kern w:val="2"/>
                                  <w:u w:val="single" w:color="000000"/>
                                  <w14:ligatures w14:val="standardContextual"/>
                                </w:rPr>
                              </w:pPr>
                            </w:p>
                            <w:p w14:paraId="455628C0" w14:textId="77777777" w:rsidR="00422C80" w:rsidRPr="001C6233" w:rsidRDefault="00422C80" w:rsidP="002075C8">
                              <w:pPr>
                                <w:spacing w:line="240" w:lineRule="auto"/>
                                <w:ind w:left="10"/>
                                <w:rPr>
                                  <w:rFonts w:eastAsia="Calibri"/>
                                  <w:color w:val="000000"/>
                                  <w:kern w:val="2"/>
                                  <w14:ligatures w14:val="standardContextual"/>
                                </w:rPr>
                              </w:pP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566306F"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£5,000.00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C5CCE45"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 xml:space="preserve"> </w:t>
                              </w:r>
                            </w:p>
                          </w:tc>
                        </w:tr>
                        <w:tr w:rsidR="00422C80" w:rsidRPr="001C6233" w14:paraId="1F70E37F"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ABBF17A"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Pre-Approved</w:t>
                              </w:r>
                            </w:p>
                            <w:p w14:paraId="272BA785"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Holiday</w:t>
                              </w:r>
                            </w:p>
                            <w:p w14:paraId="50C656C2"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Compensation</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3FB2837" w14:textId="77777777" w:rsidR="00422C80" w:rsidRPr="001C6233" w:rsidRDefault="00422C80" w:rsidP="002075C8">
                              <w:pPr>
                                <w:spacing w:after="212" w:line="240" w:lineRule="auto"/>
                                <w:ind w:left="10"/>
                                <w:rPr>
                                  <w:rFonts w:eastAsia="Arial"/>
                                  <w:color w:val="000000"/>
                                  <w:kern w:val="2"/>
                                  <w14:ligatures w14:val="standardContextual"/>
                                </w:rPr>
                              </w:pPr>
                              <w:r w:rsidRPr="001C6233">
                                <w:rPr>
                                  <w:rFonts w:eastAsia="Arial"/>
                                  <w:color w:val="000000"/>
                                  <w:kern w:val="2"/>
                                  <w14:ligatures w14:val="standardContextual"/>
                                </w:rPr>
                                <w:t>Your policies confirm compensation for verified disruptions.</w:t>
                              </w:r>
                            </w:p>
                            <w:p w14:paraId="3542BAB8" w14:textId="77777777" w:rsidR="00422C80" w:rsidRPr="001C6233" w:rsidRDefault="00422C80" w:rsidP="002075C8">
                              <w:pPr>
                                <w:spacing w:after="212" w:line="240" w:lineRule="auto"/>
                                <w:ind w:left="10"/>
                                <w:rPr>
                                  <w:rFonts w:eastAsia="Arial"/>
                                  <w:color w:val="000000"/>
                                  <w:kern w:val="2"/>
                                  <w14:ligatures w14:val="standardContextual"/>
                                </w:rPr>
                              </w:pPr>
                              <w:r w:rsidRPr="001C6233">
                                <w:rPr>
                                  <w:rFonts w:eastAsia="Arial"/>
                                  <w:color w:val="000000"/>
                                  <w:kern w:val="2"/>
                                  <w14:ligatures w14:val="standardContextual"/>
                                </w:rPr>
                                <w:t>I request clarity on how my case qualifies.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5C01FE8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Pending confirmation</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538E9181"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O</w:t>
                              </w:r>
                            </w:p>
                          </w:tc>
                        </w:tr>
                        <w:tr w:rsidR="00422C80" w:rsidRPr="001C6233" w14:paraId="7B62BB33"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8D44C9D"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Grand Total as of the 21/04/2025</w:t>
                              </w:r>
                            </w:p>
                          </w:tc>
                          <w:tc>
                            <w:tcPr>
                              <w:tcW w:w="8250" w:type="dxa"/>
                              <w:gridSpan w:val="3"/>
                              <w:tcBorders>
                                <w:top w:val="double" w:sz="6" w:space="0" w:color="000000"/>
                                <w:left w:val="double" w:sz="6" w:space="0" w:color="000000"/>
                                <w:bottom w:val="double" w:sz="6" w:space="0" w:color="000000"/>
                                <w:right w:val="double" w:sz="6" w:space="0" w:color="000000"/>
                              </w:tcBorders>
                              <w:vAlign w:val="center"/>
                              <w:hideMark/>
                            </w:tcPr>
                            <w:p w14:paraId="138BF5D5"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The total sum of </w:t>
                              </w:r>
                              <w:r w:rsidRPr="001C6233">
                                <w:rPr>
                                  <w:rFonts w:eastAsia="Arial"/>
                                  <w:b/>
                                  <w:color w:val="000000"/>
                                  <w:kern w:val="2"/>
                                  <w14:ligatures w14:val="standardContextual"/>
                                </w:rPr>
                                <w:t>£621.75f5 + £12,525.44 + £8,500.00 + £5,000.00</w:t>
                              </w:r>
                              <w:r w:rsidRPr="001C6233">
                                <w:rPr>
                                  <w:rFonts w:eastAsia="Arial"/>
                                  <w:color w:val="000000"/>
                                  <w:kern w:val="2"/>
                                  <w14:ligatures w14:val="standardContextual"/>
                                </w:rPr>
                                <w:t xml:space="preserve"> is </w:t>
                              </w:r>
                              <w:r w:rsidRPr="001C6233">
                                <w:rPr>
                                  <w:rFonts w:eastAsia="Arial"/>
                                  <w:b/>
                                  <w:color w:val="000000"/>
                                  <w:kern w:val="2"/>
                                  <w14:ligatures w14:val="standardContextual"/>
                                </w:rPr>
                                <w:t>£26,647.19</w:t>
                              </w:r>
                              <w:r w:rsidRPr="001C6233">
                                <w:rPr>
                                  <w:rFonts w:eastAsia="Arial"/>
                                  <w:color w:val="000000"/>
                                  <w:kern w:val="2"/>
                                  <w14:ligatures w14:val="standardContextual"/>
                                </w:rPr>
                                <w:t>.</w:t>
                              </w:r>
                            </w:p>
                          </w:tc>
                        </w:tr>
                        <w:bookmarkEnd w:id="108"/>
                      </w:tbl>
                      <w:p w14:paraId="15B49708" w14:textId="77777777" w:rsidR="00422C80" w:rsidRPr="001C6233" w:rsidRDefault="00422C80" w:rsidP="002075C8">
                        <w:pPr>
                          <w:spacing w:line="240" w:lineRule="auto"/>
                          <w:outlineLvl w:val="2"/>
                          <w:rPr>
                            <w:rFonts w:eastAsia="Times New Roman"/>
                            <w:b/>
                            <w:bCs/>
                            <w:sz w:val="24"/>
                            <w:szCs w:val="24"/>
                            <w:u w:val="single"/>
                          </w:rPr>
                        </w:pPr>
                      </w:p>
                      <w:p w14:paraId="4C12B8FD" w14:textId="77777777" w:rsidR="00422C80" w:rsidRPr="001C6233" w:rsidRDefault="00422C80" w:rsidP="002075C8">
                        <w:pPr>
                          <w:numPr>
                            <w:ilvl w:val="0"/>
                            <w:numId w:val="472"/>
                          </w:numPr>
                          <w:spacing w:line="240" w:lineRule="auto"/>
                          <w:outlineLvl w:val="2"/>
                          <w:rPr>
                            <w:rFonts w:eastAsia="Times New Roman"/>
                            <w:b/>
                            <w:bCs/>
                            <w:sz w:val="24"/>
                            <w:szCs w:val="24"/>
                            <w:u w:val="single"/>
                          </w:rPr>
                        </w:pPr>
                        <w:r w:rsidRPr="001C6233">
                          <w:rPr>
                            <w:rFonts w:eastAsia="Times New Roman"/>
                            <w:b/>
                            <w:bCs/>
                            <w:sz w:val="24"/>
                            <w:szCs w:val="24"/>
                            <w:u w:val="single"/>
                          </w:rPr>
                          <w:t>BREACH OF TRIP.COM’S OWN COMPENSATION GUARANTEES</w:t>
                        </w:r>
                      </w:p>
                      <w:p w14:paraId="054FACC3" w14:textId="77777777" w:rsidR="00422C80" w:rsidRPr="001C6233" w:rsidRDefault="00422C80" w:rsidP="002075C8">
                        <w:pPr>
                          <w:numPr>
                            <w:ilvl w:val="0"/>
                            <w:numId w:val="484"/>
                          </w:numPr>
                          <w:spacing w:line="240" w:lineRule="auto"/>
                          <w:rPr>
                            <w:rFonts w:eastAsia="Times New Roman"/>
                            <w:sz w:val="24"/>
                            <w:szCs w:val="24"/>
                          </w:rPr>
                        </w:pPr>
                        <w:r w:rsidRPr="001C6233">
                          <w:rPr>
                            <w:rFonts w:eastAsia="Times New Roman"/>
                            <w:sz w:val="24"/>
                            <w:szCs w:val="24"/>
                          </w:rPr>
                          <w:t xml:space="preserve">Your </w:t>
                        </w:r>
                        <w:r w:rsidRPr="001C6233">
                          <w:rPr>
                            <w:rFonts w:eastAsia="Lucida Sans"/>
                            <w:b/>
                            <w:bCs/>
                            <w:sz w:val="24"/>
                            <w:szCs w:val="24"/>
                            <w:u w:val="single"/>
                          </w:rPr>
                          <w:t>“Customer Service Guarantee”</w:t>
                        </w:r>
                        <w:r w:rsidRPr="001C6233">
                          <w:rPr>
                            <w:rFonts w:eastAsia="Times New Roman"/>
                            <w:sz w:val="24"/>
                            <w:szCs w:val="24"/>
                          </w:rPr>
                          <w:t xml:space="preserve"> explicitly states: </w:t>
                        </w:r>
                      </w:p>
                      <w:p w14:paraId="5CA36910"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Verified claims </w:t>
                        </w:r>
                        <w:r w:rsidRPr="001C6233">
                          <w:rPr>
                            <w:rFonts w:eastAsia="Lucida Sans"/>
                            <w:b/>
                            <w:bCs/>
                            <w:sz w:val="24"/>
                            <w:szCs w:val="24"/>
                            <w:u w:val="single"/>
                          </w:rPr>
                          <w:t>“Must Be Processed Within One Working Day After Checkout.”</w:t>
                        </w:r>
                        <w:r w:rsidRPr="001C6233">
                          <w:rPr>
                            <w:rFonts w:eastAsia="Times New Roman"/>
                            <w:sz w:val="24"/>
                            <w:szCs w:val="24"/>
                          </w:rPr>
                          <w:t xml:space="preserve"> </w:t>
                        </w:r>
                      </w:p>
                      <w:p w14:paraId="04027BCF"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Lucida Sans"/>
                            <w:b/>
                            <w:bCs/>
                            <w:sz w:val="24"/>
                            <w:szCs w:val="24"/>
                            <w:u w:val="single"/>
                          </w:rPr>
                          <w:t>“Advance Compensation Policy”</w:t>
                        </w:r>
                        <w:r w:rsidRPr="001C6233">
                          <w:rPr>
                            <w:rFonts w:eastAsia="Times New Roman"/>
                            <w:sz w:val="24"/>
                            <w:szCs w:val="24"/>
                          </w:rPr>
                          <w:t xml:space="preserve"> confirms reimbursement when Trip.com is found at fault.</w:t>
                        </w:r>
                      </w:p>
                      <w:p w14:paraId="6E546460" w14:textId="77777777" w:rsidR="00422C80" w:rsidRPr="001C6233" w:rsidRDefault="00422C80" w:rsidP="002075C8">
                        <w:pPr>
                          <w:numPr>
                            <w:ilvl w:val="0"/>
                            <w:numId w:val="484"/>
                          </w:numPr>
                          <w:spacing w:before="100" w:beforeAutospacing="1" w:after="100" w:afterAutospacing="1" w:line="240" w:lineRule="auto"/>
                          <w:rPr>
                            <w:rFonts w:eastAsia="Times New Roman"/>
                            <w:sz w:val="24"/>
                            <w:szCs w:val="24"/>
                          </w:rPr>
                        </w:pPr>
                        <w:r w:rsidRPr="001C6233">
                          <w:rPr>
                            <w:rFonts w:eastAsia="Times New Roman"/>
                            <w:sz w:val="24"/>
                            <w:szCs w:val="24"/>
                          </w:rPr>
                          <w:t xml:space="preserve">Given that </w:t>
                        </w:r>
                        <w:r w:rsidRPr="001C6233">
                          <w:rPr>
                            <w:rFonts w:eastAsia="Lucida Sans"/>
                            <w:b/>
                            <w:bCs/>
                            <w:sz w:val="24"/>
                            <w:szCs w:val="24"/>
                            <w:u w:val="single"/>
                          </w:rPr>
                          <w:t xml:space="preserve">“Trip.Com Has Acknowledged Fault,” </w:t>
                        </w:r>
                        <w:r w:rsidRPr="001C6233">
                          <w:rPr>
                            <w:rFonts w:eastAsia="Times New Roman"/>
                            <w:sz w:val="24"/>
                            <w:szCs w:val="24"/>
                          </w:rPr>
                          <w:t xml:space="preserve">refusal to process the full reimbursement </w:t>
                        </w:r>
                        <w:r w:rsidRPr="001C6233">
                          <w:rPr>
                            <w:rFonts w:eastAsia="Lucida Sans"/>
                            <w:b/>
                            <w:bCs/>
                            <w:sz w:val="24"/>
                            <w:szCs w:val="24"/>
                            <w:u w:val="single"/>
                          </w:rPr>
                          <w:t>“Constitutes A Breach Of These Commitments.”</w:t>
                        </w:r>
                      </w:p>
                      <w:p w14:paraId="369BAF36" w14:textId="77777777" w:rsidR="00422C80" w:rsidRPr="001C6233" w:rsidRDefault="00422C80" w:rsidP="002075C8">
                        <w:pPr>
                          <w:numPr>
                            <w:ilvl w:val="0"/>
                            <w:numId w:val="472"/>
                          </w:numPr>
                          <w:spacing w:line="240" w:lineRule="auto"/>
                          <w:outlineLvl w:val="2"/>
                          <w:rPr>
                            <w:rFonts w:eastAsia="Times New Roman"/>
                            <w:b/>
                            <w:bCs/>
                            <w:sz w:val="24"/>
                            <w:szCs w:val="24"/>
                            <w:u w:val="single"/>
                          </w:rPr>
                        </w:pPr>
                        <w:r w:rsidRPr="001C6233">
                          <w:rPr>
                            <w:rFonts w:eastAsia="Times New Roman"/>
                            <w:b/>
                            <w:bCs/>
                            <w:sz w:val="24"/>
                            <w:szCs w:val="24"/>
                            <w:u w:val="single"/>
                          </w:rPr>
                          <w:t>FINAL DEADLINE BEFORE COURT ACTION</w:t>
                        </w:r>
                      </w:p>
                      <w:p w14:paraId="0D9D79AC" w14:textId="77777777" w:rsidR="00422C80" w:rsidRPr="001C6233" w:rsidRDefault="00422C80" w:rsidP="002075C8">
                        <w:pPr>
                          <w:numPr>
                            <w:ilvl w:val="0"/>
                            <w:numId w:val="484"/>
                          </w:numPr>
                          <w:spacing w:line="240" w:lineRule="auto"/>
                          <w:rPr>
                            <w:rFonts w:eastAsia="Lucida Sans"/>
                            <w:b/>
                            <w:bCs/>
                            <w:sz w:val="24"/>
                            <w:szCs w:val="24"/>
                            <w:u w:val="single"/>
                          </w:rPr>
                        </w:pPr>
                        <w:r w:rsidRPr="001C6233">
                          <w:rPr>
                            <w:rFonts w:eastAsia="Times New Roman"/>
                            <w:sz w:val="24"/>
                            <w:szCs w:val="24"/>
                          </w:rPr>
                          <w:t xml:space="preserve">If full settlement is </w:t>
                        </w:r>
                        <w:r w:rsidRPr="001C6233">
                          <w:rPr>
                            <w:rFonts w:eastAsia="Lucida Sans"/>
                            <w:b/>
                            <w:bCs/>
                            <w:sz w:val="24"/>
                            <w:szCs w:val="24"/>
                            <w:u w:val="single"/>
                          </w:rPr>
                          <w:t>“Not Confirmed Within 14 Days,”</w:t>
                        </w:r>
                        <w:r w:rsidRPr="001C6233">
                          <w:rPr>
                            <w:rFonts w:eastAsia="Lucida Sans"/>
                            <w:sz w:val="24"/>
                            <w:szCs w:val="24"/>
                          </w:rPr>
                          <w:t xml:space="preserve"> I</w:t>
                        </w:r>
                        <w:r w:rsidRPr="001C6233">
                          <w:rPr>
                            <w:rFonts w:eastAsia="Times New Roman"/>
                            <w:sz w:val="24"/>
                            <w:szCs w:val="24"/>
                          </w:rPr>
                          <w:t xml:space="preserve"> will escalate the matter via an </w:t>
                        </w:r>
                        <w:r w:rsidRPr="001C6233">
                          <w:rPr>
                            <w:rFonts w:eastAsia="Lucida Sans"/>
                            <w:b/>
                            <w:bCs/>
                            <w:sz w:val="24"/>
                            <w:szCs w:val="24"/>
                            <w:u w:val="single"/>
                          </w:rPr>
                          <w:t xml:space="preserve">“N1 Claim Form.” </w:t>
                        </w:r>
                      </w:p>
                      <w:p w14:paraId="6D5160CC" w14:textId="77777777" w:rsidR="00422C80" w:rsidRPr="001C6233" w:rsidRDefault="00422C80" w:rsidP="002075C8">
                        <w:pPr>
                          <w:spacing w:line="240" w:lineRule="auto"/>
                          <w:rPr>
                            <w:rFonts w:eastAsia="Lucida Sans"/>
                            <w:b/>
                            <w:bCs/>
                            <w:sz w:val="24"/>
                            <w:szCs w:val="24"/>
                            <w:u w:val="single"/>
                          </w:rPr>
                        </w:pPr>
                      </w:p>
                      <w:p w14:paraId="65FB5D7B" w14:textId="77777777" w:rsidR="00422C80" w:rsidRPr="001C6233" w:rsidRDefault="00422C80" w:rsidP="002075C8">
                        <w:pPr>
                          <w:numPr>
                            <w:ilvl w:val="0"/>
                            <w:numId w:val="492"/>
                          </w:numPr>
                          <w:spacing w:line="240" w:lineRule="auto"/>
                          <w:rPr>
                            <w:rFonts w:eastAsia="Lucida Sans"/>
                            <w:b/>
                            <w:bCs/>
                            <w:sz w:val="24"/>
                            <w:szCs w:val="24"/>
                            <w:u w:val="single"/>
                          </w:rPr>
                        </w:pPr>
                        <w:r w:rsidRPr="001C6233">
                          <w:rPr>
                            <w:rFonts w:eastAsia="Lucida Sans"/>
                            <w:b/>
                            <w:bCs/>
                            <w:sz w:val="24"/>
                            <w:szCs w:val="24"/>
                            <w:u w:val="single"/>
                          </w:rPr>
                          <w:t xml:space="preserve">This Will Include Filing This Claim In The Civil Court,” </w:t>
                        </w:r>
                        <w:r w:rsidRPr="001C6233">
                          <w:rPr>
                            <w:rFonts w:eastAsia="Times New Roman"/>
                            <w:sz w:val="24"/>
                            <w:szCs w:val="24"/>
                          </w:rPr>
                          <w:t xml:space="preserve">seeking: </w:t>
                        </w:r>
                      </w:p>
                      <w:p w14:paraId="773E1CC2"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Compensation under </w:t>
                        </w:r>
                        <w:r w:rsidRPr="001C6233">
                          <w:rPr>
                            <w:rFonts w:eastAsia="Lucida Sans"/>
                            <w:b/>
                            <w:bCs/>
                            <w:sz w:val="24"/>
                            <w:szCs w:val="24"/>
                            <w:u w:val="single"/>
                          </w:rPr>
                          <w:t xml:space="preserve">“CPR 46.5” </w:t>
                        </w:r>
                      </w:p>
                      <w:p w14:paraId="24E23FF4"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lastRenderedPageBreak/>
                          <w:t>✔</w:t>
                        </w:r>
                        <w:r w:rsidRPr="001C6233">
                          <w:rPr>
                            <w:rFonts w:eastAsia="Times New Roman"/>
                            <w:sz w:val="24"/>
                            <w:szCs w:val="24"/>
                          </w:rPr>
                          <w:t xml:space="preserve"> Court fees and additional legal costs</w:t>
                        </w:r>
                      </w:p>
                      <w:p w14:paraId="16BC48B0" w14:textId="77777777" w:rsidR="00422C80" w:rsidRPr="001C6233" w:rsidRDefault="00422C80" w:rsidP="002075C8">
                        <w:pPr>
                          <w:spacing w:line="240" w:lineRule="auto"/>
                          <w:ind w:left="1440"/>
                          <w:rPr>
                            <w:rFonts w:eastAsia="Lucida Sans"/>
                            <w:b/>
                            <w:bCs/>
                            <w:sz w:val="24"/>
                            <w:szCs w:val="24"/>
                            <w:u w:val="single"/>
                          </w:rPr>
                        </w:pPr>
                        <w:r w:rsidRPr="001C6233">
                          <w:rPr>
                            <w:rFonts w:ascii="Segoe UI Symbol" w:eastAsia="Times New Roman" w:hAnsi="Segoe UI Symbol" w:cs="Segoe UI Symbol"/>
                            <w:sz w:val="24"/>
                            <w:szCs w:val="24"/>
                          </w:rPr>
                          <w:t>✔</w:t>
                        </w:r>
                        <w:r w:rsidRPr="001C6233">
                          <w:rPr>
                            <w:rFonts w:eastAsia="Times New Roman"/>
                            <w:sz w:val="24"/>
                            <w:szCs w:val="24"/>
                          </w:rPr>
                          <w:t xml:space="preserve"> Enforcement of insurance policy disclosure under </w:t>
                        </w:r>
                        <w:r w:rsidRPr="001C6233">
                          <w:rPr>
                            <w:rFonts w:eastAsia="Lucida Sans"/>
                            <w:b/>
                            <w:bCs/>
                            <w:sz w:val="24"/>
                            <w:szCs w:val="24"/>
                            <w:u w:val="single"/>
                          </w:rPr>
                          <w:t>“CPR 31.12”</w:t>
                        </w:r>
                      </w:p>
                      <w:p w14:paraId="503D41A2" w14:textId="77777777" w:rsidR="00422C80" w:rsidRPr="001C6233" w:rsidRDefault="00422C80" w:rsidP="002075C8">
                        <w:pPr>
                          <w:spacing w:line="240" w:lineRule="auto"/>
                          <w:rPr>
                            <w:rFonts w:eastAsia="Times New Roman"/>
                            <w:sz w:val="24"/>
                            <w:szCs w:val="24"/>
                          </w:rPr>
                        </w:pPr>
                      </w:p>
                      <w:p w14:paraId="590BB872" w14:textId="77777777" w:rsidR="00422C80" w:rsidRPr="001C6233" w:rsidRDefault="00422C80" w:rsidP="002075C8">
                        <w:pPr>
                          <w:numPr>
                            <w:ilvl w:val="0"/>
                            <w:numId w:val="484"/>
                          </w:numPr>
                          <w:spacing w:line="240" w:lineRule="auto"/>
                          <w:rPr>
                            <w:rFonts w:eastAsia="Times New Roman"/>
                            <w:b/>
                            <w:bCs/>
                            <w:sz w:val="24"/>
                            <w:szCs w:val="24"/>
                          </w:rPr>
                        </w:pPr>
                        <w:r w:rsidRPr="001C6233">
                          <w:rPr>
                            <w:rFonts w:eastAsia="Times New Roman"/>
                            <w:sz w:val="24"/>
                            <w:szCs w:val="24"/>
                          </w:rPr>
                          <w:t xml:space="preserve">Additionally, I have attached a </w:t>
                        </w:r>
                        <w:r w:rsidRPr="001C6233">
                          <w:rPr>
                            <w:rFonts w:eastAsia="Lucida Sans"/>
                            <w:b/>
                            <w:bCs/>
                            <w:sz w:val="24"/>
                            <w:szCs w:val="24"/>
                            <w:u w:val="single"/>
                          </w:rPr>
                          <w:t>“Chronological Record Of All Correspondence”</w:t>
                        </w:r>
                        <w:r w:rsidRPr="001C6233">
                          <w:rPr>
                            <w:rFonts w:eastAsia="Times New Roman"/>
                            <w:sz w:val="24"/>
                            <w:szCs w:val="24"/>
                          </w:rPr>
                          <w:t xml:space="preserve"> related to this claim for reference: </w:t>
                        </w:r>
                        <w:r w:rsidRPr="001C6233">
                          <w:rPr>
                            <w:rFonts w:ascii="Segoe UI Emoji" w:eastAsia="Times New Roman" w:hAnsi="Segoe UI Emoji" w:cs="Segoe UI Emoji"/>
                            <w:b/>
                            <w:bCs/>
                            <w:sz w:val="24"/>
                            <w:szCs w:val="24"/>
                          </w:rPr>
                          <w:t>🔗</w:t>
                        </w:r>
                        <w:r w:rsidRPr="001C6233">
                          <w:rPr>
                            <w:rFonts w:eastAsia="Times New Roman"/>
                            <w:b/>
                            <w:bCs/>
                            <w:sz w:val="24"/>
                            <w:szCs w:val="24"/>
                          </w:rPr>
                          <w:t xml:space="preserve"> </w:t>
                        </w:r>
                        <w:hyperlink r:id="rId488" w:history="1">
                          <w:r w:rsidRPr="001C6233">
                            <w:rPr>
                              <w:rFonts w:eastAsia="Times New Roman"/>
                              <w:color w:val="0000FF"/>
                              <w:sz w:val="24"/>
                              <w:szCs w:val="24"/>
                              <w:u w:val="single"/>
                            </w:rPr>
                            <w:t>All-Emails-TripCom-and-Co</w:t>
                          </w:r>
                        </w:hyperlink>
                        <w:r w:rsidRPr="001C6233">
                          <w:rPr>
                            <w:rFonts w:eastAsia="Lucida Sans"/>
                            <w:sz w:val="24"/>
                            <w:szCs w:val="24"/>
                          </w:rPr>
                          <w:t>.</w:t>
                        </w:r>
                      </w:p>
                      <w:p w14:paraId="31AFCA07" w14:textId="77777777" w:rsidR="00422C80" w:rsidRPr="001C6233" w:rsidRDefault="00422C80" w:rsidP="002075C8">
                        <w:pPr>
                          <w:spacing w:line="240" w:lineRule="auto"/>
                          <w:ind w:left="1080"/>
                          <w:rPr>
                            <w:rFonts w:eastAsia="Times New Roman"/>
                            <w:b/>
                            <w:bCs/>
                            <w:sz w:val="24"/>
                            <w:szCs w:val="24"/>
                          </w:rPr>
                        </w:pPr>
                      </w:p>
                      <w:p w14:paraId="3FE63580" w14:textId="77777777" w:rsidR="00422C80" w:rsidRPr="001C6233" w:rsidRDefault="00422C80" w:rsidP="002075C8">
                        <w:pPr>
                          <w:numPr>
                            <w:ilvl w:val="0"/>
                            <w:numId w:val="484"/>
                          </w:numPr>
                          <w:spacing w:line="240" w:lineRule="auto"/>
                          <w:rPr>
                            <w:rFonts w:eastAsia="Times New Roman"/>
                            <w:b/>
                            <w:bCs/>
                            <w:sz w:val="24"/>
                            <w:szCs w:val="24"/>
                          </w:rPr>
                        </w:pPr>
                        <w:r w:rsidRPr="001C6233">
                          <w:rPr>
                            <w:rFonts w:eastAsia="Times New Roman"/>
                            <w:sz w:val="24"/>
                            <w:szCs w:val="24"/>
                          </w:rPr>
                          <w:t xml:space="preserve">This represents </w:t>
                        </w:r>
                        <w:r w:rsidRPr="001C6233">
                          <w:rPr>
                            <w:rFonts w:eastAsia="Lucida Sans"/>
                            <w:b/>
                            <w:bCs/>
                            <w:sz w:val="24"/>
                            <w:szCs w:val="24"/>
                            <w:u w:val="single"/>
                          </w:rPr>
                          <w:t>“Trip.com’s Final Opportunity”</w:t>
                        </w:r>
                        <w:r w:rsidRPr="001C6233">
                          <w:rPr>
                            <w:rFonts w:eastAsia="Times New Roman"/>
                            <w:sz w:val="24"/>
                            <w:szCs w:val="24"/>
                          </w:rPr>
                          <w:t xml:space="preserve"> to resolve this matter </w:t>
                        </w:r>
                        <w:r w:rsidRPr="001C6233">
                          <w:rPr>
                            <w:rFonts w:eastAsia="Lucida Sans"/>
                            <w:b/>
                            <w:bCs/>
                            <w:sz w:val="24"/>
                            <w:szCs w:val="24"/>
                            <w:u w:val="single"/>
                          </w:rPr>
                          <w:t>“Amicably”</w:t>
                        </w:r>
                        <w:r w:rsidRPr="001C6233">
                          <w:rPr>
                            <w:rFonts w:eastAsia="Times New Roman"/>
                            <w:sz w:val="24"/>
                            <w:szCs w:val="24"/>
                          </w:rPr>
                          <w:t xml:space="preserve"> before formal litigation. Kindly provide </w:t>
                        </w:r>
                        <w:r w:rsidRPr="001C6233">
                          <w:rPr>
                            <w:rFonts w:eastAsia="Times New Roman"/>
                            <w:b/>
                            <w:bCs/>
                            <w:sz w:val="24"/>
                            <w:szCs w:val="24"/>
                          </w:rPr>
                          <w:t>written confirmation</w:t>
                        </w:r>
                        <w:r w:rsidRPr="001C6233">
                          <w:rPr>
                            <w:rFonts w:eastAsia="Times New Roman"/>
                            <w:sz w:val="24"/>
                            <w:szCs w:val="24"/>
                          </w:rPr>
                          <w:t xml:space="preserve"> of compensation and the requested policy documents </w:t>
                        </w:r>
                        <w:r w:rsidRPr="001C6233">
                          <w:rPr>
                            <w:rFonts w:eastAsia="Lucida Sans"/>
                            <w:b/>
                            <w:bCs/>
                            <w:sz w:val="24"/>
                            <w:szCs w:val="24"/>
                            <w:u w:val="single"/>
                          </w:rPr>
                          <w:t>“Within 14 Days.”</w:t>
                        </w:r>
                      </w:p>
                      <w:p w14:paraId="7D9F49DC" w14:textId="77777777" w:rsidR="00422C80" w:rsidRPr="001C6233" w:rsidRDefault="00422C80" w:rsidP="002075C8">
                        <w:pPr>
                          <w:spacing w:line="240" w:lineRule="auto"/>
                          <w:ind w:left="720"/>
                          <w:outlineLvl w:val="2"/>
                          <w:rPr>
                            <w:rFonts w:eastAsia="Times New Roman"/>
                            <w:b/>
                            <w:bCs/>
                            <w:sz w:val="24"/>
                            <w:szCs w:val="24"/>
                            <w:u w:val="single"/>
                          </w:rPr>
                        </w:pPr>
                      </w:p>
                      <w:p w14:paraId="62E17F5F" w14:textId="77777777" w:rsidR="00422C80" w:rsidRPr="001C6233" w:rsidRDefault="00422C80" w:rsidP="002075C8">
                        <w:pPr>
                          <w:spacing w:line="240" w:lineRule="auto"/>
                          <w:ind w:left="720"/>
                          <w:outlineLvl w:val="2"/>
                          <w:rPr>
                            <w:rFonts w:eastAsia="Times New Roman"/>
                            <w:b/>
                            <w:bCs/>
                            <w:sz w:val="24"/>
                            <w:szCs w:val="24"/>
                            <w:u w:val="single"/>
                          </w:rPr>
                        </w:pPr>
                        <w:r w:rsidRPr="001C6233">
                          <w:rPr>
                            <w:rFonts w:eastAsia="Times New Roman"/>
                            <w:sz w:val="24"/>
                            <w:szCs w:val="24"/>
                          </w:rPr>
                          <w:t xml:space="preserve">Best regards, </w:t>
                        </w:r>
                        <w:r w:rsidRPr="001C6233">
                          <w:rPr>
                            <w:rFonts w:eastAsia="Times New Roman"/>
                            <w:b/>
                            <w:bCs/>
                            <w:sz w:val="24"/>
                            <w:szCs w:val="24"/>
                            <w:u w:val="single"/>
                          </w:rPr>
                          <w:t>Simon Paul Cordell</w:t>
                        </w:r>
                      </w:p>
                      <w:p w14:paraId="7FE0427D" w14:textId="77777777" w:rsidR="00422C80" w:rsidRPr="001C6233" w:rsidRDefault="00422C80" w:rsidP="002075C8">
                        <w:pPr>
                          <w:spacing w:before="100" w:beforeAutospacing="1" w:after="100" w:afterAutospacing="1" w:line="240" w:lineRule="auto"/>
                          <w:rPr>
                            <w:rFonts w:eastAsia="Times New Roman"/>
                            <w:b/>
                            <w:bCs/>
                            <w:sz w:val="24"/>
                            <w:szCs w:val="24"/>
                          </w:rPr>
                        </w:pPr>
                      </w:p>
                    </w:tc>
                  </w:tr>
                </w:tbl>
                <w:p w14:paraId="60ED7D32" w14:textId="77777777" w:rsidR="00422C80" w:rsidRPr="001C6233" w:rsidRDefault="00422C80" w:rsidP="002075C8">
                  <w:pPr>
                    <w:spacing w:line="240" w:lineRule="auto"/>
                    <w:ind w:left="109"/>
                    <w:rPr>
                      <w:rFonts w:eastAsia="Lucida Sans"/>
                      <w:spacing w:val="-2"/>
                      <w:sz w:val="24"/>
                      <w:szCs w:val="24"/>
                    </w:rPr>
                  </w:pPr>
                </w:p>
                <w:p w14:paraId="11E8E319" w14:textId="77777777" w:rsidR="00422C80" w:rsidRPr="001C6233" w:rsidRDefault="00422C80" w:rsidP="002075C8">
                  <w:pPr>
                    <w:spacing w:line="240" w:lineRule="auto"/>
                    <w:ind w:left="109"/>
                    <w:rPr>
                      <w:rFonts w:eastAsia="Lucida Sans"/>
                      <w:b/>
                      <w:bCs/>
                      <w:spacing w:val="-2"/>
                      <w:sz w:val="24"/>
                      <w:szCs w:val="24"/>
                      <w:u w:val="single"/>
                    </w:rPr>
                  </w:pPr>
                  <w:r w:rsidRPr="001C6233">
                    <w:rPr>
                      <w:rFonts w:eastAsia="Lucida Sans"/>
                      <w:b/>
                      <w:bCs/>
                      <w:spacing w:val="-2"/>
                      <w:sz w:val="24"/>
                      <w:szCs w:val="24"/>
                      <w:u w:val="single"/>
                    </w:rPr>
                    <w:t>VALUE</w:t>
                  </w:r>
                </w:p>
                <w:tbl>
                  <w:tblPr>
                    <w:tblStyle w:val="TableGrid1"/>
                    <w:tblW w:w="10900" w:type="dxa"/>
                    <w:tblInd w:w="4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900"/>
                  </w:tblGrid>
                  <w:tr w:rsidR="00422C80" w:rsidRPr="001C6233" w14:paraId="50241680" w14:textId="77777777" w:rsidTr="008A7A34">
                    <w:trPr>
                      <w:trHeight w:val="674"/>
                    </w:trPr>
                    <w:tc>
                      <w:tcPr>
                        <w:tcW w:w="10900" w:type="dxa"/>
                        <w:shd w:val="clear" w:color="auto" w:fill="DBE5F1"/>
                      </w:tcPr>
                      <w:p w14:paraId="2E5CFA31" w14:textId="77777777" w:rsidR="00422C80" w:rsidRPr="001C6233" w:rsidRDefault="00422C80" w:rsidP="002075C8">
                        <w:pPr>
                          <w:spacing w:line="240" w:lineRule="auto"/>
                          <w:rPr>
                            <w:rFonts w:eastAsia="Times New Roman"/>
                            <w:b/>
                            <w:bCs/>
                            <w:sz w:val="24"/>
                            <w:szCs w:val="24"/>
                            <w:u w:val="single"/>
                          </w:rPr>
                        </w:pPr>
                        <w:bookmarkStart w:id="109" w:name="_Hlk152498481"/>
                      </w:p>
                      <w:p w14:paraId="3FF707E9" w14:textId="77777777" w:rsidR="00422C80" w:rsidRPr="001C6233" w:rsidRDefault="00422C80" w:rsidP="002075C8">
                        <w:pPr>
                          <w:numPr>
                            <w:ilvl w:val="0"/>
                            <w:numId w:val="762"/>
                          </w:numPr>
                          <w:spacing w:line="240" w:lineRule="auto"/>
                          <w:rPr>
                            <w:rFonts w:eastAsia="Times New Roman"/>
                            <w:sz w:val="24"/>
                            <w:szCs w:val="24"/>
                          </w:rPr>
                        </w:pPr>
                        <w:r w:rsidRPr="001C6233">
                          <w:rPr>
                            <w:rFonts w:eastAsia="Times New Roman"/>
                            <w:b/>
                            <w:bCs/>
                            <w:sz w:val="24"/>
                            <w:szCs w:val="24"/>
                            <w:u w:val="single"/>
                          </w:rPr>
                          <w:t>Value (Excluding Legal Fees Incurred After 21st April 2025):</w:t>
                        </w:r>
                        <w:r w:rsidRPr="001C6233">
                          <w:rPr>
                            <w:rFonts w:eastAsia="Times New Roman"/>
                            <w:sz w:val="24"/>
                            <w:szCs w:val="24"/>
                          </w:rPr>
                          <w:t xml:space="preserve"> The total sum of the amounts claimed as of </w:t>
                        </w:r>
                        <w:r w:rsidRPr="001C6233">
                          <w:rPr>
                            <w:rFonts w:eastAsia="Times New Roman"/>
                            <w:b/>
                            <w:bCs/>
                            <w:sz w:val="24"/>
                            <w:szCs w:val="24"/>
                            <w:u w:val="single"/>
                          </w:rPr>
                          <w:t>21st April 2025</w:t>
                        </w:r>
                        <w:r w:rsidRPr="001C6233">
                          <w:rPr>
                            <w:rFonts w:eastAsia="Times New Roman"/>
                            <w:sz w:val="24"/>
                            <w:szCs w:val="24"/>
                          </w:rPr>
                          <w:t xml:space="preserve"> is as follows:</w:t>
                        </w:r>
                      </w:p>
                      <w:p w14:paraId="02F754E2" w14:textId="77777777" w:rsidR="00422C80" w:rsidRPr="001C6233" w:rsidRDefault="00422C80" w:rsidP="002075C8">
                        <w:pPr>
                          <w:numPr>
                            <w:ilvl w:val="0"/>
                            <w:numId w:val="493"/>
                          </w:numPr>
                          <w:spacing w:line="240" w:lineRule="auto"/>
                          <w:rPr>
                            <w:rFonts w:eastAsia="Times New Roman"/>
                            <w:sz w:val="24"/>
                            <w:szCs w:val="24"/>
                          </w:rPr>
                        </w:pPr>
                        <w:r w:rsidRPr="001C6233">
                          <w:rPr>
                            <w:rFonts w:eastAsia="Times New Roman"/>
                            <w:b/>
                            <w:bCs/>
                            <w:sz w:val="24"/>
                            <w:szCs w:val="24"/>
                            <w:u w:val="single"/>
                          </w:rPr>
                          <w:t>£621.75</w:t>
                        </w:r>
                        <w:r w:rsidRPr="001C6233">
                          <w:rPr>
                            <w:rFonts w:eastAsia="Times New Roman"/>
                            <w:sz w:val="24"/>
                            <w:szCs w:val="24"/>
                          </w:rPr>
                          <w:t>: Compensation for inconvenience and minor expenses caused by the defendant's actions.</w:t>
                        </w:r>
                      </w:p>
                      <w:p w14:paraId="65801068" w14:textId="77777777" w:rsidR="00422C80" w:rsidRPr="001C6233" w:rsidRDefault="00422C80" w:rsidP="002075C8">
                        <w:pPr>
                          <w:numPr>
                            <w:ilvl w:val="0"/>
                            <w:numId w:val="49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£12,525.44</w:t>
                        </w:r>
                        <w:r w:rsidRPr="001C6233">
                          <w:rPr>
                            <w:rFonts w:eastAsia="Times New Roman"/>
                            <w:sz w:val="24"/>
                            <w:szCs w:val="24"/>
                          </w:rPr>
                          <w:t>: Reimbursement for consequential losses, such as missed flights and additional accommodation costs.</w:t>
                        </w:r>
                      </w:p>
                      <w:p w14:paraId="7D02495C" w14:textId="77777777" w:rsidR="00422C80" w:rsidRPr="001C6233" w:rsidRDefault="00422C80" w:rsidP="002075C8">
                        <w:pPr>
                          <w:numPr>
                            <w:ilvl w:val="0"/>
                            <w:numId w:val="49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£8,500.00</w:t>
                        </w:r>
                        <w:r w:rsidRPr="001C6233">
                          <w:rPr>
                            <w:rFonts w:eastAsia="Times New Roman"/>
                            <w:sz w:val="24"/>
                            <w:szCs w:val="24"/>
                          </w:rPr>
                          <w:t>: Compensation for emotional distress, disruption, and ongoing inconvenience.</w:t>
                        </w:r>
                      </w:p>
                      <w:p w14:paraId="5BC54E9F" w14:textId="77777777" w:rsidR="00422C80" w:rsidRPr="001C6233" w:rsidRDefault="00422C80" w:rsidP="002075C8">
                        <w:pPr>
                          <w:numPr>
                            <w:ilvl w:val="0"/>
                            <w:numId w:val="493"/>
                          </w:numPr>
                          <w:spacing w:before="100" w:beforeAutospacing="1" w:line="240" w:lineRule="auto"/>
                          <w:rPr>
                            <w:rFonts w:eastAsia="Times New Roman"/>
                            <w:sz w:val="24"/>
                            <w:szCs w:val="24"/>
                          </w:rPr>
                        </w:pPr>
                        <w:r w:rsidRPr="001C6233">
                          <w:rPr>
                            <w:rFonts w:eastAsia="Times New Roman"/>
                            <w:b/>
                            <w:bCs/>
                            <w:sz w:val="24"/>
                            <w:szCs w:val="24"/>
                            <w:u w:val="single"/>
                          </w:rPr>
                          <w:t>£5,000.00</w:t>
                        </w:r>
                        <w:r w:rsidRPr="001C6233">
                          <w:rPr>
                            <w:rFonts w:eastAsia="Times New Roman"/>
                            <w:sz w:val="24"/>
                            <w:szCs w:val="24"/>
                          </w:rPr>
                          <w:t>: Legal costs associated with filing and pursuing the claim as a litigant in person.</w:t>
                        </w:r>
                      </w:p>
                      <w:p w14:paraId="3B6621DF" w14:textId="77777777" w:rsidR="00422C80" w:rsidRPr="001C6233" w:rsidRDefault="00422C80" w:rsidP="002075C8">
                        <w:pPr>
                          <w:spacing w:line="240" w:lineRule="auto"/>
                          <w:rPr>
                            <w:rFonts w:eastAsia="Times New Roman"/>
                            <w:sz w:val="24"/>
                            <w:szCs w:val="24"/>
                          </w:rPr>
                        </w:pPr>
                      </w:p>
                      <w:p w14:paraId="582E485E" w14:textId="77777777" w:rsidR="00422C80" w:rsidRPr="001C6233" w:rsidRDefault="00422C80" w:rsidP="002075C8">
                        <w:pPr>
                          <w:numPr>
                            <w:ilvl w:val="0"/>
                            <w:numId w:val="762"/>
                          </w:numPr>
                          <w:spacing w:line="240" w:lineRule="auto"/>
                          <w:rPr>
                            <w:rFonts w:eastAsia="Times New Roman"/>
                            <w:sz w:val="24"/>
                            <w:szCs w:val="24"/>
                          </w:rPr>
                        </w:pPr>
                        <w:r w:rsidRPr="001C6233">
                          <w:rPr>
                            <w:rFonts w:eastAsia="Times New Roman"/>
                            <w:b/>
                            <w:bCs/>
                            <w:sz w:val="24"/>
                            <w:szCs w:val="24"/>
                            <w:u w:val="single"/>
                          </w:rPr>
                          <w:t>Grand Total</w:t>
                        </w:r>
                        <w:r w:rsidRPr="001C6233">
                          <w:rPr>
                            <w:rFonts w:eastAsia="Times New Roman"/>
                            <w:b/>
                            <w:bCs/>
                            <w:sz w:val="24"/>
                            <w:szCs w:val="24"/>
                          </w:rPr>
                          <w:t>: £26,647.19</w:t>
                        </w:r>
                      </w:p>
                      <w:p w14:paraId="029B2E9F" w14:textId="77777777" w:rsidR="00422C80" w:rsidRPr="001C6233" w:rsidRDefault="00422C80" w:rsidP="002075C8">
                        <w:pPr>
                          <w:numPr>
                            <w:ilvl w:val="0"/>
                            <w:numId w:val="763"/>
                          </w:numPr>
                          <w:spacing w:line="240" w:lineRule="auto"/>
                          <w:rPr>
                            <w:rFonts w:eastAsia="Times New Roman"/>
                            <w:sz w:val="24"/>
                            <w:szCs w:val="24"/>
                          </w:rPr>
                        </w:pPr>
                        <w:r w:rsidRPr="001C6233">
                          <w:rPr>
                            <w:rFonts w:eastAsia="Times New Roman"/>
                            <w:sz w:val="24"/>
                            <w:szCs w:val="24"/>
                          </w:rPr>
                          <w:t xml:space="preserve">This calculation reflects the claim up towards the </w:t>
                        </w:r>
                        <w:r w:rsidRPr="001C6233">
                          <w:rPr>
                            <w:rFonts w:eastAsia="Times New Roman"/>
                            <w:b/>
                            <w:bCs/>
                            <w:sz w:val="24"/>
                            <w:szCs w:val="24"/>
                            <w:u w:val="single"/>
                          </w:rPr>
                          <w:t>“21st April 2025”</w:t>
                        </w:r>
                        <w:r w:rsidRPr="001C6233">
                          <w:rPr>
                            <w:rFonts w:eastAsia="Times New Roman"/>
                            <w:sz w:val="24"/>
                            <w:szCs w:val="24"/>
                          </w:rPr>
                          <w:t xml:space="preserve"> and does not include any legal fees or additional expenses incurred beyond this date.</w:t>
                        </w:r>
                      </w:p>
                      <w:p w14:paraId="16582F87" w14:textId="77777777" w:rsidR="00422C80" w:rsidRPr="001C6233" w:rsidRDefault="00422C80" w:rsidP="002075C8">
                        <w:pPr>
                          <w:spacing w:line="240" w:lineRule="auto"/>
                          <w:rPr>
                            <w:rFonts w:eastAsia="Times New Roman"/>
                            <w:sz w:val="24"/>
                            <w:szCs w:val="24"/>
                          </w:rPr>
                        </w:pPr>
                      </w:p>
                    </w:tc>
                  </w:tr>
                </w:tbl>
                <w:tbl>
                  <w:tblPr>
                    <w:tblpPr w:leftFromText="180" w:rightFromText="180" w:vertAnchor="text" w:horzAnchor="margin" w:tblpXSpec="right" w:tblpY="445"/>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711"/>
                    <w:gridCol w:w="1393"/>
                  </w:tblGrid>
                  <w:tr w:rsidR="00422C80" w:rsidRPr="001C6233" w14:paraId="0E22946E" w14:textId="77777777" w:rsidTr="00422C80">
                    <w:trPr>
                      <w:trHeight w:val="443"/>
                    </w:trPr>
                    <w:tc>
                      <w:tcPr>
                        <w:tcW w:w="3104" w:type="dxa"/>
                        <w:gridSpan w:val="2"/>
                        <w:shd w:val="clear" w:color="auto" w:fill="FFFFFF"/>
                      </w:tcPr>
                      <w:bookmarkEnd w:id="109"/>
                      <w:p w14:paraId="41D11BC1" w14:textId="77777777" w:rsidR="00422C80" w:rsidRPr="001C6233" w:rsidRDefault="00422C80" w:rsidP="002075C8">
                        <w:pPr>
                          <w:widowControl w:val="0"/>
                          <w:autoSpaceDE w:val="0"/>
                          <w:autoSpaceDN w:val="0"/>
                          <w:spacing w:before="79" w:line="240" w:lineRule="auto"/>
                          <w:ind w:left="79"/>
                          <w:rPr>
                            <w:rFonts w:eastAsia="Lucida Sans"/>
                            <w:b/>
                            <w:bCs/>
                          </w:rPr>
                        </w:pPr>
                        <w:r w:rsidRPr="001C6233">
                          <w:rPr>
                            <w:rFonts w:eastAsia="Lucida Sans"/>
                            <w:b/>
                            <w:bCs/>
                          </w:rPr>
                          <w:t>Amount</w:t>
                        </w:r>
                        <w:r w:rsidRPr="001C6233">
                          <w:rPr>
                            <w:rFonts w:eastAsia="Lucida Sans"/>
                            <w:b/>
                            <w:bCs/>
                            <w:spacing w:val="-7"/>
                          </w:rPr>
                          <w:t xml:space="preserve"> </w:t>
                        </w:r>
                        <w:r w:rsidRPr="001C6233">
                          <w:rPr>
                            <w:rFonts w:eastAsia="Lucida Sans"/>
                            <w:b/>
                            <w:bCs/>
                            <w:spacing w:val="-2"/>
                          </w:rPr>
                          <w:t>claimed</w:t>
                        </w:r>
                      </w:p>
                    </w:tc>
                  </w:tr>
                  <w:tr w:rsidR="00422C80" w:rsidRPr="001C6233" w14:paraId="3F3E92F2" w14:textId="77777777" w:rsidTr="00422C80">
                    <w:trPr>
                      <w:trHeight w:val="600"/>
                    </w:trPr>
                    <w:tc>
                      <w:tcPr>
                        <w:tcW w:w="1711" w:type="dxa"/>
                        <w:shd w:val="clear" w:color="auto" w:fill="FFFFFF"/>
                      </w:tcPr>
                      <w:p w14:paraId="5FA50737" w14:textId="77777777" w:rsidR="00422C80" w:rsidRPr="001C6233" w:rsidRDefault="00422C80" w:rsidP="002075C8">
                        <w:pPr>
                          <w:widowControl w:val="0"/>
                          <w:autoSpaceDE w:val="0"/>
                          <w:autoSpaceDN w:val="0"/>
                          <w:spacing w:line="240" w:lineRule="auto"/>
                          <w:ind w:left="79"/>
                          <w:rPr>
                            <w:rFonts w:eastAsia="Lucida Sans"/>
                            <w:u w:val="single"/>
                          </w:rPr>
                        </w:pPr>
                        <w:r w:rsidRPr="001C6233">
                          <w:rPr>
                            <w:rFonts w:eastAsia="Lucida Sans"/>
                            <w:b/>
                            <w:u w:val="single"/>
                          </w:rPr>
                          <w:t>Total</w:t>
                        </w:r>
                        <w:r w:rsidRPr="001C6233">
                          <w:rPr>
                            <w:rFonts w:eastAsia="Lucida Sans"/>
                            <w:b/>
                            <w:spacing w:val="-6"/>
                            <w:u w:val="single"/>
                          </w:rPr>
                          <w:t xml:space="preserve"> </w:t>
                        </w:r>
                        <w:r w:rsidRPr="001C6233">
                          <w:rPr>
                            <w:rFonts w:eastAsia="Lucida Sans"/>
                            <w:b/>
                            <w:spacing w:val="-2"/>
                            <w:u w:val="single"/>
                          </w:rPr>
                          <w:t xml:space="preserve">amount </w:t>
                        </w:r>
                      </w:p>
                    </w:tc>
                    <w:tc>
                      <w:tcPr>
                        <w:tcW w:w="1393" w:type="dxa"/>
                        <w:shd w:val="clear" w:color="auto" w:fill="DBE5F1"/>
                        <w:vAlign w:val="center"/>
                      </w:tcPr>
                      <w:p w14:paraId="5912BF37"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b/>
                            <w:bCs/>
                          </w:rPr>
                          <w:t>£26,647.19</w:t>
                        </w:r>
                      </w:p>
                    </w:tc>
                  </w:tr>
                </w:tbl>
                <w:p w14:paraId="13800FC8" w14:textId="77777777" w:rsidR="00422C80" w:rsidRPr="001C6233" w:rsidRDefault="00422C80" w:rsidP="002075C8">
                  <w:pPr>
                    <w:tabs>
                      <w:tab w:val="left" w:pos="9899"/>
                    </w:tabs>
                    <w:spacing w:line="240" w:lineRule="auto"/>
                    <w:rPr>
                      <w:rFonts w:eastAsia="Lucida Sans"/>
                      <w:b/>
                      <w:sz w:val="24"/>
                      <w:szCs w:val="24"/>
                    </w:rPr>
                  </w:pPr>
                  <w:r w:rsidRPr="001C6233">
                    <w:rPr>
                      <w:rFonts w:eastAsia="Lucida Sans"/>
                      <w:sz w:val="24"/>
                      <w:szCs w:val="24"/>
                    </w:rPr>
                    <w:tab/>
                  </w:r>
                </w:p>
                <w:tbl>
                  <w:tblPr>
                    <w:tblStyle w:val="TableGrid1"/>
                    <w:tblpPr w:leftFromText="180" w:rightFromText="180" w:vertAnchor="text" w:horzAnchor="page" w:tblpX="339" w:tblpY="173"/>
                    <w:tblOverlap w:val="never"/>
                    <w:tblW w:w="7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56"/>
                    <w:gridCol w:w="2215"/>
                    <w:gridCol w:w="2806"/>
                    <w:gridCol w:w="1163"/>
                  </w:tblGrid>
                  <w:tr w:rsidR="00422C80" w:rsidRPr="001C6233" w14:paraId="7EF3EFAE" w14:textId="77777777" w:rsidTr="008A7A34">
                    <w:trPr>
                      <w:trHeight w:val="1124"/>
                    </w:trPr>
                    <w:tc>
                      <w:tcPr>
                        <w:tcW w:w="1456" w:type="dxa"/>
                        <w:shd w:val="clear" w:color="auto" w:fill="auto"/>
                        <w:vAlign w:val="center"/>
                      </w:tcPr>
                      <w:p w14:paraId="32EA38FC" w14:textId="77777777" w:rsidR="00422C80" w:rsidRPr="001C6233" w:rsidRDefault="00422C80" w:rsidP="002075C8">
                        <w:pPr>
                          <w:spacing w:line="240" w:lineRule="auto"/>
                          <w:rPr>
                            <w:rFonts w:eastAsia="Lucida Sans"/>
                            <w:b/>
                            <w:bCs/>
                            <w:sz w:val="24"/>
                            <w:szCs w:val="24"/>
                            <w:u w:val="single"/>
                          </w:rPr>
                        </w:pPr>
                      </w:p>
                      <w:p w14:paraId="5E98E068"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Defendant’s</w:t>
                        </w:r>
                      </w:p>
                      <w:p w14:paraId="29E5CCD9"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name and</w:t>
                        </w:r>
                      </w:p>
                      <w:p w14:paraId="6FF07D37"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address for service including postcode.</w:t>
                        </w:r>
                      </w:p>
                      <w:p w14:paraId="7800A5C2" w14:textId="77777777" w:rsidR="00422C80" w:rsidRPr="001C6233" w:rsidRDefault="00422C80" w:rsidP="002075C8">
                        <w:pPr>
                          <w:spacing w:line="240" w:lineRule="auto"/>
                          <w:rPr>
                            <w:rFonts w:eastAsia="Lucida Sans"/>
                            <w:sz w:val="24"/>
                            <w:szCs w:val="24"/>
                          </w:rPr>
                        </w:pPr>
                      </w:p>
                    </w:tc>
                    <w:tc>
                      <w:tcPr>
                        <w:tcW w:w="2215" w:type="dxa"/>
                        <w:shd w:val="clear" w:color="auto" w:fill="DBE5F1"/>
                      </w:tcPr>
                      <w:p w14:paraId="4BE3EA34" w14:textId="77777777" w:rsidR="00422C80" w:rsidRPr="001C6233" w:rsidRDefault="00422C80" w:rsidP="002075C8">
                        <w:pPr>
                          <w:numPr>
                            <w:ilvl w:val="0"/>
                            <w:numId w:val="672"/>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Trip.com Customer Success Team.</w:t>
                        </w:r>
                      </w:p>
                      <w:p w14:paraId="019CA7EF" w14:textId="77777777" w:rsidR="00422C80" w:rsidRPr="001C6233" w:rsidRDefault="00422C80" w:rsidP="002075C8">
                        <w:pPr>
                          <w:numPr>
                            <w:ilvl w:val="0"/>
                            <w:numId w:val="672"/>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b/>
                            <w:bCs/>
                            <w:sz w:val="24"/>
                            <w:szCs w:val="24"/>
                          </w:rPr>
                          <w:t>:</w:t>
                        </w:r>
                        <w:r w:rsidRPr="001C6233">
                          <w:rPr>
                            <w:rFonts w:eastAsia="Lucida Sans"/>
                            <w:sz w:val="24"/>
                            <w:szCs w:val="24"/>
                          </w:rPr>
                          <w:t xml:space="preserve"> Trip.com Headquarters, Global Customer Support Division.</w:t>
                        </w:r>
                      </w:p>
                      <w:p w14:paraId="71E32389" w14:textId="77777777" w:rsidR="00422C80" w:rsidRPr="001C6233" w:rsidRDefault="00422C80" w:rsidP="002075C8">
                        <w:pPr>
                          <w:spacing w:before="3" w:line="240" w:lineRule="auto"/>
                          <w:rPr>
                            <w:rFonts w:eastAsia="Lucida Sans"/>
                            <w:sz w:val="24"/>
                            <w:szCs w:val="24"/>
                          </w:rPr>
                        </w:pPr>
                      </w:p>
                    </w:tc>
                    <w:tc>
                      <w:tcPr>
                        <w:tcW w:w="2806" w:type="dxa"/>
                        <w:shd w:val="clear" w:color="auto" w:fill="DBE5F1"/>
                      </w:tcPr>
                      <w:p w14:paraId="31D722F3"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1</w:t>
                        </w:r>
                        <w:r w:rsidRPr="001C6233">
                          <w:rPr>
                            <w:rFonts w:eastAsia="Lucida Sans"/>
                            <w:b/>
                            <w:bCs/>
                            <w:sz w:val="24"/>
                            <w:szCs w:val="24"/>
                          </w:rPr>
                          <w:t>:</w:t>
                        </w:r>
                        <w:r w:rsidRPr="001C6233">
                          <w:rPr>
                            <w:rFonts w:eastAsia="Lucida Sans"/>
                            <w:sz w:val="24"/>
                            <w:szCs w:val="24"/>
                          </w:rPr>
                          <w:t xml:space="preserve"> 9F, Building A, Minhang District, Shanghai, China, 201107.</w:t>
                        </w:r>
                      </w:p>
                      <w:p w14:paraId="2564A41D"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2</w:t>
                        </w:r>
                        <w:r w:rsidRPr="001C6233">
                          <w:rPr>
                            <w:rFonts w:eastAsia="Lucida Sans"/>
                            <w:b/>
                            <w:bCs/>
                            <w:sz w:val="24"/>
                            <w:szCs w:val="24"/>
                          </w:rPr>
                          <w:t xml:space="preserve">: </w:t>
                        </w:r>
                        <w:r w:rsidRPr="001C6233">
                          <w:rPr>
                            <w:rFonts w:eastAsia="Lucida Sans"/>
                            <w:sz w:val="24"/>
                            <w:szCs w:val="24"/>
                          </w:rPr>
                          <w:t>Trip Air Ticketing (UK) Limited Address, 30 Raffles Place, #29-01, Singapore 048622</w:t>
                        </w:r>
                      </w:p>
                    </w:tc>
                    <w:tc>
                      <w:tcPr>
                        <w:tcW w:w="1163" w:type="dxa"/>
                        <w:shd w:val="clear" w:color="auto" w:fill="DBE5F1"/>
                      </w:tcPr>
                      <w:p w14:paraId="20F8AC3A" w14:textId="77777777" w:rsidR="00422C80" w:rsidRPr="001C6233" w:rsidRDefault="00422C80" w:rsidP="002075C8">
                        <w:pPr>
                          <w:spacing w:before="3" w:line="240" w:lineRule="auto"/>
                          <w:rPr>
                            <w:rFonts w:eastAsia="Lucida Sans"/>
                            <w:b/>
                            <w:bCs/>
                            <w:sz w:val="24"/>
                            <w:szCs w:val="24"/>
                            <w:u w:val="single"/>
                          </w:rPr>
                        </w:pPr>
                        <w:r w:rsidRPr="001C6233">
                          <w:rPr>
                            <w:rFonts w:eastAsia="Lucida Sans"/>
                            <w:b/>
                            <w:bCs/>
                            <w:sz w:val="24"/>
                            <w:szCs w:val="24"/>
                            <w:u w:val="single"/>
                          </w:rPr>
                          <w:t>UK customer service team helpline</w:t>
                        </w:r>
                        <w:r w:rsidRPr="001C6233">
                          <w:rPr>
                            <w:rFonts w:eastAsia="Lucida Sans"/>
                            <w:sz w:val="24"/>
                            <w:szCs w:val="24"/>
                          </w:rPr>
                          <w:t>: 0808 196 9996</w:t>
                        </w:r>
                      </w:p>
                    </w:tc>
                  </w:tr>
                </w:tbl>
                <w:p w14:paraId="127DA553" w14:textId="77777777" w:rsidR="00422C80" w:rsidRPr="001C6233" w:rsidRDefault="00422C80" w:rsidP="002075C8">
                  <w:pPr>
                    <w:spacing w:line="240" w:lineRule="auto"/>
                    <w:rPr>
                      <w:rFonts w:eastAsia="Lucida Sans"/>
                      <w:sz w:val="24"/>
                      <w:szCs w:val="24"/>
                    </w:rPr>
                  </w:pPr>
                </w:p>
                <w:p w14:paraId="793C16B9" w14:textId="77777777" w:rsidR="00422C80" w:rsidRPr="001C6233" w:rsidRDefault="00422C80" w:rsidP="002075C8">
                  <w:pPr>
                    <w:spacing w:line="240" w:lineRule="auto"/>
                    <w:rPr>
                      <w:rFonts w:eastAsia="Lucida Sans"/>
                      <w:sz w:val="24"/>
                      <w:szCs w:val="24"/>
                    </w:rPr>
                  </w:pPr>
                </w:p>
              </w:tc>
            </w:tr>
          </w:tbl>
          <w:p w14:paraId="7A0E315F" w14:textId="77777777" w:rsidR="00422C80" w:rsidRPr="001C6233" w:rsidRDefault="00422C80" w:rsidP="002075C8">
            <w:pPr>
              <w:widowControl w:val="0"/>
              <w:autoSpaceDE w:val="0"/>
              <w:autoSpaceDN w:val="0"/>
              <w:spacing w:line="240" w:lineRule="auto"/>
              <w:rPr>
                <w:rFonts w:eastAsia="Lucida Sans"/>
                <w:b/>
                <w:bCs/>
                <w:u w:val="single"/>
              </w:rPr>
            </w:pPr>
            <w:r w:rsidRPr="001C6233">
              <w:rPr>
                <w:rFonts w:eastAsia="Lucida Sans"/>
                <w:b/>
                <w:bCs/>
                <w:u w:val="single"/>
              </w:rPr>
              <w:lastRenderedPageBreak/>
              <w:t>N1 Claim Form</w:t>
            </w:r>
          </w:p>
          <w:p w14:paraId="0D88F02B" w14:textId="77777777" w:rsidR="00422C80" w:rsidRPr="001C6233" w:rsidRDefault="00000000" w:rsidP="002075C8">
            <w:pPr>
              <w:widowControl w:val="0"/>
              <w:autoSpaceDE w:val="0"/>
              <w:autoSpaceDN w:val="0"/>
              <w:spacing w:before="1" w:line="240" w:lineRule="auto"/>
              <w:ind w:left="850" w:right="1109" w:hanging="850"/>
              <w:rPr>
                <w:rFonts w:eastAsia="Lucida Sans"/>
              </w:rPr>
            </w:pPr>
            <w:sdt>
              <w:sdtPr>
                <w:rPr>
                  <w:rFonts w:eastAsia="Lucida Sans"/>
                  <w:spacing w:val="-5"/>
                  <w:shd w:val="clear" w:color="auto" w:fill="D9E2F3"/>
                </w:rPr>
                <w:id w:val="462856923"/>
                <w14:checkbox>
                  <w14:checked w14:val="1"/>
                  <w14:checkedState w14:val="2612" w14:font="MS Gothic"/>
                  <w14:uncheckedState w14:val="2610" w14:font="MS Gothic"/>
                </w14:checkbox>
              </w:sdtPr>
              <w:sdtContent>
                <w:r w:rsidR="00422C80" w:rsidRPr="001C6233">
                  <w:rPr>
                    <w:rFonts w:ascii="Segoe UI Symbol" w:eastAsia="Lucida Sans" w:hAnsi="Segoe UI Symbol" w:cs="Segoe UI Symbol"/>
                    <w:spacing w:val="-5"/>
                    <w:shd w:val="clear" w:color="auto" w:fill="D9E2F3"/>
                  </w:rPr>
                  <w:t>☒</w:t>
                </w:r>
              </w:sdtContent>
            </w:sdt>
            <w:r w:rsidR="00422C80" w:rsidRPr="001C6233">
              <w:rPr>
                <w:rFonts w:eastAsia="Lucida Sans"/>
                <w:spacing w:val="-5"/>
              </w:rPr>
              <w:t>Attached</w:t>
            </w:r>
          </w:p>
          <w:p w14:paraId="59724F67" w14:textId="77777777" w:rsidR="00422C80" w:rsidRPr="001C6233" w:rsidRDefault="00000000" w:rsidP="002075C8">
            <w:pPr>
              <w:widowControl w:val="0"/>
              <w:autoSpaceDE w:val="0"/>
              <w:autoSpaceDN w:val="0"/>
              <w:spacing w:line="240" w:lineRule="auto"/>
              <w:rPr>
                <w:rFonts w:eastAsia="Lucida Sans"/>
                <w:spacing w:val="-5"/>
              </w:rPr>
            </w:pPr>
            <w:sdt>
              <w:sdtPr>
                <w:rPr>
                  <w:rFonts w:eastAsia="Lucida Sans"/>
                  <w:spacing w:val="-5"/>
                  <w:shd w:val="clear" w:color="auto" w:fill="D9E2F3"/>
                </w:rPr>
                <w:id w:val="-94637981"/>
                <w14:checkbox>
                  <w14:checked w14:val="1"/>
                  <w14:checkedState w14:val="2612" w14:font="MS Gothic"/>
                  <w14:uncheckedState w14:val="2610" w14:font="MS Gothic"/>
                </w14:checkbox>
              </w:sdtPr>
              <w:sdtContent>
                <w:r w:rsidR="00422C80" w:rsidRPr="001C6233">
                  <w:rPr>
                    <w:rFonts w:ascii="Segoe UI Symbol" w:eastAsia="Lucida Sans" w:hAnsi="Segoe UI Symbol" w:cs="Segoe UI Symbol"/>
                    <w:spacing w:val="-5"/>
                    <w:shd w:val="clear" w:color="auto" w:fill="D9E2F3"/>
                  </w:rPr>
                  <w:t>☒</w:t>
                </w:r>
              </w:sdtContent>
            </w:sdt>
            <w:r w:rsidR="00422C80" w:rsidRPr="001C6233">
              <w:rPr>
                <w:rFonts w:eastAsia="Lucida Sans"/>
                <w:spacing w:val="-5"/>
              </w:rPr>
              <w:t>To Follow</w:t>
            </w:r>
          </w:p>
          <w:p w14:paraId="115CFB96" w14:textId="77777777" w:rsidR="00422C80" w:rsidRPr="001C6233" w:rsidRDefault="00422C80" w:rsidP="002075C8">
            <w:pPr>
              <w:widowControl w:val="0"/>
              <w:autoSpaceDE w:val="0"/>
              <w:autoSpaceDN w:val="0"/>
              <w:spacing w:before="21" w:line="240" w:lineRule="auto"/>
              <w:rPr>
                <w:rFonts w:eastAsia="Lucida Sans"/>
              </w:rPr>
            </w:pPr>
          </w:p>
          <w:p w14:paraId="372C62D0" w14:textId="77777777" w:rsidR="00422C80" w:rsidRPr="001C6233" w:rsidRDefault="00422C80" w:rsidP="002075C8">
            <w:pPr>
              <w:widowControl w:val="0"/>
              <w:autoSpaceDE w:val="0"/>
              <w:autoSpaceDN w:val="0"/>
              <w:spacing w:before="21" w:line="240" w:lineRule="auto"/>
              <w:rPr>
                <w:rFonts w:eastAsia="Lucida Sans"/>
              </w:rPr>
            </w:pPr>
          </w:p>
          <w:tbl>
            <w:tblPr>
              <w:tblStyle w:val="TableGrid1"/>
              <w:tblW w:w="11732" w:type="dxa"/>
              <w:shd w:val="clear" w:color="auto" w:fill="DBE5F1"/>
              <w:tblLayout w:type="fixed"/>
              <w:tblLook w:val="04A0" w:firstRow="1" w:lastRow="0" w:firstColumn="1" w:lastColumn="0" w:noHBand="0" w:noVBand="1"/>
            </w:tblPr>
            <w:tblGrid>
              <w:gridCol w:w="11732"/>
            </w:tblGrid>
            <w:tr w:rsidR="00422C80" w:rsidRPr="001C6233" w14:paraId="7DE51216" w14:textId="77777777" w:rsidTr="008A7A34">
              <w:tc>
                <w:tcPr>
                  <w:tcW w:w="11732" w:type="dxa"/>
                  <w:shd w:val="clear" w:color="auto" w:fill="DBE5F1"/>
                </w:tcPr>
                <w:tbl>
                  <w:tblPr>
                    <w:tblpPr w:leftFromText="180" w:rightFromText="180" w:horzAnchor="margin" w:tblpXSpec="right" w:tblpY="300"/>
                    <w:tblOverlap w:val="never"/>
                    <w:tblW w:w="0" w:type="auto"/>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641"/>
                    <w:gridCol w:w="3182"/>
                  </w:tblGrid>
                  <w:tr w:rsidR="00422C80" w:rsidRPr="001C6233" w14:paraId="36C8E711" w14:textId="77777777" w:rsidTr="008A7A34">
                    <w:trPr>
                      <w:trHeight w:val="557"/>
                    </w:trPr>
                    <w:tc>
                      <w:tcPr>
                        <w:tcW w:w="4823" w:type="dxa"/>
                        <w:gridSpan w:val="2"/>
                        <w:shd w:val="clear" w:color="auto" w:fill="FFFFFF"/>
                      </w:tcPr>
                      <w:p w14:paraId="3CD79DAE" w14:textId="77777777" w:rsidR="00422C80" w:rsidRPr="001C6233" w:rsidRDefault="00422C80" w:rsidP="002075C8">
                        <w:pPr>
                          <w:widowControl w:val="0"/>
                          <w:autoSpaceDE w:val="0"/>
                          <w:autoSpaceDN w:val="0"/>
                          <w:spacing w:line="240" w:lineRule="auto"/>
                          <w:ind w:left="56"/>
                          <w:rPr>
                            <w:rFonts w:eastAsia="Lucida Sans"/>
                            <w:b/>
                          </w:rPr>
                        </w:pPr>
                        <w:r w:rsidRPr="001C6233">
                          <w:rPr>
                            <w:rFonts w:eastAsia="Lucida Sans"/>
                            <w:b/>
                          </w:rPr>
                          <w:lastRenderedPageBreak/>
                          <w:t>In</w:t>
                        </w:r>
                        <w:r w:rsidRPr="001C6233">
                          <w:rPr>
                            <w:rFonts w:eastAsia="Lucida Sans"/>
                            <w:b/>
                            <w:spacing w:val="-12"/>
                          </w:rPr>
                          <w:t xml:space="preserve"> </w:t>
                        </w:r>
                        <w:r w:rsidRPr="001C6233">
                          <w:rPr>
                            <w:rFonts w:eastAsia="Lucida Sans"/>
                            <w:b/>
                            <w:spacing w:val="-5"/>
                          </w:rPr>
                          <w:t xml:space="preserve">the  </w:t>
                        </w:r>
                      </w:p>
                    </w:tc>
                  </w:tr>
                  <w:tr w:rsidR="00422C80" w:rsidRPr="001C6233" w14:paraId="3D6C894D" w14:textId="77777777" w:rsidTr="008A7A34">
                    <w:trPr>
                      <w:trHeight w:val="386"/>
                    </w:trPr>
                    <w:tc>
                      <w:tcPr>
                        <w:tcW w:w="1641" w:type="dxa"/>
                        <w:shd w:val="clear" w:color="auto" w:fill="FFFFFF"/>
                      </w:tcPr>
                      <w:p w14:paraId="54553C42" w14:textId="77777777" w:rsidR="00422C80" w:rsidRPr="001C6233" w:rsidRDefault="00422C80" w:rsidP="002075C8">
                        <w:pPr>
                          <w:widowControl w:val="0"/>
                          <w:autoSpaceDE w:val="0"/>
                          <w:autoSpaceDN w:val="0"/>
                          <w:spacing w:before="68" w:line="240" w:lineRule="auto"/>
                          <w:ind w:left="56"/>
                          <w:rPr>
                            <w:rFonts w:eastAsia="Lucida Sans"/>
                            <w:b/>
                          </w:rPr>
                        </w:pPr>
                        <w:r w:rsidRPr="001C6233">
                          <w:rPr>
                            <w:rFonts w:eastAsia="Lucida Sans"/>
                            <w:b/>
                            <w:spacing w:val="-6"/>
                          </w:rPr>
                          <w:t>Fee</w:t>
                        </w:r>
                        <w:r w:rsidRPr="001C6233">
                          <w:rPr>
                            <w:rFonts w:eastAsia="Lucida Sans"/>
                            <w:b/>
                            <w:spacing w:val="-15"/>
                          </w:rPr>
                          <w:t xml:space="preserve"> </w:t>
                        </w:r>
                        <w:r w:rsidRPr="001C6233">
                          <w:rPr>
                            <w:rFonts w:eastAsia="Lucida Sans"/>
                            <w:b/>
                            <w:spacing w:val="-6"/>
                          </w:rPr>
                          <w:t>Account</w:t>
                        </w:r>
                        <w:r w:rsidRPr="001C6233">
                          <w:rPr>
                            <w:rFonts w:eastAsia="Lucida Sans"/>
                            <w:b/>
                            <w:spacing w:val="-7"/>
                          </w:rPr>
                          <w:t xml:space="preserve"> </w:t>
                        </w:r>
                        <w:r w:rsidRPr="001C6233">
                          <w:rPr>
                            <w:rFonts w:eastAsia="Lucida Sans"/>
                            <w:b/>
                            <w:spacing w:val="-6"/>
                          </w:rPr>
                          <w:t>no.</w:t>
                        </w:r>
                      </w:p>
                    </w:tc>
                    <w:tc>
                      <w:tcPr>
                        <w:tcW w:w="3182" w:type="dxa"/>
                        <w:shd w:val="clear" w:color="auto" w:fill="FFFFFF"/>
                      </w:tcPr>
                      <w:p w14:paraId="64F59BF2" w14:textId="77777777" w:rsidR="00422C80" w:rsidRPr="001C6233" w:rsidRDefault="00422C80" w:rsidP="002075C8">
                        <w:pPr>
                          <w:widowControl w:val="0"/>
                          <w:autoSpaceDE w:val="0"/>
                          <w:autoSpaceDN w:val="0"/>
                          <w:spacing w:line="240" w:lineRule="auto"/>
                          <w:rPr>
                            <w:rFonts w:eastAsia="Lucida Sans"/>
                          </w:rPr>
                        </w:pPr>
                      </w:p>
                    </w:tc>
                  </w:tr>
                  <w:tr w:rsidR="00422C80" w:rsidRPr="001C6233" w14:paraId="7CCACECD" w14:textId="77777777" w:rsidTr="008A7A34">
                    <w:trPr>
                      <w:trHeight w:val="453"/>
                    </w:trPr>
                    <w:tc>
                      <w:tcPr>
                        <w:tcW w:w="1641" w:type="dxa"/>
                        <w:shd w:val="clear" w:color="auto" w:fill="FFFFFF"/>
                      </w:tcPr>
                      <w:p w14:paraId="07DC2884" w14:textId="77777777" w:rsidR="00422C80" w:rsidRPr="001C6233" w:rsidRDefault="00422C80" w:rsidP="002075C8">
                        <w:pPr>
                          <w:widowControl w:val="0"/>
                          <w:autoSpaceDE w:val="0"/>
                          <w:autoSpaceDN w:val="0"/>
                          <w:spacing w:before="7" w:line="240" w:lineRule="auto"/>
                          <w:ind w:left="56"/>
                          <w:rPr>
                            <w:rFonts w:eastAsia="Lucida Sans"/>
                            <w:b/>
                          </w:rPr>
                        </w:pPr>
                        <w:r w:rsidRPr="001C6233">
                          <w:rPr>
                            <w:rFonts w:eastAsia="Lucida Sans"/>
                            <w:b/>
                            <w:spacing w:val="-8"/>
                          </w:rPr>
                          <w:t>Help</w:t>
                        </w:r>
                        <w:r w:rsidRPr="001C6233">
                          <w:rPr>
                            <w:rFonts w:eastAsia="Lucida Sans"/>
                            <w:b/>
                            <w:spacing w:val="-11"/>
                          </w:rPr>
                          <w:t xml:space="preserve"> </w:t>
                        </w:r>
                        <w:r w:rsidRPr="001C6233">
                          <w:rPr>
                            <w:rFonts w:eastAsia="Lucida Sans"/>
                            <w:b/>
                            <w:spacing w:val="-8"/>
                          </w:rPr>
                          <w:t>with</w:t>
                        </w:r>
                        <w:r w:rsidRPr="001C6233">
                          <w:rPr>
                            <w:rFonts w:eastAsia="Lucida Sans"/>
                            <w:b/>
                            <w:spacing w:val="-11"/>
                          </w:rPr>
                          <w:t xml:space="preserve"> </w:t>
                        </w:r>
                        <w:r w:rsidRPr="001C6233">
                          <w:rPr>
                            <w:rFonts w:eastAsia="Lucida Sans"/>
                            <w:b/>
                            <w:spacing w:val="-8"/>
                          </w:rPr>
                          <w:t>Fees</w:t>
                        </w:r>
                        <w:r w:rsidRPr="001C6233">
                          <w:rPr>
                            <w:rFonts w:eastAsia="Lucida Sans"/>
                            <w:b/>
                            <w:spacing w:val="-11"/>
                          </w:rPr>
                          <w:t xml:space="preserve"> </w:t>
                        </w:r>
                        <w:r w:rsidRPr="001C6233">
                          <w:rPr>
                            <w:rFonts w:eastAsia="Lucida Sans"/>
                            <w:b/>
                            <w:spacing w:val="-8"/>
                          </w:rPr>
                          <w:t xml:space="preserve">- </w:t>
                        </w:r>
                        <w:r w:rsidRPr="001C6233">
                          <w:rPr>
                            <w:rFonts w:eastAsia="Lucida Sans"/>
                            <w:b/>
                          </w:rPr>
                          <w:t>Ref</w:t>
                        </w:r>
                        <w:r w:rsidRPr="001C6233">
                          <w:rPr>
                            <w:rFonts w:eastAsia="Lucida Sans"/>
                            <w:b/>
                            <w:spacing w:val="-10"/>
                          </w:rPr>
                          <w:t xml:space="preserve"> </w:t>
                        </w:r>
                        <w:r w:rsidRPr="001C6233">
                          <w:rPr>
                            <w:rFonts w:eastAsia="Lucida Sans"/>
                            <w:b/>
                          </w:rPr>
                          <w:t>no.</w:t>
                        </w:r>
                      </w:p>
                      <w:p w14:paraId="240B05C1"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 xml:space="preserve"> (if applicable)</w:t>
                        </w:r>
                      </w:p>
                    </w:tc>
                    <w:tc>
                      <w:tcPr>
                        <w:tcW w:w="3182" w:type="dxa"/>
                        <w:shd w:val="clear" w:color="auto" w:fill="FFFFFF"/>
                        <w:vAlign w:val="center"/>
                      </w:tcPr>
                      <w:tbl>
                        <w:tblPr>
                          <w:tblStyle w:val="TableGrid1"/>
                          <w:tblW w:w="3021" w:type="dxa"/>
                          <w:tblLayout w:type="fixed"/>
                          <w:tblLook w:val="04A0" w:firstRow="1" w:lastRow="0" w:firstColumn="1" w:lastColumn="0" w:noHBand="0" w:noVBand="1"/>
                        </w:tblPr>
                        <w:tblGrid>
                          <w:gridCol w:w="390"/>
                          <w:gridCol w:w="443"/>
                          <w:gridCol w:w="350"/>
                          <w:gridCol w:w="296"/>
                          <w:gridCol w:w="222"/>
                          <w:gridCol w:w="222"/>
                          <w:gridCol w:w="222"/>
                          <w:gridCol w:w="296"/>
                          <w:gridCol w:w="222"/>
                          <w:gridCol w:w="222"/>
                          <w:gridCol w:w="222"/>
                        </w:tblGrid>
                        <w:tr w:rsidR="00422C80" w:rsidRPr="001C6233" w14:paraId="3E3B2F71" w14:textId="77777777" w:rsidTr="008A7A34">
                          <w:trPr>
                            <w:trHeight w:val="252"/>
                          </w:trPr>
                          <w:tc>
                            <w:tcPr>
                              <w:tcW w:w="317" w:type="dxa"/>
                            </w:tcPr>
                            <w:p w14:paraId="55E8809F" w14:textId="77777777" w:rsidR="00422C80" w:rsidRPr="001C6233" w:rsidRDefault="00422C80" w:rsidP="002075C8">
                              <w:pPr>
                                <w:spacing w:line="240" w:lineRule="auto"/>
                                <w:jc w:val="center"/>
                                <w:rPr>
                                  <w:rFonts w:eastAsia="Lucida Sans"/>
                                  <w:sz w:val="24"/>
                                  <w:szCs w:val="24"/>
                                </w:rPr>
                              </w:pPr>
                              <w:r w:rsidRPr="001C6233">
                                <w:rPr>
                                  <w:rFonts w:eastAsia="Lucida Sans"/>
                                  <w:sz w:val="24"/>
                                  <w:szCs w:val="24"/>
                                </w:rPr>
                                <w:t>H</w:t>
                              </w:r>
                            </w:p>
                          </w:tc>
                          <w:tc>
                            <w:tcPr>
                              <w:tcW w:w="328" w:type="dxa"/>
                            </w:tcPr>
                            <w:p w14:paraId="539B46DA" w14:textId="77777777" w:rsidR="00422C80" w:rsidRPr="001C6233" w:rsidRDefault="00422C80" w:rsidP="002075C8">
                              <w:pPr>
                                <w:spacing w:line="240" w:lineRule="auto"/>
                                <w:jc w:val="center"/>
                                <w:rPr>
                                  <w:rFonts w:eastAsia="Lucida Sans"/>
                                  <w:sz w:val="24"/>
                                  <w:szCs w:val="24"/>
                                </w:rPr>
                              </w:pPr>
                              <w:r w:rsidRPr="001C6233">
                                <w:rPr>
                                  <w:rFonts w:eastAsia="Lucida Sans"/>
                                  <w:sz w:val="24"/>
                                  <w:szCs w:val="24"/>
                                </w:rPr>
                                <w:t>W</w:t>
                              </w:r>
                            </w:p>
                          </w:tc>
                          <w:tc>
                            <w:tcPr>
                              <w:tcW w:w="236" w:type="dxa"/>
                            </w:tcPr>
                            <w:p w14:paraId="06F9F30A" w14:textId="77777777" w:rsidR="00422C80" w:rsidRPr="001C6233" w:rsidRDefault="00422C80" w:rsidP="002075C8">
                              <w:pPr>
                                <w:spacing w:line="240" w:lineRule="auto"/>
                                <w:jc w:val="center"/>
                                <w:rPr>
                                  <w:rFonts w:eastAsia="Lucida Sans"/>
                                  <w:sz w:val="24"/>
                                  <w:szCs w:val="24"/>
                                </w:rPr>
                              </w:pPr>
                              <w:r w:rsidRPr="001C6233">
                                <w:rPr>
                                  <w:rFonts w:eastAsia="Lucida Sans"/>
                                  <w:sz w:val="24"/>
                                  <w:szCs w:val="24"/>
                                </w:rPr>
                                <w:t>F</w:t>
                              </w:r>
                            </w:p>
                          </w:tc>
                          <w:tc>
                            <w:tcPr>
                              <w:tcW w:w="292" w:type="dxa"/>
                              <w:tcBorders>
                                <w:top w:val="nil"/>
                                <w:bottom w:val="nil"/>
                              </w:tcBorders>
                            </w:tcPr>
                            <w:p w14:paraId="3DED71F1" w14:textId="77777777" w:rsidR="00422C80" w:rsidRPr="001C6233" w:rsidRDefault="00422C80" w:rsidP="002075C8">
                              <w:pPr>
                                <w:spacing w:line="240" w:lineRule="auto"/>
                                <w:rPr>
                                  <w:rFonts w:eastAsia="Lucida Sans"/>
                                  <w:sz w:val="24"/>
                                  <w:szCs w:val="24"/>
                                </w:rPr>
                              </w:pPr>
                              <w:r w:rsidRPr="001C6233">
                                <w:rPr>
                                  <w:rFonts w:eastAsia="Lucida Sans"/>
                                  <w:sz w:val="24"/>
                                  <w:szCs w:val="24"/>
                                </w:rPr>
                                <w:t>-</w:t>
                              </w:r>
                            </w:p>
                          </w:tc>
                          <w:tc>
                            <w:tcPr>
                              <w:tcW w:w="264" w:type="dxa"/>
                            </w:tcPr>
                            <w:p w14:paraId="593903F0" w14:textId="77777777" w:rsidR="00422C80" w:rsidRPr="001C6233" w:rsidRDefault="00422C80" w:rsidP="002075C8">
                              <w:pPr>
                                <w:spacing w:line="240" w:lineRule="auto"/>
                                <w:jc w:val="center"/>
                                <w:rPr>
                                  <w:rFonts w:eastAsia="Lucida Sans"/>
                                  <w:sz w:val="24"/>
                                  <w:szCs w:val="24"/>
                                </w:rPr>
                              </w:pPr>
                            </w:p>
                          </w:tc>
                          <w:tc>
                            <w:tcPr>
                              <w:tcW w:w="264" w:type="dxa"/>
                            </w:tcPr>
                            <w:p w14:paraId="7B5902C6" w14:textId="77777777" w:rsidR="00422C80" w:rsidRPr="001C6233" w:rsidRDefault="00422C80" w:rsidP="002075C8">
                              <w:pPr>
                                <w:spacing w:line="240" w:lineRule="auto"/>
                                <w:jc w:val="center"/>
                                <w:rPr>
                                  <w:rFonts w:eastAsia="Lucida Sans"/>
                                  <w:sz w:val="24"/>
                                  <w:szCs w:val="24"/>
                                </w:rPr>
                              </w:pPr>
                            </w:p>
                          </w:tc>
                          <w:tc>
                            <w:tcPr>
                              <w:tcW w:w="264" w:type="dxa"/>
                            </w:tcPr>
                            <w:p w14:paraId="20CC580C" w14:textId="77777777" w:rsidR="00422C80" w:rsidRPr="001C6233" w:rsidRDefault="00422C80" w:rsidP="002075C8">
                              <w:pPr>
                                <w:spacing w:line="240" w:lineRule="auto"/>
                                <w:jc w:val="center"/>
                                <w:rPr>
                                  <w:rFonts w:eastAsia="Lucida Sans"/>
                                  <w:sz w:val="24"/>
                                  <w:szCs w:val="24"/>
                                </w:rPr>
                              </w:pPr>
                            </w:p>
                          </w:tc>
                          <w:tc>
                            <w:tcPr>
                              <w:tcW w:w="264" w:type="dxa"/>
                              <w:tcBorders>
                                <w:top w:val="nil"/>
                                <w:bottom w:val="nil"/>
                              </w:tcBorders>
                            </w:tcPr>
                            <w:p w14:paraId="5A5A9069" w14:textId="77777777" w:rsidR="00422C80" w:rsidRPr="001C6233" w:rsidRDefault="00422C80" w:rsidP="002075C8">
                              <w:pPr>
                                <w:spacing w:line="240" w:lineRule="auto"/>
                                <w:rPr>
                                  <w:rFonts w:eastAsia="Lucida Sans"/>
                                  <w:sz w:val="24"/>
                                  <w:szCs w:val="24"/>
                                </w:rPr>
                              </w:pPr>
                              <w:r w:rsidRPr="001C6233">
                                <w:rPr>
                                  <w:rFonts w:eastAsia="Lucida Sans"/>
                                  <w:sz w:val="24"/>
                                  <w:szCs w:val="24"/>
                                </w:rPr>
                                <w:t>-</w:t>
                              </w:r>
                            </w:p>
                          </w:tc>
                          <w:tc>
                            <w:tcPr>
                              <w:tcW w:w="264" w:type="dxa"/>
                            </w:tcPr>
                            <w:p w14:paraId="5F62F3FE" w14:textId="77777777" w:rsidR="00422C80" w:rsidRPr="001C6233" w:rsidRDefault="00422C80" w:rsidP="002075C8">
                              <w:pPr>
                                <w:spacing w:line="240" w:lineRule="auto"/>
                                <w:jc w:val="center"/>
                                <w:rPr>
                                  <w:rFonts w:eastAsia="Lucida Sans"/>
                                  <w:sz w:val="24"/>
                                  <w:szCs w:val="24"/>
                                </w:rPr>
                              </w:pPr>
                            </w:p>
                          </w:tc>
                          <w:tc>
                            <w:tcPr>
                              <w:tcW w:w="264" w:type="dxa"/>
                            </w:tcPr>
                            <w:p w14:paraId="72374E08" w14:textId="77777777" w:rsidR="00422C80" w:rsidRPr="001C6233" w:rsidRDefault="00422C80" w:rsidP="002075C8">
                              <w:pPr>
                                <w:spacing w:line="240" w:lineRule="auto"/>
                                <w:jc w:val="center"/>
                                <w:rPr>
                                  <w:rFonts w:eastAsia="Lucida Sans"/>
                                  <w:sz w:val="24"/>
                                  <w:szCs w:val="24"/>
                                </w:rPr>
                              </w:pPr>
                            </w:p>
                          </w:tc>
                          <w:tc>
                            <w:tcPr>
                              <w:tcW w:w="264" w:type="dxa"/>
                            </w:tcPr>
                            <w:p w14:paraId="4EB98549" w14:textId="77777777" w:rsidR="00422C80" w:rsidRPr="001C6233" w:rsidRDefault="00422C80" w:rsidP="002075C8">
                              <w:pPr>
                                <w:spacing w:line="240" w:lineRule="auto"/>
                                <w:jc w:val="center"/>
                                <w:rPr>
                                  <w:rFonts w:eastAsia="Lucida Sans"/>
                                  <w:sz w:val="24"/>
                                  <w:szCs w:val="24"/>
                                </w:rPr>
                              </w:pPr>
                            </w:p>
                          </w:tc>
                        </w:tr>
                      </w:tbl>
                      <w:p w14:paraId="7F97C76E" w14:textId="77777777" w:rsidR="00422C80" w:rsidRPr="001C6233" w:rsidRDefault="00422C80" w:rsidP="002075C8">
                        <w:pPr>
                          <w:widowControl w:val="0"/>
                          <w:tabs>
                            <w:tab w:val="left" w:pos="1941"/>
                          </w:tabs>
                          <w:autoSpaceDE w:val="0"/>
                          <w:autoSpaceDN w:val="0"/>
                          <w:spacing w:before="120" w:line="240" w:lineRule="auto"/>
                          <w:rPr>
                            <w:rFonts w:eastAsia="Lucida Sans"/>
                            <w:b/>
                          </w:rPr>
                        </w:pPr>
                      </w:p>
                    </w:tc>
                  </w:tr>
                </w:tbl>
                <w:p w14:paraId="0B6C9AD1" w14:textId="77777777" w:rsidR="00422C80" w:rsidRPr="001C6233" w:rsidRDefault="00422C80" w:rsidP="002075C8">
                  <w:pPr>
                    <w:spacing w:before="209" w:line="240" w:lineRule="auto"/>
                    <w:rPr>
                      <w:rFonts w:eastAsia="Tahoma"/>
                      <w:b/>
                      <w:bCs/>
                      <w:sz w:val="24"/>
                      <w:szCs w:val="24"/>
                    </w:rPr>
                  </w:pPr>
                  <w:r w:rsidRPr="001C6233">
                    <w:rPr>
                      <w:rFonts w:eastAsia="Tahoma"/>
                      <w:b/>
                      <w:bCs/>
                      <w:noProof/>
                    </w:rPr>
                    <w:drawing>
                      <wp:anchor distT="0" distB="0" distL="0" distR="0" simplePos="0" relativeHeight="251669504" behindDoc="0" locked="0" layoutInCell="1" allowOverlap="1" wp14:anchorId="4F318B98" wp14:editId="3AC5162B">
                        <wp:simplePos x="0" y="0"/>
                        <wp:positionH relativeFrom="page">
                          <wp:posOffset>169350</wp:posOffset>
                        </wp:positionH>
                        <wp:positionV relativeFrom="paragraph">
                          <wp:posOffset>144682</wp:posOffset>
                        </wp:positionV>
                        <wp:extent cx="1494142" cy="1170419"/>
                        <wp:effectExtent l="0" t="0" r="0" b="0"/>
                        <wp:wrapNone/>
                        <wp:docPr id="127425954" name="Image 2"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ack background with a black square&#10;&#10;AI-generated content may be incorrect."/>
                                <pic:cNvPicPr/>
                              </pic:nvPicPr>
                              <pic:blipFill>
                                <a:blip r:embed="rId489" cstate="print"/>
                                <a:stretch>
                                  <a:fillRect/>
                                </a:stretch>
                              </pic:blipFill>
                              <pic:spPr>
                                <a:xfrm>
                                  <a:off x="0" y="0"/>
                                  <a:ext cx="1494142" cy="1170419"/>
                                </a:xfrm>
                                <a:prstGeom prst="rect">
                                  <a:avLst/>
                                </a:prstGeom>
                              </pic:spPr>
                            </pic:pic>
                          </a:graphicData>
                        </a:graphic>
                      </wp:anchor>
                    </w:drawing>
                  </w:r>
                  <w:r w:rsidRPr="001C6233">
                    <w:rPr>
                      <w:rFonts w:eastAsia="Tahoma"/>
                      <w:b/>
                      <w:bCs/>
                      <w:sz w:val="24"/>
                      <w:szCs w:val="24"/>
                    </w:rPr>
                    <w:t xml:space="preserve">                      </w:t>
                  </w:r>
                  <w:bookmarkStart w:id="110" w:name="_Hlk196214708"/>
                  <w:r w:rsidRPr="001C6233">
                    <w:rPr>
                      <w:rFonts w:eastAsia="Tahoma"/>
                      <w:b/>
                      <w:bCs/>
                      <w:sz w:val="24"/>
                      <w:szCs w:val="24"/>
                    </w:rPr>
                    <w:t xml:space="preserve">                          </w:t>
                  </w:r>
                </w:p>
                <w:p w14:paraId="607BFFA4" w14:textId="77777777" w:rsidR="00422C80" w:rsidRPr="001C6233" w:rsidRDefault="00422C80" w:rsidP="002075C8">
                  <w:pPr>
                    <w:spacing w:before="209" w:line="240" w:lineRule="auto"/>
                    <w:rPr>
                      <w:rFonts w:eastAsia="Tahoma"/>
                      <w:b/>
                      <w:bCs/>
                      <w:sz w:val="24"/>
                      <w:szCs w:val="24"/>
                      <w:u w:val="single"/>
                    </w:rPr>
                  </w:pPr>
                  <w:r w:rsidRPr="001C6233">
                    <w:rPr>
                      <w:rFonts w:eastAsia="Tahoma"/>
                      <w:b/>
                      <w:bCs/>
                      <w:sz w:val="24"/>
                      <w:szCs w:val="24"/>
                    </w:rPr>
                    <w:t xml:space="preserve">                                                    </w:t>
                  </w:r>
                  <w:r w:rsidRPr="001C6233">
                    <w:rPr>
                      <w:rFonts w:eastAsia="Tahoma"/>
                      <w:b/>
                      <w:bCs/>
                      <w:sz w:val="24"/>
                      <w:szCs w:val="24"/>
                      <w:u w:val="single"/>
                    </w:rPr>
                    <w:t>N1 Claim</w:t>
                  </w:r>
                  <w:r w:rsidRPr="001C6233">
                    <w:rPr>
                      <w:rFonts w:eastAsia="Tahoma"/>
                      <w:b/>
                      <w:bCs/>
                      <w:spacing w:val="29"/>
                      <w:sz w:val="24"/>
                      <w:szCs w:val="24"/>
                      <w:u w:val="single"/>
                    </w:rPr>
                    <w:t xml:space="preserve"> </w:t>
                  </w:r>
                  <w:r w:rsidRPr="001C6233">
                    <w:rPr>
                      <w:rFonts w:eastAsia="Tahoma"/>
                      <w:b/>
                      <w:bCs/>
                      <w:spacing w:val="-4"/>
                      <w:sz w:val="24"/>
                      <w:szCs w:val="24"/>
                      <w:u w:val="single"/>
                    </w:rPr>
                    <w:t>Form</w:t>
                  </w:r>
                  <w:bookmarkEnd w:id="110"/>
                </w:p>
                <w:p w14:paraId="100B2DDE" w14:textId="77777777" w:rsidR="00422C80" w:rsidRPr="001C6233" w:rsidRDefault="00422C80" w:rsidP="002075C8">
                  <w:pPr>
                    <w:spacing w:line="240" w:lineRule="auto"/>
                    <w:rPr>
                      <w:rFonts w:eastAsia="Lucida Sans"/>
                      <w:sz w:val="24"/>
                      <w:szCs w:val="24"/>
                    </w:rPr>
                  </w:pPr>
                </w:p>
                <w:p w14:paraId="17EB57B8" w14:textId="77777777" w:rsidR="00422C80" w:rsidRPr="001C6233" w:rsidRDefault="00422C80" w:rsidP="002075C8">
                  <w:pPr>
                    <w:spacing w:line="240" w:lineRule="auto"/>
                    <w:rPr>
                      <w:rFonts w:eastAsia="Lucida Sans"/>
                      <w:b/>
                      <w:sz w:val="24"/>
                      <w:szCs w:val="24"/>
                    </w:rPr>
                  </w:pPr>
                </w:p>
                <w:p w14:paraId="3A90FEEB" w14:textId="77777777" w:rsidR="00422C80" w:rsidRPr="001C6233" w:rsidRDefault="00422C80" w:rsidP="002075C8">
                  <w:pPr>
                    <w:spacing w:before="6" w:line="240" w:lineRule="auto"/>
                    <w:rPr>
                      <w:rFonts w:eastAsia="Lucida Sans"/>
                      <w:b/>
                      <w:sz w:val="24"/>
                      <w:szCs w:val="24"/>
                    </w:rPr>
                  </w:pPr>
                  <w:r w:rsidRPr="001C6233">
                    <w:rPr>
                      <w:rFonts w:eastAsia="Lucida Sans"/>
                      <w:noProof/>
                      <w:sz w:val="24"/>
                      <w:szCs w:val="24"/>
                    </w:rPr>
                    <w:t xml:space="preserve"> </w:t>
                  </w:r>
                </w:p>
                <w:tbl>
                  <w:tblPr>
                    <w:tblpPr w:leftFromText="180" w:rightFromText="180" w:vertAnchor="text" w:horzAnchor="margin" w:tblpXSpec="right"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4"/>
                    <w:gridCol w:w="3009"/>
                  </w:tblGrid>
                  <w:tr w:rsidR="00422C80" w:rsidRPr="001C6233" w14:paraId="505F724B" w14:textId="77777777" w:rsidTr="008A7A34">
                    <w:trPr>
                      <w:trHeight w:val="386"/>
                    </w:trPr>
                    <w:tc>
                      <w:tcPr>
                        <w:tcW w:w="1814" w:type="dxa"/>
                        <w:tcBorders>
                          <w:top w:val="nil"/>
                          <w:left w:val="nil"/>
                          <w:bottom w:val="single" w:sz="4" w:space="0" w:color="auto"/>
                          <w:right w:val="nil"/>
                        </w:tcBorders>
                        <w:shd w:val="clear" w:color="auto" w:fill="auto"/>
                      </w:tcPr>
                      <w:p w14:paraId="67904560" w14:textId="77777777" w:rsidR="00422C80" w:rsidRPr="001C6233" w:rsidRDefault="00422C80" w:rsidP="002075C8">
                        <w:pPr>
                          <w:widowControl w:val="0"/>
                          <w:autoSpaceDE w:val="0"/>
                          <w:autoSpaceDN w:val="0"/>
                          <w:spacing w:before="41" w:line="240" w:lineRule="auto"/>
                          <w:ind w:left="56"/>
                          <w:rPr>
                            <w:rFonts w:eastAsia="Lucida Sans"/>
                          </w:rPr>
                        </w:pPr>
                      </w:p>
                    </w:tc>
                    <w:tc>
                      <w:tcPr>
                        <w:tcW w:w="3009" w:type="dxa"/>
                        <w:tcBorders>
                          <w:top w:val="nil"/>
                          <w:left w:val="nil"/>
                          <w:bottom w:val="single" w:sz="4" w:space="0" w:color="auto"/>
                          <w:right w:val="nil"/>
                        </w:tcBorders>
                        <w:shd w:val="clear" w:color="auto" w:fill="809FCF"/>
                      </w:tcPr>
                      <w:p w14:paraId="24C26312" w14:textId="77777777" w:rsidR="00422C80" w:rsidRPr="001C6233" w:rsidRDefault="00422C80" w:rsidP="002075C8">
                        <w:pPr>
                          <w:widowControl w:val="0"/>
                          <w:autoSpaceDE w:val="0"/>
                          <w:autoSpaceDN w:val="0"/>
                          <w:spacing w:before="18" w:line="240" w:lineRule="auto"/>
                          <w:ind w:left="710"/>
                          <w:rPr>
                            <w:rFonts w:eastAsia="Lucida Sans"/>
                            <w:color w:val="000000"/>
                          </w:rPr>
                        </w:pPr>
                        <w:r w:rsidRPr="001C6233">
                          <w:rPr>
                            <w:rFonts w:eastAsia="Lucida Sans"/>
                            <w:color w:val="000000"/>
                          </w:rPr>
                          <w:t>For</w:t>
                        </w:r>
                        <w:r w:rsidRPr="001C6233">
                          <w:rPr>
                            <w:rFonts w:eastAsia="Lucida Sans"/>
                            <w:color w:val="000000"/>
                            <w:spacing w:val="-6"/>
                          </w:rPr>
                          <w:t xml:space="preserve"> </w:t>
                        </w:r>
                        <w:r w:rsidRPr="001C6233">
                          <w:rPr>
                            <w:rFonts w:eastAsia="Lucida Sans"/>
                            <w:color w:val="000000"/>
                          </w:rPr>
                          <w:t xml:space="preserve">court use </w:t>
                        </w:r>
                        <w:r w:rsidRPr="001C6233">
                          <w:rPr>
                            <w:rFonts w:eastAsia="Lucida Sans"/>
                            <w:color w:val="000000"/>
                            <w:spacing w:val="-4"/>
                          </w:rPr>
                          <w:t>only</w:t>
                        </w:r>
                      </w:p>
                    </w:tc>
                  </w:tr>
                  <w:tr w:rsidR="00422C80" w:rsidRPr="001C6233" w14:paraId="6BAA2656" w14:textId="77777777" w:rsidTr="008A7A34">
                    <w:trPr>
                      <w:trHeight w:val="386"/>
                    </w:trPr>
                    <w:tc>
                      <w:tcPr>
                        <w:tcW w:w="1814" w:type="dxa"/>
                        <w:tcBorders>
                          <w:top w:val="single" w:sz="4" w:space="0" w:color="auto"/>
                        </w:tcBorders>
                        <w:shd w:val="clear" w:color="auto" w:fill="FFFFFF"/>
                      </w:tcPr>
                      <w:p w14:paraId="78B08F65" w14:textId="77777777" w:rsidR="00422C80" w:rsidRPr="001C6233" w:rsidRDefault="00422C80" w:rsidP="002075C8">
                        <w:pPr>
                          <w:widowControl w:val="0"/>
                          <w:autoSpaceDE w:val="0"/>
                          <w:autoSpaceDN w:val="0"/>
                          <w:spacing w:before="41" w:line="240" w:lineRule="auto"/>
                          <w:ind w:left="56"/>
                          <w:rPr>
                            <w:rFonts w:eastAsia="Lucida Sans"/>
                          </w:rPr>
                        </w:pPr>
                        <w:r w:rsidRPr="001C6233">
                          <w:rPr>
                            <w:rFonts w:eastAsia="Lucida Sans"/>
                          </w:rPr>
                          <w:t>Claim</w:t>
                        </w:r>
                        <w:r w:rsidRPr="001C6233">
                          <w:rPr>
                            <w:rFonts w:eastAsia="Lucida Sans"/>
                            <w:spacing w:val="-8"/>
                          </w:rPr>
                          <w:t xml:space="preserve"> </w:t>
                        </w:r>
                        <w:r w:rsidRPr="001C6233">
                          <w:rPr>
                            <w:rFonts w:eastAsia="Lucida Sans"/>
                            <w:spacing w:val="-5"/>
                          </w:rPr>
                          <w:t>no.</w:t>
                        </w:r>
                      </w:p>
                    </w:tc>
                    <w:tc>
                      <w:tcPr>
                        <w:tcW w:w="3009" w:type="dxa"/>
                        <w:tcBorders>
                          <w:top w:val="single" w:sz="4" w:space="0" w:color="auto"/>
                        </w:tcBorders>
                        <w:shd w:val="clear" w:color="auto" w:fill="FFFFFF"/>
                      </w:tcPr>
                      <w:p w14:paraId="287A01F7" w14:textId="77777777" w:rsidR="00422C80" w:rsidRPr="001C6233" w:rsidRDefault="00422C80" w:rsidP="002075C8">
                        <w:pPr>
                          <w:widowControl w:val="0"/>
                          <w:autoSpaceDE w:val="0"/>
                          <w:autoSpaceDN w:val="0"/>
                          <w:spacing w:line="240" w:lineRule="auto"/>
                          <w:rPr>
                            <w:rFonts w:eastAsia="Lucida Sans"/>
                          </w:rPr>
                        </w:pPr>
                      </w:p>
                    </w:tc>
                  </w:tr>
                  <w:tr w:rsidR="00422C80" w:rsidRPr="001C6233" w14:paraId="121BD9C8" w14:textId="77777777" w:rsidTr="008A7A34">
                    <w:trPr>
                      <w:trHeight w:val="65"/>
                    </w:trPr>
                    <w:tc>
                      <w:tcPr>
                        <w:tcW w:w="1814" w:type="dxa"/>
                        <w:shd w:val="clear" w:color="auto" w:fill="FFFFFF"/>
                      </w:tcPr>
                      <w:p w14:paraId="798DA7A0" w14:textId="77777777" w:rsidR="00422C80" w:rsidRPr="001C6233" w:rsidRDefault="00422C80" w:rsidP="002075C8">
                        <w:pPr>
                          <w:widowControl w:val="0"/>
                          <w:autoSpaceDE w:val="0"/>
                          <w:autoSpaceDN w:val="0"/>
                          <w:spacing w:before="41" w:line="240" w:lineRule="auto"/>
                          <w:ind w:left="56"/>
                          <w:rPr>
                            <w:rFonts w:eastAsia="Lucida Sans"/>
                          </w:rPr>
                        </w:pPr>
                        <w:r w:rsidRPr="001C6233">
                          <w:rPr>
                            <w:rFonts w:eastAsia="Lucida Sans"/>
                          </w:rPr>
                          <w:t>Issue</w:t>
                        </w:r>
                        <w:r w:rsidRPr="001C6233">
                          <w:rPr>
                            <w:rFonts w:eastAsia="Lucida Sans"/>
                            <w:spacing w:val="-1"/>
                          </w:rPr>
                          <w:t xml:space="preserve"> </w:t>
                        </w:r>
                        <w:r w:rsidRPr="001C6233">
                          <w:rPr>
                            <w:rFonts w:eastAsia="Lucida Sans"/>
                            <w:spacing w:val="-4"/>
                          </w:rPr>
                          <w:t>date</w:t>
                        </w:r>
                      </w:p>
                    </w:tc>
                    <w:tc>
                      <w:tcPr>
                        <w:tcW w:w="3009" w:type="dxa"/>
                        <w:shd w:val="clear" w:color="auto" w:fill="FFFFFF"/>
                      </w:tcPr>
                      <w:p w14:paraId="4A64A507" w14:textId="77777777" w:rsidR="00422C80" w:rsidRPr="001C6233" w:rsidRDefault="00422C80" w:rsidP="002075C8">
                        <w:pPr>
                          <w:widowControl w:val="0"/>
                          <w:autoSpaceDE w:val="0"/>
                          <w:autoSpaceDN w:val="0"/>
                          <w:spacing w:line="240" w:lineRule="auto"/>
                          <w:rPr>
                            <w:rFonts w:eastAsia="Lucida Sans"/>
                          </w:rPr>
                        </w:pPr>
                      </w:p>
                    </w:tc>
                  </w:tr>
                </w:tbl>
                <w:p w14:paraId="517E9822" w14:textId="77777777" w:rsidR="00422C80" w:rsidRPr="001C6233" w:rsidRDefault="00422C80" w:rsidP="002075C8">
                  <w:pPr>
                    <w:spacing w:line="240" w:lineRule="auto"/>
                    <w:ind w:left="99"/>
                    <w:rPr>
                      <w:rFonts w:eastAsia="Lucida Sans"/>
                      <w:sz w:val="24"/>
                      <w:szCs w:val="24"/>
                    </w:rPr>
                  </w:pPr>
                  <w:r w:rsidRPr="001C6233">
                    <w:rPr>
                      <w:rFonts w:eastAsia="Lucida Sans"/>
                      <w:sz w:val="24"/>
                      <w:szCs w:val="24"/>
                    </w:rPr>
                    <w:t xml:space="preserve">You may be able to issue your claim online which may save time and money. Go to </w:t>
                  </w:r>
                  <w:hyperlink r:id="rId490">
                    <w:r w:rsidRPr="001C6233">
                      <w:rPr>
                        <w:rFonts w:eastAsia="Lucida Sans"/>
                        <w:color w:val="0000FF"/>
                        <w:sz w:val="24"/>
                        <w:szCs w:val="24"/>
                        <w:u w:val="single"/>
                      </w:rPr>
                      <w:t>www.moneyclaim.gov.uk</w:t>
                    </w:r>
                  </w:hyperlink>
                  <w:r w:rsidRPr="001C6233">
                    <w:rPr>
                      <w:rFonts w:eastAsia="Lucida Sans"/>
                      <w:sz w:val="24"/>
                      <w:szCs w:val="24"/>
                    </w:rPr>
                    <w:t xml:space="preserve"> to find out more.</w:t>
                  </w:r>
                </w:p>
                <w:p w14:paraId="009F3F53" w14:textId="77777777" w:rsidR="00422C80" w:rsidRPr="001C6233" w:rsidRDefault="00422C80" w:rsidP="002075C8">
                  <w:pPr>
                    <w:spacing w:line="240" w:lineRule="auto"/>
                    <w:rPr>
                      <w:rFonts w:eastAsia="Lucida Sans"/>
                      <w:b/>
                      <w:sz w:val="24"/>
                      <w:szCs w:val="24"/>
                    </w:rPr>
                  </w:pPr>
                </w:p>
                <w:p w14:paraId="784D0700" w14:textId="77777777" w:rsidR="00422C80" w:rsidRPr="001C6233" w:rsidRDefault="00422C80" w:rsidP="002075C8">
                  <w:pPr>
                    <w:spacing w:before="102" w:line="240" w:lineRule="auto"/>
                    <w:rPr>
                      <w:rFonts w:eastAsia="Lucida Sans"/>
                      <w:b/>
                      <w:bCs/>
                      <w:sz w:val="24"/>
                      <w:szCs w:val="24"/>
                      <w:u w:val="single"/>
                    </w:rPr>
                  </w:pPr>
                  <w:r w:rsidRPr="001C6233">
                    <w:rPr>
                      <w:rFonts w:eastAsia="Lucida Sans"/>
                      <w:b/>
                      <w:bCs/>
                      <w:sz w:val="24"/>
                      <w:szCs w:val="24"/>
                      <w:u w:val="single"/>
                    </w:rPr>
                    <w:t>Claimant(s)</w:t>
                  </w:r>
                  <w:r w:rsidRPr="001C6233">
                    <w:rPr>
                      <w:rFonts w:eastAsia="Lucida Sans"/>
                      <w:b/>
                      <w:bCs/>
                      <w:spacing w:val="15"/>
                      <w:sz w:val="24"/>
                      <w:szCs w:val="24"/>
                      <w:u w:val="single"/>
                    </w:rPr>
                    <w:t xml:space="preserve"> </w:t>
                  </w:r>
                  <w:r w:rsidRPr="001C6233">
                    <w:rPr>
                      <w:rFonts w:eastAsia="Lucida Sans"/>
                      <w:b/>
                      <w:bCs/>
                      <w:sz w:val="24"/>
                      <w:szCs w:val="24"/>
                      <w:u w:val="single"/>
                    </w:rPr>
                    <w:t>name(s)</w:t>
                  </w:r>
                  <w:r w:rsidRPr="001C6233">
                    <w:rPr>
                      <w:rFonts w:eastAsia="Lucida Sans"/>
                      <w:b/>
                      <w:bCs/>
                      <w:spacing w:val="16"/>
                      <w:sz w:val="24"/>
                      <w:szCs w:val="24"/>
                      <w:u w:val="single"/>
                    </w:rPr>
                    <w:t xml:space="preserve"> </w:t>
                  </w:r>
                  <w:r w:rsidRPr="001C6233">
                    <w:rPr>
                      <w:rFonts w:eastAsia="Lucida Sans"/>
                      <w:b/>
                      <w:bCs/>
                      <w:sz w:val="24"/>
                      <w:szCs w:val="24"/>
                      <w:u w:val="single"/>
                    </w:rPr>
                    <w:t>and</w:t>
                  </w:r>
                  <w:r w:rsidRPr="001C6233">
                    <w:rPr>
                      <w:rFonts w:eastAsia="Lucida Sans"/>
                      <w:b/>
                      <w:bCs/>
                      <w:spacing w:val="16"/>
                      <w:sz w:val="24"/>
                      <w:szCs w:val="24"/>
                      <w:u w:val="single"/>
                    </w:rPr>
                    <w:t xml:space="preserve"> </w:t>
                  </w:r>
                  <w:r w:rsidRPr="001C6233">
                    <w:rPr>
                      <w:rFonts w:eastAsia="Lucida Sans"/>
                      <w:b/>
                      <w:bCs/>
                      <w:sz w:val="24"/>
                      <w:szCs w:val="24"/>
                      <w:u w:val="single"/>
                    </w:rPr>
                    <w:t>address(es)</w:t>
                  </w:r>
                  <w:r w:rsidRPr="001C6233">
                    <w:rPr>
                      <w:rFonts w:eastAsia="Lucida Sans"/>
                      <w:b/>
                      <w:bCs/>
                      <w:spacing w:val="16"/>
                      <w:sz w:val="24"/>
                      <w:szCs w:val="24"/>
                      <w:u w:val="single"/>
                    </w:rPr>
                    <w:t xml:space="preserve"> </w:t>
                  </w:r>
                  <w:r w:rsidRPr="001C6233">
                    <w:rPr>
                      <w:rFonts w:eastAsia="Lucida Sans"/>
                      <w:b/>
                      <w:bCs/>
                      <w:sz w:val="24"/>
                      <w:szCs w:val="24"/>
                      <w:u w:val="single"/>
                    </w:rPr>
                    <w:t>including</w:t>
                  </w:r>
                  <w:r w:rsidRPr="001C6233">
                    <w:rPr>
                      <w:rFonts w:eastAsia="Lucida Sans"/>
                      <w:b/>
                      <w:bCs/>
                      <w:spacing w:val="16"/>
                      <w:sz w:val="24"/>
                      <w:szCs w:val="24"/>
                      <w:u w:val="single"/>
                    </w:rPr>
                    <w:t xml:space="preserve"> </w:t>
                  </w:r>
                  <w:r w:rsidRPr="001C6233">
                    <w:rPr>
                      <w:rFonts w:eastAsia="Lucida Sans"/>
                      <w:b/>
                      <w:bCs/>
                      <w:spacing w:val="-2"/>
                      <w:sz w:val="24"/>
                      <w:szCs w:val="24"/>
                      <w:u w:val="single"/>
                    </w:rPr>
                    <w:t>postcode.</w:t>
                  </w:r>
                </w:p>
                <w:tbl>
                  <w:tblPr>
                    <w:tblStyle w:val="TableGrid1"/>
                    <w:tblW w:w="11065" w:type="dxa"/>
                    <w:tblInd w:w="284" w:type="dxa"/>
                    <w:shd w:val="clear" w:color="auto" w:fill="FFFFFF"/>
                    <w:tblLayout w:type="fixed"/>
                    <w:tblLook w:val="04A0" w:firstRow="1" w:lastRow="0" w:firstColumn="1" w:lastColumn="0" w:noHBand="0" w:noVBand="1"/>
                  </w:tblPr>
                  <w:tblGrid>
                    <w:gridCol w:w="11065"/>
                  </w:tblGrid>
                  <w:tr w:rsidR="00422C80" w:rsidRPr="001C6233" w14:paraId="524F947D" w14:textId="77777777" w:rsidTr="00422C80">
                    <w:trPr>
                      <w:trHeight w:val="1518"/>
                    </w:trPr>
                    <w:tc>
                      <w:tcPr>
                        <w:tcW w:w="11065" w:type="dxa"/>
                        <w:shd w:val="clear" w:color="auto" w:fill="FFFFFF"/>
                      </w:tcPr>
                      <w:p w14:paraId="3E127F84" w14:textId="77777777" w:rsidR="00422C80" w:rsidRPr="001C6233" w:rsidRDefault="00422C80" w:rsidP="002075C8">
                        <w:pPr>
                          <w:spacing w:before="3" w:line="240" w:lineRule="auto"/>
                          <w:rPr>
                            <w:rFonts w:eastAsia="Lucida Sans"/>
                            <w:sz w:val="24"/>
                            <w:szCs w:val="24"/>
                          </w:rPr>
                        </w:pPr>
                        <w:r w:rsidRPr="001C6233">
                          <w:rPr>
                            <w:rFonts w:eastAsia="Lucida Sans"/>
                            <w:b/>
                            <w:bCs/>
                            <w:sz w:val="24"/>
                            <w:szCs w:val="24"/>
                            <w:u w:val="single"/>
                          </w:rPr>
                          <w:t>Claimant Name and Address</w:t>
                        </w:r>
                        <w:r w:rsidRPr="001C6233">
                          <w:rPr>
                            <w:rFonts w:eastAsia="Lucida Sans"/>
                            <w:b/>
                            <w:bCs/>
                            <w:sz w:val="24"/>
                            <w:szCs w:val="24"/>
                          </w:rPr>
                          <w:t>:</w:t>
                        </w:r>
                        <w:r w:rsidRPr="001C6233">
                          <w:rPr>
                            <w:rFonts w:eastAsia="Lucida Sans"/>
                            <w:sz w:val="24"/>
                            <w:szCs w:val="24"/>
                          </w:rPr>
                          <w:t xml:space="preserve"> </w:t>
                        </w:r>
                      </w:p>
                      <w:p w14:paraId="66B2BB59"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Simon Paul Cordell</w:t>
                        </w:r>
                      </w:p>
                      <w:p w14:paraId="71CA41B6"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Address 1</w:t>
                        </w:r>
                        <w:r w:rsidRPr="001C6233">
                          <w:rPr>
                            <w:rFonts w:eastAsia="Lucida Sans"/>
                            <w:b/>
                            <w:bCs/>
                            <w:sz w:val="24"/>
                            <w:szCs w:val="24"/>
                          </w:rPr>
                          <w:t xml:space="preserve">: </w:t>
                        </w:r>
                        <w:r w:rsidRPr="001C6233">
                          <w:rPr>
                            <w:rFonts w:eastAsia="Lucida Sans"/>
                            <w:sz w:val="24"/>
                            <w:szCs w:val="24"/>
                          </w:rPr>
                          <w:t xml:space="preserve">109 Burncroft Avenue </w:t>
                        </w:r>
                      </w:p>
                      <w:p w14:paraId="7747D109" w14:textId="77777777" w:rsidR="00422C80" w:rsidRPr="001C6233" w:rsidRDefault="00422C80" w:rsidP="002075C8">
                        <w:pPr>
                          <w:spacing w:before="3" w:line="240" w:lineRule="auto"/>
                          <w:ind w:left="360"/>
                          <w:rPr>
                            <w:rFonts w:eastAsia="Lucida Sans"/>
                            <w:sz w:val="24"/>
                            <w:szCs w:val="24"/>
                          </w:rPr>
                        </w:pPr>
                        <w:r w:rsidRPr="001C6233">
                          <w:rPr>
                            <w:rFonts w:eastAsia="Lucida Sans"/>
                            <w:sz w:val="24"/>
                            <w:szCs w:val="24"/>
                          </w:rPr>
                          <w:t>Enfield, London</w:t>
                        </w:r>
                      </w:p>
                      <w:p w14:paraId="192B3218"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 Code</w:t>
                        </w:r>
                        <w:r w:rsidRPr="001C6233">
                          <w:rPr>
                            <w:rFonts w:eastAsia="Lucida Sans"/>
                            <w:b/>
                            <w:bCs/>
                            <w:sz w:val="24"/>
                            <w:szCs w:val="24"/>
                          </w:rPr>
                          <w:t xml:space="preserve">: </w:t>
                        </w:r>
                        <w:r w:rsidRPr="001C6233">
                          <w:rPr>
                            <w:rFonts w:eastAsia="Lucida Sans"/>
                            <w:sz w:val="24"/>
                            <w:szCs w:val="24"/>
                          </w:rPr>
                          <w:t>EN3 7JQ.</w:t>
                        </w:r>
                      </w:p>
                      <w:p w14:paraId="292D84E2" w14:textId="77777777" w:rsidR="00422C80" w:rsidRPr="001C6233" w:rsidRDefault="00422C80" w:rsidP="002075C8">
                        <w:pPr>
                          <w:spacing w:before="3" w:line="240" w:lineRule="auto"/>
                          <w:rPr>
                            <w:rFonts w:eastAsia="Lucida Sans"/>
                            <w:sz w:val="24"/>
                            <w:szCs w:val="24"/>
                          </w:rPr>
                        </w:pPr>
                      </w:p>
                    </w:tc>
                  </w:tr>
                </w:tbl>
                <w:p w14:paraId="520056B3" w14:textId="77777777" w:rsidR="00422C80" w:rsidRPr="001C6233" w:rsidRDefault="00422C80" w:rsidP="002075C8">
                  <w:pPr>
                    <w:spacing w:before="6" w:after="6" w:line="240" w:lineRule="auto"/>
                    <w:rPr>
                      <w:rFonts w:eastAsia="Lucida Sans"/>
                      <w:b/>
                      <w:bCs/>
                      <w:sz w:val="24"/>
                      <w:szCs w:val="24"/>
                      <w:u w:val="single"/>
                    </w:rPr>
                  </w:pPr>
                </w:p>
                <w:p w14:paraId="720B0251" w14:textId="77777777" w:rsidR="00422C80" w:rsidRPr="001C6233" w:rsidRDefault="00422C80" w:rsidP="002075C8">
                  <w:pPr>
                    <w:spacing w:before="6" w:after="6" w:line="240" w:lineRule="auto"/>
                    <w:rPr>
                      <w:rFonts w:eastAsia="Lucida Sans"/>
                      <w:b/>
                      <w:bCs/>
                      <w:sz w:val="24"/>
                      <w:szCs w:val="24"/>
                      <w:u w:val="single"/>
                    </w:rPr>
                  </w:pPr>
                  <w:r w:rsidRPr="001C6233">
                    <w:rPr>
                      <w:rFonts w:eastAsia="Lucida Sans"/>
                      <w:b/>
                      <w:bCs/>
                      <w:sz w:val="24"/>
                      <w:szCs w:val="24"/>
                      <w:u w:val="single"/>
                    </w:rPr>
                    <w:t>Defendant(s)</w:t>
                  </w:r>
                  <w:r w:rsidRPr="001C6233">
                    <w:rPr>
                      <w:rFonts w:eastAsia="Lucida Sans"/>
                      <w:b/>
                      <w:bCs/>
                      <w:spacing w:val="10"/>
                      <w:sz w:val="24"/>
                      <w:szCs w:val="24"/>
                      <w:u w:val="single"/>
                    </w:rPr>
                    <w:t xml:space="preserve"> </w:t>
                  </w:r>
                  <w:r w:rsidRPr="001C6233">
                    <w:rPr>
                      <w:rFonts w:eastAsia="Lucida Sans"/>
                      <w:b/>
                      <w:bCs/>
                      <w:sz w:val="24"/>
                      <w:szCs w:val="24"/>
                      <w:u w:val="single"/>
                    </w:rPr>
                    <w:t>name</w:t>
                  </w:r>
                  <w:r w:rsidRPr="001C6233">
                    <w:rPr>
                      <w:rFonts w:eastAsia="Lucida Sans"/>
                      <w:b/>
                      <w:bCs/>
                      <w:spacing w:val="10"/>
                      <w:sz w:val="24"/>
                      <w:szCs w:val="24"/>
                      <w:u w:val="single"/>
                    </w:rPr>
                    <w:t xml:space="preserve"> </w:t>
                  </w:r>
                  <w:r w:rsidRPr="001C6233">
                    <w:rPr>
                      <w:rFonts w:eastAsia="Lucida Sans"/>
                      <w:b/>
                      <w:bCs/>
                      <w:sz w:val="24"/>
                      <w:szCs w:val="24"/>
                      <w:u w:val="single"/>
                    </w:rPr>
                    <w:t>and</w:t>
                  </w:r>
                  <w:r w:rsidRPr="001C6233">
                    <w:rPr>
                      <w:rFonts w:eastAsia="Lucida Sans"/>
                      <w:b/>
                      <w:bCs/>
                      <w:spacing w:val="10"/>
                      <w:sz w:val="24"/>
                      <w:szCs w:val="24"/>
                      <w:u w:val="single"/>
                    </w:rPr>
                    <w:t xml:space="preserve"> </w:t>
                  </w:r>
                  <w:r w:rsidRPr="001C6233">
                    <w:rPr>
                      <w:rFonts w:eastAsia="Lucida Sans"/>
                      <w:b/>
                      <w:bCs/>
                      <w:sz w:val="24"/>
                      <w:szCs w:val="24"/>
                      <w:u w:val="single"/>
                    </w:rPr>
                    <w:t>address(es)</w:t>
                  </w:r>
                  <w:r w:rsidRPr="001C6233">
                    <w:rPr>
                      <w:rFonts w:eastAsia="Lucida Sans"/>
                      <w:b/>
                      <w:bCs/>
                      <w:spacing w:val="11"/>
                      <w:sz w:val="24"/>
                      <w:szCs w:val="24"/>
                      <w:u w:val="single"/>
                    </w:rPr>
                    <w:t xml:space="preserve"> </w:t>
                  </w:r>
                  <w:r w:rsidRPr="001C6233">
                    <w:rPr>
                      <w:rFonts w:eastAsia="Lucida Sans"/>
                      <w:b/>
                      <w:bCs/>
                      <w:sz w:val="24"/>
                      <w:szCs w:val="24"/>
                      <w:u w:val="single"/>
                    </w:rPr>
                    <w:t>including</w:t>
                  </w:r>
                  <w:r w:rsidRPr="001C6233">
                    <w:rPr>
                      <w:rFonts w:eastAsia="Lucida Sans"/>
                      <w:b/>
                      <w:bCs/>
                      <w:spacing w:val="10"/>
                      <w:sz w:val="24"/>
                      <w:szCs w:val="24"/>
                      <w:u w:val="single"/>
                    </w:rPr>
                    <w:t xml:space="preserve"> </w:t>
                  </w:r>
                  <w:r w:rsidRPr="001C6233">
                    <w:rPr>
                      <w:rFonts w:eastAsia="Lucida Sans"/>
                      <w:b/>
                      <w:bCs/>
                      <w:spacing w:val="-2"/>
                      <w:sz w:val="24"/>
                      <w:szCs w:val="24"/>
                      <w:u w:val="single"/>
                    </w:rPr>
                    <w:t>postcode.</w:t>
                  </w:r>
                </w:p>
                <w:tbl>
                  <w:tblPr>
                    <w:tblStyle w:val="TableGrid1"/>
                    <w:tblW w:w="11065" w:type="dxa"/>
                    <w:tblInd w:w="284" w:type="dxa"/>
                    <w:shd w:val="clear" w:color="auto" w:fill="FFFFFF"/>
                    <w:tblLayout w:type="fixed"/>
                    <w:tblLook w:val="04A0" w:firstRow="1" w:lastRow="0" w:firstColumn="1" w:lastColumn="0" w:noHBand="0" w:noVBand="1"/>
                  </w:tblPr>
                  <w:tblGrid>
                    <w:gridCol w:w="11065"/>
                  </w:tblGrid>
                  <w:tr w:rsidR="00422C80" w:rsidRPr="001C6233" w14:paraId="2AEE60CA" w14:textId="77777777" w:rsidTr="00422C80">
                    <w:trPr>
                      <w:trHeight w:val="674"/>
                    </w:trPr>
                    <w:tc>
                      <w:tcPr>
                        <w:tcW w:w="11065" w:type="dxa"/>
                        <w:shd w:val="clear" w:color="auto" w:fill="FFFFFF"/>
                      </w:tcPr>
                      <w:p w14:paraId="2B64CFD8" w14:textId="77777777" w:rsidR="00422C80" w:rsidRPr="001C6233" w:rsidRDefault="00422C80" w:rsidP="002075C8">
                        <w:pPr>
                          <w:spacing w:before="3" w:line="240" w:lineRule="auto"/>
                          <w:rPr>
                            <w:rFonts w:eastAsia="Lucida Sans"/>
                            <w:sz w:val="24"/>
                            <w:szCs w:val="24"/>
                          </w:rPr>
                        </w:pPr>
                        <w:r w:rsidRPr="001C6233">
                          <w:rPr>
                            <w:rFonts w:eastAsia="Lucida Sans"/>
                            <w:b/>
                            <w:bCs/>
                            <w:sz w:val="24"/>
                            <w:szCs w:val="24"/>
                            <w:u w:val="single"/>
                          </w:rPr>
                          <w:t>Defendant Name and Name:</w:t>
                        </w:r>
                        <w:r w:rsidRPr="001C6233">
                          <w:rPr>
                            <w:rFonts w:eastAsia="Lucida Sans"/>
                            <w:sz w:val="24"/>
                            <w:szCs w:val="24"/>
                          </w:rPr>
                          <w:t xml:space="preserve"> </w:t>
                        </w:r>
                      </w:p>
                      <w:p w14:paraId="55865308"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Trip.com Customer Success Team.</w:t>
                        </w:r>
                      </w:p>
                      <w:p w14:paraId="1D2C3146"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b/>
                            <w:bCs/>
                            <w:sz w:val="24"/>
                            <w:szCs w:val="24"/>
                          </w:rPr>
                          <w:t>:</w:t>
                        </w:r>
                        <w:r w:rsidRPr="001C6233">
                          <w:rPr>
                            <w:rFonts w:eastAsia="Lucida Sans"/>
                            <w:sz w:val="24"/>
                            <w:szCs w:val="24"/>
                          </w:rPr>
                          <w:t xml:space="preserve"> Trip.com Headquarters, Global Customer Support Division. </w:t>
                        </w:r>
                      </w:p>
                      <w:p w14:paraId="436B1C54"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1</w:t>
                        </w:r>
                        <w:r w:rsidRPr="001C6233">
                          <w:rPr>
                            <w:rFonts w:eastAsia="Lucida Sans"/>
                            <w:b/>
                            <w:bCs/>
                            <w:sz w:val="24"/>
                            <w:szCs w:val="24"/>
                          </w:rPr>
                          <w:t>:</w:t>
                        </w:r>
                        <w:r w:rsidRPr="001C6233">
                          <w:rPr>
                            <w:rFonts w:eastAsia="Lucida Sans"/>
                            <w:sz w:val="24"/>
                            <w:szCs w:val="24"/>
                          </w:rPr>
                          <w:t xml:space="preserve"> 9F, Building A, Minhang District, Shanghai, China, 201107.</w:t>
                        </w:r>
                      </w:p>
                      <w:p w14:paraId="7F2A8A71"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2</w:t>
                        </w:r>
                        <w:r w:rsidRPr="001C6233">
                          <w:rPr>
                            <w:rFonts w:eastAsia="Lucida Sans"/>
                            <w:b/>
                            <w:bCs/>
                            <w:sz w:val="24"/>
                            <w:szCs w:val="24"/>
                          </w:rPr>
                          <w:t xml:space="preserve">: </w:t>
                        </w:r>
                        <w:r w:rsidRPr="001C6233">
                          <w:rPr>
                            <w:rFonts w:eastAsia="Lucida Sans"/>
                            <w:sz w:val="24"/>
                            <w:szCs w:val="24"/>
                          </w:rPr>
                          <w:t>Trip Air Ticketing (UK) Limited Address, 30 Raffles Place, #29-01, Singapore 048622</w:t>
                        </w:r>
                      </w:p>
                      <w:p w14:paraId="1E0E1FA4"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UK customer service team helpline</w:t>
                        </w:r>
                        <w:r w:rsidRPr="001C6233">
                          <w:rPr>
                            <w:rFonts w:eastAsia="Lucida Sans"/>
                            <w:sz w:val="24"/>
                            <w:szCs w:val="24"/>
                          </w:rPr>
                          <w:t>: 0808 196 9996</w:t>
                        </w:r>
                      </w:p>
                      <w:p w14:paraId="1EE0A388" w14:textId="77777777" w:rsidR="00422C80" w:rsidRPr="001C6233" w:rsidRDefault="00422C80" w:rsidP="002075C8">
                        <w:pPr>
                          <w:spacing w:before="3" w:line="240" w:lineRule="auto"/>
                          <w:rPr>
                            <w:rFonts w:eastAsia="Lucida Sans"/>
                            <w:sz w:val="24"/>
                            <w:szCs w:val="24"/>
                          </w:rPr>
                        </w:pPr>
                      </w:p>
                    </w:tc>
                  </w:tr>
                </w:tbl>
                <w:p w14:paraId="1603EAB2" w14:textId="77777777" w:rsidR="00422C80" w:rsidRPr="001C6233" w:rsidRDefault="00422C80" w:rsidP="002075C8">
                  <w:pPr>
                    <w:spacing w:line="240" w:lineRule="auto"/>
                    <w:ind w:left="109"/>
                    <w:rPr>
                      <w:rFonts w:eastAsia="Lucida Sans"/>
                      <w:b/>
                      <w:bCs/>
                      <w:sz w:val="24"/>
                      <w:szCs w:val="24"/>
                      <w:u w:val="single"/>
                    </w:rPr>
                  </w:pPr>
                </w:p>
                <w:p w14:paraId="2F4F62D1" w14:textId="77777777" w:rsidR="00422C80" w:rsidRPr="001C6233" w:rsidRDefault="00422C80" w:rsidP="002075C8">
                  <w:pPr>
                    <w:spacing w:line="240" w:lineRule="auto"/>
                    <w:ind w:left="109"/>
                    <w:rPr>
                      <w:rFonts w:eastAsia="Lucida Sans"/>
                      <w:b/>
                      <w:bCs/>
                      <w:sz w:val="24"/>
                      <w:szCs w:val="24"/>
                      <w:u w:val="single"/>
                    </w:rPr>
                  </w:pPr>
                  <w:r w:rsidRPr="001C6233">
                    <w:rPr>
                      <w:rFonts w:eastAsia="Lucida Sans"/>
                      <w:b/>
                      <w:bCs/>
                      <w:sz w:val="24"/>
                      <w:szCs w:val="24"/>
                      <w:u w:val="single"/>
                    </w:rPr>
                    <w:t>Brief</w:t>
                  </w:r>
                  <w:r w:rsidRPr="001C6233">
                    <w:rPr>
                      <w:rFonts w:eastAsia="Lucida Sans"/>
                      <w:b/>
                      <w:bCs/>
                      <w:spacing w:val="-1"/>
                      <w:sz w:val="24"/>
                      <w:szCs w:val="24"/>
                      <w:u w:val="single"/>
                    </w:rPr>
                    <w:t xml:space="preserve"> </w:t>
                  </w:r>
                  <w:r w:rsidRPr="001C6233">
                    <w:rPr>
                      <w:rFonts w:eastAsia="Lucida Sans"/>
                      <w:b/>
                      <w:bCs/>
                      <w:sz w:val="24"/>
                      <w:szCs w:val="24"/>
                      <w:u w:val="single"/>
                    </w:rPr>
                    <w:t>details</w:t>
                  </w:r>
                  <w:r w:rsidRPr="001C6233">
                    <w:rPr>
                      <w:rFonts w:eastAsia="Lucida Sans"/>
                      <w:b/>
                      <w:bCs/>
                      <w:spacing w:val="4"/>
                      <w:sz w:val="24"/>
                      <w:szCs w:val="24"/>
                      <w:u w:val="single"/>
                    </w:rPr>
                    <w:t xml:space="preserve"> </w:t>
                  </w:r>
                  <w:r w:rsidRPr="001C6233">
                    <w:rPr>
                      <w:rFonts w:eastAsia="Lucida Sans"/>
                      <w:b/>
                      <w:bCs/>
                      <w:sz w:val="24"/>
                      <w:szCs w:val="24"/>
                      <w:u w:val="single"/>
                    </w:rPr>
                    <w:t>of</w:t>
                  </w:r>
                  <w:r w:rsidRPr="001C6233">
                    <w:rPr>
                      <w:rFonts w:eastAsia="Lucida Sans"/>
                      <w:b/>
                      <w:bCs/>
                      <w:spacing w:val="-1"/>
                      <w:sz w:val="24"/>
                      <w:szCs w:val="24"/>
                      <w:u w:val="single"/>
                    </w:rPr>
                    <w:t xml:space="preserve"> </w:t>
                  </w:r>
                  <w:r w:rsidRPr="001C6233">
                    <w:rPr>
                      <w:rFonts w:eastAsia="Lucida Sans"/>
                      <w:b/>
                      <w:bCs/>
                      <w:spacing w:val="-2"/>
                      <w:sz w:val="24"/>
                      <w:szCs w:val="24"/>
                      <w:u w:val="single"/>
                    </w:rPr>
                    <w:t xml:space="preserve">claim   </w:t>
                  </w:r>
                </w:p>
                <w:tbl>
                  <w:tblPr>
                    <w:tblStyle w:val="TableGrid1"/>
                    <w:tblW w:w="11065" w:type="dxa"/>
                    <w:tblInd w:w="284" w:type="dxa"/>
                    <w:shd w:val="clear" w:color="auto" w:fill="FFFFFF"/>
                    <w:tblLayout w:type="fixed"/>
                    <w:tblLook w:val="04A0" w:firstRow="1" w:lastRow="0" w:firstColumn="1" w:lastColumn="0" w:noHBand="0" w:noVBand="1"/>
                  </w:tblPr>
                  <w:tblGrid>
                    <w:gridCol w:w="11065"/>
                  </w:tblGrid>
                  <w:tr w:rsidR="00422C80" w:rsidRPr="001C6233" w14:paraId="7F8DF13E" w14:textId="77777777" w:rsidTr="00422C80">
                    <w:trPr>
                      <w:trHeight w:val="674"/>
                    </w:trPr>
                    <w:tc>
                      <w:tcPr>
                        <w:tcW w:w="11065" w:type="dxa"/>
                        <w:shd w:val="clear" w:color="auto" w:fill="FFFFFF"/>
                      </w:tcPr>
                      <w:p w14:paraId="138EAF97" w14:textId="77777777" w:rsidR="00422C80" w:rsidRPr="001C6233" w:rsidRDefault="00422C80" w:rsidP="002075C8">
                        <w:pPr>
                          <w:spacing w:line="240" w:lineRule="auto"/>
                          <w:rPr>
                            <w:rFonts w:eastAsia="Times New Roman"/>
                            <w:sz w:val="24"/>
                            <w:szCs w:val="24"/>
                          </w:rPr>
                        </w:pPr>
                        <w:r w:rsidRPr="001C6233">
                          <w:rPr>
                            <w:rFonts w:eastAsia="Times New Roman"/>
                            <w:b/>
                            <w:bCs/>
                            <w:sz w:val="24"/>
                            <w:szCs w:val="24"/>
                            <w:u w:val="single"/>
                          </w:rPr>
                          <w:t>Brief Details of Claim</w:t>
                        </w:r>
                        <w:r w:rsidRPr="001C6233">
                          <w:rPr>
                            <w:rFonts w:eastAsia="Times New Roman"/>
                            <w:sz w:val="24"/>
                            <w:szCs w:val="24"/>
                          </w:rPr>
                          <w:t>:</w:t>
                        </w:r>
                      </w:p>
                      <w:p w14:paraId="63F2E827"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This claim arises from Trip.com’s failure to honor its </w:t>
                        </w:r>
                        <w:r w:rsidRPr="001C6233">
                          <w:rPr>
                            <w:rFonts w:eastAsia="Times New Roman"/>
                            <w:b/>
                            <w:bCs/>
                            <w:sz w:val="24"/>
                            <w:szCs w:val="24"/>
                            <w:u w:val="single"/>
                          </w:rPr>
                          <w:t>“Customer Service Guarantee and Advance Compensation Policy,</w:t>
                        </w:r>
                        <w:r w:rsidRPr="001C6233">
                          <w:rPr>
                            <w:rFonts w:eastAsia="Times New Roman"/>
                            <w:sz w:val="24"/>
                            <w:szCs w:val="24"/>
                          </w:rPr>
                          <w:t>” despite accepting liability for additional baggage fees incurred by the claimant at Gatwick Airport (</w:t>
                        </w:r>
                        <w:r w:rsidRPr="001C6233">
                          <w:rPr>
                            <w:rFonts w:eastAsia="Times New Roman"/>
                            <w:b/>
                            <w:bCs/>
                            <w:sz w:val="24"/>
                            <w:szCs w:val="24"/>
                            <w:u w:val="single"/>
                          </w:rPr>
                          <w:t>£40</w:t>
                        </w:r>
                        <w:r w:rsidRPr="001C6233">
                          <w:rPr>
                            <w:rFonts w:eastAsia="Times New Roman"/>
                            <w:sz w:val="24"/>
                            <w:szCs w:val="24"/>
                          </w:rPr>
                          <w:t>) and Antalya Airport (</w:t>
                        </w:r>
                        <w:r w:rsidRPr="001C6233">
                          <w:rPr>
                            <w:rFonts w:eastAsia="Times New Roman"/>
                            <w:b/>
                            <w:bCs/>
                            <w:sz w:val="24"/>
                            <w:szCs w:val="24"/>
                            <w:u w:val="single"/>
                          </w:rPr>
                          <w:t>£69.63</w:t>
                        </w:r>
                        <w:r w:rsidRPr="001C6233">
                          <w:rPr>
                            <w:rFonts w:eastAsia="Times New Roman"/>
                            <w:sz w:val="24"/>
                            <w:szCs w:val="24"/>
                          </w:rPr>
                          <w:t xml:space="preserve">). While Trip.com attempted partial reimbursement, it has refused to compensate for consequential financial losses and disruptions caused by its actions. </w:t>
                        </w:r>
                      </w:p>
                      <w:p w14:paraId="78C11820"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The claim also includes litigation fees, stress damages, and out-of-pocket expenses directly resulting from Trip.com's negligence and mishandling of the matter. These costs cover time spent on case preparation, correspondence, and legal consultations required to navigate the claim. </w:t>
                        </w:r>
                      </w:p>
                      <w:p w14:paraId="22C77C69"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Furthermore, Trip.com’s prolonged delays and failure to resolve the issue have caused significant emotional distress and disruption to the claimant’s daily life, for which compensation is sought. </w:t>
                        </w:r>
                      </w:p>
                      <w:p w14:paraId="59FC9A7D"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Additionally, Trip.com has failed to comply with formal disclosure requests under </w:t>
                        </w:r>
                        <w:r w:rsidRPr="001C6233">
                          <w:rPr>
                            <w:rFonts w:eastAsia="Times New Roman"/>
                            <w:b/>
                            <w:bCs/>
                            <w:sz w:val="24"/>
                            <w:szCs w:val="24"/>
                            <w:u w:val="single"/>
                          </w:rPr>
                          <w:t>“CPR 31.12,”</w:t>
                        </w:r>
                        <w:r w:rsidRPr="001C6233">
                          <w:rPr>
                            <w:rFonts w:eastAsia="Times New Roman"/>
                            <w:sz w:val="24"/>
                            <w:szCs w:val="24"/>
                          </w:rPr>
                          <w:t xml:space="preserve"> withholding essential documents critical to the claimant’s case preparation. These failures have further intensified the financial and emotional impact on the claimant. </w:t>
                        </w:r>
                      </w:p>
                      <w:p w14:paraId="4ABF9F27"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A detailed chronological summary of correspondence and supporting evidence is attached to this </w:t>
                        </w:r>
                        <w:r w:rsidRPr="001C6233">
                          <w:rPr>
                            <w:rFonts w:eastAsia="Times New Roman"/>
                            <w:b/>
                            <w:bCs/>
                            <w:sz w:val="24"/>
                            <w:szCs w:val="24"/>
                            <w:u w:val="single"/>
                          </w:rPr>
                          <w:t xml:space="preserve">“N1 </w:t>
                        </w:r>
                        <w:r w:rsidRPr="001C6233">
                          <w:rPr>
                            <w:rFonts w:eastAsia="Times New Roman"/>
                            <w:b/>
                            <w:bCs/>
                            <w:sz w:val="24"/>
                            <w:szCs w:val="24"/>
                            <w:u w:val="single"/>
                          </w:rPr>
                          <w:lastRenderedPageBreak/>
                          <w:t xml:space="preserve">Claim Form” </w:t>
                        </w:r>
                        <w:r w:rsidRPr="001C6233">
                          <w:rPr>
                            <w:rFonts w:eastAsia="Times New Roman"/>
                            <w:sz w:val="24"/>
                            <w:szCs w:val="24"/>
                          </w:rPr>
                          <w:t>for reference.</w:t>
                        </w:r>
                      </w:p>
                      <w:p w14:paraId="34496AAB" w14:textId="77777777" w:rsidR="00422C80" w:rsidRPr="001C6233" w:rsidRDefault="00422C80" w:rsidP="002075C8">
                        <w:pPr>
                          <w:spacing w:before="3" w:line="240" w:lineRule="auto"/>
                          <w:rPr>
                            <w:rFonts w:eastAsia="Lucida Sans"/>
                            <w:sz w:val="24"/>
                            <w:szCs w:val="24"/>
                          </w:rPr>
                        </w:pPr>
                      </w:p>
                    </w:tc>
                  </w:tr>
                </w:tbl>
                <w:p w14:paraId="036CD089" w14:textId="77777777" w:rsidR="00422C80" w:rsidRPr="001C6233" w:rsidRDefault="00422C80" w:rsidP="002075C8">
                  <w:pPr>
                    <w:spacing w:line="240" w:lineRule="auto"/>
                    <w:ind w:left="109"/>
                    <w:rPr>
                      <w:rFonts w:eastAsia="Lucida Sans"/>
                      <w:b/>
                      <w:bCs/>
                      <w:spacing w:val="-2"/>
                      <w:sz w:val="24"/>
                      <w:szCs w:val="24"/>
                      <w:u w:val="single"/>
                    </w:rPr>
                  </w:pPr>
                </w:p>
                <w:p w14:paraId="0088D8BD" w14:textId="77777777" w:rsidR="00422C80" w:rsidRPr="001C6233" w:rsidRDefault="00422C80" w:rsidP="002075C8">
                  <w:pPr>
                    <w:spacing w:line="240" w:lineRule="auto"/>
                    <w:ind w:left="109"/>
                    <w:rPr>
                      <w:rFonts w:eastAsia="Lucida Sans"/>
                      <w:b/>
                      <w:bCs/>
                      <w:spacing w:val="-2"/>
                      <w:sz w:val="24"/>
                      <w:szCs w:val="24"/>
                      <w:u w:val="single"/>
                    </w:rPr>
                  </w:pPr>
                  <w:r w:rsidRPr="001C6233">
                    <w:rPr>
                      <w:rFonts w:eastAsia="Lucida Sans"/>
                      <w:b/>
                      <w:bCs/>
                      <w:spacing w:val="-2"/>
                      <w:sz w:val="24"/>
                      <w:szCs w:val="24"/>
                      <w:u w:val="single"/>
                    </w:rPr>
                    <w:t>Value</w:t>
                  </w:r>
                </w:p>
                <w:tbl>
                  <w:tblPr>
                    <w:tblStyle w:val="TableGrid1"/>
                    <w:tblW w:w="11065" w:type="dxa"/>
                    <w:tblInd w:w="284" w:type="dxa"/>
                    <w:shd w:val="clear" w:color="auto" w:fill="FFFFFF"/>
                    <w:tblLayout w:type="fixed"/>
                    <w:tblLook w:val="04A0" w:firstRow="1" w:lastRow="0" w:firstColumn="1" w:lastColumn="0" w:noHBand="0" w:noVBand="1"/>
                  </w:tblPr>
                  <w:tblGrid>
                    <w:gridCol w:w="11065"/>
                  </w:tblGrid>
                  <w:tr w:rsidR="00422C80" w:rsidRPr="001C6233" w14:paraId="782376D5" w14:textId="77777777" w:rsidTr="00422C80">
                    <w:trPr>
                      <w:trHeight w:val="674"/>
                    </w:trPr>
                    <w:tc>
                      <w:tcPr>
                        <w:tcW w:w="11065" w:type="dxa"/>
                        <w:shd w:val="clear" w:color="auto" w:fill="FFFFFF"/>
                      </w:tcPr>
                      <w:p w14:paraId="1CEF6A48" w14:textId="77777777" w:rsidR="00422C80" w:rsidRPr="001C6233" w:rsidRDefault="00422C80" w:rsidP="002075C8">
                        <w:pPr>
                          <w:spacing w:before="3" w:line="240" w:lineRule="auto"/>
                          <w:rPr>
                            <w:rFonts w:eastAsia="Times New Roman"/>
                            <w:b/>
                            <w:bCs/>
                            <w:color w:val="000000"/>
                            <w:sz w:val="24"/>
                            <w:szCs w:val="24"/>
                          </w:rPr>
                        </w:pPr>
                      </w:p>
                      <w:p w14:paraId="27CD18A9" w14:textId="77777777" w:rsidR="00422C80" w:rsidRPr="001C6233" w:rsidRDefault="00422C80" w:rsidP="002075C8">
                        <w:pPr>
                          <w:numPr>
                            <w:ilvl w:val="0"/>
                            <w:numId w:val="779"/>
                          </w:numPr>
                          <w:spacing w:before="3" w:line="240" w:lineRule="auto"/>
                          <w:rPr>
                            <w:rFonts w:eastAsia="Times New Roman"/>
                            <w:b/>
                            <w:bCs/>
                            <w:color w:val="000000"/>
                            <w:sz w:val="24"/>
                            <w:szCs w:val="24"/>
                          </w:rPr>
                        </w:pPr>
                        <w:r w:rsidRPr="001C6233">
                          <w:rPr>
                            <w:rFonts w:eastAsia="Times New Roman"/>
                            <w:b/>
                            <w:bCs/>
                            <w:color w:val="000000"/>
                            <w:sz w:val="24"/>
                            <w:szCs w:val="24"/>
                            <w:u w:val="single"/>
                          </w:rPr>
                          <w:t>Grand Total as of the 21/04/2025</w:t>
                        </w:r>
                        <w:r w:rsidRPr="001C6233">
                          <w:rPr>
                            <w:rFonts w:eastAsia="Times New Roman"/>
                            <w:b/>
                            <w:bCs/>
                            <w:color w:val="000000"/>
                            <w:sz w:val="24"/>
                            <w:szCs w:val="24"/>
                          </w:rPr>
                          <w:t xml:space="preserve">: </w:t>
                        </w:r>
                      </w:p>
                      <w:p w14:paraId="0237DBD6" w14:textId="77777777" w:rsidR="00422C80" w:rsidRPr="001C6233" w:rsidRDefault="00422C80" w:rsidP="002075C8">
                        <w:pPr>
                          <w:numPr>
                            <w:ilvl w:val="0"/>
                            <w:numId w:val="778"/>
                          </w:numPr>
                          <w:spacing w:before="3" w:line="240" w:lineRule="auto"/>
                          <w:rPr>
                            <w:rFonts w:eastAsia="Lucida Sans"/>
                            <w:sz w:val="24"/>
                            <w:szCs w:val="24"/>
                          </w:rPr>
                        </w:pPr>
                        <w:r w:rsidRPr="001C6233">
                          <w:rPr>
                            <w:rFonts w:eastAsia="Times New Roman"/>
                            <w:color w:val="000000"/>
                            <w:sz w:val="24"/>
                            <w:szCs w:val="24"/>
                          </w:rPr>
                          <w:t>The total sum of </w:t>
                        </w:r>
                        <w:r w:rsidRPr="001C6233">
                          <w:rPr>
                            <w:rFonts w:eastAsia="Times New Roman"/>
                            <w:b/>
                            <w:bCs/>
                            <w:sz w:val="24"/>
                            <w:szCs w:val="24"/>
                          </w:rPr>
                          <w:t>£621.75 + £12,525.44 + £</w:t>
                        </w:r>
                        <w:r w:rsidRPr="001C6233">
                          <w:rPr>
                            <w:rFonts w:eastAsia="Times New Roman"/>
                            <w:b/>
                            <w:bCs/>
                            <w:color w:val="000000"/>
                            <w:sz w:val="24"/>
                            <w:szCs w:val="24"/>
                          </w:rPr>
                          <w:t>8,500.00 + £5,000.00</w:t>
                        </w:r>
                        <w:r w:rsidRPr="001C6233">
                          <w:rPr>
                            <w:rFonts w:eastAsia="Times New Roman"/>
                            <w:color w:val="000000"/>
                            <w:sz w:val="24"/>
                            <w:szCs w:val="24"/>
                          </w:rPr>
                          <w:t> is </w:t>
                        </w:r>
                        <w:r w:rsidRPr="001C6233">
                          <w:rPr>
                            <w:rFonts w:eastAsia="Times New Roman"/>
                            <w:b/>
                            <w:bCs/>
                            <w:color w:val="000000"/>
                            <w:sz w:val="24"/>
                            <w:szCs w:val="24"/>
                          </w:rPr>
                          <w:t>£26,647.19</w:t>
                        </w:r>
                        <w:r w:rsidRPr="001C6233">
                          <w:rPr>
                            <w:rFonts w:eastAsia="Times New Roman"/>
                            <w:color w:val="000000"/>
                            <w:sz w:val="24"/>
                            <w:szCs w:val="24"/>
                          </w:rPr>
                          <w:t>.</w:t>
                        </w:r>
                      </w:p>
                      <w:p w14:paraId="33F940B3" w14:textId="77777777" w:rsidR="00422C80" w:rsidRPr="001C6233" w:rsidRDefault="00422C80" w:rsidP="002075C8">
                        <w:pPr>
                          <w:spacing w:line="240" w:lineRule="auto"/>
                          <w:rPr>
                            <w:rFonts w:eastAsia="Lucida Sans"/>
                            <w:b/>
                            <w:bCs/>
                            <w:sz w:val="24"/>
                            <w:szCs w:val="24"/>
                            <w:u w:val="single"/>
                          </w:rPr>
                        </w:pPr>
                      </w:p>
                      <w:p w14:paraId="7C33EBB4" w14:textId="77777777" w:rsidR="00422C80" w:rsidRPr="001C6233" w:rsidRDefault="00422C80" w:rsidP="002075C8">
                        <w:pPr>
                          <w:numPr>
                            <w:ilvl w:val="0"/>
                            <w:numId w:val="779"/>
                          </w:numPr>
                          <w:spacing w:before="3" w:line="240" w:lineRule="auto"/>
                          <w:rPr>
                            <w:rFonts w:eastAsia="Times New Roman"/>
                            <w:b/>
                            <w:bCs/>
                            <w:color w:val="000000"/>
                            <w:sz w:val="24"/>
                            <w:szCs w:val="24"/>
                          </w:rPr>
                        </w:pPr>
                        <w:r w:rsidRPr="001C6233">
                          <w:rPr>
                            <w:rFonts w:eastAsia="Lucida Sans"/>
                            <w:b/>
                            <w:bCs/>
                            <w:sz w:val="24"/>
                            <w:szCs w:val="24"/>
                            <w:u w:val="single"/>
                          </w:rPr>
                          <w:t>New Grand Total</w:t>
                        </w:r>
                        <w:r w:rsidRPr="001C6233">
                          <w:rPr>
                            <w:rFonts w:eastAsia="Lucida Sans"/>
                            <w:sz w:val="24"/>
                            <w:szCs w:val="24"/>
                          </w:rPr>
                          <w:t>:</w:t>
                        </w:r>
                      </w:p>
                      <w:p w14:paraId="6EE65B53" w14:textId="77777777" w:rsidR="00422C80" w:rsidRPr="001C6233" w:rsidRDefault="00422C80" w:rsidP="002075C8">
                        <w:pPr>
                          <w:numPr>
                            <w:ilvl w:val="0"/>
                            <w:numId w:val="776"/>
                          </w:numPr>
                          <w:shd w:val="clear" w:color="auto" w:fill="FFFFFF"/>
                          <w:spacing w:after="160" w:line="240" w:lineRule="auto"/>
                          <w:rPr>
                            <w:rFonts w:eastAsia="Times New Roman"/>
                            <w:b/>
                            <w:bCs/>
                            <w:kern w:val="2"/>
                            <w:sz w:val="24"/>
                            <w:szCs w:val="24"/>
                            <w:u w:val="single"/>
                            <w14:ligatures w14:val="standardContextual"/>
                          </w:rPr>
                        </w:pPr>
                        <w:r w:rsidRPr="001C6233">
                          <w:rPr>
                            <w:rFonts w:eastAsia="Times New Roman"/>
                            <w:b/>
                            <w:bCs/>
                            <w:kern w:val="2"/>
                            <w:sz w:val="24"/>
                            <w:szCs w:val="24"/>
                            <w:u w:val="single"/>
                            <w14:ligatures w14:val="standardContextual"/>
                          </w:rPr>
                          <w:t>Final Invoice Summary:</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7192"/>
                          <w:gridCol w:w="1297"/>
                        </w:tblGrid>
                        <w:tr w:rsidR="00422C80" w:rsidRPr="001C6233" w14:paraId="0AB33ACA" w14:textId="77777777" w:rsidTr="008A7A34">
                          <w:trPr>
                            <w:tblHeader/>
                            <w:tblCellSpacing w:w="15" w:type="dxa"/>
                            <w:jc w:val="center"/>
                          </w:trPr>
                          <w:tc>
                            <w:tcPr>
                              <w:tcW w:w="7147" w:type="dxa"/>
                              <w:vAlign w:val="center"/>
                              <w:hideMark/>
                            </w:tcPr>
                            <w:p w14:paraId="164A7C36" w14:textId="77777777" w:rsidR="00422C80" w:rsidRPr="001C6233" w:rsidRDefault="00422C80" w:rsidP="002075C8">
                              <w:pPr>
                                <w:spacing w:after="160" w:line="240" w:lineRule="auto"/>
                                <w:jc w:val="center"/>
                                <w:rPr>
                                  <w:rFonts w:eastAsia="Times New Roman"/>
                                  <w:b/>
                                  <w:bCs/>
                                  <w:kern w:val="2"/>
                                  <w:u w:val="single"/>
                                  <w14:ligatures w14:val="standardContextual"/>
                                </w:rPr>
                              </w:pPr>
                              <w:r w:rsidRPr="001C6233">
                                <w:rPr>
                                  <w:rFonts w:eastAsia="Times New Roman"/>
                                  <w:b/>
                                  <w:bCs/>
                                  <w:kern w:val="2"/>
                                  <w:u w:val="single"/>
                                  <w14:ligatures w14:val="standardContextual"/>
                                </w:rPr>
                                <w:t>Category</w:t>
                              </w:r>
                            </w:p>
                          </w:tc>
                          <w:tc>
                            <w:tcPr>
                              <w:tcW w:w="1252" w:type="dxa"/>
                              <w:vAlign w:val="center"/>
                              <w:hideMark/>
                            </w:tcPr>
                            <w:p w14:paraId="428BDD3D" w14:textId="77777777" w:rsidR="00422C80" w:rsidRPr="001C6233" w:rsidRDefault="00422C80" w:rsidP="002075C8">
                              <w:pPr>
                                <w:spacing w:after="160" w:line="240" w:lineRule="auto"/>
                                <w:jc w:val="center"/>
                                <w:rPr>
                                  <w:rFonts w:eastAsia="Times New Roman"/>
                                  <w:b/>
                                  <w:bCs/>
                                  <w:kern w:val="2"/>
                                  <w:u w:val="single"/>
                                  <w14:ligatures w14:val="standardContextual"/>
                                </w:rPr>
                              </w:pPr>
                              <w:r w:rsidRPr="001C6233">
                                <w:rPr>
                                  <w:rFonts w:eastAsia="Times New Roman"/>
                                  <w:b/>
                                  <w:bCs/>
                                  <w:kern w:val="2"/>
                                  <w:u w:val="single"/>
                                  <w14:ligatures w14:val="standardContextual"/>
                                </w:rPr>
                                <w:t>Amount (£)</w:t>
                              </w:r>
                            </w:p>
                          </w:tc>
                        </w:tr>
                        <w:tr w:rsidR="00422C80" w:rsidRPr="001C6233" w14:paraId="068E8D8E" w14:textId="77777777" w:rsidTr="008A7A34">
                          <w:trPr>
                            <w:tblCellSpacing w:w="15" w:type="dxa"/>
                            <w:jc w:val="center"/>
                          </w:trPr>
                          <w:tc>
                            <w:tcPr>
                              <w:tcW w:w="7147" w:type="dxa"/>
                              <w:vAlign w:val="center"/>
                              <w:hideMark/>
                            </w:tcPr>
                            <w:p w14:paraId="18E311C1"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u w:val="single"/>
                                  <w14:ligatures w14:val="standardContextual"/>
                                </w:rPr>
                                <w:t>Legal Fees</w:t>
                              </w:r>
                              <w:r w:rsidRPr="001C6233">
                                <w:rPr>
                                  <w:rFonts w:eastAsia="Times New Roman"/>
                                  <w:kern w:val="2"/>
                                  <w14:ligatures w14:val="standardContextual"/>
                                </w:rPr>
                                <w:t xml:space="preserve"> (</w:t>
                              </w:r>
                              <w:r w:rsidRPr="001C6233">
                                <w:rPr>
                                  <w:rFonts w:eastAsia="Times New Roman"/>
                                  <w:i/>
                                  <w:iCs/>
                                  <w:kern w:val="2"/>
                                  <w:u w:val="single"/>
                                  <w14:ligatures w14:val="standardContextual"/>
                                </w:rPr>
                                <w:t>620.12 hours @ £24.70/hour</w:t>
                              </w:r>
                              <w:r w:rsidRPr="001C6233">
                                <w:rPr>
                                  <w:rFonts w:eastAsia="Times New Roman"/>
                                  <w:kern w:val="2"/>
                                  <w14:ligatures w14:val="standardContextual"/>
                                </w:rPr>
                                <w:t>)</w:t>
                              </w:r>
                            </w:p>
                          </w:tc>
                          <w:tc>
                            <w:tcPr>
                              <w:tcW w:w="1252" w:type="dxa"/>
                              <w:vAlign w:val="center"/>
                              <w:hideMark/>
                            </w:tcPr>
                            <w:p w14:paraId="5A2CDFB2"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£20,194.32</w:t>
                              </w:r>
                            </w:p>
                          </w:tc>
                        </w:tr>
                        <w:tr w:rsidR="00422C80" w:rsidRPr="001C6233" w14:paraId="65CE9E11" w14:textId="77777777" w:rsidTr="008A7A34">
                          <w:trPr>
                            <w:tblCellSpacing w:w="15" w:type="dxa"/>
                            <w:jc w:val="center"/>
                          </w:trPr>
                          <w:tc>
                            <w:tcPr>
                              <w:tcW w:w="7147" w:type="dxa"/>
                              <w:vAlign w:val="center"/>
                              <w:hideMark/>
                            </w:tcPr>
                            <w:p w14:paraId="25D9248E" w14:textId="77777777" w:rsidR="00422C80" w:rsidRPr="001C6233" w:rsidRDefault="00422C80" w:rsidP="002075C8">
                              <w:pPr>
                                <w:spacing w:after="160" w:line="240" w:lineRule="auto"/>
                                <w:rPr>
                                  <w:rFonts w:eastAsia="Times New Roman"/>
                                  <w:b/>
                                  <w:bCs/>
                                  <w:kern w:val="2"/>
                                  <w:u w:val="single"/>
                                  <w14:ligatures w14:val="standardContextual"/>
                                </w:rPr>
                              </w:pPr>
                              <w:r w:rsidRPr="001C6233">
                                <w:rPr>
                                  <w:rFonts w:eastAsia="Times New Roman"/>
                                  <w:b/>
                                  <w:bCs/>
                                  <w:kern w:val="2"/>
                                  <w:u w:val="single"/>
                                  <w14:ligatures w14:val="standardContextual"/>
                                </w:rPr>
                                <w:t>Solicitors’ Expenses</w:t>
                              </w:r>
                            </w:p>
                          </w:tc>
                          <w:tc>
                            <w:tcPr>
                              <w:tcW w:w="1252" w:type="dxa"/>
                              <w:vAlign w:val="center"/>
                              <w:hideMark/>
                            </w:tcPr>
                            <w:p w14:paraId="165C1642"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£990.24</w:t>
                              </w:r>
                            </w:p>
                          </w:tc>
                        </w:tr>
                        <w:tr w:rsidR="00422C80" w:rsidRPr="001C6233" w14:paraId="51DCCE2F" w14:textId="77777777" w:rsidTr="008A7A34">
                          <w:trPr>
                            <w:tblCellSpacing w:w="15" w:type="dxa"/>
                            <w:jc w:val="center"/>
                          </w:trPr>
                          <w:tc>
                            <w:tcPr>
                              <w:tcW w:w="7147" w:type="dxa"/>
                              <w:vAlign w:val="center"/>
                              <w:hideMark/>
                            </w:tcPr>
                            <w:p w14:paraId="4292E5F1"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Analysis Fees</w:t>
                              </w:r>
                            </w:p>
                          </w:tc>
                          <w:tc>
                            <w:tcPr>
                              <w:tcW w:w="1252" w:type="dxa"/>
                              <w:vAlign w:val="center"/>
                              <w:hideMark/>
                            </w:tcPr>
                            <w:p w14:paraId="188C1A62"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Times New Roman"/>
                                  <w:b/>
                                  <w:bCs/>
                                  <w:kern w:val="2"/>
                                  <w14:ligatures w14:val="standardContextual"/>
                                </w:rPr>
                                <w:t>£8,500.00</w:t>
                              </w:r>
                            </w:p>
                          </w:tc>
                        </w:tr>
                        <w:tr w:rsidR="00422C80" w:rsidRPr="001C6233" w14:paraId="56043256" w14:textId="77777777" w:rsidTr="008A7A34">
                          <w:trPr>
                            <w:tblCellSpacing w:w="15" w:type="dxa"/>
                            <w:jc w:val="center"/>
                          </w:trPr>
                          <w:tc>
                            <w:tcPr>
                              <w:tcW w:w="7147" w:type="dxa"/>
                              <w:vAlign w:val="center"/>
                              <w:hideMark/>
                            </w:tcPr>
                            <w:p w14:paraId="1EDEBDD6"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Client Stress Fees</w:t>
                              </w:r>
                              <w:r w:rsidRPr="001C6233">
                                <w:rPr>
                                  <w:rFonts w:eastAsia="Times New Roman"/>
                                  <w:kern w:val="2"/>
                                  <w14:ligatures w14:val="standardContextual"/>
                                </w:rPr>
                                <w:t xml:space="preserve"> (</w:t>
                              </w:r>
                              <w:r w:rsidRPr="001C6233">
                                <w:rPr>
                                  <w:rFonts w:eastAsia="Times New Roman"/>
                                  <w:i/>
                                  <w:iCs/>
                                  <w:kern w:val="2"/>
                                  <w:u w:val="single"/>
                                  <w14:ligatures w14:val="standardContextual"/>
                                </w:rPr>
                                <w:t>100 days @ £50/day</w:t>
                              </w:r>
                              <w:r w:rsidRPr="001C6233">
                                <w:rPr>
                                  <w:rFonts w:eastAsia="Times New Roman"/>
                                  <w:kern w:val="2"/>
                                  <w14:ligatures w14:val="standardContextual"/>
                                </w:rPr>
                                <w:t xml:space="preserve">) till the </w:t>
                              </w:r>
                              <w:r w:rsidRPr="001C6233">
                                <w:rPr>
                                  <w:rFonts w:eastAsia="Arial"/>
                                  <w:b/>
                                  <w:color w:val="000000"/>
                                  <w:kern w:val="2"/>
                                  <w:u w:val="single" w:color="000000"/>
                                  <w14:ligatures w14:val="standardContextual"/>
                                </w:rPr>
                                <w:t>21/04/2025.</w:t>
                              </w:r>
                            </w:p>
                          </w:tc>
                          <w:tc>
                            <w:tcPr>
                              <w:tcW w:w="1252" w:type="dxa"/>
                              <w:vAlign w:val="center"/>
                              <w:hideMark/>
                            </w:tcPr>
                            <w:p w14:paraId="62258FA2"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Times New Roman"/>
                                  <w:b/>
                                  <w:bCs/>
                                  <w:kern w:val="2"/>
                                  <w14:ligatures w14:val="standardContextual"/>
                                </w:rPr>
                                <w:t>£5,000.00</w:t>
                              </w:r>
                            </w:p>
                          </w:tc>
                        </w:tr>
                        <w:tr w:rsidR="00422C80" w:rsidRPr="001C6233" w14:paraId="7F730923" w14:textId="77777777" w:rsidTr="008A7A34">
                          <w:trPr>
                            <w:tblCellSpacing w:w="15" w:type="dxa"/>
                            <w:jc w:val="center"/>
                          </w:trPr>
                          <w:tc>
                            <w:tcPr>
                              <w:tcW w:w="7147" w:type="dxa"/>
                              <w:vAlign w:val="center"/>
                              <w:hideMark/>
                            </w:tcPr>
                            <w:p w14:paraId="7A0BEA13" w14:textId="77777777" w:rsidR="00422C80" w:rsidRPr="001C6233" w:rsidRDefault="00422C80" w:rsidP="002075C8">
                              <w:pPr>
                                <w:spacing w:after="160" w:line="240" w:lineRule="auto"/>
                                <w:rPr>
                                  <w:rFonts w:eastAsia="Times New Roman"/>
                                  <w:i/>
                                  <w:iCs/>
                                  <w:kern w:val="2"/>
                                  <w:u w:val="single"/>
                                  <w14:ligatures w14:val="standardContextual"/>
                                </w:rPr>
                              </w:pPr>
                              <w:r w:rsidRPr="001C6233">
                                <w:rPr>
                                  <w:rFonts w:eastAsia="Times New Roman"/>
                                  <w:b/>
                                  <w:bCs/>
                                  <w:kern w:val="2"/>
                                  <w14:ligatures w14:val="standardContextual"/>
                                </w:rPr>
                                <w:t xml:space="preserve">Price Guarantee </w:t>
                              </w:r>
                              <w:r w:rsidRPr="001C6233">
                                <w:rPr>
                                  <w:rFonts w:eastAsia="Times New Roman"/>
                                  <w:i/>
                                  <w:iCs/>
                                  <w:kern w:val="2"/>
                                  <w:u w:val="single"/>
                                  <w14:ligatures w14:val="standardContextual"/>
                                </w:rPr>
                                <w:t>“Pre-Approved Holiday Compensation”</w:t>
                              </w:r>
                            </w:p>
                          </w:tc>
                          <w:tc>
                            <w:tcPr>
                              <w:tcW w:w="1252" w:type="dxa"/>
                              <w:vAlign w:val="center"/>
                              <w:hideMark/>
                            </w:tcPr>
                            <w:p w14:paraId="361FDD21" w14:textId="77777777" w:rsidR="00422C80" w:rsidRPr="001C6233" w:rsidRDefault="00422C80" w:rsidP="002075C8">
                              <w:pPr>
                                <w:spacing w:after="160" w:line="240" w:lineRule="auto"/>
                                <w:rPr>
                                  <w:rFonts w:eastAsia="Times New Roman"/>
                                  <w:kern w:val="2"/>
                                  <w14:ligatures w14:val="standardContextual"/>
                                </w:rPr>
                              </w:pPr>
                            </w:p>
                          </w:tc>
                        </w:tr>
                        <w:tr w:rsidR="00422C80" w:rsidRPr="001C6233" w14:paraId="04255332" w14:textId="77777777" w:rsidTr="008A7A34">
                          <w:trPr>
                            <w:tblCellSpacing w:w="15" w:type="dxa"/>
                            <w:jc w:val="center"/>
                          </w:trPr>
                          <w:tc>
                            <w:tcPr>
                              <w:tcW w:w="7147" w:type="dxa"/>
                              <w:vAlign w:val="center"/>
                            </w:tcPr>
                            <w:p w14:paraId="7B326EDC" w14:textId="77777777" w:rsidR="00422C80" w:rsidRPr="001C6233" w:rsidRDefault="00422C80" w:rsidP="002075C8">
                              <w:pPr>
                                <w:spacing w:after="160" w:line="240" w:lineRule="auto"/>
                                <w:rPr>
                                  <w:rFonts w:eastAsia="Arial"/>
                                  <w:b/>
                                  <w:color w:val="000000"/>
                                  <w:kern w:val="2"/>
                                  <w:u w:val="single"/>
                                  <w14:ligatures w14:val="standardContextual"/>
                                </w:rPr>
                              </w:pPr>
                              <w:r w:rsidRPr="001C6233">
                                <w:rPr>
                                  <w:rFonts w:eastAsia="Times New Roman"/>
                                  <w:b/>
                                  <w:bCs/>
                                  <w:kern w:val="2"/>
                                  <w:u w:val="single"/>
                                  <w14:ligatures w14:val="standardContextual"/>
                                </w:rPr>
                                <w:t>Other Compensation (Flights, Taxi, Baggage, Food, Hotel, E.g.)</w:t>
                              </w:r>
                            </w:p>
                            <w:p w14:paraId="58D3E488"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A, F, G. “</w:t>
                              </w:r>
                              <w:r w:rsidRPr="001C6233">
                                <w:rPr>
                                  <w:rFonts w:eastAsia="Arial"/>
                                  <w:bCs/>
                                  <w:i/>
                                  <w:iCs/>
                                  <w:color w:val="000000"/>
                                  <w:kern w:val="2"/>
                                  <w:u w:val="single"/>
                                  <w14:ligatures w14:val="standardContextual"/>
                                </w:rPr>
                                <w:t>Trip.com Invoice of Purchases.</w:t>
                              </w:r>
                              <w:r w:rsidRPr="001C6233">
                                <w:rPr>
                                  <w:rFonts w:eastAsia="Arial"/>
                                  <w:b/>
                                  <w:color w:val="000000"/>
                                  <w:kern w:val="2"/>
                                  <w14:ligatures w14:val="standardContextual"/>
                                </w:rPr>
                                <w:t>” £216.90</w:t>
                              </w:r>
                            </w:p>
                            <w:p w14:paraId="53F323ED" w14:textId="77777777" w:rsidR="00422C80" w:rsidRPr="001C6233" w:rsidRDefault="00422C80" w:rsidP="002075C8">
                              <w:pPr>
                                <w:spacing w:after="160" w:line="240" w:lineRule="auto"/>
                                <w:rPr>
                                  <w:rFonts w:eastAsia="Arial"/>
                                  <w:b/>
                                  <w:color w:val="000000"/>
                                  <w:kern w:val="2"/>
                                  <w:u w:val="single"/>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B. </w:t>
                              </w:r>
                              <w:r w:rsidRPr="001C6233">
                                <w:rPr>
                                  <w:rFonts w:eastAsia="Arial"/>
                                  <w:bCs/>
                                  <w:color w:val="000000"/>
                                  <w:kern w:val="2"/>
                                  <w14:ligatures w14:val="standardContextual"/>
                                </w:rPr>
                                <w:t>“</w:t>
                              </w:r>
                              <w:r w:rsidRPr="001C6233">
                                <w:rPr>
                                  <w:rFonts w:eastAsia="Arial"/>
                                  <w:bCs/>
                                  <w:i/>
                                  <w:iCs/>
                                  <w:color w:val="000000"/>
                                  <w:kern w:val="2"/>
                                  <w:u w:val="single"/>
                                  <w14:ligatures w14:val="standardContextual"/>
                                </w:rPr>
                                <w:t>Taxi Costs</w:t>
                              </w:r>
                              <w:r w:rsidRPr="001C6233">
                                <w:rPr>
                                  <w:rFonts w:eastAsia="Arial"/>
                                  <w:bCs/>
                                  <w:color w:val="000000"/>
                                  <w:kern w:val="2"/>
                                  <w14:ligatures w14:val="standardContextual"/>
                                </w:rPr>
                                <w:t xml:space="preserve">” </w:t>
                              </w:r>
                              <w:r w:rsidRPr="001C6233">
                                <w:rPr>
                                  <w:rFonts w:eastAsia="Arial"/>
                                  <w:b/>
                                  <w:color w:val="000000"/>
                                  <w:kern w:val="2"/>
                                  <w14:ligatures w14:val="standardContextual"/>
                                </w:rPr>
                                <w:t>£51.50</w:t>
                              </w:r>
                            </w:p>
                            <w:p w14:paraId="31B611DE"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C. </w:t>
                              </w:r>
                              <w:r w:rsidRPr="001C6233">
                                <w:rPr>
                                  <w:rFonts w:eastAsia="Arial"/>
                                  <w:bCs/>
                                  <w:i/>
                                  <w:iCs/>
                                  <w:color w:val="000000"/>
                                  <w:kern w:val="2"/>
                                  <w:u w:val="single"/>
                                  <w14:ligatures w14:val="standardContextual"/>
                                </w:rPr>
                                <w:t xml:space="preserve">“Omio Train Tickets” </w:t>
                              </w:r>
                              <w:r w:rsidRPr="001C6233">
                                <w:rPr>
                                  <w:rFonts w:eastAsia="Arial"/>
                                  <w:b/>
                                  <w:color w:val="000000"/>
                                  <w:kern w:val="2"/>
                                  <w14:ligatures w14:val="standardContextual"/>
                                </w:rPr>
                                <w:t>£53.40</w:t>
                              </w:r>
                            </w:p>
                            <w:p w14:paraId="30D8322A" w14:textId="77777777" w:rsidR="00422C80" w:rsidRPr="001C6233" w:rsidRDefault="00422C80" w:rsidP="002075C8">
                              <w:pPr>
                                <w:spacing w:after="160"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D. </w:t>
                              </w:r>
                              <w:r w:rsidRPr="001C6233">
                                <w:rPr>
                                  <w:rFonts w:eastAsia="Arial"/>
                                  <w:bCs/>
                                  <w:i/>
                                  <w:iCs/>
                                  <w:color w:val="000000"/>
                                  <w:kern w:val="2"/>
                                  <w:u w:val="single"/>
                                  <w14:ligatures w14:val="standardContextual"/>
                                </w:rPr>
                                <w:t>“EasyJet Baggage Charge”</w:t>
                              </w:r>
                              <w:r w:rsidRPr="001C6233">
                                <w:rPr>
                                  <w:rFonts w:eastAsia="Arial"/>
                                  <w:b/>
                                  <w:color w:val="000000"/>
                                  <w:kern w:val="2"/>
                                  <w14:ligatures w14:val="standardContextual"/>
                                </w:rPr>
                                <w:t xml:space="preserve"> £40.00</w:t>
                              </w:r>
                            </w:p>
                            <w:p w14:paraId="710937CB" w14:textId="77777777" w:rsidR="00422C80" w:rsidRPr="001C6233" w:rsidRDefault="00422C80" w:rsidP="002075C8">
                              <w:pPr>
                                <w:spacing w:after="160" w:line="240" w:lineRule="auto"/>
                                <w:rPr>
                                  <w:rFonts w:eastAsia="Arial"/>
                                  <w:bCs/>
                                  <w:i/>
                                  <w:iCs/>
                                  <w:color w:val="000000"/>
                                  <w:u w:val="single"/>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H. </w:t>
                              </w:r>
                              <w:r w:rsidRPr="001C6233">
                                <w:rPr>
                                  <w:rFonts w:eastAsia="Arial"/>
                                  <w:bCs/>
                                  <w:i/>
                                  <w:iCs/>
                                  <w:color w:val="000000"/>
                                  <w:kern w:val="2"/>
                                  <w:u w:val="single"/>
                                  <w14:ligatures w14:val="standardContextual"/>
                                </w:rPr>
                                <w:t>“Additionally Transportation”</w:t>
                              </w:r>
                              <w:r w:rsidRPr="001C6233">
                                <w:rPr>
                                  <w:rFonts w:eastAsia="Arial"/>
                                  <w:b/>
                                  <w:color w:val="000000"/>
                                  <w:kern w:val="2"/>
                                  <w14:ligatures w14:val="standardContextual"/>
                                </w:rPr>
                                <w:t xml:space="preserve"> £46.00</w:t>
                              </w:r>
                            </w:p>
                            <w:p w14:paraId="09AE4BFA" w14:textId="77777777" w:rsidR="00422C80" w:rsidRPr="001C6233" w:rsidRDefault="00422C80" w:rsidP="002075C8">
                              <w:pPr>
                                <w:spacing w:after="160"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I. </w:t>
                              </w:r>
                              <w:r w:rsidRPr="001C6233">
                                <w:rPr>
                                  <w:rFonts w:eastAsia="Arial"/>
                                  <w:bCs/>
                                  <w:i/>
                                  <w:iCs/>
                                  <w:color w:val="000000"/>
                                  <w:kern w:val="2"/>
                                  <w:u w:val="single"/>
                                  <w14:ligatures w14:val="standardContextual"/>
                                </w:rPr>
                                <w:t>“Food &amp; Drink Expenses”</w:t>
                              </w:r>
                              <w:r w:rsidRPr="001C6233">
                                <w:rPr>
                                  <w:rFonts w:eastAsia="Arial"/>
                                  <w:b/>
                                  <w:color w:val="000000"/>
                                  <w:kern w:val="2"/>
                                  <w14:ligatures w14:val="standardContextual"/>
                                </w:rPr>
                                <w:t xml:space="preserve"> £23.00</w:t>
                              </w:r>
                            </w:p>
                            <w:p w14:paraId="7EA57894"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L. </w:t>
                              </w:r>
                              <w:r w:rsidRPr="001C6233">
                                <w:rPr>
                                  <w:rFonts w:eastAsia="Arial"/>
                                  <w:bCs/>
                                  <w:i/>
                                  <w:iCs/>
                                  <w:color w:val="000000"/>
                                  <w:kern w:val="2"/>
                                  <w:u w:val="single"/>
                                  <w14:ligatures w14:val="standardContextual"/>
                                </w:rPr>
                                <w:t>“Hotel Costs”</w:t>
                              </w:r>
                              <w:r w:rsidRPr="001C6233">
                                <w:rPr>
                                  <w:rFonts w:eastAsia="Arial"/>
                                  <w:b/>
                                  <w:kern w:val="2"/>
                                  <w14:ligatures w14:val="standardContextual"/>
                                </w:rPr>
                                <w:t xml:space="preserve"> £120.32</w:t>
                              </w:r>
                            </w:p>
                            <w:p w14:paraId="2D0FBFE6" w14:textId="77777777" w:rsidR="00422C80" w:rsidRPr="001C6233" w:rsidRDefault="00422C80" w:rsidP="002075C8">
                              <w:pPr>
                                <w:spacing w:after="160"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J. </w:t>
                              </w:r>
                              <w:r w:rsidRPr="001C6233">
                                <w:rPr>
                                  <w:rFonts w:eastAsia="Arial"/>
                                  <w:bCs/>
                                  <w:i/>
                                  <w:iCs/>
                                  <w:color w:val="000000"/>
                                  <w:kern w:val="2"/>
                                  <w:u w:val="single"/>
                                  <w14:ligatures w14:val="standardContextual"/>
                                </w:rPr>
                                <w:t>“Antalya Airport Baggage Charge”</w:t>
                              </w:r>
                              <w:r w:rsidRPr="001C6233">
                                <w:rPr>
                                  <w:rFonts w:eastAsia="Arial"/>
                                  <w:b/>
                                  <w:kern w:val="2"/>
                                  <w14:ligatures w14:val="standardContextual"/>
                                </w:rPr>
                                <w:t xml:space="preserve"> £69.63</w:t>
                              </w:r>
                            </w:p>
                          </w:tc>
                          <w:tc>
                            <w:tcPr>
                              <w:tcW w:w="1252" w:type="dxa"/>
                              <w:vAlign w:val="center"/>
                            </w:tcPr>
                            <w:p w14:paraId="5041B764"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Times New Roman"/>
                                  <w:b/>
                                  <w:bCs/>
                                  <w:kern w:val="2"/>
                                  <w14:ligatures w14:val="standardContextual"/>
                                </w:rPr>
                                <w:t>£621.75</w:t>
                              </w:r>
                            </w:p>
                          </w:tc>
                        </w:tr>
                        <w:tr w:rsidR="00422C80" w:rsidRPr="001C6233" w14:paraId="55CEDEEA" w14:textId="77777777" w:rsidTr="008A7A34">
                          <w:trPr>
                            <w:tblCellSpacing w:w="15" w:type="dxa"/>
                            <w:jc w:val="center"/>
                          </w:trPr>
                          <w:tc>
                            <w:tcPr>
                              <w:tcW w:w="7147" w:type="dxa"/>
                              <w:vAlign w:val="center"/>
                              <w:hideMark/>
                            </w:tcPr>
                            <w:p w14:paraId="26F54CCE"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Grand Total</w:t>
                              </w:r>
                            </w:p>
                          </w:tc>
                          <w:tc>
                            <w:tcPr>
                              <w:tcW w:w="1252" w:type="dxa"/>
                              <w:vAlign w:val="center"/>
                              <w:hideMark/>
                            </w:tcPr>
                            <w:p w14:paraId="2B9031AF"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£35,306.31</w:t>
                              </w:r>
                            </w:p>
                          </w:tc>
                        </w:tr>
                      </w:tbl>
                      <w:p w14:paraId="7C4A96C3" w14:textId="77777777" w:rsidR="00422C80" w:rsidRPr="001C6233" w:rsidRDefault="00422C80" w:rsidP="002075C8">
                        <w:pPr>
                          <w:spacing w:before="3" w:line="240" w:lineRule="auto"/>
                          <w:rPr>
                            <w:rFonts w:eastAsia="Lucida Sans"/>
                            <w:sz w:val="24"/>
                            <w:szCs w:val="24"/>
                          </w:rPr>
                        </w:pPr>
                      </w:p>
                      <w:p w14:paraId="5486BC49" w14:textId="77777777" w:rsidR="00422C80" w:rsidRPr="001C6233" w:rsidRDefault="00422C80" w:rsidP="002075C8">
                        <w:pPr>
                          <w:numPr>
                            <w:ilvl w:val="0"/>
                            <w:numId w:val="487"/>
                          </w:numPr>
                          <w:spacing w:line="240" w:lineRule="auto"/>
                          <w:rPr>
                            <w:rFonts w:eastAsia="Times New Roman"/>
                            <w:sz w:val="24"/>
                            <w:szCs w:val="24"/>
                          </w:rPr>
                        </w:pPr>
                        <w:r w:rsidRPr="001C6233">
                          <w:rPr>
                            <w:rFonts w:eastAsia="Times New Roman"/>
                            <w:b/>
                            <w:bCs/>
                            <w:sz w:val="24"/>
                            <w:szCs w:val="24"/>
                            <w:u w:val="single"/>
                          </w:rPr>
                          <w:t>Money Claims</w:t>
                        </w:r>
                        <w:r w:rsidRPr="001C6233">
                          <w:rPr>
                            <w:rFonts w:eastAsia="Times New Roman"/>
                            <w:sz w:val="24"/>
                            <w:szCs w:val="24"/>
                            <w:u w:val="single"/>
                          </w:rPr>
                          <w:t xml:space="preserve"> (based on claim amount)</w:t>
                        </w:r>
                        <w:r w:rsidRPr="001C6233">
                          <w:rPr>
                            <w:rFonts w:eastAsia="Times New Roman"/>
                            <w:sz w:val="24"/>
                            <w:szCs w:val="24"/>
                          </w:rPr>
                          <w:t>:</w:t>
                        </w:r>
                      </w:p>
                      <w:p w14:paraId="4FF229B0" w14:textId="77777777" w:rsidR="00422C80" w:rsidRPr="001C6233" w:rsidRDefault="00422C80" w:rsidP="002075C8">
                        <w:pPr>
                          <w:numPr>
                            <w:ilvl w:val="0"/>
                            <w:numId w:val="781"/>
                          </w:numPr>
                          <w:spacing w:line="240" w:lineRule="auto"/>
                          <w:rPr>
                            <w:rFonts w:eastAsia="Times New Roman"/>
                            <w:sz w:val="24"/>
                            <w:szCs w:val="24"/>
                            <w:u w:val="single"/>
                          </w:rPr>
                        </w:pPr>
                        <w:r w:rsidRPr="001C6233">
                          <w:rPr>
                            <w:rFonts w:eastAsia="Times New Roman"/>
                            <w:sz w:val="24"/>
                            <w:szCs w:val="24"/>
                            <w:u w:val="single"/>
                          </w:rPr>
                          <w:t xml:space="preserve">Over £10,000: </w:t>
                        </w:r>
                        <w:r w:rsidRPr="001C6233">
                          <w:rPr>
                            <w:rFonts w:eastAsia="Times New Roman"/>
                            <w:b/>
                            <w:bCs/>
                            <w:sz w:val="24"/>
                            <w:szCs w:val="24"/>
                            <w:u w:val="single"/>
                          </w:rPr>
                          <w:t>5% of the claim value</w:t>
                        </w:r>
                      </w:p>
                      <w:p w14:paraId="183637BB" w14:textId="77777777" w:rsidR="00422C80" w:rsidRPr="001C6233" w:rsidRDefault="00422C80" w:rsidP="002075C8">
                        <w:pPr>
                          <w:spacing w:line="240" w:lineRule="auto"/>
                          <w:rPr>
                            <w:rFonts w:eastAsia="Times New Roman"/>
                            <w:sz w:val="24"/>
                            <w:szCs w:val="24"/>
                          </w:rPr>
                        </w:pPr>
                      </w:p>
                      <w:p w14:paraId="7304BEE6" w14:textId="77777777" w:rsidR="00422C80" w:rsidRPr="001C6233" w:rsidRDefault="00422C80" w:rsidP="002075C8">
                        <w:pPr>
                          <w:numPr>
                            <w:ilvl w:val="0"/>
                            <w:numId w:val="487"/>
                          </w:numPr>
                          <w:spacing w:line="240" w:lineRule="auto"/>
                          <w:rPr>
                            <w:rFonts w:eastAsia="Times New Roman"/>
                            <w:sz w:val="24"/>
                            <w:szCs w:val="24"/>
                          </w:rPr>
                        </w:pPr>
                        <w:r w:rsidRPr="001C6233">
                          <w:rPr>
                            <w:rFonts w:eastAsia="Times New Roman"/>
                            <w:b/>
                            <w:bCs/>
                            <w:sz w:val="24"/>
                            <w:szCs w:val="24"/>
                            <w:u w:val="single"/>
                          </w:rPr>
                          <w:t>Solicitor Fees</w:t>
                        </w:r>
                        <w:r w:rsidRPr="001C6233">
                          <w:rPr>
                            <w:rFonts w:eastAsia="Times New Roman"/>
                            <w:sz w:val="24"/>
                            <w:szCs w:val="24"/>
                            <w:u w:val="single"/>
                          </w:rPr>
                          <w:t xml:space="preserve"> (hourly rates vary by experience and location)</w:t>
                        </w:r>
                        <w:r w:rsidRPr="001C6233">
                          <w:rPr>
                            <w:rFonts w:eastAsia="Times New Roman"/>
                            <w:sz w:val="24"/>
                            <w:szCs w:val="24"/>
                          </w:rPr>
                          <w:t>:</w:t>
                        </w:r>
                      </w:p>
                      <w:p w14:paraId="181C5FB7" w14:textId="77777777" w:rsidR="00422C80" w:rsidRPr="001C6233" w:rsidRDefault="00422C80" w:rsidP="002075C8">
                        <w:pPr>
                          <w:numPr>
                            <w:ilvl w:val="0"/>
                            <w:numId w:val="780"/>
                          </w:numPr>
                          <w:spacing w:line="240" w:lineRule="auto"/>
                          <w:rPr>
                            <w:rFonts w:eastAsia="Times New Roman"/>
                            <w:sz w:val="24"/>
                            <w:szCs w:val="24"/>
                          </w:rPr>
                        </w:pPr>
                        <w:r w:rsidRPr="001C6233">
                          <w:rPr>
                            <w:rFonts w:eastAsia="Times New Roman"/>
                            <w:sz w:val="24"/>
                            <w:szCs w:val="24"/>
                          </w:rPr>
                          <w:t xml:space="preserve">Senior solicitors (8+ years): </w:t>
                        </w:r>
                        <w:r w:rsidRPr="001C6233">
                          <w:rPr>
                            <w:rFonts w:eastAsia="Times New Roman"/>
                            <w:b/>
                            <w:bCs/>
                            <w:sz w:val="24"/>
                            <w:szCs w:val="24"/>
                          </w:rPr>
                          <w:t>£282 - £566 per hour</w:t>
                        </w:r>
                      </w:p>
                      <w:p w14:paraId="1390A129" w14:textId="77777777" w:rsidR="00422C80" w:rsidRPr="001C6233" w:rsidRDefault="00422C80" w:rsidP="002075C8">
                        <w:pPr>
                          <w:numPr>
                            <w:ilvl w:val="0"/>
                            <w:numId w:val="780"/>
                          </w:numPr>
                          <w:spacing w:line="240" w:lineRule="auto"/>
                          <w:rPr>
                            <w:rFonts w:eastAsia="Times New Roman"/>
                            <w:sz w:val="24"/>
                            <w:szCs w:val="24"/>
                          </w:rPr>
                        </w:pPr>
                        <w:r w:rsidRPr="001C6233">
                          <w:rPr>
                            <w:rFonts w:eastAsia="Times New Roman"/>
                            <w:sz w:val="24"/>
                            <w:szCs w:val="24"/>
                          </w:rPr>
                          <w:lastRenderedPageBreak/>
                          <w:t xml:space="preserve">Mid-level solicitors (4+ years): </w:t>
                        </w:r>
                        <w:r w:rsidRPr="001C6233">
                          <w:rPr>
                            <w:rFonts w:eastAsia="Times New Roman"/>
                            <w:b/>
                            <w:bCs/>
                            <w:sz w:val="24"/>
                            <w:szCs w:val="24"/>
                          </w:rPr>
                          <w:t>£242 - £385 per hour</w:t>
                        </w:r>
                      </w:p>
                      <w:p w14:paraId="2E8365C8" w14:textId="77777777" w:rsidR="00422C80" w:rsidRPr="001C6233" w:rsidRDefault="00422C80" w:rsidP="002075C8">
                        <w:pPr>
                          <w:numPr>
                            <w:ilvl w:val="0"/>
                            <w:numId w:val="780"/>
                          </w:numPr>
                          <w:spacing w:line="240" w:lineRule="auto"/>
                          <w:rPr>
                            <w:rFonts w:eastAsia="Times New Roman"/>
                            <w:sz w:val="24"/>
                            <w:szCs w:val="24"/>
                          </w:rPr>
                        </w:pPr>
                        <w:r w:rsidRPr="001C6233">
                          <w:rPr>
                            <w:rFonts w:eastAsia="Times New Roman"/>
                            <w:sz w:val="24"/>
                            <w:szCs w:val="24"/>
                          </w:rPr>
                          <w:t xml:space="preserve">Junior solicitors/paralegals: </w:t>
                        </w:r>
                        <w:r w:rsidRPr="001C6233">
                          <w:rPr>
                            <w:rFonts w:eastAsia="Times New Roman"/>
                            <w:b/>
                            <w:bCs/>
                            <w:sz w:val="24"/>
                            <w:szCs w:val="24"/>
                          </w:rPr>
                          <w:t>£139 - £205 per hour</w:t>
                        </w:r>
                      </w:p>
                      <w:p w14:paraId="01E472DE" w14:textId="77777777" w:rsidR="00422C80" w:rsidRPr="001C6233" w:rsidRDefault="00422C80" w:rsidP="002075C8">
                        <w:pPr>
                          <w:spacing w:line="240" w:lineRule="auto"/>
                          <w:rPr>
                            <w:rFonts w:eastAsia="Times New Roman"/>
                            <w:b/>
                            <w:bCs/>
                            <w:sz w:val="24"/>
                            <w:szCs w:val="24"/>
                            <w:u w:val="single"/>
                          </w:rPr>
                        </w:pPr>
                      </w:p>
                      <w:p w14:paraId="34174D85" w14:textId="77777777" w:rsidR="00422C80" w:rsidRPr="001C6233" w:rsidRDefault="00422C80" w:rsidP="002075C8">
                        <w:pPr>
                          <w:numPr>
                            <w:ilvl w:val="0"/>
                            <w:numId w:val="487"/>
                          </w:numPr>
                          <w:spacing w:line="240" w:lineRule="auto"/>
                          <w:rPr>
                            <w:rFonts w:eastAsia="Times New Roman"/>
                            <w:sz w:val="24"/>
                            <w:szCs w:val="24"/>
                          </w:rPr>
                        </w:pPr>
                        <w:r w:rsidRPr="001C6233">
                          <w:rPr>
                            <w:rFonts w:eastAsia="Times New Roman"/>
                            <w:b/>
                            <w:bCs/>
                            <w:sz w:val="24"/>
                            <w:szCs w:val="24"/>
                            <w:u w:val="single"/>
                          </w:rPr>
                          <w:t>EX160 Form:</w:t>
                        </w:r>
                      </w:p>
                      <w:p w14:paraId="7D05BADC" w14:textId="77777777" w:rsidR="00422C80" w:rsidRPr="001C6233" w:rsidRDefault="00422C80" w:rsidP="002075C8">
                        <w:pPr>
                          <w:numPr>
                            <w:ilvl w:val="0"/>
                            <w:numId w:val="781"/>
                          </w:numPr>
                          <w:spacing w:line="240" w:lineRule="auto"/>
                          <w:rPr>
                            <w:rFonts w:eastAsia="Times New Roman"/>
                            <w:sz w:val="24"/>
                            <w:szCs w:val="24"/>
                          </w:rPr>
                        </w:pPr>
                        <w:hyperlink r:id="rId491" w:history="1">
                          <w:r w:rsidRPr="001C6233">
                            <w:rPr>
                              <w:rFonts w:eastAsia="Times New Roman"/>
                              <w:color w:val="0000FF"/>
                              <w:sz w:val="24"/>
                              <w:szCs w:val="24"/>
                              <w:u w:val="single"/>
                            </w:rPr>
                            <w:t>https://horrific-corruption-files.webhop.me/PNC66/1.%20PNC-Errors-and-Its-Other-Claims/05-01-25-till-25-01-25-File-Locked4Sharing/Teeth-14-01-25/02.%20Trip%20Com%20And%20Airlines-Claim-PartSent/N1-Claim-Form-%20Used/EX160_1123.pdf</w:t>
                          </w:r>
                        </w:hyperlink>
                      </w:p>
                      <w:p w14:paraId="5FDE8F11" w14:textId="77777777" w:rsidR="00422C80" w:rsidRPr="001C6233" w:rsidRDefault="00422C80" w:rsidP="002075C8">
                        <w:pPr>
                          <w:spacing w:line="240" w:lineRule="auto"/>
                          <w:ind w:left="1080"/>
                          <w:rPr>
                            <w:rFonts w:eastAsia="Times New Roman"/>
                            <w:sz w:val="24"/>
                            <w:szCs w:val="24"/>
                          </w:rPr>
                        </w:pPr>
                      </w:p>
                    </w:tc>
                  </w:tr>
                </w:tbl>
                <w:p w14:paraId="0392CCA8" w14:textId="77777777" w:rsidR="00422C80" w:rsidRPr="001C6233" w:rsidRDefault="00422C80" w:rsidP="002075C8">
                  <w:pPr>
                    <w:tabs>
                      <w:tab w:val="left" w:pos="9899"/>
                    </w:tabs>
                    <w:spacing w:line="240" w:lineRule="auto"/>
                    <w:rPr>
                      <w:rFonts w:eastAsia="Lucida Sans"/>
                      <w:b/>
                      <w:sz w:val="24"/>
                      <w:szCs w:val="24"/>
                    </w:rPr>
                  </w:pPr>
                  <w:r w:rsidRPr="001C6233">
                    <w:rPr>
                      <w:rFonts w:eastAsia="Lucida Sans"/>
                      <w:sz w:val="24"/>
                      <w:szCs w:val="24"/>
                    </w:rPr>
                    <w:lastRenderedPageBreak/>
                    <w:tab/>
                  </w:r>
                </w:p>
                <w:tbl>
                  <w:tblPr>
                    <w:tblStyle w:val="TableGrid1"/>
                    <w:tblpPr w:leftFromText="180" w:rightFromText="180" w:vertAnchor="text" w:horzAnchor="page" w:tblpX="339" w:tblpY="173"/>
                    <w:tblOverlap w:val="never"/>
                    <w:tblW w:w="7073" w:type="dxa"/>
                    <w:tblBorders>
                      <w:top w:val="single" w:sz="12" w:space="0" w:color="809FCF"/>
                      <w:left w:val="single" w:sz="12" w:space="0" w:color="809FCF"/>
                      <w:bottom w:val="single" w:sz="12" w:space="0" w:color="809FCF"/>
                      <w:right w:val="single" w:sz="12" w:space="0" w:color="809FCF"/>
                      <w:insideH w:val="single" w:sz="12" w:space="0" w:color="809FCF"/>
                      <w:insideV w:val="single" w:sz="12" w:space="0" w:color="809FCF"/>
                    </w:tblBorders>
                    <w:tblLook w:val="04A0" w:firstRow="1" w:lastRow="0" w:firstColumn="1" w:lastColumn="0" w:noHBand="0" w:noVBand="1"/>
                  </w:tblPr>
                  <w:tblGrid>
                    <w:gridCol w:w="1456"/>
                    <w:gridCol w:w="1931"/>
                    <w:gridCol w:w="2410"/>
                    <w:gridCol w:w="1276"/>
                  </w:tblGrid>
                  <w:tr w:rsidR="00422C80" w:rsidRPr="001C6233" w14:paraId="7516DC02" w14:textId="77777777" w:rsidTr="00422C80">
                    <w:trPr>
                      <w:trHeight w:val="1124"/>
                    </w:trPr>
                    <w:tc>
                      <w:tcPr>
                        <w:tcW w:w="1456" w:type="dxa"/>
                        <w:shd w:val="clear" w:color="auto" w:fill="auto"/>
                        <w:vAlign w:val="center"/>
                      </w:tcPr>
                      <w:p w14:paraId="31C20580" w14:textId="77777777" w:rsidR="00422C80" w:rsidRPr="001C6233" w:rsidRDefault="00422C80" w:rsidP="002075C8">
                        <w:pPr>
                          <w:spacing w:line="240" w:lineRule="auto"/>
                          <w:rPr>
                            <w:rFonts w:eastAsia="Lucida Sans"/>
                            <w:b/>
                            <w:bCs/>
                            <w:sz w:val="24"/>
                            <w:szCs w:val="24"/>
                            <w:u w:val="single"/>
                          </w:rPr>
                        </w:pPr>
                      </w:p>
                      <w:p w14:paraId="7B59C960" w14:textId="77777777" w:rsidR="00422C80" w:rsidRPr="001C6233" w:rsidRDefault="00422C80" w:rsidP="002075C8">
                        <w:pPr>
                          <w:spacing w:line="240" w:lineRule="auto"/>
                          <w:rPr>
                            <w:rFonts w:eastAsia="Lucida Sans"/>
                            <w:sz w:val="24"/>
                            <w:szCs w:val="24"/>
                          </w:rPr>
                        </w:pPr>
                        <w:r w:rsidRPr="001C6233">
                          <w:rPr>
                            <w:rFonts w:eastAsia="Lucida Sans"/>
                            <w:sz w:val="24"/>
                            <w:szCs w:val="24"/>
                          </w:rPr>
                          <w:t>Defendant’s</w:t>
                        </w:r>
                      </w:p>
                      <w:p w14:paraId="3E8F6BD3" w14:textId="77777777" w:rsidR="00422C80" w:rsidRPr="001C6233" w:rsidRDefault="00422C80" w:rsidP="002075C8">
                        <w:pPr>
                          <w:spacing w:line="240" w:lineRule="auto"/>
                          <w:rPr>
                            <w:rFonts w:eastAsia="Lucida Sans"/>
                            <w:sz w:val="24"/>
                            <w:szCs w:val="24"/>
                          </w:rPr>
                        </w:pPr>
                        <w:r w:rsidRPr="001C6233">
                          <w:rPr>
                            <w:rFonts w:eastAsia="Lucida Sans"/>
                            <w:sz w:val="24"/>
                            <w:szCs w:val="24"/>
                          </w:rPr>
                          <w:t>name and</w:t>
                        </w:r>
                      </w:p>
                      <w:p w14:paraId="1F28528C" w14:textId="77777777" w:rsidR="00422C80" w:rsidRPr="001C6233" w:rsidRDefault="00422C80" w:rsidP="002075C8">
                        <w:pPr>
                          <w:spacing w:line="240" w:lineRule="auto"/>
                          <w:rPr>
                            <w:rFonts w:eastAsia="Lucida Sans"/>
                            <w:sz w:val="24"/>
                            <w:szCs w:val="24"/>
                          </w:rPr>
                        </w:pPr>
                        <w:r w:rsidRPr="001C6233">
                          <w:rPr>
                            <w:rFonts w:eastAsia="Lucida Sans"/>
                            <w:sz w:val="24"/>
                            <w:szCs w:val="24"/>
                          </w:rPr>
                          <w:t>address for service including postcode.</w:t>
                        </w:r>
                      </w:p>
                      <w:p w14:paraId="68F396FB" w14:textId="77777777" w:rsidR="00422C80" w:rsidRPr="001C6233" w:rsidRDefault="00422C80" w:rsidP="002075C8">
                        <w:pPr>
                          <w:spacing w:line="240" w:lineRule="auto"/>
                          <w:rPr>
                            <w:rFonts w:eastAsia="Lucida Sans"/>
                            <w:sz w:val="24"/>
                            <w:szCs w:val="24"/>
                          </w:rPr>
                        </w:pPr>
                      </w:p>
                    </w:tc>
                    <w:tc>
                      <w:tcPr>
                        <w:tcW w:w="1931" w:type="dxa"/>
                        <w:shd w:val="clear" w:color="auto" w:fill="FFFFFF"/>
                      </w:tcPr>
                      <w:p w14:paraId="63F3F805" w14:textId="77777777" w:rsidR="00422C80" w:rsidRPr="001C6233" w:rsidRDefault="00422C80" w:rsidP="002075C8">
                        <w:pPr>
                          <w:numPr>
                            <w:ilvl w:val="0"/>
                            <w:numId w:val="672"/>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Trip.com Customer Success Team.</w:t>
                        </w:r>
                      </w:p>
                      <w:p w14:paraId="217EB3AE" w14:textId="77777777" w:rsidR="00422C80" w:rsidRPr="001C6233" w:rsidRDefault="00422C80" w:rsidP="002075C8">
                        <w:pPr>
                          <w:numPr>
                            <w:ilvl w:val="0"/>
                            <w:numId w:val="672"/>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b/>
                            <w:bCs/>
                            <w:sz w:val="24"/>
                            <w:szCs w:val="24"/>
                          </w:rPr>
                          <w:t>:</w:t>
                        </w:r>
                        <w:r w:rsidRPr="001C6233">
                          <w:rPr>
                            <w:rFonts w:eastAsia="Lucida Sans"/>
                            <w:sz w:val="24"/>
                            <w:szCs w:val="24"/>
                          </w:rPr>
                          <w:t xml:space="preserve"> Trip.com Headquarters, Global Customer Support Division.</w:t>
                        </w:r>
                      </w:p>
                      <w:p w14:paraId="14BFE837" w14:textId="77777777" w:rsidR="00422C80" w:rsidRPr="001C6233" w:rsidRDefault="00422C80" w:rsidP="002075C8">
                        <w:pPr>
                          <w:spacing w:before="3" w:line="240" w:lineRule="auto"/>
                          <w:rPr>
                            <w:rFonts w:eastAsia="Lucida Sans"/>
                            <w:sz w:val="24"/>
                            <w:szCs w:val="24"/>
                          </w:rPr>
                        </w:pPr>
                      </w:p>
                    </w:tc>
                    <w:tc>
                      <w:tcPr>
                        <w:tcW w:w="2410" w:type="dxa"/>
                        <w:shd w:val="clear" w:color="auto" w:fill="FFFFFF"/>
                      </w:tcPr>
                      <w:p w14:paraId="213C3CD5"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1</w:t>
                        </w:r>
                        <w:r w:rsidRPr="001C6233">
                          <w:rPr>
                            <w:rFonts w:eastAsia="Lucida Sans"/>
                            <w:b/>
                            <w:bCs/>
                            <w:sz w:val="24"/>
                            <w:szCs w:val="24"/>
                          </w:rPr>
                          <w:t>:</w:t>
                        </w:r>
                        <w:r w:rsidRPr="001C6233">
                          <w:rPr>
                            <w:rFonts w:eastAsia="Lucida Sans"/>
                            <w:sz w:val="24"/>
                            <w:szCs w:val="24"/>
                          </w:rPr>
                          <w:t xml:space="preserve"> 9F, Building A, Minhang District, Shanghai, China, 201107.</w:t>
                        </w:r>
                      </w:p>
                      <w:p w14:paraId="1EF6695C"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2</w:t>
                        </w:r>
                        <w:r w:rsidRPr="001C6233">
                          <w:rPr>
                            <w:rFonts w:eastAsia="Lucida Sans"/>
                            <w:b/>
                            <w:bCs/>
                            <w:sz w:val="24"/>
                            <w:szCs w:val="24"/>
                          </w:rPr>
                          <w:t xml:space="preserve">: </w:t>
                        </w:r>
                        <w:r w:rsidRPr="001C6233">
                          <w:rPr>
                            <w:rFonts w:eastAsia="Lucida Sans"/>
                            <w:sz w:val="24"/>
                            <w:szCs w:val="24"/>
                          </w:rPr>
                          <w:t>Trip Air Ticketing (UK) Limited Address, 30 Raffles Place, #29-01, Singapore 048622</w:t>
                        </w:r>
                      </w:p>
                    </w:tc>
                    <w:tc>
                      <w:tcPr>
                        <w:tcW w:w="1276" w:type="dxa"/>
                        <w:shd w:val="clear" w:color="auto" w:fill="FFFFFF"/>
                      </w:tcPr>
                      <w:p w14:paraId="6E34A7D1" w14:textId="77777777" w:rsidR="00422C80" w:rsidRPr="001C6233" w:rsidRDefault="00422C80" w:rsidP="002075C8">
                        <w:pPr>
                          <w:spacing w:before="3" w:line="240" w:lineRule="auto"/>
                          <w:rPr>
                            <w:rFonts w:eastAsia="Lucida Sans"/>
                            <w:b/>
                            <w:bCs/>
                            <w:sz w:val="24"/>
                            <w:szCs w:val="24"/>
                            <w:u w:val="single"/>
                          </w:rPr>
                        </w:pPr>
                        <w:r w:rsidRPr="001C6233">
                          <w:rPr>
                            <w:rFonts w:eastAsia="Lucida Sans"/>
                            <w:b/>
                            <w:bCs/>
                            <w:sz w:val="24"/>
                            <w:szCs w:val="24"/>
                            <w:u w:val="single"/>
                          </w:rPr>
                          <w:t>UK customer service team helpline</w:t>
                        </w:r>
                        <w:r w:rsidRPr="001C6233">
                          <w:rPr>
                            <w:rFonts w:eastAsia="Lucida Sans"/>
                            <w:sz w:val="24"/>
                            <w:szCs w:val="24"/>
                          </w:rPr>
                          <w:t>: 0808 196 9996</w:t>
                        </w:r>
                      </w:p>
                    </w:tc>
                  </w:tr>
                </w:tbl>
                <w:p w14:paraId="090325E7" w14:textId="77777777" w:rsidR="00422C80" w:rsidRPr="001C6233" w:rsidRDefault="00422C80" w:rsidP="002075C8">
                  <w:pPr>
                    <w:spacing w:line="240" w:lineRule="auto"/>
                    <w:rPr>
                      <w:rFonts w:eastAsia="Lucida Sans"/>
                      <w:sz w:val="24"/>
                      <w:szCs w:val="24"/>
                    </w:rPr>
                  </w:pPr>
                </w:p>
                <w:p w14:paraId="58D1B50E" w14:textId="77777777" w:rsidR="00422C80" w:rsidRPr="001C6233" w:rsidRDefault="00422C80" w:rsidP="002075C8">
                  <w:pPr>
                    <w:tabs>
                      <w:tab w:val="left" w:pos="9899"/>
                    </w:tabs>
                    <w:spacing w:before="91" w:line="240" w:lineRule="auto"/>
                    <w:rPr>
                      <w:rFonts w:eastAsia="Lucida Sans"/>
                      <w:sz w:val="24"/>
                      <w:szCs w:val="24"/>
                    </w:rPr>
                  </w:pPr>
                </w:p>
                <w:tbl>
                  <w:tblPr>
                    <w:tblpPr w:leftFromText="180" w:rightFromText="180" w:vertAnchor="text" w:horzAnchor="margin" w:tblpXSpec="right" w:tblpY="-190"/>
                    <w:tblOverlap w:val="never"/>
                    <w:tblW w:w="0" w:type="auto"/>
                    <w:tblBorders>
                      <w:top w:val="single" w:sz="12" w:space="0" w:color="809FCF"/>
                      <w:left w:val="single" w:sz="12" w:space="0" w:color="809FCF"/>
                      <w:bottom w:val="single" w:sz="12" w:space="0" w:color="809FCF"/>
                      <w:right w:val="single" w:sz="12" w:space="0" w:color="809FCF"/>
                      <w:insideH w:val="single" w:sz="12" w:space="0" w:color="809FCF"/>
                      <w:insideV w:val="single" w:sz="12" w:space="0" w:color="809FCF"/>
                    </w:tblBorders>
                    <w:tblLayout w:type="fixed"/>
                    <w:tblCellMar>
                      <w:left w:w="0" w:type="dxa"/>
                      <w:right w:w="0" w:type="dxa"/>
                    </w:tblCellMar>
                    <w:tblLook w:val="01E0" w:firstRow="1" w:lastRow="1" w:firstColumn="1" w:lastColumn="1" w:noHBand="0" w:noVBand="0"/>
                  </w:tblPr>
                  <w:tblGrid>
                    <w:gridCol w:w="1843"/>
                    <w:gridCol w:w="1701"/>
                  </w:tblGrid>
                  <w:tr w:rsidR="00422C80" w:rsidRPr="001C6233" w14:paraId="1C542B7C" w14:textId="77777777" w:rsidTr="00422C80">
                    <w:trPr>
                      <w:trHeight w:val="443"/>
                    </w:trPr>
                    <w:tc>
                      <w:tcPr>
                        <w:tcW w:w="1843" w:type="dxa"/>
                        <w:shd w:val="clear" w:color="auto" w:fill="FFFFFF"/>
                      </w:tcPr>
                      <w:p w14:paraId="001BC563" w14:textId="77777777" w:rsidR="00422C80" w:rsidRPr="001C6233" w:rsidRDefault="00422C80" w:rsidP="002075C8">
                        <w:pPr>
                          <w:widowControl w:val="0"/>
                          <w:autoSpaceDE w:val="0"/>
                          <w:autoSpaceDN w:val="0"/>
                          <w:spacing w:before="79" w:line="240" w:lineRule="auto"/>
                          <w:ind w:left="79"/>
                          <w:rPr>
                            <w:rFonts w:eastAsia="Lucida Sans"/>
                            <w:b/>
                            <w:bCs/>
                          </w:rPr>
                        </w:pPr>
                        <w:r w:rsidRPr="001C6233">
                          <w:rPr>
                            <w:rFonts w:eastAsia="Lucida Sans"/>
                            <w:b/>
                            <w:bCs/>
                          </w:rPr>
                          <w:t>Amount</w:t>
                        </w:r>
                        <w:r w:rsidRPr="001C6233">
                          <w:rPr>
                            <w:rFonts w:eastAsia="Lucida Sans"/>
                            <w:b/>
                            <w:bCs/>
                            <w:spacing w:val="-7"/>
                          </w:rPr>
                          <w:t xml:space="preserve"> </w:t>
                        </w:r>
                        <w:r w:rsidRPr="001C6233">
                          <w:rPr>
                            <w:rFonts w:eastAsia="Lucida Sans"/>
                            <w:b/>
                            <w:bCs/>
                            <w:spacing w:val="-2"/>
                          </w:rPr>
                          <w:t>claimed</w:t>
                        </w:r>
                      </w:p>
                    </w:tc>
                    <w:tc>
                      <w:tcPr>
                        <w:tcW w:w="1701" w:type="dxa"/>
                        <w:shd w:val="clear" w:color="auto" w:fill="FFFFFF"/>
                      </w:tcPr>
                      <w:p w14:paraId="44701EA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 xml:space="preserve"> </w:t>
                        </w:r>
                        <w:r w:rsidRPr="001C6233">
                          <w:rPr>
                            <w:rFonts w:eastAsia="Lucida Sans"/>
                            <w:b/>
                            <w:spacing w:val="-10"/>
                            <w:position w:val="-3"/>
                          </w:rPr>
                          <w:t>£</w:t>
                        </w:r>
                      </w:p>
                    </w:tc>
                  </w:tr>
                  <w:tr w:rsidR="00422C80" w:rsidRPr="001C6233" w14:paraId="611BE39F" w14:textId="77777777" w:rsidTr="00422C80">
                    <w:trPr>
                      <w:trHeight w:val="443"/>
                    </w:trPr>
                    <w:tc>
                      <w:tcPr>
                        <w:tcW w:w="1843" w:type="dxa"/>
                        <w:shd w:val="clear" w:color="auto" w:fill="FFFFFF"/>
                      </w:tcPr>
                      <w:p w14:paraId="6414F4DC" w14:textId="77777777" w:rsidR="00422C80" w:rsidRPr="001C6233" w:rsidRDefault="00422C80" w:rsidP="002075C8">
                        <w:pPr>
                          <w:widowControl w:val="0"/>
                          <w:autoSpaceDE w:val="0"/>
                          <w:autoSpaceDN w:val="0"/>
                          <w:spacing w:before="79" w:line="240" w:lineRule="auto"/>
                          <w:ind w:left="79"/>
                          <w:rPr>
                            <w:rFonts w:eastAsia="Lucida Sans"/>
                            <w:b/>
                            <w:bCs/>
                          </w:rPr>
                        </w:pPr>
                        <w:r w:rsidRPr="001C6233">
                          <w:rPr>
                            <w:rFonts w:eastAsia="Lucida Sans"/>
                            <w:b/>
                            <w:bCs/>
                          </w:rPr>
                          <w:t>Court</w:t>
                        </w:r>
                        <w:r w:rsidRPr="001C6233">
                          <w:rPr>
                            <w:rFonts w:eastAsia="Lucida Sans"/>
                            <w:b/>
                            <w:bCs/>
                            <w:spacing w:val="-1"/>
                          </w:rPr>
                          <w:t xml:space="preserve"> </w:t>
                        </w:r>
                        <w:r w:rsidRPr="001C6233">
                          <w:rPr>
                            <w:rFonts w:eastAsia="Lucida Sans"/>
                            <w:b/>
                            <w:bCs/>
                            <w:spacing w:val="-5"/>
                          </w:rPr>
                          <w:t>fee</w:t>
                        </w:r>
                      </w:p>
                    </w:tc>
                    <w:tc>
                      <w:tcPr>
                        <w:tcW w:w="1701" w:type="dxa"/>
                        <w:shd w:val="clear" w:color="auto" w:fill="FFFFFF"/>
                      </w:tcPr>
                      <w:p w14:paraId="13027A5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 xml:space="preserve"> </w:t>
                        </w:r>
                        <w:r w:rsidRPr="001C6233">
                          <w:rPr>
                            <w:rFonts w:eastAsia="Lucida Sans"/>
                            <w:b/>
                            <w:spacing w:val="-10"/>
                            <w:position w:val="-3"/>
                          </w:rPr>
                          <w:t>£</w:t>
                        </w:r>
                      </w:p>
                    </w:tc>
                  </w:tr>
                  <w:tr w:rsidR="00422C80" w:rsidRPr="001C6233" w14:paraId="18EB3969" w14:textId="77777777" w:rsidTr="00422C80">
                    <w:trPr>
                      <w:trHeight w:val="600"/>
                    </w:trPr>
                    <w:tc>
                      <w:tcPr>
                        <w:tcW w:w="1843" w:type="dxa"/>
                        <w:shd w:val="clear" w:color="auto" w:fill="FFFFFF"/>
                      </w:tcPr>
                      <w:p w14:paraId="05F83550" w14:textId="77777777" w:rsidR="00422C80" w:rsidRPr="001C6233" w:rsidRDefault="00422C80" w:rsidP="002075C8">
                        <w:pPr>
                          <w:widowControl w:val="0"/>
                          <w:autoSpaceDE w:val="0"/>
                          <w:autoSpaceDN w:val="0"/>
                          <w:spacing w:line="240" w:lineRule="auto"/>
                          <w:ind w:left="79"/>
                          <w:rPr>
                            <w:rFonts w:eastAsia="Lucida Sans"/>
                            <w:b/>
                            <w:bCs/>
                          </w:rPr>
                        </w:pPr>
                        <w:r w:rsidRPr="001C6233">
                          <w:rPr>
                            <w:rFonts w:eastAsia="Lucida Sans"/>
                            <w:b/>
                            <w:bCs/>
                          </w:rPr>
                          <w:t xml:space="preserve">Legal representative’s </w:t>
                        </w:r>
                        <w:r w:rsidRPr="001C6233">
                          <w:rPr>
                            <w:rFonts w:eastAsia="Lucida Sans"/>
                            <w:b/>
                            <w:bCs/>
                            <w:spacing w:val="-2"/>
                          </w:rPr>
                          <w:t>costs</w:t>
                        </w:r>
                      </w:p>
                    </w:tc>
                    <w:tc>
                      <w:tcPr>
                        <w:tcW w:w="1701" w:type="dxa"/>
                        <w:shd w:val="clear" w:color="auto" w:fill="FFFFFF"/>
                      </w:tcPr>
                      <w:p w14:paraId="1E21FCC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 xml:space="preserve"> </w:t>
                        </w:r>
                        <w:r w:rsidRPr="001C6233">
                          <w:rPr>
                            <w:rFonts w:eastAsia="Lucida Sans"/>
                            <w:b/>
                            <w:spacing w:val="-10"/>
                            <w:position w:val="-3"/>
                          </w:rPr>
                          <w:t>£</w:t>
                        </w:r>
                      </w:p>
                    </w:tc>
                  </w:tr>
                  <w:tr w:rsidR="00422C80" w:rsidRPr="001C6233" w14:paraId="2AB737B6" w14:textId="77777777" w:rsidTr="00422C80">
                    <w:trPr>
                      <w:trHeight w:val="600"/>
                    </w:trPr>
                    <w:tc>
                      <w:tcPr>
                        <w:tcW w:w="1843" w:type="dxa"/>
                        <w:shd w:val="clear" w:color="auto" w:fill="auto"/>
                      </w:tcPr>
                      <w:p w14:paraId="13061FD4" w14:textId="77777777" w:rsidR="00422C80" w:rsidRPr="001C6233" w:rsidRDefault="00422C80" w:rsidP="002075C8">
                        <w:pPr>
                          <w:widowControl w:val="0"/>
                          <w:autoSpaceDE w:val="0"/>
                          <w:autoSpaceDN w:val="0"/>
                          <w:spacing w:line="240" w:lineRule="auto"/>
                          <w:ind w:left="79"/>
                          <w:rPr>
                            <w:rFonts w:eastAsia="Lucida Sans"/>
                            <w:u w:val="single"/>
                          </w:rPr>
                        </w:pPr>
                        <w:r w:rsidRPr="001C6233">
                          <w:rPr>
                            <w:rFonts w:eastAsia="Lucida Sans"/>
                            <w:b/>
                            <w:u w:val="single"/>
                          </w:rPr>
                          <w:t>Total</w:t>
                        </w:r>
                        <w:r w:rsidRPr="001C6233">
                          <w:rPr>
                            <w:rFonts w:eastAsia="Lucida Sans"/>
                            <w:b/>
                            <w:spacing w:val="-6"/>
                            <w:u w:val="single"/>
                          </w:rPr>
                          <w:t xml:space="preserve"> </w:t>
                        </w:r>
                        <w:r w:rsidRPr="001C6233">
                          <w:rPr>
                            <w:rFonts w:eastAsia="Lucida Sans"/>
                            <w:b/>
                            <w:spacing w:val="-2"/>
                            <w:u w:val="single"/>
                          </w:rPr>
                          <w:t xml:space="preserve">amount </w:t>
                        </w:r>
                      </w:p>
                    </w:tc>
                    <w:tc>
                      <w:tcPr>
                        <w:tcW w:w="1701" w:type="dxa"/>
                        <w:shd w:val="clear" w:color="auto" w:fill="FFFFFF"/>
                      </w:tcPr>
                      <w:p w14:paraId="6CFFC1B5"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b/>
                            <w:spacing w:val="-10"/>
                            <w:position w:val="-3"/>
                          </w:rPr>
                          <w:t xml:space="preserve"> £</w:t>
                        </w:r>
                      </w:p>
                    </w:tc>
                  </w:tr>
                </w:tbl>
                <w:p w14:paraId="51E11DCD" w14:textId="77777777" w:rsidR="00422C80" w:rsidRPr="001C6233" w:rsidRDefault="00422C80" w:rsidP="002075C8">
                  <w:pPr>
                    <w:tabs>
                      <w:tab w:val="left" w:pos="9899"/>
                    </w:tabs>
                    <w:spacing w:before="91" w:line="240" w:lineRule="auto"/>
                    <w:rPr>
                      <w:rFonts w:eastAsia="Lucida Sans"/>
                      <w:b/>
                      <w:sz w:val="24"/>
                      <w:szCs w:val="24"/>
                    </w:rPr>
                  </w:pPr>
                  <w:r w:rsidRPr="001C6233">
                    <w:rPr>
                      <w:rFonts w:eastAsia="Lucida Sans"/>
                      <w:sz w:val="24"/>
                      <w:szCs w:val="24"/>
                    </w:rPr>
                    <w:tab/>
                  </w:r>
                </w:p>
                <w:p w14:paraId="444135C3" w14:textId="77777777" w:rsidR="00422C80" w:rsidRPr="001C6233" w:rsidRDefault="00422C80" w:rsidP="002075C8">
                  <w:pPr>
                    <w:spacing w:line="240" w:lineRule="auto"/>
                    <w:rPr>
                      <w:rFonts w:eastAsia="Lucida Sans"/>
                      <w:sz w:val="24"/>
                      <w:szCs w:val="24"/>
                    </w:rPr>
                  </w:pPr>
                </w:p>
                <w:p w14:paraId="14B85016" w14:textId="77777777" w:rsidR="00422C80" w:rsidRPr="001C6233" w:rsidRDefault="00422C80" w:rsidP="002075C8">
                  <w:pPr>
                    <w:spacing w:line="240" w:lineRule="auto"/>
                    <w:rPr>
                      <w:rFonts w:eastAsia="Lucida Sans"/>
                      <w:sz w:val="24"/>
                      <w:szCs w:val="24"/>
                    </w:rPr>
                  </w:pPr>
                </w:p>
              </w:tc>
            </w:tr>
          </w:tbl>
          <w:p w14:paraId="57F3DBBD" w14:textId="77777777" w:rsidR="00422C80" w:rsidRPr="001C6233" w:rsidRDefault="00422C80" w:rsidP="002075C8">
            <w:pPr>
              <w:widowControl w:val="0"/>
              <w:autoSpaceDE w:val="0"/>
              <w:autoSpaceDN w:val="0"/>
              <w:spacing w:before="21" w:line="240" w:lineRule="auto"/>
              <w:rPr>
                <w:rFonts w:eastAsia="Lucida Sans"/>
              </w:rPr>
            </w:pPr>
          </w:p>
          <w:p w14:paraId="4141C457"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492">
              <w:r w:rsidRPr="001C6233">
                <w:rPr>
                  <w:rFonts w:eastAsia="Lucida Sans"/>
                </w:rPr>
                <w:t>www.gov.uk/find-court-</w:t>
              </w:r>
              <w:r w:rsidRPr="001C6233">
                <w:rPr>
                  <w:rFonts w:eastAsia="Lucida Sans"/>
                  <w:spacing w:val="-2"/>
                </w:rPr>
                <w:t>tribunal.</w:t>
              </w:r>
            </w:hyperlink>
          </w:p>
          <w:p w14:paraId="13161FEA"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52D31379"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r w:rsidRPr="001C6233">
              <w:rPr>
                <w:rFonts w:eastAsia="Lucida Sans"/>
              </w:rPr>
              <w:t xml:space="preserve">  </w:t>
            </w:r>
          </w:p>
          <w:p w14:paraId="069EDD08" w14:textId="77777777" w:rsidR="00422C80" w:rsidRPr="001C6233" w:rsidRDefault="00422C80" w:rsidP="002075C8">
            <w:pPr>
              <w:widowControl w:val="0"/>
              <w:autoSpaceDE w:val="0"/>
              <w:autoSpaceDN w:val="0"/>
              <w:spacing w:before="10" w:line="240" w:lineRule="auto"/>
              <w:rPr>
                <w:rFonts w:eastAsia="Lucida Sans"/>
              </w:rPr>
            </w:pPr>
          </w:p>
          <w:tbl>
            <w:tblPr>
              <w:tblStyle w:val="TableGrid1"/>
              <w:tblW w:w="0" w:type="auto"/>
              <w:shd w:val="clear" w:color="auto" w:fill="DBE5F1"/>
              <w:tblLook w:val="04A0" w:firstRow="1" w:lastRow="0" w:firstColumn="1" w:lastColumn="0" w:noHBand="0" w:noVBand="1"/>
            </w:tblPr>
            <w:tblGrid>
              <w:gridCol w:w="11791"/>
            </w:tblGrid>
            <w:tr w:rsidR="00422C80" w:rsidRPr="001C6233" w14:paraId="228DC7DC" w14:textId="77777777" w:rsidTr="00422C80">
              <w:tc>
                <w:tcPr>
                  <w:tcW w:w="11791" w:type="dxa"/>
                  <w:shd w:val="clear" w:color="auto" w:fill="DBE5F1"/>
                </w:tcPr>
                <w:p w14:paraId="179227BE" w14:textId="77777777" w:rsidR="00422C80" w:rsidRPr="001C6233" w:rsidRDefault="00422C80" w:rsidP="002075C8">
                  <w:pPr>
                    <w:spacing w:line="240" w:lineRule="auto"/>
                    <w:rPr>
                      <w:rFonts w:eastAsia="Lucida Sans"/>
                      <w:sz w:val="24"/>
                      <w:szCs w:val="24"/>
                    </w:rPr>
                  </w:pPr>
                </w:p>
                <w:tbl>
                  <w:tblPr>
                    <w:tblW w:w="0" w:type="auto"/>
                    <w:tblInd w:w="6109" w:type="dxa"/>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814"/>
                    <w:gridCol w:w="3009"/>
                  </w:tblGrid>
                  <w:tr w:rsidR="00422C80" w:rsidRPr="001C6233" w14:paraId="566AC3D5" w14:textId="77777777" w:rsidTr="008A7A34">
                    <w:trPr>
                      <w:trHeight w:val="386"/>
                    </w:trPr>
                    <w:tc>
                      <w:tcPr>
                        <w:tcW w:w="1814" w:type="dxa"/>
                        <w:shd w:val="clear" w:color="auto" w:fill="FFFFFF"/>
                      </w:tcPr>
                      <w:p w14:paraId="5D0B6177" w14:textId="77777777" w:rsidR="00422C80" w:rsidRPr="001C6233" w:rsidRDefault="00422C80" w:rsidP="002075C8">
                        <w:pPr>
                          <w:widowControl w:val="0"/>
                          <w:autoSpaceDE w:val="0"/>
                          <w:autoSpaceDN w:val="0"/>
                          <w:spacing w:before="51" w:line="240" w:lineRule="auto"/>
                          <w:ind w:left="56"/>
                          <w:rPr>
                            <w:rFonts w:eastAsia="Lucida Sans"/>
                          </w:rPr>
                        </w:pPr>
                        <w:r w:rsidRPr="001C6233">
                          <w:rPr>
                            <w:rFonts w:eastAsia="Lucida Sans"/>
                          </w:rPr>
                          <w:t>Claim</w:t>
                        </w:r>
                        <w:r w:rsidRPr="001C6233">
                          <w:rPr>
                            <w:rFonts w:eastAsia="Lucida Sans"/>
                            <w:spacing w:val="-8"/>
                          </w:rPr>
                          <w:t xml:space="preserve"> </w:t>
                        </w:r>
                        <w:r w:rsidRPr="001C6233">
                          <w:rPr>
                            <w:rFonts w:eastAsia="Lucida Sans"/>
                            <w:spacing w:val="-5"/>
                          </w:rPr>
                          <w:t>no.</w:t>
                        </w:r>
                      </w:p>
                    </w:tc>
                    <w:tc>
                      <w:tcPr>
                        <w:tcW w:w="3009" w:type="dxa"/>
                        <w:shd w:val="clear" w:color="auto" w:fill="FFFFFF"/>
                      </w:tcPr>
                      <w:p w14:paraId="18A6E9F9" w14:textId="77777777" w:rsidR="00422C80" w:rsidRPr="001C6233" w:rsidRDefault="00422C80" w:rsidP="002075C8">
                        <w:pPr>
                          <w:widowControl w:val="0"/>
                          <w:autoSpaceDE w:val="0"/>
                          <w:autoSpaceDN w:val="0"/>
                          <w:spacing w:line="240" w:lineRule="auto"/>
                          <w:rPr>
                            <w:rFonts w:eastAsia="Lucida Sans"/>
                          </w:rPr>
                        </w:pPr>
                      </w:p>
                    </w:tc>
                  </w:tr>
                </w:tbl>
                <w:p w14:paraId="58E79C11" w14:textId="77777777" w:rsidR="00422C80" w:rsidRPr="001C6233" w:rsidRDefault="00422C80" w:rsidP="002075C8">
                  <w:pPr>
                    <w:spacing w:before="244" w:line="240" w:lineRule="auto"/>
                    <w:ind w:left="616" w:right="1835"/>
                    <w:rPr>
                      <w:rFonts w:eastAsia="Lucida Sans"/>
                      <w:sz w:val="24"/>
                      <w:szCs w:val="24"/>
                    </w:rPr>
                  </w:pPr>
                  <w:r w:rsidRPr="001C6233">
                    <w:rPr>
                      <w:rFonts w:eastAsia="Lucida Sans"/>
                      <w:sz w:val="24"/>
                      <w:szCs w:val="24"/>
                    </w:rPr>
                    <w:t>You must indicate</w:t>
                  </w:r>
                  <w:r w:rsidRPr="001C6233">
                    <w:rPr>
                      <w:rFonts w:eastAsia="Lucida Sans"/>
                      <w:spacing w:val="-2"/>
                      <w:sz w:val="24"/>
                      <w:szCs w:val="24"/>
                    </w:rPr>
                    <w:t xml:space="preserve"> </w:t>
                  </w:r>
                  <w:r w:rsidRPr="001C6233">
                    <w:rPr>
                      <w:rFonts w:eastAsia="Lucida Sans"/>
                      <w:sz w:val="24"/>
                      <w:szCs w:val="24"/>
                    </w:rPr>
                    <w:t>your</w:t>
                  </w:r>
                  <w:r w:rsidRPr="001C6233">
                    <w:rPr>
                      <w:rFonts w:eastAsia="Lucida Sans"/>
                      <w:spacing w:val="-2"/>
                      <w:sz w:val="24"/>
                      <w:szCs w:val="24"/>
                    </w:rPr>
                    <w:t xml:space="preserve"> </w:t>
                  </w:r>
                  <w:r w:rsidRPr="001C6233">
                    <w:rPr>
                      <w:rFonts w:eastAsia="Lucida Sans"/>
                      <w:sz w:val="24"/>
                      <w:szCs w:val="24"/>
                    </w:rPr>
                    <w:t>preferred County</w:t>
                  </w:r>
                  <w:r w:rsidRPr="001C6233">
                    <w:rPr>
                      <w:rFonts w:eastAsia="Lucida Sans"/>
                      <w:spacing w:val="-2"/>
                      <w:sz w:val="24"/>
                      <w:szCs w:val="24"/>
                    </w:rPr>
                    <w:t xml:space="preserve"> </w:t>
                  </w:r>
                  <w:r w:rsidRPr="001C6233">
                    <w:rPr>
                      <w:rFonts w:eastAsia="Lucida Sans"/>
                      <w:sz w:val="24"/>
                      <w:szCs w:val="24"/>
                    </w:rPr>
                    <w:t>Court Hearing Centre for</w:t>
                  </w:r>
                  <w:r w:rsidRPr="001C6233">
                    <w:rPr>
                      <w:rFonts w:eastAsia="Lucida Sans"/>
                      <w:spacing w:val="-2"/>
                      <w:sz w:val="24"/>
                      <w:szCs w:val="24"/>
                    </w:rPr>
                    <w:t xml:space="preserve"> </w:t>
                  </w:r>
                  <w:r w:rsidRPr="001C6233">
                    <w:rPr>
                      <w:rFonts w:eastAsia="Lucida Sans"/>
                      <w:sz w:val="24"/>
                      <w:szCs w:val="24"/>
                    </w:rPr>
                    <w:t>hearings here (see</w:t>
                  </w:r>
                  <w:r w:rsidRPr="001C6233">
                    <w:rPr>
                      <w:rFonts w:eastAsia="Lucida Sans"/>
                      <w:spacing w:val="-19"/>
                      <w:sz w:val="24"/>
                      <w:szCs w:val="24"/>
                    </w:rPr>
                    <w:t xml:space="preserve"> </w:t>
                  </w:r>
                  <w:r w:rsidRPr="001C6233">
                    <w:rPr>
                      <w:rFonts w:eastAsia="Lucida Sans"/>
                      <w:sz w:val="24"/>
                      <w:szCs w:val="24"/>
                    </w:rPr>
                    <w:t>notes</w:t>
                  </w:r>
                  <w:r w:rsidRPr="001C6233">
                    <w:rPr>
                      <w:rFonts w:eastAsia="Lucida Sans"/>
                      <w:spacing w:val="-19"/>
                      <w:sz w:val="24"/>
                      <w:szCs w:val="24"/>
                    </w:rPr>
                    <w:t xml:space="preserve"> </w:t>
                  </w:r>
                  <w:r w:rsidRPr="001C6233">
                    <w:rPr>
                      <w:rFonts w:eastAsia="Lucida Sans"/>
                      <w:sz w:val="24"/>
                      <w:szCs w:val="24"/>
                    </w:rPr>
                    <w:t>for</w:t>
                  </w:r>
                  <w:r w:rsidRPr="001C6233">
                    <w:rPr>
                      <w:rFonts w:eastAsia="Lucida Sans"/>
                      <w:spacing w:val="-19"/>
                      <w:sz w:val="24"/>
                      <w:szCs w:val="24"/>
                    </w:rPr>
                    <w:t xml:space="preserve"> </w:t>
                  </w:r>
                  <w:r w:rsidRPr="001C6233">
                    <w:rPr>
                      <w:rFonts w:eastAsia="Lucida Sans"/>
                      <w:sz w:val="24"/>
                      <w:szCs w:val="24"/>
                    </w:rPr>
                    <w:t>guidance)</w:t>
                  </w:r>
                </w:p>
                <w:p w14:paraId="485B2246" w14:textId="77777777" w:rsidR="00422C80" w:rsidRPr="001C6233" w:rsidRDefault="00422C80" w:rsidP="002075C8">
                  <w:pPr>
                    <w:spacing w:line="240" w:lineRule="auto"/>
                    <w:rPr>
                      <w:rFonts w:eastAsia="Lucida Sans"/>
                      <w:sz w:val="24"/>
                      <w:szCs w:val="24"/>
                    </w:rPr>
                  </w:pPr>
                </w:p>
                <w:tbl>
                  <w:tblPr>
                    <w:tblStyle w:val="TableGrid1"/>
                    <w:tblpPr w:leftFromText="180" w:rightFromText="180" w:vertAnchor="text" w:horzAnchor="margin" w:tblpXSpec="center" w:tblpY="-39"/>
                    <w:tblW w:w="10172" w:type="dxa"/>
                    <w:shd w:val="clear" w:color="auto" w:fill="FFFFFF"/>
                    <w:tblLook w:val="04A0" w:firstRow="1" w:lastRow="0" w:firstColumn="1" w:lastColumn="0" w:noHBand="0" w:noVBand="1"/>
                  </w:tblPr>
                  <w:tblGrid>
                    <w:gridCol w:w="10172"/>
                  </w:tblGrid>
                  <w:tr w:rsidR="00422C80" w:rsidRPr="001C6233" w14:paraId="229E8C90" w14:textId="77777777" w:rsidTr="00422C80">
                    <w:trPr>
                      <w:trHeight w:val="674"/>
                    </w:trPr>
                    <w:tc>
                      <w:tcPr>
                        <w:tcW w:w="10172" w:type="dxa"/>
                        <w:shd w:val="clear" w:color="auto" w:fill="FFFFFF"/>
                      </w:tcPr>
                      <w:p w14:paraId="6B3EB90F" w14:textId="77777777" w:rsidR="00422C80" w:rsidRPr="001C6233" w:rsidRDefault="00422C80" w:rsidP="002075C8">
                        <w:pPr>
                          <w:spacing w:before="3" w:line="240" w:lineRule="auto"/>
                          <w:rPr>
                            <w:rFonts w:eastAsia="Lucida Sans"/>
                            <w:sz w:val="24"/>
                            <w:szCs w:val="24"/>
                          </w:rPr>
                        </w:pPr>
                      </w:p>
                      <w:p w14:paraId="604E6849" w14:textId="77777777" w:rsidR="00422C80" w:rsidRPr="001C6233" w:rsidRDefault="00422C80" w:rsidP="002075C8">
                        <w:pPr>
                          <w:spacing w:before="3" w:line="240" w:lineRule="auto"/>
                          <w:rPr>
                            <w:rFonts w:eastAsia="Lucida Sans"/>
                            <w:sz w:val="24"/>
                            <w:szCs w:val="24"/>
                          </w:rPr>
                        </w:pPr>
                      </w:p>
                      <w:p w14:paraId="3B03B1D4" w14:textId="77777777" w:rsidR="00422C80" w:rsidRPr="001C6233" w:rsidRDefault="00422C80" w:rsidP="002075C8">
                        <w:pPr>
                          <w:spacing w:before="3" w:line="240" w:lineRule="auto"/>
                          <w:rPr>
                            <w:rFonts w:eastAsia="Lucida Sans"/>
                            <w:sz w:val="24"/>
                            <w:szCs w:val="24"/>
                          </w:rPr>
                        </w:pPr>
                      </w:p>
                      <w:p w14:paraId="17C9EEC8" w14:textId="77777777" w:rsidR="00422C80" w:rsidRPr="001C6233" w:rsidRDefault="00422C80" w:rsidP="002075C8">
                        <w:pPr>
                          <w:spacing w:before="3" w:line="240" w:lineRule="auto"/>
                          <w:rPr>
                            <w:rFonts w:eastAsia="Lucida Sans"/>
                            <w:sz w:val="24"/>
                            <w:szCs w:val="24"/>
                          </w:rPr>
                        </w:pPr>
                      </w:p>
                      <w:p w14:paraId="38DA1D30" w14:textId="77777777" w:rsidR="00422C80" w:rsidRPr="001C6233" w:rsidRDefault="00422C80" w:rsidP="002075C8">
                        <w:pPr>
                          <w:spacing w:before="3" w:line="240" w:lineRule="auto"/>
                          <w:rPr>
                            <w:rFonts w:eastAsia="Lucida Sans"/>
                            <w:sz w:val="24"/>
                            <w:szCs w:val="24"/>
                          </w:rPr>
                        </w:pPr>
                      </w:p>
                    </w:tc>
                  </w:tr>
                </w:tbl>
                <w:p w14:paraId="378326C9" w14:textId="77777777" w:rsidR="00422C80" w:rsidRPr="001C6233" w:rsidRDefault="00422C80" w:rsidP="002075C8">
                  <w:pPr>
                    <w:spacing w:line="240" w:lineRule="auto"/>
                    <w:rPr>
                      <w:rFonts w:eastAsia="Lucida Sans"/>
                      <w:sz w:val="24"/>
                      <w:szCs w:val="24"/>
                    </w:rPr>
                  </w:pPr>
                </w:p>
                <w:p w14:paraId="3D73C8E2" w14:textId="77777777" w:rsidR="00422C80" w:rsidRPr="001C6233" w:rsidRDefault="00422C80" w:rsidP="002075C8">
                  <w:pPr>
                    <w:spacing w:before="4" w:line="240" w:lineRule="auto"/>
                    <w:rPr>
                      <w:rFonts w:eastAsia="Lucida Sans"/>
                      <w:sz w:val="24"/>
                      <w:szCs w:val="24"/>
                    </w:rPr>
                  </w:pPr>
                </w:p>
                <w:p w14:paraId="1DEE541B" w14:textId="77777777" w:rsidR="00422C80" w:rsidRPr="001C6233" w:rsidRDefault="00422C80" w:rsidP="002075C8">
                  <w:pPr>
                    <w:spacing w:before="1" w:line="240" w:lineRule="auto"/>
                    <w:ind w:left="618" w:right="1111"/>
                    <w:rPr>
                      <w:rFonts w:eastAsia="Lucida Sans"/>
                      <w:spacing w:val="-4"/>
                      <w:sz w:val="24"/>
                      <w:szCs w:val="24"/>
                    </w:rPr>
                  </w:pPr>
                  <w:r w:rsidRPr="001C6233">
                    <w:rPr>
                      <w:rFonts w:eastAsia="Lucida Sans"/>
                      <w:sz w:val="24"/>
                      <w:szCs w:val="24"/>
                    </w:rPr>
                    <w:t>Do</w:t>
                  </w:r>
                  <w:r w:rsidRPr="001C6233">
                    <w:rPr>
                      <w:rFonts w:eastAsia="Lucida Sans"/>
                      <w:spacing w:val="-4"/>
                      <w:sz w:val="24"/>
                      <w:szCs w:val="24"/>
                    </w:rPr>
                    <w:t xml:space="preserve"> </w:t>
                  </w:r>
                  <w:r w:rsidRPr="001C6233">
                    <w:rPr>
                      <w:rFonts w:eastAsia="Lucida Sans"/>
                      <w:sz w:val="24"/>
                      <w:szCs w:val="24"/>
                    </w:rPr>
                    <w:t>you believe</w:t>
                  </w:r>
                  <w:r w:rsidRPr="001C6233">
                    <w:rPr>
                      <w:rFonts w:eastAsia="Lucida Sans"/>
                      <w:spacing w:val="-4"/>
                      <w:sz w:val="24"/>
                      <w:szCs w:val="24"/>
                    </w:rPr>
                    <w:t xml:space="preserve"> </w:t>
                  </w:r>
                  <w:r w:rsidRPr="001C6233">
                    <w:rPr>
                      <w:rFonts w:eastAsia="Lucida Sans"/>
                      <w:sz w:val="24"/>
                      <w:szCs w:val="24"/>
                    </w:rPr>
                    <w:t>you, or</w:t>
                  </w:r>
                  <w:r w:rsidRPr="001C6233">
                    <w:rPr>
                      <w:rFonts w:eastAsia="Lucida Sans"/>
                      <w:spacing w:val="-4"/>
                      <w:sz w:val="24"/>
                      <w:szCs w:val="24"/>
                    </w:rPr>
                    <w:t xml:space="preserve"> </w:t>
                  </w:r>
                  <w:r w:rsidRPr="001C6233">
                    <w:rPr>
                      <w:rFonts w:eastAsia="Lucida Sans"/>
                      <w:sz w:val="24"/>
                      <w:szCs w:val="24"/>
                    </w:rPr>
                    <w:t>a witness who will</w:t>
                  </w:r>
                  <w:r w:rsidRPr="001C6233">
                    <w:rPr>
                      <w:rFonts w:eastAsia="Lucida Sans"/>
                      <w:spacing w:val="-5"/>
                      <w:sz w:val="24"/>
                      <w:szCs w:val="24"/>
                    </w:rPr>
                    <w:t xml:space="preserve"> </w:t>
                  </w:r>
                  <w:r w:rsidRPr="001C6233">
                    <w:rPr>
                      <w:rFonts w:eastAsia="Lucida Sans"/>
                      <w:sz w:val="24"/>
                      <w:szCs w:val="24"/>
                    </w:rPr>
                    <w:t>give evidence on</w:t>
                  </w:r>
                  <w:r w:rsidRPr="001C6233">
                    <w:rPr>
                      <w:rFonts w:eastAsia="Lucida Sans"/>
                      <w:spacing w:val="-4"/>
                      <w:sz w:val="24"/>
                      <w:szCs w:val="24"/>
                    </w:rPr>
                    <w:t xml:space="preserve"> </w:t>
                  </w:r>
                  <w:r w:rsidRPr="001C6233">
                    <w:rPr>
                      <w:rFonts w:eastAsia="Lucida Sans"/>
                      <w:sz w:val="24"/>
                      <w:szCs w:val="24"/>
                    </w:rPr>
                    <w:t>your</w:t>
                  </w:r>
                  <w:r w:rsidRPr="001C6233">
                    <w:rPr>
                      <w:rFonts w:eastAsia="Lucida Sans"/>
                      <w:spacing w:val="-4"/>
                      <w:sz w:val="24"/>
                      <w:szCs w:val="24"/>
                    </w:rPr>
                    <w:t xml:space="preserve"> </w:t>
                  </w:r>
                  <w:r w:rsidRPr="001C6233">
                    <w:rPr>
                      <w:rFonts w:eastAsia="Lucida Sans"/>
                      <w:sz w:val="24"/>
                      <w:szCs w:val="24"/>
                    </w:rPr>
                    <w:t>behalf, are</w:t>
                  </w:r>
                  <w:r w:rsidRPr="001C6233">
                    <w:rPr>
                      <w:rFonts w:eastAsia="Lucida Sans"/>
                      <w:spacing w:val="-4"/>
                      <w:sz w:val="24"/>
                      <w:szCs w:val="24"/>
                    </w:rPr>
                    <w:t xml:space="preserve"> </w:t>
                  </w:r>
                  <w:r w:rsidRPr="001C6233">
                    <w:rPr>
                      <w:rFonts w:eastAsia="Lucida Sans"/>
                      <w:sz w:val="24"/>
                      <w:szCs w:val="24"/>
                    </w:rPr>
                    <w:t xml:space="preserve">vulnerable in </w:t>
                  </w:r>
                  <w:r w:rsidRPr="001C6233">
                    <w:rPr>
                      <w:rFonts w:eastAsia="Lucida Sans"/>
                      <w:spacing w:val="-4"/>
                      <w:sz w:val="24"/>
                      <w:szCs w:val="24"/>
                    </w:rPr>
                    <w:t>any</w:t>
                  </w:r>
                  <w:r w:rsidRPr="001C6233">
                    <w:rPr>
                      <w:rFonts w:eastAsia="Lucida Sans"/>
                      <w:spacing w:val="-19"/>
                      <w:sz w:val="24"/>
                      <w:szCs w:val="24"/>
                    </w:rPr>
                    <w:t xml:space="preserve"> </w:t>
                  </w:r>
                  <w:r w:rsidRPr="001C6233">
                    <w:rPr>
                      <w:rFonts w:eastAsia="Lucida Sans"/>
                      <w:spacing w:val="-4"/>
                      <w:sz w:val="24"/>
                      <w:szCs w:val="24"/>
                    </w:rPr>
                    <w:t>way</w:t>
                  </w:r>
                  <w:r w:rsidRPr="001C6233">
                    <w:rPr>
                      <w:rFonts w:eastAsia="Lucida Sans"/>
                      <w:spacing w:val="-19"/>
                      <w:sz w:val="24"/>
                      <w:szCs w:val="24"/>
                    </w:rPr>
                    <w:t xml:space="preserve"> </w:t>
                  </w:r>
                  <w:r w:rsidRPr="001C6233">
                    <w:rPr>
                      <w:rFonts w:eastAsia="Lucida Sans"/>
                      <w:spacing w:val="-4"/>
                      <w:sz w:val="24"/>
                      <w:szCs w:val="24"/>
                    </w:rPr>
                    <w:t>which</w:t>
                  </w:r>
                  <w:r w:rsidRPr="001C6233">
                    <w:rPr>
                      <w:rFonts w:eastAsia="Lucida Sans"/>
                      <w:spacing w:val="-18"/>
                      <w:sz w:val="24"/>
                      <w:szCs w:val="24"/>
                    </w:rPr>
                    <w:t xml:space="preserve"> </w:t>
                  </w:r>
                  <w:r w:rsidRPr="001C6233">
                    <w:rPr>
                      <w:rFonts w:eastAsia="Lucida Sans"/>
                      <w:spacing w:val="-4"/>
                      <w:sz w:val="24"/>
                      <w:szCs w:val="24"/>
                    </w:rPr>
                    <w:t>the</w:t>
                  </w:r>
                  <w:r w:rsidRPr="001C6233">
                    <w:rPr>
                      <w:rFonts w:eastAsia="Lucida Sans"/>
                      <w:spacing w:val="-15"/>
                      <w:sz w:val="24"/>
                      <w:szCs w:val="24"/>
                    </w:rPr>
                    <w:t xml:space="preserve"> </w:t>
                  </w:r>
                  <w:r w:rsidRPr="001C6233">
                    <w:rPr>
                      <w:rFonts w:eastAsia="Lucida Sans"/>
                      <w:spacing w:val="-4"/>
                      <w:sz w:val="24"/>
                      <w:szCs w:val="24"/>
                    </w:rPr>
                    <w:t>court</w:t>
                  </w:r>
                  <w:r w:rsidRPr="001C6233">
                    <w:rPr>
                      <w:rFonts w:eastAsia="Lucida Sans"/>
                      <w:spacing w:val="-15"/>
                      <w:sz w:val="24"/>
                      <w:szCs w:val="24"/>
                    </w:rPr>
                    <w:t xml:space="preserve"> </w:t>
                  </w:r>
                  <w:r w:rsidRPr="001C6233">
                    <w:rPr>
                      <w:rFonts w:eastAsia="Lucida Sans"/>
                      <w:spacing w:val="-4"/>
                      <w:sz w:val="24"/>
                      <w:szCs w:val="24"/>
                    </w:rPr>
                    <w:t>needs</w:t>
                  </w:r>
                  <w:r w:rsidRPr="001C6233">
                    <w:rPr>
                      <w:rFonts w:eastAsia="Lucida Sans"/>
                      <w:spacing w:val="-18"/>
                      <w:sz w:val="24"/>
                      <w:szCs w:val="24"/>
                    </w:rPr>
                    <w:t xml:space="preserve"> </w:t>
                  </w:r>
                  <w:r w:rsidRPr="001C6233">
                    <w:rPr>
                      <w:rFonts w:eastAsia="Lucida Sans"/>
                      <w:spacing w:val="-4"/>
                      <w:sz w:val="24"/>
                      <w:szCs w:val="24"/>
                    </w:rPr>
                    <w:t>to</w:t>
                  </w:r>
                  <w:r w:rsidRPr="001C6233">
                    <w:rPr>
                      <w:rFonts w:eastAsia="Lucida Sans"/>
                      <w:spacing w:val="-15"/>
                      <w:sz w:val="24"/>
                      <w:szCs w:val="24"/>
                    </w:rPr>
                    <w:t xml:space="preserve"> </w:t>
                  </w:r>
                  <w:r w:rsidRPr="001C6233">
                    <w:rPr>
                      <w:rFonts w:eastAsia="Lucida Sans"/>
                      <w:spacing w:val="-4"/>
                      <w:sz w:val="24"/>
                      <w:szCs w:val="24"/>
                    </w:rPr>
                    <w:t>consider?</w:t>
                  </w:r>
                </w:p>
                <w:p w14:paraId="5B1D46A8" w14:textId="77777777" w:rsidR="00422C80" w:rsidRPr="001C6233" w:rsidRDefault="00422C80" w:rsidP="002075C8">
                  <w:pPr>
                    <w:spacing w:before="1" w:line="240" w:lineRule="auto"/>
                    <w:ind w:left="616" w:right="1114"/>
                    <w:rPr>
                      <w:rFonts w:eastAsia="Lucida Sans"/>
                      <w:sz w:val="24"/>
                      <w:szCs w:val="24"/>
                    </w:rPr>
                  </w:pPr>
                </w:p>
                <w:p w14:paraId="0D2C7360" w14:textId="77777777" w:rsidR="00422C80" w:rsidRPr="001C6233" w:rsidRDefault="00422C80" w:rsidP="002075C8">
                  <w:pPr>
                    <w:spacing w:before="1" w:line="240" w:lineRule="auto"/>
                    <w:ind w:left="1469" w:right="1111" w:hanging="851"/>
                    <w:rPr>
                      <w:rFonts w:eastAsia="Lucida Sans"/>
                      <w:sz w:val="24"/>
                      <w:szCs w:val="24"/>
                    </w:rPr>
                  </w:pPr>
                  <w:r w:rsidRPr="001C6233">
                    <w:rPr>
                      <w:rFonts w:eastAsia="Lucida Sans"/>
                      <w:sz w:val="24"/>
                      <w:szCs w:val="24"/>
                    </w:rPr>
                    <w:t xml:space="preserve">     </w:t>
                  </w:r>
                  <w:sdt>
                    <w:sdtPr>
                      <w:rPr>
                        <w:rFonts w:eastAsia="Lucida Sans"/>
                        <w:shd w:val="clear" w:color="auto" w:fill="FFFFFF"/>
                      </w:rPr>
                      <w:id w:val="320944207"/>
                      <w14:checkbox>
                        <w14:checked w14:val="0"/>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Yes. Please explain in what way</w:t>
                  </w:r>
                  <w:r w:rsidRPr="001C6233">
                    <w:rPr>
                      <w:rFonts w:eastAsia="Lucida Sans"/>
                      <w:spacing w:val="-7"/>
                      <w:sz w:val="24"/>
                      <w:szCs w:val="24"/>
                    </w:rPr>
                    <w:t xml:space="preserve"> </w:t>
                  </w:r>
                  <w:r w:rsidRPr="001C6233">
                    <w:rPr>
                      <w:rFonts w:eastAsia="Lucida Sans"/>
                      <w:sz w:val="24"/>
                      <w:szCs w:val="24"/>
                    </w:rPr>
                    <w:t>you or</w:t>
                  </w:r>
                  <w:r w:rsidRPr="001C6233">
                    <w:rPr>
                      <w:rFonts w:eastAsia="Lucida Sans"/>
                      <w:spacing w:val="-7"/>
                      <w:sz w:val="24"/>
                      <w:szCs w:val="24"/>
                    </w:rPr>
                    <w:t xml:space="preserve"> </w:t>
                  </w:r>
                  <w:r w:rsidRPr="001C6233">
                    <w:rPr>
                      <w:rFonts w:eastAsia="Lucida Sans"/>
                      <w:sz w:val="24"/>
                      <w:szCs w:val="24"/>
                    </w:rPr>
                    <w:t>the witness are</w:t>
                  </w:r>
                  <w:r w:rsidRPr="001C6233">
                    <w:rPr>
                      <w:rFonts w:eastAsia="Lucida Sans"/>
                      <w:spacing w:val="-1"/>
                      <w:sz w:val="24"/>
                      <w:szCs w:val="24"/>
                    </w:rPr>
                    <w:t xml:space="preserve"> </w:t>
                  </w:r>
                  <w:r w:rsidRPr="001C6233">
                    <w:rPr>
                      <w:rFonts w:eastAsia="Lucida Sans"/>
                      <w:sz w:val="24"/>
                      <w:szCs w:val="24"/>
                    </w:rPr>
                    <w:t>vulnerable and what steps, support or adjustments you wish the court and the judge to consider.</w:t>
                  </w:r>
                </w:p>
                <w:p w14:paraId="7D52E344" w14:textId="77777777" w:rsidR="00422C80" w:rsidRPr="001C6233" w:rsidRDefault="00422C80" w:rsidP="002075C8">
                  <w:pPr>
                    <w:spacing w:line="240" w:lineRule="auto"/>
                    <w:rPr>
                      <w:rFonts w:eastAsia="Lucida Sans"/>
                      <w:sz w:val="24"/>
                      <w:szCs w:val="24"/>
                    </w:rPr>
                  </w:pPr>
                </w:p>
                <w:tbl>
                  <w:tblPr>
                    <w:tblStyle w:val="TableGrid1"/>
                    <w:tblW w:w="10172" w:type="dxa"/>
                    <w:jc w:val="center"/>
                    <w:shd w:val="clear" w:color="auto" w:fill="FFFFFF"/>
                    <w:tblLook w:val="04A0" w:firstRow="1" w:lastRow="0" w:firstColumn="1" w:lastColumn="0" w:noHBand="0" w:noVBand="1"/>
                  </w:tblPr>
                  <w:tblGrid>
                    <w:gridCol w:w="10172"/>
                  </w:tblGrid>
                  <w:tr w:rsidR="00422C80" w:rsidRPr="001C6233" w14:paraId="79DA39CE" w14:textId="77777777" w:rsidTr="00422C80">
                    <w:trPr>
                      <w:trHeight w:val="674"/>
                      <w:jc w:val="center"/>
                    </w:trPr>
                    <w:tc>
                      <w:tcPr>
                        <w:tcW w:w="10172" w:type="dxa"/>
                        <w:shd w:val="clear" w:color="auto" w:fill="FFFFFF"/>
                      </w:tcPr>
                      <w:p w14:paraId="6FE5AD26" w14:textId="77777777" w:rsidR="00422C80" w:rsidRPr="001C6233" w:rsidRDefault="00422C80" w:rsidP="002075C8">
                        <w:pPr>
                          <w:spacing w:before="3" w:line="240" w:lineRule="auto"/>
                          <w:rPr>
                            <w:rFonts w:eastAsia="Lucida Sans"/>
                            <w:sz w:val="24"/>
                            <w:szCs w:val="24"/>
                          </w:rPr>
                        </w:pPr>
                        <w:bookmarkStart w:id="111" w:name="_Hlk152498846"/>
                      </w:p>
                      <w:p w14:paraId="593077F9" w14:textId="77777777" w:rsidR="00422C80" w:rsidRPr="001C6233" w:rsidRDefault="00422C80" w:rsidP="002075C8">
                        <w:pPr>
                          <w:spacing w:before="3" w:line="240" w:lineRule="auto"/>
                          <w:rPr>
                            <w:rFonts w:eastAsia="Lucida Sans"/>
                            <w:sz w:val="24"/>
                            <w:szCs w:val="24"/>
                          </w:rPr>
                        </w:pPr>
                        <w:r w:rsidRPr="001C6233">
                          <w:rPr>
                            <w:rFonts w:eastAsia="Lucida Sans"/>
                            <w:sz w:val="24"/>
                            <w:szCs w:val="24"/>
                          </w:rPr>
                          <w:t>N/a</w:t>
                        </w:r>
                      </w:p>
                      <w:p w14:paraId="33777E53" w14:textId="77777777" w:rsidR="00422C80" w:rsidRPr="001C6233" w:rsidRDefault="00422C80" w:rsidP="002075C8">
                        <w:pPr>
                          <w:spacing w:before="3" w:line="240" w:lineRule="auto"/>
                          <w:rPr>
                            <w:rFonts w:eastAsia="Lucida Sans"/>
                            <w:sz w:val="24"/>
                            <w:szCs w:val="24"/>
                          </w:rPr>
                        </w:pPr>
                      </w:p>
                      <w:p w14:paraId="0A35FB17" w14:textId="77777777" w:rsidR="00422C80" w:rsidRPr="001C6233" w:rsidRDefault="00422C80" w:rsidP="002075C8">
                        <w:pPr>
                          <w:spacing w:before="3" w:line="240" w:lineRule="auto"/>
                          <w:rPr>
                            <w:rFonts w:eastAsia="Lucida Sans"/>
                            <w:sz w:val="24"/>
                            <w:szCs w:val="24"/>
                          </w:rPr>
                        </w:pPr>
                      </w:p>
                      <w:p w14:paraId="53EE5907" w14:textId="77777777" w:rsidR="00422C80" w:rsidRPr="001C6233" w:rsidRDefault="00422C80" w:rsidP="002075C8">
                        <w:pPr>
                          <w:spacing w:before="3" w:line="240" w:lineRule="auto"/>
                          <w:rPr>
                            <w:rFonts w:eastAsia="Lucida Sans"/>
                            <w:sz w:val="24"/>
                            <w:szCs w:val="24"/>
                          </w:rPr>
                        </w:pPr>
                      </w:p>
                    </w:tc>
                  </w:tr>
                  <w:bookmarkEnd w:id="111"/>
                </w:tbl>
                <w:p w14:paraId="43E892FD" w14:textId="77777777" w:rsidR="00422C80" w:rsidRPr="001C6233" w:rsidRDefault="00422C80" w:rsidP="002075C8">
                  <w:pPr>
                    <w:spacing w:before="1" w:line="240" w:lineRule="auto"/>
                    <w:ind w:right="1114"/>
                    <w:rPr>
                      <w:rFonts w:eastAsia="Lucida Sans"/>
                      <w:sz w:val="24"/>
                      <w:szCs w:val="24"/>
                    </w:rPr>
                  </w:pPr>
                </w:p>
                <w:p w14:paraId="4C5BD731" w14:textId="77777777" w:rsidR="00422C80" w:rsidRPr="001C6233" w:rsidRDefault="00422C80" w:rsidP="002075C8">
                  <w:pPr>
                    <w:spacing w:before="1" w:after="240" w:line="240" w:lineRule="auto"/>
                    <w:ind w:left="1469" w:right="1111" w:hanging="851"/>
                    <w:rPr>
                      <w:rFonts w:eastAsia="Lucida Sans"/>
                      <w:spacing w:val="-5"/>
                      <w:sz w:val="24"/>
                      <w:szCs w:val="24"/>
                    </w:rPr>
                  </w:pPr>
                  <w:r w:rsidRPr="001C6233">
                    <w:rPr>
                      <w:rFonts w:eastAsia="Lucida Sans"/>
                      <w:sz w:val="24"/>
                      <w:szCs w:val="24"/>
                    </w:rPr>
                    <w:t xml:space="preserve">     </w:t>
                  </w:r>
                  <w:sdt>
                    <w:sdtPr>
                      <w:rPr>
                        <w:rFonts w:eastAsia="Lucida Sans"/>
                        <w:shd w:val="clear" w:color="auto" w:fill="FFFFFF"/>
                      </w:rPr>
                      <w:id w:val="886461791"/>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No</w:t>
                  </w:r>
                </w:p>
                <w:p w14:paraId="7A5B4020" w14:textId="77777777" w:rsidR="00422C80" w:rsidRPr="001C6233" w:rsidRDefault="00422C80" w:rsidP="002075C8">
                  <w:pPr>
                    <w:spacing w:line="240" w:lineRule="auto"/>
                    <w:rPr>
                      <w:rFonts w:eastAsia="Lucida Sans"/>
                      <w:spacing w:val="-2"/>
                      <w:sz w:val="24"/>
                      <w:szCs w:val="24"/>
                    </w:rPr>
                  </w:pPr>
                  <w:r w:rsidRPr="001C6233">
                    <w:rPr>
                      <w:rFonts w:eastAsia="Lucida Sans"/>
                      <w:sz w:val="24"/>
                      <w:szCs w:val="24"/>
                    </w:rPr>
                    <w:t xml:space="preserve">     Does,</w:t>
                  </w:r>
                  <w:r w:rsidRPr="001C6233">
                    <w:rPr>
                      <w:rFonts w:eastAsia="Lucida Sans"/>
                      <w:spacing w:val="-5"/>
                      <w:sz w:val="24"/>
                      <w:szCs w:val="24"/>
                    </w:rPr>
                    <w:t xml:space="preserve"> </w:t>
                  </w:r>
                  <w:r w:rsidRPr="001C6233">
                    <w:rPr>
                      <w:rFonts w:eastAsia="Lucida Sans"/>
                      <w:sz w:val="24"/>
                      <w:szCs w:val="24"/>
                    </w:rPr>
                    <w:t>or</w:t>
                  </w:r>
                  <w:r w:rsidRPr="001C6233">
                    <w:rPr>
                      <w:rFonts w:eastAsia="Lucida Sans"/>
                      <w:spacing w:val="-2"/>
                      <w:sz w:val="24"/>
                      <w:szCs w:val="24"/>
                    </w:rPr>
                    <w:t xml:space="preserve"> </w:t>
                  </w:r>
                  <w:r w:rsidRPr="001C6233">
                    <w:rPr>
                      <w:rFonts w:eastAsia="Lucida Sans"/>
                      <w:sz w:val="24"/>
                      <w:szCs w:val="24"/>
                    </w:rPr>
                    <w:t>will,</w:t>
                  </w:r>
                  <w:r w:rsidRPr="001C6233">
                    <w:rPr>
                      <w:rFonts w:eastAsia="Lucida Sans"/>
                      <w:spacing w:val="-3"/>
                      <w:sz w:val="24"/>
                      <w:szCs w:val="24"/>
                    </w:rPr>
                    <w:t xml:space="preserve"> </w:t>
                  </w:r>
                  <w:r w:rsidRPr="001C6233">
                    <w:rPr>
                      <w:rFonts w:eastAsia="Lucida Sans"/>
                      <w:sz w:val="24"/>
                      <w:szCs w:val="24"/>
                    </w:rPr>
                    <w:t>your</w:t>
                  </w:r>
                  <w:r w:rsidRPr="001C6233">
                    <w:rPr>
                      <w:rFonts w:eastAsia="Lucida Sans"/>
                      <w:spacing w:val="-2"/>
                      <w:sz w:val="24"/>
                      <w:szCs w:val="24"/>
                    </w:rPr>
                    <w:t xml:space="preserve"> </w:t>
                  </w:r>
                  <w:r w:rsidRPr="001C6233">
                    <w:rPr>
                      <w:rFonts w:eastAsia="Lucida Sans"/>
                      <w:sz w:val="24"/>
                      <w:szCs w:val="24"/>
                    </w:rPr>
                    <w:t>claim</w:t>
                  </w:r>
                  <w:r w:rsidRPr="001C6233">
                    <w:rPr>
                      <w:rFonts w:eastAsia="Lucida Sans"/>
                      <w:spacing w:val="-5"/>
                      <w:sz w:val="24"/>
                      <w:szCs w:val="24"/>
                    </w:rPr>
                    <w:t xml:space="preserve"> </w:t>
                  </w:r>
                  <w:r w:rsidRPr="001C6233">
                    <w:rPr>
                      <w:rFonts w:eastAsia="Lucida Sans"/>
                      <w:sz w:val="24"/>
                      <w:szCs w:val="24"/>
                    </w:rPr>
                    <w:t>include</w:t>
                  </w:r>
                  <w:r w:rsidRPr="001C6233">
                    <w:rPr>
                      <w:rFonts w:eastAsia="Lucida Sans"/>
                      <w:spacing w:val="-4"/>
                      <w:sz w:val="24"/>
                      <w:szCs w:val="24"/>
                    </w:rPr>
                    <w:t xml:space="preserve"> </w:t>
                  </w:r>
                  <w:r w:rsidRPr="001C6233">
                    <w:rPr>
                      <w:rFonts w:eastAsia="Lucida Sans"/>
                      <w:sz w:val="24"/>
                      <w:szCs w:val="24"/>
                    </w:rPr>
                    <w:t>any</w:t>
                  </w:r>
                  <w:r w:rsidRPr="001C6233">
                    <w:rPr>
                      <w:rFonts w:eastAsia="Lucida Sans"/>
                      <w:spacing w:val="-3"/>
                      <w:sz w:val="24"/>
                      <w:szCs w:val="24"/>
                    </w:rPr>
                    <w:t xml:space="preserve"> </w:t>
                  </w:r>
                  <w:r w:rsidRPr="001C6233">
                    <w:rPr>
                      <w:rFonts w:eastAsia="Lucida Sans"/>
                      <w:sz w:val="24"/>
                      <w:szCs w:val="24"/>
                    </w:rPr>
                    <w:t>issues</w:t>
                  </w:r>
                  <w:r w:rsidRPr="001C6233">
                    <w:rPr>
                      <w:rFonts w:eastAsia="Lucida Sans"/>
                      <w:spacing w:val="-4"/>
                      <w:sz w:val="24"/>
                      <w:szCs w:val="24"/>
                    </w:rPr>
                    <w:t xml:space="preserve"> </w:t>
                  </w:r>
                  <w:r w:rsidRPr="001C6233">
                    <w:rPr>
                      <w:rFonts w:eastAsia="Lucida Sans"/>
                      <w:sz w:val="24"/>
                      <w:szCs w:val="24"/>
                    </w:rPr>
                    <w:t>under</w:t>
                  </w:r>
                  <w:r w:rsidRPr="001C6233">
                    <w:rPr>
                      <w:rFonts w:eastAsia="Lucida Sans"/>
                      <w:spacing w:val="-8"/>
                      <w:sz w:val="24"/>
                      <w:szCs w:val="24"/>
                    </w:rPr>
                    <w:t xml:space="preserve"> </w:t>
                  </w:r>
                  <w:r w:rsidRPr="001C6233">
                    <w:rPr>
                      <w:rFonts w:eastAsia="Lucida Sans"/>
                      <w:sz w:val="24"/>
                      <w:szCs w:val="24"/>
                    </w:rPr>
                    <w:t>the</w:t>
                  </w:r>
                  <w:r w:rsidRPr="001C6233">
                    <w:rPr>
                      <w:rFonts w:eastAsia="Lucida Sans"/>
                      <w:spacing w:val="-5"/>
                      <w:sz w:val="24"/>
                      <w:szCs w:val="24"/>
                    </w:rPr>
                    <w:t xml:space="preserve"> </w:t>
                  </w:r>
                  <w:r w:rsidRPr="001C6233">
                    <w:rPr>
                      <w:rFonts w:eastAsia="Lucida Sans"/>
                      <w:sz w:val="24"/>
                      <w:szCs w:val="24"/>
                    </w:rPr>
                    <w:t>Human</w:t>
                  </w:r>
                  <w:r w:rsidRPr="001C6233">
                    <w:rPr>
                      <w:rFonts w:eastAsia="Lucida Sans"/>
                      <w:spacing w:val="-4"/>
                      <w:sz w:val="24"/>
                      <w:szCs w:val="24"/>
                    </w:rPr>
                    <w:t xml:space="preserve"> </w:t>
                  </w:r>
                  <w:r w:rsidRPr="001C6233">
                    <w:rPr>
                      <w:rFonts w:eastAsia="Lucida Sans"/>
                      <w:sz w:val="24"/>
                      <w:szCs w:val="24"/>
                    </w:rPr>
                    <w:t>Rights</w:t>
                  </w:r>
                  <w:r w:rsidRPr="001C6233">
                    <w:rPr>
                      <w:rFonts w:eastAsia="Lucida Sans"/>
                      <w:spacing w:val="-4"/>
                      <w:sz w:val="24"/>
                      <w:szCs w:val="24"/>
                    </w:rPr>
                    <w:t xml:space="preserve"> </w:t>
                  </w:r>
                  <w:r w:rsidRPr="001C6233">
                    <w:rPr>
                      <w:rFonts w:eastAsia="Lucida Sans"/>
                      <w:sz w:val="24"/>
                      <w:szCs w:val="24"/>
                    </w:rPr>
                    <w:t>Act</w:t>
                  </w:r>
                  <w:r w:rsidRPr="001C6233">
                    <w:rPr>
                      <w:rFonts w:eastAsia="Lucida Sans"/>
                      <w:spacing w:val="-4"/>
                      <w:sz w:val="24"/>
                      <w:szCs w:val="24"/>
                    </w:rPr>
                    <w:t xml:space="preserve"> </w:t>
                  </w:r>
                  <w:r w:rsidRPr="001C6233">
                    <w:rPr>
                      <w:rFonts w:eastAsia="Lucida Sans"/>
                      <w:spacing w:val="-2"/>
                      <w:sz w:val="24"/>
                      <w:szCs w:val="24"/>
                    </w:rPr>
                    <w:t>1998?</w:t>
                  </w:r>
                </w:p>
                <w:p w14:paraId="19B7F6DA" w14:textId="77777777" w:rsidR="00422C80" w:rsidRPr="001C6233" w:rsidRDefault="00422C80" w:rsidP="002075C8">
                  <w:pPr>
                    <w:spacing w:line="240" w:lineRule="auto"/>
                    <w:rPr>
                      <w:rFonts w:eastAsia="Lucida Sans"/>
                      <w:spacing w:val="-2"/>
                      <w:sz w:val="24"/>
                      <w:szCs w:val="24"/>
                    </w:rPr>
                  </w:pPr>
                </w:p>
                <w:p w14:paraId="4185B9F9" w14:textId="77777777" w:rsidR="00422C80" w:rsidRPr="001C6233" w:rsidRDefault="00422C80" w:rsidP="002075C8">
                  <w:pPr>
                    <w:spacing w:before="1" w:after="240" w:line="240" w:lineRule="auto"/>
                    <w:ind w:left="1469" w:right="1111" w:hanging="851"/>
                    <w:rPr>
                      <w:rFonts w:eastAsia="Lucida Sans"/>
                      <w:sz w:val="24"/>
                      <w:szCs w:val="24"/>
                    </w:rPr>
                  </w:pPr>
                  <w:r w:rsidRPr="001C6233">
                    <w:rPr>
                      <w:rFonts w:eastAsia="Lucida Sans"/>
                      <w:sz w:val="24"/>
                      <w:szCs w:val="24"/>
                    </w:rPr>
                    <w:t xml:space="preserve">     </w:t>
                  </w:r>
                  <w:sdt>
                    <w:sdtPr>
                      <w:rPr>
                        <w:rFonts w:eastAsia="Lucida Sans"/>
                        <w:shd w:val="clear" w:color="auto" w:fill="FFFFFF"/>
                      </w:rPr>
                      <w:id w:val="1486668225"/>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Yes</w:t>
                  </w:r>
                </w:p>
                <w:p w14:paraId="423C68D0" w14:textId="77777777" w:rsidR="00422C80" w:rsidRPr="001C6233" w:rsidRDefault="00422C80" w:rsidP="002075C8">
                  <w:pPr>
                    <w:spacing w:before="1" w:after="240" w:line="240" w:lineRule="auto"/>
                    <w:ind w:left="1469" w:right="1111" w:hanging="851"/>
                    <w:rPr>
                      <w:rFonts w:eastAsia="Lucida Sans"/>
                      <w:spacing w:val="-5"/>
                      <w:sz w:val="24"/>
                      <w:szCs w:val="24"/>
                    </w:rPr>
                  </w:pPr>
                  <w:r w:rsidRPr="001C6233">
                    <w:rPr>
                      <w:rFonts w:eastAsia="Lucida Sans"/>
                      <w:sz w:val="24"/>
                      <w:szCs w:val="24"/>
                    </w:rPr>
                    <w:t xml:space="preserve">     </w:t>
                  </w:r>
                  <w:sdt>
                    <w:sdtPr>
                      <w:rPr>
                        <w:rFonts w:eastAsia="Lucida Sans"/>
                        <w:shd w:val="clear" w:color="auto" w:fill="FFFFFF"/>
                      </w:rPr>
                      <w:id w:val="-1974126645"/>
                      <w14:checkbox>
                        <w14:checked w14:val="0"/>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No</w:t>
                  </w:r>
                </w:p>
              </w:tc>
            </w:tr>
          </w:tbl>
          <w:p w14:paraId="343903A9" w14:textId="77777777" w:rsidR="00422C80" w:rsidRPr="001C6233" w:rsidRDefault="00422C80" w:rsidP="002075C8">
            <w:pPr>
              <w:widowControl w:val="0"/>
              <w:autoSpaceDE w:val="0"/>
              <w:autoSpaceDN w:val="0"/>
              <w:spacing w:line="240" w:lineRule="auto"/>
              <w:rPr>
                <w:rFonts w:eastAsia="Lucida Sans"/>
              </w:rPr>
            </w:pPr>
          </w:p>
          <w:p w14:paraId="0A4E41D7"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493">
              <w:r w:rsidRPr="001C6233">
                <w:rPr>
                  <w:rFonts w:eastAsia="Lucida Sans"/>
                </w:rPr>
                <w:t>www.gov.uk/find-court-</w:t>
              </w:r>
              <w:r w:rsidRPr="001C6233">
                <w:rPr>
                  <w:rFonts w:eastAsia="Lucida Sans"/>
                  <w:spacing w:val="-2"/>
                </w:rPr>
                <w:t>tribunal.</w:t>
              </w:r>
            </w:hyperlink>
          </w:p>
          <w:p w14:paraId="7740879B"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019F2F7C" w14:textId="77777777" w:rsidR="00422C80" w:rsidRPr="001C6233" w:rsidRDefault="00422C80" w:rsidP="002075C8">
            <w:pPr>
              <w:widowControl w:val="0"/>
              <w:autoSpaceDE w:val="0"/>
              <w:autoSpaceDN w:val="0"/>
              <w:spacing w:before="10" w:line="240" w:lineRule="auto"/>
              <w:rPr>
                <w:rFonts w:eastAsia="Lucida Sans"/>
                <w:spacing w:val="-4"/>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p>
          <w:p w14:paraId="52ED6A5C"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rPr>
              <w:t xml:space="preserve">  </w:t>
            </w:r>
          </w:p>
          <w:tbl>
            <w:tblPr>
              <w:tblStyle w:val="TableGrid1"/>
              <w:tblW w:w="0" w:type="auto"/>
              <w:shd w:val="clear" w:color="auto" w:fill="DBE5F1"/>
              <w:tblLook w:val="04A0" w:firstRow="1" w:lastRow="0" w:firstColumn="1" w:lastColumn="0" w:noHBand="0" w:noVBand="1"/>
            </w:tblPr>
            <w:tblGrid>
              <w:gridCol w:w="11672"/>
            </w:tblGrid>
            <w:tr w:rsidR="00422C80" w:rsidRPr="001C6233" w14:paraId="0AF8A199" w14:textId="77777777" w:rsidTr="008A7A34">
              <w:tc>
                <w:tcPr>
                  <w:tcW w:w="11672" w:type="dxa"/>
                  <w:shd w:val="clear" w:color="auto" w:fill="DBE5F1"/>
                </w:tcPr>
                <w:p w14:paraId="79161BBE" w14:textId="77777777" w:rsidR="00422C80" w:rsidRPr="001C6233" w:rsidRDefault="00422C80" w:rsidP="002075C8">
                  <w:pPr>
                    <w:spacing w:before="2" w:line="240" w:lineRule="auto"/>
                    <w:rPr>
                      <w:rFonts w:eastAsia="Lucida Sans"/>
                      <w:b/>
                      <w:bCs/>
                      <w:sz w:val="24"/>
                      <w:szCs w:val="24"/>
                    </w:rPr>
                  </w:pPr>
                  <w:r w:rsidRPr="001C6233">
                    <w:rPr>
                      <w:rFonts w:eastAsia="Lucida Sans"/>
                      <w:b/>
                      <w:bCs/>
                      <w:sz w:val="24"/>
                      <w:szCs w:val="24"/>
                    </w:rPr>
                    <w:t>Particulars of Claim</w:t>
                  </w:r>
                </w:p>
                <w:p w14:paraId="603348E6" w14:textId="77777777" w:rsidR="00422C80" w:rsidRPr="001C6233" w:rsidRDefault="00422C80" w:rsidP="002075C8">
                  <w:pPr>
                    <w:spacing w:before="1" w:after="240" w:line="240" w:lineRule="auto"/>
                    <w:ind w:left="1469" w:right="1111" w:hanging="851"/>
                    <w:rPr>
                      <w:rFonts w:eastAsia="Lucida Sans"/>
                      <w:sz w:val="24"/>
                      <w:szCs w:val="24"/>
                    </w:rPr>
                  </w:pPr>
                  <w:r w:rsidRPr="001C6233">
                    <w:rPr>
                      <w:rFonts w:eastAsia="Lucida Sans"/>
                      <w:sz w:val="24"/>
                      <w:szCs w:val="24"/>
                    </w:rPr>
                    <w:t xml:space="preserve">     </w:t>
                  </w:r>
                  <w:sdt>
                    <w:sdtPr>
                      <w:rPr>
                        <w:rFonts w:eastAsia="Lucida Sans"/>
                        <w:shd w:val="clear" w:color="auto" w:fill="FFFFFF"/>
                      </w:rPr>
                      <w:id w:val="-1863962536"/>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attached</w:t>
                  </w:r>
                </w:p>
                <w:tbl>
                  <w:tblPr>
                    <w:tblpPr w:leftFromText="180" w:rightFromText="180" w:vertAnchor="page" w:horzAnchor="margin" w:tblpXSpec="right" w:tblpY="278"/>
                    <w:tblOverlap w:val="never"/>
                    <w:tblW w:w="0" w:type="auto"/>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814"/>
                    <w:gridCol w:w="3009"/>
                  </w:tblGrid>
                  <w:tr w:rsidR="00422C80" w:rsidRPr="001C6233" w14:paraId="2517C68F" w14:textId="77777777" w:rsidTr="008A7A34">
                    <w:trPr>
                      <w:trHeight w:val="386"/>
                    </w:trPr>
                    <w:tc>
                      <w:tcPr>
                        <w:tcW w:w="1814" w:type="dxa"/>
                        <w:shd w:val="clear" w:color="auto" w:fill="FFFFFF"/>
                      </w:tcPr>
                      <w:p w14:paraId="2A808994" w14:textId="77777777" w:rsidR="00422C80" w:rsidRPr="001C6233" w:rsidRDefault="00422C80" w:rsidP="002075C8">
                        <w:pPr>
                          <w:widowControl w:val="0"/>
                          <w:autoSpaceDE w:val="0"/>
                          <w:autoSpaceDN w:val="0"/>
                          <w:spacing w:before="51" w:line="240" w:lineRule="auto"/>
                          <w:ind w:left="56"/>
                          <w:rPr>
                            <w:rFonts w:eastAsia="Lucida Sans"/>
                          </w:rPr>
                        </w:pPr>
                        <w:r w:rsidRPr="001C6233">
                          <w:rPr>
                            <w:rFonts w:eastAsia="Lucida Sans"/>
                          </w:rPr>
                          <w:t>Claim</w:t>
                        </w:r>
                        <w:r w:rsidRPr="001C6233">
                          <w:rPr>
                            <w:rFonts w:eastAsia="Lucida Sans"/>
                            <w:spacing w:val="-8"/>
                          </w:rPr>
                          <w:t xml:space="preserve"> </w:t>
                        </w:r>
                        <w:r w:rsidRPr="001C6233">
                          <w:rPr>
                            <w:rFonts w:eastAsia="Lucida Sans"/>
                            <w:spacing w:val="-5"/>
                          </w:rPr>
                          <w:t>no.</w:t>
                        </w:r>
                      </w:p>
                    </w:tc>
                    <w:tc>
                      <w:tcPr>
                        <w:tcW w:w="3009" w:type="dxa"/>
                        <w:shd w:val="clear" w:color="auto" w:fill="FFFFFF"/>
                      </w:tcPr>
                      <w:p w14:paraId="202ACD6E" w14:textId="77777777" w:rsidR="00422C80" w:rsidRPr="001C6233" w:rsidRDefault="00422C80" w:rsidP="002075C8">
                        <w:pPr>
                          <w:widowControl w:val="0"/>
                          <w:autoSpaceDE w:val="0"/>
                          <w:autoSpaceDN w:val="0"/>
                          <w:spacing w:line="240" w:lineRule="auto"/>
                          <w:rPr>
                            <w:rFonts w:eastAsia="Lucida Sans"/>
                          </w:rPr>
                        </w:pPr>
                      </w:p>
                    </w:tc>
                  </w:tr>
                </w:tbl>
                <w:p w14:paraId="1C292E5F" w14:textId="77777777" w:rsidR="00422C80" w:rsidRPr="001C6233" w:rsidRDefault="00422C80" w:rsidP="002075C8">
                  <w:pPr>
                    <w:spacing w:before="1" w:line="240" w:lineRule="auto"/>
                    <w:ind w:left="1469" w:right="1111" w:hanging="851"/>
                    <w:rPr>
                      <w:rFonts w:eastAsia="Lucida Sans"/>
                      <w:spacing w:val="-5"/>
                      <w:sz w:val="24"/>
                      <w:szCs w:val="24"/>
                    </w:rPr>
                  </w:pPr>
                  <w:r w:rsidRPr="001C6233">
                    <w:rPr>
                      <w:rFonts w:eastAsia="Lucida Sans"/>
                      <w:sz w:val="24"/>
                      <w:szCs w:val="24"/>
                    </w:rPr>
                    <w:t xml:space="preserve">     </w:t>
                  </w:r>
                  <w:sdt>
                    <w:sdtPr>
                      <w:rPr>
                        <w:rFonts w:eastAsia="Lucida Sans"/>
                        <w:shd w:val="clear" w:color="auto" w:fill="FFFFFF"/>
                      </w:rPr>
                      <w:id w:val="-238016831"/>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to follow</w:t>
                  </w:r>
                </w:p>
                <w:tbl>
                  <w:tblPr>
                    <w:tblStyle w:val="TableGrid1"/>
                    <w:tblW w:w="0" w:type="auto"/>
                    <w:tblInd w:w="817" w:type="dxa"/>
                    <w:shd w:val="clear" w:color="auto" w:fill="FFFFFF"/>
                    <w:tblLook w:val="04A0" w:firstRow="1" w:lastRow="0" w:firstColumn="1" w:lastColumn="0" w:noHBand="0" w:noVBand="1"/>
                  </w:tblPr>
                  <w:tblGrid>
                    <w:gridCol w:w="9909"/>
                  </w:tblGrid>
                  <w:tr w:rsidR="00422C80" w:rsidRPr="001C6233" w14:paraId="57A45FEE" w14:textId="77777777" w:rsidTr="00422C80">
                    <w:trPr>
                      <w:trHeight w:val="1324"/>
                    </w:trPr>
                    <w:tc>
                      <w:tcPr>
                        <w:tcW w:w="9909" w:type="dxa"/>
                        <w:shd w:val="clear" w:color="auto" w:fill="FFFFFF"/>
                      </w:tcPr>
                      <w:p w14:paraId="72E4C4DB" w14:textId="77777777" w:rsidR="00422C80" w:rsidRPr="001C6233" w:rsidRDefault="00422C80" w:rsidP="002075C8">
                        <w:pPr>
                          <w:spacing w:line="240" w:lineRule="auto"/>
                          <w:rPr>
                            <w:rFonts w:eastAsia="Lucida Sans"/>
                            <w:sz w:val="24"/>
                            <w:szCs w:val="24"/>
                          </w:rPr>
                        </w:pPr>
                      </w:p>
                      <w:p w14:paraId="4D60F74D" w14:textId="77777777" w:rsidR="00422C80" w:rsidRPr="001C6233" w:rsidRDefault="00422C80" w:rsidP="002075C8">
                        <w:pPr>
                          <w:numPr>
                            <w:ilvl w:val="0"/>
                            <w:numId w:val="761"/>
                          </w:numPr>
                          <w:spacing w:line="240" w:lineRule="auto"/>
                          <w:rPr>
                            <w:rFonts w:eastAsia="Lucida Sans"/>
                            <w:b/>
                            <w:bCs/>
                            <w:sz w:val="24"/>
                            <w:szCs w:val="24"/>
                            <w:u w:val="single"/>
                          </w:rPr>
                        </w:pPr>
                        <w:r w:rsidRPr="001C6233">
                          <w:rPr>
                            <w:rFonts w:eastAsia="Lucida Sans"/>
                            <w:b/>
                            <w:bCs/>
                            <w:sz w:val="24"/>
                            <w:szCs w:val="24"/>
                            <w:u w:val="single"/>
                          </w:rPr>
                          <w:t>Particulars of Claim:</w:t>
                        </w:r>
                      </w:p>
                      <w:p w14:paraId="1BFC14A0" w14:textId="77777777" w:rsidR="00422C80" w:rsidRPr="001C6233" w:rsidRDefault="00422C80" w:rsidP="002075C8">
                        <w:pPr>
                          <w:numPr>
                            <w:ilvl w:val="0"/>
                            <w:numId w:val="674"/>
                          </w:numPr>
                          <w:spacing w:after="100" w:afterAutospacing="1" w:line="240" w:lineRule="auto"/>
                          <w:rPr>
                            <w:rFonts w:eastAsia="Times New Roman"/>
                            <w:sz w:val="24"/>
                            <w:szCs w:val="24"/>
                          </w:rPr>
                        </w:pPr>
                        <w:r w:rsidRPr="001C6233">
                          <w:rPr>
                            <w:rFonts w:eastAsia="Times New Roman"/>
                            <w:b/>
                            <w:bCs/>
                            <w:sz w:val="24"/>
                            <w:szCs w:val="24"/>
                            <w:u w:val="single"/>
                          </w:rPr>
                          <w:t>Background</w:t>
                        </w:r>
                        <w:r w:rsidRPr="001C6233">
                          <w:rPr>
                            <w:rFonts w:eastAsia="Times New Roman"/>
                            <w:b/>
                            <w:bCs/>
                            <w:sz w:val="24"/>
                            <w:szCs w:val="24"/>
                          </w:rPr>
                          <w:t>:</w:t>
                        </w:r>
                        <w:r w:rsidRPr="001C6233">
                          <w:rPr>
                            <w:rFonts w:eastAsia="Times New Roman"/>
                            <w:sz w:val="24"/>
                            <w:szCs w:val="24"/>
                          </w:rPr>
                          <w:t xml:space="preserve"> The Claimant, </w:t>
                        </w:r>
                        <w:r w:rsidRPr="001C6233">
                          <w:rPr>
                            <w:rFonts w:eastAsia="Lucida Sans"/>
                            <w:b/>
                            <w:bCs/>
                            <w:sz w:val="24"/>
                            <w:szCs w:val="24"/>
                            <w:u w:val="single"/>
                          </w:rPr>
                          <w:t>“Simon Paul Cordell,”</w:t>
                        </w:r>
                        <w:r w:rsidRPr="001C6233">
                          <w:rPr>
                            <w:rFonts w:eastAsia="Times New Roman"/>
                            <w:sz w:val="24"/>
                            <w:szCs w:val="24"/>
                          </w:rPr>
                          <w:t xml:space="preserve"> brings this claim against </w:t>
                        </w:r>
                        <w:r w:rsidRPr="001C6233">
                          <w:rPr>
                            <w:rFonts w:eastAsia="Lucida Sans"/>
                            <w:b/>
                            <w:bCs/>
                            <w:sz w:val="24"/>
                            <w:szCs w:val="24"/>
                            <w:u w:val="single"/>
                          </w:rPr>
                          <w:t>“Trip.com,”</w:t>
                        </w:r>
                        <w:r w:rsidRPr="001C6233">
                          <w:rPr>
                            <w:rFonts w:eastAsia="Times New Roman"/>
                            <w:sz w:val="24"/>
                            <w:szCs w:val="24"/>
                          </w:rPr>
                          <w:t xml:space="preserve"> including its Customer Success Team and Global Headquarters, for failure to honor compensation policies despite admitting liability. The claim arises from misleading information provided at the time of booking, leading to financial and emotional damages.</w:t>
                        </w:r>
                      </w:p>
                      <w:p w14:paraId="30AFF4D3"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Admission of Liability</w:t>
                        </w:r>
                        <w:r w:rsidRPr="001C6233">
                          <w:rPr>
                            <w:rFonts w:eastAsia="Times New Roman"/>
                            <w:b/>
                            <w:bCs/>
                            <w:sz w:val="24"/>
                            <w:szCs w:val="24"/>
                          </w:rPr>
                          <w:t>:</w:t>
                        </w:r>
                        <w:r w:rsidRPr="001C6233">
                          <w:rPr>
                            <w:rFonts w:eastAsia="Times New Roman"/>
                            <w:sz w:val="24"/>
                            <w:szCs w:val="24"/>
                          </w:rPr>
                          <w:t xml:space="preserve"> Trip.com has acknowledged fault regarding the additional baggage fees incurred at </w:t>
                        </w:r>
                        <w:r w:rsidRPr="001C6233">
                          <w:rPr>
                            <w:rFonts w:eastAsia="Lucida Sans"/>
                            <w:b/>
                            <w:bCs/>
                            <w:sz w:val="24"/>
                            <w:szCs w:val="24"/>
                            <w:u w:val="single"/>
                          </w:rPr>
                          <w:t>“Gatwick Airport (£40) And Antalya Airport (£69.63),”</w:t>
                        </w:r>
                        <w:r w:rsidRPr="001C6233">
                          <w:rPr>
                            <w:rFonts w:eastAsia="Times New Roman"/>
                            <w:sz w:val="24"/>
                            <w:szCs w:val="24"/>
                          </w:rPr>
                          <w:t xml:space="preserve"> yet has refused full reimbursement for consequential losses caused by its misinformation and failure to process compensation in accordance with its own policies.</w:t>
                        </w:r>
                      </w:p>
                      <w:p w14:paraId="69500D0E"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Breach of Consumer Protection and Procedural Rules</w:t>
                        </w:r>
                        <w:r w:rsidRPr="001C6233">
                          <w:rPr>
                            <w:rFonts w:eastAsia="Times New Roman"/>
                            <w:b/>
                            <w:bCs/>
                            <w:sz w:val="24"/>
                            <w:szCs w:val="24"/>
                          </w:rPr>
                          <w:t>:</w:t>
                        </w:r>
                        <w:r w:rsidRPr="001C6233">
                          <w:rPr>
                            <w:rFonts w:eastAsia="Times New Roman"/>
                            <w:sz w:val="24"/>
                            <w:szCs w:val="24"/>
                          </w:rPr>
                          <w:t xml:space="preserve"> The Defendant has violated multiple contractual and regulatory provisions, including:</w:t>
                        </w:r>
                      </w:p>
                      <w:p w14:paraId="3F11BA16"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Customer Service Guarantee</w:t>
                        </w:r>
                        <w:r w:rsidRPr="001C6233">
                          <w:rPr>
                            <w:rFonts w:eastAsia="Times New Roman"/>
                            <w:b/>
                            <w:bCs/>
                            <w:sz w:val="24"/>
                            <w:szCs w:val="24"/>
                          </w:rPr>
                          <w:t>:</w:t>
                        </w:r>
                        <w:r w:rsidRPr="001C6233">
                          <w:rPr>
                            <w:rFonts w:eastAsia="Times New Roman"/>
                            <w:sz w:val="24"/>
                            <w:szCs w:val="24"/>
                          </w:rPr>
                          <w:t xml:space="preserve"> Trip.com failed to process verified compensation within the promised timeframe.</w:t>
                        </w:r>
                      </w:p>
                      <w:p w14:paraId="261CBC54"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Advance Compensation Policy</w:t>
                        </w:r>
                        <w:r w:rsidRPr="001C6233">
                          <w:rPr>
                            <w:rFonts w:eastAsia="Times New Roman"/>
                            <w:b/>
                            <w:bCs/>
                            <w:sz w:val="24"/>
                            <w:szCs w:val="24"/>
                          </w:rPr>
                          <w:t xml:space="preserve">: </w:t>
                        </w:r>
                        <w:r w:rsidRPr="001C6233">
                          <w:rPr>
                            <w:rFonts w:eastAsia="Times New Roman"/>
                            <w:sz w:val="24"/>
                            <w:szCs w:val="24"/>
                          </w:rPr>
                          <w:t>Compensation was refused despite the Defendant’s clear fault.</w:t>
                        </w:r>
                      </w:p>
                      <w:p w14:paraId="3771B04B"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Civil Procedure Rules (CPR) 31.12</w:t>
                        </w:r>
                        <w:r w:rsidRPr="001C6233">
                          <w:rPr>
                            <w:rFonts w:eastAsia="Times New Roman"/>
                            <w:b/>
                            <w:bCs/>
                            <w:sz w:val="24"/>
                            <w:szCs w:val="24"/>
                          </w:rPr>
                          <w:t xml:space="preserve">: </w:t>
                        </w:r>
                        <w:r w:rsidRPr="001C6233">
                          <w:rPr>
                            <w:rFonts w:eastAsia="Times New Roman"/>
                            <w:sz w:val="24"/>
                            <w:szCs w:val="24"/>
                          </w:rPr>
                          <w:t>The Defendant failed to disclose relevant insurance policies necessary for proper case assessment.</w:t>
                        </w:r>
                      </w:p>
                      <w:p w14:paraId="1F84F58E"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Financial Losses and Emotional Impact</w:t>
                        </w:r>
                        <w:r w:rsidRPr="001C6233">
                          <w:rPr>
                            <w:rFonts w:eastAsia="Times New Roman"/>
                            <w:b/>
                            <w:bCs/>
                            <w:sz w:val="24"/>
                            <w:szCs w:val="24"/>
                          </w:rPr>
                          <w:t xml:space="preserve">: </w:t>
                        </w:r>
                        <w:r w:rsidRPr="001C6233">
                          <w:rPr>
                            <w:rFonts w:eastAsia="Times New Roman"/>
                            <w:sz w:val="24"/>
                            <w:szCs w:val="24"/>
                          </w:rPr>
                          <w:t>Due to Trip.com’s negligence, the Claimant suffered substantial financial damages, which are concluded but not limited to:</w:t>
                        </w:r>
                      </w:p>
                      <w:p w14:paraId="4ACD06ED"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Legal fees</w:t>
                        </w:r>
                        <w:r w:rsidRPr="001C6233">
                          <w:rPr>
                            <w:rFonts w:eastAsia="Times New Roman"/>
                            <w:b/>
                            <w:bCs/>
                            <w:sz w:val="24"/>
                            <w:szCs w:val="24"/>
                          </w:rPr>
                          <w:t>:</w:t>
                        </w:r>
                        <w:r w:rsidRPr="001C6233">
                          <w:rPr>
                            <w:rFonts w:eastAsia="Times New Roman"/>
                            <w:sz w:val="24"/>
                            <w:szCs w:val="24"/>
                          </w:rPr>
                          <w:t xml:space="preserve"> </w:t>
                        </w:r>
                        <w:r w:rsidRPr="001C6233">
                          <w:rPr>
                            <w:rFonts w:eastAsia="Lucida Sans"/>
                            <w:b/>
                            <w:bCs/>
                            <w:sz w:val="24"/>
                            <w:szCs w:val="24"/>
                            <w:u w:val="single"/>
                          </w:rPr>
                          <w:t>“£12,525.44”</w:t>
                        </w:r>
                        <w:r w:rsidRPr="001C6233">
                          <w:rPr>
                            <w:rFonts w:eastAsia="Times New Roman"/>
                            <w:sz w:val="24"/>
                            <w:szCs w:val="24"/>
                          </w:rPr>
                          <w:t xml:space="preserve"> incurred while pursuing rightful compensation.</w:t>
                        </w:r>
                      </w:p>
                      <w:p w14:paraId="368F90BC"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lastRenderedPageBreak/>
                          <w:t>Analysis Fees</w:t>
                        </w:r>
                        <w:r w:rsidRPr="001C6233">
                          <w:rPr>
                            <w:rFonts w:eastAsia="Times New Roman"/>
                            <w:b/>
                            <w:bCs/>
                            <w:sz w:val="24"/>
                            <w:szCs w:val="24"/>
                          </w:rPr>
                          <w:t>:</w:t>
                        </w:r>
                        <w:r w:rsidRPr="001C6233">
                          <w:rPr>
                            <w:rFonts w:eastAsia="Times New Roman"/>
                            <w:sz w:val="24"/>
                            <w:szCs w:val="24"/>
                          </w:rPr>
                          <w:t xml:space="preserve"> </w:t>
                        </w:r>
                        <w:r w:rsidRPr="001C6233">
                          <w:rPr>
                            <w:rFonts w:eastAsia="Lucida Sans"/>
                            <w:b/>
                            <w:bCs/>
                            <w:sz w:val="24"/>
                            <w:szCs w:val="24"/>
                            <w:u w:val="single"/>
                          </w:rPr>
                          <w:t>“£8,500.00”</w:t>
                        </w:r>
                        <w:r w:rsidRPr="001C6233">
                          <w:rPr>
                            <w:rFonts w:eastAsia="Times New Roman"/>
                            <w:sz w:val="24"/>
                            <w:szCs w:val="24"/>
                          </w:rPr>
                          <w:t xml:space="preserve"> required for structured investigation and verification of financial harm.</w:t>
                        </w:r>
                      </w:p>
                      <w:p w14:paraId="3CB03F95"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Client Stress Fees</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u w:val="single"/>
                          </w:rPr>
                          <w:t xml:space="preserve">“£5,000.00” </w:t>
                        </w:r>
                        <w:r w:rsidRPr="001C6233">
                          <w:rPr>
                            <w:rFonts w:eastAsia="Times New Roman"/>
                            <w:sz w:val="24"/>
                            <w:szCs w:val="24"/>
                          </w:rPr>
                          <w:t>for prolonged disruption and emotional distress.</w:t>
                        </w:r>
                      </w:p>
                      <w:p w14:paraId="50841550"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Unresolved compensation</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u w:val="single"/>
                          </w:rPr>
                          <w:t>“£621.75”</w:t>
                        </w:r>
                        <w:r w:rsidRPr="001C6233">
                          <w:rPr>
                            <w:rFonts w:eastAsia="Times New Roman"/>
                            <w:sz w:val="24"/>
                            <w:szCs w:val="24"/>
                          </w:rPr>
                          <w:t xml:space="preserve"> covering flight-related costs, transportation, and additional expenses.</w:t>
                        </w:r>
                      </w:p>
                      <w:p w14:paraId="76328443"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Failure to Respond Adequately</w:t>
                        </w:r>
                        <w:r w:rsidRPr="001C6233">
                          <w:rPr>
                            <w:rFonts w:eastAsia="Times New Roman"/>
                            <w:b/>
                            <w:bCs/>
                            <w:sz w:val="24"/>
                            <w:szCs w:val="24"/>
                          </w:rPr>
                          <w:t>:</w:t>
                        </w:r>
                        <w:r w:rsidRPr="001C6233">
                          <w:rPr>
                            <w:rFonts w:eastAsia="Times New Roman"/>
                            <w:sz w:val="24"/>
                            <w:szCs w:val="24"/>
                          </w:rPr>
                          <w:t xml:space="preserve"> The Defendant has been presented with multiple opportunities to settle this dispute amicably, including pre-action correspondence detailing all supporting evidence and policy violations. However, Trip.com has repeatedly failed to:</w:t>
                        </w:r>
                      </w:p>
                      <w:p w14:paraId="0B08F541"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Acknowledge the full scope of losses incurred by the Claimant.</w:t>
                        </w:r>
                      </w:p>
                      <w:p w14:paraId="71B57C47"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Process compensation in alignment with its </w:t>
                        </w:r>
                        <w:r w:rsidRPr="001C6233">
                          <w:rPr>
                            <w:rFonts w:eastAsia="Lucida Sans"/>
                            <w:b/>
                            <w:bCs/>
                            <w:sz w:val="24"/>
                            <w:szCs w:val="24"/>
                            <w:u w:val="single"/>
                          </w:rPr>
                          <w:t>“Customer Service Guarantee”</w:t>
                        </w:r>
                        <w:r w:rsidRPr="001C6233">
                          <w:rPr>
                            <w:rFonts w:eastAsia="Times New Roman"/>
                            <w:sz w:val="24"/>
                            <w:szCs w:val="24"/>
                          </w:rPr>
                          <w:t xml:space="preserve"> and </w:t>
                        </w:r>
                        <w:r w:rsidRPr="001C6233">
                          <w:rPr>
                            <w:rFonts w:eastAsia="Lucida Sans"/>
                            <w:b/>
                            <w:bCs/>
                            <w:sz w:val="24"/>
                            <w:szCs w:val="24"/>
                            <w:u w:val="single"/>
                          </w:rPr>
                          <w:t>“Advance Compensation Policy.”</w:t>
                        </w:r>
                      </w:p>
                      <w:p w14:paraId="5A6D9C70"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Comply with disclosure obligations under </w:t>
                        </w:r>
                        <w:r w:rsidRPr="001C6233">
                          <w:rPr>
                            <w:rFonts w:eastAsia="Lucida Sans"/>
                            <w:b/>
                            <w:bCs/>
                            <w:sz w:val="24"/>
                            <w:szCs w:val="24"/>
                            <w:u w:val="single"/>
                          </w:rPr>
                          <w:t>“CPR 31.12.”</w:t>
                        </w:r>
                      </w:p>
                      <w:p w14:paraId="3A175D37"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Relief Sought</w:t>
                        </w:r>
                        <w:r w:rsidRPr="001C6233">
                          <w:rPr>
                            <w:rFonts w:eastAsia="Times New Roman"/>
                            <w:b/>
                            <w:bCs/>
                            <w:sz w:val="24"/>
                            <w:szCs w:val="24"/>
                          </w:rPr>
                          <w:t>:</w:t>
                        </w:r>
                        <w:r w:rsidRPr="001C6233">
                          <w:rPr>
                            <w:rFonts w:eastAsia="Times New Roman"/>
                            <w:sz w:val="24"/>
                            <w:szCs w:val="24"/>
                          </w:rPr>
                          <w:t xml:space="preserve"> The Claimant respectfully requests the following relief from the Court:</w:t>
                        </w:r>
                      </w:p>
                      <w:p w14:paraId="2D5FC95E"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Full reimbursement of all losses </w:t>
                        </w:r>
                        <w:r w:rsidRPr="001C6233">
                          <w:rPr>
                            <w:rFonts w:eastAsia="Times New Roman"/>
                            <w:b/>
                            <w:bCs/>
                            <w:sz w:val="24"/>
                            <w:szCs w:val="24"/>
                            <w:u w:val="single"/>
                          </w:rPr>
                          <w:t>(£26,647.19).</w:t>
                        </w:r>
                      </w:p>
                      <w:p w14:paraId="4EBCF270"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Compensation for legal costs.</w:t>
                        </w:r>
                      </w:p>
                      <w:p w14:paraId="41ADA3FB"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Compliance with </w:t>
                        </w:r>
                        <w:r w:rsidRPr="001C6233">
                          <w:rPr>
                            <w:rFonts w:eastAsia="Times New Roman"/>
                            <w:b/>
                            <w:bCs/>
                            <w:sz w:val="24"/>
                            <w:szCs w:val="24"/>
                            <w:u w:val="single"/>
                          </w:rPr>
                          <w:t>“CPR 31.12,”</w:t>
                        </w:r>
                        <w:r w:rsidRPr="001C6233">
                          <w:rPr>
                            <w:rFonts w:eastAsia="Times New Roman"/>
                            <w:sz w:val="24"/>
                            <w:szCs w:val="24"/>
                          </w:rPr>
                          <w:t xml:space="preserve"> ensuring disclosure of relevant insurance policies.</w:t>
                        </w:r>
                      </w:p>
                      <w:p w14:paraId="3D78A03C"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Statutory interest as applicable.</w:t>
                        </w:r>
                      </w:p>
                      <w:p w14:paraId="57A805A5" w14:textId="77777777" w:rsidR="00422C80" w:rsidRPr="001C6233" w:rsidRDefault="00422C80" w:rsidP="002075C8">
                        <w:pPr>
                          <w:numPr>
                            <w:ilvl w:val="0"/>
                            <w:numId w:val="675"/>
                          </w:numPr>
                          <w:spacing w:before="100" w:beforeAutospacing="1" w:line="240" w:lineRule="auto"/>
                          <w:ind w:left="1080"/>
                          <w:rPr>
                            <w:rFonts w:eastAsia="Times New Roman"/>
                            <w:sz w:val="24"/>
                            <w:szCs w:val="24"/>
                          </w:rPr>
                        </w:pPr>
                        <w:r w:rsidRPr="001C6233">
                          <w:rPr>
                            <w:rFonts w:eastAsia="Times New Roman"/>
                            <w:sz w:val="24"/>
                            <w:szCs w:val="24"/>
                          </w:rPr>
                          <w:t xml:space="preserve">The Claimant seeks a formal resolution through the Civil Court unless full compensation is processed within </w:t>
                        </w:r>
                        <w:r w:rsidRPr="001C6233">
                          <w:rPr>
                            <w:rFonts w:eastAsia="Lucida Sans"/>
                            <w:b/>
                            <w:bCs/>
                            <w:sz w:val="24"/>
                            <w:szCs w:val="24"/>
                            <w:u w:val="single"/>
                          </w:rPr>
                          <w:t>“14 days”</w:t>
                        </w:r>
                        <w:r w:rsidRPr="001C6233">
                          <w:rPr>
                            <w:rFonts w:eastAsia="Times New Roman"/>
                            <w:sz w:val="24"/>
                            <w:szCs w:val="24"/>
                          </w:rPr>
                          <w:t xml:space="preserve"> from the date of this filing.</w:t>
                        </w:r>
                      </w:p>
                      <w:p w14:paraId="63ED81B3" w14:textId="77777777" w:rsidR="00422C80" w:rsidRPr="001C6233" w:rsidRDefault="00422C80" w:rsidP="002075C8">
                        <w:pPr>
                          <w:spacing w:line="240" w:lineRule="auto"/>
                          <w:ind w:left="720"/>
                          <w:rPr>
                            <w:rFonts w:eastAsia="Lucida Sans"/>
                            <w:b/>
                            <w:bCs/>
                            <w:sz w:val="24"/>
                            <w:szCs w:val="24"/>
                            <w:u w:val="single"/>
                          </w:rPr>
                        </w:pPr>
                      </w:p>
                      <w:p w14:paraId="2995AC69" w14:textId="77777777" w:rsidR="00422C80" w:rsidRPr="001C6233" w:rsidRDefault="00422C80" w:rsidP="002075C8">
                        <w:pPr>
                          <w:numPr>
                            <w:ilvl w:val="0"/>
                            <w:numId w:val="761"/>
                          </w:numPr>
                          <w:spacing w:line="240" w:lineRule="auto"/>
                          <w:rPr>
                            <w:rFonts w:eastAsia="Lucida Sans"/>
                            <w:b/>
                            <w:bCs/>
                            <w:sz w:val="24"/>
                            <w:szCs w:val="24"/>
                            <w:u w:val="single"/>
                          </w:rPr>
                        </w:pPr>
                        <w:r w:rsidRPr="001C6233">
                          <w:rPr>
                            <w:rFonts w:eastAsia="Lucida Sans"/>
                            <w:b/>
                            <w:bCs/>
                            <w:sz w:val="24"/>
                            <w:szCs w:val="24"/>
                            <w:u w:val="single"/>
                          </w:rPr>
                          <w:t>Chronological List of Emails and Telephone Calls, being Claimed for:</w:t>
                        </w:r>
                      </w:p>
                      <w:p w14:paraId="6E03FFB3"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01. 01st-Sent Date: Monday 24 February 2025 at 10:04 GMT: Email Sent</w:t>
                        </w:r>
                        <w:r w:rsidRPr="001C6233">
                          <w:rPr>
                            <w:rFonts w:eastAsia="Times New Roman"/>
                            <w:sz w:val="24"/>
                            <w:szCs w:val="24"/>
                          </w:rPr>
                          <w:t>: Subject: Ongoing Draft of Complaint - Update From: Rewired To: service@trip.com; customer.service@easyjet.com; customer.service@sunexpress.com</w:t>
                        </w:r>
                      </w:p>
                      <w:p w14:paraId="2A7561C7"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02. 02nd-Received 1 of 3 Emails for the second response! Date: Monday 24 February 2025 at 10:05 GMT Email Received</w:t>
                        </w:r>
                        <w:r w:rsidRPr="001C6233">
                          <w:rPr>
                            <w:rFonts w:eastAsia="Times New Roman"/>
                            <w:sz w:val="24"/>
                            <w:szCs w:val="24"/>
                          </w:rPr>
                          <w:t>: Automated Response from EasyJet Customer Service.</w:t>
                        </w:r>
                      </w:p>
                      <w:p w14:paraId="7434CA8F"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02. 02nd-Received 2 of 3 Emails for the second response! Date: Monday 24 February 2025 at 10:04 GMT Email Failed</w:t>
                        </w:r>
                        <w:r w:rsidRPr="001C6233">
                          <w:rPr>
                            <w:rFonts w:eastAsia="Times New Roman"/>
                            <w:sz w:val="24"/>
                            <w:szCs w:val="24"/>
                          </w:rPr>
                          <w:t>: Failure Notice when attempting to contact SunExpress Customer Service.</w:t>
                        </w:r>
                      </w:p>
                      <w:p w14:paraId="284BC3CA"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02. 02nd-Received 3 of 3 Emails for the second response! Date: Monday 24 February 2025 at 10:08:31 GMT Email Received</w:t>
                        </w:r>
                        <w:r w:rsidRPr="001C6233">
                          <w:rPr>
                            <w:rFonts w:eastAsia="Times New Roman"/>
                            <w:sz w:val="24"/>
                            <w:szCs w:val="24"/>
                          </w:rPr>
                          <w:t>: Response from Trip.com Customer Service.</w:t>
                        </w:r>
                      </w:p>
                      <w:p w14:paraId="7DA2EF53"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03. 3rd Sent Date: Monday 24 March 2025 at 15:01 GMT Subject</w:t>
                        </w:r>
                        <w:r w:rsidRPr="001C6233">
                          <w:rPr>
                            <w:rFonts w:eastAsia="Times New Roman"/>
                            <w:sz w:val="24"/>
                            <w:szCs w:val="24"/>
                          </w:rPr>
                          <w:t>: Follow-Up and Request for Resolute Caseworker Regarding Complaint From: Rewired To: service@trip.com; EasyJet Customer Service; SunExpress Customer Service.</w:t>
                        </w:r>
                      </w:p>
                      <w:p w14:paraId="6EC44646"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04. 04th-Sent Date: Friday 28 March 2025 at 11:59 GMT Subject</w:t>
                        </w:r>
                        <w:r w:rsidRPr="001C6233">
                          <w:rPr>
                            <w:rFonts w:eastAsia="Times New Roman"/>
                            <w:sz w:val="24"/>
                            <w:szCs w:val="24"/>
                          </w:rPr>
                          <w:t xml:space="preserve">: Follow-up on Previous Correspondence From: Rewired To: </w:t>
                        </w:r>
                        <w:hyperlink r:id="rId494" w:history="1">
                          <w:r w:rsidRPr="001C6233">
                            <w:rPr>
                              <w:rFonts w:eastAsia="Times New Roman"/>
                              <w:sz w:val="24"/>
                              <w:szCs w:val="24"/>
                              <w:u w:val="single"/>
                            </w:rPr>
                            <w:t>service@trip.com</w:t>
                          </w:r>
                        </w:hyperlink>
                        <w:r w:rsidRPr="001C6233">
                          <w:rPr>
                            <w:rFonts w:eastAsia="Times New Roman"/>
                            <w:sz w:val="24"/>
                            <w:szCs w:val="24"/>
                          </w:rPr>
                          <w:t>.</w:t>
                        </w:r>
                      </w:p>
                      <w:p w14:paraId="7AC8E6D5"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05. 05th-Received Date: Wednesday 2 April 2025 at 13:46 BST Email Received</w:t>
                        </w:r>
                        <w:r w:rsidRPr="001C6233">
                          <w:rPr>
                            <w:rFonts w:eastAsia="Times New Roman"/>
                            <w:sz w:val="24"/>
                            <w:szCs w:val="24"/>
                          </w:rPr>
                          <w:t xml:space="preserve">: </w:t>
                        </w:r>
                        <w:r w:rsidRPr="001C6233">
                          <w:rPr>
                            <w:rFonts w:eastAsia="Times New Roman"/>
                            <w:sz w:val="24"/>
                            <w:szCs w:val="24"/>
                          </w:rPr>
                          <w:lastRenderedPageBreak/>
                          <w:t>Advertisement from Trip.com.</w:t>
                        </w:r>
                      </w:p>
                      <w:p w14:paraId="084C7FE1"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06. 06th-Made By Me, Making A Call</w:t>
                        </w:r>
                        <w:r w:rsidRPr="001C6233">
                          <w:rPr>
                            <w:rFonts w:eastAsia="Times New Roman"/>
                            <w:b/>
                            <w:bCs/>
                            <w:sz w:val="24"/>
                            <w:szCs w:val="24"/>
                          </w:rPr>
                          <w:t xml:space="preserve">: </w:t>
                        </w:r>
                        <w:r w:rsidRPr="001C6233">
                          <w:rPr>
                            <w:rFonts w:eastAsia="Lucida Sans"/>
                            <w:sz w:val="24"/>
                            <w:szCs w:val="24"/>
                          </w:rPr>
                          <w:t>MP3, I made a telephone call and</w:t>
                        </w:r>
                      </w:p>
                      <w:p w14:paraId="79D29002"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07. 07th-Received Date: Wednesday 2 April 2025 at 16:48 BST Email Received</w:t>
                        </w:r>
                        <w:r w:rsidRPr="001C6233">
                          <w:rPr>
                            <w:rFonts w:eastAsia="Times New Roman"/>
                            <w:sz w:val="24"/>
                            <w:szCs w:val="24"/>
                          </w:rPr>
                          <w:t>: Request to Upload Proof for Order from Trip.com.</w:t>
                        </w:r>
                      </w:p>
                      <w:p w14:paraId="1DEBA28D"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08. 08th-Made MP3 09th April 2025 Time: 23:44 BST</w:t>
                        </w:r>
                        <w:r w:rsidRPr="001C6233">
                          <w:rPr>
                            <w:rFonts w:eastAsia="Times New Roman"/>
                            <w:sz w:val="24"/>
                            <w:szCs w:val="24"/>
                            <w:u w:val="single"/>
                          </w:rPr>
                          <w:t xml:space="preserve"> </w:t>
                        </w:r>
                        <w:r w:rsidRPr="001C6233">
                          <w:rPr>
                            <w:rFonts w:eastAsia="Times New Roman"/>
                            <w:b/>
                            <w:bCs/>
                            <w:sz w:val="24"/>
                            <w:szCs w:val="24"/>
                            <w:u w:val="single"/>
                          </w:rPr>
                          <w:t>Telephone Call Made</w:t>
                        </w:r>
                        <w:r w:rsidRPr="001C6233">
                          <w:rPr>
                            <w:rFonts w:eastAsia="Times New Roman"/>
                            <w:sz w:val="24"/>
                            <w:szCs w:val="24"/>
                          </w:rPr>
                          <w:t>: Call to Trip.com Customer Support.</w:t>
                        </w:r>
                      </w:p>
                      <w:p w14:paraId="73C7BE95"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09. 09th-Received Date: Thursday 10 April 2025 at 00:19 BST Email Received</w:t>
                        </w:r>
                        <w:r w:rsidRPr="001C6233">
                          <w:rPr>
                            <w:rFonts w:eastAsia="Times New Roman"/>
                            <w:sz w:val="24"/>
                            <w:szCs w:val="24"/>
                          </w:rPr>
                          <w:t>: Feedback Request from Trip.com regarding Booking No. 1653702646294295.</w:t>
                        </w:r>
                      </w:p>
                      <w:p w14:paraId="50E73F48"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10. 10th-Sent Date: Thursday 10 April 2025 at 21:07 BST Email Sent</w:t>
                        </w:r>
                        <w:r w:rsidRPr="001C6233">
                          <w:rPr>
                            <w:rFonts w:eastAsia="Times New Roman"/>
                            <w:sz w:val="24"/>
                            <w:szCs w:val="24"/>
                          </w:rPr>
                          <w:t xml:space="preserve">: Response to Baggage Issue Inquiry – Booking No. 1653702646294295 From: Rewired To: </w:t>
                        </w:r>
                        <w:hyperlink r:id="rId495" w:history="1">
                          <w:r w:rsidRPr="001C6233">
                            <w:rPr>
                              <w:rFonts w:eastAsia="Times New Roman"/>
                              <w:sz w:val="24"/>
                              <w:szCs w:val="24"/>
                              <w:u w:val="single"/>
                            </w:rPr>
                            <w:t>en_flightservice@trip.com</w:t>
                          </w:r>
                        </w:hyperlink>
                        <w:r w:rsidRPr="001C6233">
                          <w:rPr>
                            <w:rFonts w:eastAsia="Times New Roman"/>
                            <w:sz w:val="24"/>
                            <w:szCs w:val="24"/>
                          </w:rPr>
                          <w:t>.</w:t>
                        </w:r>
                      </w:p>
                      <w:p w14:paraId="52738F63"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11. 11th-Received-Sent Date: Thursday 10 April 2025 at 23:17 BST Email Sent</w:t>
                        </w:r>
                        <w:r w:rsidRPr="001C6233">
                          <w:rPr>
                            <w:rFonts w:eastAsia="Times New Roman"/>
                            <w:sz w:val="24"/>
                            <w:szCs w:val="24"/>
                          </w:rPr>
                          <w:t>: Updated Claim Letter – Correct Version Attached From: Rewired To: en_flightservice@trip.com.</w:t>
                        </w:r>
                      </w:p>
                      <w:p w14:paraId="3650A7D3"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12. 12th-Received Date: Friday 11 April 2025 at 01:14 BST Email Received</w:t>
                        </w:r>
                        <w:r w:rsidRPr="001C6233">
                          <w:rPr>
                            <w:rFonts w:eastAsia="Times New Roman"/>
                            <w:sz w:val="24"/>
                            <w:szCs w:val="24"/>
                          </w:rPr>
                          <w:t>: Follow-Up from Trip.com regarding Baggage Issue.</w:t>
                        </w:r>
                      </w:p>
                      <w:p w14:paraId="4F4321D8"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 xml:space="preserve">13. 13th-Received Date: Friday 11 April 2025 at 01:18 BST: </w:t>
                        </w:r>
                        <w:r w:rsidRPr="001C6233">
                          <w:rPr>
                            <w:rFonts w:eastAsia="Lucida Sans"/>
                            <w:sz w:val="24"/>
                            <w:szCs w:val="24"/>
                          </w:rPr>
                          <w:t xml:space="preserve">This email from Trip.com acknowledges a complaint about a baggage issue on flights between London and Antalya. They are apologizing for the inconvenience and requesting proof of the extra baggage fees paid, </w:t>
                        </w:r>
                        <w:r w:rsidRPr="001C6233">
                          <w:rPr>
                            <w:rFonts w:eastAsia="Lucida Sans"/>
                            <w:b/>
                            <w:bCs/>
                            <w:sz w:val="24"/>
                            <w:szCs w:val="24"/>
                            <w:u w:val="single"/>
                          </w:rPr>
                          <w:t xml:space="preserve">“£40.00 at Gatwick (Exhibit D) and £69.63 at Antalya (Exhibit J,)” </w:t>
                        </w:r>
                        <w:r w:rsidRPr="001C6233">
                          <w:rPr>
                            <w:rFonts w:eastAsia="Lucida Sans"/>
                            <w:sz w:val="24"/>
                            <w:szCs w:val="24"/>
                          </w:rPr>
                          <w:t>to investigate the case further. However, they have overlooked the receipts that were already attached to the original claim letter, causing unnecessary delays. Their failure to carefully review the submission suggests a lack of thoroughness in handling the case. Essentially, they are requesting documentation that has already been provided, making it necessary to reassert that the claim was submitted correctly along with the necessary evidence.</w:t>
                        </w:r>
                      </w:p>
                      <w:p w14:paraId="5D762D4A"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14. 14th-Received Date: Saturday 12 April 2025 at 01:49 BST Email Received</w:t>
                        </w:r>
                        <w:r w:rsidRPr="001C6233">
                          <w:rPr>
                            <w:rFonts w:eastAsia="Times New Roman"/>
                            <w:sz w:val="24"/>
                            <w:szCs w:val="24"/>
                          </w:rPr>
                          <w:t>: Final Follow-Up from Trip.com, mentioning case closure if no response is received.</w:t>
                        </w:r>
                      </w:p>
                      <w:p w14:paraId="19B45736"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15. 15th-Sent Date: Monday 14 April 2025 at 09:52 BST Email Sent</w:t>
                        </w:r>
                        <w:r w:rsidRPr="001C6233">
                          <w:rPr>
                            <w:rFonts w:eastAsia="Times New Roman"/>
                            <w:sz w:val="24"/>
                            <w:szCs w:val="24"/>
                          </w:rPr>
                          <w:t xml:space="preserve">: Follow-Up on Claim Submission with Attachments Provided From: Rewired To: </w:t>
                        </w:r>
                        <w:hyperlink r:id="rId496" w:history="1">
                          <w:r w:rsidRPr="001C6233">
                            <w:rPr>
                              <w:rFonts w:eastAsia="Times New Roman"/>
                              <w:sz w:val="24"/>
                              <w:szCs w:val="24"/>
                              <w:u w:val="single"/>
                            </w:rPr>
                            <w:t>en_flightservice@trip.com</w:t>
                          </w:r>
                        </w:hyperlink>
                        <w:r w:rsidRPr="001C6233">
                          <w:rPr>
                            <w:rFonts w:eastAsia="Times New Roman"/>
                            <w:sz w:val="24"/>
                            <w:szCs w:val="24"/>
                          </w:rPr>
                          <w:t>.</w:t>
                        </w:r>
                      </w:p>
                      <w:p w14:paraId="3682789A"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16th-Received</w:t>
                        </w:r>
                        <w:r w:rsidRPr="001C6233">
                          <w:rPr>
                            <w:rFonts w:eastAsia="Lucida Sans"/>
                            <w:sz w:val="24"/>
                            <w:szCs w:val="24"/>
                            <w:u w:val="single"/>
                          </w:rPr>
                          <w:t xml:space="preserve"> </w:t>
                        </w:r>
                        <w:r w:rsidRPr="001C6233">
                          <w:rPr>
                            <w:rFonts w:eastAsia="Lucida Sans"/>
                            <w:b/>
                            <w:bCs/>
                            <w:sz w:val="24"/>
                            <w:szCs w:val="24"/>
                            <w:u w:val="single"/>
                          </w:rPr>
                          <w:t>Monday, 14 April 2025 at 11:50 BST</w:t>
                        </w:r>
                        <w:r w:rsidRPr="001C6233">
                          <w:rPr>
                            <w:rFonts w:eastAsia="Lucida Sans"/>
                            <w:b/>
                            <w:bCs/>
                            <w:sz w:val="24"/>
                            <w:szCs w:val="24"/>
                          </w:rPr>
                          <w:t>:</w:t>
                        </w:r>
                        <w:r w:rsidRPr="001C6233">
                          <w:rPr>
                            <w:rFonts w:eastAsia="Lucida Sans"/>
                            <w:sz w:val="24"/>
                            <w:szCs w:val="24"/>
                          </w:rPr>
                          <w:t xml:space="preserve"> Trip.com followed up, acknowledging receipt of attachments related to this claim and confirming that the documents would be reviewed to progress the case further.</w:t>
                        </w:r>
                      </w:p>
                      <w:p w14:paraId="46597872"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17th-Received</w:t>
                        </w:r>
                        <w:r w:rsidRPr="001C6233">
                          <w:rPr>
                            <w:rFonts w:eastAsia="Lucida Sans"/>
                            <w:sz w:val="24"/>
                            <w:szCs w:val="24"/>
                            <w:u w:val="single"/>
                          </w:rPr>
                          <w:t xml:space="preserve"> </w:t>
                        </w:r>
                        <w:r w:rsidRPr="001C6233">
                          <w:rPr>
                            <w:rFonts w:eastAsia="Lucida Sans"/>
                            <w:b/>
                            <w:bCs/>
                            <w:sz w:val="24"/>
                            <w:szCs w:val="24"/>
                            <w:u w:val="single"/>
                          </w:rPr>
                          <w:t>Tuesday, 15 April 2025 at 08:44 BST</w:t>
                        </w:r>
                        <w:r w:rsidRPr="001C6233">
                          <w:rPr>
                            <w:rFonts w:eastAsia="Lucida Sans"/>
                            <w:b/>
                            <w:bCs/>
                            <w:sz w:val="24"/>
                            <w:szCs w:val="24"/>
                          </w:rPr>
                          <w:t>:</w:t>
                        </w:r>
                        <w:r w:rsidRPr="001C6233">
                          <w:rPr>
                            <w:rFonts w:eastAsia="Lucida Sans"/>
                            <w:sz w:val="24"/>
                            <w:szCs w:val="24"/>
                          </w:rPr>
                          <w:t xml:space="preserve"> I received a reminder from Trip.com requesting clarification and additional proof regarding this submitted claim. </w:t>
                        </w:r>
                        <w:r w:rsidRPr="001C6233">
                          <w:rPr>
                            <w:rFonts w:eastAsia="Lucida Sans"/>
                            <w:sz w:val="24"/>
                            <w:szCs w:val="24"/>
                          </w:rPr>
                          <w:lastRenderedPageBreak/>
                          <w:t>This email stressed the need for a timely response.</w:t>
                        </w:r>
                      </w:p>
                      <w:p w14:paraId="716E98B5"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Lucida Sans"/>
                            <w:b/>
                            <w:bCs/>
                            <w:sz w:val="24"/>
                            <w:szCs w:val="24"/>
                            <w:u w:val="single"/>
                          </w:rPr>
                          <w:t>18th-Sent Wednesday, 16 April 2025 at 12:33 BST Email Sent: Subject</w:t>
                        </w:r>
                        <w:r w:rsidRPr="001C6233">
                          <w:rPr>
                            <w:rFonts w:eastAsia="Times New Roman"/>
                            <w:sz w:val="24"/>
                            <w:szCs w:val="24"/>
                          </w:rPr>
                          <w:t>: Supplementary Documents for Case Review From: re_wired@ymail.com To: en_flightservice@trip.com Details: Submission of additional supporting documents, including updated receipts.</w:t>
                        </w:r>
                      </w:p>
                      <w:p w14:paraId="3AE55C27"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Lucida Sans"/>
                            <w:b/>
                            <w:bCs/>
                            <w:sz w:val="24"/>
                            <w:szCs w:val="24"/>
                            <w:u w:val="single"/>
                          </w:rPr>
                          <w:t>19th-Received Wednesday, 16 April 2025 at 19:34 BST Email Received: Subject</w:t>
                        </w:r>
                        <w:r w:rsidRPr="001C6233">
                          <w:rPr>
                            <w:rFonts w:eastAsia="Times New Roman"/>
                            <w:sz w:val="24"/>
                            <w:szCs w:val="24"/>
                          </w:rPr>
                          <w:t>: Confirmation of Receipt of Additional Documents From: en_flightservice@trip.com To: re_wired@ymail.com Details: Confirmation that the supplementary documents have been received, and review is ongoing.</w:t>
                        </w:r>
                      </w:p>
                      <w:p w14:paraId="0C0D1C83"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20th-Received</w:t>
                        </w:r>
                        <w:r w:rsidRPr="001C6233">
                          <w:rPr>
                            <w:rFonts w:eastAsia="Lucida Sans"/>
                            <w:sz w:val="24"/>
                            <w:szCs w:val="24"/>
                            <w:u w:val="single"/>
                          </w:rPr>
                          <w:t xml:space="preserve"> </w:t>
                        </w:r>
                        <w:r w:rsidRPr="001C6233">
                          <w:rPr>
                            <w:rFonts w:eastAsia="Lucida Sans"/>
                            <w:b/>
                            <w:bCs/>
                            <w:sz w:val="24"/>
                            <w:szCs w:val="24"/>
                            <w:u w:val="single"/>
                          </w:rPr>
                          <w:t>Thursday, 17 April 2025 at 13:54 BST</w:t>
                        </w:r>
                        <w:r w:rsidRPr="001C6233">
                          <w:rPr>
                            <w:rFonts w:eastAsia="Lucida Sans"/>
                            <w:b/>
                            <w:bCs/>
                            <w:sz w:val="24"/>
                            <w:szCs w:val="24"/>
                          </w:rPr>
                          <w:t>:</w:t>
                        </w:r>
                        <w:r w:rsidRPr="001C6233">
                          <w:rPr>
                            <w:rFonts w:eastAsia="Lucida Sans"/>
                            <w:sz w:val="24"/>
                            <w:szCs w:val="24"/>
                          </w:rPr>
                          <w:t xml:space="preserve"> Trip.com responded with a clarification email, highlighting specific areas that needed further details or corrections to ensure full review of this case.</w:t>
                        </w:r>
                      </w:p>
                      <w:p w14:paraId="6E0B86FC"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21st-Received</w:t>
                        </w:r>
                        <w:r w:rsidRPr="001C6233">
                          <w:rPr>
                            <w:rFonts w:eastAsia="Lucida Sans"/>
                            <w:sz w:val="24"/>
                            <w:szCs w:val="24"/>
                            <w:u w:val="single"/>
                          </w:rPr>
                          <w:t xml:space="preserve"> </w:t>
                        </w:r>
                        <w:r w:rsidRPr="001C6233">
                          <w:rPr>
                            <w:rFonts w:eastAsia="Lucida Sans"/>
                            <w:b/>
                            <w:bCs/>
                            <w:sz w:val="24"/>
                            <w:szCs w:val="24"/>
                            <w:u w:val="single"/>
                          </w:rPr>
                          <w:t>Friday, 18 April 2025 at 18:46 BST</w:t>
                        </w:r>
                        <w:r w:rsidRPr="001C6233">
                          <w:rPr>
                            <w:rFonts w:eastAsia="Lucida Sans"/>
                            <w:sz w:val="24"/>
                            <w:szCs w:val="24"/>
                            <w:u w:val="single"/>
                          </w:rPr>
                          <w:t xml:space="preserve"> </w:t>
                        </w:r>
                        <w:r w:rsidRPr="001C6233">
                          <w:rPr>
                            <w:rFonts w:eastAsia="Times New Roman"/>
                            <w:b/>
                            <w:bCs/>
                            <w:sz w:val="24"/>
                            <w:szCs w:val="24"/>
                            <w:u w:val="single"/>
                          </w:rPr>
                          <w:t>Email Received</w:t>
                        </w:r>
                        <w:r w:rsidRPr="001C6233">
                          <w:rPr>
                            <w:rFonts w:eastAsia="Times New Roman"/>
                            <w:sz w:val="24"/>
                            <w:szCs w:val="24"/>
                          </w:rPr>
                          <w:t xml:space="preserve">: Case </w:t>
                        </w:r>
                        <w:r w:rsidRPr="001C6233">
                          <w:rPr>
                            <w:rFonts w:eastAsia="Lucida Sans"/>
                            <w:sz w:val="24"/>
                            <w:szCs w:val="24"/>
                          </w:rPr>
                          <w:t>escalation notice from a senior team member at Trip.com who was assigned to oversee the resolution of the case, indicating progression in the review process.</w:t>
                        </w:r>
                      </w:p>
                      <w:p w14:paraId="4B4650A1"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22nd-Received</w:t>
                        </w:r>
                        <w:r w:rsidRPr="001C6233">
                          <w:rPr>
                            <w:rFonts w:eastAsia="Lucida Sans"/>
                            <w:sz w:val="24"/>
                            <w:szCs w:val="24"/>
                            <w:u w:val="single"/>
                          </w:rPr>
                          <w:t xml:space="preserve"> </w:t>
                        </w:r>
                        <w:r w:rsidRPr="001C6233">
                          <w:rPr>
                            <w:rFonts w:eastAsia="Lucida Sans"/>
                            <w:b/>
                            <w:bCs/>
                            <w:sz w:val="24"/>
                            <w:szCs w:val="24"/>
                            <w:u w:val="single"/>
                          </w:rPr>
                          <w:t>Friday, 18 April 2025 at 18:52 BST</w:t>
                        </w:r>
                        <w:r w:rsidRPr="001C6233">
                          <w:rPr>
                            <w:rFonts w:eastAsia="Lucida Sans"/>
                            <w:b/>
                            <w:bCs/>
                            <w:sz w:val="24"/>
                            <w:szCs w:val="24"/>
                          </w:rPr>
                          <w:t>:</w:t>
                        </w:r>
                        <w:r w:rsidRPr="001C6233">
                          <w:rPr>
                            <w:rFonts w:eastAsia="Lucida Sans"/>
                            <w:sz w:val="24"/>
                            <w:szCs w:val="24"/>
                          </w:rPr>
                          <w:t xml:space="preserve"> I received a </w:t>
                        </w:r>
                        <w:r w:rsidRPr="001C6233">
                          <w:rPr>
                            <w:rFonts w:eastAsia="Lucida Sans"/>
                            <w:b/>
                            <w:bCs/>
                            <w:sz w:val="24"/>
                            <w:szCs w:val="24"/>
                            <w:u w:val="single"/>
                          </w:rPr>
                          <w:t xml:space="preserve">“Telephone Call From Trip.Com,” </w:t>
                        </w:r>
                        <w:r w:rsidRPr="001C6233">
                          <w:rPr>
                            <w:rFonts w:eastAsia="Lucida Sans"/>
                            <w:sz w:val="24"/>
                            <w:szCs w:val="24"/>
                          </w:rPr>
                          <w:t>during which the senior case manager discussed additional confirmation of myself for certain expenses, still.</w:t>
                        </w:r>
                      </w:p>
                      <w:p w14:paraId="63901DA8"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23rd-Received</w:t>
                        </w:r>
                        <w:r w:rsidRPr="001C6233">
                          <w:rPr>
                            <w:rFonts w:eastAsia="Lucida Sans"/>
                            <w:sz w:val="24"/>
                            <w:szCs w:val="24"/>
                            <w:u w:val="single"/>
                          </w:rPr>
                          <w:t xml:space="preserve"> </w:t>
                        </w:r>
                        <w:r w:rsidRPr="001C6233">
                          <w:rPr>
                            <w:rFonts w:eastAsia="Lucida Sans"/>
                            <w:b/>
                            <w:bCs/>
                            <w:sz w:val="24"/>
                            <w:szCs w:val="24"/>
                            <w:u w:val="single"/>
                          </w:rPr>
                          <w:t>Friday, 18 April 2025 at 18:52 BST</w:t>
                        </w:r>
                        <w:r w:rsidRPr="001C6233">
                          <w:rPr>
                            <w:rFonts w:eastAsia="Lucida Sans"/>
                            <w:b/>
                            <w:bCs/>
                            <w:sz w:val="24"/>
                            <w:szCs w:val="24"/>
                          </w:rPr>
                          <w:t>:</w:t>
                        </w:r>
                        <w:r w:rsidRPr="001C6233">
                          <w:rPr>
                            <w:rFonts w:eastAsia="Lucida Sans"/>
                            <w:sz w:val="24"/>
                            <w:szCs w:val="24"/>
                          </w:rPr>
                          <w:t xml:space="preserve"> Another follow-up email from Trip.com reiterated the information shared during the phone call, stating that they do not accept liability. Once I spoke with a member of staff, it became evident that the claims and accusations were being manipulated and that the information provided was being misleading, diverting attention away from the true nature of the claims.</w:t>
                        </w:r>
                      </w:p>
                      <w:p w14:paraId="2ACEA8D3"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24th-Received</w:t>
                        </w:r>
                        <w:r w:rsidRPr="001C6233">
                          <w:rPr>
                            <w:rFonts w:eastAsia="Lucida Sans"/>
                            <w:sz w:val="24"/>
                            <w:szCs w:val="24"/>
                            <w:u w:val="single"/>
                          </w:rPr>
                          <w:t xml:space="preserve"> </w:t>
                        </w:r>
                        <w:r w:rsidRPr="001C6233">
                          <w:rPr>
                            <w:rFonts w:eastAsia="Lucida Sans"/>
                            <w:b/>
                            <w:bCs/>
                            <w:sz w:val="24"/>
                            <w:szCs w:val="24"/>
                            <w:u w:val="single"/>
                          </w:rPr>
                          <w:t>Friday, 18 April 2025 at 23:58 BST</w:t>
                        </w:r>
                        <w:r w:rsidRPr="001C6233">
                          <w:rPr>
                            <w:rFonts w:eastAsia="Lucida Sans"/>
                            <w:b/>
                            <w:bCs/>
                            <w:sz w:val="24"/>
                            <w:szCs w:val="24"/>
                          </w:rPr>
                          <w:t>:</w:t>
                        </w:r>
                        <w:r w:rsidRPr="001C6233">
                          <w:rPr>
                            <w:rFonts w:eastAsia="Lucida Sans"/>
                            <w:sz w:val="24"/>
                            <w:szCs w:val="24"/>
                          </w:rPr>
                          <w:t xml:space="preserve"> Trip.com confirmed receipt of the information I provided them, both via email and over the phone. I was unhappy with how the case was being manipulated during the phone call and requested an email confirming our conversation. However, the email sent to me does not reflect the details I explained nor address my request for a copy of the telephone call recording. Instead, it manipulates the facts in my claim letter to avoid liability. While thanking me for my cooperation and promising a decision soon, the email disregards the key points I raised and highlights Trip.com's attempt to shift responsibility unfairly.</w:t>
                        </w:r>
                      </w:p>
                      <w:p w14:paraId="552F649E"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25th-Received</w:t>
                        </w:r>
                        <w:r w:rsidRPr="001C6233">
                          <w:rPr>
                            <w:rFonts w:eastAsia="Lucida Sans"/>
                            <w:sz w:val="24"/>
                            <w:szCs w:val="24"/>
                            <w:u w:val="single"/>
                          </w:rPr>
                          <w:t xml:space="preserve"> </w:t>
                        </w:r>
                        <w:r w:rsidRPr="001C6233">
                          <w:rPr>
                            <w:rFonts w:eastAsia="Lucida Sans"/>
                            <w:b/>
                            <w:bCs/>
                            <w:sz w:val="24"/>
                            <w:szCs w:val="24"/>
                            <w:u w:val="single"/>
                          </w:rPr>
                          <w:t>Saturday, 19 April 2025 at 19:45 BST</w:t>
                        </w:r>
                        <w:r w:rsidRPr="001C6233">
                          <w:rPr>
                            <w:rFonts w:eastAsia="Lucida Sans"/>
                            <w:b/>
                            <w:bCs/>
                            <w:sz w:val="24"/>
                            <w:szCs w:val="24"/>
                          </w:rPr>
                          <w:t>:</w:t>
                        </w:r>
                        <w:r w:rsidRPr="001C6233">
                          <w:rPr>
                            <w:rFonts w:eastAsia="Lucida Sans"/>
                            <w:sz w:val="24"/>
                            <w:szCs w:val="24"/>
                          </w:rPr>
                          <w:t xml:space="preserve"> While drafting my response, which I posted on my disclosed website, I received an email from Trip.com's Customer Success Team. The email clarified their stance regarding liability for reimbursement of the claim but still failed to address the original payment for the lost baggage and the additional costs incurred.</w:t>
                        </w:r>
                      </w:p>
                      <w:p w14:paraId="1633E38F"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26th-Received</w:t>
                        </w:r>
                        <w:r w:rsidRPr="001C6233">
                          <w:rPr>
                            <w:rFonts w:eastAsia="Lucida Sans"/>
                            <w:sz w:val="24"/>
                            <w:szCs w:val="24"/>
                            <w:u w:val="single"/>
                          </w:rPr>
                          <w:t xml:space="preserve"> </w:t>
                        </w:r>
                        <w:r w:rsidRPr="001C6233">
                          <w:rPr>
                            <w:rFonts w:eastAsia="Lucida Sans"/>
                            <w:b/>
                            <w:bCs/>
                            <w:sz w:val="24"/>
                            <w:szCs w:val="24"/>
                            <w:u w:val="single"/>
                          </w:rPr>
                          <w:t>Sunday, 20 April 2025 at 17:01 BST</w:t>
                        </w:r>
                        <w:r w:rsidRPr="001C6233">
                          <w:rPr>
                            <w:rFonts w:eastAsia="Lucida Sans"/>
                            <w:b/>
                            <w:bCs/>
                            <w:sz w:val="24"/>
                            <w:szCs w:val="24"/>
                          </w:rPr>
                          <w:t>:</w:t>
                        </w:r>
                        <w:r w:rsidRPr="001C6233">
                          <w:rPr>
                            <w:rFonts w:eastAsia="Lucida Sans"/>
                            <w:sz w:val="24"/>
                            <w:szCs w:val="24"/>
                          </w:rPr>
                          <w:t xml:space="preserve">  I received an email informing me that a member of Trip.com staff had attempted to call me regarding the partial payment </w:t>
                        </w:r>
                        <w:r w:rsidRPr="001C6233">
                          <w:rPr>
                            <w:rFonts w:eastAsia="Lucida Sans"/>
                            <w:sz w:val="24"/>
                            <w:szCs w:val="24"/>
                          </w:rPr>
                          <w:lastRenderedPageBreak/>
                          <w:t>they agreed to provide. At that time, I was still preparing a detailed response to Trip.com, highlighting their price guarantee and formally requesting reimbursement for my additional losses.</w:t>
                        </w:r>
                      </w:p>
                      <w:p w14:paraId="5FAD967A"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27th-Received</w:t>
                        </w:r>
                        <w:r w:rsidRPr="001C6233">
                          <w:rPr>
                            <w:rFonts w:eastAsia="Lucida Sans"/>
                            <w:sz w:val="24"/>
                            <w:szCs w:val="24"/>
                            <w:u w:val="single"/>
                          </w:rPr>
                          <w:t xml:space="preserve"> </w:t>
                        </w:r>
                        <w:r w:rsidRPr="001C6233">
                          <w:rPr>
                            <w:rFonts w:eastAsia="Lucida Sans"/>
                            <w:b/>
                            <w:bCs/>
                            <w:sz w:val="24"/>
                            <w:szCs w:val="24"/>
                            <w:u w:val="single"/>
                          </w:rPr>
                          <w:t>Sunday, 20 April 2025 at 17:07 BST</w:t>
                        </w:r>
                        <w:r w:rsidRPr="001C6233">
                          <w:rPr>
                            <w:rFonts w:eastAsia="Lucida Sans"/>
                            <w:b/>
                            <w:bCs/>
                            <w:sz w:val="24"/>
                            <w:szCs w:val="24"/>
                          </w:rPr>
                          <w:t>:</w:t>
                        </w:r>
                        <w:r w:rsidRPr="001C6233">
                          <w:rPr>
                            <w:rFonts w:eastAsia="Lucida Sans"/>
                            <w:sz w:val="24"/>
                            <w:szCs w:val="24"/>
                          </w:rPr>
                          <w:t xml:space="preserve"> </w:t>
                        </w:r>
                        <w:r w:rsidRPr="001C6233">
                          <w:rPr>
                            <w:rFonts w:eastAsia="Times New Roman"/>
                            <w:sz w:val="24"/>
                            <w:szCs w:val="24"/>
                          </w:rPr>
                          <w:t>I received another Follow-up email in regard to the missed telephone call.</w:t>
                        </w:r>
                      </w:p>
                      <w:p w14:paraId="2172A2A2"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28th-Received</w:t>
                        </w:r>
                        <w:r w:rsidRPr="001C6233">
                          <w:rPr>
                            <w:rFonts w:eastAsia="Lucida Sans"/>
                            <w:sz w:val="24"/>
                            <w:szCs w:val="24"/>
                            <w:u w:val="single"/>
                          </w:rPr>
                          <w:t xml:space="preserve"> </w:t>
                        </w:r>
                        <w:r w:rsidRPr="001C6233">
                          <w:rPr>
                            <w:rFonts w:eastAsia="Lucida Sans"/>
                            <w:b/>
                            <w:bCs/>
                            <w:sz w:val="24"/>
                            <w:szCs w:val="24"/>
                            <w:u w:val="single"/>
                          </w:rPr>
                          <w:t>Sunday, 20 April 2025 at 23:03 BST</w:t>
                        </w:r>
                        <w:r w:rsidRPr="001C6233">
                          <w:rPr>
                            <w:rFonts w:eastAsia="Lucida Sans"/>
                            <w:b/>
                            <w:bCs/>
                            <w:sz w:val="24"/>
                            <w:szCs w:val="24"/>
                          </w:rPr>
                          <w:t>:</w:t>
                        </w:r>
                        <w:r w:rsidRPr="001C6233">
                          <w:rPr>
                            <w:rFonts w:eastAsia="Lucida Sans"/>
                            <w:sz w:val="24"/>
                            <w:szCs w:val="24"/>
                          </w:rPr>
                          <w:t xml:space="preserve"> Trip.com asked me by way of email to provide Feedback on my experience to which I am still responding. </w:t>
                        </w:r>
                      </w:p>
                      <w:p w14:paraId="45D5F24C"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29th-Sent</w:t>
                        </w:r>
                        <w:r w:rsidRPr="001C6233">
                          <w:rPr>
                            <w:rFonts w:eastAsia="Lucida Sans"/>
                            <w:sz w:val="24"/>
                            <w:szCs w:val="24"/>
                            <w:u w:val="single"/>
                          </w:rPr>
                          <w:t xml:space="preserve"> </w:t>
                        </w:r>
                        <w:r w:rsidRPr="001C6233">
                          <w:rPr>
                            <w:rFonts w:eastAsia="Lucida Sans"/>
                            <w:b/>
                            <w:bCs/>
                            <w:sz w:val="24"/>
                            <w:szCs w:val="24"/>
                            <w:u w:val="single"/>
                          </w:rPr>
                          <w:t>Monday, 21 April 2025 at 18:01 BST</w:t>
                        </w:r>
                        <w:r w:rsidRPr="001C6233">
                          <w:rPr>
                            <w:rFonts w:eastAsia="Lucida Sans"/>
                            <w:b/>
                            <w:bCs/>
                            <w:sz w:val="24"/>
                            <w:szCs w:val="24"/>
                          </w:rPr>
                          <w:t>:</w:t>
                        </w:r>
                        <w:r w:rsidRPr="001C6233">
                          <w:rPr>
                            <w:rFonts w:eastAsia="Lucida Sans"/>
                            <w:sz w:val="24"/>
                            <w:szCs w:val="24"/>
                          </w:rPr>
                          <w:t xml:space="preserve"> I submitted a comprehensive response to Trip.com’s requests, addressing all points of clarification and providing additional evidence as required. In my response, I also emphasised the importance of Trip.com’s compliance with their own policies, including the </w:t>
                        </w:r>
                        <w:r w:rsidRPr="001C6233">
                          <w:rPr>
                            <w:rFonts w:eastAsia="Arial"/>
                            <w:b/>
                            <w:kern w:val="2"/>
                            <w:sz w:val="24"/>
                            <w:szCs w:val="24"/>
                            <w:u w:val="single" w:color="000000"/>
                            <w14:ligatures w14:val="standardContextual"/>
                          </w:rPr>
                          <w:t>“Customer Service Guarantee And Advance Compensation Polic</w:t>
                        </w:r>
                        <w:r w:rsidRPr="001C6233">
                          <w:rPr>
                            <w:rFonts w:eastAsia="Arial"/>
                            <w:b/>
                            <w:kern w:val="2"/>
                            <w:sz w:val="24"/>
                            <w:szCs w:val="24"/>
                            <w14:ligatures w14:val="standardContextual"/>
                          </w:rPr>
                          <w:t>y</w:t>
                        </w:r>
                        <w:r w:rsidRPr="001C6233">
                          <w:rPr>
                            <w:rFonts w:eastAsia="Arial"/>
                            <w:b/>
                            <w:kern w:val="2"/>
                            <w:sz w:val="24"/>
                            <w:szCs w:val="24"/>
                            <w:u w:val="single" w:color="000000"/>
                            <w14:ligatures w14:val="standardContextual"/>
                          </w:rPr>
                          <w:t>.”</w:t>
                        </w:r>
                      </w:p>
                      <w:p w14:paraId="3BBD3875"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30th-Received</w:t>
                        </w:r>
                        <w:r w:rsidRPr="001C6233">
                          <w:rPr>
                            <w:rFonts w:eastAsia="Lucida Sans"/>
                            <w:sz w:val="24"/>
                            <w:szCs w:val="24"/>
                            <w:u w:val="single"/>
                          </w:rPr>
                          <w:t xml:space="preserve"> </w:t>
                        </w:r>
                        <w:r w:rsidRPr="001C6233">
                          <w:rPr>
                            <w:rFonts w:eastAsia="Lucida Sans"/>
                            <w:b/>
                            <w:bCs/>
                            <w:sz w:val="24"/>
                            <w:szCs w:val="24"/>
                            <w:u w:val="single"/>
                          </w:rPr>
                          <w:t>Tuesday, 22 April 2025 at 00:11 BST</w:t>
                        </w:r>
                        <w:r w:rsidRPr="001C6233">
                          <w:rPr>
                            <w:rFonts w:eastAsia="Lucida Sans"/>
                            <w:b/>
                            <w:bCs/>
                            <w:sz w:val="24"/>
                            <w:szCs w:val="24"/>
                          </w:rPr>
                          <w:t>:</w:t>
                        </w:r>
                        <w:r w:rsidRPr="001C6233">
                          <w:rPr>
                            <w:rFonts w:eastAsia="Lucida Sans"/>
                            <w:sz w:val="24"/>
                            <w:szCs w:val="24"/>
                          </w:rPr>
                          <w:t xml:space="preserve"> Trip.com acknowledged receipt of my response regarding baggage fees and their “Customer Service Guarantee and Advance Compensation Policy,” but they refused to comply. Trip.com informed me that only the baggage fees paid at the airports (£40 at London Gatwick and £69.63 at Antalya) are refundable—not what was paid through their website—and that they will not refund my cost to Luton airport. They did not take any responsibility for the stress I faced, nor for the legal effort it took to get them to accept liability for the cause of the claim problems. Trip.com staff also asked me to confirm whether I would accept this as the only plausible refund offer.</w:t>
                        </w:r>
                      </w:p>
                      <w:p w14:paraId="652BBB17" w14:textId="77777777" w:rsidR="00422C80" w:rsidRPr="001C6233" w:rsidRDefault="00422C80" w:rsidP="002075C8">
                        <w:pPr>
                          <w:numPr>
                            <w:ilvl w:val="0"/>
                            <w:numId w:val="635"/>
                          </w:numPr>
                          <w:spacing w:line="240" w:lineRule="auto"/>
                          <w:ind w:left="1080"/>
                          <w:rPr>
                            <w:rFonts w:eastAsia="Times New Roman"/>
                            <w:sz w:val="24"/>
                            <w:szCs w:val="24"/>
                          </w:rPr>
                        </w:pPr>
                        <w:r w:rsidRPr="001C6233">
                          <w:rPr>
                            <w:rFonts w:eastAsia="Lucida Sans"/>
                            <w:b/>
                            <w:bCs/>
                            <w:sz w:val="24"/>
                            <w:szCs w:val="24"/>
                            <w:u w:val="single"/>
                          </w:rPr>
                          <w:t>31st-Received</w:t>
                        </w:r>
                        <w:r w:rsidRPr="001C6233">
                          <w:rPr>
                            <w:rFonts w:eastAsia="Lucida Sans"/>
                            <w:sz w:val="24"/>
                            <w:szCs w:val="24"/>
                            <w:u w:val="single"/>
                          </w:rPr>
                          <w:t xml:space="preserve"> </w:t>
                        </w:r>
                        <w:r w:rsidRPr="001C6233">
                          <w:rPr>
                            <w:rFonts w:eastAsia="Lucida Sans"/>
                            <w:b/>
                            <w:bCs/>
                            <w:sz w:val="24"/>
                            <w:szCs w:val="24"/>
                            <w:u w:val="single"/>
                          </w:rPr>
                          <w:t>Wednesday, 23 April 2025 at 00:53 BST</w:t>
                        </w:r>
                        <w:r w:rsidRPr="001C6233">
                          <w:rPr>
                            <w:rFonts w:eastAsia="Lucida Sans"/>
                            <w:b/>
                            <w:bCs/>
                            <w:sz w:val="24"/>
                            <w:szCs w:val="24"/>
                          </w:rPr>
                          <w:t>:</w:t>
                        </w:r>
                        <w:r w:rsidRPr="001C6233">
                          <w:rPr>
                            <w:rFonts w:eastAsia="Lucida Sans"/>
                            <w:sz w:val="24"/>
                            <w:szCs w:val="24"/>
                          </w:rPr>
                          <w:t xml:space="preserve"> </w:t>
                        </w:r>
                        <w:r w:rsidRPr="001C6233">
                          <w:rPr>
                            <w:rFonts w:eastAsia="Times New Roman"/>
                            <w:sz w:val="24"/>
                            <w:szCs w:val="24"/>
                          </w:rPr>
                          <w:t xml:space="preserve">Trip.com sent an email regarding my compensation claim. While acknowledging liability for the situation, the email failed to offer reimbursement for the complete losses I have incurred. Instead, it requested that I accept their current offer as it stands. Additionally, the email indicated that they are awaiting a reply from me to confirm my acceptance before proceeding further. In response, I have been diligently drafting my </w:t>
                        </w:r>
                        <w:r w:rsidRPr="001C6233">
                          <w:rPr>
                            <w:rFonts w:eastAsia="Times New Roman"/>
                            <w:b/>
                            <w:bCs/>
                            <w:sz w:val="24"/>
                            <w:szCs w:val="24"/>
                            <w:u w:val="single"/>
                          </w:rPr>
                          <w:t xml:space="preserve">“Next Email,” </w:t>
                        </w:r>
                        <w:r w:rsidRPr="001C6233">
                          <w:rPr>
                            <w:rFonts w:eastAsia="Times New Roman"/>
                            <w:sz w:val="24"/>
                            <w:szCs w:val="24"/>
                          </w:rPr>
                          <w:t xml:space="preserve">including the </w:t>
                        </w:r>
                        <w:r w:rsidRPr="001C6233">
                          <w:rPr>
                            <w:rFonts w:eastAsia="Times New Roman"/>
                            <w:b/>
                            <w:bCs/>
                            <w:sz w:val="24"/>
                            <w:szCs w:val="24"/>
                            <w:u w:val="single"/>
                          </w:rPr>
                          <w:t>“Pre-Action Conduct Letter”</w:t>
                        </w:r>
                        <w:r w:rsidRPr="001C6233">
                          <w:rPr>
                            <w:rFonts w:eastAsia="Lucida Sans"/>
                            <w:sz w:val="24"/>
                            <w:szCs w:val="24"/>
                          </w:rPr>
                          <w:t xml:space="preserve"> and</w:t>
                        </w:r>
                        <w:r w:rsidRPr="001C6233">
                          <w:rPr>
                            <w:rFonts w:eastAsia="Times New Roman"/>
                            <w:sz w:val="24"/>
                            <w:szCs w:val="24"/>
                          </w:rPr>
                          <w:t xml:space="preserve"> </w:t>
                        </w:r>
                        <w:r w:rsidRPr="001C6233">
                          <w:rPr>
                            <w:rFonts w:eastAsia="Times New Roman"/>
                            <w:b/>
                            <w:bCs/>
                            <w:sz w:val="24"/>
                            <w:szCs w:val="24"/>
                            <w:u w:val="single"/>
                          </w:rPr>
                          <w:t xml:space="preserve">“N1 Claim Form,” </w:t>
                        </w:r>
                        <w:r w:rsidRPr="001C6233">
                          <w:rPr>
                            <w:rFonts w:eastAsia="Times New Roman"/>
                            <w:sz w:val="24"/>
                            <w:szCs w:val="24"/>
                          </w:rPr>
                          <w:t xml:space="preserve">to address the need for </w:t>
                        </w:r>
                        <w:r w:rsidRPr="001C6233">
                          <w:rPr>
                            <w:rFonts w:eastAsia="Times New Roman"/>
                            <w:b/>
                            <w:bCs/>
                            <w:sz w:val="24"/>
                            <w:szCs w:val="24"/>
                            <w:u w:val="single"/>
                          </w:rPr>
                          <w:t>“Recalculating The Complete Settlement”</w:t>
                        </w:r>
                        <w:r w:rsidRPr="001C6233">
                          <w:rPr>
                            <w:rFonts w:eastAsia="Times New Roman"/>
                            <w:sz w:val="24"/>
                            <w:szCs w:val="24"/>
                          </w:rPr>
                          <w:t xml:space="preserve"> and ensuring that all consequential losses are fully accounted for, if the </w:t>
                        </w:r>
                        <w:r w:rsidRPr="001C6233">
                          <w:rPr>
                            <w:rFonts w:eastAsia="Times New Roman"/>
                            <w:b/>
                            <w:bCs/>
                            <w:sz w:val="24"/>
                            <w:szCs w:val="24"/>
                            <w:u w:val="single"/>
                          </w:rPr>
                          <w:t xml:space="preserve">“Pre-Action Conduct Letter” </w:t>
                        </w:r>
                        <w:r w:rsidRPr="001C6233">
                          <w:rPr>
                            <w:rFonts w:eastAsia="Lucida Sans"/>
                            <w:sz w:val="24"/>
                            <w:szCs w:val="24"/>
                          </w:rPr>
                          <w:t xml:space="preserve">is not adhered towards. </w:t>
                        </w:r>
                      </w:p>
                      <w:p w14:paraId="59B55259" w14:textId="77777777" w:rsidR="00422C80" w:rsidRPr="001C6233" w:rsidRDefault="00422C80" w:rsidP="002075C8">
                        <w:pPr>
                          <w:spacing w:line="240" w:lineRule="auto"/>
                          <w:ind w:left="360"/>
                          <w:rPr>
                            <w:rFonts w:eastAsia="Times New Roman"/>
                            <w:sz w:val="24"/>
                            <w:szCs w:val="24"/>
                          </w:rPr>
                        </w:pPr>
                      </w:p>
                      <w:p w14:paraId="1C24F6E0" w14:textId="77777777" w:rsidR="00422C80" w:rsidRPr="001C6233" w:rsidRDefault="00422C80" w:rsidP="002075C8">
                        <w:pPr>
                          <w:numPr>
                            <w:ilvl w:val="0"/>
                            <w:numId w:val="635"/>
                          </w:numPr>
                          <w:spacing w:line="240" w:lineRule="auto"/>
                          <w:ind w:left="1080"/>
                          <w:rPr>
                            <w:rFonts w:eastAsia="Times New Roman"/>
                            <w:sz w:val="24"/>
                            <w:szCs w:val="24"/>
                          </w:rPr>
                        </w:pPr>
                        <w:r w:rsidRPr="001C6233">
                          <w:rPr>
                            <w:rFonts w:eastAsia="Lucida Sans"/>
                            <w:b/>
                            <w:bCs/>
                            <w:sz w:val="24"/>
                            <w:szCs w:val="24"/>
                            <w:u w:val="single"/>
                          </w:rPr>
                          <w:t>32nd-Received</w:t>
                        </w:r>
                        <w:r w:rsidRPr="001C6233">
                          <w:rPr>
                            <w:rFonts w:eastAsia="Lucida Sans"/>
                            <w:sz w:val="24"/>
                            <w:szCs w:val="24"/>
                            <w:u w:val="single"/>
                          </w:rPr>
                          <w:t xml:space="preserve"> </w:t>
                        </w:r>
                        <w:r w:rsidRPr="001C6233">
                          <w:rPr>
                            <w:rFonts w:eastAsia="Lucida Sans"/>
                            <w:b/>
                            <w:bCs/>
                            <w:sz w:val="24"/>
                            <w:szCs w:val="24"/>
                            <w:u w:val="single"/>
                          </w:rPr>
                          <w:t>Wednesday, 23 April 2025 at 00:59 BST</w:t>
                        </w:r>
                        <w:r w:rsidRPr="001C6233">
                          <w:rPr>
                            <w:rFonts w:eastAsia="Lucida Sans"/>
                            <w:b/>
                            <w:bCs/>
                            <w:sz w:val="24"/>
                            <w:szCs w:val="24"/>
                          </w:rPr>
                          <w:t>:</w:t>
                        </w:r>
                        <w:r w:rsidRPr="001C6233">
                          <w:rPr>
                            <w:rFonts w:eastAsia="Lucida Sans"/>
                            <w:sz w:val="24"/>
                            <w:szCs w:val="24"/>
                          </w:rPr>
                          <w:t xml:space="preserve"> I received a duplicate breakdown of the partially approved reimbursement, including amounts to be compensated.</w:t>
                        </w:r>
                      </w:p>
                      <w:p w14:paraId="511FC159" w14:textId="77777777" w:rsidR="00422C80" w:rsidRPr="001C6233" w:rsidRDefault="00422C80" w:rsidP="002075C8">
                        <w:pPr>
                          <w:spacing w:line="240" w:lineRule="auto"/>
                          <w:ind w:left="360"/>
                          <w:rPr>
                            <w:rFonts w:eastAsia="Times New Roman"/>
                            <w:sz w:val="24"/>
                            <w:szCs w:val="24"/>
                          </w:rPr>
                        </w:pPr>
                      </w:p>
                      <w:p w14:paraId="4A49423B" w14:textId="77777777" w:rsidR="00422C80" w:rsidRPr="001C6233" w:rsidRDefault="00422C80" w:rsidP="002075C8">
                        <w:pPr>
                          <w:numPr>
                            <w:ilvl w:val="0"/>
                            <w:numId w:val="635"/>
                          </w:numPr>
                          <w:spacing w:line="240" w:lineRule="auto"/>
                          <w:ind w:left="1080"/>
                          <w:rPr>
                            <w:rFonts w:eastAsia="Times New Roman"/>
                            <w:sz w:val="24"/>
                            <w:szCs w:val="24"/>
                          </w:rPr>
                        </w:pPr>
                        <w:r w:rsidRPr="001C6233">
                          <w:rPr>
                            <w:rFonts w:eastAsia="Lucida Sans"/>
                            <w:b/>
                            <w:bCs/>
                            <w:sz w:val="24"/>
                            <w:szCs w:val="24"/>
                            <w:u w:val="single"/>
                          </w:rPr>
                          <w:t>33rd-Received</w:t>
                        </w:r>
                        <w:r w:rsidRPr="001C6233">
                          <w:rPr>
                            <w:rFonts w:eastAsia="Lucida Sans"/>
                            <w:sz w:val="24"/>
                            <w:szCs w:val="24"/>
                            <w:u w:val="single"/>
                          </w:rPr>
                          <w:t xml:space="preserve"> </w:t>
                        </w:r>
                        <w:r w:rsidRPr="001C6233">
                          <w:rPr>
                            <w:rFonts w:eastAsia="Lucida Sans"/>
                            <w:b/>
                            <w:bCs/>
                            <w:sz w:val="24"/>
                            <w:szCs w:val="24"/>
                            <w:u w:val="single"/>
                          </w:rPr>
                          <w:t>Wednesday, 23 April 2025 at 23:25 BST</w:t>
                        </w:r>
                        <w:r w:rsidRPr="001C6233">
                          <w:rPr>
                            <w:rFonts w:eastAsia="Lucida Sans"/>
                            <w:b/>
                            <w:bCs/>
                            <w:sz w:val="24"/>
                            <w:szCs w:val="24"/>
                          </w:rPr>
                          <w:t>:</w:t>
                        </w:r>
                        <w:r w:rsidRPr="001C6233">
                          <w:rPr>
                            <w:rFonts w:eastAsia="Lucida Sans"/>
                            <w:sz w:val="24"/>
                            <w:szCs w:val="24"/>
                          </w:rPr>
                          <w:t xml:space="preserve"> While I was drafting notes to be agreed upon for the reimbursement of compensation, pending Trip.com's compliance with their own terms and legal obligations for a fair resolution of the claim, Trip.com requested feedback from me again.</w:t>
                        </w:r>
                      </w:p>
                      <w:p w14:paraId="777EB589" w14:textId="77777777" w:rsidR="00422C80" w:rsidRPr="001C6233" w:rsidRDefault="00422C80" w:rsidP="002075C8">
                        <w:pPr>
                          <w:spacing w:line="240" w:lineRule="auto"/>
                          <w:rPr>
                            <w:rFonts w:eastAsia="Times New Roman"/>
                            <w:sz w:val="24"/>
                            <w:szCs w:val="24"/>
                          </w:rPr>
                        </w:pPr>
                      </w:p>
                      <w:p w14:paraId="53073C62" w14:textId="77777777" w:rsidR="00422C80" w:rsidRPr="001C6233" w:rsidRDefault="00422C80" w:rsidP="002075C8">
                        <w:pPr>
                          <w:spacing w:line="240" w:lineRule="auto"/>
                          <w:ind w:left="720"/>
                          <w:rPr>
                            <w:rFonts w:eastAsia="Times New Roman"/>
                            <w:sz w:val="24"/>
                            <w:szCs w:val="24"/>
                          </w:rPr>
                        </w:pPr>
                      </w:p>
                    </w:tc>
                  </w:tr>
                </w:tbl>
                <w:p w14:paraId="58010F9E" w14:textId="77777777" w:rsidR="00422C80" w:rsidRPr="001C6233" w:rsidRDefault="00422C80" w:rsidP="002075C8">
                  <w:pPr>
                    <w:spacing w:line="240" w:lineRule="auto"/>
                    <w:rPr>
                      <w:rFonts w:eastAsia="Lucida Sans"/>
                      <w:sz w:val="24"/>
                      <w:szCs w:val="24"/>
                    </w:rPr>
                  </w:pPr>
                </w:p>
                <w:p w14:paraId="3BC0F84A" w14:textId="77777777" w:rsidR="00422C80" w:rsidRPr="001C6233" w:rsidRDefault="00422C80" w:rsidP="002075C8">
                  <w:pPr>
                    <w:spacing w:line="240" w:lineRule="auto"/>
                    <w:rPr>
                      <w:rFonts w:eastAsia="Lucida Sans"/>
                      <w:sz w:val="24"/>
                      <w:szCs w:val="24"/>
                    </w:rPr>
                  </w:pPr>
                </w:p>
                <w:p w14:paraId="75020B31" w14:textId="77777777" w:rsidR="00422C80" w:rsidRPr="001C6233" w:rsidRDefault="00422C80" w:rsidP="002075C8">
                  <w:pPr>
                    <w:spacing w:line="240" w:lineRule="auto"/>
                    <w:rPr>
                      <w:rFonts w:eastAsia="Lucida Sans"/>
                      <w:sz w:val="24"/>
                      <w:szCs w:val="24"/>
                    </w:rPr>
                  </w:pPr>
                </w:p>
                <w:p w14:paraId="6A744E9C" w14:textId="77777777" w:rsidR="00422C80" w:rsidRPr="001C6233" w:rsidRDefault="00422C80" w:rsidP="002075C8">
                  <w:pPr>
                    <w:spacing w:line="240" w:lineRule="auto"/>
                    <w:rPr>
                      <w:rFonts w:eastAsia="Lucida Sans"/>
                      <w:sz w:val="24"/>
                      <w:szCs w:val="24"/>
                    </w:rPr>
                  </w:pPr>
                </w:p>
              </w:tc>
            </w:tr>
          </w:tbl>
          <w:p w14:paraId="7F5C25C6"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lastRenderedPageBreak/>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497">
              <w:r w:rsidRPr="001C6233">
                <w:rPr>
                  <w:rFonts w:eastAsia="Lucida Sans"/>
                </w:rPr>
                <w:t>www.gov.uk/find-court-</w:t>
              </w:r>
              <w:r w:rsidRPr="001C6233">
                <w:rPr>
                  <w:rFonts w:eastAsia="Lucida Sans"/>
                  <w:spacing w:val="-2"/>
                </w:rPr>
                <w:t>tribunal.</w:t>
              </w:r>
            </w:hyperlink>
          </w:p>
          <w:p w14:paraId="0D2209CE"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6DDED476"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r w:rsidRPr="001C6233">
              <w:rPr>
                <w:rFonts w:eastAsia="Lucida Sans"/>
              </w:rPr>
              <w:t xml:space="preserve">  </w:t>
            </w:r>
          </w:p>
          <w:p w14:paraId="1889AEA7" w14:textId="77777777" w:rsidR="00422C80" w:rsidRPr="001C6233" w:rsidRDefault="00422C80" w:rsidP="002075C8">
            <w:pPr>
              <w:widowControl w:val="0"/>
              <w:autoSpaceDE w:val="0"/>
              <w:autoSpaceDN w:val="0"/>
              <w:spacing w:before="10" w:line="240" w:lineRule="auto"/>
              <w:rPr>
                <w:rFonts w:eastAsia="Lucida Sans"/>
                <w:spacing w:val="-4"/>
              </w:rPr>
            </w:pPr>
            <w:r w:rsidRPr="001C6233">
              <w:rPr>
                <w:rFonts w:eastAsia="Lucida Sans"/>
              </w:rPr>
              <w:t xml:space="preserve">                                                                                                                                  </w:t>
            </w:r>
          </w:p>
          <w:tbl>
            <w:tblPr>
              <w:tblStyle w:val="TableGrid1"/>
              <w:tblW w:w="0" w:type="auto"/>
              <w:shd w:val="clear" w:color="auto" w:fill="DBE5F1"/>
              <w:tblLook w:val="04A0" w:firstRow="1" w:lastRow="0" w:firstColumn="1" w:lastColumn="0" w:noHBand="0" w:noVBand="1"/>
            </w:tblPr>
            <w:tblGrid>
              <w:gridCol w:w="11672"/>
            </w:tblGrid>
            <w:tr w:rsidR="00422C80" w:rsidRPr="001C6233" w14:paraId="18CF68BB" w14:textId="77777777" w:rsidTr="008A7A34">
              <w:tc>
                <w:tcPr>
                  <w:tcW w:w="11672" w:type="dxa"/>
                  <w:shd w:val="clear" w:color="auto" w:fill="DBE5F1"/>
                </w:tcPr>
                <w:tbl>
                  <w:tblPr>
                    <w:tblStyle w:val="TableGrid1"/>
                    <w:tblpPr w:leftFromText="180" w:rightFromText="180" w:vertAnchor="text" w:horzAnchor="margin" w:tblpXSpec="right" w:tblpY="-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tblGrid>
                  <w:tr w:rsidR="00422C80" w:rsidRPr="001C6233" w14:paraId="12034F24" w14:textId="77777777" w:rsidTr="008A7A34">
                    <w:trPr>
                      <w:trHeight w:val="1085"/>
                    </w:trPr>
                    <w:tc>
                      <w:tcPr>
                        <w:tcW w:w="3579" w:type="dxa"/>
                      </w:tcPr>
                      <w:p w14:paraId="74FDF2D7" w14:textId="77777777" w:rsidR="00422C80" w:rsidRPr="001C6233" w:rsidRDefault="00422C80" w:rsidP="002075C8">
                        <w:pPr>
                          <w:spacing w:before="87" w:line="240" w:lineRule="auto"/>
                          <w:ind w:left="244" w:right="285"/>
                          <w:rPr>
                            <w:rFonts w:eastAsia="Lucida Sans"/>
                            <w:sz w:val="24"/>
                            <w:szCs w:val="24"/>
                          </w:rPr>
                        </w:pPr>
                        <w:r w:rsidRPr="001C6233">
                          <w:rPr>
                            <w:rFonts w:eastAsia="Lucida Sans"/>
                            <w:b/>
                            <w:sz w:val="24"/>
                            <w:szCs w:val="24"/>
                          </w:rPr>
                          <w:t xml:space="preserve">Note: </w:t>
                        </w:r>
                        <w:r w:rsidRPr="001C6233">
                          <w:rPr>
                            <w:rFonts w:eastAsia="Lucida Sans"/>
                            <w:sz w:val="24"/>
                            <w:szCs w:val="24"/>
                          </w:rPr>
                          <w:t>you are reminded</w:t>
                        </w:r>
                        <w:r w:rsidRPr="001C6233">
                          <w:rPr>
                            <w:rFonts w:eastAsia="Lucida Sans"/>
                            <w:spacing w:val="-2"/>
                            <w:sz w:val="24"/>
                            <w:szCs w:val="24"/>
                          </w:rPr>
                          <w:t xml:space="preserve"> </w:t>
                        </w:r>
                        <w:r w:rsidRPr="001C6233">
                          <w:rPr>
                            <w:rFonts w:eastAsia="Lucida Sans"/>
                            <w:sz w:val="24"/>
                            <w:szCs w:val="24"/>
                          </w:rPr>
                          <w:t>that a</w:t>
                        </w:r>
                        <w:r w:rsidRPr="001C6233">
                          <w:rPr>
                            <w:rFonts w:eastAsia="Lucida Sans"/>
                            <w:spacing w:val="-18"/>
                            <w:sz w:val="24"/>
                            <w:szCs w:val="24"/>
                          </w:rPr>
                          <w:t xml:space="preserve"> </w:t>
                        </w:r>
                        <w:r w:rsidRPr="001C6233">
                          <w:rPr>
                            <w:rFonts w:eastAsia="Lucida Sans"/>
                            <w:sz w:val="24"/>
                            <w:szCs w:val="24"/>
                          </w:rPr>
                          <w:t>copy</w:t>
                        </w:r>
                        <w:r w:rsidRPr="001C6233">
                          <w:rPr>
                            <w:rFonts w:eastAsia="Lucida Sans"/>
                            <w:spacing w:val="-17"/>
                            <w:sz w:val="24"/>
                            <w:szCs w:val="24"/>
                          </w:rPr>
                          <w:t xml:space="preserve"> </w:t>
                        </w:r>
                        <w:r w:rsidRPr="001C6233">
                          <w:rPr>
                            <w:rFonts w:eastAsia="Lucida Sans"/>
                            <w:sz w:val="24"/>
                            <w:szCs w:val="24"/>
                          </w:rPr>
                          <w:t>of</w:t>
                        </w:r>
                        <w:r w:rsidRPr="001C6233">
                          <w:rPr>
                            <w:rFonts w:eastAsia="Lucida Sans"/>
                            <w:spacing w:val="-21"/>
                            <w:sz w:val="24"/>
                            <w:szCs w:val="24"/>
                          </w:rPr>
                          <w:t xml:space="preserve"> </w:t>
                        </w:r>
                        <w:r w:rsidRPr="001C6233">
                          <w:rPr>
                            <w:rFonts w:eastAsia="Lucida Sans"/>
                            <w:sz w:val="24"/>
                            <w:szCs w:val="24"/>
                          </w:rPr>
                          <w:t>this</w:t>
                        </w:r>
                        <w:r w:rsidRPr="001C6233">
                          <w:rPr>
                            <w:rFonts w:eastAsia="Lucida Sans"/>
                            <w:spacing w:val="-18"/>
                            <w:sz w:val="24"/>
                            <w:szCs w:val="24"/>
                          </w:rPr>
                          <w:t xml:space="preserve"> </w:t>
                        </w:r>
                        <w:r w:rsidRPr="001C6233">
                          <w:rPr>
                            <w:rFonts w:eastAsia="Lucida Sans"/>
                            <w:sz w:val="24"/>
                            <w:szCs w:val="24"/>
                          </w:rPr>
                          <w:t>claim</w:t>
                        </w:r>
                        <w:r w:rsidRPr="001C6233">
                          <w:rPr>
                            <w:rFonts w:eastAsia="Lucida Sans"/>
                            <w:spacing w:val="-17"/>
                            <w:sz w:val="24"/>
                            <w:szCs w:val="24"/>
                          </w:rPr>
                          <w:t xml:space="preserve"> </w:t>
                        </w:r>
                        <w:r w:rsidRPr="001C6233">
                          <w:rPr>
                            <w:rFonts w:eastAsia="Lucida Sans"/>
                            <w:sz w:val="24"/>
                            <w:szCs w:val="24"/>
                          </w:rPr>
                          <w:t>form must</w:t>
                        </w:r>
                        <w:r w:rsidRPr="001C6233">
                          <w:rPr>
                            <w:rFonts w:eastAsia="Lucida Sans"/>
                            <w:spacing w:val="-13"/>
                            <w:sz w:val="24"/>
                            <w:szCs w:val="24"/>
                          </w:rPr>
                          <w:t xml:space="preserve"> </w:t>
                        </w:r>
                        <w:r w:rsidRPr="001C6233">
                          <w:rPr>
                            <w:rFonts w:eastAsia="Lucida Sans"/>
                            <w:sz w:val="24"/>
                            <w:szCs w:val="24"/>
                          </w:rPr>
                          <w:t>be</w:t>
                        </w:r>
                        <w:r w:rsidRPr="001C6233">
                          <w:rPr>
                            <w:rFonts w:eastAsia="Lucida Sans"/>
                            <w:spacing w:val="-13"/>
                            <w:sz w:val="24"/>
                            <w:szCs w:val="24"/>
                          </w:rPr>
                          <w:t xml:space="preserve"> </w:t>
                        </w:r>
                        <w:r w:rsidRPr="001C6233">
                          <w:rPr>
                            <w:rFonts w:eastAsia="Lucida Sans"/>
                            <w:sz w:val="24"/>
                            <w:szCs w:val="24"/>
                          </w:rPr>
                          <w:t>served</w:t>
                        </w:r>
                        <w:r w:rsidRPr="001C6233">
                          <w:rPr>
                            <w:rFonts w:eastAsia="Lucida Sans"/>
                            <w:spacing w:val="-13"/>
                            <w:sz w:val="24"/>
                            <w:szCs w:val="24"/>
                          </w:rPr>
                          <w:t xml:space="preserve"> </w:t>
                        </w:r>
                        <w:r w:rsidRPr="001C6233">
                          <w:rPr>
                            <w:rFonts w:eastAsia="Lucida Sans"/>
                            <w:sz w:val="24"/>
                            <w:szCs w:val="24"/>
                          </w:rPr>
                          <w:t>on</w:t>
                        </w:r>
                        <w:r w:rsidRPr="001C6233">
                          <w:rPr>
                            <w:rFonts w:eastAsia="Lucida Sans"/>
                            <w:spacing w:val="-13"/>
                            <w:sz w:val="24"/>
                            <w:szCs w:val="24"/>
                          </w:rPr>
                          <w:t xml:space="preserve"> </w:t>
                        </w:r>
                        <w:r w:rsidRPr="001C6233">
                          <w:rPr>
                            <w:rFonts w:eastAsia="Lucida Sans"/>
                            <w:sz w:val="24"/>
                            <w:szCs w:val="24"/>
                          </w:rPr>
                          <w:t>all</w:t>
                        </w:r>
                      </w:p>
                      <w:p w14:paraId="4D5A0875" w14:textId="77777777" w:rsidR="00422C80" w:rsidRPr="001C6233" w:rsidRDefault="00422C80" w:rsidP="002075C8">
                        <w:pPr>
                          <w:spacing w:line="240" w:lineRule="auto"/>
                          <w:ind w:left="244"/>
                          <w:rPr>
                            <w:rFonts w:eastAsia="Lucida Sans"/>
                            <w:sz w:val="24"/>
                            <w:szCs w:val="24"/>
                          </w:rPr>
                        </w:pPr>
                        <w:r w:rsidRPr="001C6233">
                          <w:rPr>
                            <w:rFonts w:eastAsia="Lucida Sans"/>
                            <w:sz w:val="24"/>
                            <w:szCs w:val="24"/>
                          </w:rPr>
                          <w:t>other</w:t>
                        </w:r>
                        <w:r w:rsidRPr="001C6233">
                          <w:rPr>
                            <w:rFonts w:eastAsia="Lucida Sans"/>
                            <w:spacing w:val="-2"/>
                            <w:sz w:val="24"/>
                            <w:szCs w:val="24"/>
                          </w:rPr>
                          <w:t xml:space="preserve"> parties.</w:t>
                        </w:r>
                      </w:p>
                    </w:tc>
                  </w:tr>
                </w:tbl>
                <w:p w14:paraId="23FFDB5E" w14:textId="77777777" w:rsidR="00422C80" w:rsidRPr="001C6233" w:rsidRDefault="00422C80" w:rsidP="002075C8">
                  <w:pPr>
                    <w:spacing w:before="62" w:line="240" w:lineRule="auto"/>
                    <w:ind w:left="244"/>
                    <w:rPr>
                      <w:rFonts w:eastAsia="Lucida Sans"/>
                      <w:b/>
                      <w:sz w:val="24"/>
                      <w:szCs w:val="24"/>
                    </w:rPr>
                  </w:pPr>
                  <w:r w:rsidRPr="001C6233">
                    <w:rPr>
                      <w:rFonts w:eastAsia="Lucida Sans"/>
                      <w:b/>
                      <w:spacing w:val="-12"/>
                      <w:sz w:val="24"/>
                      <w:szCs w:val="24"/>
                    </w:rPr>
                    <w:t>Statement</w:t>
                  </w:r>
                  <w:r w:rsidRPr="001C6233">
                    <w:rPr>
                      <w:rFonts w:eastAsia="Lucida Sans"/>
                      <w:b/>
                      <w:spacing w:val="-9"/>
                      <w:sz w:val="24"/>
                      <w:szCs w:val="24"/>
                    </w:rPr>
                    <w:t xml:space="preserve"> </w:t>
                  </w:r>
                  <w:r w:rsidRPr="001C6233">
                    <w:rPr>
                      <w:rFonts w:eastAsia="Lucida Sans"/>
                      <w:b/>
                      <w:spacing w:val="-12"/>
                      <w:sz w:val="24"/>
                      <w:szCs w:val="24"/>
                    </w:rPr>
                    <w:t>of</w:t>
                  </w:r>
                  <w:r w:rsidRPr="001C6233">
                    <w:rPr>
                      <w:rFonts w:eastAsia="Lucida Sans"/>
                      <w:b/>
                      <w:spacing w:val="-22"/>
                      <w:sz w:val="24"/>
                      <w:szCs w:val="24"/>
                    </w:rPr>
                    <w:t xml:space="preserve"> </w:t>
                  </w:r>
                  <w:r w:rsidRPr="001C6233">
                    <w:rPr>
                      <w:rFonts w:eastAsia="Lucida Sans"/>
                      <w:b/>
                      <w:spacing w:val="-12"/>
                      <w:sz w:val="24"/>
                      <w:szCs w:val="24"/>
                    </w:rPr>
                    <w:t xml:space="preserve">truth </w:t>
                  </w:r>
                </w:p>
                <w:p w14:paraId="298F5CF9" w14:textId="77777777" w:rsidR="00422C80" w:rsidRPr="001C6233" w:rsidRDefault="00422C80" w:rsidP="002075C8">
                  <w:pPr>
                    <w:spacing w:before="313" w:line="240" w:lineRule="auto"/>
                    <w:rPr>
                      <w:rFonts w:eastAsia="Lucida Sans"/>
                      <w:sz w:val="24"/>
                      <w:szCs w:val="24"/>
                    </w:rPr>
                  </w:pPr>
                  <w:r w:rsidRPr="001C6233">
                    <w:rPr>
                      <w:rFonts w:eastAsia="Lucida Sans"/>
                      <w:spacing w:val="-6"/>
                      <w:sz w:val="24"/>
                      <w:szCs w:val="24"/>
                    </w:rPr>
                    <w:t>I</w:t>
                  </w:r>
                  <w:r w:rsidRPr="001C6233">
                    <w:rPr>
                      <w:rFonts w:eastAsia="Lucida Sans"/>
                      <w:spacing w:val="-11"/>
                      <w:sz w:val="24"/>
                      <w:szCs w:val="24"/>
                    </w:rPr>
                    <w:t xml:space="preserve"> </w:t>
                  </w:r>
                  <w:r w:rsidRPr="001C6233">
                    <w:rPr>
                      <w:rFonts w:eastAsia="Lucida Sans"/>
                      <w:spacing w:val="-6"/>
                      <w:sz w:val="24"/>
                      <w:szCs w:val="24"/>
                    </w:rPr>
                    <w:t>understand</w:t>
                  </w:r>
                  <w:r w:rsidRPr="001C6233">
                    <w:rPr>
                      <w:rFonts w:eastAsia="Lucida Sans"/>
                      <w:spacing w:val="-11"/>
                      <w:sz w:val="24"/>
                      <w:szCs w:val="24"/>
                    </w:rPr>
                    <w:t xml:space="preserve"> </w:t>
                  </w:r>
                  <w:r w:rsidRPr="001C6233">
                    <w:rPr>
                      <w:rFonts w:eastAsia="Lucida Sans"/>
                      <w:spacing w:val="-6"/>
                      <w:sz w:val="24"/>
                      <w:szCs w:val="24"/>
                    </w:rPr>
                    <w:t>that</w:t>
                  </w:r>
                  <w:r w:rsidRPr="001C6233">
                    <w:rPr>
                      <w:rFonts w:eastAsia="Lucida Sans"/>
                      <w:spacing w:val="-10"/>
                      <w:sz w:val="24"/>
                      <w:szCs w:val="24"/>
                    </w:rPr>
                    <w:t xml:space="preserve"> </w:t>
                  </w:r>
                  <w:r w:rsidRPr="001C6233">
                    <w:rPr>
                      <w:rFonts w:eastAsia="Lucida Sans"/>
                      <w:spacing w:val="-6"/>
                      <w:sz w:val="24"/>
                      <w:szCs w:val="24"/>
                    </w:rPr>
                    <w:t>proceedings</w:t>
                  </w:r>
                  <w:r w:rsidRPr="001C6233">
                    <w:rPr>
                      <w:rFonts w:eastAsia="Lucida Sans"/>
                      <w:spacing w:val="-11"/>
                      <w:sz w:val="24"/>
                      <w:szCs w:val="24"/>
                    </w:rPr>
                    <w:t xml:space="preserve"> </w:t>
                  </w:r>
                  <w:r w:rsidRPr="001C6233">
                    <w:rPr>
                      <w:rFonts w:eastAsia="Lucida Sans"/>
                      <w:spacing w:val="-6"/>
                      <w:sz w:val="24"/>
                      <w:szCs w:val="24"/>
                    </w:rPr>
                    <w:t>for</w:t>
                  </w:r>
                  <w:r w:rsidRPr="001C6233">
                    <w:rPr>
                      <w:rFonts w:eastAsia="Lucida Sans"/>
                      <w:spacing w:val="-11"/>
                      <w:sz w:val="24"/>
                      <w:szCs w:val="24"/>
                    </w:rPr>
                    <w:t xml:space="preserve"> </w:t>
                  </w:r>
                  <w:r w:rsidRPr="001C6233">
                    <w:rPr>
                      <w:rFonts w:eastAsia="Lucida Sans"/>
                      <w:spacing w:val="-6"/>
                      <w:sz w:val="24"/>
                      <w:szCs w:val="24"/>
                    </w:rPr>
                    <w:t>contempt</w:t>
                  </w:r>
                  <w:r w:rsidRPr="001C6233">
                    <w:rPr>
                      <w:rFonts w:eastAsia="Lucida Sans"/>
                      <w:spacing w:val="-10"/>
                      <w:sz w:val="24"/>
                      <w:szCs w:val="24"/>
                    </w:rPr>
                    <w:t xml:space="preserve"> </w:t>
                  </w:r>
                  <w:r w:rsidRPr="001C6233">
                    <w:rPr>
                      <w:rFonts w:eastAsia="Lucida Sans"/>
                      <w:spacing w:val="-6"/>
                      <w:sz w:val="24"/>
                      <w:szCs w:val="24"/>
                    </w:rPr>
                    <w:t>of</w:t>
                  </w:r>
                  <w:r w:rsidRPr="001C6233">
                    <w:rPr>
                      <w:rFonts w:eastAsia="Lucida Sans"/>
                      <w:spacing w:val="-11"/>
                      <w:sz w:val="24"/>
                      <w:szCs w:val="24"/>
                    </w:rPr>
                    <w:t xml:space="preserve"> </w:t>
                  </w:r>
                  <w:r w:rsidRPr="001C6233">
                    <w:rPr>
                      <w:rFonts w:eastAsia="Lucida Sans"/>
                      <w:spacing w:val="-6"/>
                      <w:sz w:val="24"/>
                      <w:szCs w:val="24"/>
                    </w:rPr>
                    <w:t>court</w:t>
                  </w:r>
                  <w:r w:rsidRPr="001C6233">
                    <w:rPr>
                      <w:rFonts w:eastAsia="Lucida Sans"/>
                      <w:spacing w:val="-10"/>
                      <w:sz w:val="24"/>
                      <w:szCs w:val="24"/>
                    </w:rPr>
                    <w:t xml:space="preserve"> </w:t>
                  </w:r>
                  <w:r w:rsidRPr="001C6233">
                    <w:rPr>
                      <w:rFonts w:eastAsia="Lucida Sans"/>
                      <w:spacing w:val="-6"/>
                      <w:sz w:val="24"/>
                      <w:szCs w:val="24"/>
                    </w:rPr>
                    <w:t>may</w:t>
                  </w:r>
                  <w:r w:rsidRPr="001C6233">
                    <w:rPr>
                      <w:rFonts w:eastAsia="Lucida Sans"/>
                      <w:spacing w:val="-11"/>
                      <w:sz w:val="24"/>
                      <w:szCs w:val="24"/>
                    </w:rPr>
                    <w:t xml:space="preserve"> </w:t>
                  </w:r>
                  <w:r w:rsidRPr="001C6233">
                    <w:rPr>
                      <w:rFonts w:eastAsia="Lucida Sans"/>
                      <w:spacing w:val="-6"/>
                      <w:sz w:val="24"/>
                      <w:szCs w:val="24"/>
                    </w:rPr>
                    <w:t xml:space="preserve">be </w:t>
                  </w:r>
                  <w:r w:rsidRPr="001C6233">
                    <w:rPr>
                      <w:rFonts w:eastAsia="Lucida Sans"/>
                      <w:sz w:val="24"/>
                      <w:szCs w:val="24"/>
                    </w:rPr>
                    <w:t xml:space="preserve">brought against a person who makes, or causes to be made, a </w:t>
                  </w:r>
                  <w:r w:rsidRPr="001C6233">
                    <w:rPr>
                      <w:rFonts w:eastAsia="Lucida Sans"/>
                      <w:spacing w:val="-8"/>
                      <w:sz w:val="24"/>
                      <w:szCs w:val="24"/>
                    </w:rPr>
                    <w:t xml:space="preserve">false statement in a document verified by a statement of truth </w:t>
                  </w:r>
                  <w:r w:rsidRPr="001C6233">
                    <w:rPr>
                      <w:rFonts w:eastAsia="Lucida Sans"/>
                      <w:sz w:val="24"/>
                      <w:szCs w:val="24"/>
                    </w:rPr>
                    <w:t>without an honest belief in its truth.</w:t>
                  </w:r>
                </w:p>
                <w:p w14:paraId="7BEE7C4B" w14:textId="77777777" w:rsidR="00422C80" w:rsidRPr="001C6233" w:rsidRDefault="00422C80" w:rsidP="002075C8">
                  <w:pPr>
                    <w:spacing w:before="91" w:line="240" w:lineRule="auto"/>
                    <w:ind w:left="1304" w:right="3357" w:hanging="1304"/>
                    <w:rPr>
                      <w:rFonts w:eastAsia="Lucida Sans"/>
                      <w:sz w:val="24"/>
                      <w:szCs w:val="24"/>
                    </w:rPr>
                  </w:pPr>
                  <w:r w:rsidRPr="001C6233">
                    <w:rPr>
                      <w:rFonts w:eastAsia="Lucida Sans"/>
                      <w:b/>
                      <w:sz w:val="24"/>
                      <w:szCs w:val="24"/>
                    </w:rPr>
                    <w:t xml:space="preserve">             </w:t>
                  </w:r>
                  <w:sdt>
                    <w:sdtPr>
                      <w:rPr>
                        <w:rFonts w:eastAsia="Lucida Sans"/>
                        <w:shd w:val="clear" w:color="auto" w:fill="FFFFFF"/>
                      </w:rPr>
                      <w:id w:val="-1005285110"/>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b/>
                      <w:sz w:val="24"/>
                      <w:szCs w:val="24"/>
                    </w:rPr>
                    <w:t>The facts</w:t>
                  </w:r>
                  <w:r w:rsidRPr="001C6233">
                    <w:rPr>
                      <w:rFonts w:eastAsia="Lucida Sans"/>
                      <w:spacing w:val="-1"/>
                      <w:sz w:val="24"/>
                      <w:szCs w:val="24"/>
                    </w:rPr>
                    <w:t xml:space="preserve"> </w:t>
                  </w:r>
                  <w:r w:rsidRPr="001C6233">
                    <w:rPr>
                      <w:rFonts w:eastAsia="Lucida Sans"/>
                      <w:sz w:val="24"/>
                      <w:szCs w:val="24"/>
                    </w:rPr>
                    <w:t>stated</w:t>
                  </w:r>
                  <w:r w:rsidRPr="001C6233">
                    <w:rPr>
                      <w:rFonts w:eastAsia="Lucida Sans"/>
                      <w:spacing w:val="-1"/>
                      <w:sz w:val="24"/>
                      <w:szCs w:val="24"/>
                    </w:rPr>
                    <w:t xml:space="preserve"> </w:t>
                  </w:r>
                  <w:r w:rsidRPr="001C6233">
                    <w:rPr>
                      <w:rFonts w:eastAsia="Lucida Sans"/>
                      <w:sz w:val="24"/>
                      <w:szCs w:val="24"/>
                    </w:rPr>
                    <w:t>in</w:t>
                  </w:r>
                  <w:r w:rsidRPr="001C6233">
                    <w:rPr>
                      <w:rFonts w:eastAsia="Lucida Sans"/>
                      <w:spacing w:val="-1"/>
                      <w:sz w:val="24"/>
                      <w:szCs w:val="24"/>
                    </w:rPr>
                    <w:t xml:space="preserve"> </w:t>
                  </w:r>
                  <w:r w:rsidRPr="001C6233">
                    <w:rPr>
                      <w:rFonts w:eastAsia="Lucida Sans"/>
                      <w:sz w:val="24"/>
                      <w:szCs w:val="24"/>
                    </w:rPr>
                    <w:t>this</w:t>
                  </w:r>
                  <w:r w:rsidRPr="001C6233">
                    <w:rPr>
                      <w:rFonts w:eastAsia="Lucida Sans"/>
                      <w:spacing w:val="-1"/>
                      <w:sz w:val="24"/>
                      <w:szCs w:val="24"/>
                    </w:rPr>
                    <w:t xml:space="preserve"> </w:t>
                  </w:r>
                  <w:r w:rsidRPr="001C6233">
                    <w:rPr>
                      <w:rFonts w:eastAsia="Lucida Sans"/>
                      <w:sz w:val="24"/>
                      <w:szCs w:val="24"/>
                    </w:rPr>
                    <w:t>claim</w:t>
                  </w:r>
                  <w:r w:rsidRPr="001C6233">
                    <w:rPr>
                      <w:rFonts w:eastAsia="Lucida Sans"/>
                      <w:spacing w:val="-1"/>
                      <w:sz w:val="24"/>
                      <w:szCs w:val="24"/>
                    </w:rPr>
                    <w:t xml:space="preserve"> </w:t>
                  </w:r>
                  <w:r w:rsidRPr="001C6233">
                    <w:rPr>
                      <w:rFonts w:eastAsia="Lucida Sans"/>
                      <w:sz w:val="24"/>
                      <w:szCs w:val="24"/>
                    </w:rPr>
                    <w:t>form</w:t>
                  </w:r>
                  <w:r w:rsidRPr="001C6233">
                    <w:rPr>
                      <w:rFonts w:eastAsia="Lucida Sans"/>
                      <w:spacing w:val="-1"/>
                      <w:sz w:val="24"/>
                      <w:szCs w:val="24"/>
                    </w:rPr>
                    <w:t xml:space="preserve"> </w:t>
                  </w:r>
                  <w:r w:rsidRPr="001C6233">
                    <w:rPr>
                      <w:rFonts w:eastAsia="Lucida Sans"/>
                      <w:sz w:val="24"/>
                      <w:szCs w:val="24"/>
                    </w:rPr>
                    <w:t>and</w:t>
                  </w:r>
                  <w:r w:rsidRPr="001C6233">
                    <w:rPr>
                      <w:rFonts w:eastAsia="Lucida Sans"/>
                      <w:spacing w:val="-1"/>
                      <w:sz w:val="24"/>
                      <w:szCs w:val="24"/>
                    </w:rPr>
                    <w:t xml:space="preserve"> </w:t>
                  </w:r>
                  <w:r w:rsidRPr="001C6233">
                    <w:rPr>
                      <w:rFonts w:eastAsia="Lucida Sans"/>
                      <w:sz w:val="24"/>
                      <w:szCs w:val="24"/>
                    </w:rPr>
                    <w:t>any attached</w:t>
                  </w:r>
                  <w:r w:rsidRPr="001C6233">
                    <w:rPr>
                      <w:rFonts w:eastAsia="Lucida Sans"/>
                      <w:spacing w:val="-19"/>
                      <w:sz w:val="24"/>
                      <w:szCs w:val="24"/>
                    </w:rPr>
                    <w:t xml:space="preserve"> </w:t>
                  </w:r>
                  <w:r w:rsidRPr="001C6233">
                    <w:rPr>
                      <w:rFonts w:eastAsia="Lucida Sans"/>
                      <w:sz w:val="24"/>
                      <w:szCs w:val="24"/>
                    </w:rPr>
                    <w:t>sheets</w:t>
                  </w:r>
                  <w:r w:rsidRPr="001C6233">
                    <w:rPr>
                      <w:rFonts w:eastAsia="Lucida Sans"/>
                      <w:spacing w:val="-19"/>
                      <w:sz w:val="24"/>
                      <w:szCs w:val="24"/>
                    </w:rPr>
                    <w:t xml:space="preserve"> </w:t>
                  </w:r>
                  <w:r w:rsidRPr="001C6233">
                    <w:rPr>
                      <w:rFonts w:eastAsia="Lucida Sans"/>
                      <w:sz w:val="24"/>
                      <w:szCs w:val="24"/>
                    </w:rPr>
                    <w:t>are</w:t>
                  </w:r>
                  <w:r w:rsidRPr="001C6233">
                    <w:rPr>
                      <w:rFonts w:eastAsia="Lucida Sans"/>
                      <w:spacing w:val="-19"/>
                      <w:sz w:val="24"/>
                      <w:szCs w:val="24"/>
                    </w:rPr>
                    <w:t xml:space="preserve"> </w:t>
                  </w:r>
                  <w:r w:rsidRPr="001C6233">
                    <w:rPr>
                      <w:rFonts w:eastAsia="Lucida Sans"/>
                      <w:sz w:val="24"/>
                      <w:szCs w:val="24"/>
                    </w:rPr>
                    <w:t>true.</w:t>
                  </w:r>
                </w:p>
                <w:p w14:paraId="07234029" w14:textId="77777777" w:rsidR="00422C80" w:rsidRPr="001C6233" w:rsidRDefault="00422C80" w:rsidP="002075C8">
                  <w:pPr>
                    <w:spacing w:before="1" w:line="240" w:lineRule="auto"/>
                    <w:rPr>
                      <w:rFonts w:eastAsia="Lucida Sans"/>
                      <w:sz w:val="24"/>
                      <w:szCs w:val="24"/>
                    </w:rPr>
                  </w:pPr>
                </w:p>
                <w:p w14:paraId="6E61228F" w14:textId="77777777" w:rsidR="00422C80" w:rsidRPr="001C6233" w:rsidRDefault="00422C80" w:rsidP="002075C8">
                  <w:pPr>
                    <w:spacing w:before="91" w:line="240" w:lineRule="auto"/>
                    <w:ind w:left="1304" w:right="3357" w:hanging="1304"/>
                    <w:rPr>
                      <w:rFonts w:eastAsia="Lucida Sans"/>
                      <w:sz w:val="24"/>
                      <w:szCs w:val="24"/>
                    </w:rPr>
                  </w:pPr>
                  <w:r w:rsidRPr="001C6233">
                    <w:rPr>
                      <w:rFonts w:eastAsia="Lucida Sans"/>
                      <w:b/>
                      <w:sz w:val="24"/>
                      <w:szCs w:val="24"/>
                    </w:rPr>
                    <w:t xml:space="preserve">             </w:t>
                  </w:r>
                  <w:sdt>
                    <w:sdtPr>
                      <w:rPr>
                        <w:rFonts w:eastAsia="Lucida Sans"/>
                        <w:shd w:val="clear" w:color="auto" w:fill="FFFFFF"/>
                      </w:rPr>
                      <w:id w:val="-1023006327"/>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b/>
                      <w:sz w:val="24"/>
                      <w:szCs w:val="24"/>
                    </w:rPr>
                    <w:t xml:space="preserve">The claimant </w:t>
                  </w:r>
                  <w:r w:rsidRPr="001C6233">
                    <w:rPr>
                      <w:rFonts w:eastAsia="Lucida Sans"/>
                      <w:sz w:val="24"/>
                      <w:szCs w:val="24"/>
                    </w:rPr>
                    <w:t xml:space="preserve">believes that the facts stated in this claim form </w:t>
                  </w:r>
                  <w:r w:rsidRPr="001C6233">
                    <w:rPr>
                      <w:rFonts w:eastAsia="Lucida Sans"/>
                      <w:spacing w:val="-8"/>
                      <w:sz w:val="24"/>
                      <w:szCs w:val="24"/>
                    </w:rPr>
                    <w:t>and</w:t>
                  </w:r>
                  <w:r w:rsidRPr="001C6233">
                    <w:rPr>
                      <w:rFonts w:eastAsia="Lucida Sans"/>
                      <w:spacing w:val="-12"/>
                      <w:sz w:val="24"/>
                      <w:szCs w:val="24"/>
                    </w:rPr>
                    <w:t xml:space="preserve"> </w:t>
                  </w:r>
                  <w:r w:rsidRPr="001C6233">
                    <w:rPr>
                      <w:rFonts w:eastAsia="Lucida Sans"/>
                      <w:spacing w:val="-8"/>
                      <w:sz w:val="24"/>
                      <w:szCs w:val="24"/>
                    </w:rPr>
                    <w:t>any</w:t>
                  </w:r>
                  <w:r w:rsidRPr="001C6233">
                    <w:rPr>
                      <w:rFonts w:eastAsia="Lucida Sans"/>
                      <w:spacing w:val="-12"/>
                      <w:sz w:val="24"/>
                      <w:szCs w:val="24"/>
                    </w:rPr>
                    <w:t xml:space="preserve"> </w:t>
                  </w:r>
                  <w:r w:rsidRPr="001C6233">
                    <w:rPr>
                      <w:rFonts w:eastAsia="Lucida Sans"/>
                      <w:spacing w:val="-8"/>
                      <w:sz w:val="24"/>
                      <w:szCs w:val="24"/>
                    </w:rPr>
                    <w:t>attached</w:t>
                  </w:r>
                  <w:r w:rsidRPr="001C6233">
                    <w:rPr>
                      <w:rFonts w:eastAsia="Lucida Sans"/>
                      <w:spacing w:val="-12"/>
                      <w:sz w:val="24"/>
                      <w:szCs w:val="24"/>
                    </w:rPr>
                    <w:t xml:space="preserve"> </w:t>
                  </w:r>
                  <w:r w:rsidRPr="001C6233">
                    <w:rPr>
                      <w:rFonts w:eastAsia="Lucida Sans"/>
                      <w:spacing w:val="-8"/>
                      <w:sz w:val="24"/>
                      <w:szCs w:val="24"/>
                    </w:rPr>
                    <w:t>sheets</w:t>
                  </w:r>
                  <w:r w:rsidRPr="001C6233">
                    <w:rPr>
                      <w:rFonts w:eastAsia="Lucida Sans"/>
                      <w:spacing w:val="-12"/>
                      <w:sz w:val="24"/>
                      <w:szCs w:val="24"/>
                    </w:rPr>
                    <w:t xml:space="preserve"> </w:t>
                  </w:r>
                  <w:r w:rsidRPr="001C6233">
                    <w:rPr>
                      <w:rFonts w:eastAsia="Lucida Sans"/>
                      <w:spacing w:val="-8"/>
                      <w:sz w:val="24"/>
                      <w:szCs w:val="24"/>
                    </w:rPr>
                    <w:t>are</w:t>
                  </w:r>
                  <w:r w:rsidRPr="001C6233">
                    <w:rPr>
                      <w:rFonts w:eastAsia="Lucida Sans"/>
                      <w:spacing w:val="-12"/>
                      <w:sz w:val="24"/>
                      <w:szCs w:val="24"/>
                    </w:rPr>
                    <w:t xml:space="preserve"> </w:t>
                  </w:r>
                  <w:r w:rsidRPr="001C6233">
                    <w:rPr>
                      <w:rFonts w:eastAsia="Lucida Sans"/>
                      <w:spacing w:val="-8"/>
                      <w:sz w:val="24"/>
                      <w:szCs w:val="24"/>
                    </w:rPr>
                    <w:t>true.</w:t>
                  </w:r>
                  <w:r w:rsidRPr="001C6233">
                    <w:rPr>
                      <w:rFonts w:eastAsia="Lucida Sans"/>
                      <w:spacing w:val="-12"/>
                      <w:sz w:val="24"/>
                      <w:szCs w:val="24"/>
                    </w:rPr>
                    <w:t xml:space="preserve"> </w:t>
                  </w:r>
                  <w:r w:rsidRPr="001C6233">
                    <w:rPr>
                      <w:rFonts w:eastAsia="Lucida Sans"/>
                      <w:b/>
                      <w:spacing w:val="-8"/>
                      <w:sz w:val="24"/>
                      <w:szCs w:val="24"/>
                    </w:rPr>
                    <w:t>I</w:t>
                  </w:r>
                  <w:r w:rsidRPr="001C6233">
                    <w:rPr>
                      <w:rFonts w:eastAsia="Lucida Sans"/>
                      <w:b/>
                      <w:spacing w:val="-11"/>
                      <w:sz w:val="24"/>
                      <w:szCs w:val="24"/>
                    </w:rPr>
                    <w:t xml:space="preserve"> </w:t>
                  </w:r>
                  <w:r w:rsidRPr="001C6233">
                    <w:rPr>
                      <w:rFonts w:eastAsia="Lucida Sans"/>
                      <w:b/>
                      <w:spacing w:val="-8"/>
                      <w:sz w:val="24"/>
                      <w:szCs w:val="24"/>
                    </w:rPr>
                    <w:t>am</w:t>
                  </w:r>
                  <w:r w:rsidRPr="001C6233">
                    <w:rPr>
                      <w:rFonts w:eastAsia="Lucida Sans"/>
                      <w:b/>
                      <w:spacing w:val="-11"/>
                      <w:sz w:val="24"/>
                      <w:szCs w:val="24"/>
                    </w:rPr>
                    <w:t xml:space="preserve"> </w:t>
                  </w:r>
                  <w:r w:rsidRPr="001C6233">
                    <w:rPr>
                      <w:rFonts w:eastAsia="Lucida Sans"/>
                      <w:b/>
                      <w:spacing w:val="-8"/>
                      <w:sz w:val="24"/>
                      <w:szCs w:val="24"/>
                    </w:rPr>
                    <w:t xml:space="preserve">authorised </w:t>
                  </w:r>
                  <w:r w:rsidRPr="001C6233">
                    <w:rPr>
                      <w:rFonts w:eastAsia="Lucida Sans"/>
                      <w:spacing w:val="-8"/>
                      <w:sz w:val="24"/>
                      <w:szCs w:val="24"/>
                    </w:rPr>
                    <w:t>by</w:t>
                  </w:r>
                  <w:r w:rsidRPr="001C6233">
                    <w:rPr>
                      <w:rFonts w:eastAsia="Lucida Sans"/>
                      <w:spacing w:val="-12"/>
                      <w:sz w:val="24"/>
                      <w:szCs w:val="24"/>
                    </w:rPr>
                    <w:t xml:space="preserve"> </w:t>
                  </w:r>
                  <w:r w:rsidRPr="001C6233">
                    <w:rPr>
                      <w:rFonts w:eastAsia="Lucida Sans"/>
                      <w:spacing w:val="-8"/>
                      <w:sz w:val="24"/>
                      <w:szCs w:val="24"/>
                    </w:rPr>
                    <w:t xml:space="preserve">the </w:t>
                  </w:r>
                  <w:r w:rsidRPr="001C6233">
                    <w:rPr>
                      <w:rFonts w:eastAsia="Lucida Sans"/>
                      <w:spacing w:val="-4"/>
                      <w:sz w:val="24"/>
                      <w:szCs w:val="24"/>
                    </w:rPr>
                    <w:t>claimant</w:t>
                  </w:r>
                  <w:r w:rsidRPr="001C6233">
                    <w:rPr>
                      <w:rFonts w:eastAsia="Lucida Sans"/>
                      <w:spacing w:val="-15"/>
                      <w:sz w:val="24"/>
                      <w:szCs w:val="24"/>
                    </w:rPr>
                    <w:t xml:space="preserve"> </w:t>
                  </w:r>
                  <w:r w:rsidRPr="001C6233">
                    <w:rPr>
                      <w:rFonts w:eastAsia="Lucida Sans"/>
                      <w:spacing w:val="-4"/>
                      <w:sz w:val="24"/>
                      <w:szCs w:val="24"/>
                    </w:rPr>
                    <w:t>to</w:t>
                  </w:r>
                  <w:r w:rsidRPr="001C6233">
                    <w:rPr>
                      <w:rFonts w:eastAsia="Lucida Sans"/>
                      <w:spacing w:val="-15"/>
                      <w:sz w:val="24"/>
                      <w:szCs w:val="24"/>
                    </w:rPr>
                    <w:t xml:space="preserve"> </w:t>
                  </w:r>
                  <w:r w:rsidRPr="001C6233">
                    <w:rPr>
                      <w:rFonts w:eastAsia="Lucida Sans"/>
                      <w:spacing w:val="-4"/>
                      <w:sz w:val="24"/>
                      <w:szCs w:val="24"/>
                    </w:rPr>
                    <w:t>sign</w:t>
                  </w:r>
                  <w:r w:rsidRPr="001C6233">
                    <w:rPr>
                      <w:rFonts w:eastAsia="Lucida Sans"/>
                      <w:spacing w:val="-15"/>
                      <w:sz w:val="24"/>
                      <w:szCs w:val="24"/>
                    </w:rPr>
                    <w:t xml:space="preserve"> </w:t>
                  </w:r>
                  <w:r w:rsidRPr="001C6233">
                    <w:rPr>
                      <w:rFonts w:eastAsia="Lucida Sans"/>
                      <w:spacing w:val="-4"/>
                      <w:sz w:val="24"/>
                      <w:szCs w:val="24"/>
                    </w:rPr>
                    <w:t>this</w:t>
                  </w:r>
                  <w:r w:rsidRPr="001C6233">
                    <w:rPr>
                      <w:rFonts w:eastAsia="Lucida Sans"/>
                      <w:spacing w:val="-15"/>
                      <w:sz w:val="24"/>
                      <w:szCs w:val="24"/>
                    </w:rPr>
                    <w:t xml:space="preserve"> </w:t>
                  </w:r>
                  <w:r w:rsidRPr="001C6233">
                    <w:rPr>
                      <w:rFonts w:eastAsia="Lucida Sans"/>
                      <w:spacing w:val="-4"/>
                      <w:sz w:val="24"/>
                      <w:szCs w:val="24"/>
                    </w:rPr>
                    <w:t>statement.</w:t>
                  </w:r>
                </w:p>
                <w:p w14:paraId="1F77B499" w14:textId="77777777" w:rsidR="00422C80" w:rsidRPr="001C6233" w:rsidRDefault="00422C80" w:rsidP="002075C8">
                  <w:pPr>
                    <w:spacing w:before="87" w:line="240" w:lineRule="auto"/>
                    <w:ind w:right="285"/>
                    <w:rPr>
                      <w:rFonts w:eastAsia="Lucida Sans"/>
                      <w:sz w:val="24"/>
                      <w:szCs w:val="24"/>
                    </w:rPr>
                  </w:pPr>
                </w:p>
                <w:p w14:paraId="4E5813BE" w14:textId="77777777" w:rsidR="00422C80" w:rsidRPr="001C6233" w:rsidRDefault="00422C80" w:rsidP="002075C8">
                  <w:pPr>
                    <w:spacing w:line="240" w:lineRule="auto"/>
                    <w:ind w:left="720"/>
                    <w:rPr>
                      <w:rFonts w:eastAsia="Lucida Sans"/>
                      <w:b/>
                      <w:bCs/>
                      <w:sz w:val="24"/>
                      <w:szCs w:val="24"/>
                      <w:u w:val="single"/>
                    </w:rPr>
                  </w:pPr>
                  <w:r w:rsidRPr="001C6233">
                    <w:rPr>
                      <w:rFonts w:eastAsia="Lucida Sans"/>
                      <w:b/>
                      <w:bCs/>
                      <w:sz w:val="24"/>
                      <w:szCs w:val="24"/>
                      <w:u w:val="single"/>
                    </w:rPr>
                    <w:t>Signature</w:t>
                  </w:r>
                </w:p>
                <w:tbl>
                  <w:tblPr>
                    <w:tblStyle w:val="TableGrid1"/>
                    <w:tblW w:w="0" w:type="auto"/>
                    <w:tblInd w:w="811" w:type="dxa"/>
                    <w:shd w:val="clear" w:color="auto" w:fill="FFFFFF"/>
                    <w:tblLook w:val="04A0" w:firstRow="1" w:lastRow="0" w:firstColumn="1" w:lastColumn="0" w:noHBand="0" w:noVBand="1"/>
                  </w:tblPr>
                  <w:tblGrid>
                    <w:gridCol w:w="5251"/>
                  </w:tblGrid>
                  <w:tr w:rsidR="00422C80" w:rsidRPr="001C6233" w14:paraId="24BE5D45" w14:textId="77777777" w:rsidTr="00422C80">
                    <w:tc>
                      <w:tcPr>
                        <w:tcW w:w="5251" w:type="dxa"/>
                        <w:shd w:val="clear" w:color="auto" w:fill="FFFFFF"/>
                      </w:tcPr>
                      <w:p w14:paraId="23FA48C6" w14:textId="77777777" w:rsidR="00422C80" w:rsidRPr="001C6233" w:rsidRDefault="00422C80" w:rsidP="002075C8">
                        <w:pPr>
                          <w:spacing w:before="239" w:line="240" w:lineRule="auto"/>
                          <w:outlineLvl w:val="0"/>
                          <w:rPr>
                            <w:rFonts w:eastAsia="Tahoma"/>
                            <w:b/>
                            <w:bCs/>
                            <w:sz w:val="24"/>
                            <w:szCs w:val="24"/>
                          </w:rPr>
                        </w:pPr>
                      </w:p>
                      <w:p w14:paraId="53C6AB38" w14:textId="77777777" w:rsidR="00422C80" w:rsidRPr="001C6233" w:rsidRDefault="00422C80" w:rsidP="002075C8">
                        <w:pPr>
                          <w:spacing w:before="239" w:line="240" w:lineRule="auto"/>
                          <w:outlineLvl w:val="0"/>
                          <w:rPr>
                            <w:rFonts w:eastAsia="Tahoma"/>
                            <w:b/>
                            <w:bCs/>
                            <w:sz w:val="24"/>
                            <w:szCs w:val="24"/>
                          </w:rPr>
                        </w:pPr>
                      </w:p>
                      <w:p w14:paraId="07A374A4" w14:textId="77777777" w:rsidR="00422C80" w:rsidRPr="001C6233" w:rsidRDefault="00422C80" w:rsidP="002075C8">
                        <w:pPr>
                          <w:spacing w:before="239" w:line="240" w:lineRule="auto"/>
                          <w:outlineLvl w:val="0"/>
                          <w:rPr>
                            <w:rFonts w:eastAsia="Tahoma"/>
                            <w:b/>
                            <w:bCs/>
                            <w:sz w:val="24"/>
                            <w:szCs w:val="24"/>
                          </w:rPr>
                        </w:pPr>
                      </w:p>
                    </w:tc>
                  </w:tr>
                </w:tbl>
                <w:p w14:paraId="360CE18E" w14:textId="77777777" w:rsidR="00422C80" w:rsidRPr="001C6233" w:rsidRDefault="00422C80" w:rsidP="002075C8">
                  <w:pPr>
                    <w:spacing w:line="240" w:lineRule="auto"/>
                    <w:ind w:right="3357"/>
                    <w:rPr>
                      <w:rFonts w:eastAsia="MS Gothic"/>
                      <w:sz w:val="24"/>
                      <w:szCs w:val="24"/>
                      <w:shd w:val="clear" w:color="auto" w:fill="FFFFFF"/>
                    </w:rPr>
                  </w:pPr>
                </w:p>
                <w:p w14:paraId="2735D4FC" w14:textId="77777777" w:rsidR="00422C80" w:rsidRPr="001C6233" w:rsidRDefault="00422C80" w:rsidP="002075C8">
                  <w:pPr>
                    <w:spacing w:line="240" w:lineRule="auto"/>
                    <w:ind w:right="3357"/>
                    <w:rPr>
                      <w:rFonts w:eastAsia="Lucida Sans"/>
                      <w:sz w:val="24"/>
                      <w:szCs w:val="24"/>
                    </w:rPr>
                  </w:pPr>
                  <w:r w:rsidRPr="001C6233">
                    <w:rPr>
                      <w:rFonts w:eastAsia="Lucida Sans"/>
                      <w:sz w:val="24"/>
                      <w:szCs w:val="24"/>
                    </w:rPr>
                    <w:t xml:space="preserve">          </w:t>
                  </w:r>
                  <w:sdt>
                    <w:sdtPr>
                      <w:rPr>
                        <w:rFonts w:eastAsia="Lucida Sans"/>
                        <w:shd w:val="clear" w:color="auto" w:fill="FFFFFF"/>
                      </w:rPr>
                      <w:id w:val="1404876412"/>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Claimant</w:t>
                  </w:r>
                </w:p>
                <w:p w14:paraId="57389D90" w14:textId="77777777" w:rsidR="00422C80" w:rsidRPr="001C6233" w:rsidRDefault="00422C80" w:rsidP="002075C8">
                  <w:pPr>
                    <w:spacing w:line="240" w:lineRule="auto"/>
                    <w:ind w:right="3357"/>
                    <w:rPr>
                      <w:rFonts w:eastAsia="Lucida Sans"/>
                      <w:sz w:val="24"/>
                      <w:szCs w:val="24"/>
                    </w:rPr>
                  </w:pPr>
                  <w:r w:rsidRPr="001C6233">
                    <w:rPr>
                      <w:rFonts w:eastAsia="Lucida Sans"/>
                      <w:sz w:val="24"/>
                      <w:szCs w:val="24"/>
                    </w:rPr>
                    <w:t xml:space="preserve">          </w:t>
                  </w:r>
                  <w:sdt>
                    <w:sdtPr>
                      <w:rPr>
                        <w:rFonts w:eastAsia="Lucida Sans"/>
                        <w:shd w:val="clear" w:color="auto" w:fill="FFFFFF"/>
                      </w:rPr>
                      <w:id w:val="-1532941954"/>
                      <w14:checkbox>
                        <w14:checked w14:val="0"/>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Litigation</w:t>
                  </w:r>
                  <w:r w:rsidRPr="001C6233">
                    <w:rPr>
                      <w:rFonts w:eastAsia="Lucida Sans"/>
                      <w:spacing w:val="-11"/>
                      <w:sz w:val="24"/>
                      <w:szCs w:val="24"/>
                    </w:rPr>
                    <w:t xml:space="preserve"> </w:t>
                  </w:r>
                  <w:r w:rsidRPr="001C6233">
                    <w:rPr>
                      <w:rFonts w:eastAsia="Lucida Sans"/>
                      <w:sz w:val="24"/>
                      <w:szCs w:val="24"/>
                    </w:rPr>
                    <w:t>friend</w:t>
                  </w:r>
                  <w:r w:rsidRPr="001C6233">
                    <w:rPr>
                      <w:rFonts w:eastAsia="Lucida Sans"/>
                      <w:spacing w:val="-8"/>
                      <w:sz w:val="24"/>
                      <w:szCs w:val="24"/>
                    </w:rPr>
                    <w:t xml:space="preserve"> </w:t>
                  </w:r>
                  <w:r w:rsidRPr="001C6233">
                    <w:rPr>
                      <w:rFonts w:eastAsia="Lucida Sans"/>
                      <w:sz w:val="24"/>
                      <w:szCs w:val="24"/>
                    </w:rPr>
                    <w:t>(where</w:t>
                  </w:r>
                  <w:r w:rsidRPr="001C6233">
                    <w:rPr>
                      <w:rFonts w:eastAsia="Lucida Sans"/>
                      <w:spacing w:val="-8"/>
                      <w:sz w:val="24"/>
                      <w:szCs w:val="24"/>
                    </w:rPr>
                    <w:t xml:space="preserve"> </w:t>
                  </w:r>
                  <w:r w:rsidRPr="001C6233">
                    <w:rPr>
                      <w:rFonts w:eastAsia="Lucida Sans"/>
                      <w:sz w:val="24"/>
                      <w:szCs w:val="24"/>
                    </w:rPr>
                    <w:t>claimant</w:t>
                  </w:r>
                  <w:r w:rsidRPr="001C6233">
                    <w:rPr>
                      <w:rFonts w:eastAsia="Lucida Sans"/>
                      <w:spacing w:val="-8"/>
                      <w:sz w:val="24"/>
                      <w:szCs w:val="24"/>
                    </w:rPr>
                    <w:t xml:space="preserve"> </w:t>
                  </w:r>
                  <w:r w:rsidRPr="001C6233">
                    <w:rPr>
                      <w:rFonts w:eastAsia="Lucida Sans"/>
                      <w:sz w:val="24"/>
                      <w:szCs w:val="24"/>
                    </w:rPr>
                    <w:t>is</w:t>
                  </w:r>
                  <w:r w:rsidRPr="001C6233">
                    <w:rPr>
                      <w:rFonts w:eastAsia="Lucida Sans"/>
                      <w:spacing w:val="-8"/>
                      <w:sz w:val="24"/>
                      <w:szCs w:val="24"/>
                    </w:rPr>
                    <w:t xml:space="preserve"> </w:t>
                  </w:r>
                  <w:r w:rsidRPr="001C6233">
                    <w:rPr>
                      <w:rFonts w:eastAsia="Lucida Sans"/>
                      <w:sz w:val="24"/>
                      <w:szCs w:val="24"/>
                    </w:rPr>
                    <w:t>a</w:t>
                  </w:r>
                  <w:r w:rsidRPr="001C6233">
                    <w:rPr>
                      <w:rFonts w:eastAsia="Lucida Sans"/>
                      <w:spacing w:val="-8"/>
                      <w:sz w:val="24"/>
                      <w:szCs w:val="24"/>
                    </w:rPr>
                    <w:t xml:space="preserve"> </w:t>
                  </w:r>
                  <w:r w:rsidRPr="001C6233">
                    <w:rPr>
                      <w:rFonts w:eastAsia="Lucida Sans"/>
                      <w:sz w:val="24"/>
                      <w:szCs w:val="24"/>
                    </w:rPr>
                    <w:t>child</w:t>
                  </w:r>
                  <w:r w:rsidRPr="001C6233">
                    <w:rPr>
                      <w:rFonts w:eastAsia="Lucida Sans"/>
                      <w:spacing w:val="-8"/>
                      <w:sz w:val="24"/>
                      <w:szCs w:val="24"/>
                    </w:rPr>
                    <w:t xml:space="preserve"> </w:t>
                  </w:r>
                  <w:r w:rsidRPr="001C6233">
                    <w:rPr>
                      <w:rFonts w:eastAsia="Lucida Sans"/>
                      <w:sz w:val="24"/>
                      <w:szCs w:val="24"/>
                    </w:rPr>
                    <w:t>or</w:t>
                  </w:r>
                  <w:r w:rsidRPr="001C6233">
                    <w:rPr>
                      <w:rFonts w:eastAsia="Lucida Sans"/>
                      <w:spacing w:val="-14"/>
                      <w:sz w:val="24"/>
                      <w:szCs w:val="24"/>
                    </w:rPr>
                    <w:t xml:space="preserve"> </w:t>
                  </w:r>
                  <w:r w:rsidRPr="001C6233">
                    <w:rPr>
                      <w:rFonts w:eastAsia="Lucida Sans"/>
                      <w:sz w:val="24"/>
                      <w:szCs w:val="24"/>
                    </w:rPr>
                    <w:t>protected</w:t>
                  </w:r>
                  <w:r w:rsidRPr="001C6233">
                    <w:rPr>
                      <w:rFonts w:eastAsia="Lucida Sans"/>
                      <w:spacing w:val="-8"/>
                      <w:sz w:val="24"/>
                      <w:szCs w:val="24"/>
                    </w:rPr>
                    <w:t xml:space="preserve"> </w:t>
                  </w:r>
                  <w:r w:rsidRPr="001C6233">
                    <w:rPr>
                      <w:rFonts w:eastAsia="Lucida Sans"/>
                      <w:sz w:val="24"/>
                      <w:szCs w:val="24"/>
                    </w:rPr>
                    <w:t>party)</w:t>
                  </w:r>
                </w:p>
                <w:p w14:paraId="32018B3C" w14:textId="77777777" w:rsidR="00422C80" w:rsidRPr="001C6233" w:rsidRDefault="00422C80" w:rsidP="002075C8">
                  <w:pPr>
                    <w:spacing w:line="240" w:lineRule="auto"/>
                    <w:ind w:right="3357"/>
                    <w:rPr>
                      <w:rFonts w:eastAsia="Lucida Sans"/>
                      <w:sz w:val="24"/>
                      <w:szCs w:val="24"/>
                    </w:rPr>
                  </w:pPr>
                  <w:r w:rsidRPr="001C6233">
                    <w:rPr>
                      <w:rFonts w:eastAsia="Lucida Sans"/>
                      <w:sz w:val="24"/>
                      <w:szCs w:val="24"/>
                    </w:rPr>
                    <w:t xml:space="preserve">          </w:t>
                  </w:r>
                  <w:sdt>
                    <w:sdtPr>
                      <w:rPr>
                        <w:rFonts w:eastAsia="Lucida Sans"/>
                        <w:shd w:val="clear" w:color="auto" w:fill="FFFFFF"/>
                      </w:rPr>
                      <w:id w:val="75941286"/>
                      <w14:checkbox>
                        <w14:checked w14:val="0"/>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Claimant’s legal representative (as defined by CPR 2.3(1))                                                      </w:t>
                  </w:r>
                </w:p>
                <w:p w14:paraId="0047422F" w14:textId="77777777" w:rsidR="00422C80" w:rsidRPr="001C6233" w:rsidRDefault="00422C80" w:rsidP="002075C8">
                  <w:pPr>
                    <w:spacing w:line="240" w:lineRule="auto"/>
                    <w:ind w:left="720"/>
                    <w:rPr>
                      <w:rFonts w:eastAsia="Lucida Sans"/>
                      <w:b/>
                      <w:bCs/>
                      <w:sz w:val="24"/>
                      <w:szCs w:val="24"/>
                      <w:u w:val="single"/>
                    </w:rPr>
                  </w:pPr>
                </w:p>
                <w:p w14:paraId="48C2C031" w14:textId="77777777" w:rsidR="00422C80" w:rsidRPr="001C6233" w:rsidRDefault="00422C80" w:rsidP="002075C8">
                  <w:pPr>
                    <w:spacing w:line="240" w:lineRule="auto"/>
                    <w:ind w:left="720"/>
                    <w:rPr>
                      <w:rFonts w:eastAsia="Lucida Sans"/>
                      <w:b/>
                      <w:bCs/>
                      <w:sz w:val="24"/>
                      <w:szCs w:val="24"/>
                      <w:u w:val="single"/>
                    </w:rPr>
                  </w:pPr>
                  <w:r w:rsidRPr="001C6233">
                    <w:rPr>
                      <w:rFonts w:eastAsia="Lucida Sans"/>
                      <w:b/>
                      <w:bCs/>
                      <w:sz w:val="24"/>
                      <w:szCs w:val="24"/>
                      <w:u w:val="single"/>
                    </w:rPr>
                    <w:t>Date</w:t>
                  </w:r>
                </w:p>
                <w:tbl>
                  <w:tblPr>
                    <w:tblStyle w:val="TableGrid1"/>
                    <w:tblpPr w:leftFromText="180" w:rightFromText="180" w:vertAnchor="text" w:horzAnchor="page" w:tblpX="1096" w:tblpY="525"/>
                    <w:tblW w:w="0" w:type="auto"/>
                    <w:shd w:val="clear" w:color="auto" w:fill="FFFFFF"/>
                    <w:tblLook w:val="04A0" w:firstRow="1" w:lastRow="0" w:firstColumn="1" w:lastColumn="0" w:noHBand="0" w:noVBand="1"/>
                  </w:tblPr>
                  <w:tblGrid>
                    <w:gridCol w:w="1089"/>
                  </w:tblGrid>
                  <w:tr w:rsidR="00422C80" w:rsidRPr="001C6233" w14:paraId="1B38CBD1" w14:textId="77777777" w:rsidTr="00422C80">
                    <w:trPr>
                      <w:trHeight w:val="567"/>
                    </w:trPr>
                    <w:tc>
                      <w:tcPr>
                        <w:tcW w:w="1089" w:type="dxa"/>
                        <w:shd w:val="clear" w:color="auto" w:fill="FFFFFF"/>
                      </w:tcPr>
                      <w:p w14:paraId="7253FDB4" w14:textId="77777777" w:rsidR="00422C80" w:rsidRPr="001C6233" w:rsidRDefault="00422C80" w:rsidP="002075C8">
                        <w:pPr>
                          <w:tabs>
                            <w:tab w:val="left" w:pos="2233"/>
                            <w:tab w:val="left" w:pos="3651"/>
                          </w:tabs>
                          <w:spacing w:before="172" w:line="240" w:lineRule="auto"/>
                          <w:rPr>
                            <w:rFonts w:eastAsia="Lucida Sans"/>
                            <w:spacing w:val="-4"/>
                            <w:sz w:val="24"/>
                            <w:szCs w:val="24"/>
                          </w:rPr>
                        </w:pPr>
                        <w:r w:rsidRPr="001C6233">
                          <w:rPr>
                            <w:rFonts w:eastAsia="Lucida Sans"/>
                            <w:spacing w:val="-4"/>
                            <w:sz w:val="24"/>
                            <w:szCs w:val="24"/>
                          </w:rPr>
                          <w:t>07</w:t>
                        </w:r>
                      </w:p>
                    </w:tc>
                  </w:tr>
                </w:tbl>
                <w:p w14:paraId="6CEFDA47" w14:textId="77777777" w:rsidR="00422C80" w:rsidRPr="001C6233" w:rsidRDefault="00422C80" w:rsidP="002075C8">
                  <w:pPr>
                    <w:tabs>
                      <w:tab w:val="left" w:pos="2233"/>
                      <w:tab w:val="left" w:pos="3651"/>
                    </w:tabs>
                    <w:spacing w:before="172" w:line="240" w:lineRule="auto"/>
                    <w:ind w:left="720"/>
                    <w:rPr>
                      <w:rFonts w:eastAsia="Lucida Sans"/>
                      <w:spacing w:val="-4"/>
                      <w:sz w:val="24"/>
                      <w:szCs w:val="24"/>
                    </w:rPr>
                  </w:pPr>
                  <w:r w:rsidRPr="001C6233">
                    <w:rPr>
                      <w:rFonts w:eastAsia="Lucida Sans"/>
                      <w:spacing w:val="-5"/>
                      <w:sz w:val="24"/>
                      <w:szCs w:val="24"/>
                    </w:rPr>
                    <w:t xml:space="preserve">    Day</w:t>
                  </w:r>
                  <w:r w:rsidRPr="001C6233">
                    <w:rPr>
                      <w:rFonts w:eastAsia="Lucida Sans"/>
                      <w:sz w:val="24"/>
                      <w:szCs w:val="24"/>
                    </w:rPr>
                    <w:t xml:space="preserve">        </w:t>
                  </w:r>
                  <w:r w:rsidRPr="001C6233">
                    <w:rPr>
                      <w:rFonts w:eastAsia="Lucida Sans"/>
                      <w:spacing w:val="-4"/>
                      <w:sz w:val="24"/>
                      <w:szCs w:val="24"/>
                    </w:rPr>
                    <w:t>Month</w:t>
                  </w:r>
                  <w:r w:rsidRPr="001C6233">
                    <w:rPr>
                      <w:rFonts w:eastAsia="Lucida Sans"/>
                      <w:sz w:val="24"/>
                      <w:szCs w:val="24"/>
                    </w:rPr>
                    <w:t xml:space="preserve">       </w:t>
                  </w:r>
                  <w:r w:rsidRPr="001C6233">
                    <w:rPr>
                      <w:rFonts w:eastAsia="Lucida Sans"/>
                      <w:spacing w:val="-4"/>
                      <w:sz w:val="24"/>
                      <w:szCs w:val="24"/>
                    </w:rPr>
                    <w:t>Year</w:t>
                  </w:r>
                </w:p>
                <w:tbl>
                  <w:tblPr>
                    <w:tblStyle w:val="TableGrid1"/>
                    <w:tblpPr w:leftFromText="180" w:rightFromText="180" w:vertAnchor="text" w:horzAnchor="page" w:tblpX="2275" w:tblpY="69"/>
                    <w:tblW w:w="0" w:type="auto"/>
                    <w:shd w:val="clear" w:color="auto" w:fill="FFFFFF"/>
                    <w:tblLook w:val="04A0" w:firstRow="1" w:lastRow="0" w:firstColumn="1" w:lastColumn="0" w:noHBand="0" w:noVBand="1"/>
                  </w:tblPr>
                  <w:tblGrid>
                    <w:gridCol w:w="1089"/>
                  </w:tblGrid>
                  <w:tr w:rsidR="00422C80" w:rsidRPr="001C6233" w14:paraId="363F94F8" w14:textId="77777777" w:rsidTr="00422C80">
                    <w:trPr>
                      <w:trHeight w:val="567"/>
                    </w:trPr>
                    <w:tc>
                      <w:tcPr>
                        <w:tcW w:w="1089" w:type="dxa"/>
                        <w:shd w:val="clear" w:color="auto" w:fill="FFFFFF"/>
                      </w:tcPr>
                      <w:p w14:paraId="4895CF54" w14:textId="77777777" w:rsidR="00422C80" w:rsidRPr="001C6233" w:rsidRDefault="00422C80" w:rsidP="002075C8">
                        <w:pPr>
                          <w:tabs>
                            <w:tab w:val="left" w:pos="2233"/>
                            <w:tab w:val="left" w:pos="3651"/>
                          </w:tabs>
                          <w:spacing w:before="172" w:line="240" w:lineRule="auto"/>
                          <w:jc w:val="center"/>
                          <w:rPr>
                            <w:rFonts w:eastAsia="Lucida Sans"/>
                            <w:spacing w:val="-4"/>
                            <w:sz w:val="24"/>
                            <w:szCs w:val="24"/>
                          </w:rPr>
                        </w:pPr>
                        <w:r w:rsidRPr="001C6233">
                          <w:rPr>
                            <w:rFonts w:eastAsia="Lucida Sans"/>
                            <w:spacing w:val="-4"/>
                            <w:sz w:val="24"/>
                            <w:szCs w:val="24"/>
                          </w:rPr>
                          <w:t>May</w:t>
                        </w:r>
                      </w:p>
                    </w:tc>
                  </w:tr>
                </w:tbl>
                <w:tbl>
                  <w:tblPr>
                    <w:tblStyle w:val="TableGrid1"/>
                    <w:tblpPr w:leftFromText="180" w:rightFromText="180" w:vertAnchor="text" w:horzAnchor="page" w:tblpX="3453" w:tblpY="57"/>
                    <w:tblW w:w="0" w:type="auto"/>
                    <w:shd w:val="clear" w:color="auto" w:fill="FFFFFF"/>
                    <w:tblLook w:val="04A0" w:firstRow="1" w:lastRow="0" w:firstColumn="1" w:lastColumn="0" w:noHBand="0" w:noVBand="1"/>
                  </w:tblPr>
                  <w:tblGrid>
                    <w:gridCol w:w="1089"/>
                  </w:tblGrid>
                  <w:tr w:rsidR="00422C80" w:rsidRPr="001C6233" w14:paraId="5C7B9350" w14:textId="77777777" w:rsidTr="00422C80">
                    <w:trPr>
                      <w:trHeight w:val="567"/>
                    </w:trPr>
                    <w:tc>
                      <w:tcPr>
                        <w:tcW w:w="1089" w:type="dxa"/>
                        <w:shd w:val="clear" w:color="auto" w:fill="FFFFFF"/>
                      </w:tcPr>
                      <w:p w14:paraId="4042C490" w14:textId="77777777" w:rsidR="00422C80" w:rsidRPr="001C6233" w:rsidRDefault="00422C80" w:rsidP="002075C8">
                        <w:pPr>
                          <w:tabs>
                            <w:tab w:val="left" w:pos="2233"/>
                            <w:tab w:val="left" w:pos="3651"/>
                          </w:tabs>
                          <w:spacing w:before="172" w:line="240" w:lineRule="auto"/>
                          <w:jc w:val="center"/>
                          <w:rPr>
                            <w:rFonts w:eastAsia="Lucida Sans"/>
                            <w:spacing w:val="-4"/>
                            <w:sz w:val="24"/>
                            <w:szCs w:val="24"/>
                          </w:rPr>
                        </w:pPr>
                        <w:r w:rsidRPr="001C6233">
                          <w:rPr>
                            <w:rFonts w:eastAsia="Lucida Sans"/>
                            <w:spacing w:val="-4"/>
                            <w:sz w:val="24"/>
                            <w:szCs w:val="24"/>
                          </w:rPr>
                          <w:t>2025</w:t>
                        </w:r>
                      </w:p>
                    </w:tc>
                  </w:tr>
                </w:tbl>
                <w:p w14:paraId="0BCF5D73" w14:textId="77777777" w:rsidR="00422C80" w:rsidRPr="001C6233" w:rsidRDefault="00422C80" w:rsidP="002075C8">
                  <w:pPr>
                    <w:tabs>
                      <w:tab w:val="left" w:pos="2233"/>
                      <w:tab w:val="left" w:pos="3651"/>
                    </w:tabs>
                    <w:spacing w:before="172" w:line="240" w:lineRule="auto"/>
                    <w:ind w:left="720"/>
                    <w:rPr>
                      <w:rFonts w:eastAsia="Lucida Sans"/>
                      <w:spacing w:val="-4"/>
                      <w:sz w:val="24"/>
                      <w:szCs w:val="24"/>
                    </w:rPr>
                  </w:pPr>
                </w:p>
                <w:p w14:paraId="2D40C225" w14:textId="77777777" w:rsidR="00422C80" w:rsidRPr="001C6233" w:rsidRDefault="00422C80" w:rsidP="002075C8">
                  <w:pPr>
                    <w:tabs>
                      <w:tab w:val="left" w:pos="2233"/>
                      <w:tab w:val="left" w:pos="3651"/>
                    </w:tabs>
                    <w:spacing w:before="172" w:line="240" w:lineRule="auto"/>
                    <w:ind w:left="720"/>
                    <w:rPr>
                      <w:rFonts w:eastAsia="Lucida Sans"/>
                      <w:spacing w:val="-4"/>
                      <w:sz w:val="24"/>
                      <w:szCs w:val="24"/>
                    </w:rPr>
                  </w:pPr>
                </w:p>
                <w:p w14:paraId="2864D637" w14:textId="77777777" w:rsidR="00422C80" w:rsidRPr="001C6233" w:rsidRDefault="00422C80" w:rsidP="002075C8">
                  <w:pPr>
                    <w:spacing w:line="240" w:lineRule="auto"/>
                    <w:ind w:left="720"/>
                    <w:rPr>
                      <w:rFonts w:eastAsia="Lucida Sans"/>
                      <w:spacing w:val="-4"/>
                      <w:sz w:val="24"/>
                      <w:szCs w:val="24"/>
                    </w:rPr>
                  </w:pPr>
                  <w:r w:rsidRPr="001C6233">
                    <w:rPr>
                      <w:rFonts w:eastAsia="Lucida Sans"/>
                      <w:spacing w:val="-7"/>
                      <w:sz w:val="24"/>
                      <w:szCs w:val="24"/>
                    </w:rPr>
                    <w:t>Full</w:t>
                  </w:r>
                  <w:r w:rsidRPr="001C6233">
                    <w:rPr>
                      <w:rFonts w:eastAsia="Lucida Sans"/>
                      <w:spacing w:val="-16"/>
                      <w:sz w:val="24"/>
                      <w:szCs w:val="24"/>
                    </w:rPr>
                    <w:t xml:space="preserve"> </w:t>
                  </w:r>
                  <w:r w:rsidRPr="001C6233">
                    <w:rPr>
                      <w:rFonts w:eastAsia="Lucida Sans"/>
                      <w:spacing w:val="-4"/>
                      <w:sz w:val="24"/>
                      <w:szCs w:val="24"/>
                    </w:rPr>
                    <w:t>name</w:t>
                  </w:r>
                </w:p>
                <w:tbl>
                  <w:tblPr>
                    <w:tblStyle w:val="TableGrid1"/>
                    <w:tblW w:w="0" w:type="auto"/>
                    <w:tblInd w:w="720" w:type="dxa"/>
                    <w:shd w:val="clear" w:color="auto" w:fill="FFFFFF"/>
                    <w:tblLook w:val="04A0" w:firstRow="1" w:lastRow="0" w:firstColumn="1" w:lastColumn="0" w:noHBand="0" w:noVBand="1"/>
                  </w:tblPr>
                  <w:tblGrid>
                    <w:gridCol w:w="7043"/>
                  </w:tblGrid>
                  <w:tr w:rsidR="00422C80" w:rsidRPr="001C6233" w14:paraId="654FF7A2" w14:textId="77777777" w:rsidTr="00422C80">
                    <w:trPr>
                      <w:trHeight w:val="563"/>
                    </w:trPr>
                    <w:tc>
                      <w:tcPr>
                        <w:tcW w:w="7043" w:type="dxa"/>
                        <w:shd w:val="clear" w:color="auto" w:fill="FFFFFF"/>
                        <w:vAlign w:val="center"/>
                      </w:tcPr>
                      <w:p w14:paraId="3F7ACE7A" w14:textId="77777777" w:rsidR="00422C80" w:rsidRPr="001C6233" w:rsidRDefault="00422C80" w:rsidP="002075C8">
                        <w:pPr>
                          <w:spacing w:line="240" w:lineRule="auto"/>
                          <w:rPr>
                            <w:rFonts w:eastAsia="Lucida Sans"/>
                            <w:spacing w:val="-4"/>
                            <w:sz w:val="24"/>
                            <w:szCs w:val="24"/>
                          </w:rPr>
                        </w:pPr>
                        <w:bookmarkStart w:id="112" w:name="_Hlk152500941"/>
                        <w:r w:rsidRPr="001C6233">
                          <w:rPr>
                            <w:rFonts w:eastAsia="Lucida Sans"/>
                            <w:spacing w:val="-4"/>
                            <w:sz w:val="24"/>
                            <w:szCs w:val="24"/>
                          </w:rPr>
                          <w:t xml:space="preserve">Mr. Simon Paul Cordell </w:t>
                        </w:r>
                      </w:p>
                    </w:tc>
                  </w:tr>
                </w:tbl>
                <w:bookmarkEnd w:id="112"/>
                <w:p w14:paraId="47DBEF79" w14:textId="77777777" w:rsidR="00422C80" w:rsidRPr="001C6233" w:rsidRDefault="00422C80" w:rsidP="002075C8">
                  <w:pPr>
                    <w:spacing w:before="95" w:line="240" w:lineRule="auto"/>
                    <w:ind w:left="720"/>
                    <w:rPr>
                      <w:rFonts w:eastAsia="Lucida Sans"/>
                      <w:spacing w:val="-4"/>
                      <w:sz w:val="24"/>
                      <w:szCs w:val="24"/>
                    </w:rPr>
                  </w:pPr>
                  <w:r w:rsidRPr="001C6233">
                    <w:rPr>
                      <w:rFonts w:eastAsia="Lucida Sans"/>
                      <w:sz w:val="24"/>
                      <w:szCs w:val="24"/>
                    </w:rPr>
                    <w:t>Name</w:t>
                  </w:r>
                  <w:r w:rsidRPr="001C6233">
                    <w:rPr>
                      <w:rFonts w:eastAsia="Lucida Sans"/>
                      <w:spacing w:val="2"/>
                      <w:sz w:val="24"/>
                      <w:szCs w:val="24"/>
                    </w:rPr>
                    <w:t xml:space="preserve"> </w:t>
                  </w:r>
                  <w:r w:rsidRPr="001C6233">
                    <w:rPr>
                      <w:rFonts w:eastAsia="Lucida Sans"/>
                      <w:sz w:val="24"/>
                      <w:szCs w:val="24"/>
                    </w:rPr>
                    <w:t>of</w:t>
                  </w:r>
                  <w:r w:rsidRPr="001C6233">
                    <w:rPr>
                      <w:rFonts w:eastAsia="Lucida Sans"/>
                      <w:spacing w:val="-3"/>
                      <w:sz w:val="24"/>
                      <w:szCs w:val="24"/>
                    </w:rPr>
                    <w:t xml:space="preserve"> </w:t>
                  </w:r>
                  <w:r w:rsidRPr="001C6233">
                    <w:rPr>
                      <w:rFonts w:eastAsia="Lucida Sans"/>
                      <w:sz w:val="24"/>
                      <w:szCs w:val="24"/>
                    </w:rPr>
                    <w:t>claimant’s</w:t>
                  </w:r>
                  <w:r w:rsidRPr="001C6233">
                    <w:rPr>
                      <w:rFonts w:eastAsia="Lucida Sans"/>
                      <w:spacing w:val="3"/>
                      <w:sz w:val="24"/>
                      <w:szCs w:val="24"/>
                    </w:rPr>
                    <w:t xml:space="preserve"> </w:t>
                  </w:r>
                  <w:r w:rsidRPr="001C6233">
                    <w:rPr>
                      <w:rFonts w:eastAsia="Lucida Sans"/>
                      <w:sz w:val="24"/>
                      <w:szCs w:val="24"/>
                    </w:rPr>
                    <w:t>legal</w:t>
                  </w:r>
                  <w:r w:rsidRPr="001C6233">
                    <w:rPr>
                      <w:rFonts w:eastAsia="Lucida Sans"/>
                      <w:spacing w:val="-5"/>
                      <w:sz w:val="24"/>
                      <w:szCs w:val="24"/>
                    </w:rPr>
                    <w:t xml:space="preserve"> </w:t>
                  </w:r>
                  <w:r w:rsidRPr="001C6233">
                    <w:rPr>
                      <w:rFonts w:eastAsia="Lucida Sans"/>
                      <w:sz w:val="24"/>
                      <w:szCs w:val="24"/>
                    </w:rPr>
                    <w:t>representative’s</w:t>
                  </w:r>
                  <w:r w:rsidRPr="001C6233">
                    <w:rPr>
                      <w:rFonts w:eastAsia="Lucida Sans"/>
                      <w:spacing w:val="-1"/>
                      <w:sz w:val="24"/>
                      <w:szCs w:val="24"/>
                    </w:rPr>
                    <w:t xml:space="preserve"> </w:t>
                  </w:r>
                  <w:r w:rsidRPr="001C6233">
                    <w:rPr>
                      <w:rFonts w:eastAsia="Lucida Sans"/>
                      <w:spacing w:val="-4"/>
                      <w:sz w:val="24"/>
                      <w:szCs w:val="24"/>
                    </w:rPr>
                    <w:t>firm</w:t>
                  </w:r>
                </w:p>
                <w:tbl>
                  <w:tblPr>
                    <w:tblStyle w:val="TableGrid1"/>
                    <w:tblW w:w="0" w:type="auto"/>
                    <w:tblInd w:w="720" w:type="dxa"/>
                    <w:shd w:val="clear" w:color="auto" w:fill="FFFFFF"/>
                    <w:tblLook w:val="04A0" w:firstRow="1" w:lastRow="0" w:firstColumn="1" w:lastColumn="0" w:noHBand="0" w:noVBand="1"/>
                  </w:tblPr>
                  <w:tblGrid>
                    <w:gridCol w:w="7043"/>
                  </w:tblGrid>
                  <w:tr w:rsidR="00422C80" w:rsidRPr="001C6233" w14:paraId="2951EAFC" w14:textId="77777777" w:rsidTr="00422C80">
                    <w:trPr>
                      <w:trHeight w:val="567"/>
                    </w:trPr>
                    <w:tc>
                      <w:tcPr>
                        <w:tcW w:w="7043" w:type="dxa"/>
                        <w:shd w:val="clear" w:color="auto" w:fill="FFFFFF"/>
                        <w:vAlign w:val="center"/>
                      </w:tcPr>
                      <w:p w14:paraId="5B7EC4D4" w14:textId="77777777" w:rsidR="00422C80" w:rsidRPr="001C6233" w:rsidRDefault="00422C80" w:rsidP="002075C8">
                        <w:pPr>
                          <w:spacing w:line="240" w:lineRule="auto"/>
                          <w:rPr>
                            <w:rFonts w:eastAsia="Lucida Sans"/>
                            <w:spacing w:val="-4"/>
                            <w:sz w:val="24"/>
                            <w:szCs w:val="24"/>
                          </w:rPr>
                        </w:pPr>
                        <w:r w:rsidRPr="001C6233">
                          <w:rPr>
                            <w:rFonts w:eastAsia="Lucida Sans"/>
                            <w:spacing w:val="-4"/>
                            <w:sz w:val="24"/>
                            <w:szCs w:val="24"/>
                          </w:rPr>
                          <w:t>Mr. Simon Paul Cordell</w:t>
                        </w:r>
                      </w:p>
                    </w:tc>
                  </w:tr>
                </w:tbl>
                <w:p w14:paraId="46B08396" w14:textId="77777777" w:rsidR="00422C80" w:rsidRPr="001C6233" w:rsidRDefault="00422C80" w:rsidP="002075C8">
                  <w:pPr>
                    <w:spacing w:before="113" w:after="54" w:line="240" w:lineRule="auto"/>
                    <w:ind w:left="720"/>
                    <w:rPr>
                      <w:rFonts w:eastAsia="Lucida Sans"/>
                      <w:spacing w:val="-4"/>
                      <w:sz w:val="24"/>
                      <w:szCs w:val="24"/>
                    </w:rPr>
                  </w:pPr>
                  <w:r w:rsidRPr="001C6233">
                    <w:rPr>
                      <w:rFonts w:eastAsia="Lucida Sans"/>
                      <w:sz w:val="24"/>
                      <w:szCs w:val="24"/>
                    </w:rPr>
                    <w:t>If</w:t>
                  </w:r>
                  <w:r w:rsidRPr="001C6233">
                    <w:rPr>
                      <w:rFonts w:eastAsia="Lucida Sans"/>
                      <w:spacing w:val="-12"/>
                      <w:sz w:val="24"/>
                      <w:szCs w:val="24"/>
                    </w:rPr>
                    <w:t xml:space="preserve"> </w:t>
                  </w:r>
                  <w:r w:rsidRPr="001C6233">
                    <w:rPr>
                      <w:rFonts w:eastAsia="Lucida Sans"/>
                      <w:sz w:val="24"/>
                      <w:szCs w:val="24"/>
                    </w:rPr>
                    <w:t>signing</w:t>
                  </w:r>
                  <w:r w:rsidRPr="001C6233">
                    <w:rPr>
                      <w:rFonts w:eastAsia="Lucida Sans"/>
                      <w:spacing w:val="-9"/>
                      <w:sz w:val="24"/>
                      <w:szCs w:val="24"/>
                    </w:rPr>
                    <w:t xml:space="preserve"> </w:t>
                  </w:r>
                  <w:r w:rsidRPr="001C6233">
                    <w:rPr>
                      <w:rFonts w:eastAsia="Lucida Sans"/>
                      <w:sz w:val="24"/>
                      <w:szCs w:val="24"/>
                    </w:rPr>
                    <w:t>on</w:t>
                  </w:r>
                  <w:r w:rsidRPr="001C6233">
                    <w:rPr>
                      <w:rFonts w:eastAsia="Lucida Sans"/>
                      <w:spacing w:val="-7"/>
                      <w:sz w:val="24"/>
                      <w:szCs w:val="24"/>
                    </w:rPr>
                    <w:t xml:space="preserve"> </w:t>
                  </w:r>
                  <w:r w:rsidRPr="001C6233">
                    <w:rPr>
                      <w:rFonts w:eastAsia="Lucida Sans"/>
                      <w:sz w:val="24"/>
                      <w:szCs w:val="24"/>
                    </w:rPr>
                    <w:t>behalf</w:t>
                  </w:r>
                  <w:r w:rsidRPr="001C6233">
                    <w:rPr>
                      <w:rFonts w:eastAsia="Lucida Sans"/>
                      <w:spacing w:val="-10"/>
                      <w:sz w:val="24"/>
                      <w:szCs w:val="24"/>
                    </w:rPr>
                    <w:t xml:space="preserve"> </w:t>
                  </w:r>
                  <w:r w:rsidRPr="001C6233">
                    <w:rPr>
                      <w:rFonts w:eastAsia="Lucida Sans"/>
                      <w:sz w:val="24"/>
                      <w:szCs w:val="24"/>
                    </w:rPr>
                    <w:t>of</w:t>
                  </w:r>
                  <w:r w:rsidRPr="001C6233">
                    <w:rPr>
                      <w:rFonts w:eastAsia="Lucida Sans"/>
                      <w:spacing w:val="-14"/>
                      <w:sz w:val="24"/>
                      <w:szCs w:val="24"/>
                    </w:rPr>
                    <w:t xml:space="preserve"> </w:t>
                  </w:r>
                  <w:r w:rsidRPr="001C6233">
                    <w:rPr>
                      <w:rFonts w:eastAsia="Lucida Sans"/>
                      <w:sz w:val="24"/>
                      <w:szCs w:val="24"/>
                    </w:rPr>
                    <w:t>firm</w:t>
                  </w:r>
                  <w:r w:rsidRPr="001C6233">
                    <w:rPr>
                      <w:rFonts w:eastAsia="Lucida Sans"/>
                      <w:spacing w:val="-7"/>
                      <w:sz w:val="24"/>
                      <w:szCs w:val="24"/>
                    </w:rPr>
                    <w:t xml:space="preserve"> </w:t>
                  </w:r>
                  <w:r w:rsidRPr="001C6233">
                    <w:rPr>
                      <w:rFonts w:eastAsia="Lucida Sans"/>
                      <w:sz w:val="24"/>
                      <w:szCs w:val="24"/>
                    </w:rPr>
                    <w:t>or</w:t>
                  </w:r>
                  <w:r w:rsidRPr="001C6233">
                    <w:rPr>
                      <w:rFonts w:eastAsia="Lucida Sans"/>
                      <w:spacing w:val="-11"/>
                      <w:sz w:val="24"/>
                      <w:szCs w:val="24"/>
                    </w:rPr>
                    <w:t xml:space="preserve"> </w:t>
                  </w:r>
                  <w:r w:rsidRPr="001C6233">
                    <w:rPr>
                      <w:rFonts w:eastAsia="Lucida Sans"/>
                      <w:sz w:val="24"/>
                      <w:szCs w:val="24"/>
                    </w:rPr>
                    <w:t>company</w:t>
                  </w:r>
                  <w:r w:rsidRPr="001C6233">
                    <w:rPr>
                      <w:rFonts w:eastAsia="Lucida Sans"/>
                      <w:spacing w:val="-12"/>
                      <w:sz w:val="24"/>
                      <w:szCs w:val="24"/>
                    </w:rPr>
                    <w:t xml:space="preserve"> </w:t>
                  </w:r>
                  <w:r w:rsidRPr="001C6233">
                    <w:rPr>
                      <w:rFonts w:eastAsia="Lucida Sans"/>
                      <w:sz w:val="24"/>
                      <w:szCs w:val="24"/>
                    </w:rPr>
                    <w:t>give</w:t>
                  </w:r>
                  <w:r w:rsidRPr="001C6233">
                    <w:rPr>
                      <w:rFonts w:eastAsia="Lucida Sans"/>
                      <w:spacing w:val="-7"/>
                      <w:sz w:val="24"/>
                      <w:szCs w:val="24"/>
                    </w:rPr>
                    <w:t xml:space="preserve"> </w:t>
                  </w:r>
                  <w:r w:rsidRPr="001C6233">
                    <w:rPr>
                      <w:rFonts w:eastAsia="Lucida Sans"/>
                      <w:sz w:val="24"/>
                      <w:szCs w:val="24"/>
                    </w:rPr>
                    <w:t>position</w:t>
                  </w:r>
                  <w:r w:rsidRPr="001C6233">
                    <w:rPr>
                      <w:rFonts w:eastAsia="Lucida Sans"/>
                      <w:spacing w:val="-7"/>
                      <w:sz w:val="24"/>
                      <w:szCs w:val="24"/>
                    </w:rPr>
                    <w:t xml:space="preserve"> </w:t>
                  </w:r>
                  <w:r w:rsidRPr="001C6233">
                    <w:rPr>
                      <w:rFonts w:eastAsia="Lucida Sans"/>
                      <w:sz w:val="24"/>
                      <w:szCs w:val="24"/>
                    </w:rPr>
                    <w:t>or</w:t>
                  </w:r>
                  <w:r w:rsidRPr="001C6233">
                    <w:rPr>
                      <w:rFonts w:eastAsia="Lucida Sans"/>
                      <w:spacing w:val="-11"/>
                      <w:sz w:val="24"/>
                      <w:szCs w:val="24"/>
                    </w:rPr>
                    <w:t xml:space="preserve"> </w:t>
                  </w:r>
                  <w:r w:rsidRPr="001C6233">
                    <w:rPr>
                      <w:rFonts w:eastAsia="Lucida Sans"/>
                      <w:sz w:val="24"/>
                      <w:szCs w:val="24"/>
                    </w:rPr>
                    <w:t>office</w:t>
                  </w:r>
                  <w:r w:rsidRPr="001C6233">
                    <w:rPr>
                      <w:rFonts w:eastAsia="Lucida Sans"/>
                      <w:spacing w:val="-7"/>
                      <w:sz w:val="24"/>
                      <w:szCs w:val="24"/>
                    </w:rPr>
                    <w:t xml:space="preserve"> </w:t>
                  </w:r>
                  <w:r w:rsidRPr="001C6233">
                    <w:rPr>
                      <w:rFonts w:eastAsia="Lucida Sans"/>
                      <w:spacing w:val="-4"/>
                      <w:sz w:val="24"/>
                      <w:szCs w:val="24"/>
                    </w:rPr>
                    <w:t>held</w:t>
                  </w:r>
                </w:p>
                <w:tbl>
                  <w:tblPr>
                    <w:tblStyle w:val="TableGrid1"/>
                    <w:tblW w:w="0" w:type="auto"/>
                    <w:tblInd w:w="720" w:type="dxa"/>
                    <w:shd w:val="clear" w:color="auto" w:fill="FFFFFF"/>
                    <w:tblLook w:val="04A0" w:firstRow="1" w:lastRow="0" w:firstColumn="1" w:lastColumn="0" w:noHBand="0" w:noVBand="1"/>
                  </w:tblPr>
                  <w:tblGrid>
                    <w:gridCol w:w="7043"/>
                  </w:tblGrid>
                  <w:tr w:rsidR="00422C80" w:rsidRPr="001C6233" w14:paraId="45FF532B" w14:textId="77777777" w:rsidTr="00422C80">
                    <w:trPr>
                      <w:trHeight w:val="567"/>
                    </w:trPr>
                    <w:tc>
                      <w:tcPr>
                        <w:tcW w:w="7043" w:type="dxa"/>
                        <w:shd w:val="clear" w:color="auto" w:fill="FFFFFF"/>
                        <w:vAlign w:val="center"/>
                      </w:tcPr>
                      <w:p w14:paraId="7CB4FA9D" w14:textId="77777777" w:rsidR="00422C80" w:rsidRPr="001C6233" w:rsidRDefault="00422C80" w:rsidP="002075C8">
                        <w:pPr>
                          <w:spacing w:line="240" w:lineRule="auto"/>
                          <w:rPr>
                            <w:rFonts w:eastAsia="Lucida Sans"/>
                            <w:spacing w:val="-4"/>
                            <w:sz w:val="24"/>
                            <w:szCs w:val="24"/>
                          </w:rPr>
                        </w:pPr>
                        <w:r w:rsidRPr="001C6233">
                          <w:rPr>
                            <w:rFonts w:eastAsia="Lucida Sans"/>
                            <w:spacing w:val="-4"/>
                            <w:sz w:val="24"/>
                            <w:szCs w:val="24"/>
                          </w:rPr>
                          <w:lastRenderedPageBreak/>
                          <w:t xml:space="preserve">Litigant </w:t>
                        </w:r>
                      </w:p>
                    </w:tc>
                  </w:tr>
                </w:tbl>
                <w:p w14:paraId="6F267574" w14:textId="77777777" w:rsidR="00422C80" w:rsidRPr="001C6233" w:rsidRDefault="00422C80" w:rsidP="002075C8">
                  <w:pPr>
                    <w:spacing w:line="240" w:lineRule="auto"/>
                    <w:rPr>
                      <w:rFonts w:eastAsia="Lucida Sans"/>
                      <w:sz w:val="24"/>
                      <w:szCs w:val="24"/>
                    </w:rPr>
                  </w:pPr>
                </w:p>
                <w:p w14:paraId="3174E55E" w14:textId="77777777" w:rsidR="00422C80" w:rsidRPr="001C6233" w:rsidRDefault="00422C80" w:rsidP="002075C8">
                  <w:pPr>
                    <w:spacing w:line="240" w:lineRule="auto"/>
                    <w:rPr>
                      <w:rFonts w:eastAsia="Lucida Sans"/>
                      <w:sz w:val="24"/>
                      <w:szCs w:val="24"/>
                    </w:rPr>
                  </w:pPr>
                </w:p>
                <w:p w14:paraId="6C90154C" w14:textId="77777777" w:rsidR="00422C80" w:rsidRPr="001C6233" w:rsidRDefault="00422C80" w:rsidP="002075C8">
                  <w:pPr>
                    <w:spacing w:line="240" w:lineRule="auto"/>
                    <w:rPr>
                      <w:rFonts w:eastAsia="Lucida Sans"/>
                      <w:sz w:val="24"/>
                      <w:szCs w:val="24"/>
                    </w:rPr>
                  </w:pPr>
                </w:p>
                <w:p w14:paraId="6E8DEFC1" w14:textId="77777777" w:rsidR="00422C80" w:rsidRPr="001C6233" w:rsidRDefault="00422C80" w:rsidP="002075C8">
                  <w:pPr>
                    <w:spacing w:line="240" w:lineRule="auto"/>
                    <w:rPr>
                      <w:rFonts w:eastAsia="Lucida Sans"/>
                      <w:sz w:val="24"/>
                      <w:szCs w:val="24"/>
                    </w:rPr>
                  </w:pPr>
                </w:p>
                <w:p w14:paraId="5633B5B9" w14:textId="77777777" w:rsidR="00422C80" w:rsidRPr="001C6233" w:rsidRDefault="00422C80" w:rsidP="002075C8">
                  <w:pPr>
                    <w:spacing w:line="240" w:lineRule="auto"/>
                    <w:rPr>
                      <w:rFonts w:eastAsia="Lucida Sans"/>
                      <w:sz w:val="24"/>
                      <w:szCs w:val="24"/>
                    </w:rPr>
                  </w:pPr>
                </w:p>
              </w:tc>
            </w:tr>
          </w:tbl>
          <w:p w14:paraId="67F17E56"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lastRenderedPageBreak/>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498">
              <w:r w:rsidRPr="001C6233">
                <w:rPr>
                  <w:rFonts w:eastAsia="Lucida Sans"/>
                </w:rPr>
                <w:t>www.gov.uk/find-court-</w:t>
              </w:r>
              <w:r w:rsidRPr="001C6233">
                <w:rPr>
                  <w:rFonts w:eastAsia="Lucida Sans"/>
                  <w:spacing w:val="-2"/>
                </w:rPr>
                <w:t>tribunal.</w:t>
              </w:r>
            </w:hyperlink>
          </w:p>
          <w:p w14:paraId="3688901F"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300DB7CD" w14:textId="77777777" w:rsidR="00422C80" w:rsidRPr="001C6233" w:rsidRDefault="00422C80" w:rsidP="002075C8">
            <w:pPr>
              <w:widowControl w:val="0"/>
              <w:autoSpaceDE w:val="0"/>
              <w:autoSpaceDN w:val="0"/>
              <w:spacing w:before="10" w:after="240" w:line="240" w:lineRule="auto"/>
              <w:rPr>
                <w:rFonts w:eastAsia="Lucida Sans"/>
                <w:spacing w:val="-4"/>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p>
          <w:p w14:paraId="1950F257"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rPr>
              <w:t xml:space="preserve">  </w:t>
            </w:r>
          </w:p>
          <w:tbl>
            <w:tblPr>
              <w:tblStyle w:val="TableGrid1"/>
              <w:tblW w:w="0" w:type="auto"/>
              <w:shd w:val="clear" w:color="auto" w:fill="DBE5F1"/>
              <w:tblLook w:val="04A0" w:firstRow="1" w:lastRow="0" w:firstColumn="1" w:lastColumn="0" w:noHBand="0" w:noVBand="1"/>
            </w:tblPr>
            <w:tblGrid>
              <w:gridCol w:w="11672"/>
            </w:tblGrid>
            <w:tr w:rsidR="00422C80" w:rsidRPr="001C6233" w14:paraId="10894663" w14:textId="77777777" w:rsidTr="008A7A34">
              <w:tc>
                <w:tcPr>
                  <w:tcW w:w="11672" w:type="dxa"/>
                  <w:shd w:val="clear" w:color="auto" w:fill="DBE5F1"/>
                </w:tcPr>
                <w:p w14:paraId="516DB64A" w14:textId="77777777" w:rsidR="00422C80" w:rsidRPr="001C6233" w:rsidRDefault="00422C80" w:rsidP="002075C8">
                  <w:pPr>
                    <w:spacing w:before="68" w:line="240" w:lineRule="auto"/>
                    <w:ind w:left="825" w:right="3354" w:hanging="1"/>
                    <w:rPr>
                      <w:rFonts w:eastAsia="Lucida Sans"/>
                      <w:sz w:val="24"/>
                      <w:szCs w:val="24"/>
                    </w:rPr>
                  </w:pPr>
                </w:p>
                <w:p w14:paraId="78F7280B" w14:textId="77777777" w:rsidR="00422C80" w:rsidRPr="001C6233" w:rsidRDefault="00422C80" w:rsidP="002075C8">
                  <w:pPr>
                    <w:spacing w:before="68" w:line="240" w:lineRule="auto"/>
                    <w:ind w:left="825" w:right="3354" w:hanging="1"/>
                    <w:rPr>
                      <w:rFonts w:eastAsia="Lucida Sans"/>
                      <w:sz w:val="24"/>
                      <w:szCs w:val="24"/>
                    </w:rPr>
                  </w:pPr>
                  <w:r w:rsidRPr="001C6233">
                    <w:rPr>
                      <w:rFonts w:eastAsia="Lucida Sans"/>
                      <w:sz w:val="24"/>
                      <w:szCs w:val="24"/>
                    </w:rPr>
                    <w:t xml:space="preserve">Claimant’s or claimant’s legal representative’s address to which </w:t>
                  </w:r>
                  <w:r w:rsidRPr="001C6233">
                    <w:rPr>
                      <w:rFonts w:eastAsia="Lucida Sans"/>
                      <w:spacing w:val="-2"/>
                      <w:sz w:val="24"/>
                      <w:szCs w:val="24"/>
                    </w:rPr>
                    <w:t>documents</w:t>
                  </w:r>
                  <w:r w:rsidRPr="001C6233">
                    <w:rPr>
                      <w:rFonts w:eastAsia="Lucida Sans"/>
                      <w:spacing w:val="-17"/>
                      <w:sz w:val="24"/>
                      <w:szCs w:val="24"/>
                    </w:rPr>
                    <w:t xml:space="preserve"> </w:t>
                  </w:r>
                  <w:r w:rsidRPr="001C6233">
                    <w:rPr>
                      <w:rFonts w:eastAsia="Lucida Sans"/>
                      <w:spacing w:val="-2"/>
                      <w:sz w:val="24"/>
                      <w:szCs w:val="24"/>
                    </w:rPr>
                    <w:t>should</w:t>
                  </w:r>
                  <w:r w:rsidRPr="001C6233">
                    <w:rPr>
                      <w:rFonts w:eastAsia="Lucida Sans"/>
                      <w:spacing w:val="-17"/>
                      <w:sz w:val="24"/>
                      <w:szCs w:val="24"/>
                    </w:rPr>
                    <w:t xml:space="preserve"> </w:t>
                  </w:r>
                  <w:r w:rsidRPr="001C6233">
                    <w:rPr>
                      <w:rFonts w:eastAsia="Lucida Sans"/>
                      <w:spacing w:val="-2"/>
                      <w:sz w:val="24"/>
                      <w:szCs w:val="24"/>
                    </w:rPr>
                    <w:t>be</w:t>
                  </w:r>
                  <w:r w:rsidRPr="001C6233">
                    <w:rPr>
                      <w:rFonts w:eastAsia="Lucida Sans"/>
                      <w:spacing w:val="-17"/>
                      <w:sz w:val="24"/>
                      <w:szCs w:val="24"/>
                    </w:rPr>
                    <w:t xml:space="preserve"> </w:t>
                  </w:r>
                  <w:r w:rsidRPr="001C6233">
                    <w:rPr>
                      <w:rFonts w:eastAsia="Lucida Sans"/>
                      <w:spacing w:val="-2"/>
                      <w:sz w:val="24"/>
                      <w:szCs w:val="24"/>
                    </w:rPr>
                    <w:t>sent.</w:t>
                  </w:r>
                </w:p>
                <w:p w14:paraId="3CC8352B" w14:textId="77777777" w:rsidR="00422C80" w:rsidRPr="001C6233" w:rsidRDefault="00422C80" w:rsidP="002075C8">
                  <w:pPr>
                    <w:spacing w:before="1" w:line="240" w:lineRule="auto"/>
                    <w:ind w:left="825"/>
                    <w:rPr>
                      <w:rFonts w:eastAsia="Lucida Sans"/>
                      <w:sz w:val="24"/>
                      <w:szCs w:val="24"/>
                    </w:rPr>
                  </w:pPr>
                </w:p>
                <w:p w14:paraId="67AC802B" w14:textId="77777777" w:rsidR="00422C80" w:rsidRPr="001C6233" w:rsidRDefault="00422C80" w:rsidP="002075C8">
                  <w:pPr>
                    <w:spacing w:before="1" w:line="240" w:lineRule="auto"/>
                    <w:ind w:left="825"/>
                    <w:rPr>
                      <w:rFonts w:eastAsia="Lucida Sans"/>
                      <w:spacing w:val="-2"/>
                      <w:sz w:val="24"/>
                      <w:szCs w:val="24"/>
                    </w:rPr>
                  </w:pPr>
                  <w:r w:rsidRPr="001C6233">
                    <w:rPr>
                      <w:rFonts w:eastAsia="Lucida Sans"/>
                      <w:sz w:val="24"/>
                      <w:szCs w:val="24"/>
                    </w:rPr>
                    <w:t>Building</w:t>
                  </w:r>
                  <w:r w:rsidRPr="001C6233">
                    <w:rPr>
                      <w:rFonts w:eastAsia="Lucida Sans"/>
                      <w:spacing w:val="-6"/>
                      <w:sz w:val="24"/>
                      <w:szCs w:val="24"/>
                    </w:rPr>
                    <w:t xml:space="preserve"> </w:t>
                  </w:r>
                  <w:r w:rsidRPr="001C6233">
                    <w:rPr>
                      <w:rFonts w:eastAsia="Lucida Sans"/>
                      <w:sz w:val="24"/>
                      <w:szCs w:val="24"/>
                    </w:rPr>
                    <w:t>and</w:t>
                  </w:r>
                  <w:r w:rsidRPr="001C6233">
                    <w:rPr>
                      <w:rFonts w:eastAsia="Lucida Sans"/>
                      <w:spacing w:val="-6"/>
                      <w:sz w:val="24"/>
                      <w:szCs w:val="24"/>
                    </w:rPr>
                    <w:t xml:space="preserve"> </w:t>
                  </w:r>
                  <w:r w:rsidRPr="001C6233">
                    <w:rPr>
                      <w:rFonts w:eastAsia="Lucida Sans"/>
                      <w:spacing w:val="-2"/>
                      <w:sz w:val="24"/>
                      <w:szCs w:val="24"/>
                    </w:rPr>
                    <w:t>street</w:t>
                  </w:r>
                </w:p>
                <w:tbl>
                  <w:tblPr>
                    <w:tblStyle w:val="TableGrid1"/>
                    <w:tblW w:w="0" w:type="auto"/>
                    <w:tblInd w:w="817" w:type="dxa"/>
                    <w:shd w:val="clear" w:color="auto" w:fill="FFFFFF"/>
                    <w:tblLook w:val="04A0" w:firstRow="1" w:lastRow="0" w:firstColumn="1" w:lastColumn="0" w:noHBand="0" w:noVBand="1"/>
                  </w:tblPr>
                  <w:tblGrid>
                    <w:gridCol w:w="7414"/>
                  </w:tblGrid>
                  <w:tr w:rsidR="00422C80" w:rsidRPr="001C6233" w14:paraId="14F01D75" w14:textId="77777777" w:rsidTr="00422C80">
                    <w:trPr>
                      <w:trHeight w:val="567"/>
                    </w:trPr>
                    <w:tc>
                      <w:tcPr>
                        <w:tcW w:w="7414" w:type="dxa"/>
                        <w:shd w:val="clear" w:color="auto" w:fill="FFFFFF"/>
                        <w:vAlign w:val="center"/>
                      </w:tcPr>
                      <w:p w14:paraId="5FBDF1BF" w14:textId="77777777" w:rsidR="00422C80" w:rsidRPr="001C6233" w:rsidRDefault="00422C80" w:rsidP="002075C8">
                        <w:pPr>
                          <w:spacing w:line="240" w:lineRule="auto"/>
                          <w:rPr>
                            <w:rFonts w:eastAsia="Lucida Sans"/>
                            <w:sz w:val="24"/>
                            <w:szCs w:val="24"/>
                          </w:rPr>
                        </w:pPr>
                        <w:r w:rsidRPr="001C6233">
                          <w:rPr>
                            <w:rFonts w:eastAsia="Lucida Sans"/>
                            <w:sz w:val="24"/>
                            <w:szCs w:val="24"/>
                          </w:rPr>
                          <w:t>109 Burncroft Avenue, London, Enfield, EN3 7JQ.</w:t>
                        </w:r>
                      </w:p>
                    </w:tc>
                  </w:tr>
                </w:tbl>
                <w:p w14:paraId="5AA6C8A6" w14:textId="77777777" w:rsidR="00422C80" w:rsidRPr="001C6233" w:rsidRDefault="00422C80" w:rsidP="002075C8">
                  <w:pPr>
                    <w:spacing w:line="240" w:lineRule="auto"/>
                    <w:ind w:left="720"/>
                    <w:rPr>
                      <w:rFonts w:eastAsia="Lucida Sans"/>
                      <w:sz w:val="24"/>
                      <w:szCs w:val="24"/>
                    </w:rPr>
                  </w:pPr>
                </w:p>
                <w:p w14:paraId="4B6C7C85" w14:textId="77777777" w:rsidR="00422C80" w:rsidRPr="001C6233" w:rsidRDefault="00422C80" w:rsidP="002075C8">
                  <w:pPr>
                    <w:spacing w:before="150" w:after="42" w:line="240" w:lineRule="auto"/>
                    <w:ind w:left="720"/>
                    <w:rPr>
                      <w:rFonts w:eastAsia="Lucida Sans"/>
                      <w:spacing w:val="-2"/>
                      <w:sz w:val="24"/>
                      <w:szCs w:val="24"/>
                    </w:rPr>
                  </w:pPr>
                  <w:r w:rsidRPr="001C6233">
                    <w:rPr>
                      <w:rFonts w:eastAsia="Lucida Sans"/>
                      <w:sz w:val="24"/>
                      <w:szCs w:val="24"/>
                    </w:rPr>
                    <w:t>Second</w:t>
                  </w:r>
                  <w:r w:rsidRPr="001C6233">
                    <w:rPr>
                      <w:rFonts w:eastAsia="Lucida Sans"/>
                      <w:spacing w:val="3"/>
                      <w:sz w:val="24"/>
                      <w:szCs w:val="24"/>
                    </w:rPr>
                    <w:t xml:space="preserve"> </w:t>
                  </w:r>
                  <w:r w:rsidRPr="001C6233">
                    <w:rPr>
                      <w:rFonts w:eastAsia="Lucida Sans"/>
                      <w:sz w:val="24"/>
                      <w:szCs w:val="24"/>
                    </w:rPr>
                    <w:t>line</w:t>
                  </w:r>
                  <w:r w:rsidRPr="001C6233">
                    <w:rPr>
                      <w:rFonts w:eastAsia="Lucida Sans"/>
                      <w:spacing w:val="3"/>
                      <w:sz w:val="24"/>
                      <w:szCs w:val="24"/>
                    </w:rPr>
                    <w:t xml:space="preserve"> </w:t>
                  </w:r>
                  <w:r w:rsidRPr="001C6233">
                    <w:rPr>
                      <w:rFonts w:eastAsia="Lucida Sans"/>
                      <w:sz w:val="24"/>
                      <w:szCs w:val="24"/>
                    </w:rPr>
                    <w:t>of</w:t>
                  </w:r>
                  <w:r w:rsidRPr="001C6233">
                    <w:rPr>
                      <w:rFonts w:eastAsia="Lucida Sans"/>
                      <w:spacing w:val="-2"/>
                      <w:sz w:val="24"/>
                      <w:szCs w:val="24"/>
                    </w:rPr>
                    <w:t xml:space="preserve"> address</w:t>
                  </w:r>
                </w:p>
                <w:tbl>
                  <w:tblPr>
                    <w:tblStyle w:val="TableGrid1"/>
                    <w:tblW w:w="0" w:type="auto"/>
                    <w:tblInd w:w="817" w:type="dxa"/>
                    <w:shd w:val="clear" w:color="auto" w:fill="FFFFFF"/>
                    <w:tblLook w:val="04A0" w:firstRow="1" w:lastRow="0" w:firstColumn="1" w:lastColumn="0" w:noHBand="0" w:noVBand="1"/>
                  </w:tblPr>
                  <w:tblGrid>
                    <w:gridCol w:w="7414"/>
                  </w:tblGrid>
                  <w:tr w:rsidR="00422C80" w:rsidRPr="001C6233" w14:paraId="25CF8671" w14:textId="77777777" w:rsidTr="00422C80">
                    <w:trPr>
                      <w:trHeight w:val="567"/>
                    </w:trPr>
                    <w:tc>
                      <w:tcPr>
                        <w:tcW w:w="7414" w:type="dxa"/>
                        <w:shd w:val="clear" w:color="auto" w:fill="FFFFFF"/>
                        <w:vAlign w:val="center"/>
                      </w:tcPr>
                      <w:p w14:paraId="1BF1C998" w14:textId="77777777" w:rsidR="00422C80" w:rsidRPr="001C6233" w:rsidRDefault="00422C80" w:rsidP="002075C8">
                        <w:pPr>
                          <w:spacing w:line="240" w:lineRule="auto"/>
                          <w:rPr>
                            <w:rFonts w:eastAsia="Lucida Sans"/>
                            <w:sz w:val="24"/>
                            <w:szCs w:val="24"/>
                          </w:rPr>
                        </w:pPr>
                        <w:r w:rsidRPr="001C6233">
                          <w:rPr>
                            <w:rFonts w:eastAsia="Lucida Sans"/>
                            <w:sz w:val="24"/>
                            <w:szCs w:val="24"/>
                          </w:rPr>
                          <w:t>N/a</w:t>
                        </w:r>
                      </w:p>
                    </w:tc>
                  </w:tr>
                </w:tbl>
                <w:p w14:paraId="256555B3" w14:textId="77777777" w:rsidR="00422C80" w:rsidRPr="001C6233" w:rsidRDefault="00422C80" w:rsidP="002075C8">
                  <w:pPr>
                    <w:spacing w:line="240" w:lineRule="auto"/>
                    <w:ind w:left="720"/>
                    <w:rPr>
                      <w:rFonts w:eastAsia="Lucida Sans"/>
                      <w:sz w:val="24"/>
                      <w:szCs w:val="24"/>
                    </w:rPr>
                  </w:pPr>
                </w:p>
                <w:p w14:paraId="3B9573CB" w14:textId="77777777" w:rsidR="00422C80" w:rsidRPr="001C6233" w:rsidRDefault="00422C80" w:rsidP="002075C8">
                  <w:pPr>
                    <w:spacing w:line="240" w:lineRule="auto"/>
                    <w:ind w:left="720"/>
                    <w:rPr>
                      <w:rFonts w:eastAsia="Lucida Sans"/>
                      <w:sz w:val="24"/>
                      <w:szCs w:val="24"/>
                    </w:rPr>
                  </w:pPr>
                  <w:r w:rsidRPr="001C6233">
                    <w:rPr>
                      <w:rFonts w:eastAsia="Lucida Sans"/>
                      <w:sz w:val="24"/>
                      <w:szCs w:val="24"/>
                    </w:rPr>
                    <w:t>Town or city</w:t>
                  </w:r>
                </w:p>
                <w:tbl>
                  <w:tblPr>
                    <w:tblStyle w:val="TableGrid1"/>
                    <w:tblW w:w="0" w:type="auto"/>
                    <w:tblInd w:w="817" w:type="dxa"/>
                    <w:shd w:val="clear" w:color="auto" w:fill="FFFFFF"/>
                    <w:tblLook w:val="04A0" w:firstRow="1" w:lastRow="0" w:firstColumn="1" w:lastColumn="0" w:noHBand="0" w:noVBand="1"/>
                  </w:tblPr>
                  <w:tblGrid>
                    <w:gridCol w:w="5146"/>
                  </w:tblGrid>
                  <w:tr w:rsidR="00422C80" w:rsidRPr="001C6233" w14:paraId="4EE7E43A" w14:textId="77777777" w:rsidTr="00422C80">
                    <w:trPr>
                      <w:trHeight w:val="567"/>
                    </w:trPr>
                    <w:tc>
                      <w:tcPr>
                        <w:tcW w:w="5146" w:type="dxa"/>
                        <w:shd w:val="clear" w:color="auto" w:fill="FFFFFF"/>
                        <w:vAlign w:val="center"/>
                      </w:tcPr>
                      <w:p w14:paraId="6F87FC53" w14:textId="77777777" w:rsidR="00422C80" w:rsidRPr="001C6233" w:rsidRDefault="00422C80" w:rsidP="002075C8">
                        <w:pPr>
                          <w:spacing w:line="240" w:lineRule="auto"/>
                          <w:rPr>
                            <w:rFonts w:eastAsia="Lucida Sans"/>
                            <w:sz w:val="24"/>
                            <w:szCs w:val="24"/>
                          </w:rPr>
                        </w:pPr>
                        <w:r w:rsidRPr="001C6233">
                          <w:rPr>
                            <w:rFonts w:eastAsia="Lucida Sans"/>
                            <w:sz w:val="24"/>
                            <w:szCs w:val="24"/>
                          </w:rPr>
                          <w:t>London, Enfield</w:t>
                        </w:r>
                      </w:p>
                    </w:tc>
                  </w:tr>
                </w:tbl>
                <w:p w14:paraId="312B6A73" w14:textId="77777777" w:rsidR="00422C80" w:rsidRPr="001C6233" w:rsidRDefault="00422C80" w:rsidP="002075C8">
                  <w:pPr>
                    <w:spacing w:line="240" w:lineRule="auto"/>
                    <w:ind w:left="720"/>
                    <w:rPr>
                      <w:rFonts w:eastAsia="Lucida Sans"/>
                      <w:spacing w:val="-4"/>
                      <w:sz w:val="24"/>
                      <w:szCs w:val="24"/>
                    </w:rPr>
                  </w:pPr>
                </w:p>
                <w:p w14:paraId="699F8E66" w14:textId="77777777" w:rsidR="00422C80" w:rsidRPr="001C6233" w:rsidRDefault="00422C80" w:rsidP="002075C8">
                  <w:pPr>
                    <w:tabs>
                      <w:tab w:val="left" w:pos="9490"/>
                    </w:tabs>
                    <w:spacing w:after="51" w:line="240" w:lineRule="auto"/>
                    <w:ind w:left="720"/>
                    <w:rPr>
                      <w:rFonts w:eastAsia="Lucida Sans"/>
                      <w:color w:val="474747"/>
                      <w:spacing w:val="-2"/>
                      <w:sz w:val="24"/>
                      <w:szCs w:val="24"/>
                    </w:rPr>
                  </w:pPr>
                  <w:r w:rsidRPr="001C6233">
                    <w:rPr>
                      <w:rFonts w:eastAsia="Lucida Sans"/>
                      <w:sz w:val="24"/>
                      <w:szCs w:val="24"/>
                    </w:rPr>
                    <w:t>County</w:t>
                  </w:r>
                  <w:r w:rsidRPr="001C6233">
                    <w:rPr>
                      <w:rFonts w:eastAsia="Lucida Sans"/>
                      <w:spacing w:val="-2"/>
                      <w:sz w:val="24"/>
                      <w:szCs w:val="24"/>
                    </w:rPr>
                    <w:t xml:space="preserve"> </w:t>
                  </w:r>
                  <w:r w:rsidRPr="001C6233">
                    <w:rPr>
                      <w:rFonts w:eastAsia="Lucida Sans"/>
                      <w:color w:val="474747"/>
                      <w:spacing w:val="-2"/>
                      <w:sz w:val="24"/>
                      <w:szCs w:val="24"/>
                    </w:rPr>
                    <w:t>(optional)</w:t>
                  </w:r>
                </w:p>
                <w:tbl>
                  <w:tblPr>
                    <w:tblStyle w:val="TableGrid1"/>
                    <w:tblW w:w="0" w:type="auto"/>
                    <w:tblInd w:w="817" w:type="dxa"/>
                    <w:shd w:val="clear" w:color="auto" w:fill="FFFFFF"/>
                    <w:tblLook w:val="04A0" w:firstRow="1" w:lastRow="0" w:firstColumn="1" w:lastColumn="0" w:noHBand="0" w:noVBand="1"/>
                  </w:tblPr>
                  <w:tblGrid>
                    <w:gridCol w:w="5146"/>
                  </w:tblGrid>
                  <w:tr w:rsidR="00422C80" w:rsidRPr="001C6233" w14:paraId="501F5D60" w14:textId="77777777" w:rsidTr="00422C80">
                    <w:trPr>
                      <w:trHeight w:val="567"/>
                    </w:trPr>
                    <w:tc>
                      <w:tcPr>
                        <w:tcW w:w="5146" w:type="dxa"/>
                        <w:shd w:val="clear" w:color="auto" w:fill="FFFFFF"/>
                        <w:vAlign w:val="center"/>
                      </w:tcPr>
                      <w:p w14:paraId="2926C9FB" w14:textId="77777777" w:rsidR="00422C80" w:rsidRPr="001C6233" w:rsidRDefault="00422C80" w:rsidP="002075C8">
                        <w:pPr>
                          <w:spacing w:line="240" w:lineRule="auto"/>
                          <w:rPr>
                            <w:rFonts w:eastAsia="Lucida Sans"/>
                            <w:sz w:val="24"/>
                            <w:szCs w:val="24"/>
                          </w:rPr>
                        </w:pPr>
                        <w:r w:rsidRPr="001C6233">
                          <w:rPr>
                            <w:rFonts w:eastAsia="Lucida Sans"/>
                            <w:sz w:val="24"/>
                            <w:szCs w:val="24"/>
                          </w:rPr>
                          <w:t>United Kingdom</w:t>
                        </w:r>
                      </w:p>
                    </w:tc>
                  </w:tr>
                </w:tbl>
                <w:p w14:paraId="5E4E18BF" w14:textId="77777777" w:rsidR="00422C80" w:rsidRPr="001C6233" w:rsidRDefault="00422C80" w:rsidP="002075C8">
                  <w:pPr>
                    <w:tabs>
                      <w:tab w:val="left" w:pos="9490"/>
                    </w:tabs>
                    <w:spacing w:before="164" w:after="51" w:line="240" w:lineRule="auto"/>
                    <w:ind w:left="720"/>
                    <w:rPr>
                      <w:rFonts w:eastAsia="Lucida Sans"/>
                      <w:color w:val="474747"/>
                      <w:spacing w:val="-2"/>
                      <w:sz w:val="24"/>
                      <w:szCs w:val="24"/>
                    </w:rPr>
                  </w:pPr>
                  <w:r w:rsidRPr="001C6233">
                    <w:rPr>
                      <w:rFonts w:eastAsia="Lucida Sans"/>
                      <w:spacing w:val="-2"/>
                      <w:sz w:val="24"/>
                      <w:szCs w:val="24"/>
                    </w:rPr>
                    <w:t>Postcode</w:t>
                  </w:r>
                </w:p>
                <w:p w14:paraId="75182E4D" w14:textId="77777777" w:rsidR="00422C80" w:rsidRPr="001C6233" w:rsidRDefault="00422C80" w:rsidP="002075C8">
                  <w:pPr>
                    <w:spacing w:before="4" w:line="240" w:lineRule="auto"/>
                    <w:rPr>
                      <w:rFonts w:eastAsia="Lucida Sans"/>
                      <w:sz w:val="24"/>
                      <w:szCs w:val="24"/>
                    </w:rPr>
                  </w:pPr>
                </w:p>
                <w:tbl>
                  <w:tblPr>
                    <w:tblW w:w="0" w:type="auto"/>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BE5F1"/>
                    <w:tblLayout w:type="fixed"/>
                    <w:tblCellMar>
                      <w:left w:w="0" w:type="dxa"/>
                      <w:right w:w="0" w:type="dxa"/>
                    </w:tblCellMar>
                    <w:tblLook w:val="01E0" w:firstRow="1" w:lastRow="1" w:firstColumn="1" w:lastColumn="1" w:noHBand="0" w:noVBand="0"/>
                  </w:tblPr>
                  <w:tblGrid>
                    <w:gridCol w:w="646"/>
                    <w:gridCol w:w="546"/>
                    <w:gridCol w:w="546"/>
                    <w:gridCol w:w="546"/>
                    <w:gridCol w:w="546"/>
                    <w:gridCol w:w="548"/>
                    <w:gridCol w:w="548"/>
                  </w:tblGrid>
                  <w:tr w:rsidR="00422C80" w:rsidRPr="001C6233" w14:paraId="7FBA5460" w14:textId="77777777" w:rsidTr="00422C80">
                    <w:trPr>
                      <w:trHeight w:val="75"/>
                    </w:trPr>
                    <w:tc>
                      <w:tcPr>
                        <w:tcW w:w="646" w:type="dxa"/>
                        <w:shd w:val="clear" w:color="auto" w:fill="FFFFFF"/>
                        <w:vAlign w:val="center"/>
                      </w:tcPr>
                      <w:p w14:paraId="3BB534C9"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E</w:t>
                        </w:r>
                      </w:p>
                    </w:tc>
                    <w:tc>
                      <w:tcPr>
                        <w:tcW w:w="546" w:type="dxa"/>
                        <w:shd w:val="clear" w:color="auto" w:fill="FFFFFF"/>
                        <w:vAlign w:val="center"/>
                      </w:tcPr>
                      <w:p w14:paraId="31B6E3C1"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N</w:t>
                        </w:r>
                      </w:p>
                    </w:tc>
                    <w:tc>
                      <w:tcPr>
                        <w:tcW w:w="546" w:type="dxa"/>
                        <w:shd w:val="clear" w:color="auto" w:fill="FFFFFF"/>
                        <w:vAlign w:val="center"/>
                      </w:tcPr>
                      <w:p w14:paraId="504C29B2"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3</w:t>
                        </w:r>
                      </w:p>
                    </w:tc>
                    <w:tc>
                      <w:tcPr>
                        <w:tcW w:w="546" w:type="dxa"/>
                        <w:shd w:val="clear" w:color="auto" w:fill="auto"/>
                        <w:vAlign w:val="center"/>
                      </w:tcPr>
                      <w:p w14:paraId="14E86F8D" w14:textId="77777777" w:rsidR="00422C80" w:rsidRPr="001C6233" w:rsidRDefault="00422C80" w:rsidP="002075C8">
                        <w:pPr>
                          <w:widowControl w:val="0"/>
                          <w:autoSpaceDE w:val="0"/>
                          <w:autoSpaceDN w:val="0"/>
                          <w:spacing w:line="240" w:lineRule="auto"/>
                          <w:rPr>
                            <w:rFonts w:eastAsia="Lucida Sans"/>
                          </w:rPr>
                        </w:pPr>
                      </w:p>
                      <w:p w14:paraId="340C3E8D" w14:textId="77777777" w:rsidR="00422C80" w:rsidRPr="001C6233" w:rsidRDefault="00422C80" w:rsidP="002075C8">
                        <w:pPr>
                          <w:widowControl w:val="0"/>
                          <w:autoSpaceDE w:val="0"/>
                          <w:autoSpaceDN w:val="0"/>
                          <w:spacing w:line="240" w:lineRule="auto"/>
                          <w:rPr>
                            <w:rFonts w:eastAsia="Lucida Sans"/>
                          </w:rPr>
                        </w:pPr>
                      </w:p>
                    </w:tc>
                    <w:tc>
                      <w:tcPr>
                        <w:tcW w:w="546" w:type="dxa"/>
                        <w:shd w:val="clear" w:color="auto" w:fill="FFFFFF"/>
                        <w:vAlign w:val="center"/>
                      </w:tcPr>
                      <w:p w14:paraId="54C88841"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7</w:t>
                        </w:r>
                      </w:p>
                    </w:tc>
                    <w:tc>
                      <w:tcPr>
                        <w:tcW w:w="548" w:type="dxa"/>
                        <w:shd w:val="clear" w:color="auto" w:fill="FFFFFF"/>
                        <w:vAlign w:val="center"/>
                      </w:tcPr>
                      <w:p w14:paraId="2C200812"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J</w:t>
                        </w:r>
                      </w:p>
                    </w:tc>
                    <w:tc>
                      <w:tcPr>
                        <w:tcW w:w="548" w:type="dxa"/>
                        <w:shd w:val="clear" w:color="auto" w:fill="FFFFFF"/>
                        <w:vAlign w:val="center"/>
                      </w:tcPr>
                      <w:p w14:paraId="63E267F0"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Q</w:t>
                        </w:r>
                      </w:p>
                    </w:tc>
                  </w:tr>
                </w:tbl>
                <w:p w14:paraId="2A43E030" w14:textId="77777777" w:rsidR="00422C80" w:rsidRPr="001C6233" w:rsidRDefault="00422C80" w:rsidP="002075C8">
                  <w:pPr>
                    <w:spacing w:line="240" w:lineRule="auto"/>
                    <w:ind w:left="720" w:right="8489"/>
                    <w:rPr>
                      <w:rFonts w:eastAsia="Lucida Sans"/>
                      <w:sz w:val="24"/>
                      <w:szCs w:val="24"/>
                    </w:rPr>
                  </w:pPr>
                </w:p>
                <w:p w14:paraId="08FC47EA" w14:textId="77777777" w:rsidR="00422C80" w:rsidRPr="001C6233" w:rsidRDefault="00422C80" w:rsidP="002075C8">
                  <w:pPr>
                    <w:spacing w:line="240" w:lineRule="auto"/>
                    <w:ind w:left="720" w:right="8489"/>
                    <w:rPr>
                      <w:rFonts w:eastAsia="Lucida Sans"/>
                      <w:sz w:val="24"/>
                      <w:szCs w:val="24"/>
                    </w:rPr>
                  </w:pPr>
                  <w:r w:rsidRPr="001C6233">
                    <w:rPr>
                      <w:rFonts w:eastAsia="Lucida Sans"/>
                      <w:sz w:val="24"/>
                      <w:szCs w:val="24"/>
                    </w:rPr>
                    <w:t>If</w:t>
                  </w:r>
                  <w:r w:rsidRPr="001C6233">
                    <w:rPr>
                      <w:rFonts w:eastAsia="Lucida Sans"/>
                      <w:spacing w:val="-1"/>
                      <w:sz w:val="24"/>
                      <w:szCs w:val="24"/>
                    </w:rPr>
                    <w:t xml:space="preserve"> </w:t>
                  </w:r>
                  <w:r w:rsidRPr="001C6233">
                    <w:rPr>
                      <w:rFonts w:eastAsia="Lucida Sans"/>
                      <w:sz w:val="24"/>
                      <w:szCs w:val="24"/>
                    </w:rPr>
                    <w:t>applicable Phone</w:t>
                  </w:r>
                  <w:r w:rsidRPr="001C6233">
                    <w:rPr>
                      <w:rFonts w:eastAsia="Lucida Sans"/>
                      <w:spacing w:val="-8"/>
                      <w:sz w:val="24"/>
                      <w:szCs w:val="24"/>
                    </w:rPr>
                    <w:t xml:space="preserve"> </w:t>
                  </w:r>
                  <w:r w:rsidRPr="001C6233">
                    <w:rPr>
                      <w:rFonts w:eastAsia="Lucida Sans"/>
                      <w:sz w:val="24"/>
                      <w:szCs w:val="24"/>
                    </w:rPr>
                    <w:t>number</w:t>
                  </w:r>
                </w:p>
                <w:tbl>
                  <w:tblPr>
                    <w:tblStyle w:val="TableGrid1"/>
                    <w:tblW w:w="0" w:type="auto"/>
                    <w:tblInd w:w="817" w:type="dxa"/>
                    <w:shd w:val="clear" w:color="auto" w:fill="FFFFFF"/>
                    <w:tblLook w:val="04A0" w:firstRow="1" w:lastRow="0" w:firstColumn="1" w:lastColumn="0" w:noHBand="0" w:noVBand="1"/>
                  </w:tblPr>
                  <w:tblGrid>
                    <w:gridCol w:w="7371"/>
                  </w:tblGrid>
                  <w:tr w:rsidR="00422C80" w:rsidRPr="001C6233" w14:paraId="5A5DF63A" w14:textId="77777777" w:rsidTr="00422C80">
                    <w:trPr>
                      <w:trHeight w:val="567"/>
                    </w:trPr>
                    <w:tc>
                      <w:tcPr>
                        <w:tcW w:w="7371" w:type="dxa"/>
                        <w:shd w:val="clear" w:color="auto" w:fill="FFFFFF"/>
                        <w:vAlign w:val="center"/>
                      </w:tcPr>
                      <w:p w14:paraId="515F9182" w14:textId="77777777" w:rsidR="00422C80" w:rsidRPr="001C6233" w:rsidRDefault="00422C80" w:rsidP="002075C8">
                        <w:pPr>
                          <w:spacing w:line="240" w:lineRule="auto"/>
                          <w:ind w:right="8489"/>
                          <w:rPr>
                            <w:rFonts w:eastAsia="Lucida Sans"/>
                            <w:sz w:val="24"/>
                            <w:szCs w:val="24"/>
                          </w:rPr>
                        </w:pPr>
                      </w:p>
                    </w:tc>
                  </w:tr>
                </w:tbl>
                <w:p w14:paraId="61BBEC48" w14:textId="77777777" w:rsidR="00422C80" w:rsidRPr="001C6233" w:rsidRDefault="00422C80" w:rsidP="002075C8">
                  <w:pPr>
                    <w:spacing w:line="240" w:lineRule="auto"/>
                    <w:rPr>
                      <w:rFonts w:eastAsia="Lucida Sans"/>
                      <w:sz w:val="24"/>
                      <w:szCs w:val="24"/>
                    </w:rPr>
                  </w:pPr>
                </w:p>
                <w:p w14:paraId="01645E80" w14:textId="77777777" w:rsidR="00422C80" w:rsidRPr="001C6233" w:rsidRDefault="00422C80" w:rsidP="002075C8">
                  <w:pPr>
                    <w:spacing w:line="240" w:lineRule="auto"/>
                    <w:ind w:left="720"/>
                    <w:rPr>
                      <w:rFonts w:eastAsia="Lucida Sans"/>
                      <w:spacing w:val="-2"/>
                      <w:sz w:val="24"/>
                      <w:szCs w:val="24"/>
                    </w:rPr>
                  </w:pPr>
                  <w:r w:rsidRPr="001C6233">
                    <w:rPr>
                      <w:rFonts w:eastAsia="Lucida Sans"/>
                      <w:sz w:val="24"/>
                      <w:szCs w:val="24"/>
                    </w:rPr>
                    <w:t>DX</w:t>
                  </w:r>
                  <w:r w:rsidRPr="001C6233">
                    <w:rPr>
                      <w:rFonts w:eastAsia="Lucida Sans"/>
                      <w:spacing w:val="-1"/>
                      <w:sz w:val="24"/>
                      <w:szCs w:val="24"/>
                    </w:rPr>
                    <w:t xml:space="preserve"> </w:t>
                  </w:r>
                  <w:r w:rsidRPr="001C6233">
                    <w:rPr>
                      <w:rFonts w:eastAsia="Lucida Sans"/>
                      <w:spacing w:val="-2"/>
                      <w:sz w:val="24"/>
                      <w:szCs w:val="24"/>
                    </w:rPr>
                    <w:t>number</w:t>
                  </w:r>
                </w:p>
                <w:tbl>
                  <w:tblPr>
                    <w:tblStyle w:val="TableGrid1"/>
                    <w:tblW w:w="0" w:type="auto"/>
                    <w:tblInd w:w="817" w:type="dxa"/>
                    <w:shd w:val="clear" w:color="auto" w:fill="FFFFFF"/>
                    <w:tblLook w:val="04A0" w:firstRow="1" w:lastRow="0" w:firstColumn="1" w:lastColumn="0" w:noHBand="0" w:noVBand="1"/>
                  </w:tblPr>
                  <w:tblGrid>
                    <w:gridCol w:w="7371"/>
                  </w:tblGrid>
                  <w:tr w:rsidR="00422C80" w:rsidRPr="001C6233" w14:paraId="0543E948" w14:textId="77777777" w:rsidTr="00422C80">
                    <w:trPr>
                      <w:trHeight w:val="567"/>
                    </w:trPr>
                    <w:tc>
                      <w:tcPr>
                        <w:tcW w:w="7371" w:type="dxa"/>
                        <w:shd w:val="clear" w:color="auto" w:fill="FFFFFF"/>
                        <w:vAlign w:val="center"/>
                      </w:tcPr>
                      <w:p w14:paraId="028A0DE6" w14:textId="77777777" w:rsidR="00422C80" w:rsidRPr="001C6233" w:rsidRDefault="00422C80" w:rsidP="002075C8">
                        <w:pPr>
                          <w:spacing w:line="240" w:lineRule="auto"/>
                          <w:ind w:right="8489"/>
                          <w:rPr>
                            <w:rFonts w:eastAsia="Lucida Sans"/>
                            <w:sz w:val="24"/>
                            <w:szCs w:val="24"/>
                          </w:rPr>
                        </w:pPr>
                      </w:p>
                    </w:tc>
                  </w:tr>
                </w:tbl>
                <w:p w14:paraId="19591B07" w14:textId="77777777" w:rsidR="00422C80" w:rsidRPr="001C6233" w:rsidRDefault="00422C80" w:rsidP="002075C8">
                  <w:pPr>
                    <w:spacing w:line="240" w:lineRule="auto"/>
                    <w:ind w:left="720"/>
                    <w:rPr>
                      <w:rFonts w:eastAsia="Lucida Sans"/>
                      <w:spacing w:val="-2"/>
                      <w:sz w:val="24"/>
                      <w:szCs w:val="24"/>
                    </w:rPr>
                  </w:pPr>
                </w:p>
                <w:p w14:paraId="0A6E98A9" w14:textId="77777777" w:rsidR="00422C80" w:rsidRPr="001C6233" w:rsidRDefault="00422C80" w:rsidP="002075C8">
                  <w:pPr>
                    <w:spacing w:after="24" w:line="240" w:lineRule="auto"/>
                    <w:ind w:left="720"/>
                    <w:rPr>
                      <w:rFonts w:eastAsia="Lucida Sans"/>
                      <w:spacing w:val="-4"/>
                      <w:sz w:val="24"/>
                      <w:szCs w:val="24"/>
                    </w:rPr>
                  </w:pPr>
                  <w:r w:rsidRPr="001C6233">
                    <w:rPr>
                      <w:rFonts w:eastAsia="Lucida Sans"/>
                      <w:spacing w:val="-6"/>
                      <w:sz w:val="24"/>
                      <w:szCs w:val="24"/>
                    </w:rPr>
                    <w:t>Your</w:t>
                  </w:r>
                  <w:r w:rsidRPr="001C6233">
                    <w:rPr>
                      <w:rFonts w:eastAsia="Lucida Sans"/>
                      <w:spacing w:val="-5"/>
                      <w:sz w:val="24"/>
                      <w:szCs w:val="24"/>
                    </w:rPr>
                    <w:t xml:space="preserve"> </w:t>
                  </w:r>
                  <w:r w:rsidRPr="001C6233">
                    <w:rPr>
                      <w:rFonts w:eastAsia="Lucida Sans"/>
                      <w:spacing w:val="-4"/>
                      <w:sz w:val="24"/>
                      <w:szCs w:val="24"/>
                    </w:rPr>
                    <w:t>Ref.</w:t>
                  </w:r>
                </w:p>
                <w:tbl>
                  <w:tblPr>
                    <w:tblStyle w:val="TableGrid1"/>
                    <w:tblW w:w="0" w:type="auto"/>
                    <w:tblInd w:w="817" w:type="dxa"/>
                    <w:shd w:val="clear" w:color="auto" w:fill="FFFFFF"/>
                    <w:tblLook w:val="04A0" w:firstRow="1" w:lastRow="0" w:firstColumn="1" w:lastColumn="0" w:noHBand="0" w:noVBand="1"/>
                  </w:tblPr>
                  <w:tblGrid>
                    <w:gridCol w:w="7371"/>
                  </w:tblGrid>
                  <w:tr w:rsidR="00422C80" w:rsidRPr="001C6233" w14:paraId="5C152100" w14:textId="77777777" w:rsidTr="00422C80">
                    <w:trPr>
                      <w:trHeight w:val="567"/>
                    </w:trPr>
                    <w:tc>
                      <w:tcPr>
                        <w:tcW w:w="7371" w:type="dxa"/>
                        <w:shd w:val="clear" w:color="auto" w:fill="FFFFFF"/>
                        <w:vAlign w:val="center"/>
                      </w:tcPr>
                      <w:p w14:paraId="4FE33FD8" w14:textId="77777777" w:rsidR="00422C80" w:rsidRPr="001C6233" w:rsidRDefault="00422C80" w:rsidP="002075C8">
                        <w:pPr>
                          <w:spacing w:line="240" w:lineRule="auto"/>
                          <w:ind w:right="8489"/>
                          <w:rPr>
                            <w:rFonts w:eastAsia="Lucida Sans"/>
                            <w:sz w:val="24"/>
                            <w:szCs w:val="24"/>
                          </w:rPr>
                        </w:pPr>
                      </w:p>
                    </w:tc>
                  </w:tr>
                </w:tbl>
                <w:p w14:paraId="319FED8B" w14:textId="77777777" w:rsidR="00422C80" w:rsidRPr="001C6233" w:rsidRDefault="00422C80" w:rsidP="002075C8">
                  <w:pPr>
                    <w:spacing w:line="240" w:lineRule="auto"/>
                    <w:rPr>
                      <w:rFonts w:eastAsia="Lucida Sans"/>
                      <w:spacing w:val="-2"/>
                      <w:sz w:val="24"/>
                      <w:szCs w:val="24"/>
                    </w:rPr>
                  </w:pPr>
                </w:p>
                <w:p w14:paraId="5F68C097" w14:textId="77777777" w:rsidR="00422C80" w:rsidRPr="001C6233" w:rsidRDefault="00422C80" w:rsidP="002075C8">
                  <w:pPr>
                    <w:spacing w:line="240" w:lineRule="auto"/>
                    <w:ind w:left="720"/>
                    <w:rPr>
                      <w:rFonts w:eastAsia="Lucida Sans"/>
                      <w:spacing w:val="-2"/>
                      <w:sz w:val="24"/>
                      <w:szCs w:val="24"/>
                    </w:rPr>
                  </w:pPr>
                  <w:r w:rsidRPr="001C6233">
                    <w:rPr>
                      <w:rFonts w:eastAsia="Lucida Sans"/>
                      <w:spacing w:val="-2"/>
                      <w:sz w:val="24"/>
                      <w:szCs w:val="24"/>
                    </w:rPr>
                    <w:t>Email</w:t>
                  </w:r>
                </w:p>
                <w:tbl>
                  <w:tblPr>
                    <w:tblStyle w:val="TableGrid1"/>
                    <w:tblW w:w="0" w:type="auto"/>
                    <w:tblInd w:w="817" w:type="dxa"/>
                    <w:shd w:val="clear" w:color="auto" w:fill="FFFFFF"/>
                    <w:tblLook w:val="04A0" w:firstRow="1" w:lastRow="0" w:firstColumn="1" w:lastColumn="0" w:noHBand="0" w:noVBand="1"/>
                  </w:tblPr>
                  <w:tblGrid>
                    <w:gridCol w:w="7371"/>
                  </w:tblGrid>
                  <w:tr w:rsidR="00422C80" w:rsidRPr="001C6233" w14:paraId="3CAC533D" w14:textId="77777777" w:rsidTr="00422C80">
                    <w:trPr>
                      <w:trHeight w:val="567"/>
                    </w:trPr>
                    <w:tc>
                      <w:tcPr>
                        <w:tcW w:w="7371" w:type="dxa"/>
                        <w:shd w:val="clear" w:color="auto" w:fill="FFFFFF"/>
                        <w:vAlign w:val="center"/>
                      </w:tcPr>
                      <w:p w14:paraId="50B14B8D" w14:textId="77777777" w:rsidR="00422C80" w:rsidRPr="001C6233" w:rsidRDefault="00422C80" w:rsidP="002075C8">
                        <w:pPr>
                          <w:spacing w:line="240" w:lineRule="auto"/>
                          <w:rPr>
                            <w:rFonts w:eastAsia="Lucida Sans"/>
                            <w:sz w:val="24"/>
                            <w:szCs w:val="24"/>
                          </w:rPr>
                        </w:pPr>
                        <w:hyperlink r:id="rId499" w:history="1">
                          <w:r w:rsidRPr="001C6233">
                            <w:rPr>
                              <w:rFonts w:eastAsia="Times New Roman"/>
                              <w:sz w:val="24"/>
                              <w:szCs w:val="24"/>
                            </w:rPr>
                            <w:t>Re_wired@ymail.com</w:t>
                          </w:r>
                        </w:hyperlink>
                      </w:p>
                    </w:tc>
                  </w:tr>
                </w:tbl>
                <w:p w14:paraId="3A021E08" w14:textId="77777777" w:rsidR="00422C80" w:rsidRPr="001C6233" w:rsidRDefault="00422C80" w:rsidP="002075C8">
                  <w:pPr>
                    <w:spacing w:line="240" w:lineRule="auto"/>
                    <w:rPr>
                      <w:rFonts w:eastAsia="Lucida Sans"/>
                      <w:sz w:val="24"/>
                      <w:szCs w:val="24"/>
                    </w:rPr>
                  </w:pPr>
                </w:p>
                <w:p w14:paraId="7E46EEB2" w14:textId="77777777" w:rsidR="00422C80" w:rsidRPr="001C6233" w:rsidRDefault="00422C80" w:rsidP="002075C8">
                  <w:pPr>
                    <w:spacing w:line="240" w:lineRule="auto"/>
                    <w:rPr>
                      <w:rFonts w:eastAsia="Lucida Sans"/>
                      <w:sz w:val="24"/>
                      <w:szCs w:val="24"/>
                    </w:rPr>
                  </w:pPr>
                </w:p>
                <w:p w14:paraId="0240220C" w14:textId="77777777" w:rsidR="00422C80" w:rsidRPr="001C6233" w:rsidRDefault="00422C80" w:rsidP="002075C8">
                  <w:pPr>
                    <w:spacing w:before="1" w:line="240" w:lineRule="auto"/>
                    <w:ind w:left="720" w:right="439"/>
                    <w:rPr>
                      <w:rFonts w:eastAsia="Lucida Sans"/>
                      <w:sz w:val="24"/>
                      <w:szCs w:val="24"/>
                    </w:rPr>
                  </w:pPr>
                  <w:r w:rsidRPr="001C6233">
                    <w:rPr>
                      <w:rFonts w:eastAsia="Lucida Sans"/>
                      <w:sz w:val="24"/>
                      <w:szCs w:val="24"/>
                    </w:rPr>
                    <w:t>Find out how HM Courts and</w:t>
                  </w:r>
                  <w:r w:rsidRPr="001C6233">
                    <w:rPr>
                      <w:rFonts w:eastAsia="Lucida Sans"/>
                      <w:spacing w:val="-2"/>
                      <w:sz w:val="24"/>
                      <w:szCs w:val="24"/>
                    </w:rPr>
                    <w:t xml:space="preserve"> </w:t>
                  </w:r>
                  <w:r w:rsidRPr="001C6233">
                    <w:rPr>
                      <w:rFonts w:eastAsia="Lucida Sans"/>
                      <w:sz w:val="24"/>
                      <w:szCs w:val="24"/>
                    </w:rPr>
                    <w:t>Tribunals Service uses personal</w:t>
                  </w:r>
                  <w:r w:rsidRPr="001C6233">
                    <w:rPr>
                      <w:rFonts w:eastAsia="Lucida Sans"/>
                      <w:spacing w:val="-2"/>
                      <w:sz w:val="24"/>
                      <w:szCs w:val="24"/>
                    </w:rPr>
                    <w:t xml:space="preserve"> </w:t>
                  </w:r>
                  <w:r w:rsidRPr="001C6233">
                    <w:rPr>
                      <w:rFonts w:eastAsia="Lucida Sans"/>
                      <w:sz w:val="24"/>
                      <w:szCs w:val="24"/>
                    </w:rPr>
                    <w:t>information</w:t>
                  </w:r>
                  <w:r w:rsidRPr="001C6233">
                    <w:rPr>
                      <w:rFonts w:eastAsia="Lucida Sans"/>
                      <w:spacing w:val="-1"/>
                      <w:sz w:val="24"/>
                      <w:szCs w:val="24"/>
                    </w:rPr>
                    <w:t xml:space="preserve"> </w:t>
                  </w:r>
                  <w:r w:rsidRPr="001C6233">
                    <w:rPr>
                      <w:rFonts w:eastAsia="Lucida Sans"/>
                      <w:sz w:val="24"/>
                      <w:szCs w:val="24"/>
                    </w:rPr>
                    <w:t>you give them when</w:t>
                  </w:r>
                  <w:r w:rsidRPr="001C6233">
                    <w:rPr>
                      <w:rFonts w:eastAsia="Lucida Sans"/>
                      <w:spacing w:val="-1"/>
                      <w:sz w:val="24"/>
                      <w:szCs w:val="24"/>
                    </w:rPr>
                    <w:t xml:space="preserve"> </w:t>
                  </w:r>
                  <w:r w:rsidRPr="001C6233">
                    <w:rPr>
                      <w:rFonts w:eastAsia="Lucida Sans"/>
                      <w:sz w:val="24"/>
                      <w:szCs w:val="24"/>
                    </w:rPr>
                    <w:t>you fill</w:t>
                  </w:r>
                  <w:r w:rsidRPr="001C6233">
                    <w:rPr>
                      <w:rFonts w:eastAsia="Lucida Sans"/>
                      <w:spacing w:val="-2"/>
                      <w:sz w:val="24"/>
                      <w:szCs w:val="24"/>
                    </w:rPr>
                    <w:t xml:space="preserve"> </w:t>
                  </w:r>
                  <w:r w:rsidRPr="001C6233">
                    <w:rPr>
                      <w:rFonts w:eastAsia="Lucida Sans"/>
                      <w:sz w:val="24"/>
                      <w:szCs w:val="24"/>
                    </w:rPr>
                    <w:t xml:space="preserve">in a form: </w:t>
                  </w:r>
                  <w:r w:rsidRPr="001C6233">
                    <w:rPr>
                      <w:rFonts w:eastAsia="Lucida Sans"/>
                      <w:spacing w:val="-2"/>
                      <w:sz w:val="24"/>
                      <w:szCs w:val="24"/>
                    </w:rPr>
                    <w:t>https:/</w:t>
                  </w:r>
                  <w:hyperlink r:id="rId500">
                    <w:r w:rsidRPr="001C6233">
                      <w:rPr>
                        <w:rFonts w:eastAsia="Lucida Sans"/>
                        <w:spacing w:val="-2"/>
                        <w:sz w:val="24"/>
                        <w:szCs w:val="24"/>
                      </w:rPr>
                      <w:t>/www</w:t>
                    </w:r>
                  </w:hyperlink>
                  <w:r w:rsidRPr="001C6233">
                    <w:rPr>
                      <w:rFonts w:eastAsia="Lucida Sans"/>
                      <w:spacing w:val="-2"/>
                      <w:sz w:val="24"/>
                      <w:szCs w:val="24"/>
                    </w:rPr>
                    <w:t>.</w:t>
                  </w:r>
                  <w:hyperlink r:id="rId501">
                    <w:r w:rsidRPr="001C6233">
                      <w:rPr>
                        <w:rFonts w:eastAsia="Lucida Sans"/>
                        <w:spacing w:val="-2"/>
                        <w:sz w:val="24"/>
                        <w:szCs w:val="24"/>
                      </w:rPr>
                      <w:t>gov.uk/government/organisations/hm-courts-and-tribunals-service/about/personal-information-charter</w:t>
                    </w:r>
                  </w:hyperlink>
                </w:p>
                <w:p w14:paraId="7166D1BD" w14:textId="77777777" w:rsidR="00422C80" w:rsidRPr="001C6233" w:rsidRDefault="00422C80" w:rsidP="002075C8">
                  <w:pPr>
                    <w:spacing w:line="240" w:lineRule="auto"/>
                    <w:rPr>
                      <w:rFonts w:eastAsia="Lucida Sans"/>
                      <w:sz w:val="24"/>
                      <w:szCs w:val="24"/>
                    </w:rPr>
                  </w:pPr>
                </w:p>
              </w:tc>
            </w:tr>
          </w:tbl>
          <w:p w14:paraId="7D5DFEC8"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lastRenderedPageBreak/>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502">
              <w:r w:rsidRPr="001C6233">
                <w:rPr>
                  <w:rFonts w:eastAsia="Lucida Sans"/>
                </w:rPr>
                <w:t>www.gov.uk/find-court-</w:t>
              </w:r>
              <w:r w:rsidRPr="001C6233">
                <w:rPr>
                  <w:rFonts w:eastAsia="Lucida Sans"/>
                  <w:spacing w:val="-2"/>
                </w:rPr>
                <w:t>tribunal.</w:t>
              </w:r>
            </w:hyperlink>
          </w:p>
          <w:p w14:paraId="1A042F0D"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2D8DCAE2"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r w:rsidRPr="001C6233">
              <w:rPr>
                <w:rFonts w:eastAsia="Lucida Sans"/>
              </w:rPr>
              <w:t xml:space="preserve">  </w:t>
            </w:r>
          </w:p>
          <w:p w14:paraId="33AD0CAE" w14:textId="77777777" w:rsidR="00422C80" w:rsidRPr="001C6233" w:rsidRDefault="00422C80" w:rsidP="002075C8">
            <w:pPr>
              <w:widowControl w:val="0"/>
              <w:autoSpaceDE w:val="0"/>
              <w:autoSpaceDN w:val="0"/>
              <w:spacing w:line="240" w:lineRule="auto"/>
              <w:rPr>
                <w:rFonts w:eastAsia="Lucida Sans"/>
              </w:rPr>
            </w:pPr>
          </w:p>
          <w:tbl>
            <w:tblPr>
              <w:tblStyle w:val="TableGrid1"/>
              <w:tblW w:w="0" w:type="auto"/>
              <w:shd w:val="clear" w:color="auto" w:fill="DBE5F1"/>
              <w:tblLook w:val="04A0" w:firstRow="1" w:lastRow="0" w:firstColumn="1" w:lastColumn="0" w:noHBand="0" w:noVBand="1"/>
            </w:tblPr>
            <w:tblGrid>
              <w:gridCol w:w="11780"/>
            </w:tblGrid>
            <w:tr w:rsidR="00422C80" w:rsidRPr="001C6233" w14:paraId="699E3A8D" w14:textId="77777777" w:rsidTr="008A7A34">
              <w:tc>
                <w:tcPr>
                  <w:tcW w:w="11672" w:type="dxa"/>
                  <w:shd w:val="clear" w:color="auto" w:fill="DBE5F1"/>
                </w:tcPr>
                <w:p w14:paraId="10CC3B1E" w14:textId="77777777" w:rsidR="00422C80" w:rsidRPr="001C6233" w:rsidRDefault="00422C80" w:rsidP="002075C8">
                  <w:pPr>
                    <w:spacing w:line="240" w:lineRule="auto"/>
                    <w:rPr>
                      <w:rFonts w:eastAsia="Lucida Sans"/>
                      <w:sz w:val="24"/>
                      <w:szCs w:val="24"/>
                    </w:rPr>
                  </w:pPr>
                </w:p>
                <w:tbl>
                  <w:tblPr>
                    <w:tblStyle w:val="TableGrid1"/>
                    <w:tblW w:w="0" w:type="auto"/>
                    <w:shd w:val="clear" w:color="auto" w:fill="FFFFFF"/>
                    <w:tblLook w:val="04A0" w:firstRow="1" w:lastRow="0" w:firstColumn="1" w:lastColumn="0" w:noHBand="0" w:noVBand="1"/>
                  </w:tblPr>
                  <w:tblGrid>
                    <w:gridCol w:w="11554"/>
                  </w:tblGrid>
                  <w:tr w:rsidR="00422C80" w:rsidRPr="001C6233" w14:paraId="4CAF0516" w14:textId="77777777" w:rsidTr="00422C80">
                    <w:tc>
                      <w:tcPr>
                        <w:tcW w:w="11446" w:type="dxa"/>
                        <w:shd w:val="clear" w:color="auto" w:fill="FFFFFF"/>
                      </w:tcPr>
                      <w:p w14:paraId="0604A174" w14:textId="77777777" w:rsidR="00422C80" w:rsidRPr="001C6233" w:rsidRDefault="00422C80" w:rsidP="002075C8">
                        <w:pPr>
                          <w:spacing w:line="240" w:lineRule="auto"/>
                          <w:rPr>
                            <w:rFonts w:eastAsia="Lucida Sans"/>
                            <w:sz w:val="24"/>
                            <w:szCs w:val="24"/>
                          </w:rPr>
                        </w:pPr>
                      </w:p>
                      <w:p w14:paraId="7AB2916A"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Summary of Misleading Information:</w:t>
                        </w:r>
                        <w:r w:rsidRPr="001C6233">
                          <w:rPr>
                            <w:rFonts w:eastAsia="Lucida Sans"/>
                            <w:sz w:val="24"/>
                            <w:szCs w:val="24"/>
                          </w:rPr>
                          <w:t xml:space="preserve"> </w:t>
                        </w:r>
                      </w:p>
                      <w:p w14:paraId="2F818B24" w14:textId="77777777" w:rsidR="00422C80" w:rsidRPr="001C6233" w:rsidRDefault="00422C80" w:rsidP="002075C8">
                        <w:pPr>
                          <w:numPr>
                            <w:ilvl w:val="0"/>
                            <w:numId w:val="494"/>
                          </w:numPr>
                          <w:tabs>
                            <w:tab w:val="num" w:pos="720"/>
                          </w:tabs>
                          <w:spacing w:line="240" w:lineRule="auto"/>
                          <w:rPr>
                            <w:rFonts w:eastAsia="Lucida Sans"/>
                            <w:b/>
                            <w:bCs/>
                            <w:sz w:val="24"/>
                            <w:szCs w:val="24"/>
                            <w:u w:val="single"/>
                          </w:rPr>
                        </w:pPr>
                        <w:r w:rsidRPr="001C6233">
                          <w:rPr>
                            <w:rFonts w:eastAsia="Times New Roman"/>
                            <w:sz w:val="24"/>
                            <w:szCs w:val="24"/>
                          </w:rPr>
                          <w:t xml:space="preserve">The claimant booked a flight through Trip.com’s platform, which presented </w:t>
                        </w:r>
                        <w:r w:rsidRPr="001C6233">
                          <w:rPr>
                            <w:rFonts w:eastAsia="Lucida Sans"/>
                            <w:b/>
                            <w:bCs/>
                            <w:sz w:val="24"/>
                            <w:szCs w:val="24"/>
                            <w:u w:val="single"/>
                          </w:rPr>
                          <w:t>“Unclear And Inconsistent Baggage Allowance Details.”</w:t>
                        </w:r>
                      </w:p>
                      <w:p w14:paraId="17C3B2D5" w14:textId="77777777" w:rsidR="00422C80" w:rsidRPr="001C6233" w:rsidRDefault="00422C80" w:rsidP="002075C8">
                        <w:pPr>
                          <w:numPr>
                            <w:ilvl w:val="0"/>
                            <w:numId w:val="494"/>
                          </w:numPr>
                          <w:tabs>
                            <w:tab w:val="num" w:pos="720"/>
                          </w:tabs>
                          <w:spacing w:before="100" w:beforeAutospacing="1" w:after="100" w:afterAutospacing="1" w:line="240" w:lineRule="auto"/>
                          <w:rPr>
                            <w:rFonts w:eastAsia="Times New Roman"/>
                            <w:sz w:val="24"/>
                            <w:szCs w:val="24"/>
                          </w:rPr>
                        </w:pPr>
                        <w:r w:rsidRPr="001C6233">
                          <w:rPr>
                            <w:rFonts w:eastAsia="Times New Roman"/>
                            <w:sz w:val="24"/>
                            <w:szCs w:val="24"/>
                          </w:rPr>
                          <w:t xml:space="preserve">Based on the information provided during booking, the claimant reasonably believed </w:t>
                        </w:r>
                        <w:r w:rsidRPr="001C6233">
                          <w:rPr>
                            <w:rFonts w:eastAsia="Lucida Sans"/>
                            <w:b/>
                            <w:bCs/>
                            <w:sz w:val="24"/>
                            <w:szCs w:val="24"/>
                            <w:u w:val="single"/>
                          </w:rPr>
                          <w:t>“Carry-On Baggage Was Included”</w:t>
                        </w:r>
                        <w:r w:rsidRPr="001C6233">
                          <w:rPr>
                            <w:rFonts w:eastAsia="Times New Roman"/>
                            <w:sz w:val="24"/>
                            <w:szCs w:val="24"/>
                          </w:rPr>
                          <w:t xml:space="preserve"> in the booking.</w:t>
                        </w:r>
                      </w:p>
                      <w:p w14:paraId="49B0452F" w14:textId="77777777" w:rsidR="00422C80" w:rsidRPr="001C6233" w:rsidRDefault="00422C80" w:rsidP="002075C8">
                        <w:pPr>
                          <w:numPr>
                            <w:ilvl w:val="0"/>
                            <w:numId w:val="494"/>
                          </w:numPr>
                          <w:tabs>
                            <w:tab w:val="num" w:pos="720"/>
                          </w:tabs>
                          <w:spacing w:before="100" w:beforeAutospacing="1" w:after="100" w:afterAutospacing="1" w:line="240" w:lineRule="auto"/>
                          <w:rPr>
                            <w:rFonts w:eastAsia="Times New Roman"/>
                            <w:sz w:val="24"/>
                            <w:szCs w:val="24"/>
                          </w:rPr>
                        </w:pPr>
                        <w:r w:rsidRPr="001C6233">
                          <w:rPr>
                            <w:rFonts w:eastAsia="Times New Roman"/>
                            <w:sz w:val="24"/>
                            <w:szCs w:val="24"/>
                          </w:rPr>
                          <w:t xml:space="preserve">Upon arriving at Gatwick Airport, EasyJet staff informed the claimant that </w:t>
                        </w:r>
                        <w:r w:rsidRPr="001C6233">
                          <w:rPr>
                            <w:rFonts w:eastAsia="Lucida Sans"/>
                            <w:b/>
                            <w:bCs/>
                            <w:sz w:val="24"/>
                            <w:szCs w:val="24"/>
                            <w:u w:val="single"/>
                          </w:rPr>
                          <w:t>“No Baggage, Neither Carry-On Nor Checked, Was Included”</w:t>
                        </w:r>
                        <w:r w:rsidRPr="001C6233">
                          <w:rPr>
                            <w:rFonts w:eastAsia="Lucida Sans"/>
                            <w:sz w:val="24"/>
                            <w:szCs w:val="24"/>
                          </w:rPr>
                          <w:t xml:space="preserve"> in</w:t>
                        </w:r>
                        <w:r w:rsidRPr="001C6233">
                          <w:rPr>
                            <w:rFonts w:eastAsia="Times New Roman"/>
                            <w:sz w:val="24"/>
                            <w:szCs w:val="24"/>
                          </w:rPr>
                          <w:t xml:space="preserve"> the booking, despite the claimant's understanding.</w:t>
                        </w:r>
                      </w:p>
                      <w:p w14:paraId="0A5AF192" w14:textId="77777777" w:rsidR="00422C80" w:rsidRPr="001C6233" w:rsidRDefault="00422C80" w:rsidP="002075C8">
                        <w:pPr>
                          <w:numPr>
                            <w:ilvl w:val="0"/>
                            <w:numId w:val="494"/>
                          </w:numPr>
                          <w:tabs>
                            <w:tab w:val="num" w:pos="720"/>
                          </w:tabs>
                          <w:spacing w:before="100" w:beforeAutospacing="1" w:after="100" w:afterAutospacing="1" w:line="240" w:lineRule="auto"/>
                          <w:rPr>
                            <w:rFonts w:eastAsia="Times New Roman"/>
                            <w:sz w:val="24"/>
                            <w:szCs w:val="24"/>
                          </w:rPr>
                        </w:pPr>
                        <w:r w:rsidRPr="001C6233">
                          <w:rPr>
                            <w:rFonts w:eastAsia="Lucida Sans"/>
                            <w:b/>
                            <w:bCs/>
                            <w:sz w:val="24"/>
                            <w:szCs w:val="24"/>
                            <w:u w:val="single"/>
                          </w:rPr>
                          <w:t>“Trip.com’s Response Indicated”</w:t>
                        </w:r>
                        <w:r w:rsidRPr="001C6233">
                          <w:rPr>
                            <w:rFonts w:eastAsia="Times New Roman"/>
                            <w:sz w:val="24"/>
                            <w:szCs w:val="24"/>
                          </w:rPr>
                          <w:t xml:space="preserve"> that carry-on baggage had been successfully added to the booking, yet this </w:t>
                        </w:r>
                        <w:r w:rsidRPr="001C6233">
                          <w:rPr>
                            <w:rFonts w:eastAsia="Lucida Sans"/>
                            <w:b/>
                            <w:bCs/>
                            <w:sz w:val="24"/>
                            <w:szCs w:val="24"/>
                            <w:u w:val="single"/>
                          </w:rPr>
                          <w:t>“Was Not Reflected In The Claimant’s Itinerary”</w:t>
                        </w:r>
                        <w:r w:rsidRPr="001C6233">
                          <w:rPr>
                            <w:rFonts w:eastAsia="Times New Roman"/>
                            <w:sz w:val="24"/>
                            <w:szCs w:val="24"/>
                          </w:rPr>
                          <w:t xml:space="preserve"> or acknowledged by EasyJet staff at the airport.</w:t>
                        </w:r>
                      </w:p>
                      <w:p w14:paraId="5DF22B2E" w14:textId="77777777" w:rsidR="00422C80" w:rsidRPr="001C6233" w:rsidRDefault="00422C80" w:rsidP="002075C8">
                        <w:pPr>
                          <w:numPr>
                            <w:ilvl w:val="0"/>
                            <w:numId w:val="494"/>
                          </w:numPr>
                          <w:spacing w:before="100" w:beforeAutospacing="1" w:after="100" w:afterAutospacing="1" w:line="240" w:lineRule="auto"/>
                          <w:rPr>
                            <w:rFonts w:eastAsia="Times New Roman"/>
                            <w:sz w:val="24"/>
                            <w:szCs w:val="24"/>
                          </w:rPr>
                        </w:pPr>
                        <w:r w:rsidRPr="001C6233">
                          <w:rPr>
                            <w:rFonts w:eastAsia="Times New Roman"/>
                            <w:sz w:val="24"/>
                            <w:szCs w:val="24"/>
                          </w:rPr>
                          <w:t xml:space="preserve">This </w:t>
                        </w:r>
                        <w:r w:rsidRPr="001C6233">
                          <w:rPr>
                            <w:rFonts w:eastAsia="Lucida Sans"/>
                            <w:b/>
                            <w:bCs/>
                            <w:sz w:val="24"/>
                            <w:szCs w:val="24"/>
                            <w:u w:val="single"/>
                          </w:rPr>
                          <w:t>“Discrepancy Directly Impacted The Claimant’s Ability To Board Smoothly,”</w:t>
                        </w:r>
                        <w:r w:rsidRPr="001C6233">
                          <w:rPr>
                            <w:rFonts w:eastAsia="Lucida Sans"/>
                            <w:sz w:val="24"/>
                            <w:szCs w:val="24"/>
                          </w:rPr>
                          <w:t xml:space="preserve"> leading</w:t>
                        </w:r>
                        <w:r w:rsidRPr="001C6233">
                          <w:rPr>
                            <w:rFonts w:eastAsia="Times New Roman"/>
                            <w:sz w:val="24"/>
                            <w:szCs w:val="24"/>
                          </w:rPr>
                          <w:t xml:space="preserve"> to disputes, delays, and financial losses at both Gatwick and Antalya airports.</w:t>
                        </w:r>
                      </w:p>
                      <w:p w14:paraId="2E6F65F1"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Contradictory Information from Airline Staff at the Airport:</w:t>
                        </w:r>
                      </w:p>
                      <w:p w14:paraId="02A6AD6A" w14:textId="77777777" w:rsidR="00422C80" w:rsidRPr="001C6233" w:rsidRDefault="00422C80" w:rsidP="002075C8">
                        <w:pPr>
                          <w:numPr>
                            <w:ilvl w:val="0"/>
                            <w:numId w:val="498"/>
                          </w:numPr>
                          <w:spacing w:after="100" w:afterAutospacing="1" w:line="240" w:lineRule="auto"/>
                          <w:rPr>
                            <w:rFonts w:eastAsia="Times New Roman"/>
                            <w:sz w:val="24"/>
                            <w:szCs w:val="24"/>
                          </w:rPr>
                        </w:pPr>
                        <w:r w:rsidRPr="001C6233">
                          <w:rPr>
                            <w:rFonts w:eastAsia="Times New Roman"/>
                            <w:sz w:val="24"/>
                            <w:szCs w:val="24"/>
                          </w:rPr>
                          <w:t xml:space="preserve">Upon arrival at the airport, the </w:t>
                        </w:r>
                        <w:r w:rsidRPr="001C6233">
                          <w:rPr>
                            <w:rFonts w:eastAsia="Times New Roman"/>
                            <w:b/>
                            <w:bCs/>
                            <w:sz w:val="24"/>
                            <w:szCs w:val="24"/>
                            <w:u w:val="single"/>
                          </w:rPr>
                          <w:t xml:space="preserve">“First EasyJet Area We Encountered Was The Bag Drop Check-In Area,” </w:t>
                        </w:r>
                        <w:r w:rsidRPr="001C6233">
                          <w:rPr>
                            <w:rFonts w:eastAsia="Times New Roman"/>
                            <w:sz w:val="24"/>
                            <w:szCs w:val="24"/>
                          </w:rPr>
                          <w:t xml:space="preserve">where EasyJet ground operations staff were present. Given our </w:t>
                        </w:r>
                        <w:r w:rsidRPr="001C6233">
                          <w:rPr>
                            <w:rFonts w:eastAsia="Aptos"/>
                            <w:kern w:val="2"/>
                            <w:sz w:val="24"/>
                            <w:szCs w:val="24"/>
                            <w14:ligatures w14:val="standardContextual"/>
                          </w:rPr>
                          <w:t>unfamiliarity with the terminal layout</w:t>
                        </w:r>
                        <w:r w:rsidRPr="001C6233">
                          <w:rPr>
                            <w:rFonts w:eastAsia="Times New Roman"/>
                            <w:sz w:val="24"/>
                            <w:szCs w:val="24"/>
                          </w:rPr>
                          <w:t xml:space="preserve">, we reasonably assumed this was the correct location to check in our baggage. However, after spending time at this area, it became clear that it was </w:t>
                        </w:r>
                        <w:r w:rsidRPr="001C6233">
                          <w:rPr>
                            <w:rFonts w:eastAsia="Times New Roman"/>
                            <w:b/>
                            <w:bCs/>
                            <w:sz w:val="24"/>
                            <w:szCs w:val="24"/>
                            <w:u w:val="single"/>
                          </w:rPr>
                          <w:t xml:space="preserve">“Solely For Checked Baggage,” </w:t>
                        </w:r>
                        <w:r w:rsidRPr="001C6233">
                          <w:rPr>
                            <w:rFonts w:eastAsia="Times New Roman"/>
                            <w:sz w:val="24"/>
                            <w:szCs w:val="24"/>
                          </w:rPr>
                          <w:t>leading to unnecessary confusion.</w:t>
                        </w:r>
                      </w:p>
                      <w:p w14:paraId="4F576D56"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Aptos"/>
                            <w:b/>
                            <w:bCs/>
                            <w:kern w:val="2"/>
                            <w:sz w:val="24"/>
                            <w:szCs w:val="24"/>
                            <w:u w:val="single"/>
                            <w14:ligatures w14:val="standardContextual"/>
                          </w:rPr>
                          <w:t>Contradictions Between Trip.com’s Itinerary and EasyJet’s Policies:</w:t>
                        </w:r>
                      </w:p>
                      <w:p w14:paraId="680A4E10" w14:textId="77777777" w:rsidR="00422C80" w:rsidRPr="001C6233" w:rsidRDefault="00422C80" w:rsidP="002075C8">
                        <w:pPr>
                          <w:numPr>
                            <w:ilvl w:val="0"/>
                            <w:numId w:val="409"/>
                          </w:numPr>
                          <w:spacing w:after="100" w:afterAutospacing="1" w:line="240" w:lineRule="auto"/>
                          <w:ind w:left="1080"/>
                          <w:rPr>
                            <w:rFonts w:eastAsia="Times New Roman"/>
                            <w:sz w:val="24"/>
                            <w:szCs w:val="24"/>
                            <w:u w:val="single"/>
                          </w:rPr>
                        </w:pPr>
                        <w:r w:rsidRPr="001C6233">
                          <w:rPr>
                            <w:rFonts w:eastAsia="Times New Roman"/>
                            <w:b/>
                            <w:bCs/>
                            <w:sz w:val="24"/>
                            <w:szCs w:val="24"/>
                            <w:u w:val="single"/>
                          </w:rPr>
                          <w:t>Initial Interaction with EasyJet Staff:</w:t>
                        </w:r>
                      </w:p>
                      <w:p w14:paraId="6E61BA24"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A staff member reviewed my </w:t>
                        </w:r>
                        <w:r w:rsidRPr="001C6233">
                          <w:rPr>
                            <w:rFonts w:eastAsia="Times New Roman"/>
                            <w:b/>
                            <w:bCs/>
                            <w:sz w:val="24"/>
                            <w:szCs w:val="24"/>
                            <w:u w:val="single"/>
                          </w:rPr>
                          <w:t>“Trip.Com Itinerary On My Mobile Device”</w:t>
                        </w:r>
                        <w:r w:rsidRPr="001C6233">
                          <w:rPr>
                            <w:rFonts w:eastAsia="Times New Roman"/>
                            <w:sz w:val="24"/>
                            <w:szCs w:val="24"/>
                          </w:rPr>
                          <w:t xml:space="preserve"> and informed me that </w:t>
                        </w:r>
                        <w:r w:rsidRPr="001C6233">
                          <w:rPr>
                            <w:rFonts w:eastAsia="Aptos"/>
                            <w:b/>
                            <w:bCs/>
                            <w:kern w:val="2"/>
                            <w:sz w:val="24"/>
                            <w:szCs w:val="24"/>
                            <w:u w:val="single"/>
                            <w14:ligatures w14:val="standardContextual"/>
                          </w:rPr>
                          <w:t>“Neither Checked Nor Carry-On Baggage”</w:t>
                        </w:r>
                        <w:r w:rsidRPr="001C6233">
                          <w:rPr>
                            <w:rFonts w:eastAsia="Times New Roman"/>
                            <w:sz w:val="24"/>
                            <w:szCs w:val="24"/>
                          </w:rPr>
                          <w:t xml:space="preserve"> was included in my booking.</w:t>
                        </w:r>
                      </w:p>
                      <w:p w14:paraId="362EDA5C"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lastRenderedPageBreak/>
                          <w:t xml:space="preserve">This was </w:t>
                        </w:r>
                        <w:r w:rsidRPr="001C6233">
                          <w:rPr>
                            <w:rFonts w:eastAsia="Times New Roman"/>
                            <w:b/>
                            <w:bCs/>
                            <w:sz w:val="24"/>
                            <w:szCs w:val="24"/>
                            <w:u w:val="single"/>
                          </w:rPr>
                          <w:t>“Contrary To My Understanding”</w:t>
                        </w:r>
                        <w:r w:rsidRPr="001C6233">
                          <w:rPr>
                            <w:rFonts w:eastAsia="Times New Roman"/>
                            <w:sz w:val="24"/>
                            <w:szCs w:val="24"/>
                          </w:rPr>
                          <w:t xml:space="preserve"> that I had </w:t>
                        </w:r>
                        <w:r w:rsidRPr="001C6233">
                          <w:rPr>
                            <w:rFonts w:eastAsia="Aptos"/>
                            <w:b/>
                            <w:bCs/>
                            <w:kern w:val="2"/>
                            <w:sz w:val="24"/>
                            <w:szCs w:val="24"/>
                            <w:u w:val="single"/>
                            <w14:ligatures w14:val="standardContextual"/>
                          </w:rPr>
                          <w:t>“Already Paid For A Carry-On Allowance Through Trip.Com.”</w:t>
                        </w:r>
                      </w:p>
                      <w:p w14:paraId="3E7BC8D3" w14:textId="77777777" w:rsidR="00422C80" w:rsidRPr="001C6233" w:rsidRDefault="00422C80" w:rsidP="002075C8">
                        <w:pPr>
                          <w:numPr>
                            <w:ilvl w:val="1"/>
                            <w:numId w:val="409"/>
                          </w:numPr>
                          <w:spacing w:line="240" w:lineRule="auto"/>
                          <w:ind w:left="1429"/>
                          <w:rPr>
                            <w:rFonts w:eastAsia="Times New Roman"/>
                            <w:sz w:val="24"/>
                            <w:szCs w:val="24"/>
                          </w:rPr>
                        </w:pPr>
                        <w:r w:rsidRPr="001C6233">
                          <w:rPr>
                            <w:rFonts w:eastAsia="Times New Roman"/>
                            <w:sz w:val="24"/>
                            <w:szCs w:val="24"/>
                          </w:rPr>
                          <w:t xml:space="preserve">To confirm, the staff member checked whether my suitcase fit into the designated sizing frame and instructed us to </w:t>
                        </w:r>
                        <w:r w:rsidRPr="001C6233">
                          <w:rPr>
                            <w:rFonts w:eastAsia="Aptos"/>
                            <w:b/>
                            <w:bCs/>
                            <w:kern w:val="2"/>
                            <w:sz w:val="24"/>
                            <w:szCs w:val="24"/>
                            <w:u w:val="single"/>
                            <w14:ligatures w14:val="standardContextual"/>
                          </w:rPr>
                          <w:t>‘Quickly Head Upstairs!’</w:t>
                        </w:r>
                        <w:r w:rsidRPr="001C6233">
                          <w:rPr>
                            <w:rFonts w:eastAsia="Aptos"/>
                            <w:kern w:val="2"/>
                            <w:sz w:val="24"/>
                            <w:szCs w:val="24"/>
                            <w14:ligatures w14:val="standardContextual"/>
                          </w:rPr>
                          <w:t xml:space="preserve"> to finalise</w:t>
                        </w:r>
                        <w:r w:rsidRPr="001C6233">
                          <w:rPr>
                            <w:rFonts w:eastAsia="Times New Roman"/>
                            <w:sz w:val="24"/>
                            <w:szCs w:val="24"/>
                          </w:rPr>
                          <w:t xml:space="preserve"> the baggage process.</w:t>
                        </w:r>
                      </w:p>
                      <w:p w14:paraId="2DD4127B" w14:textId="77777777" w:rsidR="00422C80" w:rsidRPr="001C6233" w:rsidRDefault="00422C80" w:rsidP="002075C8">
                        <w:pPr>
                          <w:spacing w:line="240" w:lineRule="auto"/>
                          <w:ind w:left="1800"/>
                          <w:rPr>
                            <w:rFonts w:eastAsia="Times New Roman"/>
                            <w:sz w:val="24"/>
                            <w:szCs w:val="24"/>
                          </w:rPr>
                        </w:pPr>
                      </w:p>
                      <w:p w14:paraId="3BD5CBA1" w14:textId="77777777" w:rsidR="00422C80" w:rsidRPr="001C6233" w:rsidRDefault="00422C80" w:rsidP="002075C8">
                        <w:pPr>
                          <w:numPr>
                            <w:ilvl w:val="0"/>
                            <w:numId w:val="409"/>
                          </w:numPr>
                          <w:spacing w:line="240" w:lineRule="auto"/>
                          <w:ind w:left="1080"/>
                          <w:rPr>
                            <w:rFonts w:eastAsia="Times New Roman"/>
                            <w:sz w:val="24"/>
                            <w:szCs w:val="24"/>
                          </w:rPr>
                        </w:pPr>
                        <w:r w:rsidRPr="001C6233">
                          <w:rPr>
                            <w:rFonts w:eastAsia="Times New Roman"/>
                            <w:b/>
                            <w:bCs/>
                            <w:sz w:val="24"/>
                            <w:szCs w:val="24"/>
                            <w:u w:val="single"/>
                          </w:rPr>
                          <w:t>Further Discrepancies Upstairs</w:t>
                        </w:r>
                        <w:r w:rsidRPr="001C6233">
                          <w:rPr>
                            <w:rFonts w:eastAsia="Times New Roman"/>
                            <w:b/>
                            <w:bCs/>
                            <w:sz w:val="24"/>
                            <w:szCs w:val="24"/>
                          </w:rPr>
                          <w:t>:</w:t>
                        </w:r>
                      </w:p>
                      <w:p w14:paraId="13F1BC41"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Once upstairs, another </w:t>
                        </w:r>
                        <w:r w:rsidRPr="001C6233">
                          <w:rPr>
                            <w:rFonts w:eastAsia="Times New Roman"/>
                            <w:b/>
                            <w:bCs/>
                            <w:sz w:val="24"/>
                            <w:szCs w:val="24"/>
                            <w:u w:val="single"/>
                          </w:rPr>
                          <w:t>“EasyJet staff member claimed my bag was too large,”</w:t>
                        </w:r>
                        <w:r w:rsidRPr="001C6233">
                          <w:rPr>
                            <w:rFonts w:eastAsia="Times New Roman"/>
                            <w:sz w:val="24"/>
                            <w:szCs w:val="24"/>
                          </w:rPr>
                          <w:t xml:space="preserve"> without even checking it with a </w:t>
                        </w:r>
                        <w:r w:rsidRPr="001C6233">
                          <w:rPr>
                            <w:rFonts w:eastAsia="Times New Roman"/>
                            <w:b/>
                            <w:bCs/>
                            <w:sz w:val="24"/>
                            <w:szCs w:val="24"/>
                            <w:u w:val="single"/>
                          </w:rPr>
                          <w:t>“Baggage Sizer”</w:t>
                        </w:r>
                        <w:r w:rsidRPr="001C6233">
                          <w:rPr>
                            <w:rFonts w:eastAsia="Times New Roman"/>
                            <w:sz w:val="24"/>
                            <w:szCs w:val="24"/>
                          </w:rPr>
                          <w:t xml:space="preserve"> or </w:t>
                        </w:r>
                        <w:r w:rsidRPr="001C6233">
                          <w:rPr>
                            <w:rFonts w:eastAsia="Aptos"/>
                            <w:b/>
                            <w:bCs/>
                            <w:kern w:val="2"/>
                            <w:sz w:val="24"/>
                            <w:szCs w:val="24"/>
                            <w:u w:val="single"/>
                            <w14:ligatures w14:val="standardContextual"/>
                          </w:rPr>
                          <w:t xml:space="preserve">“Luggage Size Checker” </w:t>
                        </w:r>
                        <w:r w:rsidRPr="001C6233">
                          <w:rPr>
                            <w:rFonts w:eastAsia="Times New Roman"/>
                            <w:sz w:val="24"/>
                            <w:szCs w:val="24"/>
                          </w:rPr>
                          <w:t xml:space="preserve">and this required additional payment and despite the fact that </w:t>
                        </w:r>
                        <w:r w:rsidRPr="001C6233">
                          <w:rPr>
                            <w:rFonts w:eastAsia="Aptos"/>
                            <w:b/>
                            <w:bCs/>
                            <w:kern w:val="2"/>
                            <w:sz w:val="24"/>
                            <w:szCs w:val="24"/>
                            <w:u w:val="single"/>
                            <w14:ligatures w14:val="standardContextual"/>
                          </w:rPr>
                          <w:t>“The Bag Had Already Been Checked Downstairs And Confirmed To Fit Within The Allowed Dimensions.”</w:t>
                        </w:r>
                      </w:p>
                      <w:p w14:paraId="3BCFB825" w14:textId="77777777" w:rsidR="00422C80" w:rsidRPr="001C6233" w:rsidRDefault="00422C80" w:rsidP="002075C8">
                        <w:pPr>
                          <w:numPr>
                            <w:ilvl w:val="1"/>
                            <w:numId w:val="409"/>
                          </w:numPr>
                          <w:spacing w:line="240" w:lineRule="auto"/>
                          <w:ind w:left="1429"/>
                          <w:rPr>
                            <w:rFonts w:eastAsia="Times New Roman"/>
                            <w:sz w:val="24"/>
                            <w:szCs w:val="24"/>
                          </w:rPr>
                        </w:pPr>
                        <w:r w:rsidRPr="001C6233">
                          <w:rPr>
                            <w:rFonts w:eastAsia="Times New Roman"/>
                            <w:sz w:val="24"/>
                            <w:szCs w:val="24"/>
                          </w:rPr>
                          <w:t xml:space="preserve">I explained the prior verification and pointed out that </w:t>
                        </w:r>
                        <w:r w:rsidRPr="001C6233">
                          <w:rPr>
                            <w:rFonts w:eastAsia="Times New Roman"/>
                            <w:b/>
                            <w:bCs/>
                            <w:sz w:val="24"/>
                            <w:szCs w:val="24"/>
                            <w:u w:val="single"/>
                          </w:rPr>
                          <w:t>“My Paid-For Baggage Was Not Showing On My Itinerary, and I Had Paid For It,”</w:t>
                        </w:r>
                        <w:r w:rsidRPr="001C6233">
                          <w:rPr>
                            <w:rFonts w:eastAsia="Times New Roman"/>
                            <w:sz w:val="24"/>
                            <w:szCs w:val="24"/>
                          </w:rPr>
                          <w:t xml:space="preserve"> but the staff insisted that I had to pay again.</w:t>
                        </w:r>
                      </w:p>
                      <w:p w14:paraId="2AD83590" w14:textId="77777777" w:rsidR="00422C80" w:rsidRPr="001C6233" w:rsidRDefault="00422C80" w:rsidP="002075C8">
                        <w:pPr>
                          <w:spacing w:line="240" w:lineRule="auto"/>
                          <w:ind w:left="1800"/>
                          <w:rPr>
                            <w:rFonts w:eastAsia="Times New Roman"/>
                            <w:sz w:val="24"/>
                            <w:szCs w:val="24"/>
                          </w:rPr>
                        </w:pPr>
                      </w:p>
                      <w:p w14:paraId="438BB226" w14:textId="77777777" w:rsidR="00422C80" w:rsidRPr="001C6233" w:rsidRDefault="00422C80" w:rsidP="002075C8">
                        <w:pPr>
                          <w:numPr>
                            <w:ilvl w:val="0"/>
                            <w:numId w:val="409"/>
                          </w:numPr>
                          <w:spacing w:line="240" w:lineRule="auto"/>
                          <w:ind w:left="1080"/>
                          <w:rPr>
                            <w:rFonts w:eastAsia="Times New Roman"/>
                            <w:sz w:val="24"/>
                            <w:szCs w:val="24"/>
                          </w:rPr>
                        </w:pPr>
                        <w:r w:rsidRPr="001C6233">
                          <w:rPr>
                            <w:rFonts w:eastAsia="Times New Roman"/>
                            <w:b/>
                            <w:bCs/>
                            <w:sz w:val="24"/>
                            <w:szCs w:val="24"/>
                            <w:u w:val="single"/>
                          </w:rPr>
                          <w:t>Forced Additional Payment &amp; Flight Cancellation</w:t>
                        </w:r>
                        <w:r w:rsidRPr="001C6233">
                          <w:rPr>
                            <w:rFonts w:eastAsia="Times New Roman"/>
                            <w:b/>
                            <w:bCs/>
                            <w:sz w:val="24"/>
                            <w:szCs w:val="24"/>
                          </w:rPr>
                          <w:t>:</w:t>
                        </w:r>
                      </w:p>
                      <w:p w14:paraId="613E37AA"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The lack of clarity between </w:t>
                        </w:r>
                        <w:r w:rsidRPr="001C6233">
                          <w:rPr>
                            <w:rFonts w:eastAsia="Times New Roman"/>
                            <w:b/>
                            <w:bCs/>
                            <w:sz w:val="24"/>
                            <w:szCs w:val="24"/>
                            <w:u w:val="single"/>
                          </w:rPr>
                          <w:t>“Trip.com’s booking details and EasyJet’s enforcement of baggage policies”</w:t>
                        </w:r>
                        <w:r w:rsidRPr="001C6233">
                          <w:rPr>
                            <w:rFonts w:eastAsia="Times New Roman"/>
                            <w:sz w:val="24"/>
                            <w:szCs w:val="24"/>
                          </w:rPr>
                          <w:t xml:space="preserve"> resulted in my </w:t>
                        </w:r>
                        <w:r w:rsidRPr="001C6233">
                          <w:rPr>
                            <w:rFonts w:eastAsia="Aptos"/>
                            <w:b/>
                            <w:bCs/>
                            <w:kern w:val="2"/>
                            <w:sz w:val="24"/>
                            <w:szCs w:val="24"/>
                            <w:u w:val="single"/>
                            <w14:ligatures w14:val="standardContextual"/>
                          </w:rPr>
                          <w:t>“Baggage Wrongly Being Refused.”</w:t>
                        </w:r>
                      </w:p>
                      <w:p w14:paraId="2AEA6920"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Ultimately, I was forced to </w:t>
                        </w:r>
                        <w:r w:rsidRPr="001C6233">
                          <w:rPr>
                            <w:rFonts w:eastAsia="Times New Roman"/>
                            <w:b/>
                            <w:bCs/>
                            <w:sz w:val="24"/>
                            <w:szCs w:val="24"/>
                            <w:u w:val="single"/>
                          </w:rPr>
                          <w:t>“Return Downstairs And Pay For Checked Baggage,”</w:t>
                        </w:r>
                        <w:r w:rsidRPr="001C6233">
                          <w:rPr>
                            <w:rFonts w:eastAsia="Times New Roman"/>
                            <w:sz w:val="24"/>
                            <w:szCs w:val="24"/>
                          </w:rPr>
                          <w:t xml:space="preserve"> despite I had paid for additional carryon luggage to Trip.com.</w:t>
                        </w:r>
                      </w:p>
                      <w:p w14:paraId="7DCFA778" w14:textId="77777777" w:rsidR="00422C80" w:rsidRPr="001C6233" w:rsidRDefault="00422C80" w:rsidP="002075C8">
                        <w:pPr>
                          <w:numPr>
                            <w:ilvl w:val="1"/>
                            <w:numId w:val="409"/>
                          </w:numPr>
                          <w:spacing w:line="240" w:lineRule="auto"/>
                          <w:ind w:left="1429"/>
                          <w:rPr>
                            <w:rFonts w:eastAsia="Times New Roman"/>
                            <w:sz w:val="24"/>
                            <w:szCs w:val="24"/>
                          </w:rPr>
                        </w:pPr>
                        <w:r w:rsidRPr="001C6233">
                          <w:rPr>
                            <w:rFonts w:eastAsia="Times New Roman"/>
                            <w:sz w:val="24"/>
                            <w:szCs w:val="24"/>
                          </w:rPr>
                          <w:t xml:space="preserve">Even after making this payment, </w:t>
                        </w:r>
                        <w:r w:rsidRPr="001C6233">
                          <w:rPr>
                            <w:rFonts w:eastAsia="Aptos"/>
                            <w:b/>
                            <w:bCs/>
                            <w:kern w:val="2"/>
                            <w:sz w:val="24"/>
                            <w:szCs w:val="24"/>
                            <w:u w:val="single"/>
                            <w14:ligatures w14:val="standardContextual"/>
                          </w:rPr>
                          <w:t xml:space="preserve">“The Flight Was Still Missed And Through No Fault Of Our Own” </w:t>
                        </w:r>
                        <w:r w:rsidRPr="001C6233">
                          <w:rPr>
                            <w:rFonts w:eastAsia="Times New Roman"/>
                            <w:sz w:val="24"/>
                            <w:szCs w:val="24"/>
                          </w:rPr>
                          <w:t>due to time lost resolving the baggage dispute.</w:t>
                        </w:r>
                      </w:p>
                      <w:p w14:paraId="2258A54D" w14:textId="77777777" w:rsidR="00422C80" w:rsidRPr="001C6233" w:rsidRDefault="00422C80" w:rsidP="002075C8">
                        <w:pPr>
                          <w:spacing w:line="240" w:lineRule="auto"/>
                          <w:ind w:left="1080"/>
                          <w:rPr>
                            <w:rFonts w:eastAsia="Times New Roman"/>
                            <w:sz w:val="24"/>
                            <w:szCs w:val="24"/>
                          </w:rPr>
                        </w:pPr>
                      </w:p>
                      <w:p w14:paraId="3DCA3471" w14:textId="77777777" w:rsidR="00422C80" w:rsidRPr="001C6233" w:rsidRDefault="00422C80" w:rsidP="002075C8">
                        <w:pPr>
                          <w:numPr>
                            <w:ilvl w:val="0"/>
                            <w:numId w:val="409"/>
                          </w:numPr>
                          <w:spacing w:line="240" w:lineRule="auto"/>
                          <w:ind w:left="1080"/>
                          <w:rPr>
                            <w:rFonts w:eastAsia="Times New Roman"/>
                            <w:sz w:val="24"/>
                            <w:szCs w:val="24"/>
                          </w:rPr>
                        </w:pPr>
                        <w:r w:rsidRPr="001C6233">
                          <w:rPr>
                            <w:rFonts w:eastAsia="Aptos"/>
                            <w:b/>
                            <w:bCs/>
                            <w:kern w:val="2"/>
                            <w:sz w:val="24"/>
                            <w:szCs w:val="24"/>
                            <w:u w:val="single"/>
                            <w14:ligatures w14:val="standardContextual"/>
                          </w:rPr>
                          <w:t>Request for Claim Review</w:t>
                        </w:r>
                        <w:r w:rsidRPr="001C6233">
                          <w:rPr>
                            <w:rFonts w:eastAsia="Aptos"/>
                            <w:b/>
                            <w:bCs/>
                            <w:kern w:val="2"/>
                            <w:sz w:val="24"/>
                            <w:szCs w:val="24"/>
                            <w14:ligatures w14:val="standardContextual"/>
                          </w:rPr>
                          <w:t xml:space="preserve">: </w:t>
                        </w:r>
                      </w:p>
                      <w:p w14:paraId="114AB91B" w14:textId="77777777" w:rsidR="00422C80" w:rsidRPr="001C6233" w:rsidRDefault="00422C80" w:rsidP="002075C8">
                        <w:pPr>
                          <w:numPr>
                            <w:ilvl w:val="0"/>
                            <w:numId w:val="511"/>
                          </w:numPr>
                          <w:shd w:val="clear" w:color="auto" w:fill="FFFFFF"/>
                          <w:spacing w:after="240" w:line="240" w:lineRule="auto"/>
                          <w:rPr>
                            <w:rFonts w:eastAsia="Times New Roman"/>
                            <w:sz w:val="24"/>
                            <w:szCs w:val="24"/>
                          </w:rPr>
                        </w:pPr>
                        <w:r w:rsidRPr="001C6233">
                          <w:rPr>
                            <w:rFonts w:eastAsia="Lucida Sans"/>
                            <w:sz w:val="24"/>
                            <w:szCs w:val="24"/>
                          </w:rPr>
                          <w:t xml:space="preserve">The </w:t>
                        </w:r>
                        <w:r w:rsidRPr="001C6233">
                          <w:rPr>
                            <w:rFonts w:eastAsia="Lucida Sans"/>
                            <w:b/>
                            <w:bCs/>
                            <w:sz w:val="24"/>
                            <w:szCs w:val="24"/>
                            <w:u w:val="single"/>
                          </w:rPr>
                          <w:t>“Failure Of Clear Communication And The Provision Of Misleading Information”</w:t>
                        </w:r>
                        <w:r w:rsidRPr="001C6233">
                          <w:rPr>
                            <w:rFonts w:eastAsia="Lucida Sans"/>
                            <w:sz w:val="24"/>
                            <w:szCs w:val="24"/>
                          </w:rPr>
                          <w:t xml:space="preserve"> on Trip.com’s platform directly contributed to the issues faced by the claimant. A formal review of the claim is requested, considering the following points:</w:t>
                        </w:r>
                      </w:p>
                      <w:p w14:paraId="7AAC036B" w14:textId="77777777" w:rsidR="00422C80" w:rsidRPr="001C6233" w:rsidRDefault="00422C80" w:rsidP="002075C8">
                        <w:pPr>
                          <w:numPr>
                            <w:ilvl w:val="0"/>
                            <w:numId w:val="509"/>
                          </w:numPr>
                          <w:shd w:val="clear" w:color="auto" w:fill="FFFFFF"/>
                          <w:spacing w:line="240" w:lineRule="auto"/>
                          <w:rPr>
                            <w:rFonts w:eastAsia="Times New Roman"/>
                            <w:sz w:val="24"/>
                            <w:szCs w:val="24"/>
                          </w:rPr>
                        </w:pPr>
                        <w:r w:rsidRPr="001C6233">
                          <w:rPr>
                            <w:rFonts w:eastAsia="Times New Roman"/>
                            <w:b/>
                            <w:bCs/>
                            <w:sz w:val="24"/>
                            <w:szCs w:val="24"/>
                            <w:u w:val="single"/>
                          </w:rPr>
                          <w:t>Confusion Caused by Trip.com’s Inconsistent Baggage Policy Presentation</w:t>
                        </w:r>
                        <w:r w:rsidRPr="001C6233">
                          <w:rPr>
                            <w:rFonts w:eastAsia="Times New Roman"/>
                            <w:b/>
                            <w:bCs/>
                            <w:sz w:val="24"/>
                            <w:szCs w:val="24"/>
                          </w:rPr>
                          <w:t xml:space="preserve">: </w:t>
                        </w:r>
                        <w:r w:rsidRPr="001C6233">
                          <w:rPr>
                            <w:rFonts w:eastAsia="Times New Roman"/>
                            <w:sz w:val="24"/>
                            <w:szCs w:val="24"/>
                          </w:rPr>
                          <w:t>The platform's unclear and contradictory information led the claimant to reasonably believe that a carry-on baggage allowance was included in the booking, which was later disputed by EasyJet staff.</w:t>
                        </w:r>
                      </w:p>
                      <w:p w14:paraId="340C0C12" w14:textId="77777777" w:rsidR="00422C80" w:rsidRPr="001C6233" w:rsidRDefault="00422C80" w:rsidP="002075C8">
                        <w:pPr>
                          <w:numPr>
                            <w:ilvl w:val="0"/>
                            <w:numId w:val="509"/>
                          </w:numPr>
                          <w:shd w:val="clear" w:color="auto" w:fill="FFFFFF"/>
                          <w:spacing w:line="240" w:lineRule="auto"/>
                          <w:rPr>
                            <w:rFonts w:eastAsia="Times New Roman"/>
                            <w:sz w:val="24"/>
                            <w:szCs w:val="24"/>
                          </w:rPr>
                        </w:pPr>
                        <w:r w:rsidRPr="001C6233">
                          <w:rPr>
                            <w:rFonts w:eastAsia="Times New Roman"/>
                            <w:b/>
                            <w:bCs/>
                            <w:sz w:val="24"/>
                            <w:szCs w:val="24"/>
                            <w:u w:val="single"/>
                          </w:rPr>
                          <w:t>Contradictory Statements from EasyJet Staff</w:t>
                        </w:r>
                        <w:r w:rsidRPr="001C6233">
                          <w:rPr>
                            <w:rFonts w:eastAsia="Times New Roman"/>
                            <w:b/>
                            <w:bCs/>
                            <w:sz w:val="24"/>
                            <w:szCs w:val="24"/>
                          </w:rPr>
                          <w:t xml:space="preserve">: </w:t>
                        </w:r>
                        <w:r w:rsidRPr="001C6233">
                          <w:rPr>
                            <w:rFonts w:eastAsia="Times New Roman"/>
                            <w:sz w:val="24"/>
                            <w:szCs w:val="24"/>
                          </w:rPr>
                          <w:t>Misaligned instructions from EasyJet staff at Gatwick Airport resulted in unnecessary financial costs, logistical delays, and emotional distress.</w:t>
                        </w:r>
                      </w:p>
                      <w:p w14:paraId="4D37CD1B" w14:textId="77777777" w:rsidR="00422C80" w:rsidRPr="001C6233" w:rsidRDefault="00422C80" w:rsidP="002075C8">
                        <w:pPr>
                          <w:numPr>
                            <w:ilvl w:val="0"/>
                            <w:numId w:val="509"/>
                          </w:numPr>
                          <w:shd w:val="clear" w:color="auto" w:fill="FFFFFF"/>
                          <w:spacing w:line="240" w:lineRule="auto"/>
                          <w:rPr>
                            <w:rFonts w:eastAsia="Times New Roman"/>
                            <w:sz w:val="24"/>
                            <w:szCs w:val="24"/>
                          </w:rPr>
                        </w:pPr>
                        <w:r w:rsidRPr="001C6233">
                          <w:rPr>
                            <w:rFonts w:eastAsia="Times New Roman"/>
                            <w:b/>
                            <w:bCs/>
                            <w:sz w:val="24"/>
                            <w:szCs w:val="24"/>
                            <w:u w:val="single"/>
                          </w:rPr>
                          <w:t>Systematic Misalignment Between Trip.com’s Itinerary Details and EasyJet’s Baggage Enforcement</w:t>
                        </w:r>
                        <w:r w:rsidRPr="001C6233">
                          <w:rPr>
                            <w:rFonts w:eastAsia="Times New Roman"/>
                            <w:b/>
                            <w:bCs/>
                            <w:sz w:val="24"/>
                            <w:szCs w:val="24"/>
                          </w:rPr>
                          <w:t xml:space="preserve">: </w:t>
                        </w:r>
                        <w:r w:rsidRPr="001C6233">
                          <w:rPr>
                            <w:rFonts w:eastAsia="Times New Roman"/>
                            <w:sz w:val="24"/>
                            <w:szCs w:val="24"/>
                          </w:rPr>
                          <w:t xml:space="preserve">The discrepancies between Trip.com’s booking confirmation and EasyJet’s policies demonstrate a </w:t>
                        </w:r>
                        <w:r w:rsidRPr="001C6233">
                          <w:rPr>
                            <w:rFonts w:eastAsia="Times New Roman"/>
                            <w:b/>
                            <w:bCs/>
                            <w:sz w:val="24"/>
                            <w:szCs w:val="24"/>
                            <w:u w:val="single"/>
                          </w:rPr>
                          <w:t>“Clear Failure Of Transparency,”</w:t>
                        </w:r>
                        <w:r w:rsidRPr="001C6233">
                          <w:rPr>
                            <w:rFonts w:eastAsia="Times New Roman"/>
                            <w:sz w:val="24"/>
                            <w:szCs w:val="24"/>
                          </w:rPr>
                          <w:t xml:space="preserve"> directly impacting the claimant's ability to complete their journey without undue inconvenience and financial loss.</w:t>
                        </w:r>
                      </w:p>
                      <w:p w14:paraId="70C451FB" w14:textId="77777777" w:rsidR="00422C80" w:rsidRPr="001C6233" w:rsidRDefault="00422C80" w:rsidP="002075C8">
                        <w:pPr>
                          <w:numPr>
                            <w:ilvl w:val="0"/>
                            <w:numId w:val="508"/>
                          </w:numPr>
                          <w:shd w:val="clear" w:color="auto" w:fill="FFFFFF"/>
                          <w:spacing w:before="240" w:line="240" w:lineRule="auto"/>
                          <w:rPr>
                            <w:rFonts w:eastAsia="Times New Roman"/>
                            <w:sz w:val="24"/>
                            <w:szCs w:val="24"/>
                          </w:rPr>
                        </w:pPr>
                        <w:r w:rsidRPr="001C6233">
                          <w:rPr>
                            <w:rFonts w:eastAsia="Lucida Sans"/>
                            <w:sz w:val="24"/>
                            <w:szCs w:val="24"/>
                          </w:rPr>
                          <w:t xml:space="preserve">Despite Trip.com's </w:t>
                        </w:r>
                        <w:r w:rsidRPr="001C6233">
                          <w:rPr>
                            <w:rFonts w:eastAsia="Lucida Sans"/>
                            <w:b/>
                            <w:bCs/>
                            <w:sz w:val="24"/>
                            <w:szCs w:val="24"/>
                            <w:u w:val="single"/>
                          </w:rPr>
                          <w:t>“Admission Of Liability For Specific Baggage Fees,”</w:t>
                        </w:r>
                        <w:r w:rsidRPr="001C6233">
                          <w:rPr>
                            <w:rFonts w:eastAsia="Lucida Sans"/>
                            <w:sz w:val="24"/>
                            <w:szCs w:val="24"/>
                          </w:rPr>
                          <w:t xml:space="preserve"> they have refused to reimburse the additional costs incurred as a direct consequence of their failures. This includes stress-related litigant fees and further consequential expenses. The claimant asserts that this refusal has now become the </w:t>
                        </w:r>
                        <w:r w:rsidRPr="001C6233">
                          <w:rPr>
                            <w:rFonts w:eastAsia="Lucida Sans"/>
                            <w:b/>
                            <w:bCs/>
                            <w:sz w:val="24"/>
                            <w:szCs w:val="24"/>
                          </w:rPr>
                          <w:t>“</w:t>
                        </w:r>
                        <w:r w:rsidRPr="001C6233">
                          <w:rPr>
                            <w:rFonts w:eastAsia="Lucida Sans"/>
                            <w:b/>
                            <w:bCs/>
                            <w:sz w:val="24"/>
                            <w:szCs w:val="24"/>
                            <w:u w:val="single"/>
                          </w:rPr>
                          <w:t>Central Issue Of The Claim,”</w:t>
                        </w:r>
                        <w:r w:rsidRPr="001C6233">
                          <w:rPr>
                            <w:rFonts w:eastAsia="Lucida Sans"/>
                            <w:sz w:val="24"/>
                            <w:szCs w:val="24"/>
                          </w:rPr>
                          <w:t xml:space="preserve"> highlighting the following:</w:t>
                        </w:r>
                      </w:p>
                      <w:p w14:paraId="368A0DD5" w14:textId="77777777" w:rsidR="00422C80" w:rsidRPr="001C6233" w:rsidRDefault="00422C80" w:rsidP="002075C8">
                        <w:pPr>
                          <w:numPr>
                            <w:ilvl w:val="0"/>
                            <w:numId w:val="51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Litigant Fees and Expenses</w:t>
                        </w:r>
                        <w:r w:rsidRPr="001C6233">
                          <w:rPr>
                            <w:rFonts w:eastAsia="Times New Roman"/>
                            <w:b/>
                            <w:bCs/>
                            <w:sz w:val="24"/>
                            <w:szCs w:val="24"/>
                          </w:rPr>
                          <w:t xml:space="preserve">: </w:t>
                        </w:r>
                        <w:r w:rsidRPr="001C6233">
                          <w:rPr>
                            <w:rFonts w:eastAsia="Times New Roman"/>
                            <w:sz w:val="24"/>
                            <w:szCs w:val="24"/>
                          </w:rPr>
                          <w:t>As a result of Trip.com's negligence, the claimant has incurred significant legal costs while pursuing a resolution.</w:t>
                        </w:r>
                      </w:p>
                      <w:p w14:paraId="694183C3" w14:textId="77777777" w:rsidR="00422C80" w:rsidRPr="001C6233" w:rsidRDefault="00422C80" w:rsidP="002075C8">
                        <w:pPr>
                          <w:numPr>
                            <w:ilvl w:val="0"/>
                            <w:numId w:val="51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Additional Financial Losses</w:t>
                        </w:r>
                        <w:r w:rsidRPr="001C6233">
                          <w:rPr>
                            <w:rFonts w:eastAsia="Times New Roman"/>
                            <w:b/>
                            <w:bCs/>
                            <w:sz w:val="24"/>
                            <w:szCs w:val="24"/>
                          </w:rPr>
                          <w:t xml:space="preserve">: </w:t>
                        </w:r>
                        <w:r w:rsidRPr="001C6233">
                          <w:rPr>
                            <w:rFonts w:eastAsia="Times New Roman"/>
                            <w:sz w:val="24"/>
                            <w:szCs w:val="24"/>
                          </w:rPr>
                          <w:t>Expenses related to missed flights, rebooking, accommodation, and transportation remain unresolved.</w:t>
                        </w:r>
                      </w:p>
                      <w:p w14:paraId="1168B273" w14:textId="77777777" w:rsidR="00422C80" w:rsidRPr="001C6233" w:rsidRDefault="00422C80" w:rsidP="002075C8">
                        <w:pPr>
                          <w:numPr>
                            <w:ilvl w:val="0"/>
                            <w:numId w:val="51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Emotional Distress</w:t>
                        </w:r>
                        <w:r w:rsidRPr="001C6233">
                          <w:rPr>
                            <w:rFonts w:eastAsia="Times New Roman"/>
                            <w:b/>
                            <w:bCs/>
                            <w:sz w:val="24"/>
                            <w:szCs w:val="24"/>
                          </w:rPr>
                          <w:t xml:space="preserve">: </w:t>
                        </w:r>
                        <w:r w:rsidRPr="001C6233">
                          <w:rPr>
                            <w:rFonts w:eastAsia="Times New Roman"/>
                            <w:sz w:val="24"/>
                            <w:szCs w:val="24"/>
                          </w:rPr>
                          <w:t xml:space="preserve">The prolonged handling of this case and lack of a satisfactory outcome has </w:t>
                        </w:r>
                        <w:r w:rsidRPr="001C6233">
                          <w:rPr>
                            <w:rFonts w:eastAsia="Times New Roman"/>
                            <w:sz w:val="24"/>
                            <w:szCs w:val="24"/>
                          </w:rPr>
                          <w:lastRenderedPageBreak/>
                          <w:t>caused ongoing emotional and logistical strain.</w:t>
                        </w:r>
                      </w:p>
                      <w:p w14:paraId="78929AC0" w14:textId="77777777" w:rsidR="00422C80" w:rsidRPr="001C6233" w:rsidRDefault="00422C80" w:rsidP="002075C8">
                        <w:pPr>
                          <w:numPr>
                            <w:ilvl w:val="0"/>
                            <w:numId w:val="508"/>
                          </w:numPr>
                          <w:shd w:val="clear" w:color="auto" w:fill="FFFFFF"/>
                          <w:spacing w:before="240" w:line="240" w:lineRule="auto"/>
                          <w:rPr>
                            <w:rFonts w:eastAsia="Times New Roman"/>
                            <w:sz w:val="24"/>
                            <w:szCs w:val="24"/>
                          </w:rPr>
                        </w:pPr>
                        <w:r w:rsidRPr="001C6233">
                          <w:rPr>
                            <w:rFonts w:eastAsia="Lucida Sans"/>
                            <w:sz w:val="24"/>
                            <w:szCs w:val="24"/>
                          </w:rPr>
                          <w:t>Trip.com's failure to provide comprehensive compensation constitutes a violation of fair practice obligations. The claimant urges the court to recognize this as the core grievance and requests a fair resolution.</w:t>
                        </w:r>
                      </w:p>
                      <w:p w14:paraId="2B47A1B3" w14:textId="77777777" w:rsidR="00422C80" w:rsidRPr="001C6233" w:rsidRDefault="00422C80" w:rsidP="002075C8">
                        <w:pPr>
                          <w:spacing w:line="240" w:lineRule="auto"/>
                          <w:rPr>
                            <w:rFonts w:eastAsia="Lucida Sans"/>
                            <w:sz w:val="24"/>
                            <w:szCs w:val="24"/>
                          </w:rPr>
                        </w:pPr>
                      </w:p>
                      <w:p w14:paraId="761323DE"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Aptos"/>
                            <w:b/>
                            <w:bCs/>
                            <w:kern w:val="2"/>
                            <w:sz w:val="24"/>
                            <w:szCs w:val="24"/>
                            <w:u w:val="single"/>
                            <w14:ligatures w14:val="standardContextual"/>
                          </w:rPr>
                          <w:t>Incorrect Assessment of Why My Flight Was Missed:</w:t>
                        </w:r>
                      </w:p>
                      <w:p w14:paraId="575405AA" w14:textId="77777777" w:rsidR="00422C80" w:rsidRPr="001C6233" w:rsidRDefault="00422C80" w:rsidP="002075C8">
                        <w:pPr>
                          <w:numPr>
                            <w:ilvl w:val="0"/>
                            <w:numId w:val="512"/>
                          </w:numPr>
                          <w:spacing w:line="240" w:lineRule="auto"/>
                          <w:rPr>
                            <w:rFonts w:eastAsia="Times New Roman"/>
                            <w:sz w:val="24"/>
                            <w:szCs w:val="24"/>
                          </w:rPr>
                        </w:pPr>
                        <w:r w:rsidRPr="001C6233">
                          <w:rPr>
                            <w:rFonts w:eastAsia="Times New Roman"/>
                            <w:sz w:val="24"/>
                            <w:szCs w:val="24"/>
                          </w:rPr>
                          <w:t xml:space="preserve">Trip.com's response inaccurately states that the flight was missed due to travel document issues. This assertion is </w:t>
                        </w:r>
                        <w:r w:rsidRPr="001C6233">
                          <w:rPr>
                            <w:rFonts w:eastAsia="Lucida Sans"/>
                            <w:b/>
                            <w:bCs/>
                            <w:sz w:val="24"/>
                            <w:szCs w:val="24"/>
                            <w:u w:val="single"/>
                          </w:rPr>
                          <w:t>“Factually Incorrect.”</w:t>
                        </w:r>
                        <w:r w:rsidRPr="001C6233">
                          <w:rPr>
                            <w:rFonts w:eastAsia="Times New Roman"/>
                            <w:sz w:val="24"/>
                            <w:szCs w:val="24"/>
                          </w:rPr>
                          <w:t xml:space="preserve"> The </w:t>
                        </w:r>
                        <w:r w:rsidRPr="001C6233">
                          <w:rPr>
                            <w:rFonts w:eastAsia="Lucida Sans"/>
                            <w:b/>
                            <w:bCs/>
                            <w:sz w:val="24"/>
                            <w:szCs w:val="24"/>
                          </w:rPr>
                          <w:t>“</w:t>
                        </w:r>
                        <w:r w:rsidRPr="001C6233">
                          <w:rPr>
                            <w:rFonts w:eastAsia="Lucida Sans"/>
                            <w:b/>
                            <w:bCs/>
                            <w:sz w:val="24"/>
                            <w:szCs w:val="24"/>
                            <w:u w:val="single"/>
                          </w:rPr>
                          <w:t>Primary Factor</w:t>
                        </w:r>
                        <w:r w:rsidRPr="001C6233">
                          <w:rPr>
                            <w:rFonts w:eastAsia="Lucida Sans"/>
                            <w:b/>
                            <w:bCs/>
                            <w:sz w:val="24"/>
                            <w:szCs w:val="24"/>
                          </w:rPr>
                          <w:t xml:space="preserve">” </w:t>
                        </w:r>
                        <w:r w:rsidRPr="001C6233">
                          <w:rPr>
                            <w:rFonts w:eastAsia="Times New Roman"/>
                            <w:sz w:val="24"/>
                            <w:szCs w:val="24"/>
                          </w:rPr>
                          <w:t xml:space="preserve">contributing to the delay was the baggage dispute, which stemmed from misleading and inconsistent guidance provided by Trip.com’s booking system. This dispute forced the claimant to navigate </w:t>
                        </w:r>
                        <w:r w:rsidRPr="001C6233">
                          <w:rPr>
                            <w:rFonts w:eastAsia="Lucida Sans"/>
                            <w:b/>
                            <w:bCs/>
                            <w:sz w:val="24"/>
                            <w:szCs w:val="24"/>
                            <w:u w:val="single"/>
                          </w:rPr>
                          <w:t>“Contradictory Instructions From Airport Staff</w:t>
                        </w:r>
                        <w:r w:rsidRPr="001C6233">
                          <w:rPr>
                            <w:rFonts w:eastAsia="Times New Roman"/>
                            <w:sz w:val="24"/>
                            <w:szCs w:val="24"/>
                          </w:rPr>
                          <w:t>,” resulting in lost time and the inability to board as scheduled.</w:t>
                        </w:r>
                      </w:p>
                      <w:p w14:paraId="4D6A3B13" w14:textId="77777777" w:rsidR="00422C80" w:rsidRPr="001C6233" w:rsidRDefault="00422C80" w:rsidP="002075C8">
                        <w:pPr>
                          <w:numPr>
                            <w:ilvl w:val="0"/>
                            <w:numId w:val="512"/>
                          </w:numPr>
                          <w:spacing w:line="240" w:lineRule="auto"/>
                          <w:rPr>
                            <w:rFonts w:eastAsia="Times New Roman"/>
                            <w:sz w:val="24"/>
                            <w:szCs w:val="24"/>
                          </w:rPr>
                        </w:pPr>
                        <w:r w:rsidRPr="001C6233">
                          <w:rPr>
                            <w:rFonts w:eastAsia="Times New Roman"/>
                            <w:sz w:val="24"/>
                            <w:szCs w:val="24"/>
                          </w:rPr>
                          <w:t xml:space="preserve">Had Trip.com provided </w:t>
                        </w:r>
                        <w:r w:rsidRPr="001C6233">
                          <w:rPr>
                            <w:rFonts w:eastAsia="Lucida Sans"/>
                            <w:b/>
                            <w:bCs/>
                            <w:sz w:val="24"/>
                            <w:szCs w:val="24"/>
                            <w:u w:val="single"/>
                          </w:rPr>
                          <w:t xml:space="preserve">“Clear And Accurate Baggage Information” </w:t>
                        </w:r>
                        <w:r w:rsidRPr="001C6233">
                          <w:rPr>
                            <w:rFonts w:eastAsia="Times New Roman"/>
                            <w:sz w:val="24"/>
                            <w:szCs w:val="24"/>
                          </w:rPr>
                          <w:t xml:space="preserve">at the time of booking, this incident would have been entirely avoidable. The claim that the airline transferred the claimant to a later flight at no cost does not negate the </w:t>
                        </w:r>
                        <w:r w:rsidRPr="001C6233">
                          <w:rPr>
                            <w:rFonts w:eastAsia="Lucida Sans"/>
                            <w:b/>
                            <w:bCs/>
                            <w:sz w:val="24"/>
                            <w:szCs w:val="24"/>
                            <w:u w:val="single"/>
                          </w:rPr>
                          <w:t>“Undue Stress, Inconvenience, And Financial Losses”</w:t>
                        </w:r>
                        <w:r w:rsidRPr="001C6233">
                          <w:rPr>
                            <w:rFonts w:eastAsia="Times New Roman"/>
                            <w:sz w:val="24"/>
                            <w:szCs w:val="24"/>
                          </w:rPr>
                          <w:t xml:space="preserve"> incurred due to the misleading information on Trip.com’s platform.</w:t>
                        </w:r>
                      </w:p>
                      <w:p w14:paraId="7F692C74" w14:textId="77777777" w:rsidR="00422C80" w:rsidRPr="001C6233" w:rsidRDefault="00422C80" w:rsidP="002075C8">
                        <w:pPr>
                          <w:numPr>
                            <w:ilvl w:val="0"/>
                            <w:numId w:val="512"/>
                          </w:numPr>
                          <w:spacing w:line="240" w:lineRule="auto"/>
                          <w:rPr>
                            <w:rFonts w:eastAsia="Times New Roman"/>
                            <w:sz w:val="24"/>
                            <w:szCs w:val="24"/>
                          </w:rPr>
                        </w:pPr>
                        <w:r w:rsidRPr="001C6233">
                          <w:rPr>
                            <w:rFonts w:eastAsia="Times New Roman"/>
                            <w:sz w:val="24"/>
                            <w:szCs w:val="24"/>
                          </w:rPr>
                          <w:t xml:space="preserve">Trip.com's explanation also misunderstands the claimant’s experience using the platform. The quoted statement, </w:t>
                        </w:r>
                        <w:r w:rsidRPr="001C6233">
                          <w:rPr>
                            <w:rFonts w:eastAsia="Times New Roman"/>
                            <w:b/>
                            <w:bCs/>
                            <w:sz w:val="24"/>
                            <w:szCs w:val="24"/>
                            <w:u w:val="single"/>
                          </w:rPr>
                          <w:t>"When Booking A Flight, Please Be Aware That You Have The Option To Review The Baggage Allowance Included With Your Ticket,"</w:t>
                        </w:r>
                        <w:r w:rsidRPr="001C6233">
                          <w:rPr>
                            <w:rFonts w:eastAsia="Times New Roman"/>
                            <w:sz w:val="24"/>
                            <w:szCs w:val="24"/>
                          </w:rPr>
                          <w:t xml:space="preserve"> fails to account for the lack of clarity in the information provided during booking. This statement implies transparency, yet the claimant's experience demonstrates otherwise.</w:t>
                        </w:r>
                      </w:p>
                      <w:p w14:paraId="00DB5535" w14:textId="77777777" w:rsidR="00422C80" w:rsidRPr="001C6233" w:rsidRDefault="00422C80" w:rsidP="002075C8">
                        <w:pPr>
                          <w:numPr>
                            <w:ilvl w:val="0"/>
                            <w:numId w:val="513"/>
                          </w:numPr>
                          <w:tabs>
                            <w:tab w:val="num" w:pos="720"/>
                          </w:tabs>
                          <w:spacing w:line="240" w:lineRule="auto"/>
                          <w:rPr>
                            <w:rFonts w:eastAsia="Times New Roman"/>
                            <w:sz w:val="24"/>
                            <w:szCs w:val="24"/>
                          </w:rPr>
                        </w:pPr>
                        <w:r w:rsidRPr="001C6233">
                          <w:rPr>
                            <w:rFonts w:eastAsia="Times New Roman"/>
                            <w:b/>
                            <w:bCs/>
                            <w:sz w:val="24"/>
                            <w:szCs w:val="24"/>
                            <w:u w:val="single"/>
                          </w:rPr>
                          <w:t>Clarification of Booking Process</w:t>
                        </w:r>
                        <w:r w:rsidRPr="001C6233">
                          <w:rPr>
                            <w:rFonts w:eastAsia="Times New Roman"/>
                            <w:b/>
                            <w:bCs/>
                            <w:sz w:val="24"/>
                            <w:szCs w:val="24"/>
                          </w:rPr>
                          <w:t>:</w:t>
                        </w:r>
                      </w:p>
                      <w:p w14:paraId="7960777D" w14:textId="77777777" w:rsidR="00422C80" w:rsidRPr="001C6233" w:rsidRDefault="00422C80" w:rsidP="002075C8">
                        <w:pPr>
                          <w:numPr>
                            <w:ilvl w:val="1"/>
                            <w:numId w:val="513"/>
                          </w:numPr>
                          <w:spacing w:line="240" w:lineRule="auto"/>
                          <w:rPr>
                            <w:rFonts w:eastAsia="Times New Roman"/>
                            <w:sz w:val="24"/>
                            <w:szCs w:val="24"/>
                          </w:rPr>
                        </w:pPr>
                        <w:r w:rsidRPr="001C6233">
                          <w:rPr>
                            <w:rFonts w:eastAsia="Times New Roman"/>
                            <w:sz w:val="24"/>
                            <w:szCs w:val="24"/>
                          </w:rPr>
                          <w:t>During the multiple stages of the booking process, passengers are presented with options to add baggage. The claimant opted to finalise his baggage selection at the last stage to ensure the best understanding of flight options and suitability.</w:t>
                        </w:r>
                      </w:p>
                      <w:p w14:paraId="04D5012F" w14:textId="77777777" w:rsidR="00422C80" w:rsidRPr="001C6233" w:rsidRDefault="00422C80" w:rsidP="002075C8">
                        <w:pPr>
                          <w:numPr>
                            <w:ilvl w:val="1"/>
                            <w:numId w:val="513"/>
                          </w:numPr>
                          <w:spacing w:line="240" w:lineRule="auto"/>
                          <w:rPr>
                            <w:rFonts w:eastAsia="Times New Roman"/>
                            <w:sz w:val="24"/>
                            <w:szCs w:val="24"/>
                          </w:rPr>
                        </w:pPr>
                        <w:r w:rsidRPr="001C6233">
                          <w:rPr>
                            <w:rFonts w:eastAsia="Times New Roman"/>
                            <w:sz w:val="24"/>
                            <w:szCs w:val="24"/>
                          </w:rPr>
                          <w:t xml:space="preserve">After payment for additional baggage along with the flight booking, Trip.com sent a confirmation email allowing access to the claimant's booking account page. It was only through careful review on this page and at a date too late to prevent the errors occurred that the </w:t>
                        </w:r>
                        <w:r w:rsidRPr="001C6233">
                          <w:rPr>
                            <w:rFonts w:eastAsia="Lucida Sans"/>
                            <w:b/>
                            <w:bCs/>
                            <w:sz w:val="24"/>
                            <w:szCs w:val="24"/>
                            <w:u w:val="single"/>
                          </w:rPr>
                          <w:t>“Separation Between Paid for and Free Baggage Sections”</w:t>
                        </w:r>
                        <w:r w:rsidRPr="001C6233">
                          <w:rPr>
                            <w:rFonts w:eastAsia="Times New Roman"/>
                            <w:sz w:val="24"/>
                            <w:szCs w:val="24"/>
                          </w:rPr>
                          <w:t xml:space="preserve"> became apparent, an issue that could not clearly be conveyed earlier.</w:t>
                        </w:r>
                      </w:p>
                      <w:p w14:paraId="7A9B1002" w14:textId="77777777" w:rsidR="00422C80" w:rsidRPr="001C6233" w:rsidRDefault="00422C80" w:rsidP="002075C8">
                        <w:pPr>
                          <w:numPr>
                            <w:ilvl w:val="0"/>
                            <w:numId w:val="513"/>
                          </w:numPr>
                          <w:tabs>
                            <w:tab w:val="num" w:pos="720"/>
                          </w:tabs>
                          <w:spacing w:line="240" w:lineRule="auto"/>
                          <w:rPr>
                            <w:rFonts w:eastAsia="Times New Roman"/>
                            <w:sz w:val="24"/>
                            <w:szCs w:val="24"/>
                          </w:rPr>
                        </w:pPr>
                        <w:r w:rsidRPr="001C6233">
                          <w:rPr>
                            <w:rFonts w:eastAsia="Times New Roman"/>
                            <w:b/>
                            <w:bCs/>
                            <w:sz w:val="24"/>
                            <w:szCs w:val="24"/>
                            <w:u w:val="single"/>
                          </w:rPr>
                          <w:t>Impact of Misleading Information</w:t>
                        </w:r>
                        <w:r w:rsidRPr="001C6233">
                          <w:rPr>
                            <w:rFonts w:eastAsia="Times New Roman"/>
                            <w:b/>
                            <w:bCs/>
                            <w:sz w:val="24"/>
                            <w:szCs w:val="24"/>
                          </w:rPr>
                          <w:t>:</w:t>
                        </w:r>
                      </w:p>
                      <w:p w14:paraId="29C215D0" w14:textId="77777777" w:rsidR="00422C80" w:rsidRPr="001C6233" w:rsidRDefault="00422C80" w:rsidP="002075C8">
                        <w:pPr>
                          <w:numPr>
                            <w:ilvl w:val="1"/>
                            <w:numId w:val="513"/>
                          </w:numPr>
                          <w:spacing w:line="240" w:lineRule="auto"/>
                          <w:rPr>
                            <w:rFonts w:eastAsia="Times New Roman"/>
                            <w:sz w:val="24"/>
                            <w:szCs w:val="24"/>
                          </w:rPr>
                        </w:pPr>
                        <w:r w:rsidRPr="001C6233">
                          <w:rPr>
                            <w:rFonts w:eastAsia="Times New Roman"/>
                            <w:sz w:val="24"/>
                            <w:szCs w:val="24"/>
                          </w:rPr>
                          <w:t>The lack of transparency and inconsistent details provided by Trip.com led to confusion at the airport, disputes with airline staff, and forced additional payments for checked baggage.</w:t>
                        </w:r>
                      </w:p>
                      <w:p w14:paraId="15CB946C" w14:textId="77777777" w:rsidR="00422C80" w:rsidRPr="001C6233" w:rsidRDefault="00422C80" w:rsidP="002075C8">
                        <w:pPr>
                          <w:numPr>
                            <w:ilvl w:val="1"/>
                            <w:numId w:val="513"/>
                          </w:numPr>
                          <w:spacing w:line="240" w:lineRule="auto"/>
                          <w:rPr>
                            <w:rFonts w:eastAsia="Times New Roman"/>
                            <w:sz w:val="24"/>
                            <w:szCs w:val="24"/>
                          </w:rPr>
                        </w:pPr>
                        <w:r w:rsidRPr="001C6233">
                          <w:rPr>
                            <w:rFonts w:eastAsia="Times New Roman"/>
                            <w:sz w:val="24"/>
                            <w:szCs w:val="24"/>
                          </w:rPr>
                          <w:t>The claimant’s ability to board as planned was directly hindered, and subsequent costs and emotional distress followed as a result.</w:t>
                        </w:r>
                      </w:p>
                      <w:p w14:paraId="3E09AE21" w14:textId="77777777" w:rsidR="00422C80" w:rsidRPr="001C6233" w:rsidRDefault="00422C80" w:rsidP="002075C8">
                        <w:pPr>
                          <w:spacing w:line="240" w:lineRule="auto"/>
                          <w:outlineLvl w:val="2"/>
                          <w:rPr>
                            <w:rFonts w:eastAsia="Times New Roman"/>
                            <w:b/>
                            <w:bCs/>
                            <w:sz w:val="24"/>
                            <w:szCs w:val="24"/>
                            <w:u w:val="single"/>
                          </w:rPr>
                        </w:pPr>
                      </w:p>
                      <w:p w14:paraId="1469F8FD" w14:textId="77777777" w:rsidR="00422C80" w:rsidRPr="001C6233" w:rsidRDefault="00422C80" w:rsidP="002075C8">
                        <w:pPr>
                          <w:numPr>
                            <w:ilvl w:val="0"/>
                            <w:numId w:val="508"/>
                          </w:numPr>
                          <w:spacing w:after="160" w:line="240" w:lineRule="auto"/>
                          <w:rPr>
                            <w:rFonts w:eastAsia="Aptos"/>
                            <w:kern w:val="2"/>
                            <w:sz w:val="24"/>
                            <w:szCs w:val="24"/>
                            <w14:ligatures w14:val="standardContextual"/>
                          </w:rPr>
                        </w:pPr>
                        <w:r w:rsidRPr="001C6233">
                          <w:rPr>
                            <w:rFonts w:eastAsia="Aptos"/>
                            <w:kern w:val="2"/>
                            <w:sz w:val="24"/>
                            <w:szCs w:val="24"/>
                            <w14:ligatures w14:val="standardContextual"/>
                          </w:rPr>
                          <w:t>The separation between paid and free sections related to baggage is Exhibited in the attached screenshot.</w:t>
                        </w:r>
                      </w:p>
                      <w:p w14:paraId="4081C2F3" w14:textId="77777777" w:rsidR="00422C80" w:rsidRPr="001C6233" w:rsidRDefault="00422C80" w:rsidP="002075C8">
                        <w:pPr>
                          <w:spacing w:after="160" w:line="240" w:lineRule="auto"/>
                          <w:jc w:val="center"/>
                          <w:rPr>
                            <w:rFonts w:eastAsia="Aptos"/>
                            <w:kern w:val="2"/>
                            <w:sz w:val="24"/>
                            <w:szCs w:val="24"/>
                            <w14:ligatures w14:val="standardContextual"/>
                          </w:rPr>
                        </w:pPr>
                        <w:r w:rsidRPr="001C6233">
                          <w:rPr>
                            <w:rFonts w:eastAsia="Aptos"/>
                            <w:noProof/>
                            <w:kern w:val="2"/>
                            <w14:ligatures w14:val="standardContextual"/>
                          </w:rPr>
                          <w:lastRenderedPageBreak/>
                          <w:drawing>
                            <wp:inline distT="0" distB="0" distL="0" distR="0" wp14:anchorId="35F04231" wp14:editId="5D283215">
                              <wp:extent cx="5344258" cy="10144499"/>
                              <wp:effectExtent l="19050" t="19050" r="27940" b="28575"/>
                              <wp:docPr id="52577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378214" cy="10208954"/>
                                      </a:xfrm>
                                      <a:prstGeom prst="rect">
                                        <a:avLst/>
                                      </a:prstGeom>
                                      <a:noFill/>
                                      <a:ln>
                                        <a:solidFill>
                                          <a:srgbClr val="156082"/>
                                        </a:solidFill>
                                      </a:ln>
                                    </pic:spPr>
                                  </pic:pic>
                                </a:graphicData>
                              </a:graphic>
                            </wp:inline>
                          </w:drawing>
                        </w:r>
                      </w:p>
                      <w:p w14:paraId="4D20B13A" w14:textId="77777777" w:rsidR="00422C80" w:rsidRPr="001C6233" w:rsidRDefault="00422C80" w:rsidP="002075C8">
                        <w:pPr>
                          <w:spacing w:line="240" w:lineRule="auto"/>
                          <w:ind w:left="720"/>
                          <w:outlineLvl w:val="2"/>
                          <w:rPr>
                            <w:rFonts w:eastAsia="Times New Roman"/>
                            <w:b/>
                            <w:bCs/>
                            <w:sz w:val="24"/>
                            <w:szCs w:val="24"/>
                            <w:u w:val="single"/>
                          </w:rPr>
                        </w:pPr>
                      </w:p>
                      <w:p w14:paraId="7A3BECD0"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Lucida Sans"/>
                            <w:b/>
                            <w:bCs/>
                            <w:sz w:val="24"/>
                            <w:szCs w:val="24"/>
                            <w:u w:val="single"/>
                          </w:rPr>
                          <w:t>Additional Issues Highlighted: Misleading Communication and Concealment:</w:t>
                        </w:r>
                      </w:p>
                      <w:p w14:paraId="67F8D33B" w14:textId="77777777" w:rsidR="00422C80" w:rsidRPr="001C6233" w:rsidRDefault="00422C80" w:rsidP="002075C8">
                        <w:pPr>
                          <w:numPr>
                            <w:ilvl w:val="0"/>
                            <w:numId w:val="516"/>
                          </w:numPr>
                          <w:spacing w:after="100" w:afterAutospacing="1" w:line="240" w:lineRule="auto"/>
                          <w:rPr>
                            <w:rFonts w:eastAsia="Times New Roman"/>
                            <w:sz w:val="24"/>
                            <w:szCs w:val="24"/>
                          </w:rPr>
                        </w:pPr>
                        <w:r w:rsidRPr="001C6233">
                          <w:rPr>
                            <w:rFonts w:eastAsia="Times New Roman"/>
                            <w:sz w:val="24"/>
                            <w:szCs w:val="24"/>
                          </w:rPr>
                          <w:t xml:space="preserve">The confusion was not entirely caused by the booking process itself but arose when I tried to verify that I had ordered everything I needed. I reasonably believed the purpose of the email sent by Trip.com was to provide a </w:t>
                        </w:r>
                        <w:r w:rsidRPr="001C6233">
                          <w:rPr>
                            <w:rFonts w:eastAsia="Lucida Sans"/>
                            <w:b/>
                            <w:bCs/>
                            <w:sz w:val="24"/>
                            <w:szCs w:val="24"/>
                            <w:u w:val="single"/>
                          </w:rPr>
                          <w:t>“Final, Sealed Confirmation Invoice That Would Be Easy To Understand.”</w:t>
                        </w:r>
                        <w:r w:rsidRPr="001C6233">
                          <w:rPr>
                            <w:rFonts w:eastAsia="Times New Roman"/>
                            <w:sz w:val="24"/>
                            <w:szCs w:val="24"/>
                          </w:rPr>
                          <w:t xml:space="preserve"> However, this was not the case.</w:t>
                        </w:r>
                      </w:p>
                      <w:p w14:paraId="4FCC7F62" w14:textId="77777777" w:rsidR="00422C80" w:rsidRPr="001C6233" w:rsidRDefault="00422C80" w:rsidP="002075C8">
                        <w:pPr>
                          <w:numPr>
                            <w:ilvl w:val="0"/>
                            <w:numId w:val="516"/>
                          </w:numPr>
                          <w:spacing w:before="100" w:beforeAutospacing="1" w:after="100" w:afterAutospacing="1" w:line="240" w:lineRule="auto"/>
                          <w:rPr>
                            <w:rFonts w:eastAsia="Times New Roman"/>
                            <w:sz w:val="24"/>
                            <w:szCs w:val="24"/>
                          </w:rPr>
                        </w:pPr>
                        <w:r w:rsidRPr="001C6233">
                          <w:rPr>
                            <w:rFonts w:eastAsia="Times New Roman"/>
                            <w:sz w:val="24"/>
                            <w:szCs w:val="24"/>
                          </w:rPr>
                          <w:t xml:space="preserve">A screenshot dated </w:t>
                        </w:r>
                        <w:r w:rsidRPr="001C6233">
                          <w:rPr>
                            <w:rFonts w:eastAsia="Lucida Sans"/>
                            <w:b/>
                            <w:bCs/>
                            <w:sz w:val="24"/>
                            <w:szCs w:val="24"/>
                            <w:u w:val="single"/>
                          </w:rPr>
                          <w:t>“19th April 2025,”</w:t>
                        </w:r>
                        <w:r w:rsidRPr="001C6233">
                          <w:rPr>
                            <w:rFonts w:eastAsia="Times New Roman"/>
                            <w:sz w:val="24"/>
                            <w:szCs w:val="24"/>
                          </w:rPr>
                          <w:t xml:space="preserve"> taken from my Trip.com personal account page, demonstrates the misleading nature of the confirmation process. Following a telephone call on the </w:t>
                        </w:r>
                        <w:r w:rsidRPr="001C6233">
                          <w:rPr>
                            <w:rFonts w:eastAsia="Lucida Sans"/>
                            <w:b/>
                            <w:bCs/>
                            <w:sz w:val="24"/>
                            <w:szCs w:val="24"/>
                            <w:u w:val="single"/>
                          </w:rPr>
                          <w:t>“22nd of April 2025,”</w:t>
                        </w:r>
                        <w:r w:rsidRPr="001C6233">
                          <w:rPr>
                            <w:rFonts w:eastAsia="Times New Roman"/>
                            <w:sz w:val="24"/>
                            <w:szCs w:val="24"/>
                          </w:rPr>
                          <w:t xml:space="preserve"> correspondence with Trip.com staff revealed that they were unable to access my account due to </w:t>
                        </w:r>
                        <w:r w:rsidRPr="001C6233">
                          <w:rPr>
                            <w:rFonts w:eastAsia="Lucida Sans"/>
                            <w:b/>
                            <w:bCs/>
                            <w:sz w:val="24"/>
                            <w:szCs w:val="24"/>
                            <w:u w:val="single"/>
                          </w:rPr>
                          <w:t>“Security Restrictions,”</w:t>
                        </w:r>
                        <w:r w:rsidRPr="001C6233">
                          <w:rPr>
                            <w:rFonts w:eastAsia="Times New Roman"/>
                            <w:sz w:val="24"/>
                            <w:szCs w:val="24"/>
                          </w:rPr>
                          <w:t xml:space="preserve"> and as a result, could not review my itinerary or booking confirmation page. I informed them that I had already included screenshots of these documents in my claim letter. Their failure to acknowledge these exhibits demonstrates a </w:t>
                        </w:r>
                        <w:r w:rsidRPr="001C6233">
                          <w:rPr>
                            <w:rFonts w:eastAsia="Lucida Sans"/>
                            <w:b/>
                            <w:bCs/>
                            <w:sz w:val="24"/>
                            <w:szCs w:val="24"/>
                            <w:u w:val="single"/>
                          </w:rPr>
                          <w:t>“Disregard For My Claim,”</w:t>
                        </w:r>
                        <w:r w:rsidRPr="001C6233">
                          <w:rPr>
                            <w:rFonts w:eastAsia="Times New Roman"/>
                            <w:sz w:val="24"/>
                            <w:szCs w:val="24"/>
                          </w:rPr>
                          <w:t xml:space="preserve"> necessitating their resubmission as part of this action.</w:t>
                        </w:r>
                      </w:p>
                      <w:p w14:paraId="733FC397" w14:textId="77777777" w:rsidR="00422C80" w:rsidRPr="001C6233" w:rsidRDefault="00422C80" w:rsidP="002075C8">
                        <w:pPr>
                          <w:numPr>
                            <w:ilvl w:val="0"/>
                            <w:numId w:val="516"/>
                          </w:numPr>
                          <w:spacing w:line="240" w:lineRule="auto"/>
                          <w:rPr>
                            <w:rFonts w:eastAsia="Times New Roman"/>
                            <w:sz w:val="24"/>
                            <w:szCs w:val="24"/>
                          </w:rPr>
                        </w:pPr>
                        <w:r w:rsidRPr="001C6233">
                          <w:rPr>
                            <w:rFonts w:eastAsia="Times New Roman"/>
                            <w:sz w:val="24"/>
                            <w:szCs w:val="24"/>
                          </w:rPr>
                          <w:t xml:space="preserve">In my main claim letter, I detailed that I became aware of sudden changes to the Trip.com and EasyJet websites after disclosing the nature of my claims to all parties held liable. These changes, which began after this disclosure, appear to have been an </w:t>
                        </w:r>
                        <w:r w:rsidRPr="001C6233">
                          <w:rPr>
                            <w:rFonts w:eastAsia="Lucida Sans"/>
                            <w:b/>
                            <w:bCs/>
                            <w:sz w:val="24"/>
                            <w:szCs w:val="24"/>
                            <w:u w:val="single"/>
                          </w:rPr>
                          <w:t>“Attempt To Alter or Obscure Critical Information Related to My Case.”</w:t>
                        </w:r>
                        <w:r w:rsidRPr="001C6233">
                          <w:rPr>
                            <w:rFonts w:eastAsia="Times New Roman"/>
                            <w:sz w:val="24"/>
                            <w:szCs w:val="24"/>
                          </w:rPr>
                          <w:t xml:space="preserve"> The following note, titled and dated, illustrates the extent of these changes:</w:t>
                        </w:r>
                      </w:p>
                      <w:p w14:paraId="703F74C2" w14:textId="77777777" w:rsidR="00422C80" w:rsidRPr="001C6233" w:rsidRDefault="00422C80" w:rsidP="002075C8">
                        <w:pPr>
                          <w:spacing w:line="240" w:lineRule="auto"/>
                          <w:ind w:left="1080"/>
                          <w:rPr>
                            <w:rFonts w:eastAsia="Times New Roman"/>
                            <w:sz w:val="24"/>
                            <w:szCs w:val="24"/>
                          </w:rPr>
                        </w:pPr>
                      </w:p>
                      <w:p w14:paraId="4D6F2EE3" w14:textId="77777777" w:rsidR="00422C80" w:rsidRPr="001C6233" w:rsidRDefault="00422C80" w:rsidP="002075C8">
                        <w:pPr>
                          <w:numPr>
                            <w:ilvl w:val="1"/>
                            <w:numId w:val="516"/>
                          </w:numPr>
                          <w:spacing w:line="240" w:lineRule="auto"/>
                          <w:rPr>
                            <w:rFonts w:eastAsia="Times New Roman"/>
                            <w:sz w:val="24"/>
                            <w:szCs w:val="24"/>
                          </w:rPr>
                        </w:pPr>
                        <w:r w:rsidRPr="001C6233">
                          <w:rPr>
                            <w:rFonts w:eastAsia="Times New Roman"/>
                            <w:sz w:val="24"/>
                            <w:szCs w:val="24"/>
                          </w:rPr>
                          <w:t>“</w:t>
                        </w:r>
                        <w:r w:rsidRPr="001C6233">
                          <w:rPr>
                            <w:rFonts w:eastAsia="Times New Roman"/>
                            <w:b/>
                            <w:bCs/>
                            <w:sz w:val="24"/>
                            <w:szCs w:val="24"/>
                            <w:u w:val="single"/>
                          </w:rPr>
                          <w:t>3) Amendments and Feedback</w:t>
                        </w:r>
                        <w:r w:rsidRPr="001C6233">
                          <w:rPr>
                            <w:rFonts w:eastAsia="Times New Roman"/>
                            <w:b/>
                            <w:bCs/>
                            <w:sz w:val="24"/>
                            <w:szCs w:val="24"/>
                          </w:rPr>
                          <w:t>:</w:t>
                        </w:r>
                        <w:r w:rsidRPr="001C6233">
                          <w:rPr>
                            <w:rFonts w:eastAsia="Times New Roman"/>
                            <w:sz w:val="24"/>
                            <w:szCs w:val="24"/>
                          </w:rPr>
                          <w:t xml:space="preserve"> Thank you for your understanding and cooperation. Also, Trip.com’s website is being updated </w:t>
                        </w:r>
                        <w:r w:rsidRPr="001C6233">
                          <w:rPr>
                            <w:rFonts w:eastAsia="Times New Roman"/>
                            <w:b/>
                            <w:bCs/>
                            <w:sz w:val="24"/>
                            <w:szCs w:val="24"/>
                            <w:u w:val="single"/>
                          </w:rPr>
                          <w:t>“26-02-2025 at 22:28.”</w:t>
                        </w:r>
                        <w:r w:rsidRPr="001C6233">
                          <w:rPr>
                            <w:rFonts w:eastAsia="Times New Roman"/>
                            <w:b/>
                            <w:bCs/>
                            <w:sz w:val="24"/>
                            <w:szCs w:val="24"/>
                          </w:rPr>
                          <w:t xml:space="preserve"> </w:t>
                        </w:r>
                        <w:r w:rsidRPr="001C6233">
                          <w:rPr>
                            <w:rFonts w:eastAsia="Times New Roman"/>
                            <w:sz w:val="24"/>
                            <w:szCs w:val="24"/>
                          </w:rPr>
                          <w:t xml:space="preserve">As I reviewed it, I noticed the changes being made! The </w:t>
                        </w:r>
                        <w:r w:rsidRPr="001C6233">
                          <w:rPr>
                            <w:rFonts w:eastAsia="Lucida Sans"/>
                            <w:b/>
                            <w:bCs/>
                            <w:sz w:val="24"/>
                            <w:szCs w:val="24"/>
                            <w:u w:val="single"/>
                          </w:rPr>
                          <w:t xml:space="preserve">“Additional Baggage Allowance” </w:t>
                        </w:r>
                        <w:r w:rsidRPr="001C6233">
                          <w:rPr>
                            <w:rFonts w:eastAsia="Times New Roman"/>
                            <w:sz w:val="24"/>
                            <w:szCs w:val="24"/>
                          </w:rPr>
                          <w:t>has changed and more.”</w:t>
                        </w:r>
                      </w:p>
                      <w:p w14:paraId="3D669068" w14:textId="77777777" w:rsidR="00422C80" w:rsidRPr="001C6233" w:rsidRDefault="00422C80" w:rsidP="002075C8">
                        <w:pPr>
                          <w:spacing w:line="240" w:lineRule="auto"/>
                          <w:ind w:left="1800"/>
                          <w:rPr>
                            <w:rFonts w:eastAsia="Times New Roman"/>
                            <w:sz w:val="24"/>
                            <w:szCs w:val="24"/>
                          </w:rPr>
                        </w:pPr>
                      </w:p>
                      <w:p w14:paraId="22BECCBC" w14:textId="77777777" w:rsidR="00422C80" w:rsidRPr="001C6233" w:rsidRDefault="00422C80" w:rsidP="002075C8">
                        <w:pPr>
                          <w:numPr>
                            <w:ilvl w:val="0"/>
                            <w:numId w:val="516"/>
                          </w:numPr>
                          <w:spacing w:line="240" w:lineRule="auto"/>
                          <w:rPr>
                            <w:rFonts w:eastAsia="Times New Roman"/>
                            <w:sz w:val="24"/>
                            <w:szCs w:val="24"/>
                          </w:rPr>
                        </w:pPr>
                        <w:r w:rsidRPr="001C6233">
                          <w:rPr>
                            <w:rFonts w:eastAsia="Times New Roman"/>
                            <w:sz w:val="24"/>
                            <w:szCs w:val="24"/>
                          </w:rPr>
                          <w:t xml:space="preserve">Trip.com’s customer services, management, and affiliated departments must work in </w:t>
                        </w:r>
                        <w:r w:rsidRPr="001C6233">
                          <w:rPr>
                            <w:rFonts w:eastAsia="Lucida Sans"/>
                            <w:b/>
                            <w:bCs/>
                            <w:sz w:val="24"/>
                            <w:szCs w:val="24"/>
                            <w:u w:val="single"/>
                          </w:rPr>
                          <w:t>“Coordination”</w:t>
                        </w:r>
                        <w:r w:rsidRPr="001C6233">
                          <w:rPr>
                            <w:rFonts w:eastAsia="Times New Roman"/>
                            <w:sz w:val="24"/>
                            <w:szCs w:val="24"/>
                          </w:rPr>
                          <w:t xml:space="preserve"> to avoid discrepancies and ensure that consumers are not misled by contradictory information. Instead, the inaccurate information initially supplied to customer service and subsequently repeated in response emails regarding my claims, amounts to a </w:t>
                        </w:r>
                        <w:r w:rsidRPr="001C6233">
                          <w:rPr>
                            <w:rFonts w:eastAsia="Lucida Sans"/>
                            <w:b/>
                            <w:bCs/>
                            <w:sz w:val="24"/>
                            <w:szCs w:val="24"/>
                            <w:u w:val="single"/>
                          </w:rPr>
                          <w:t>“Systematic Cover-Up.”</w:t>
                        </w:r>
                      </w:p>
                      <w:p w14:paraId="0CC111CE" w14:textId="77777777" w:rsidR="00422C80" w:rsidRPr="001C6233" w:rsidRDefault="00422C80" w:rsidP="002075C8">
                        <w:pPr>
                          <w:numPr>
                            <w:ilvl w:val="0"/>
                            <w:numId w:val="516"/>
                          </w:numPr>
                          <w:spacing w:before="100" w:beforeAutospacing="1" w:after="100" w:afterAutospacing="1" w:line="240" w:lineRule="auto"/>
                          <w:rPr>
                            <w:rFonts w:eastAsia="Times New Roman"/>
                            <w:sz w:val="24"/>
                            <w:szCs w:val="24"/>
                          </w:rPr>
                        </w:pPr>
                        <w:r w:rsidRPr="001C6233">
                          <w:rPr>
                            <w:rFonts w:eastAsia="Times New Roman"/>
                            <w:sz w:val="24"/>
                            <w:szCs w:val="24"/>
                          </w:rPr>
                          <w:t xml:space="preserve">This cover-up is evidenced by a lack of communication between management and other departments, leading to uninformed responses from customer service. It further appears that Trip.com’s website development and management teams attempted to rectify the issues I raised, not to </w:t>
                        </w:r>
                        <w:r w:rsidRPr="001C6233">
                          <w:rPr>
                            <w:rFonts w:eastAsia="Lucida Sans"/>
                            <w:b/>
                            <w:bCs/>
                            <w:sz w:val="24"/>
                            <w:szCs w:val="24"/>
                            <w:u w:val="single"/>
                          </w:rPr>
                          <w:t xml:space="preserve">“Transparently Resolve Them,” </w:t>
                        </w:r>
                        <w:r w:rsidRPr="001C6233">
                          <w:rPr>
                            <w:rFonts w:eastAsia="Times New Roman"/>
                            <w:sz w:val="24"/>
                            <w:szCs w:val="24"/>
                          </w:rPr>
                          <w:t xml:space="preserve">but rather to limit liability and protect the company. In doing so, they effectively concealed my claims, obstructing my ability to pursue rightful compensation. </w:t>
                        </w:r>
                        <w:r w:rsidRPr="001C6233">
                          <w:rPr>
                            <w:rFonts w:eastAsia="Times New Roman"/>
                            <w:b/>
                            <w:bCs/>
                            <w:sz w:val="24"/>
                            <w:szCs w:val="24"/>
                            <w:u w:val="single"/>
                          </w:rPr>
                          <w:t>“This Concealment Can Constitutes to an Illegal Action.”</w:t>
                        </w:r>
                      </w:p>
                      <w:p w14:paraId="65D4C694" w14:textId="77777777" w:rsidR="00422C80" w:rsidRPr="001C6233" w:rsidRDefault="00422C80" w:rsidP="002075C8">
                        <w:pPr>
                          <w:numPr>
                            <w:ilvl w:val="0"/>
                            <w:numId w:val="516"/>
                          </w:numPr>
                          <w:spacing w:line="240" w:lineRule="auto"/>
                          <w:rPr>
                            <w:rFonts w:eastAsia="Times New Roman"/>
                            <w:sz w:val="24"/>
                            <w:szCs w:val="24"/>
                          </w:rPr>
                        </w:pPr>
                        <w:r w:rsidRPr="001C6233">
                          <w:rPr>
                            <w:rFonts w:eastAsia="Times New Roman"/>
                            <w:sz w:val="24"/>
                            <w:szCs w:val="24"/>
                          </w:rPr>
                          <w:t>Initially, as shown in the screenshots (</w:t>
                        </w:r>
                        <w:r w:rsidRPr="001C6233">
                          <w:rPr>
                            <w:rFonts w:eastAsia="Times New Roman"/>
                            <w:b/>
                            <w:bCs/>
                            <w:sz w:val="24"/>
                            <w:szCs w:val="24"/>
                            <w:u w:val="single"/>
                          </w:rPr>
                          <w:t>Exhibit A1 and Exhibit A2</w:t>
                        </w:r>
                        <w:r w:rsidRPr="001C6233">
                          <w:rPr>
                            <w:rFonts w:eastAsia="Times New Roman"/>
                            <w:sz w:val="24"/>
                            <w:szCs w:val="24"/>
                          </w:rPr>
                          <w:t xml:space="preserve">), these exhibits were located in </w:t>
                        </w:r>
                        <w:r w:rsidRPr="001C6233">
                          <w:rPr>
                            <w:rFonts w:eastAsia="Lucida Sans"/>
                            <w:b/>
                            <w:bCs/>
                            <w:sz w:val="24"/>
                            <w:szCs w:val="24"/>
                            <w:u w:val="single"/>
                          </w:rPr>
                          <w:t>“Separate Sections”</w:t>
                        </w:r>
                        <w:r w:rsidRPr="001C6233">
                          <w:rPr>
                            <w:rFonts w:eastAsia="Times New Roman"/>
                            <w:sz w:val="24"/>
                            <w:szCs w:val="24"/>
                          </w:rPr>
                          <w:t xml:space="preserve"> of the website, which </w:t>
                        </w:r>
                        <w:r w:rsidRPr="001C6233">
                          <w:rPr>
                            <w:rFonts w:eastAsia="Times New Roman"/>
                            <w:b/>
                            <w:bCs/>
                            <w:sz w:val="24"/>
                            <w:szCs w:val="24"/>
                            <w:u w:val="single"/>
                          </w:rPr>
                          <w:t>“Divided And Isolated Critical Information.”</w:t>
                        </w:r>
                        <w:r w:rsidRPr="001C6233">
                          <w:rPr>
                            <w:rFonts w:eastAsia="Times New Roman"/>
                            <w:sz w:val="24"/>
                            <w:szCs w:val="24"/>
                          </w:rPr>
                          <w:t xml:space="preserve"> However, the most recent website version places both exhibits under the same heading: </w:t>
                        </w:r>
                        <w:r w:rsidRPr="001C6233">
                          <w:rPr>
                            <w:rFonts w:eastAsia="Times New Roman"/>
                            <w:b/>
                            <w:bCs/>
                            <w:sz w:val="24"/>
                            <w:szCs w:val="24"/>
                          </w:rPr>
                          <w:t>“</w:t>
                        </w:r>
                        <w:r w:rsidRPr="001C6233">
                          <w:rPr>
                            <w:rFonts w:eastAsia="Times New Roman"/>
                            <w:b/>
                            <w:bCs/>
                            <w:sz w:val="24"/>
                            <w:szCs w:val="24"/>
                            <w:u w:val="single"/>
                          </w:rPr>
                          <w:t>Baggage Allowance.</w:t>
                        </w:r>
                        <w:r w:rsidRPr="001C6233">
                          <w:rPr>
                            <w:rFonts w:eastAsia="Times New Roman"/>
                            <w:b/>
                            <w:bCs/>
                            <w:sz w:val="24"/>
                            <w:szCs w:val="24"/>
                          </w:rPr>
                          <w:t>”</w:t>
                        </w:r>
                        <w:r w:rsidRPr="001C6233">
                          <w:rPr>
                            <w:rFonts w:eastAsia="Times New Roman"/>
                            <w:sz w:val="24"/>
                            <w:szCs w:val="24"/>
                          </w:rPr>
                          <w:t xml:space="preserve"> This heading did not exist at the time of my booking, and these changes were clearly implemented after the fact.</w:t>
                        </w:r>
                      </w:p>
                      <w:p w14:paraId="2ED30531" w14:textId="77777777" w:rsidR="00422C80" w:rsidRPr="001C6233" w:rsidRDefault="00422C80" w:rsidP="002075C8">
                        <w:pPr>
                          <w:spacing w:line="240" w:lineRule="auto"/>
                          <w:ind w:left="1080"/>
                          <w:rPr>
                            <w:rFonts w:eastAsia="Times New Roman"/>
                            <w:sz w:val="24"/>
                            <w:szCs w:val="24"/>
                          </w:rPr>
                        </w:pPr>
                      </w:p>
                      <w:p w14:paraId="707AF214" w14:textId="77777777" w:rsidR="00422C80" w:rsidRPr="001C6233" w:rsidRDefault="00422C80" w:rsidP="002075C8">
                        <w:pPr>
                          <w:numPr>
                            <w:ilvl w:val="0"/>
                            <w:numId w:val="516"/>
                          </w:numPr>
                          <w:spacing w:line="240" w:lineRule="auto"/>
                          <w:rPr>
                            <w:rFonts w:eastAsia="Times New Roman"/>
                            <w:sz w:val="24"/>
                            <w:szCs w:val="24"/>
                          </w:rPr>
                        </w:pPr>
                        <w:r w:rsidRPr="001C6233">
                          <w:rPr>
                            <w:rFonts w:eastAsia="Times New Roman"/>
                            <w:b/>
                            <w:bCs/>
                            <w:sz w:val="24"/>
                            <w:szCs w:val="24"/>
                            <w:u w:val="single"/>
                          </w:rPr>
                          <w:t>Additionally, in the previous version of the website</w:t>
                        </w:r>
                        <w:r w:rsidRPr="001C6233">
                          <w:rPr>
                            <w:rFonts w:eastAsia="Times New Roman"/>
                            <w:sz w:val="24"/>
                            <w:szCs w:val="24"/>
                          </w:rPr>
                          <w:t>:</w:t>
                        </w:r>
                      </w:p>
                      <w:p w14:paraId="37A5DBD5" w14:textId="77777777" w:rsidR="00422C80" w:rsidRPr="001C6233" w:rsidRDefault="00422C80" w:rsidP="002075C8">
                        <w:pPr>
                          <w:numPr>
                            <w:ilvl w:val="0"/>
                            <w:numId w:val="517"/>
                          </w:numPr>
                          <w:spacing w:line="240" w:lineRule="auto"/>
                          <w:rPr>
                            <w:rFonts w:eastAsia="Times New Roman"/>
                            <w:sz w:val="24"/>
                            <w:szCs w:val="24"/>
                          </w:rPr>
                        </w:pPr>
                        <w:r w:rsidRPr="001C6233">
                          <w:rPr>
                            <w:rFonts w:eastAsia="Times New Roman"/>
                            <w:sz w:val="24"/>
                            <w:szCs w:val="24"/>
                          </w:rPr>
                          <w:t xml:space="preserve">Clicking on </w:t>
                        </w:r>
                        <w:r w:rsidRPr="001C6233">
                          <w:rPr>
                            <w:rFonts w:eastAsia="Times New Roman"/>
                            <w:b/>
                            <w:bCs/>
                            <w:sz w:val="24"/>
                            <w:szCs w:val="24"/>
                            <w:u w:val="single"/>
                          </w:rPr>
                          <w:t>“Exhibit A1”</w:t>
                        </w:r>
                        <w:r w:rsidRPr="001C6233">
                          <w:rPr>
                            <w:rFonts w:eastAsia="Times New Roman"/>
                            <w:sz w:val="24"/>
                            <w:szCs w:val="24"/>
                          </w:rPr>
                          <w:t xml:space="preserve"> and </w:t>
                        </w:r>
                        <w:r w:rsidRPr="001C6233">
                          <w:rPr>
                            <w:rFonts w:eastAsia="Lucida Sans"/>
                            <w:b/>
                            <w:bCs/>
                            <w:sz w:val="24"/>
                            <w:szCs w:val="24"/>
                            <w:u w:val="single"/>
                          </w:rPr>
                          <w:t>“Exhibit A2”</w:t>
                        </w:r>
                        <w:r w:rsidRPr="001C6233">
                          <w:rPr>
                            <w:rFonts w:eastAsia="Times New Roman"/>
                            <w:sz w:val="24"/>
                            <w:szCs w:val="24"/>
                          </w:rPr>
                          <w:t xml:space="preserve"> directed users to </w:t>
                        </w:r>
                        <w:r w:rsidRPr="001C6233">
                          <w:rPr>
                            <w:rFonts w:eastAsia="Lucida Sans"/>
                            <w:b/>
                            <w:bCs/>
                            <w:sz w:val="24"/>
                            <w:szCs w:val="24"/>
                            <w:u w:val="single"/>
                          </w:rPr>
                          <w:t>“Separate Pages.”</w:t>
                        </w:r>
                      </w:p>
                      <w:p w14:paraId="70EF49E0" w14:textId="77777777" w:rsidR="00422C80" w:rsidRPr="001C6233" w:rsidRDefault="00422C80" w:rsidP="002075C8">
                        <w:pPr>
                          <w:numPr>
                            <w:ilvl w:val="0"/>
                            <w:numId w:val="517"/>
                          </w:numPr>
                          <w:spacing w:before="100" w:beforeAutospacing="1" w:after="100" w:afterAutospacing="1" w:line="240" w:lineRule="auto"/>
                          <w:rPr>
                            <w:rFonts w:eastAsia="Times New Roman"/>
                            <w:sz w:val="24"/>
                            <w:szCs w:val="24"/>
                          </w:rPr>
                        </w:pPr>
                        <w:r w:rsidRPr="001C6233">
                          <w:rPr>
                            <w:rFonts w:eastAsia="Times New Roman"/>
                            <w:sz w:val="24"/>
                            <w:szCs w:val="24"/>
                          </w:rPr>
                          <w:t xml:space="preserve">In the updated version, both links now redirect to a </w:t>
                        </w:r>
                        <w:r w:rsidRPr="001C6233">
                          <w:rPr>
                            <w:rFonts w:eastAsia="Lucida Sans"/>
                            <w:b/>
                            <w:bCs/>
                            <w:sz w:val="24"/>
                            <w:szCs w:val="24"/>
                            <w:u w:val="single"/>
                          </w:rPr>
                          <w:t>“Single New Webpage,”</w:t>
                        </w:r>
                        <w:r w:rsidRPr="001C6233">
                          <w:rPr>
                            <w:rFonts w:eastAsia="Times New Roman"/>
                            <w:sz w:val="24"/>
                            <w:szCs w:val="24"/>
                          </w:rPr>
                          <w:t xml:space="preserve"> consolidating previously separate content. This new format is cleaner and more user-friendly but was clearly designed to </w:t>
                        </w:r>
                        <w:r w:rsidRPr="001C6233">
                          <w:rPr>
                            <w:rFonts w:eastAsia="Lucida Sans"/>
                            <w:b/>
                            <w:bCs/>
                            <w:sz w:val="24"/>
                            <w:szCs w:val="24"/>
                            <w:u w:val="single"/>
                          </w:rPr>
                          <w:t>“Prevent Customers From Encountering The Contradictory Information That Led To My Experience.”</w:t>
                        </w:r>
                      </w:p>
                      <w:p w14:paraId="26F20BDD" w14:textId="77777777" w:rsidR="00422C80" w:rsidRPr="001C6233" w:rsidRDefault="00422C80" w:rsidP="002075C8">
                        <w:pPr>
                          <w:numPr>
                            <w:ilvl w:val="0"/>
                            <w:numId w:val="518"/>
                          </w:numPr>
                          <w:spacing w:line="240" w:lineRule="auto"/>
                          <w:rPr>
                            <w:rFonts w:eastAsia="Times New Roman"/>
                            <w:sz w:val="24"/>
                            <w:szCs w:val="24"/>
                          </w:rPr>
                        </w:pPr>
                        <w:r w:rsidRPr="001C6233">
                          <w:rPr>
                            <w:rFonts w:eastAsia="Times New Roman"/>
                            <w:b/>
                            <w:bCs/>
                            <w:sz w:val="24"/>
                            <w:szCs w:val="24"/>
                            <w:u w:val="single"/>
                          </w:rPr>
                          <w:t>To Illustrate These Changes, I Have Provided The Following</w:t>
                        </w:r>
                        <w:r w:rsidRPr="001C6233">
                          <w:rPr>
                            <w:rFonts w:eastAsia="Times New Roman"/>
                            <w:sz w:val="24"/>
                            <w:szCs w:val="24"/>
                          </w:rPr>
                          <w:t>:</w:t>
                        </w:r>
                      </w:p>
                      <w:p w14:paraId="2EBDEFEF" w14:textId="77777777" w:rsidR="00422C80" w:rsidRPr="001C6233" w:rsidRDefault="00422C80" w:rsidP="002075C8">
                        <w:pPr>
                          <w:numPr>
                            <w:ilvl w:val="0"/>
                            <w:numId w:val="519"/>
                          </w:numPr>
                          <w:spacing w:line="240" w:lineRule="auto"/>
                          <w:rPr>
                            <w:rFonts w:eastAsia="Times New Roman"/>
                            <w:sz w:val="24"/>
                            <w:szCs w:val="24"/>
                          </w:rPr>
                        </w:pPr>
                        <w:r w:rsidRPr="001C6233">
                          <w:rPr>
                            <w:rFonts w:eastAsia="Times New Roman"/>
                            <w:sz w:val="24"/>
                            <w:szCs w:val="24"/>
                          </w:rPr>
                          <w:lastRenderedPageBreak/>
                          <w:t xml:space="preserve">Screenshots of the </w:t>
                        </w:r>
                        <w:r w:rsidRPr="001C6233">
                          <w:rPr>
                            <w:rFonts w:eastAsia="Times New Roman"/>
                            <w:b/>
                            <w:bCs/>
                            <w:sz w:val="24"/>
                            <w:szCs w:val="24"/>
                            <w:u w:val="single"/>
                          </w:rPr>
                          <w:t>“New Website Layout,”</w:t>
                        </w:r>
                        <w:r w:rsidRPr="001C6233">
                          <w:rPr>
                            <w:rFonts w:eastAsia="Times New Roman"/>
                            <w:sz w:val="24"/>
                            <w:szCs w:val="24"/>
                          </w:rPr>
                          <w:t xml:space="preserve"> presented in two parts.</w:t>
                        </w:r>
                      </w:p>
                      <w:p w14:paraId="47AA64B6" w14:textId="77777777" w:rsidR="00422C80" w:rsidRPr="001C6233" w:rsidRDefault="00422C80" w:rsidP="002075C8">
                        <w:pPr>
                          <w:numPr>
                            <w:ilvl w:val="0"/>
                            <w:numId w:val="519"/>
                          </w:numPr>
                          <w:spacing w:before="100" w:beforeAutospacing="1" w:after="100" w:afterAutospacing="1" w:line="240" w:lineRule="auto"/>
                          <w:rPr>
                            <w:rFonts w:eastAsia="Times New Roman"/>
                            <w:sz w:val="24"/>
                            <w:szCs w:val="24"/>
                          </w:rPr>
                        </w:pPr>
                        <w:r w:rsidRPr="001C6233">
                          <w:rPr>
                            <w:rFonts w:eastAsia="Times New Roman"/>
                            <w:sz w:val="24"/>
                            <w:szCs w:val="24"/>
                          </w:rPr>
                          <w:t>An additional weblink demonstrating the revised interface.</w:t>
                        </w:r>
                      </w:p>
                      <w:p w14:paraId="6EE67F7E" w14:textId="77777777" w:rsidR="00422C80" w:rsidRPr="001C6233" w:rsidRDefault="00422C80" w:rsidP="002075C8">
                        <w:pPr>
                          <w:numPr>
                            <w:ilvl w:val="0"/>
                            <w:numId w:val="519"/>
                          </w:numPr>
                          <w:spacing w:before="100" w:beforeAutospacing="1" w:line="240" w:lineRule="auto"/>
                          <w:rPr>
                            <w:rFonts w:eastAsia="Times New Roman"/>
                            <w:sz w:val="24"/>
                            <w:szCs w:val="24"/>
                          </w:rPr>
                        </w:pPr>
                        <w:r w:rsidRPr="001C6233">
                          <w:rPr>
                            <w:rFonts w:eastAsia="Times New Roman"/>
                            <w:b/>
                            <w:bCs/>
                            <w:sz w:val="24"/>
                            <w:szCs w:val="24"/>
                            <w:u w:val="single"/>
                          </w:rPr>
                          <w:t>“Comparative Images”</w:t>
                        </w:r>
                        <w:r w:rsidRPr="001C6233">
                          <w:rPr>
                            <w:rFonts w:eastAsia="Times New Roman"/>
                            <w:sz w:val="24"/>
                            <w:szCs w:val="24"/>
                          </w:rPr>
                          <w:t xml:space="preserve"> of the original website layout for context.</w:t>
                        </w:r>
                      </w:p>
                      <w:p w14:paraId="1BB5FBC3" w14:textId="77777777" w:rsidR="00422C80" w:rsidRPr="001C6233" w:rsidRDefault="00422C80" w:rsidP="002075C8">
                        <w:pPr>
                          <w:spacing w:line="240" w:lineRule="auto"/>
                          <w:rPr>
                            <w:rFonts w:eastAsia="Times New Roman"/>
                            <w:sz w:val="24"/>
                            <w:szCs w:val="24"/>
                          </w:rPr>
                        </w:pPr>
                      </w:p>
                      <w:p w14:paraId="2F882C67" w14:textId="77777777" w:rsidR="00422C80" w:rsidRPr="001C6233" w:rsidRDefault="00422C80" w:rsidP="002075C8">
                        <w:pPr>
                          <w:spacing w:after="160" w:line="240" w:lineRule="auto"/>
                          <w:jc w:val="center"/>
                          <w:rPr>
                            <w:rFonts w:eastAsia="Aptos"/>
                            <w:kern w:val="2"/>
                            <w:sz w:val="24"/>
                            <w:szCs w:val="24"/>
                            <w14:ligatures w14:val="standardContextual"/>
                          </w:rPr>
                        </w:pPr>
                        <w:r w:rsidRPr="001C6233">
                          <w:rPr>
                            <w:rFonts w:eastAsia="Aptos"/>
                            <w:noProof/>
                            <w:kern w:val="2"/>
                            <w14:ligatures w14:val="standardContextual"/>
                          </w:rPr>
                          <w:drawing>
                            <wp:inline distT="0" distB="0" distL="0" distR="0" wp14:anchorId="6A163920" wp14:editId="719A773C">
                              <wp:extent cx="6000750" cy="5689990"/>
                              <wp:effectExtent l="19050" t="19050" r="19050" b="25400"/>
                              <wp:docPr id="95425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6027679" cy="5715525"/>
                                      </a:xfrm>
                                      <a:prstGeom prst="rect">
                                        <a:avLst/>
                                      </a:prstGeom>
                                      <a:noFill/>
                                      <a:ln>
                                        <a:solidFill>
                                          <a:srgbClr val="156082"/>
                                        </a:solidFill>
                                      </a:ln>
                                    </pic:spPr>
                                  </pic:pic>
                                </a:graphicData>
                              </a:graphic>
                            </wp:inline>
                          </w:drawing>
                        </w:r>
                      </w:p>
                      <w:p w14:paraId="161C269D" w14:textId="77777777" w:rsidR="00422C80" w:rsidRPr="001C6233" w:rsidRDefault="00422C80" w:rsidP="002075C8">
                        <w:pPr>
                          <w:numPr>
                            <w:ilvl w:val="0"/>
                            <w:numId w:val="520"/>
                          </w:numPr>
                          <w:spacing w:line="240" w:lineRule="auto"/>
                          <w:rPr>
                            <w:rFonts w:eastAsia="Aptos"/>
                            <w:kern w:val="2"/>
                            <w:sz w:val="24"/>
                            <w:szCs w:val="24"/>
                            <w14:ligatures w14:val="standardContextual"/>
                          </w:rPr>
                        </w:pPr>
                        <w:r w:rsidRPr="001C6233">
                          <w:rPr>
                            <w:rFonts w:eastAsia="Aptos"/>
                            <w:kern w:val="2"/>
                            <w:sz w:val="24"/>
                            <w:szCs w:val="24"/>
                            <w14:ligatures w14:val="standardContextual"/>
                          </w:rPr>
                          <w:t xml:space="preserve">When you click on the button titled at the bottom of the webpage that states </w:t>
                        </w:r>
                        <w:r w:rsidRPr="001C6233">
                          <w:rPr>
                            <w:rFonts w:eastAsia="Aptos"/>
                            <w:b/>
                            <w:bCs/>
                            <w:kern w:val="2"/>
                            <w:sz w:val="24"/>
                            <w:szCs w:val="24"/>
                            <w:u w:val="single"/>
                            <w14:ligatures w14:val="standardContextual"/>
                          </w:rPr>
                          <w:t>“View Additional Baggage,”</w:t>
                        </w:r>
                        <w:r w:rsidRPr="001C6233">
                          <w:rPr>
                            <w:rFonts w:eastAsia="Aptos"/>
                            <w:kern w:val="2"/>
                            <w:sz w:val="24"/>
                            <w:szCs w:val="24"/>
                            <w14:ligatures w14:val="standardContextual"/>
                          </w:rPr>
                          <w:t xml:space="preserve"> the next screenshot is where you get directed to. </w:t>
                        </w:r>
                      </w:p>
                      <w:p w14:paraId="51021B8B" w14:textId="77777777" w:rsidR="00422C80" w:rsidRPr="001C6233" w:rsidRDefault="00422C80" w:rsidP="002075C8">
                        <w:pPr>
                          <w:spacing w:line="240" w:lineRule="auto"/>
                          <w:ind w:left="720"/>
                          <w:rPr>
                            <w:rFonts w:eastAsia="Aptos"/>
                            <w:kern w:val="2"/>
                            <w:sz w:val="24"/>
                            <w:szCs w:val="24"/>
                            <w14:ligatures w14:val="standardContextual"/>
                          </w:rPr>
                        </w:pPr>
                      </w:p>
                      <w:p w14:paraId="58E77A69" w14:textId="77777777" w:rsidR="00422C80" w:rsidRPr="001C6233" w:rsidRDefault="00422C80" w:rsidP="002075C8">
                        <w:pPr>
                          <w:spacing w:after="160" w:line="240" w:lineRule="auto"/>
                          <w:jc w:val="center"/>
                          <w:rPr>
                            <w:rFonts w:eastAsia="Aptos"/>
                            <w:kern w:val="2"/>
                            <w:sz w:val="24"/>
                            <w:szCs w:val="24"/>
                            <w14:ligatures w14:val="standardContextual"/>
                          </w:rPr>
                        </w:pPr>
                        <w:r w:rsidRPr="001C6233">
                          <w:rPr>
                            <w:rFonts w:eastAsia="Aptos"/>
                            <w:noProof/>
                            <w:kern w:val="2"/>
                            <w14:ligatures w14:val="standardContextual"/>
                          </w:rPr>
                          <w:lastRenderedPageBreak/>
                          <w:drawing>
                            <wp:inline distT="0" distB="0" distL="0" distR="0" wp14:anchorId="4DDD273E" wp14:editId="38374579">
                              <wp:extent cx="5380132" cy="2952750"/>
                              <wp:effectExtent l="19050" t="19050" r="11430" b="19050"/>
                              <wp:docPr id="173071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395693" cy="2961290"/>
                                      </a:xfrm>
                                      <a:prstGeom prst="rect">
                                        <a:avLst/>
                                      </a:prstGeom>
                                      <a:noFill/>
                                      <a:ln>
                                        <a:solidFill>
                                          <a:srgbClr val="156082"/>
                                        </a:solidFill>
                                      </a:ln>
                                    </pic:spPr>
                                  </pic:pic>
                                </a:graphicData>
                              </a:graphic>
                            </wp:inline>
                          </w:drawing>
                        </w:r>
                      </w:p>
                      <w:p w14:paraId="435002F5" w14:textId="77777777" w:rsidR="00422C80" w:rsidRPr="001C6233" w:rsidRDefault="00422C80" w:rsidP="002075C8">
                        <w:pPr>
                          <w:numPr>
                            <w:ilvl w:val="0"/>
                            <w:numId w:val="521"/>
                          </w:numPr>
                          <w:spacing w:after="160" w:line="240" w:lineRule="auto"/>
                          <w:rPr>
                            <w:rFonts w:eastAsia="Aptos"/>
                            <w:kern w:val="2"/>
                            <w:sz w:val="24"/>
                            <w:szCs w:val="24"/>
                            <w14:ligatures w14:val="standardContextual"/>
                          </w:rPr>
                        </w:pPr>
                        <w:r w:rsidRPr="001C6233">
                          <w:rPr>
                            <w:rFonts w:eastAsia="Aptos"/>
                            <w:kern w:val="2"/>
                            <w:sz w:val="24"/>
                            <w:szCs w:val="24"/>
                            <w14:ligatures w14:val="standardContextual"/>
                          </w:rPr>
                          <w:t>The next screenshot below is taken from the original website layout that I used to book my orders.</w:t>
                        </w:r>
                      </w:p>
                      <w:p w14:paraId="6F8E51A9" w14:textId="77777777" w:rsidR="00422C80" w:rsidRPr="001C6233" w:rsidRDefault="00422C80" w:rsidP="002075C8">
                        <w:pPr>
                          <w:spacing w:after="160" w:line="240" w:lineRule="auto"/>
                          <w:jc w:val="center"/>
                          <w:rPr>
                            <w:rFonts w:eastAsia="Aptos"/>
                            <w:kern w:val="2"/>
                            <w:sz w:val="24"/>
                            <w:szCs w:val="24"/>
                            <w14:ligatures w14:val="standardContextual"/>
                          </w:rPr>
                        </w:pPr>
                        <w:r w:rsidRPr="001C6233">
                          <w:rPr>
                            <w:rFonts w:eastAsia="Aptos"/>
                            <w:noProof/>
                            <w:kern w:val="2"/>
                            <w14:ligatures w14:val="standardContextual"/>
                          </w:rPr>
                          <w:drawing>
                            <wp:inline distT="0" distB="0" distL="0" distR="0" wp14:anchorId="3B710587" wp14:editId="79EDEC53">
                              <wp:extent cx="4000500" cy="3089275"/>
                              <wp:effectExtent l="19050" t="19050" r="19050" b="15875"/>
                              <wp:docPr id="823296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008099" cy="3095143"/>
                                      </a:xfrm>
                                      <a:prstGeom prst="rect">
                                        <a:avLst/>
                                      </a:prstGeom>
                                      <a:noFill/>
                                      <a:ln>
                                        <a:solidFill>
                                          <a:srgbClr val="4F81BD"/>
                                        </a:solidFill>
                                      </a:ln>
                                    </pic:spPr>
                                  </pic:pic>
                                </a:graphicData>
                              </a:graphic>
                            </wp:inline>
                          </w:drawing>
                        </w:r>
                      </w:p>
                      <w:p w14:paraId="41DFA65F" w14:textId="77777777" w:rsidR="00422C80" w:rsidRPr="001C6233" w:rsidRDefault="00422C80" w:rsidP="002075C8">
                        <w:pPr>
                          <w:spacing w:line="240" w:lineRule="auto"/>
                          <w:ind w:left="720"/>
                          <w:outlineLvl w:val="2"/>
                          <w:rPr>
                            <w:rFonts w:eastAsia="Times New Roman"/>
                            <w:b/>
                            <w:bCs/>
                            <w:sz w:val="24"/>
                            <w:szCs w:val="24"/>
                            <w:u w:val="single"/>
                          </w:rPr>
                        </w:pPr>
                      </w:p>
                      <w:p w14:paraId="3BFE6C98"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Issues with Trip.com's Website Navigation and Baggage Information:</w:t>
                        </w:r>
                      </w:p>
                      <w:p w14:paraId="2A98D425" w14:textId="77777777" w:rsidR="00422C80" w:rsidRPr="001C6233" w:rsidRDefault="00422C80" w:rsidP="002075C8">
                        <w:pPr>
                          <w:numPr>
                            <w:ilvl w:val="0"/>
                            <w:numId w:val="522"/>
                          </w:numPr>
                          <w:spacing w:after="100" w:afterAutospacing="1" w:line="240" w:lineRule="auto"/>
                          <w:ind w:left="1080"/>
                          <w:rPr>
                            <w:rFonts w:eastAsia="Times New Roman"/>
                            <w:sz w:val="24"/>
                            <w:szCs w:val="24"/>
                          </w:rPr>
                        </w:pPr>
                        <w:r w:rsidRPr="001C6233">
                          <w:rPr>
                            <w:rFonts w:eastAsia="Times New Roman"/>
                            <w:sz w:val="24"/>
                            <w:szCs w:val="24"/>
                          </w:rPr>
                          <w:t xml:space="preserve">Within the Trip.com website, the </w:t>
                        </w:r>
                        <w:r w:rsidRPr="001C6233">
                          <w:rPr>
                            <w:rFonts w:eastAsia="Lucida Sans"/>
                            <w:b/>
                            <w:bCs/>
                            <w:sz w:val="24"/>
                            <w:szCs w:val="24"/>
                            <w:u w:val="single"/>
                          </w:rPr>
                          <w:t>“Navigation Menu”</w:t>
                        </w:r>
                        <w:r w:rsidRPr="001C6233">
                          <w:rPr>
                            <w:rFonts w:eastAsia="Times New Roman"/>
                            <w:sz w:val="24"/>
                            <w:szCs w:val="24"/>
                          </w:rPr>
                          <w:t xml:space="preserve"> is designed as an index for navigating through large quantities of content. Typically, navigation menus should ensure that titles and associated links provide consistent and transparent information. However, Trip.com’s website </w:t>
                        </w:r>
                        <w:r w:rsidRPr="001C6233">
                          <w:rPr>
                            <w:rFonts w:eastAsia="Lucida Sans"/>
                            <w:b/>
                            <w:bCs/>
                            <w:sz w:val="24"/>
                            <w:szCs w:val="24"/>
                            <w:u w:val="single"/>
                          </w:rPr>
                          <w:t>“Failed To Adhere To This Standard Protocol,”</w:t>
                        </w:r>
                        <w:r w:rsidRPr="001C6233">
                          <w:rPr>
                            <w:rFonts w:eastAsia="Times New Roman"/>
                            <w:sz w:val="24"/>
                            <w:szCs w:val="24"/>
                          </w:rPr>
                          <w:t xml:space="preserve"> leading to confusion and misinformed decisions by the claimant.</w:t>
                        </w:r>
                      </w:p>
                      <w:p w14:paraId="440F4983" w14:textId="77777777" w:rsidR="00422C80" w:rsidRPr="001C6233" w:rsidRDefault="00422C80" w:rsidP="002075C8">
                        <w:pPr>
                          <w:numPr>
                            <w:ilvl w:val="0"/>
                            <w:numId w:val="522"/>
                          </w:numPr>
                          <w:spacing w:before="100" w:beforeAutospacing="1" w:after="100" w:afterAutospacing="1" w:line="240" w:lineRule="auto"/>
                          <w:ind w:left="1080"/>
                          <w:rPr>
                            <w:rFonts w:eastAsia="Times New Roman"/>
                            <w:sz w:val="24"/>
                            <w:szCs w:val="24"/>
                          </w:rPr>
                        </w:pPr>
                        <w:r w:rsidRPr="001C6233">
                          <w:rPr>
                            <w:rFonts w:eastAsia="Times New Roman"/>
                            <w:sz w:val="24"/>
                            <w:szCs w:val="24"/>
                          </w:rPr>
                          <w:t xml:space="preserve">Specifically, the </w:t>
                        </w:r>
                        <w:r w:rsidRPr="001C6233">
                          <w:rPr>
                            <w:rFonts w:eastAsia="Times New Roman"/>
                            <w:b/>
                            <w:bCs/>
                            <w:sz w:val="24"/>
                            <w:szCs w:val="24"/>
                          </w:rPr>
                          <w:t>‘</w:t>
                        </w:r>
                        <w:r w:rsidRPr="001C6233">
                          <w:rPr>
                            <w:rFonts w:eastAsia="Times New Roman"/>
                            <w:b/>
                            <w:bCs/>
                            <w:sz w:val="24"/>
                            <w:szCs w:val="24"/>
                            <w:u w:val="single"/>
                          </w:rPr>
                          <w:t>Top Menu Link For</w:t>
                        </w:r>
                        <w:r w:rsidRPr="001C6233">
                          <w:rPr>
                            <w:rFonts w:eastAsia="Times New Roman"/>
                            <w:b/>
                            <w:bCs/>
                            <w:sz w:val="24"/>
                            <w:szCs w:val="24"/>
                          </w:rPr>
                          <w:t>’ “</w:t>
                        </w:r>
                        <w:r w:rsidRPr="001C6233">
                          <w:rPr>
                            <w:rFonts w:eastAsia="Times New Roman"/>
                            <w:b/>
                            <w:bCs/>
                            <w:sz w:val="24"/>
                            <w:szCs w:val="24"/>
                            <w:u w:val="single"/>
                          </w:rPr>
                          <w:t>Baggage Allowance</w:t>
                        </w:r>
                        <w:r w:rsidRPr="001C6233">
                          <w:rPr>
                            <w:rFonts w:eastAsia="Times New Roman"/>
                            <w:b/>
                            <w:bCs/>
                            <w:sz w:val="24"/>
                            <w:szCs w:val="24"/>
                          </w:rPr>
                          <w:t>”</w:t>
                        </w:r>
                        <w:r w:rsidRPr="001C6233">
                          <w:rPr>
                            <w:rFonts w:eastAsia="Times New Roman"/>
                            <w:sz w:val="24"/>
                            <w:szCs w:val="24"/>
                          </w:rPr>
                          <w:t xml:space="preserve"> directed users to a section labeled as </w:t>
                        </w:r>
                        <w:r w:rsidRPr="001C6233">
                          <w:rPr>
                            <w:rFonts w:eastAsia="Times New Roman"/>
                            <w:b/>
                            <w:bCs/>
                            <w:sz w:val="24"/>
                            <w:szCs w:val="24"/>
                            <w:u w:val="single"/>
                          </w:rPr>
                          <w:t>“Free”</w:t>
                        </w:r>
                        <w:r w:rsidRPr="001C6233">
                          <w:rPr>
                            <w:rFonts w:eastAsia="Times New Roman"/>
                            <w:sz w:val="24"/>
                            <w:szCs w:val="24"/>
                          </w:rPr>
                          <w:t xml:space="preserve"> baggage allowance. However, further down the webpage, a separate weblink redirected to a different page detailing </w:t>
                        </w:r>
                        <w:r w:rsidRPr="001C6233">
                          <w:rPr>
                            <w:rFonts w:eastAsia="Lucida Sans"/>
                            <w:b/>
                            <w:bCs/>
                            <w:sz w:val="24"/>
                            <w:szCs w:val="24"/>
                            <w:u w:val="single"/>
                          </w:rPr>
                          <w:t>“Paid Baggage Options.”</w:t>
                        </w:r>
                        <w:r w:rsidRPr="001C6233">
                          <w:rPr>
                            <w:rFonts w:eastAsia="Times New Roman"/>
                            <w:sz w:val="24"/>
                            <w:szCs w:val="24"/>
                          </w:rPr>
                          <w:t xml:space="preserve"> This inconsistency created </w:t>
                        </w:r>
                        <w:r w:rsidRPr="001C6233">
                          <w:rPr>
                            <w:rFonts w:eastAsia="Lucida Sans"/>
                            <w:b/>
                            <w:bCs/>
                            <w:sz w:val="24"/>
                            <w:szCs w:val="24"/>
                            <w:u w:val="single"/>
                          </w:rPr>
                          <w:t xml:space="preserve">“Contradictory </w:t>
                        </w:r>
                        <w:r w:rsidRPr="001C6233">
                          <w:rPr>
                            <w:rFonts w:eastAsia="Lucida Sans"/>
                            <w:b/>
                            <w:bCs/>
                            <w:sz w:val="24"/>
                            <w:szCs w:val="24"/>
                            <w:u w:val="single"/>
                          </w:rPr>
                          <w:lastRenderedPageBreak/>
                          <w:t>Pathways,”</w:t>
                        </w:r>
                        <w:r w:rsidRPr="001C6233">
                          <w:rPr>
                            <w:rFonts w:eastAsia="Times New Roman"/>
                            <w:sz w:val="24"/>
                            <w:szCs w:val="24"/>
                          </w:rPr>
                          <w:t xml:space="preserve"> which are not typical of standard website navigation practices designed to ensure user clarity.</w:t>
                        </w:r>
                      </w:p>
                      <w:p w14:paraId="1983F7AA" w14:textId="77777777" w:rsidR="00422C80" w:rsidRPr="001C6233" w:rsidRDefault="00422C80" w:rsidP="002075C8">
                        <w:pPr>
                          <w:numPr>
                            <w:ilvl w:val="0"/>
                            <w:numId w:val="524"/>
                          </w:numPr>
                          <w:spacing w:before="100" w:beforeAutospacing="1" w:after="100" w:afterAutospacing="1" w:line="240" w:lineRule="auto"/>
                          <w:ind w:left="1440"/>
                          <w:rPr>
                            <w:rFonts w:eastAsia="Times New Roman"/>
                            <w:sz w:val="24"/>
                            <w:szCs w:val="24"/>
                          </w:rPr>
                        </w:pPr>
                        <w:r w:rsidRPr="001C6233">
                          <w:rPr>
                            <w:rFonts w:eastAsia="Times New Roman"/>
                            <w:sz w:val="24"/>
                            <w:szCs w:val="24"/>
                          </w:rPr>
                          <w:t xml:space="preserve">Such discrepancies in links can cause consumers to make decisions based on </w:t>
                        </w:r>
                        <w:r w:rsidRPr="001C6233">
                          <w:rPr>
                            <w:rFonts w:eastAsia="Times New Roman"/>
                            <w:b/>
                            <w:bCs/>
                            <w:sz w:val="24"/>
                            <w:szCs w:val="24"/>
                            <w:u w:val="single"/>
                          </w:rPr>
                          <w:t>“Incomplete or Misleading Information,”</w:t>
                        </w:r>
                        <w:r w:rsidRPr="001C6233">
                          <w:rPr>
                            <w:rFonts w:eastAsia="Lucida Sans"/>
                            <w:sz w:val="24"/>
                            <w:szCs w:val="24"/>
                          </w:rPr>
                          <w:t xml:space="preserve"> as</w:t>
                        </w:r>
                        <w:r w:rsidRPr="001C6233">
                          <w:rPr>
                            <w:rFonts w:eastAsia="Times New Roman"/>
                            <w:sz w:val="24"/>
                            <w:szCs w:val="24"/>
                          </w:rPr>
                          <w:t xml:space="preserve"> was the case here.</w:t>
                        </w:r>
                      </w:p>
                      <w:p w14:paraId="76C0FCC3" w14:textId="77777777" w:rsidR="00422C80" w:rsidRPr="001C6233" w:rsidRDefault="00422C80" w:rsidP="002075C8">
                        <w:pPr>
                          <w:numPr>
                            <w:ilvl w:val="0"/>
                            <w:numId w:val="522"/>
                          </w:numPr>
                          <w:spacing w:before="100" w:beforeAutospacing="1" w:after="100" w:afterAutospacing="1" w:line="240" w:lineRule="auto"/>
                          <w:ind w:left="1080"/>
                          <w:rPr>
                            <w:rFonts w:eastAsia="Times New Roman"/>
                            <w:sz w:val="24"/>
                            <w:szCs w:val="24"/>
                          </w:rPr>
                        </w:pPr>
                        <w:r w:rsidRPr="001C6233">
                          <w:rPr>
                            <w:rFonts w:eastAsia="Times New Roman"/>
                            <w:sz w:val="24"/>
                            <w:szCs w:val="24"/>
                          </w:rPr>
                          <w:t xml:space="preserve">Across the entirety of Trip.com’s website, there was </w:t>
                        </w:r>
                        <w:r w:rsidRPr="001C6233">
                          <w:rPr>
                            <w:rFonts w:eastAsia="Lucida Sans"/>
                            <w:b/>
                            <w:bCs/>
                            <w:sz w:val="24"/>
                            <w:szCs w:val="24"/>
                            <w:u w:val="single"/>
                          </w:rPr>
                          <w:t>“No Direct Explanation or Link”</w:t>
                        </w:r>
                        <w:r w:rsidRPr="001C6233">
                          <w:rPr>
                            <w:rFonts w:eastAsia="Times New Roman"/>
                            <w:sz w:val="24"/>
                            <w:szCs w:val="24"/>
                          </w:rPr>
                          <w:t xml:space="preserve"> provided regarding EasyJet’s policy for the </w:t>
                        </w:r>
                        <w:r w:rsidRPr="001C6233">
                          <w:rPr>
                            <w:rFonts w:eastAsia="Lucida Sans"/>
                            <w:b/>
                            <w:bCs/>
                            <w:sz w:val="24"/>
                            <w:szCs w:val="24"/>
                          </w:rPr>
                          <w:t>‘</w:t>
                        </w:r>
                        <w:r w:rsidRPr="001C6233">
                          <w:rPr>
                            <w:rFonts w:eastAsia="Lucida Sans"/>
                            <w:b/>
                            <w:bCs/>
                            <w:sz w:val="24"/>
                            <w:szCs w:val="24"/>
                            <w:u w:val="single"/>
                          </w:rPr>
                          <w:t>15kg Free Carry-On</w:t>
                        </w:r>
                        <w:r w:rsidRPr="001C6233">
                          <w:rPr>
                            <w:rFonts w:eastAsia="Lucida Sans"/>
                            <w:b/>
                            <w:bCs/>
                            <w:sz w:val="24"/>
                            <w:szCs w:val="24"/>
                          </w:rPr>
                          <w:t>’ “</w:t>
                        </w:r>
                        <w:r w:rsidRPr="001C6233">
                          <w:rPr>
                            <w:rFonts w:eastAsia="Lucida Sans"/>
                            <w:b/>
                            <w:bCs/>
                            <w:sz w:val="24"/>
                            <w:szCs w:val="24"/>
                            <w:u w:val="single"/>
                          </w:rPr>
                          <w:t>Personal Item</w:t>
                        </w:r>
                        <w:r w:rsidRPr="001C6233">
                          <w:rPr>
                            <w:rFonts w:eastAsia="Lucida Sans"/>
                            <w:b/>
                            <w:bCs/>
                            <w:sz w:val="24"/>
                            <w:szCs w:val="24"/>
                          </w:rPr>
                          <w:t xml:space="preserve">.” </w:t>
                        </w:r>
                        <w:r w:rsidRPr="001C6233">
                          <w:rPr>
                            <w:rFonts w:eastAsia="Times New Roman"/>
                            <w:sz w:val="24"/>
                            <w:szCs w:val="24"/>
                          </w:rPr>
                          <w:t xml:space="preserve">Instead, the baggage allowance information appeared vague and incomplete. Consumers could easily confuse the free 15kg carry-on allowance offered by EasyJet with Trip.com’s </w:t>
                        </w:r>
                        <w:r w:rsidRPr="001C6233">
                          <w:rPr>
                            <w:rFonts w:eastAsia="Lucida Sans"/>
                            <w:b/>
                            <w:bCs/>
                            <w:sz w:val="24"/>
                            <w:szCs w:val="24"/>
                            <w:u w:val="single"/>
                          </w:rPr>
                          <w:t>“15kg Paid Additional Baggage Allowance,”</w:t>
                        </w:r>
                        <w:r w:rsidRPr="001C6233">
                          <w:rPr>
                            <w:rFonts w:eastAsia="Times New Roman"/>
                            <w:sz w:val="24"/>
                            <w:szCs w:val="24"/>
                          </w:rPr>
                          <w:t xml:space="preserve"> which lacked clear differentiation.</w:t>
                        </w:r>
                      </w:p>
                      <w:p w14:paraId="64ADB408" w14:textId="77777777" w:rsidR="00422C80" w:rsidRPr="001C6233" w:rsidRDefault="00422C80" w:rsidP="002075C8">
                        <w:pPr>
                          <w:numPr>
                            <w:ilvl w:val="0"/>
                            <w:numId w:val="522"/>
                          </w:numPr>
                          <w:spacing w:before="100" w:beforeAutospacing="1" w:after="100" w:afterAutospacing="1" w:line="240" w:lineRule="auto"/>
                          <w:ind w:left="1080"/>
                          <w:rPr>
                            <w:rFonts w:eastAsia="Times New Roman"/>
                            <w:sz w:val="24"/>
                            <w:szCs w:val="24"/>
                          </w:rPr>
                        </w:pPr>
                        <w:r w:rsidRPr="001C6233">
                          <w:rPr>
                            <w:rFonts w:eastAsia="Times New Roman"/>
                            <w:sz w:val="24"/>
                            <w:szCs w:val="24"/>
                          </w:rPr>
                          <w:t xml:space="preserve">As evidenced in </w:t>
                        </w:r>
                        <w:r w:rsidRPr="001C6233">
                          <w:rPr>
                            <w:rFonts w:eastAsia="Lucida Sans"/>
                            <w:b/>
                            <w:bCs/>
                            <w:sz w:val="24"/>
                            <w:szCs w:val="24"/>
                            <w:u w:val="single"/>
                          </w:rPr>
                          <w:t>“Exhibit B1,”</w:t>
                        </w:r>
                        <w:r w:rsidRPr="001C6233">
                          <w:rPr>
                            <w:rFonts w:eastAsia="Lucida Sans"/>
                            <w:sz w:val="24"/>
                            <w:szCs w:val="24"/>
                          </w:rPr>
                          <w:t xml:space="preserve"> the</w:t>
                        </w:r>
                        <w:r w:rsidRPr="001C6233">
                          <w:rPr>
                            <w:rFonts w:eastAsia="Times New Roman"/>
                            <w:sz w:val="24"/>
                            <w:szCs w:val="24"/>
                          </w:rPr>
                          <w:t xml:space="preserve"> original weblink associated with the </w:t>
                        </w:r>
                        <w:r w:rsidRPr="001C6233">
                          <w:rPr>
                            <w:rFonts w:eastAsia="Times New Roman"/>
                            <w:b/>
                            <w:bCs/>
                            <w:sz w:val="24"/>
                            <w:szCs w:val="24"/>
                          </w:rPr>
                          <w:t>“</w:t>
                        </w:r>
                        <w:r w:rsidRPr="001C6233">
                          <w:rPr>
                            <w:rFonts w:eastAsia="Times New Roman"/>
                            <w:b/>
                            <w:bCs/>
                            <w:sz w:val="24"/>
                            <w:szCs w:val="24"/>
                            <w:u w:val="single"/>
                          </w:rPr>
                          <w:t>Baggage Allowance</w:t>
                        </w:r>
                        <w:r w:rsidRPr="001C6233">
                          <w:rPr>
                            <w:rFonts w:eastAsia="Times New Roman"/>
                            <w:b/>
                            <w:bCs/>
                            <w:sz w:val="24"/>
                            <w:szCs w:val="24"/>
                          </w:rPr>
                          <w:t>”</w:t>
                        </w:r>
                        <w:r w:rsidRPr="001C6233">
                          <w:rPr>
                            <w:rFonts w:eastAsia="Times New Roman"/>
                            <w:sz w:val="24"/>
                            <w:szCs w:val="24"/>
                          </w:rPr>
                          <w:t xml:space="preserve"> title directed users to a specific page. This page, as demonstrated in the exhibit, highlights the misleading design and division of information between </w:t>
                        </w:r>
                        <w:r w:rsidRPr="001C6233">
                          <w:rPr>
                            <w:rFonts w:eastAsia="Lucida Sans"/>
                            <w:b/>
                            <w:bCs/>
                            <w:sz w:val="24"/>
                            <w:szCs w:val="24"/>
                            <w:u w:val="single"/>
                          </w:rPr>
                          <w:t>“Free”</w:t>
                        </w:r>
                        <w:r w:rsidRPr="001C6233">
                          <w:rPr>
                            <w:rFonts w:eastAsia="Times New Roman"/>
                            <w:sz w:val="24"/>
                            <w:szCs w:val="24"/>
                          </w:rPr>
                          <w:t xml:space="preserve"> and </w:t>
                        </w:r>
                        <w:r w:rsidRPr="001C6233">
                          <w:rPr>
                            <w:rFonts w:eastAsia="Lucida Sans"/>
                            <w:b/>
                            <w:bCs/>
                            <w:sz w:val="24"/>
                            <w:szCs w:val="24"/>
                            <w:u w:val="single"/>
                          </w:rPr>
                          <w:t>“Paid”</w:t>
                        </w:r>
                        <w:r w:rsidRPr="001C6233">
                          <w:rPr>
                            <w:rFonts w:eastAsia="Times New Roman"/>
                            <w:sz w:val="24"/>
                            <w:szCs w:val="24"/>
                          </w:rPr>
                          <w:t xml:space="preserve"> baggage options.</w:t>
                        </w:r>
                      </w:p>
                      <w:p w14:paraId="76E08606" w14:textId="77777777" w:rsidR="00422C80" w:rsidRPr="001C6233" w:rsidRDefault="00422C80" w:rsidP="002075C8">
                        <w:pPr>
                          <w:numPr>
                            <w:ilvl w:val="0"/>
                            <w:numId w:val="525"/>
                          </w:numPr>
                          <w:spacing w:line="240" w:lineRule="auto"/>
                          <w:rPr>
                            <w:rFonts w:eastAsia="Times New Roman"/>
                            <w:sz w:val="24"/>
                            <w:szCs w:val="24"/>
                          </w:rPr>
                        </w:pPr>
                        <w:r w:rsidRPr="001C6233">
                          <w:rPr>
                            <w:rFonts w:eastAsia="Times New Roman"/>
                            <w:b/>
                            <w:bCs/>
                            <w:sz w:val="24"/>
                            <w:szCs w:val="24"/>
                            <w:u w:val="single"/>
                          </w:rPr>
                          <w:t>“Exhibit B1 Screenshot”</w:t>
                        </w:r>
                        <w:r w:rsidRPr="001C6233">
                          <w:rPr>
                            <w:rFonts w:eastAsia="Times New Roman"/>
                            <w:b/>
                            <w:bCs/>
                            <w:sz w:val="24"/>
                            <w:szCs w:val="24"/>
                          </w:rPr>
                          <w:t xml:space="preserve"> </w:t>
                        </w:r>
                        <w:r w:rsidRPr="001C6233">
                          <w:rPr>
                            <w:rFonts w:eastAsia="Times New Roman"/>
                            <w:sz w:val="24"/>
                            <w:szCs w:val="24"/>
                          </w:rPr>
                          <w:t>further illustrates how the lack of clarity in web navigation contributed to the claimant’s misunderstanding and subsequent financial loss.</w:t>
                        </w:r>
                      </w:p>
                      <w:p w14:paraId="1E827C55" w14:textId="77777777" w:rsidR="00422C80" w:rsidRPr="001C6233" w:rsidRDefault="00422C80" w:rsidP="002075C8">
                        <w:pPr>
                          <w:spacing w:line="240" w:lineRule="auto"/>
                          <w:ind w:left="1440"/>
                          <w:rPr>
                            <w:rFonts w:eastAsia="Times New Roman"/>
                            <w:sz w:val="24"/>
                            <w:szCs w:val="24"/>
                          </w:rPr>
                        </w:pPr>
                      </w:p>
                      <w:p w14:paraId="0EE88EF1"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Impact of Misleading Web Navigation</w:t>
                        </w:r>
                        <w:r w:rsidRPr="001C6233">
                          <w:rPr>
                            <w:rFonts w:eastAsia="Times New Roman"/>
                            <w:b/>
                            <w:bCs/>
                            <w:sz w:val="24"/>
                            <w:szCs w:val="24"/>
                          </w:rPr>
                          <w:t>:</w:t>
                        </w:r>
                      </w:p>
                      <w:p w14:paraId="0AC060A9" w14:textId="77777777" w:rsidR="00422C80" w:rsidRPr="001C6233" w:rsidRDefault="00422C80" w:rsidP="002075C8">
                        <w:pPr>
                          <w:numPr>
                            <w:ilvl w:val="0"/>
                            <w:numId w:val="528"/>
                          </w:numPr>
                          <w:spacing w:after="100" w:afterAutospacing="1" w:line="240" w:lineRule="auto"/>
                          <w:rPr>
                            <w:rFonts w:eastAsia="Times New Roman"/>
                            <w:sz w:val="24"/>
                            <w:szCs w:val="24"/>
                          </w:rPr>
                        </w:pPr>
                        <w:r w:rsidRPr="001C6233">
                          <w:rPr>
                            <w:rFonts w:eastAsia="Times New Roman"/>
                            <w:sz w:val="24"/>
                            <w:szCs w:val="24"/>
                          </w:rPr>
                          <w:t xml:space="preserve">The separation and inconsistent labeling of baggage information links caused confusion for the claimant, resulting in </w:t>
                        </w:r>
                        <w:r w:rsidRPr="001C6233">
                          <w:rPr>
                            <w:rFonts w:eastAsia="Lucida Sans"/>
                            <w:b/>
                            <w:bCs/>
                            <w:sz w:val="24"/>
                            <w:szCs w:val="24"/>
                            <w:u w:val="single"/>
                          </w:rPr>
                          <w:t>“Misinformed Decisions”</w:t>
                        </w:r>
                        <w:r w:rsidRPr="001C6233">
                          <w:rPr>
                            <w:rFonts w:eastAsia="Times New Roman"/>
                            <w:sz w:val="24"/>
                            <w:szCs w:val="24"/>
                          </w:rPr>
                          <w:t xml:space="preserve"> during the booking process.</w:t>
                        </w:r>
                      </w:p>
                      <w:p w14:paraId="1148F436" w14:textId="77777777" w:rsidR="00422C80" w:rsidRPr="001C6233" w:rsidRDefault="00422C80" w:rsidP="002075C8">
                        <w:pPr>
                          <w:numPr>
                            <w:ilvl w:val="0"/>
                            <w:numId w:val="528"/>
                          </w:numPr>
                          <w:spacing w:before="100" w:beforeAutospacing="1" w:after="100" w:afterAutospacing="1" w:line="240" w:lineRule="auto"/>
                          <w:rPr>
                            <w:rFonts w:eastAsia="Times New Roman"/>
                            <w:sz w:val="24"/>
                            <w:szCs w:val="24"/>
                          </w:rPr>
                        </w:pPr>
                        <w:r w:rsidRPr="001C6233">
                          <w:rPr>
                            <w:rFonts w:eastAsia="Times New Roman"/>
                            <w:sz w:val="24"/>
                            <w:szCs w:val="24"/>
                          </w:rPr>
                          <w:t xml:space="preserve">The </w:t>
                        </w:r>
                        <w:r w:rsidRPr="001C6233">
                          <w:rPr>
                            <w:rFonts w:eastAsia="Lucida Sans"/>
                            <w:b/>
                            <w:bCs/>
                            <w:sz w:val="24"/>
                            <w:szCs w:val="24"/>
                            <w:u w:val="single"/>
                          </w:rPr>
                          <w:t>“Failure To Provide Transparent Information”</w:t>
                        </w:r>
                        <w:r w:rsidRPr="001C6233">
                          <w:rPr>
                            <w:rFonts w:eastAsia="Times New Roman"/>
                            <w:sz w:val="24"/>
                            <w:szCs w:val="24"/>
                          </w:rPr>
                          <w:t xml:space="preserve"> regarding EasyJet’s free baggage policy at the time of booking forced the claimant into unnecessary additional purchases and logistical challenges.</w:t>
                        </w:r>
                      </w:p>
                      <w:p w14:paraId="36CD73AA" w14:textId="77777777" w:rsidR="00422C80" w:rsidRPr="001C6233" w:rsidRDefault="00422C80" w:rsidP="002075C8">
                        <w:pPr>
                          <w:numPr>
                            <w:ilvl w:val="0"/>
                            <w:numId w:val="528"/>
                          </w:numPr>
                          <w:spacing w:before="100" w:beforeAutospacing="1" w:after="100" w:afterAutospacing="1" w:line="240" w:lineRule="auto"/>
                          <w:rPr>
                            <w:rFonts w:eastAsia="Times New Roman"/>
                            <w:sz w:val="24"/>
                            <w:szCs w:val="24"/>
                          </w:rPr>
                        </w:pPr>
                        <w:r w:rsidRPr="001C6233">
                          <w:rPr>
                            <w:rFonts w:eastAsia="Times New Roman"/>
                            <w:sz w:val="24"/>
                            <w:szCs w:val="24"/>
                          </w:rPr>
                          <w:t xml:space="preserve">Trip.com’s website design did not follow </w:t>
                        </w:r>
                        <w:r w:rsidRPr="001C6233">
                          <w:rPr>
                            <w:rFonts w:eastAsia="Lucida Sans"/>
                            <w:b/>
                            <w:bCs/>
                            <w:sz w:val="24"/>
                            <w:szCs w:val="24"/>
                            <w:u w:val="single"/>
                          </w:rPr>
                          <w:t>“Best Practices For Clarity And Consistency,”</w:t>
                        </w:r>
                        <w:r w:rsidRPr="001C6233">
                          <w:rPr>
                            <w:rFonts w:eastAsia="Times New Roman"/>
                            <w:sz w:val="24"/>
                            <w:szCs w:val="24"/>
                          </w:rPr>
                          <w:t xml:space="preserve"> which are industry standards to prevent such consumer challenges.</w:t>
                        </w:r>
                      </w:p>
                      <w:p w14:paraId="02DB1581" w14:textId="77777777" w:rsidR="00422C80" w:rsidRPr="001C6233" w:rsidRDefault="00422C80" w:rsidP="002075C8">
                        <w:pPr>
                          <w:numPr>
                            <w:ilvl w:val="0"/>
                            <w:numId w:val="529"/>
                          </w:numPr>
                          <w:spacing w:line="240" w:lineRule="auto"/>
                          <w:ind w:right="947"/>
                          <w:rPr>
                            <w:rFonts w:eastAsia="Aptos"/>
                            <w:kern w:val="2"/>
                            <w:sz w:val="24"/>
                            <w:szCs w:val="24"/>
                            <w14:ligatures w14:val="standardContextual"/>
                          </w:rPr>
                        </w:pPr>
                        <w:r w:rsidRPr="001C6233">
                          <w:rPr>
                            <w:rFonts w:eastAsia="Aptos"/>
                            <w:kern w:val="2"/>
                            <w:sz w:val="24"/>
                            <w:szCs w:val="24"/>
                            <w14:ligatures w14:val="standardContextual"/>
                          </w:rPr>
                          <w:t>The original weblink directed you to the following screenshot below!</w:t>
                        </w:r>
                      </w:p>
                      <w:p w14:paraId="29D4BA0D" w14:textId="77777777" w:rsidR="00422C80" w:rsidRPr="001C6233" w:rsidRDefault="00422C80" w:rsidP="002075C8">
                        <w:pPr>
                          <w:spacing w:line="240" w:lineRule="auto"/>
                          <w:ind w:right="947"/>
                          <w:rPr>
                            <w:rFonts w:eastAsia="Aptos"/>
                            <w:kern w:val="2"/>
                            <w:sz w:val="24"/>
                            <w:szCs w:val="24"/>
                            <w14:ligatures w14:val="standardContextual"/>
                          </w:rPr>
                        </w:pPr>
                      </w:p>
                      <w:p w14:paraId="60F24370" w14:textId="77777777" w:rsidR="00422C80" w:rsidRPr="001C6233" w:rsidRDefault="00422C80" w:rsidP="002075C8">
                        <w:pPr>
                          <w:spacing w:line="240" w:lineRule="auto"/>
                          <w:jc w:val="center"/>
                          <w:rPr>
                            <w:rFonts w:eastAsia="Lucida Sans"/>
                            <w:sz w:val="24"/>
                            <w:szCs w:val="24"/>
                          </w:rPr>
                        </w:pPr>
                        <w:r w:rsidRPr="001C6233">
                          <w:rPr>
                            <w:rFonts w:eastAsia="Aptos"/>
                            <w:noProof/>
                            <w:kern w:val="2"/>
                            <w14:ligatures w14:val="standardContextual"/>
                          </w:rPr>
                          <w:lastRenderedPageBreak/>
                          <w:drawing>
                            <wp:inline distT="0" distB="0" distL="0" distR="0" wp14:anchorId="379015A7" wp14:editId="2D9B77EB">
                              <wp:extent cx="6235065" cy="3580794"/>
                              <wp:effectExtent l="0" t="0" r="0" b="635"/>
                              <wp:docPr id="102212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239495" cy="3583338"/>
                                      </a:xfrm>
                                      <a:prstGeom prst="rect">
                                        <a:avLst/>
                                      </a:prstGeom>
                                      <a:noFill/>
                                    </pic:spPr>
                                  </pic:pic>
                                </a:graphicData>
                              </a:graphic>
                            </wp:inline>
                          </w:drawing>
                        </w:r>
                      </w:p>
                      <w:p w14:paraId="491211CE" w14:textId="77777777" w:rsidR="00422C80" w:rsidRPr="001C6233" w:rsidRDefault="00422C80" w:rsidP="002075C8">
                        <w:pPr>
                          <w:spacing w:line="240" w:lineRule="auto"/>
                          <w:ind w:left="720"/>
                          <w:outlineLvl w:val="2"/>
                          <w:rPr>
                            <w:rFonts w:eastAsia="Times New Roman"/>
                            <w:b/>
                            <w:bCs/>
                            <w:sz w:val="24"/>
                            <w:szCs w:val="24"/>
                            <w:u w:val="single"/>
                          </w:rPr>
                        </w:pPr>
                      </w:p>
                      <w:p w14:paraId="5541D7D0"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Website Design Flaws and Consumer Confusion:</w:t>
                        </w:r>
                      </w:p>
                      <w:p w14:paraId="5A012772" w14:textId="77777777" w:rsidR="00422C80" w:rsidRPr="001C6233" w:rsidRDefault="00422C80" w:rsidP="002075C8">
                        <w:pPr>
                          <w:numPr>
                            <w:ilvl w:val="0"/>
                            <w:numId w:val="530"/>
                          </w:numPr>
                          <w:tabs>
                            <w:tab w:val="num" w:pos="720"/>
                          </w:tabs>
                          <w:spacing w:after="100" w:afterAutospacing="1" w:line="240" w:lineRule="auto"/>
                          <w:rPr>
                            <w:rFonts w:eastAsia="Times New Roman"/>
                            <w:sz w:val="24"/>
                            <w:szCs w:val="24"/>
                          </w:rPr>
                        </w:pPr>
                        <w:r w:rsidRPr="001C6233">
                          <w:rPr>
                            <w:rFonts w:eastAsia="Lucida Sans"/>
                            <w:b/>
                            <w:bCs/>
                            <w:sz w:val="24"/>
                            <w:szCs w:val="24"/>
                            <w:u w:val="single"/>
                          </w:rPr>
                          <w:t>“Exhibit B2 and Exhibit B3,”</w:t>
                        </w:r>
                        <w:r w:rsidRPr="001C6233">
                          <w:rPr>
                            <w:rFonts w:eastAsia="Times New Roman"/>
                            <w:sz w:val="24"/>
                            <w:szCs w:val="24"/>
                          </w:rPr>
                          <w:t xml:space="preserve"> as displayed in the screenshots, appear directly above and below each other on Trip.com's website. This arrangement caused significant confusion due to their unclear and ambiguous presentation.</w:t>
                        </w:r>
                      </w:p>
                      <w:p w14:paraId="795314EE" w14:textId="77777777" w:rsidR="00422C80" w:rsidRPr="001C6233" w:rsidRDefault="00422C80" w:rsidP="002075C8">
                        <w:pPr>
                          <w:numPr>
                            <w:ilvl w:val="0"/>
                            <w:numId w:val="530"/>
                          </w:numPr>
                          <w:tabs>
                            <w:tab w:val="num" w:pos="720"/>
                          </w:tabs>
                          <w:spacing w:before="100" w:beforeAutospacing="1" w:after="100" w:afterAutospacing="1" w:line="240" w:lineRule="auto"/>
                          <w:rPr>
                            <w:rFonts w:eastAsia="Times New Roman"/>
                            <w:sz w:val="24"/>
                            <w:szCs w:val="24"/>
                          </w:rPr>
                        </w:pPr>
                        <w:r w:rsidRPr="001C6233">
                          <w:rPr>
                            <w:rFonts w:eastAsia="Times New Roman"/>
                            <w:sz w:val="24"/>
                            <w:szCs w:val="24"/>
                          </w:rPr>
                          <w:t xml:space="preserve">Consumers using the Trip.com website were unable to clearly identify the purpose of </w:t>
                        </w:r>
                        <w:r w:rsidRPr="001C6233">
                          <w:rPr>
                            <w:rFonts w:eastAsia="Lucida Sans"/>
                            <w:b/>
                            <w:bCs/>
                            <w:sz w:val="24"/>
                            <w:szCs w:val="24"/>
                            <w:u w:val="single"/>
                          </w:rPr>
                          <w:t>“Exhibit B2”</w:t>
                        </w:r>
                        <w:r w:rsidRPr="001C6233">
                          <w:rPr>
                            <w:rFonts w:eastAsia="Times New Roman"/>
                            <w:sz w:val="24"/>
                            <w:szCs w:val="24"/>
                          </w:rPr>
                          <w:t xml:space="preserve"> and </w:t>
                        </w:r>
                        <w:r w:rsidRPr="001C6233">
                          <w:rPr>
                            <w:rFonts w:eastAsia="Lucida Sans"/>
                            <w:b/>
                            <w:bCs/>
                            <w:sz w:val="24"/>
                            <w:szCs w:val="24"/>
                            <w:u w:val="single"/>
                          </w:rPr>
                          <w:t>“Exhibit B3,”</w:t>
                        </w:r>
                        <w:r w:rsidRPr="001C6233">
                          <w:rPr>
                            <w:rFonts w:eastAsia="Times New Roman"/>
                            <w:sz w:val="24"/>
                            <w:szCs w:val="24"/>
                          </w:rPr>
                          <w:t xml:space="preserve"> as neither link provided sufficient explanation:</w:t>
                        </w:r>
                      </w:p>
                      <w:p w14:paraId="0356EA79" w14:textId="77777777" w:rsidR="00422C80" w:rsidRPr="001C6233" w:rsidRDefault="00422C80" w:rsidP="002075C8">
                        <w:pPr>
                          <w:numPr>
                            <w:ilvl w:val="0"/>
                            <w:numId w:val="532"/>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Exhibit B2</w:t>
                        </w:r>
                        <w:r w:rsidRPr="001C6233">
                          <w:rPr>
                            <w:rFonts w:eastAsia="Times New Roman"/>
                            <w:b/>
                            <w:bCs/>
                            <w:sz w:val="24"/>
                            <w:szCs w:val="24"/>
                          </w:rPr>
                          <w:t>:</w:t>
                        </w:r>
                        <w:r w:rsidRPr="001C6233">
                          <w:rPr>
                            <w:rFonts w:eastAsia="Times New Roman"/>
                            <w:sz w:val="24"/>
                            <w:szCs w:val="24"/>
                          </w:rPr>
                          <w:t xml:space="preserve"> led consumers to believe it represented </w:t>
                        </w:r>
                        <w:r w:rsidRPr="001C6233">
                          <w:rPr>
                            <w:rFonts w:eastAsia="Lucida Sans"/>
                            <w:b/>
                            <w:bCs/>
                            <w:sz w:val="24"/>
                            <w:szCs w:val="24"/>
                            <w:u w:val="single"/>
                          </w:rPr>
                          <w:t>“Paid Baggage Options.”</w:t>
                        </w:r>
                      </w:p>
                      <w:p w14:paraId="386DC8BF" w14:textId="77777777" w:rsidR="00422C80" w:rsidRPr="001C6233" w:rsidRDefault="00422C80" w:rsidP="002075C8">
                        <w:pPr>
                          <w:numPr>
                            <w:ilvl w:val="0"/>
                            <w:numId w:val="532"/>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Exhibit B3:</w:t>
                        </w:r>
                        <w:r w:rsidRPr="001C6233">
                          <w:rPr>
                            <w:rFonts w:eastAsia="Times New Roman"/>
                            <w:sz w:val="24"/>
                            <w:szCs w:val="24"/>
                          </w:rPr>
                          <w:t xml:space="preserve"> appeared to represent </w:t>
                        </w:r>
                        <w:r w:rsidRPr="001C6233">
                          <w:rPr>
                            <w:rFonts w:eastAsia="Lucida Sans"/>
                            <w:b/>
                            <w:bCs/>
                            <w:sz w:val="24"/>
                            <w:szCs w:val="24"/>
                            <w:u w:val="single"/>
                          </w:rPr>
                          <w:t>“Free Baggage Allowance,”</w:t>
                        </w:r>
                        <w:r w:rsidRPr="001C6233">
                          <w:rPr>
                            <w:rFonts w:eastAsia="Times New Roman"/>
                            <w:sz w:val="24"/>
                            <w:szCs w:val="24"/>
                          </w:rPr>
                          <w:t xml:space="preserve"> such as the 15kg carry-on baggage allowance offered by EasyJet.</w:t>
                        </w:r>
                      </w:p>
                      <w:p w14:paraId="66BB2858" w14:textId="77777777" w:rsidR="00422C80" w:rsidRPr="001C6233" w:rsidRDefault="00422C80" w:rsidP="002075C8">
                        <w:pPr>
                          <w:numPr>
                            <w:ilvl w:val="0"/>
                            <w:numId w:val="530"/>
                          </w:numPr>
                          <w:tabs>
                            <w:tab w:val="num" w:pos="720"/>
                          </w:tabs>
                          <w:spacing w:before="100" w:beforeAutospacing="1" w:after="100" w:afterAutospacing="1" w:line="240" w:lineRule="auto"/>
                          <w:rPr>
                            <w:rFonts w:eastAsia="Times New Roman"/>
                            <w:sz w:val="24"/>
                            <w:szCs w:val="24"/>
                          </w:rPr>
                        </w:pPr>
                        <w:r w:rsidRPr="001C6233">
                          <w:rPr>
                            <w:rFonts w:eastAsia="Times New Roman"/>
                            <w:sz w:val="24"/>
                            <w:szCs w:val="24"/>
                          </w:rPr>
                          <w:t xml:space="preserve">However, the lack of any explicit description or explanation distinguishing these links meant that customers could easily confuse </w:t>
                        </w:r>
                        <w:r w:rsidRPr="001C6233">
                          <w:rPr>
                            <w:rFonts w:eastAsia="Lucida Sans"/>
                            <w:b/>
                            <w:bCs/>
                            <w:sz w:val="24"/>
                            <w:szCs w:val="24"/>
                            <w:u w:val="single"/>
                          </w:rPr>
                          <w:t>“Paid Baggage Options With Free Baggage Allowances,”</w:t>
                        </w:r>
                        <w:r w:rsidRPr="001C6233">
                          <w:rPr>
                            <w:rFonts w:eastAsia="Lucida Sans"/>
                            <w:sz w:val="24"/>
                            <w:szCs w:val="24"/>
                          </w:rPr>
                          <w:t xml:space="preserve"> as</w:t>
                        </w:r>
                        <w:r w:rsidRPr="001C6233">
                          <w:rPr>
                            <w:rFonts w:eastAsia="Times New Roman"/>
                            <w:sz w:val="24"/>
                            <w:szCs w:val="24"/>
                          </w:rPr>
                          <w:t xml:space="preserve"> was the case for the claimant.</w:t>
                        </w:r>
                      </w:p>
                      <w:p w14:paraId="35079375" w14:textId="77777777" w:rsidR="00422C80" w:rsidRPr="001C6233" w:rsidRDefault="00422C80" w:rsidP="002075C8">
                        <w:pPr>
                          <w:numPr>
                            <w:ilvl w:val="0"/>
                            <w:numId w:val="533"/>
                          </w:numPr>
                          <w:spacing w:before="100" w:beforeAutospacing="1" w:after="100" w:afterAutospacing="1" w:line="240" w:lineRule="auto"/>
                          <w:rPr>
                            <w:rFonts w:eastAsia="Times New Roman"/>
                            <w:sz w:val="24"/>
                            <w:szCs w:val="24"/>
                          </w:rPr>
                        </w:pPr>
                        <w:r w:rsidRPr="001C6233">
                          <w:rPr>
                            <w:rFonts w:eastAsia="Times New Roman"/>
                            <w:sz w:val="24"/>
                            <w:szCs w:val="24"/>
                          </w:rPr>
                          <w:t xml:space="preserve">Specifically, the absence of guidance created the perception that the free 15kg allowance was part of the </w:t>
                        </w:r>
                        <w:r w:rsidRPr="001C6233">
                          <w:rPr>
                            <w:rFonts w:eastAsia="Lucida Sans"/>
                            <w:b/>
                            <w:bCs/>
                            <w:sz w:val="24"/>
                            <w:szCs w:val="24"/>
                            <w:u w:val="single"/>
                          </w:rPr>
                          <w:t>“Paid Baggage Section,”</w:t>
                        </w:r>
                        <w:r w:rsidRPr="001C6233">
                          <w:rPr>
                            <w:rFonts w:eastAsia="Times New Roman"/>
                            <w:sz w:val="24"/>
                            <w:szCs w:val="24"/>
                          </w:rPr>
                          <w:t xml:space="preserve"> misleading consumers into unnecessary purchases.</w:t>
                        </w:r>
                      </w:p>
                      <w:p w14:paraId="7EB0C106" w14:textId="77777777" w:rsidR="00422C80" w:rsidRPr="001C6233" w:rsidRDefault="00422C80" w:rsidP="002075C8">
                        <w:pPr>
                          <w:numPr>
                            <w:ilvl w:val="0"/>
                            <w:numId w:val="530"/>
                          </w:numPr>
                          <w:tabs>
                            <w:tab w:val="num" w:pos="720"/>
                          </w:tabs>
                          <w:spacing w:line="240" w:lineRule="auto"/>
                          <w:rPr>
                            <w:rFonts w:eastAsia="Times New Roman"/>
                            <w:sz w:val="24"/>
                            <w:szCs w:val="24"/>
                          </w:rPr>
                        </w:pPr>
                        <w:r w:rsidRPr="001C6233">
                          <w:rPr>
                            <w:rFonts w:eastAsia="Times New Roman"/>
                            <w:sz w:val="24"/>
                            <w:szCs w:val="24"/>
                          </w:rPr>
                          <w:t xml:space="preserve">For the claimant to fully understand the intended purpose of these links, it was necessary to click on both links, located in </w:t>
                        </w:r>
                        <w:r w:rsidRPr="001C6233">
                          <w:rPr>
                            <w:rFonts w:eastAsia="Lucida Sans"/>
                            <w:b/>
                            <w:bCs/>
                            <w:sz w:val="24"/>
                            <w:szCs w:val="24"/>
                            <w:u w:val="single"/>
                          </w:rPr>
                          <w:t>“Separate Sections Of The Webpage,”</w:t>
                        </w:r>
                        <w:r w:rsidRPr="001C6233">
                          <w:rPr>
                            <w:rFonts w:eastAsia="Times New Roman"/>
                            <w:sz w:val="24"/>
                            <w:szCs w:val="24"/>
                          </w:rPr>
                          <w:t xml:space="preserve"> without any clear instructions or contextual guidance. This design flaw deviates from standard user-friendly website practices, which aim to provide transparency and minimize confusion.</w:t>
                        </w:r>
                      </w:p>
                      <w:p w14:paraId="5DE9F4FF" w14:textId="77777777" w:rsidR="00422C80" w:rsidRPr="001C6233" w:rsidRDefault="00422C80" w:rsidP="002075C8">
                        <w:pPr>
                          <w:spacing w:line="240" w:lineRule="auto"/>
                          <w:ind w:left="1080"/>
                          <w:rPr>
                            <w:rFonts w:eastAsia="Times New Roman"/>
                            <w:sz w:val="24"/>
                            <w:szCs w:val="24"/>
                          </w:rPr>
                        </w:pPr>
                      </w:p>
                      <w:p w14:paraId="7368B12D" w14:textId="77777777" w:rsidR="00422C80" w:rsidRPr="001C6233" w:rsidRDefault="00422C80" w:rsidP="002075C8">
                        <w:pPr>
                          <w:numPr>
                            <w:ilvl w:val="0"/>
                            <w:numId w:val="530"/>
                          </w:numPr>
                          <w:tabs>
                            <w:tab w:val="num" w:pos="720"/>
                          </w:tabs>
                          <w:spacing w:line="240" w:lineRule="auto"/>
                          <w:rPr>
                            <w:rFonts w:eastAsia="Times New Roman"/>
                            <w:sz w:val="24"/>
                            <w:szCs w:val="24"/>
                          </w:rPr>
                        </w:pPr>
                        <w:r w:rsidRPr="001C6233">
                          <w:rPr>
                            <w:rFonts w:eastAsia="Aptos"/>
                            <w:kern w:val="2"/>
                            <w:sz w:val="24"/>
                            <w:szCs w:val="24"/>
                            <w14:ligatures w14:val="standardContextual"/>
                          </w:rPr>
                          <w:t xml:space="preserve">Demonstrating the original second </w:t>
                        </w:r>
                        <w:r w:rsidRPr="001C6233">
                          <w:rPr>
                            <w:rFonts w:eastAsia="Aptos"/>
                            <w:b/>
                            <w:bCs/>
                            <w:kern w:val="2"/>
                            <w:sz w:val="24"/>
                            <w:szCs w:val="24"/>
                            <w:u w:val="single"/>
                            <w14:ligatures w14:val="standardContextual"/>
                          </w:rPr>
                          <w:t xml:space="preserve">“Baggage Allowance Button” </w:t>
                        </w:r>
                        <w:r w:rsidRPr="001C6233">
                          <w:rPr>
                            <w:rFonts w:eastAsia="Aptos"/>
                            <w:kern w:val="2"/>
                            <w:sz w:val="24"/>
                            <w:szCs w:val="24"/>
                            <w14:ligatures w14:val="standardContextual"/>
                          </w:rPr>
                          <w:t>weblink!</w:t>
                        </w:r>
                      </w:p>
                      <w:p w14:paraId="126203B0" w14:textId="77777777" w:rsidR="00422C80" w:rsidRPr="001C6233" w:rsidRDefault="00422C80" w:rsidP="002075C8">
                        <w:pPr>
                          <w:spacing w:line="240" w:lineRule="auto"/>
                          <w:rPr>
                            <w:rFonts w:eastAsia="Times New Roman"/>
                            <w:sz w:val="24"/>
                            <w:szCs w:val="24"/>
                          </w:rPr>
                        </w:pPr>
                      </w:p>
                      <w:p w14:paraId="55341F9F" w14:textId="77777777" w:rsidR="00422C80" w:rsidRPr="001C6233" w:rsidRDefault="00422C80" w:rsidP="002075C8">
                        <w:pPr>
                          <w:spacing w:line="240" w:lineRule="auto"/>
                          <w:jc w:val="center"/>
                          <w:rPr>
                            <w:rFonts w:eastAsia="Times New Roman"/>
                            <w:sz w:val="24"/>
                            <w:szCs w:val="24"/>
                          </w:rPr>
                        </w:pPr>
                        <w:r w:rsidRPr="001C6233">
                          <w:rPr>
                            <w:rFonts w:eastAsia="Aptos"/>
                            <w:noProof/>
                            <w:kern w:val="2"/>
                            <w14:ligatures w14:val="standardContextual"/>
                          </w:rPr>
                          <w:lastRenderedPageBreak/>
                          <w:drawing>
                            <wp:inline distT="0" distB="0" distL="0" distR="0" wp14:anchorId="40543A74" wp14:editId="7A5343F0">
                              <wp:extent cx="6042306" cy="4314825"/>
                              <wp:effectExtent l="19050" t="19050" r="15875" b="9525"/>
                              <wp:docPr id="829238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6056110" cy="4324682"/>
                                      </a:xfrm>
                                      <a:prstGeom prst="rect">
                                        <a:avLst/>
                                      </a:prstGeom>
                                      <a:noFill/>
                                      <a:ln>
                                        <a:solidFill>
                                          <a:srgbClr val="156082"/>
                                        </a:solidFill>
                                      </a:ln>
                                    </pic:spPr>
                                  </pic:pic>
                                </a:graphicData>
                              </a:graphic>
                            </wp:inline>
                          </w:drawing>
                        </w:r>
                      </w:p>
                      <w:p w14:paraId="4BAE08CD" w14:textId="77777777" w:rsidR="00422C80" w:rsidRPr="001C6233" w:rsidRDefault="00422C80" w:rsidP="002075C8">
                        <w:pPr>
                          <w:spacing w:line="240" w:lineRule="auto"/>
                          <w:outlineLvl w:val="2"/>
                          <w:rPr>
                            <w:rFonts w:eastAsia="Times New Roman"/>
                            <w:b/>
                            <w:bCs/>
                            <w:sz w:val="24"/>
                            <w:szCs w:val="24"/>
                            <w:u w:val="single"/>
                          </w:rPr>
                        </w:pPr>
                      </w:p>
                      <w:p w14:paraId="6E948BD8"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Evidence of Website Modifications and Misleading Title Changes</w:t>
                        </w:r>
                        <w:r w:rsidRPr="001C6233">
                          <w:rPr>
                            <w:rFonts w:eastAsia="Times New Roman"/>
                            <w:b/>
                            <w:bCs/>
                            <w:sz w:val="24"/>
                            <w:szCs w:val="24"/>
                          </w:rPr>
                          <w:t>:</w:t>
                        </w:r>
                      </w:p>
                      <w:p w14:paraId="53C5C279" w14:textId="77777777" w:rsidR="00422C80" w:rsidRPr="001C6233" w:rsidRDefault="00422C80" w:rsidP="002075C8">
                        <w:pPr>
                          <w:numPr>
                            <w:ilvl w:val="0"/>
                            <w:numId w:val="535"/>
                          </w:numPr>
                          <w:spacing w:line="240" w:lineRule="auto"/>
                          <w:rPr>
                            <w:rFonts w:eastAsia="Times New Roman"/>
                            <w:sz w:val="24"/>
                            <w:szCs w:val="24"/>
                          </w:rPr>
                        </w:pPr>
                        <w:r w:rsidRPr="001C6233">
                          <w:rPr>
                            <w:rFonts w:eastAsia="Times New Roman"/>
                            <w:sz w:val="24"/>
                            <w:szCs w:val="24"/>
                          </w:rPr>
                          <w:t xml:space="preserve">As shown in </w:t>
                        </w:r>
                        <w:r w:rsidRPr="001C6233">
                          <w:rPr>
                            <w:rFonts w:eastAsia="Times New Roman"/>
                            <w:b/>
                            <w:bCs/>
                            <w:sz w:val="24"/>
                            <w:szCs w:val="24"/>
                            <w:u w:val="single"/>
                          </w:rPr>
                          <w:t>“Exhibit C1,”</w:t>
                        </w:r>
                        <w:r w:rsidRPr="001C6233">
                          <w:rPr>
                            <w:rFonts w:eastAsia="Times New Roman"/>
                            <w:b/>
                            <w:bCs/>
                            <w:sz w:val="24"/>
                            <w:szCs w:val="24"/>
                          </w:rPr>
                          <w:t xml:space="preserve"> </w:t>
                        </w:r>
                        <w:r w:rsidRPr="001C6233">
                          <w:rPr>
                            <w:rFonts w:eastAsia="Times New Roman"/>
                            <w:sz w:val="24"/>
                            <w:szCs w:val="24"/>
                          </w:rPr>
                          <w:t xml:space="preserve">the original title </w:t>
                        </w:r>
                        <w:r w:rsidRPr="001C6233">
                          <w:rPr>
                            <w:rFonts w:eastAsia="Times New Roman"/>
                            <w:b/>
                            <w:bCs/>
                            <w:sz w:val="24"/>
                            <w:szCs w:val="24"/>
                            <w:u w:val="single"/>
                          </w:rPr>
                          <w:t>“Additional Baggage Allowance”</w:t>
                        </w:r>
                        <w:r w:rsidRPr="001C6233">
                          <w:rPr>
                            <w:rFonts w:eastAsia="Times New Roman"/>
                            <w:sz w:val="24"/>
                            <w:szCs w:val="24"/>
                          </w:rPr>
                          <w:t xml:space="preserve"> has since been </w:t>
                        </w:r>
                        <w:r w:rsidRPr="001C6233">
                          <w:rPr>
                            <w:rFonts w:eastAsia="Times New Roman"/>
                            <w:b/>
                            <w:bCs/>
                            <w:sz w:val="24"/>
                            <w:szCs w:val="24"/>
                            <w:u w:val="single"/>
                          </w:rPr>
                          <w:t>“Altered,”</w:t>
                        </w:r>
                        <w:r w:rsidRPr="001C6233">
                          <w:rPr>
                            <w:rFonts w:eastAsia="Times New Roman"/>
                            <w:sz w:val="24"/>
                            <w:szCs w:val="24"/>
                          </w:rPr>
                          <w:t xml:space="preserve"> reflecting changes made to Trip.com’s website. This modification demonstrates an effort to address design flaws, though it lacks transparency regarding the initial discrepancies.</w:t>
                        </w:r>
                      </w:p>
                      <w:p w14:paraId="64C27019" w14:textId="77777777" w:rsidR="00422C80" w:rsidRPr="001C6233" w:rsidRDefault="00422C80" w:rsidP="002075C8">
                        <w:pPr>
                          <w:spacing w:line="240" w:lineRule="auto"/>
                          <w:ind w:left="720"/>
                          <w:rPr>
                            <w:rFonts w:eastAsia="Times New Roman"/>
                            <w:sz w:val="24"/>
                            <w:szCs w:val="24"/>
                          </w:rPr>
                        </w:pPr>
                      </w:p>
                      <w:p w14:paraId="12536E9D" w14:textId="77777777" w:rsidR="00422C80" w:rsidRPr="001C6233" w:rsidRDefault="00422C80" w:rsidP="002075C8">
                        <w:pPr>
                          <w:numPr>
                            <w:ilvl w:val="0"/>
                            <w:numId w:val="535"/>
                          </w:numPr>
                          <w:spacing w:line="240" w:lineRule="auto"/>
                          <w:rPr>
                            <w:rFonts w:eastAsia="Times New Roman"/>
                            <w:sz w:val="24"/>
                            <w:szCs w:val="24"/>
                          </w:rPr>
                        </w:pPr>
                        <w:r w:rsidRPr="001C6233">
                          <w:rPr>
                            <w:rFonts w:eastAsia="Times New Roman"/>
                            <w:sz w:val="24"/>
                            <w:szCs w:val="24"/>
                          </w:rPr>
                          <w:t xml:space="preserve">Below, the original weblink button titled </w:t>
                        </w:r>
                        <w:r w:rsidRPr="001C6233">
                          <w:rPr>
                            <w:rFonts w:eastAsia="Times New Roman"/>
                            <w:b/>
                            <w:bCs/>
                            <w:sz w:val="24"/>
                            <w:szCs w:val="24"/>
                            <w:u w:val="single"/>
                          </w:rPr>
                          <w:t>“Additional Baggage Allowance”</w:t>
                        </w:r>
                        <w:r w:rsidRPr="001C6233">
                          <w:rPr>
                            <w:rFonts w:eastAsia="Times New Roman"/>
                            <w:sz w:val="24"/>
                            <w:szCs w:val="24"/>
                            <w:u w:val="single"/>
                          </w:rPr>
                          <w:t xml:space="preserve"> </w:t>
                        </w:r>
                        <w:r w:rsidRPr="001C6233">
                          <w:rPr>
                            <w:rFonts w:eastAsia="Times New Roman"/>
                            <w:sz w:val="24"/>
                            <w:szCs w:val="24"/>
                          </w:rPr>
                          <w:t xml:space="preserve">is shown in the attached screenshot. This button previously redirected users to a page that created confusion regarding the distinction between </w:t>
                        </w:r>
                        <w:r w:rsidRPr="001C6233">
                          <w:rPr>
                            <w:rFonts w:eastAsia="Lucida Sans"/>
                            <w:b/>
                            <w:bCs/>
                            <w:sz w:val="24"/>
                            <w:szCs w:val="24"/>
                            <w:u w:val="single"/>
                          </w:rPr>
                          <w:t>“Free”</w:t>
                        </w:r>
                        <w:r w:rsidRPr="001C6233">
                          <w:rPr>
                            <w:rFonts w:eastAsia="Times New Roman"/>
                            <w:sz w:val="24"/>
                            <w:szCs w:val="24"/>
                          </w:rPr>
                          <w:t xml:space="preserve"> and </w:t>
                        </w:r>
                        <w:r w:rsidRPr="001C6233">
                          <w:rPr>
                            <w:rFonts w:eastAsia="Times New Roman"/>
                            <w:b/>
                            <w:bCs/>
                            <w:sz w:val="24"/>
                            <w:szCs w:val="24"/>
                            <w:u w:val="single"/>
                          </w:rPr>
                          <w:t>“Paid-For Baggage Options.”</w:t>
                        </w:r>
                        <w:r w:rsidRPr="001C6233">
                          <w:rPr>
                            <w:rFonts w:eastAsia="Times New Roman"/>
                            <w:sz w:val="24"/>
                            <w:szCs w:val="24"/>
                          </w:rPr>
                          <w:t xml:space="preserve"> The lack of clear differentiation at the time of booking misled the claimant and contributed to the issues highlighted in this case.</w:t>
                        </w:r>
                      </w:p>
                      <w:p w14:paraId="25C7365B" w14:textId="77777777" w:rsidR="00422C80" w:rsidRPr="001C6233" w:rsidRDefault="00422C80" w:rsidP="002075C8">
                        <w:pPr>
                          <w:spacing w:line="240" w:lineRule="auto"/>
                          <w:ind w:left="1080"/>
                          <w:rPr>
                            <w:rFonts w:eastAsia="Times New Roman"/>
                            <w:sz w:val="24"/>
                            <w:szCs w:val="24"/>
                          </w:rPr>
                        </w:pPr>
                      </w:p>
                      <w:p w14:paraId="667D192C" w14:textId="77777777" w:rsidR="00422C80" w:rsidRPr="001C6233" w:rsidRDefault="00422C80" w:rsidP="002075C8">
                        <w:pPr>
                          <w:numPr>
                            <w:ilvl w:val="0"/>
                            <w:numId w:val="530"/>
                          </w:numPr>
                          <w:spacing w:line="240" w:lineRule="auto"/>
                          <w:rPr>
                            <w:rFonts w:eastAsia="Times New Roman"/>
                            <w:sz w:val="24"/>
                            <w:szCs w:val="24"/>
                          </w:rPr>
                        </w:pPr>
                        <w:r w:rsidRPr="001C6233">
                          <w:rPr>
                            <w:rFonts w:eastAsia="Times New Roman"/>
                            <w:sz w:val="24"/>
                            <w:szCs w:val="24"/>
                          </w:rPr>
                          <w:t xml:space="preserve">Below is what the original weblink button tiled as </w:t>
                        </w:r>
                        <w:r w:rsidRPr="001C6233">
                          <w:rPr>
                            <w:rFonts w:eastAsia="Times New Roman"/>
                            <w:b/>
                            <w:bCs/>
                            <w:sz w:val="24"/>
                            <w:szCs w:val="24"/>
                            <w:u w:val="single"/>
                          </w:rPr>
                          <w:t>“Additional Baggage Allowance!”</w:t>
                        </w:r>
                        <w:r w:rsidRPr="001C6233">
                          <w:rPr>
                            <w:rFonts w:eastAsia="Times New Roman"/>
                            <w:sz w:val="24"/>
                            <w:szCs w:val="24"/>
                          </w:rPr>
                          <w:t xml:space="preserve"> what directed you to the following screenshot below!</w:t>
                        </w:r>
                      </w:p>
                      <w:p w14:paraId="683B9E33" w14:textId="77777777" w:rsidR="00422C80" w:rsidRPr="001C6233" w:rsidRDefault="00422C80" w:rsidP="002075C8">
                        <w:pPr>
                          <w:pBdr>
                            <w:bottom w:val="single" w:sz="6" w:space="1" w:color="auto"/>
                          </w:pBdr>
                          <w:spacing w:line="240" w:lineRule="auto"/>
                          <w:ind w:right="947"/>
                          <w:jc w:val="center"/>
                          <w:rPr>
                            <w:rFonts w:eastAsia="Aptos"/>
                            <w:kern w:val="2"/>
                            <w:sz w:val="24"/>
                            <w:szCs w:val="24"/>
                            <w14:ligatures w14:val="standardContextual"/>
                          </w:rPr>
                        </w:pPr>
                      </w:p>
                      <w:p w14:paraId="5230F5F9" w14:textId="77777777" w:rsidR="00422C80" w:rsidRPr="001C6233" w:rsidRDefault="00422C80" w:rsidP="002075C8">
                        <w:pPr>
                          <w:pBdr>
                            <w:bottom w:val="single" w:sz="6" w:space="1" w:color="auto"/>
                          </w:pBdr>
                          <w:spacing w:line="240" w:lineRule="auto"/>
                          <w:ind w:right="947"/>
                          <w:jc w:val="center"/>
                          <w:rPr>
                            <w:rFonts w:eastAsia="Aptos"/>
                            <w:kern w:val="2"/>
                            <w:sz w:val="24"/>
                            <w:szCs w:val="24"/>
                            <w14:ligatures w14:val="standardContextual"/>
                          </w:rPr>
                        </w:pPr>
                        <w:r w:rsidRPr="001C6233">
                          <w:rPr>
                            <w:rFonts w:eastAsia="Aptos"/>
                            <w:noProof/>
                            <w:kern w:val="2"/>
                            <w14:ligatures w14:val="standardContextual"/>
                          </w:rPr>
                          <w:lastRenderedPageBreak/>
                          <w:drawing>
                            <wp:inline distT="0" distB="0" distL="0" distR="0" wp14:anchorId="6762392F" wp14:editId="6E4E6B47">
                              <wp:extent cx="4794661" cy="3771704"/>
                              <wp:effectExtent l="0" t="0" r="6350" b="635"/>
                              <wp:docPr id="973769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795330" cy="3772230"/>
                                      </a:xfrm>
                                      <a:prstGeom prst="rect">
                                        <a:avLst/>
                                      </a:prstGeom>
                                      <a:noFill/>
                                      <a:ln>
                                        <a:noFill/>
                                      </a:ln>
                                    </pic:spPr>
                                  </pic:pic>
                                </a:graphicData>
                              </a:graphic>
                            </wp:inline>
                          </w:drawing>
                        </w:r>
                      </w:p>
                      <w:p w14:paraId="3B593D6E" w14:textId="77777777" w:rsidR="00422C80" w:rsidRPr="001C6233" w:rsidRDefault="00422C80" w:rsidP="002075C8">
                        <w:pPr>
                          <w:pBdr>
                            <w:bottom w:val="single" w:sz="6" w:space="1" w:color="auto"/>
                          </w:pBdr>
                          <w:spacing w:line="240" w:lineRule="auto"/>
                          <w:ind w:right="947"/>
                          <w:rPr>
                            <w:rFonts w:eastAsia="Aptos"/>
                            <w:kern w:val="2"/>
                            <w:sz w:val="24"/>
                            <w:szCs w:val="24"/>
                            <w14:ligatures w14:val="standardContextual"/>
                          </w:rPr>
                        </w:pPr>
                      </w:p>
                      <w:p w14:paraId="699674FB" w14:textId="77777777" w:rsidR="00422C80" w:rsidRPr="001C6233" w:rsidRDefault="00422C80" w:rsidP="002075C8">
                        <w:pPr>
                          <w:spacing w:line="240" w:lineRule="auto"/>
                          <w:rPr>
                            <w:rFonts w:eastAsia="Lucida Sans"/>
                            <w:b/>
                            <w:bCs/>
                            <w:sz w:val="24"/>
                            <w:szCs w:val="24"/>
                            <w:u w:val="single"/>
                          </w:rPr>
                        </w:pPr>
                      </w:p>
                      <w:p w14:paraId="4C12C116" w14:textId="77777777" w:rsidR="00422C80" w:rsidRPr="001C6233" w:rsidRDefault="00422C80" w:rsidP="002075C8">
                        <w:pPr>
                          <w:numPr>
                            <w:ilvl w:val="0"/>
                            <w:numId w:val="497"/>
                          </w:numPr>
                          <w:spacing w:line="240" w:lineRule="auto"/>
                          <w:rPr>
                            <w:rFonts w:eastAsia="Lucida Sans"/>
                            <w:sz w:val="24"/>
                            <w:szCs w:val="24"/>
                          </w:rPr>
                        </w:pPr>
                        <w:r w:rsidRPr="001C6233">
                          <w:rPr>
                            <w:rFonts w:eastAsia="Lucida Sans"/>
                            <w:b/>
                            <w:bCs/>
                            <w:sz w:val="24"/>
                            <w:szCs w:val="24"/>
                            <w:u w:val="single"/>
                          </w:rPr>
                          <w:t>Exhibited Video Link</w:t>
                        </w:r>
                        <w:r w:rsidRPr="001C6233">
                          <w:rPr>
                            <w:rFonts w:eastAsia="Lucida Sans"/>
                            <w:sz w:val="24"/>
                            <w:szCs w:val="24"/>
                          </w:rPr>
                          <w:t>:</w:t>
                        </w:r>
                      </w:p>
                      <w:p w14:paraId="06864528" w14:textId="77777777" w:rsidR="00422C80" w:rsidRPr="001C6233" w:rsidRDefault="00422C80" w:rsidP="002075C8">
                        <w:pPr>
                          <w:numPr>
                            <w:ilvl w:val="0"/>
                            <w:numId w:val="529"/>
                          </w:numPr>
                          <w:spacing w:line="240" w:lineRule="auto"/>
                          <w:rPr>
                            <w:rFonts w:eastAsia="Lucida Sans"/>
                            <w:sz w:val="24"/>
                            <w:szCs w:val="24"/>
                          </w:rPr>
                        </w:pPr>
                        <w:r w:rsidRPr="001C6233">
                          <w:rPr>
                            <w:rFonts w:eastAsia="Lucida Sans"/>
                            <w:sz w:val="24"/>
                            <w:szCs w:val="24"/>
                          </w:rPr>
                          <w:t xml:space="preserve">Friday, April 18, 2025  3:30 PM - 431246967 </w:t>
                        </w:r>
                        <w:hyperlink r:id="rId510" w:history="1">
                          <w:r w:rsidRPr="001C6233">
                            <w:rPr>
                              <w:rFonts w:eastAsia="Lucida Sans"/>
                              <w:color w:val="0000FF"/>
                              <w:sz w:val="24"/>
                              <w:szCs w:val="24"/>
                              <w:u w:val="single"/>
                            </w:rPr>
                            <w:t>35. was the 25th-Sent-Soon.mp4</w:t>
                          </w:r>
                        </w:hyperlink>
                      </w:p>
                      <w:p w14:paraId="6817D30A" w14:textId="77777777" w:rsidR="00422C80" w:rsidRPr="001C6233" w:rsidRDefault="00422C80" w:rsidP="002075C8">
                        <w:pPr>
                          <w:spacing w:line="240" w:lineRule="auto"/>
                          <w:rPr>
                            <w:rFonts w:eastAsia="Lucida Sans"/>
                            <w:sz w:val="24"/>
                            <w:szCs w:val="24"/>
                          </w:rPr>
                        </w:pPr>
                      </w:p>
                      <w:p w14:paraId="750819B8" w14:textId="77777777" w:rsidR="00422C80" w:rsidRPr="001C6233" w:rsidRDefault="00422C80" w:rsidP="002075C8">
                        <w:pPr>
                          <w:numPr>
                            <w:ilvl w:val="0"/>
                            <w:numId w:val="497"/>
                          </w:numPr>
                          <w:spacing w:line="240" w:lineRule="auto"/>
                          <w:rPr>
                            <w:rFonts w:eastAsia="Lucida Sans"/>
                            <w:sz w:val="24"/>
                            <w:szCs w:val="24"/>
                          </w:rPr>
                        </w:pPr>
                        <w:r w:rsidRPr="001C6233">
                          <w:rPr>
                            <w:rFonts w:eastAsia="Lucida Sans"/>
                            <w:b/>
                            <w:bCs/>
                            <w:sz w:val="24"/>
                            <w:szCs w:val="24"/>
                            <w:u w:val="single"/>
                          </w:rPr>
                          <w:t>Transcribe Taken From The Exhibited Video</w:t>
                        </w:r>
                        <w:r w:rsidRPr="001C6233">
                          <w:rPr>
                            <w:rFonts w:eastAsia="Lucida Sans"/>
                            <w:sz w:val="24"/>
                            <w:szCs w:val="24"/>
                          </w:rPr>
                          <w:t xml:space="preserve">: </w:t>
                        </w:r>
                      </w:p>
                      <w:p w14:paraId="52CFA80C" w14:textId="77777777" w:rsidR="00422C80" w:rsidRPr="001C6233" w:rsidRDefault="00422C80" w:rsidP="002075C8">
                        <w:pPr>
                          <w:numPr>
                            <w:ilvl w:val="0"/>
                            <w:numId w:val="529"/>
                          </w:numPr>
                          <w:spacing w:line="240" w:lineRule="auto"/>
                          <w:rPr>
                            <w:rFonts w:eastAsia="Lucida Sans"/>
                            <w:sz w:val="24"/>
                            <w:szCs w:val="24"/>
                          </w:rPr>
                        </w:pPr>
                        <w:r w:rsidRPr="001C6233">
                          <w:rPr>
                            <w:rFonts w:eastAsia="Lucida Sans"/>
                            <w:sz w:val="24"/>
                            <w:szCs w:val="24"/>
                          </w:rPr>
                          <w:t xml:space="preserve">Saturday, April 19, 2025 10:21 AM - 18774 </w:t>
                        </w:r>
                        <w:hyperlink r:id="rId511" w:history="1">
                          <w:r w:rsidRPr="001C6233">
                            <w:rPr>
                              <w:rFonts w:eastAsia="Lucida Sans"/>
                              <w:color w:val="0000FF"/>
                              <w:sz w:val="24"/>
                              <w:szCs w:val="24"/>
                              <w:u w:val="single"/>
                            </w:rPr>
                            <w:t>35. was the 25th-Sent-Soon video transcribe.docx</w:t>
                          </w:r>
                        </w:hyperlink>
                      </w:p>
                      <w:p w14:paraId="036EA61C" w14:textId="77777777" w:rsidR="00422C80" w:rsidRPr="001C6233" w:rsidRDefault="00422C80" w:rsidP="002075C8">
                        <w:pPr>
                          <w:spacing w:line="240" w:lineRule="auto"/>
                          <w:rPr>
                            <w:rFonts w:eastAsia="Lucida Sans"/>
                            <w:sz w:val="24"/>
                            <w:szCs w:val="24"/>
                          </w:rPr>
                        </w:pPr>
                      </w:p>
                      <w:p w14:paraId="46E73A2B" w14:textId="77777777" w:rsidR="00422C80" w:rsidRPr="001C6233" w:rsidRDefault="00422C80" w:rsidP="002075C8">
                        <w:pPr>
                          <w:numPr>
                            <w:ilvl w:val="0"/>
                            <w:numId w:val="497"/>
                          </w:numPr>
                          <w:spacing w:line="240" w:lineRule="auto"/>
                          <w:rPr>
                            <w:rFonts w:eastAsia="Lucida Sans"/>
                            <w:sz w:val="24"/>
                            <w:szCs w:val="24"/>
                          </w:rPr>
                        </w:pPr>
                        <w:r w:rsidRPr="001C6233">
                          <w:rPr>
                            <w:rFonts w:eastAsia="Lucida Sans"/>
                            <w:b/>
                            <w:bCs/>
                            <w:sz w:val="24"/>
                            <w:szCs w:val="24"/>
                            <w:u w:val="single"/>
                          </w:rPr>
                          <w:t>Notes Taken From The Exhibited Video</w:t>
                        </w:r>
                        <w:r w:rsidRPr="001C6233">
                          <w:rPr>
                            <w:rFonts w:eastAsia="Lucida Sans"/>
                            <w:sz w:val="24"/>
                            <w:szCs w:val="24"/>
                          </w:rPr>
                          <w:t xml:space="preserve">: </w:t>
                        </w:r>
                      </w:p>
                      <w:p w14:paraId="2FAF4DBA" w14:textId="77777777" w:rsidR="00422C80" w:rsidRPr="001C6233" w:rsidRDefault="00422C80" w:rsidP="002075C8">
                        <w:pPr>
                          <w:numPr>
                            <w:ilvl w:val="0"/>
                            <w:numId w:val="529"/>
                          </w:numPr>
                          <w:spacing w:line="240" w:lineRule="auto"/>
                          <w:rPr>
                            <w:rFonts w:eastAsia="Lucida Sans"/>
                            <w:sz w:val="24"/>
                            <w:szCs w:val="24"/>
                          </w:rPr>
                        </w:pPr>
                        <w:r w:rsidRPr="001C6233">
                          <w:rPr>
                            <w:rFonts w:eastAsia="Lucida Sans"/>
                            <w:b/>
                            <w:bCs/>
                            <w:sz w:val="24"/>
                            <w:szCs w:val="24"/>
                            <w:u w:val="single"/>
                          </w:rPr>
                          <w:t>Background</w:t>
                        </w:r>
                        <w:r w:rsidRPr="001C6233">
                          <w:rPr>
                            <w:rFonts w:eastAsia="Lucida Sans"/>
                            <w:sz w:val="24"/>
                            <w:szCs w:val="24"/>
                          </w:rPr>
                          <w:t>: The claimant has presented evidence, supported by a recorded video and screenshots, which highlights significant flaws in Trip.com's website navigation and the misleading presentation of baggage information during the booking process. The claimant details their experience navigating Trip.com’s platform and subsequent issues, demonstrating the lack of clarity that led to confusion and financial losses.</w:t>
                        </w:r>
                      </w:p>
                      <w:p w14:paraId="7345A4B2" w14:textId="77777777" w:rsidR="00422C80" w:rsidRPr="001C6233" w:rsidRDefault="00422C80" w:rsidP="002075C8">
                        <w:pPr>
                          <w:spacing w:line="240" w:lineRule="auto"/>
                          <w:ind w:left="1068"/>
                          <w:rPr>
                            <w:rFonts w:eastAsia="Lucida Sans"/>
                            <w:sz w:val="24"/>
                            <w:szCs w:val="24"/>
                          </w:rPr>
                        </w:pPr>
                      </w:p>
                      <w:p w14:paraId="51CC2F7B" w14:textId="77777777" w:rsidR="00422C80" w:rsidRPr="001C6233" w:rsidRDefault="00422C80" w:rsidP="002075C8">
                        <w:pPr>
                          <w:numPr>
                            <w:ilvl w:val="0"/>
                            <w:numId w:val="497"/>
                          </w:numPr>
                          <w:spacing w:line="240" w:lineRule="auto"/>
                          <w:rPr>
                            <w:rFonts w:eastAsia="Times New Roman"/>
                            <w:sz w:val="24"/>
                            <w:szCs w:val="24"/>
                          </w:rPr>
                        </w:pPr>
                        <w:r w:rsidRPr="001C6233">
                          <w:rPr>
                            <w:rFonts w:eastAsia="Times New Roman"/>
                            <w:b/>
                            <w:bCs/>
                            <w:sz w:val="24"/>
                            <w:szCs w:val="24"/>
                            <w:u w:val="single"/>
                          </w:rPr>
                          <w:t>Key Points</w:t>
                        </w:r>
                        <w:r w:rsidRPr="001C6233">
                          <w:rPr>
                            <w:rFonts w:eastAsia="Times New Roman"/>
                            <w:b/>
                            <w:bCs/>
                            <w:sz w:val="24"/>
                            <w:szCs w:val="24"/>
                          </w:rPr>
                          <w:t>:</w:t>
                        </w:r>
                      </w:p>
                      <w:p w14:paraId="21467467"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Original Website Design</w:t>
                        </w:r>
                        <w:r w:rsidRPr="001C6233">
                          <w:rPr>
                            <w:rFonts w:eastAsia="Times New Roman"/>
                            <w:b/>
                            <w:bCs/>
                            <w:sz w:val="24"/>
                            <w:szCs w:val="24"/>
                          </w:rPr>
                          <w:t>:</w:t>
                        </w:r>
                      </w:p>
                      <w:p w14:paraId="26EC4A6B" w14:textId="77777777" w:rsidR="00422C80" w:rsidRPr="001C6233" w:rsidRDefault="00422C80" w:rsidP="002075C8">
                        <w:pPr>
                          <w:numPr>
                            <w:ilvl w:val="1"/>
                            <w:numId w:val="536"/>
                          </w:numPr>
                          <w:tabs>
                            <w:tab w:val="num" w:pos="1440"/>
                          </w:tabs>
                          <w:spacing w:before="100" w:beforeAutospacing="1" w:after="100" w:afterAutospacing="1" w:line="240" w:lineRule="auto"/>
                          <w:ind w:left="1418"/>
                          <w:rPr>
                            <w:rFonts w:eastAsia="Times New Roman"/>
                            <w:sz w:val="24"/>
                            <w:szCs w:val="24"/>
                          </w:rPr>
                        </w:pPr>
                        <w:r w:rsidRPr="001C6233">
                          <w:rPr>
                            <w:rFonts w:eastAsia="Times New Roman"/>
                            <w:sz w:val="24"/>
                            <w:szCs w:val="24"/>
                          </w:rPr>
                          <w:t xml:space="preserve">The claimant accessed Trip.com’s website to manage their booking and verify their purchased options. Upon receiving the itinerary email, which was described as a </w:t>
                        </w:r>
                        <w:r w:rsidRPr="001C6233">
                          <w:rPr>
                            <w:rFonts w:eastAsia="Times New Roman"/>
                            <w:b/>
                            <w:bCs/>
                            <w:sz w:val="24"/>
                            <w:szCs w:val="24"/>
                            <w:u w:val="single"/>
                          </w:rPr>
                          <w:t>"Sealed Document,"</w:t>
                        </w:r>
                        <w:r w:rsidRPr="001C6233">
                          <w:rPr>
                            <w:rFonts w:eastAsia="Times New Roman"/>
                            <w:sz w:val="24"/>
                            <w:szCs w:val="24"/>
                          </w:rPr>
                          <w:t xml:space="preserve"> they reasonably believed it contained complete and accurate information.</w:t>
                        </w:r>
                      </w:p>
                      <w:p w14:paraId="51EFAAC9" w14:textId="77777777" w:rsidR="00422C80" w:rsidRPr="001C6233" w:rsidRDefault="00422C80" w:rsidP="002075C8">
                        <w:pPr>
                          <w:numPr>
                            <w:ilvl w:val="1"/>
                            <w:numId w:val="536"/>
                          </w:numPr>
                          <w:tabs>
                            <w:tab w:val="num" w:pos="1440"/>
                          </w:tabs>
                          <w:spacing w:before="100" w:beforeAutospacing="1" w:after="100" w:afterAutospacing="1" w:line="240" w:lineRule="auto"/>
                          <w:ind w:left="1418"/>
                          <w:rPr>
                            <w:rFonts w:eastAsia="Times New Roman"/>
                            <w:sz w:val="24"/>
                            <w:szCs w:val="24"/>
                          </w:rPr>
                        </w:pPr>
                        <w:r w:rsidRPr="001C6233">
                          <w:rPr>
                            <w:rFonts w:eastAsia="Times New Roman"/>
                            <w:sz w:val="24"/>
                            <w:szCs w:val="24"/>
                          </w:rPr>
                          <w:t xml:space="preserve">While navigating the site, two </w:t>
                        </w:r>
                        <w:r w:rsidRPr="001C6233">
                          <w:rPr>
                            <w:rFonts w:eastAsia="Times New Roman"/>
                            <w:b/>
                            <w:bCs/>
                            <w:sz w:val="24"/>
                            <w:szCs w:val="24"/>
                            <w:u w:val="single"/>
                          </w:rPr>
                          <w:t xml:space="preserve">"Baggage Allowance" </w:t>
                        </w:r>
                        <w:r w:rsidRPr="001C6233">
                          <w:rPr>
                            <w:rFonts w:eastAsia="Times New Roman"/>
                            <w:sz w:val="24"/>
                            <w:szCs w:val="24"/>
                          </w:rPr>
                          <w:t>sections were identified:</w:t>
                        </w:r>
                      </w:p>
                      <w:p w14:paraId="7277B888" w14:textId="77777777" w:rsidR="00422C80" w:rsidRPr="001C6233" w:rsidRDefault="00422C80" w:rsidP="002075C8">
                        <w:pPr>
                          <w:numPr>
                            <w:ilvl w:val="1"/>
                            <w:numId w:val="539"/>
                          </w:numPr>
                          <w:spacing w:before="100" w:beforeAutospacing="1" w:after="100" w:afterAutospacing="1" w:line="240" w:lineRule="auto"/>
                          <w:ind w:left="1789"/>
                          <w:rPr>
                            <w:rFonts w:eastAsia="Times New Roman"/>
                            <w:sz w:val="24"/>
                            <w:szCs w:val="24"/>
                          </w:rPr>
                        </w:pPr>
                        <w:r w:rsidRPr="001C6233">
                          <w:rPr>
                            <w:rFonts w:eastAsia="Times New Roman"/>
                            <w:sz w:val="24"/>
                            <w:szCs w:val="24"/>
                          </w:rPr>
                          <w:t xml:space="preserve">One pertaining to </w:t>
                        </w:r>
                        <w:r w:rsidRPr="001C6233">
                          <w:rPr>
                            <w:rFonts w:eastAsia="Lucida Sans"/>
                            <w:b/>
                            <w:bCs/>
                            <w:sz w:val="24"/>
                            <w:szCs w:val="24"/>
                            <w:u w:val="single"/>
                          </w:rPr>
                          <w:t>“Free Baggage,”</w:t>
                        </w:r>
                        <w:r w:rsidRPr="001C6233">
                          <w:rPr>
                            <w:rFonts w:eastAsia="Times New Roman"/>
                            <w:sz w:val="24"/>
                            <w:szCs w:val="24"/>
                          </w:rPr>
                          <w:t xml:space="preserve"> such as EasyJet's 15kg allowance.</w:t>
                        </w:r>
                      </w:p>
                      <w:p w14:paraId="75EF3F9A" w14:textId="77777777" w:rsidR="00422C80" w:rsidRPr="001C6233" w:rsidRDefault="00422C80" w:rsidP="002075C8">
                        <w:pPr>
                          <w:numPr>
                            <w:ilvl w:val="1"/>
                            <w:numId w:val="539"/>
                          </w:numPr>
                          <w:spacing w:before="100" w:beforeAutospacing="1" w:after="100" w:afterAutospacing="1" w:line="240" w:lineRule="auto"/>
                          <w:ind w:left="1789"/>
                          <w:rPr>
                            <w:rFonts w:eastAsia="Times New Roman"/>
                            <w:sz w:val="24"/>
                            <w:szCs w:val="24"/>
                          </w:rPr>
                        </w:pPr>
                        <w:r w:rsidRPr="001C6233">
                          <w:rPr>
                            <w:rFonts w:eastAsia="Times New Roman"/>
                            <w:sz w:val="24"/>
                            <w:szCs w:val="24"/>
                          </w:rPr>
                          <w:t xml:space="preserve">The other pertaining to </w:t>
                        </w:r>
                        <w:r w:rsidRPr="001C6233">
                          <w:rPr>
                            <w:rFonts w:eastAsia="Lucida Sans"/>
                            <w:b/>
                            <w:bCs/>
                            <w:sz w:val="24"/>
                            <w:szCs w:val="24"/>
                            <w:u w:val="single"/>
                          </w:rPr>
                          <w:t>“Paid Baggage Options.”</w:t>
                        </w:r>
                      </w:p>
                      <w:p w14:paraId="7667DD12"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lastRenderedPageBreak/>
                          <w:t>Both sections were ambiguously titled and visually similar, causing confusion about what was free versus paid.</w:t>
                        </w:r>
                      </w:p>
                      <w:p w14:paraId="0998EB8F" w14:textId="77777777" w:rsidR="00422C80" w:rsidRPr="001C6233" w:rsidRDefault="00422C80" w:rsidP="002075C8">
                        <w:pPr>
                          <w:spacing w:line="240" w:lineRule="auto"/>
                          <w:ind w:left="1418"/>
                          <w:rPr>
                            <w:rFonts w:eastAsia="Times New Roman"/>
                            <w:sz w:val="24"/>
                            <w:szCs w:val="24"/>
                          </w:rPr>
                        </w:pPr>
                      </w:p>
                      <w:p w14:paraId="4A9195B4"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Website Updates Post Complaint</w:t>
                        </w:r>
                        <w:r w:rsidRPr="001C6233">
                          <w:rPr>
                            <w:rFonts w:eastAsia="Times New Roman"/>
                            <w:b/>
                            <w:bCs/>
                            <w:sz w:val="24"/>
                            <w:szCs w:val="24"/>
                          </w:rPr>
                          <w:t>:</w:t>
                        </w:r>
                      </w:p>
                      <w:p w14:paraId="4E29028A"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 xml:space="preserve">Following the claimant’s formal complaint, Trip.com updated the website design. The previously separate </w:t>
                        </w:r>
                        <w:r w:rsidRPr="001C6233">
                          <w:rPr>
                            <w:rFonts w:eastAsia="Times New Roman"/>
                            <w:b/>
                            <w:bCs/>
                            <w:sz w:val="24"/>
                            <w:szCs w:val="24"/>
                            <w:u w:val="single"/>
                          </w:rPr>
                          <w:t>"Baggage Allowance"</w:t>
                        </w:r>
                        <w:r w:rsidRPr="001C6233">
                          <w:rPr>
                            <w:rFonts w:eastAsia="Times New Roman"/>
                            <w:sz w:val="24"/>
                            <w:szCs w:val="24"/>
                          </w:rPr>
                          <w:t xml:space="preserve"> links now direct users to the same consolidated page.</w:t>
                        </w:r>
                      </w:p>
                      <w:p w14:paraId="16535468"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This update lacks transparency, appearing to resolve the confusing layout while attempting to obscure the original design flaws.</w:t>
                        </w:r>
                      </w:p>
                      <w:p w14:paraId="15D9DF51" w14:textId="77777777" w:rsidR="00422C80" w:rsidRPr="001C6233" w:rsidRDefault="00422C80" w:rsidP="002075C8">
                        <w:pPr>
                          <w:spacing w:line="240" w:lineRule="auto"/>
                          <w:ind w:left="1418"/>
                          <w:rPr>
                            <w:rFonts w:eastAsia="Times New Roman"/>
                            <w:sz w:val="24"/>
                            <w:szCs w:val="24"/>
                          </w:rPr>
                        </w:pPr>
                      </w:p>
                      <w:p w14:paraId="6258EF7B"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Consumer Impact</w:t>
                        </w:r>
                        <w:r w:rsidRPr="001C6233">
                          <w:rPr>
                            <w:rFonts w:eastAsia="Times New Roman"/>
                            <w:b/>
                            <w:bCs/>
                            <w:sz w:val="24"/>
                            <w:szCs w:val="24"/>
                          </w:rPr>
                          <w:t>:</w:t>
                        </w:r>
                      </w:p>
                      <w:p w14:paraId="08E81F59"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 xml:space="preserve">The claimant mistakenly believed they had purchased a 15kg baggage allowance. Upon reviewing the itinerary, they discovered only </w:t>
                        </w:r>
                        <w:r w:rsidRPr="001C6233">
                          <w:rPr>
                            <w:rFonts w:eastAsia="Times New Roman"/>
                            <w:b/>
                            <w:bCs/>
                            <w:sz w:val="24"/>
                            <w:szCs w:val="24"/>
                            <w:u w:val="single"/>
                          </w:rPr>
                          <w:t>“Free Baggage”</w:t>
                        </w:r>
                        <w:r w:rsidRPr="001C6233">
                          <w:rPr>
                            <w:rFonts w:eastAsia="Times New Roman"/>
                            <w:sz w:val="24"/>
                            <w:szCs w:val="24"/>
                          </w:rPr>
                          <w:t xml:space="preserve"> information was listed, which conflicted with what had been paid for.</w:t>
                        </w:r>
                      </w:p>
                      <w:p w14:paraId="4C074EC1"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Extensive research and comparison with EasyJet’s policies confirmed the 15kg allowance was actually free, revealing how Trip.com’s website layout misled consumers into purchasing unnecessary baggage options.</w:t>
                        </w:r>
                      </w:p>
                      <w:p w14:paraId="4F652F82" w14:textId="77777777" w:rsidR="00422C80" w:rsidRPr="001C6233" w:rsidRDefault="00422C80" w:rsidP="002075C8">
                        <w:pPr>
                          <w:spacing w:line="240" w:lineRule="auto"/>
                          <w:ind w:left="1418"/>
                          <w:rPr>
                            <w:rFonts w:eastAsia="Times New Roman"/>
                            <w:sz w:val="24"/>
                            <w:szCs w:val="24"/>
                          </w:rPr>
                        </w:pPr>
                      </w:p>
                      <w:p w14:paraId="77DC6F8E"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Evidence Presented</w:t>
                        </w:r>
                        <w:r w:rsidRPr="001C6233">
                          <w:rPr>
                            <w:rFonts w:eastAsia="Times New Roman"/>
                            <w:b/>
                            <w:bCs/>
                            <w:sz w:val="24"/>
                            <w:szCs w:val="24"/>
                          </w:rPr>
                          <w:t>:</w:t>
                        </w:r>
                      </w:p>
                      <w:p w14:paraId="5EB098EA"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The claimant has provided the following exhibits to substantiate their claims:</w:t>
                        </w:r>
                      </w:p>
                      <w:p w14:paraId="37E72C70" w14:textId="77777777" w:rsidR="00422C80" w:rsidRPr="001C6233" w:rsidRDefault="00422C80" w:rsidP="002075C8">
                        <w:pPr>
                          <w:numPr>
                            <w:ilvl w:val="0"/>
                            <w:numId w:val="540"/>
                          </w:numPr>
                          <w:spacing w:line="240" w:lineRule="auto"/>
                          <w:ind w:left="1778"/>
                          <w:rPr>
                            <w:rFonts w:eastAsia="Times New Roman"/>
                            <w:sz w:val="24"/>
                            <w:szCs w:val="24"/>
                          </w:rPr>
                        </w:pPr>
                        <w:r w:rsidRPr="001C6233">
                          <w:rPr>
                            <w:rFonts w:eastAsia="Times New Roman"/>
                            <w:b/>
                            <w:bCs/>
                            <w:sz w:val="24"/>
                            <w:szCs w:val="24"/>
                            <w:u w:val="single"/>
                          </w:rPr>
                          <w:t>Exhibit C1</w:t>
                        </w:r>
                        <w:r w:rsidRPr="001C6233">
                          <w:rPr>
                            <w:rFonts w:eastAsia="Times New Roman"/>
                            <w:b/>
                            <w:bCs/>
                            <w:sz w:val="24"/>
                            <w:szCs w:val="24"/>
                          </w:rPr>
                          <w:t>:</w:t>
                        </w:r>
                        <w:r w:rsidRPr="001C6233">
                          <w:rPr>
                            <w:rFonts w:eastAsia="Times New Roman"/>
                            <w:sz w:val="24"/>
                            <w:szCs w:val="24"/>
                          </w:rPr>
                          <w:t xml:space="preserve"> Original email and itinerary reflecting ambiguous baggage details.</w:t>
                        </w:r>
                      </w:p>
                      <w:p w14:paraId="3AA09FF3" w14:textId="77777777" w:rsidR="00422C80" w:rsidRPr="001C6233" w:rsidRDefault="00422C80" w:rsidP="002075C8">
                        <w:pPr>
                          <w:numPr>
                            <w:ilvl w:val="0"/>
                            <w:numId w:val="540"/>
                          </w:numPr>
                          <w:spacing w:line="240" w:lineRule="auto"/>
                          <w:ind w:left="1778"/>
                          <w:rPr>
                            <w:rFonts w:eastAsia="Times New Roman"/>
                            <w:sz w:val="24"/>
                            <w:szCs w:val="24"/>
                          </w:rPr>
                        </w:pPr>
                        <w:r w:rsidRPr="001C6233">
                          <w:rPr>
                            <w:rFonts w:eastAsia="Times New Roman"/>
                            <w:b/>
                            <w:bCs/>
                            <w:sz w:val="24"/>
                            <w:szCs w:val="24"/>
                            <w:u w:val="single"/>
                          </w:rPr>
                          <w:t>Exhibit C2</w:t>
                        </w:r>
                        <w:r w:rsidRPr="001C6233">
                          <w:rPr>
                            <w:rFonts w:eastAsia="Times New Roman"/>
                            <w:b/>
                            <w:bCs/>
                            <w:sz w:val="24"/>
                            <w:szCs w:val="24"/>
                          </w:rPr>
                          <w:t>:</w:t>
                        </w:r>
                        <w:r w:rsidRPr="001C6233">
                          <w:rPr>
                            <w:rFonts w:eastAsia="Times New Roman"/>
                            <w:sz w:val="24"/>
                            <w:szCs w:val="24"/>
                          </w:rPr>
                          <w:t xml:space="preserve"> Screenshots of the original </w:t>
                        </w:r>
                        <w:r w:rsidRPr="001C6233">
                          <w:rPr>
                            <w:rFonts w:eastAsia="Times New Roman"/>
                            <w:b/>
                            <w:bCs/>
                            <w:sz w:val="24"/>
                            <w:szCs w:val="24"/>
                            <w:u w:val="single"/>
                          </w:rPr>
                          <w:t>"Baggage Allowance"</w:t>
                        </w:r>
                        <w:r w:rsidRPr="001C6233">
                          <w:rPr>
                            <w:rFonts w:eastAsia="Times New Roman"/>
                            <w:sz w:val="24"/>
                            <w:szCs w:val="24"/>
                          </w:rPr>
                          <w:t xml:space="preserve"> sections, illustrating how free and paid baggage information were misrepresented.</w:t>
                        </w:r>
                      </w:p>
                      <w:p w14:paraId="3F251042" w14:textId="77777777" w:rsidR="00422C80" w:rsidRPr="001C6233" w:rsidRDefault="00422C80" w:rsidP="002075C8">
                        <w:pPr>
                          <w:numPr>
                            <w:ilvl w:val="0"/>
                            <w:numId w:val="540"/>
                          </w:numPr>
                          <w:spacing w:line="240" w:lineRule="auto"/>
                          <w:ind w:left="1778"/>
                          <w:rPr>
                            <w:rFonts w:eastAsia="Times New Roman"/>
                            <w:sz w:val="24"/>
                            <w:szCs w:val="24"/>
                          </w:rPr>
                        </w:pPr>
                        <w:r w:rsidRPr="001C6233">
                          <w:rPr>
                            <w:rFonts w:eastAsia="Times New Roman"/>
                            <w:b/>
                            <w:bCs/>
                            <w:sz w:val="24"/>
                            <w:szCs w:val="24"/>
                          </w:rPr>
                          <w:t>Exhibit C3:</w:t>
                        </w:r>
                        <w:r w:rsidRPr="001C6233">
                          <w:rPr>
                            <w:rFonts w:eastAsia="Times New Roman"/>
                            <w:sz w:val="24"/>
                            <w:szCs w:val="24"/>
                          </w:rPr>
                          <w:t xml:space="preserve"> Updated website layout demonstrating consolidation of previously conflicting pages.</w:t>
                        </w:r>
                      </w:p>
                      <w:p w14:paraId="0BED8BCC" w14:textId="77777777" w:rsidR="00422C80" w:rsidRPr="001C6233" w:rsidRDefault="00422C80" w:rsidP="002075C8">
                        <w:pPr>
                          <w:spacing w:line="240" w:lineRule="auto"/>
                          <w:ind w:left="1069"/>
                          <w:rPr>
                            <w:rFonts w:eastAsia="Times New Roman"/>
                            <w:sz w:val="24"/>
                            <w:szCs w:val="24"/>
                          </w:rPr>
                        </w:pPr>
                      </w:p>
                      <w:p w14:paraId="3318C017"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Conclusion</w:t>
                        </w:r>
                        <w:r w:rsidRPr="001C6233">
                          <w:rPr>
                            <w:rFonts w:eastAsia="Times New Roman"/>
                            <w:b/>
                            <w:bCs/>
                            <w:sz w:val="24"/>
                            <w:szCs w:val="24"/>
                          </w:rPr>
                          <w:t>:</w:t>
                        </w:r>
                        <w:r w:rsidRPr="001C6233">
                          <w:rPr>
                            <w:rFonts w:eastAsia="Times New Roman"/>
                            <w:sz w:val="24"/>
                            <w:szCs w:val="24"/>
                          </w:rPr>
                          <w:t xml:space="preserve"> Trip.com's misleading website design, combined with subsequent edits made after the claimant’s complaint, contributed to significant confusion and financial losses. These updates suggest an attempt to conceal the original flaws rather than addressing them transparently. The claimant contends that this constitutes a failure in consumer protection and calls for fair compensation.</w:t>
                        </w:r>
                      </w:p>
                      <w:p w14:paraId="578E07EC" w14:textId="77777777" w:rsidR="00422C80" w:rsidRPr="001C6233" w:rsidRDefault="00422C80" w:rsidP="002075C8">
                        <w:pPr>
                          <w:pBdr>
                            <w:bottom w:val="single" w:sz="6" w:space="1" w:color="auto"/>
                          </w:pBdr>
                          <w:spacing w:line="240" w:lineRule="auto"/>
                          <w:ind w:right="947"/>
                          <w:rPr>
                            <w:rFonts w:eastAsia="Aptos"/>
                            <w:kern w:val="2"/>
                            <w:sz w:val="24"/>
                            <w:szCs w:val="24"/>
                            <w14:ligatures w14:val="standardContextual"/>
                          </w:rPr>
                        </w:pPr>
                      </w:p>
                      <w:p w14:paraId="7ED2D334" w14:textId="77777777" w:rsidR="00422C80" w:rsidRPr="001C6233" w:rsidRDefault="00422C80" w:rsidP="002075C8">
                        <w:pPr>
                          <w:spacing w:line="240" w:lineRule="auto"/>
                          <w:rPr>
                            <w:rFonts w:eastAsia="Lucida Sans"/>
                            <w:sz w:val="24"/>
                            <w:szCs w:val="24"/>
                          </w:rPr>
                        </w:pPr>
                      </w:p>
                      <w:p w14:paraId="78FD765C" w14:textId="77777777" w:rsidR="00422C80" w:rsidRPr="001C6233" w:rsidRDefault="00422C80" w:rsidP="002075C8">
                        <w:pPr>
                          <w:numPr>
                            <w:ilvl w:val="0"/>
                            <w:numId w:val="135"/>
                          </w:numPr>
                          <w:spacing w:line="240" w:lineRule="auto"/>
                          <w:rPr>
                            <w:rFonts w:eastAsia="Times New Roman"/>
                            <w:sz w:val="24"/>
                            <w:szCs w:val="24"/>
                          </w:rPr>
                        </w:pPr>
                        <w:r w:rsidRPr="001C6233">
                          <w:rPr>
                            <w:rFonts w:eastAsia="Times New Roman"/>
                            <w:b/>
                            <w:bCs/>
                            <w:color w:val="000000"/>
                            <w:sz w:val="24"/>
                            <w:szCs w:val="24"/>
                            <w:u w:val="single"/>
                            <w:lang w:val="en-GB"/>
                          </w:rPr>
                          <w:t>Itinerary:</w:t>
                        </w:r>
                        <w:r w:rsidRPr="001C6233">
                          <w:rPr>
                            <w:rFonts w:eastAsia="Times New Roman"/>
                            <w:b/>
                            <w:bCs/>
                            <w:color w:val="000000"/>
                            <w:sz w:val="24"/>
                            <w:szCs w:val="24"/>
                            <w:lang w:val="en-GB"/>
                          </w:rPr>
                          <w:t xml:space="preserve"> </w:t>
                        </w:r>
                        <w:r w:rsidRPr="001C6233">
                          <w:rPr>
                            <w:rFonts w:eastAsia="Lucida Sans"/>
                            <w:b/>
                            <w:bCs/>
                            <w:i/>
                            <w:iCs/>
                            <w:sz w:val="24"/>
                            <w:szCs w:val="24"/>
                            <w:u w:val="single"/>
                          </w:rPr>
                          <w:t>Evidence of Booking Access &amp; Discrepancies in Account Review</w:t>
                        </w:r>
                        <w:r w:rsidRPr="001C6233">
                          <w:rPr>
                            <w:rFonts w:eastAsia="Lucida Sans"/>
                            <w:b/>
                            <w:bCs/>
                            <w:sz w:val="24"/>
                            <w:szCs w:val="24"/>
                          </w:rPr>
                          <w:t>:</w:t>
                        </w:r>
                      </w:p>
                      <w:p w14:paraId="2EB2AD05" w14:textId="77777777" w:rsidR="00422C80" w:rsidRPr="001C6233" w:rsidRDefault="00422C80" w:rsidP="002075C8">
                        <w:pPr>
                          <w:numPr>
                            <w:ilvl w:val="0"/>
                            <w:numId w:val="680"/>
                          </w:numPr>
                          <w:spacing w:line="240" w:lineRule="auto"/>
                          <w:rPr>
                            <w:rFonts w:eastAsia="Times New Roman"/>
                            <w:sz w:val="24"/>
                            <w:szCs w:val="24"/>
                          </w:rPr>
                        </w:pPr>
                        <w:r w:rsidRPr="001C6233">
                          <w:rPr>
                            <w:rFonts w:eastAsia="Times New Roman"/>
                            <w:sz w:val="24"/>
                            <w:szCs w:val="24"/>
                          </w:rPr>
                          <w:t>Upon completing my purchase, I received an email from Trip.com containing a link to access my bookings page. This page provides an option to download my itinerary as a PDF, which I have attached below as supporting evidence.</w:t>
                        </w:r>
                      </w:p>
                      <w:p w14:paraId="17A46D90" w14:textId="77777777" w:rsidR="00422C80" w:rsidRPr="001C6233" w:rsidRDefault="00422C80" w:rsidP="002075C8">
                        <w:pPr>
                          <w:numPr>
                            <w:ilvl w:val="0"/>
                            <w:numId w:val="680"/>
                          </w:numPr>
                          <w:spacing w:line="240" w:lineRule="auto"/>
                          <w:rPr>
                            <w:rFonts w:eastAsia="Times New Roman"/>
                            <w:sz w:val="24"/>
                            <w:szCs w:val="24"/>
                          </w:rPr>
                        </w:pPr>
                        <w:r w:rsidRPr="001C6233">
                          <w:rPr>
                            <w:rFonts w:eastAsia="Times New Roman"/>
                            <w:b/>
                            <w:bCs/>
                            <w:sz w:val="24"/>
                            <w:szCs w:val="24"/>
                            <w:u w:val="single"/>
                          </w:rPr>
                          <w:t>Failure by Trip.com to Access Booking Records</w:t>
                        </w:r>
                        <w:r w:rsidRPr="001C6233">
                          <w:rPr>
                            <w:rFonts w:eastAsia="Times New Roman"/>
                            <w:b/>
                            <w:bCs/>
                            <w:sz w:val="24"/>
                            <w:szCs w:val="24"/>
                          </w:rPr>
                          <w:t>:</w:t>
                        </w:r>
                        <w:r w:rsidRPr="001C6233">
                          <w:rPr>
                            <w:rFonts w:eastAsia="Times New Roman"/>
                            <w:sz w:val="24"/>
                            <w:szCs w:val="24"/>
                          </w:rPr>
                          <w:t xml:space="preserve"> During a telephone conversation on the </w:t>
                        </w:r>
                        <w:r w:rsidRPr="001C6233">
                          <w:rPr>
                            <w:rFonts w:eastAsia="Times New Roman"/>
                            <w:b/>
                            <w:bCs/>
                            <w:sz w:val="24"/>
                            <w:szCs w:val="24"/>
                            <w:u w:val="single"/>
                          </w:rPr>
                          <w:t xml:space="preserve">“22nd-Received-Tel-Call,” </w:t>
                        </w:r>
                        <w:r w:rsidRPr="001C6233">
                          <w:rPr>
                            <w:rFonts w:eastAsia="Times New Roman"/>
                            <w:sz w:val="24"/>
                            <w:szCs w:val="24"/>
                          </w:rPr>
                          <w:t xml:space="preserve">Trip.com staff informed me that they were unable to access my account due to </w:t>
                        </w:r>
                        <w:r w:rsidRPr="001C6233">
                          <w:rPr>
                            <w:rFonts w:eastAsia="Times New Roman"/>
                            <w:sz w:val="24"/>
                            <w:szCs w:val="24"/>
                            <w:u w:val="single"/>
                          </w:rPr>
                          <w:t>“</w:t>
                        </w:r>
                        <w:r w:rsidRPr="001C6233">
                          <w:rPr>
                            <w:rFonts w:eastAsia="Times New Roman"/>
                            <w:b/>
                            <w:bCs/>
                            <w:sz w:val="24"/>
                            <w:szCs w:val="24"/>
                            <w:u w:val="single"/>
                          </w:rPr>
                          <w:t>Security Challenges</w:t>
                        </w:r>
                        <w:r w:rsidRPr="001C6233">
                          <w:rPr>
                            <w:rFonts w:eastAsia="Times New Roman"/>
                            <w:sz w:val="24"/>
                            <w:szCs w:val="24"/>
                            <w:u w:val="single"/>
                          </w:rPr>
                          <w:t xml:space="preserve">.” </w:t>
                        </w:r>
                        <w:r w:rsidRPr="001C6233">
                          <w:rPr>
                            <w:rFonts w:eastAsia="Times New Roman"/>
                            <w:sz w:val="24"/>
                            <w:szCs w:val="24"/>
                          </w:rPr>
                          <w:t>As a result, they claimed they could not review my booking confirmation page or itinerary.</w:t>
                        </w:r>
                      </w:p>
                      <w:p w14:paraId="1A0BF180" w14:textId="77777777" w:rsidR="00422C80" w:rsidRPr="001C6233" w:rsidRDefault="00422C80" w:rsidP="002075C8">
                        <w:pPr>
                          <w:numPr>
                            <w:ilvl w:val="0"/>
                            <w:numId w:val="680"/>
                          </w:numPr>
                          <w:spacing w:line="240" w:lineRule="auto"/>
                          <w:rPr>
                            <w:rFonts w:eastAsia="Times New Roman"/>
                            <w:sz w:val="24"/>
                            <w:szCs w:val="24"/>
                          </w:rPr>
                        </w:pPr>
                        <w:r w:rsidRPr="001C6233">
                          <w:rPr>
                            <w:rFonts w:eastAsia="Times New Roman"/>
                            <w:b/>
                            <w:bCs/>
                            <w:sz w:val="24"/>
                            <w:szCs w:val="24"/>
                            <w:u w:val="single"/>
                          </w:rPr>
                          <w:t>Pre-Action Submission of Exhibits &amp; Lack of Acknowledgment</w:t>
                        </w:r>
                        <w:r w:rsidRPr="001C6233">
                          <w:rPr>
                            <w:rFonts w:eastAsia="Times New Roman"/>
                            <w:b/>
                            <w:bCs/>
                            <w:sz w:val="24"/>
                            <w:szCs w:val="24"/>
                          </w:rPr>
                          <w:t>:</w:t>
                        </w:r>
                        <w:r w:rsidRPr="001C6233">
                          <w:rPr>
                            <w:rFonts w:eastAsia="Times New Roman"/>
                            <w:sz w:val="24"/>
                            <w:szCs w:val="24"/>
                          </w:rPr>
                          <w:t xml:space="preserve"> I previously provided </w:t>
                        </w:r>
                        <w:r w:rsidRPr="001C6233">
                          <w:rPr>
                            <w:rFonts w:eastAsia="Times New Roman"/>
                            <w:b/>
                            <w:bCs/>
                            <w:sz w:val="24"/>
                            <w:szCs w:val="24"/>
                            <w:u w:val="single"/>
                          </w:rPr>
                          <w:t>“Screenshots Of Key Exhibits”</w:t>
                        </w:r>
                        <w:r w:rsidRPr="001C6233">
                          <w:rPr>
                            <w:rFonts w:eastAsia="Times New Roman"/>
                            <w:sz w:val="24"/>
                            <w:szCs w:val="24"/>
                          </w:rPr>
                          <w:t xml:space="preserve"> in my formal claim letter, ensuring Trip.com had access to all relevant booking details. However, their failure to properly acknowledge these exhibits demonstrates a </w:t>
                        </w:r>
                        <w:r w:rsidRPr="001C6233">
                          <w:rPr>
                            <w:rFonts w:eastAsia="Times New Roman"/>
                            <w:b/>
                            <w:bCs/>
                            <w:sz w:val="24"/>
                            <w:szCs w:val="24"/>
                            <w:u w:val="single"/>
                          </w:rPr>
                          <w:t>“Disregard For My Claim”</w:t>
                        </w:r>
                        <w:r w:rsidRPr="001C6233">
                          <w:rPr>
                            <w:rFonts w:eastAsia="Times New Roman"/>
                            <w:sz w:val="24"/>
                            <w:szCs w:val="24"/>
                          </w:rPr>
                          <w:t xml:space="preserve"> and an attempt to avoid accountability.</w:t>
                        </w:r>
                      </w:p>
                      <w:p w14:paraId="573C7A37" w14:textId="77777777" w:rsidR="00422C80" w:rsidRPr="001C6233" w:rsidRDefault="00422C80" w:rsidP="002075C8">
                        <w:pPr>
                          <w:numPr>
                            <w:ilvl w:val="0"/>
                            <w:numId w:val="680"/>
                          </w:numPr>
                          <w:spacing w:line="240" w:lineRule="auto"/>
                          <w:rPr>
                            <w:rFonts w:eastAsia="Times New Roman"/>
                            <w:sz w:val="24"/>
                            <w:szCs w:val="24"/>
                          </w:rPr>
                        </w:pPr>
                        <w:r w:rsidRPr="001C6233">
                          <w:rPr>
                            <w:rFonts w:eastAsia="Times New Roman"/>
                            <w:b/>
                            <w:bCs/>
                            <w:sz w:val="24"/>
                            <w:szCs w:val="24"/>
                            <w:u w:val="single"/>
                          </w:rPr>
                          <w:t>Re-exhibition of Key Documents</w:t>
                        </w:r>
                        <w:r w:rsidRPr="001C6233">
                          <w:rPr>
                            <w:rFonts w:eastAsia="Times New Roman"/>
                            <w:b/>
                            <w:bCs/>
                            <w:sz w:val="24"/>
                            <w:szCs w:val="24"/>
                          </w:rPr>
                          <w:t>:</w:t>
                        </w:r>
                        <w:r w:rsidRPr="001C6233">
                          <w:rPr>
                            <w:rFonts w:eastAsia="Times New Roman"/>
                            <w:sz w:val="24"/>
                            <w:szCs w:val="24"/>
                          </w:rPr>
                          <w:t xml:space="preserve"> Given Trip.com’s refusal to recognize the original evidence provided, I have </w:t>
                        </w:r>
                        <w:r w:rsidRPr="001C6233">
                          <w:rPr>
                            <w:rFonts w:eastAsia="Times New Roman"/>
                            <w:b/>
                            <w:bCs/>
                            <w:sz w:val="24"/>
                            <w:szCs w:val="24"/>
                            <w:u w:val="single"/>
                          </w:rPr>
                          <w:t>“Re-Exhibited Several Essential Files,”</w:t>
                        </w:r>
                        <w:r w:rsidRPr="001C6233">
                          <w:rPr>
                            <w:rFonts w:eastAsia="Times New Roman"/>
                            <w:sz w:val="24"/>
                            <w:szCs w:val="24"/>
                          </w:rPr>
                          <w:t xml:space="preserve"> reinforcing my position and ensuring that the court has a complete record of the disputed booking details. These documents directly support my claim regarding </w:t>
                        </w:r>
                        <w:r w:rsidRPr="001C6233">
                          <w:rPr>
                            <w:rFonts w:eastAsia="Times New Roman"/>
                            <w:sz w:val="24"/>
                            <w:szCs w:val="24"/>
                          </w:rPr>
                          <w:lastRenderedPageBreak/>
                          <w:t>compensation entitlements and Trip.com’s failure to uphold its customer service obligations.</w:t>
                        </w:r>
                      </w:p>
                      <w:p w14:paraId="46296B18" w14:textId="77777777" w:rsidR="00422C80" w:rsidRPr="001C6233" w:rsidRDefault="00422C80" w:rsidP="002075C8">
                        <w:pPr>
                          <w:spacing w:line="240" w:lineRule="auto"/>
                          <w:rPr>
                            <w:rFonts w:eastAsia="Times New Roman"/>
                            <w:sz w:val="24"/>
                            <w:szCs w:val="24"/>
                          </w:rPr>
                        </w:pPr>
                      </w:p>
                      <w:p w14:paraId="3DFE4CC3" w14:textId="77777777" w:rsidR="00422C80" w:rsidRPr="001C6233" w:rsidRDefault="00422C80" w:rsidP="002075C8">
                        <w:pPr>
                          <w:numPr>
                            <w:ilvl w:val="0"/>
                            <w:numId w:val="146"/>
                          </w:numPr>
                          <w:spacing w:after="160" w:line="240" w:lineRule="auto"/>
                          <w:rPr>
                            <w:rFonts w:eastAsia="Times New Roman"/>
                            <w:sz w:val="24"/>
                            <w:szCs w:val="24"/>
                          </w:rPr>
                        </w:pPr>
                        <w:r w:rsidRPr="001C6233">
                          <w:rPr>
                            <w:rFonts w:eastAsia="Times New Roman"/>
                            <w:b/>
                            <w:bCs/>
                            <w:sz w:val="24"/>
                            <w:szCs w:val="24"/>
                            <w:u w:val="single"/>
                          </w:rPr>
                          <w:t>Exhibit:</w:t>
                        </w:r>
                        <w:r w:rsidRPr="001C6233">
                          <w:rPr>
                            <w:rFonts w:eastAsia="Times New Roman"/>
                            <w:sz w:val="24"/>
                            <w:szCs w:val="24"/>
                          </w:rPr>
                          <w:t xml:space="preserve"> 21</w:t>
                        </w:r>
                      </w:p>
                      <w:p w14:paraId="5FD3B4E5" w14:textId="77777777" w:rsidR="00422C80" w:rsidRPr="001C6233" w:rsidRDefault="00422C80" w:rsidP="002075C8">
                        <w:pPr>
                          <w:spacing w:line="240" w:lineRule="auto"/>
                          <w:jc w:val="center"/>
                          <w:rPr>
                            <w:rFonts w:eastAsia="Times New Roman"/>
                            <w:noProof/>
                            <w:sz w:val="24"/>
                            <w:szCs w:val="24"/>
                            <w:lang w:val="en-GB"/>
                          </w:rPr>
                        </w:pPr>
                        <w:r w:rsidRPr="001C6233">
                          <w:rPr>
                            <w:rFonts w:eastAsia="Times New Roman"/>
                            <w:noProof/>
                            <w:lang w:val="en-GB"/>
                          </w:rPr>
                          <w:lastRenderedPageBreak/>
                          <w:drawing>
                            <wp:inline distT="0" distB="0" distL="0" distR="0" wp14:anchorId="1EA8DE56" wp14:editId="4F663A2B">
                              <wp:extent cx="5915025" cy="8372511"/>
                              <wp:effectExtent l="19050" t="19050" r="9525" b="28575"/>
                              <wp:docPr id="93799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5922998" cy="8383796"/>
                                      </a:xfrm>
                                      <a:prstGeom prst="rect">
                                        <a:avLst/>
                                      </a:prstGeom>
                                      <a:noFill/>
                                      <a:ln>
                                        <a:solidFill>
                                          <a:srgbClr val="156082"/>
                                        </a:solidFill>
                                      </a:ln>
                                    </pic:spPr>
                                  </pic:pic>
                                </a:graphicData>
                              </a:graphic>
                            </wp:inline>
                          </w:drawing>
                        </w:r>
                      </w:p>
                      <w:p w14:paraId="57CFB026" w14:textId="77777777" w:rsidR="00422C80" w:rsidRPr="001C6233" w:rsidRDefault="00422C80" w:rsidP="002075C8">
                        <w:pPr>
                          <w:spacing w:line="240" w:lineRule="auto"/>
                          <w:jc w:val="center"/>
                          <w:rPr>
                            <w:rFonts w:eastAsia="Times New Roman"/>
                            <w:noProof/>
                            <w:sz w:val="24"/>
                            <w:szCs w:val="24"/>
                            <w:lang w:val="en-GB"/>
                          </w:rPr>
                        </w:pPr>
                      </w:p>
                      <w:p w14:paraId="55A57E6A" w14:textId="77777777" w:rsidR="00422C80" w:rsidRPr="001C6233" w:rsidRDefault="00422C80" w:rsidP="002075C8">
                        <w:pPr>
                          <w:spacing w:line="240" w:lineRule="auto"/>
                          <w:jc w:val="center"/>
                          <w:rPr>
                            <w:rFonts w:eastAsia="Times New Roman"/>
                            <w:noProof/>
                            <w:sz w:val="24"/>
                            <w:szCs w:val="24"/>
                            <w:lang w:val="en-GB"/>
                          </w:rPr>
                        </w:pPr>
                      </w:p>
                      <w:p w14:paraId="48EF95D4" w14:textId="77777777" w:rsidR="00422C80" w:rsidRPr="001C6233" w:rsidRDefault="00422C80" w:rsidP="002075C8">
                        <w:pPr>
                          <w:spacing w:line="240" w:lineRule="auto"/>
                          <w:jc w:val="center"/>
                          <w:rPr>
                            <w:rFonts w:eastAsia="Times New Roman"/>
                            <w:sz w:val="24"/>
                            <w:szCs w:val="24"/>
                          </w:rPr>
                        </w:pPr>
                        <w:r w:rsidRPr="001C6233">
                          <w:rPr>
                            <w:rFonts w:eastAsia="Times New Roman"/>
                            <w:noProof/>
                          </w:rPr>
                          <w:lastRenderedPageBreak/>
                          <w:drawing>
                            <wp:inline distT="0" distB="0" distL="0" distR="0" wp14:anchorId="1FD274EA" wp14:editId="67DC010F">
                              <wp:extent cx="5921728" cy="8382000"/>
                              <wp:effectExtent l="19050" t="19050" r="22225" b="19050"/>
                              <wp:docPr id="889880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926697" cy="8389034"/>
                                      </a:xfrm>
                                      <a:prstGeom prst="rect">
                                        <a:avLst/>
                                      </a:prstGeom>
                                      <a:noFill/>
                                      <a:ln>
                                        <a:solidFill>
                                          <a:srgbClr val="156082"/>
                                        </a:solidFill>
                                      </a:ln>
                                    </pic:spPr>
                                  </pic:pic>
                                </a:graphicData>
                              </a:graphic>
                            </wp:inline>
                          </w:drawing>
                        </w:r>
                      </w:p>
                      <w:p w14:paraId="2A53C061" w14:textId="77777777" w:rsidR="00422C80" w:rsidRPr="001C6233" w:rsidRDefault="00422C80" w:rsidP="002075C8">
                        <w:pPr>
                          <w:spacing w:line="240" w:lineRule="auto"/>
                          <w:jc w:val="center"/>
                          <w:rPr>
                            <w:rFonts w:eastAsia="Times New Roman"/>
                            <w:noProof/>
                            <w:sz w:val="24"/>
                            <w:szCs w:val="24"/>
                            <w:lang w:val="en-GB"/>
                          </w:rPr>
                        </w:pPr>
                        <w:r w:rsidRPr="001C6233">
                          <w:rPr>
                            <w:rFonts w:eastAsia="Times New Roman"/>
                            <w:noProof/>
                            <w:lang w:val="en-GB"/>
                          </w:rPr>
                          <w:lastRenderedPageBreak/>
                          <w:drawing>
                            <wp:inline distT="0" distB="0" distL="0" distR="0" wp14:anchorId="7E21844C" wp14:editId="0D2F6550">
                              <wp:extent cx="5935186" cy="8401050"/>
                              <wp:effectExtent l="19050" t="19050" r="27940" b="19050"/>
                              <wp:docPr id="1456258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938898" cy="8406305"/>
                                      </a:xfrm>
                                      <a:prstGeom prst="rect">
                                        <a:avLst/>
                                      </a:prstGeom>
                                      <a:noFill/>
                                      <a:ln>
                                        <a:solidFill>
                                          <a:srgbClr val="156082"/>
                                        </a:solidFill>
                                      </a:ln>
                                    </pic:spPr>
                                  </pic:pic>
                                </a:graphicData>
                              </a:graphic>
                            </wp:inline>
                          </w:drawing>
                        </w:r>
                      </w:p>
                      <w:p w14:paraId="6A082553" w14:textId="77777777" w:rsidR="00422C80" w:rsidRPr="001C6233" w:rsidRDefault="00422C80" w:rsidP="002075C8">
                        <w:pPr>
                          <w:numPr>
                            <w:ilvl w:val="0"/>
                            <w:numId w:val="135"/>
                          </w:numPr>
                          <w:spacing w:before="100" w:beforeAutospacing="1" w:after="100" w:afterAutospacing="1" w:line="240" w:lineRule="auto"/>
                          <w:outlineLvl w:val="2"/>
                          <w:rPr>
                            <w:rFonts w:eastAsia="Times New Roman"/>
                            <w:b/>
                            <w:bCs/>
                            <w:sz w:val="24"/>
                            <w:szCs w:val="24"/>
                            <w:u w:val="single"/>
                          </w:rPr>
                        </w:pPr>
                        <w:r w:rsidRPr="001C6233">
                          <w:rPr>
                            <w:rFonts w:eastAsia="Times New Roman"/>
                            <w:b/>
                            <w:bCs/>
                            <w:sz w:val="24"/>
                            <w:szCs w:val="24"/>
                            <w:u w:val="single"/>
                          </w:rPr>
                          <w:lastRenderedPageBreak/>
                          <w:t>Additional “Key Points” &amp; Issues Identified in the Itinerary:</w:t>
                        </w:r>
                      </w:p>
                      <w:p w14:paraId="558CC40F"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The Itinerary Above Proves That:</w:t>
                        </w:r>
                      </w:p>
                      <w:p w14:paraId="144A444D" w14:textId="77777777" w:rsidR="00422C80" w:rsidRPr="001C6233" w:rsidRDefault="00422C80" w:rsidP="002075C8">
                        <w:pPr>
                          <w:numPr>
                            <w:ilvl w:val="1"/>
                            <w:numId w:val="542"/>
                          </w:numPr>
                          <w:spacing w:line="240" w:lineRule="auto"/>
                          <w:ind w:left="1418"/>
                          <w:rPr>
                            <w:rFonts w:eastAsia="Times New Roman"/>
                            <w:sz w:val="24"/>
                            <w:szCs w:val="24"/>
                          </w:rPr>
                        </w:pPr>
                        <w:r w:rsidRPr="001C6233">
                          <w:rPr>
                            <w:rFonts w:eastAsia="Lucida Sans"/>
                            <w:sz w:val="24"/>
                            <w:szCs w:val="24"/>
                          </w:rPr>
                          <w:t xml:space="preserve">The itinerary provided by Trip.com was marked as </w:t>
                        </w:r>
                        <w:r w:rsidRPr="001C6233">
                          <w:rPr>
                            <w:rFonts w:eastAsia="Lucida Sans"/>
                            <w:b/>
                            <w:bCs/>
                            <w:sz w:val="24"/>
                            <w:szCs w:val="24"/>
                            <w:u w:val="single"/>
                          </w:rPr>
                          <w:t>"Sealed</w:t>
                        </w:r>
                        <w:r w:rsidRPr="001C6233">
                          <w:rPr>
                            <w:rFonts w:eastAsia="Lucida Sans"/>
                            <w:sz w:val="24"/>
                            <w:szCs w:val="24"/>
                          </w:rPr>
                          <w:t xml:space="preserve">" at the time of issuance on </w:t>
                        </w:r>
                        <w:r w:rsidRPr="001C6233">
                          <w:rPr>
                            <w:rFonts w:eastAsia="Lucida Sans"/>
                            <w:b/>
                            <w:bCs/>
                            <w:sz w:val="24"/>
                            <w:szCs w:val="24"/>
                            <w:u w:val="single"/>
                          </w:rPr>
                          <w:t>“Wednesday, 8th December 2024,”</w:t>
                        </w:r>
                        <w:r w:rsidRPr="001C6233">
                          <w:rPr>
                            <w:rFonts w:eastAsia="Lucida Sans"/>
                            <w:sz w:val="24"/>
                            <w:szCs w:val="24"/>
                          </w:rPr>
                          <w:t xml:space="preserve"> yet it remained incomplete and displayed the status of </w:t>
                        </w:r>
                        <w:r w:rsidRPr="001C6233">
                          <w:rPr>
                            <w:rFonts w:eastAsia="Lucida Sans"/>
                            <w:b/>
                            <w:bCs/>
                            <w:sz w:val="24"/>
                            <w:szCs w:val="24"/>
                            <w:u w:val="single"/>
                          </w:rPr>
                          <w:t xml:space="preserve">"Processing!". </w:t>
                        </w:r>
                        <w:r w:rsidRPr="001C6233">
                          <w:rPr>
                            <w:rFonts w:eastAsia="Lucida Sans"/>
                            <w:sz w:val="24"/>
                            <w:szCs w:val="24"/>
                          </w:rPr>
                          <w:t xml:space="preserve">This status has persisted up until </w:t>
                        </w:r>
                        <w:r w:rsidRPr="001C6233">
                          <w:rPr>
                            <w:rFonts w:eastAsia="Lucida Sans"/>
                            <w:b/>
                            <w:bCs/>
                            <w:sz w:val="24"/>
                            <w:szCs w:val="24"/>
                            <w:u w:val="single"/>
                          </w:rPr>
                          <w:t>“Friday, 25th April 2025”</w:t>
                        </w:r>
                        <w:r w:rsidRPr="001C6233">
                          <w:rPr>
                            <w:rFonts w:eastAsia="Lucida Sans"/>
                            <w:sz w:val="24"/>
                            <w:szCs w:val="24"/>
                          </w:rPr>
                          <w:t xml:space="preserve"> as confirmed when the claimant logged into Trip.com’s website and downloaded the itinerary again. The failure to finalize and update this document over this extended period demonstrates negligence and a lack of transparency in handling the claimant’s booking.</w:t>
                        </w:r>
                      </w:p>
                      <w:p w14:paraId="002AF114" w14:textId="77777777" w:rsidR="00422C80" w:rsidRPr="001C6233" w:rsidRDefault="00422C80" w:rsidP="002075C8">
                        <w:pPr>
                          <w:spacing w:line="240" w:lineRule="auto"/>
                          <w:ind w:left="1418"/>
                          <w:rPr>
                            <w:rFonts w:eastAsia="Times New Roman"/>
                            <w:sz w:val="24"/>
                            <w:szCs w:val="24"/>
                          </w:rPr>
                        </w:pPr>
                      </w:p>
                      <w:p w14:paraId="0A6F3B19"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Incomplete Information on Baggage Allowance</w:t>
                        </w:r>
                        <w:r w:rsidRPr="001C6233">
                          <w:rPr>
                            <w:rFonts w:eastAsia="Times New Roman"/>
                            <w:b/>
                            <w:bCs/>
                            <w:sz w:val="24"/>
                            <w:szCs w:val="24"/>
                          </w:rPr>
                          <w:t>:</w:t>
                        </w:r>
                      </w:p>
                      <w:p w14:paraId="683AF5B6"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The itinerary fails to clearly differentiate between </w:t>
                        </w:r>
                        <w:r w:rsidRPr="001C6233">
                          <w:rPr>
                            <w:rFonts w:eastAsia="Lucida Sans"/>
                            <w:b/>
                            <w:bCs/>
                            <w:sz w:val="24"/>
                            <w:szCs w:val="24"/>
                            <w:u w:val="single"/>
                          </w:rPr>
                          <w:t>“Free Baggage Allowances</w:t>
                        </w:r>
                        <w:r w:rsidRPr="001C6233">
                          <w:rPr>
                            <w:rFonts w:eastAsia="Times New Roman"/>
                            <w:b/>
                            <w:bCs/>
                            <w:sz w:val="24"/>
                            <w:szCs w:val="24"/>
                          </w:rPr>
                          <w:t>”</w:t>
                        </w:r>
                        <w:r w:rsidRPr="001C6233">
                          <w:rPr>
                            <w:rFonts w:eastAsia="Times New Roman"/>
                            <w:sz w:val="24"/>
                            <w:szCs w:val="24"/>
                          </w:rPr>
                          <w:t xml:space="preserve"> (</w:t>
                        </w:r>
                        <w:r w:rsidRPr="001C6233">
                          <w:rPr>
                            <w:rFonts w:eastAsia="Lucida Sans"/>
                            <w:b/>
                            <w:bCs/>
                            <w:sz w:val="24"/>
                            <w:szCs w:val="24"/>
                            <w:u w:val="single"/>
                          </w:rPr>
                          <w:t>Such As EasyJet’s 15kg Carry-On Allowance</w:t>
                        </w:r>
                        <w:r w:rsidRPr="001C6233">
                          <w:rPr>
                            <w:rFonts w:eastAsia="Times New Roman"/>
                            <w:sz w:val="24"/>
                            <w:szCs w:val="24"/>
                          </w:rPr>
                          <w:t xml:space="preserve">) and </w:t>
                        </w:r>
                        <w:r w:rsidRPr="001C6233">
                          <w:rPr>
                            <w:rFonts w:eastAsia="Lucida Sans"/>
                            <w:b/>
                            <w:bCs/>
                            <w:sz w:val="24"/>
                            <w:szCs w:val="24"/>
                            <w:u w:val="single"/>
                          </w:rPr>
                          <w:t>“Paid Baggage Options”</w:t>
                        </w:r>
                        <w:r w:rsidRPr="001C6233">
                          <w:rPr>
                            <w:rFonts w:eastAsia="Times New Roman"/>
                            <w:sz w:val="24"/>
                            <w:szCs w:val="24"/>
                          </w:rPr>
                          <w:t xml:space="preserve"> purchased by the claimant. This ambiguity likely caused confusion during the booking and travel process.</w:t>
                        </w:r>
                      </w:p>
                      <w:p w14:paraId="38F14836" w14:textId="77777777" w:rsidR="00422C80" w:rsidRPr="001C6233" w:rsidRDefault="00422C80" w:rsidP="002075C8">
                        <w:pPr>
                          <w:spacing w:line="240" w:lineRule="auto"/>
                          <w:ind w:left="1418"/>
                          <w:rPr>
                            <w:rFonts w:eastAsia="Times New Roman"/>
                            <w:sz w:val="24"/>
                            <w:szCs w:val="24"/>
                          </w:rPr>
                        </w:pPr>
                      </w:p>
                      <w:p w14:paraId="1B6C08E6"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Contradictory Statements</w:t>
                        </w:r>
                        <w:r w:rsidRPr="001C6233">
                          <w:rPr>
                            <w:rFonts w:eastAsia="Times New Roman"/>
                            <w:b/>
                            <w:bCs/>
                            <w:sz w:val="24"/>
                            <w:szCs w:val="24"/>
                          </w:rPr>
                          <w:t>:</w:t>
                        </w:r>
                      </w:p>
                      <w:p w14:paraId="1A9E2BC2"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Despite mentioning </w:t>
                        </w:r>
                        <w:r w:rsidRPr="001C6233">
                          <w:rPr>
                            <w:rFonts w:eastAsia="Times New Roman"/>
                            <w:b/>
                            <w:bCs/>
                            <w:sz w:val="24"/>
                            <w:szCs w:val="24"/>
                            <w:u w:val="single"/>
                          </w:rPr>
                          <w:t>“Processing!”</w:t>
                        </w:r>
                        <w:r w:rsidRPr="001C6233">
                          <w:rPr>
                            <w:rFonts w:eastAsia="Times New Roman"/>
                            <w:sz w:val="24"/>
                            <w:szCs w:val="24"/>
                          </w:rPr>
                          <w:t xml:space="preserve"> alongside additional baggage purchased, the itinerary implies that the transaction remains unresolved, leading the claimant to question whether the paid baggage option was valid or accessible during travel.</w:t>
                        </w:r>
                      </w:p>
                      <w:p w14:paraId="410180E7"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The lack of updated confirmation contradicts the expectation of a </w:t>
                        </w:r>
                        <w:r w:rsidRPr="001C6233">
                          <w:rPr>
                            <w:rFonts w:eastAsia="Lucida Sans"/>
                            <w:b/>
                            <w:bCs/>
                            <w:sz w:val="24"/>
                            <w:szCs w:val="24"/>
                            <w:u w:val="single"/>
                          </w:rPr>
                          <w:t>“Sealed And Finalized Invoice”</w:t>
                        </w:r>
                        <w:r w:rsidRPr="001C6233">
                          <w:rPr>
                            <w:rFonts w:eastAsia="Times New Roman"/>
                            <w:sz w:val="24"/>
                            <w:szCs w:val="24"/>
                          </w:rPr>
                          <w:t xml:space="preserve"> provided by Trip.com.</w:t>
                        </w:r>
                      </w:p>
                      <w:p w14:paraId="71BAE612" w14:textId="77777777" w:rsidR="00422C80" w:rsidRPr="001C6233" w:rsidRDefault="00422C80" w:rsidP="002075C8">
                        <w:pPr>
                          <w:spacing w:line="240" w:lineRule="auto"/>
                          <w:ind w:left="1418"/>
                          <w:rPr>
                            <w:rFonts w:eastAsia="Times New Roman"/>
                            <w:sz w:val="24"/>
                            <w:szCs w:val="24"/>
                          </w:rPr>
                        </w:pPr>
                      </w:p>
                      <w:p w14:paraId="2A193DAC"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Unclear Layout and Missing Explanations</w:t>
                        </w:r>
                        <w:r w:rsidRPr="001C6233">
                          <w:rPr>
                            <w:rFonts w:eastAsia="Times New Roman"/>
                            <w:b/>
                            <w:bCs/>
                            <w:sz w:val="24"/>
                            <w:szCs w:val="24"/>
                          </w:rPr>
                          <w:t>:</w:t>
                        </w:r>
                      </w:p>
                      <w:p w14:paraId="255FB026"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The itinerary lacks sufficient textual guidance for interpreting key sections, such as baggage information, flight details, and required documents.</w:t>
                        </w:r>
                      </w:p>
                      <w:p w14:paraId="62F57247"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The absence of clear headers and detailed explanations forces the user to manually decipher the content, contributing to unnecessary complexity.</w:t>
                        </w:r>
                      </w:p>
                      <w:p w14:paraId="7D2DEAC7" w14:textId="77777777" w:rsidR="00422C80" w:rsidRPr="001C6233" w:rsidRDefault="00422C80" w:rsidP="002075C8">
                        <w:pPr>
                          <w:spacing w:line="240" w:lineRule="auto"/>
                          <w:ind w:left="1418"/>
                          <w:rPr>
                            <w:rFonts w:eastAsia="Times New Roman"/>
                            <w:sz w:val="24"/>
                            <w:szCs w:val="24"/>
                          </w:rPr>
                        </w:pPr>
                      </w:p>
                      <w:p w14:paraId="6594BE17"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Failure to Reflect Airline Standards</w:t>
                        </w:r>
                        <w:r w:rsidRPr="001C6233">
                          <w:rPr>
                            <w:rFonts w:eastAsia="Times New Roman"/>
                            <w:b/>
                            <w:bCs/>
                            <w:sz w:val="24"/>
                            <w:szCs w:val="24"/>
                          </w:rPr>
                          <w:t>:</w:t>
                        </w:r>
                      </w:p>
                      <w:p w14:paraId="164D647B"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The itinerary provides no indication of EasyJet’s standard policy allowing free carry-on baggage as a personal item, which is a </w:t>
                        </w:r>
                        <w:r w:rsidRPr="001C6233">
                          <w:rPr>
                            <w:rFonts w:eastAsia="Lucida Sans"/>
                            <w:b/>
                            <w:bCs/>
                            <w:sz w:val="24"/>
                            <w:szCs w:val="24"/>
                            <w:u w:val="single"/>
                          </w:rPr>
                          <w:t>“Key Aspect Of Transparency”</w:t>
                        </w:r>
                        <w:r w:rsidRPr="001C6233">
                          <w:rPr>
                            <w:rFonts w:eastAsia="Times New Roman"/>
                            <w:sz w:val="24"/>
                            <w:szCs w:val="24"/>
                          </w:rPr>
                          <w:t xml:space="preserve"> for travelers.</w:t>
                        </w:r>
                      </w:p>
                      <w:p w14:paraId="32147A48" w14:textId="77777777" w:rsidR="00422C80" w:rsidRPr="001C6233" w:rsidRDefault="00422C80" w:rsidP="002075C8">
                        <w:pPr>
                          <w:spacing w:line="240" w:lineRule="auto"/>
                          <w:ind w:left="1418"/>
                          <w:rPr>
                            <w:rFonts w:eastAsia="Times New Roman"/>
                            <w:sz w:val="24"/>
                            <w:szCs w:val="24"/>
                          </w:rPr>
                        </w:pPr>
                      </w:p>
                      <w:p w14:paraId="56A3ED74"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Confusing Section Placement</w:t>
                        </w:r>
                        <w:r w:rsidRPr="001C6233">
                          <w:rPr>
                            <w:rFonts w:eastAsia="Times New Roman"/>
                            <w:b/>
                            <w:bCs/>
                            <w:sz w:val="24"/>
                            <w:szCs w:val="24"/>
                          </w:rPr>
                          <w:t>:</w:t>
                        </w:r>
                      </w:p>
                      <w:p w14:paraId="69D9580D"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The placement of the baggage allowance information at the </w:t>
                        </w:r>
                        <w:r w:rsidRPr="001C6233">
                          <w:rPr>
                            <w:rFonts w:eastAsia="Lucida Sans"/>
                            <w:b/>
                            <w:bCs/>
                            <w:sz w:val="24"/>
                            <w:szCs w:val="24"/>
                            <w:u w:val="single"/>
                          </w:rPr>
                          <w:t xml:space="preserve">“Bottom Of The Itinerary” </w:t>
                        </w:r>
                        <w:r w:rsidRPr="001C6233">
                          <w:rPr>
                            <w:rFonts w:eastAsia="Times New Roman"/>
                            <w:sz w:val="24"/>
                            <w:szCs w:val="24"/>
                          </w:rPr>
                          <w:t>undermines its importance, as users must search through unrelated sections to find critical details.</w:t>
                        </w:r>
                      </w:p>
                      <w:p w14:paraId="5213CD8D" w14:textId="77777777" w:rsidR="00422C80" w:rsidRPr="001C6233" w:rsidRDefault="00422C80" w:rsidP="002075C8">
                        <w:pPr>
                          <w:spacing w:line="240" w:lineRule="auto"/>
                          <w:ind w:left="1418"/>
                          <w:rPr>
                            <w:rFonts w:eastAsia="Times New Roman"/>
                            <w:sz w:val="24"/>
                            <w:szCs w:val="24"/>
                          </w:rPr>
                        </w:pPr>
                      </w:p>
                      <w:p w14:paraId="5CC18A77"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Misleading Information</w:t>
                        </w:r>
                        <w:r w:rsidRPr="001C6233">
                          <w:rPr>
                            <w:rFonts w:eastAsia="Times New Roman"/>
                            <w:b/>
                            <w:bCs/>
                            <w:sz w:val="24"/>
                            <w:szCs w:val="24"/>
                          </w:rPr>
                          <w:t>:</w:t>
                        </w:r>
                      </w:p>
                      <w:p w14:paraId="07E9D4D2"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The itinerary suggests that no free baggage allowance exists, which contradicts EasyJet’s standard policy for personal items. This misrepresentation might lead consumers to purchase unnecessary baggage options under false pretenses.</w:t>
                        </w:r>
                      </w:p>
                      <w:p w14:paraId="30962ABF" w14:textId="77777777" w:rsidR="00422C80" w:rsidRPr="001C6233" w:rsidRDefault="00422C80" w:rsidP="002075C8">
                        <w:pPr>
                          <w:spacing w:line="240" w:lineRule="auto"/>
                          <w:ind w:left="1418"/>
                          <w:rPr>
                            <w:rFonts w:eastAsia="Times New Roman"/>
                            <w:sz w:val="24"/>
                            <w:szCs w:val="24"/>
                          </w:rPr>
                        </w:pPr>
                      </w:p>
                      <w:p w14:paraId="0BF2AC8B"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Lack of Clear Instructions for Airport Procedures</w:t>
                        </w:r>
                        <w:r w:rsidRPr="001C6233">
                          <w:rPr>
                            <w:rFonts w:eastAsia="Times New Roman"/>
                            <w:b/>
                            <w:bCs/>
                            <w:sz w:val="24"/>
                            <w:szCs w:val="24"/>
                          </w:rPr>
                          <w:t>:</w:t>
                        </w:r>
                      </w:p>
                      <w:p w14:paraId="77D20B16"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Important information about checking in, required documents, and boarding instructions is buried in an </w:t>
                        </w:r>
                        <w:r w:rsidRPr="001C6233">
                          <w:rPr>
                            <w:rFonts w:eastAsia="Lucida Sans"/>
                            <w:b/>
                            <w:bCs/>
                            <w:sz w:val="24"/>
                            <w:szCs w:val="24"/>
                            <w:u w:val="single"/>
                          </w:rPr>
                          <w:t>“Unclear Format,”</w:t>
                        </w:r>
                        <w:r w:rsidRPr="001C6233">
                          <w:rPr>
                            <w:rFonts w:eastAsia="Times New Roman"/>
                            <w:sz w:val="24"/>
                            <w:szCs w:val="24"/>
                          </w:rPr>
                          <w:t xml:space="preserve"> making it harder for travelers to prepare adequately for their flights.</w:t>
                        </w:r>
                      </w:p>
                      <w:p w14:paraId="50004CD8" w14:textId="77777777" w:rsidR="00422C80" w:rsidRPr="001C6233" w:rsidRDefault="00422C80" w:rsidP="002075C8">
                        <w:pPr>
                          <w:spacing w:line="240" w:lineRule="auto"/>
                          <w:ind w:left="360"/>
                          <w:rPr>
                            <w:rFonts w:eastAsia="Times New Roman"/>
                            <w:sz w:val="24"/>
                            <w:szCs w:val="24"/>
                          </w:rPr>
                        </w:pPr>
                        <w:r w:rsidRPr="001C6233">
                          <w:rPr>
                            <w:rFonts w:eastAsia="Times New Roman"/>
                            <w:b/>
                            <w:bCs/>
                            <w:sz w:val="24"/>
                            <w:szCs w:val="24"/>
                            <w:lang w:val="en-GB"/>
                          </w:rPr>
                          <w:t> </w:t>
                        </w:r>
                      </w:p>
                      <w:p w14:paraId="3690CC11" w14:textId="77777777" w:rsidR="00422C80" w:rsidRPr="001C6233" w:rsidRDefault="00422C80" w:rsidP="002075C8">
                        <w:pPr>
                          <w:pBdr>
                            <w:bottom w:val="single" w:sz="6" w:space="1" w:color="auto"/>
                          </w:pBdr>
                          <w:spacing w:line="240" w:lineRule="auto"/>
                          <w:rPr>
                            <w:rFonts w:eastAsia="Lucida Sans"/>
                            <w:sz w:val="24"/>
                            <w:szCs w:val="24"/>
                          </w:rPr>
                        </w:pPr>
                      </w:p>
                      <w:p w14:paraId="6BF17A98" w14:textId="77777777" w:rsidR="00422C80" w:rsidRPr="001C6233" w:rsidRDefault="00422C80" w:rsidP="002075C8">
                        <w:pPr>
                          <w:spacing w:line="240" w:lineRule="auto"/>
                          <w:rPr>
                            <w:rFonts w:eastAsia="Lucida Sans"/>
                            <w:b/>
                            <w:bCs/>
                            <w:kern w:val="2"/>
                            <w:sz w:val="24"/>
                            <w:szCs w:val="24"/>
                            <w:u w:val="single"/>
                            <w14:ligatures w14:val="standardContextual"/>
                          </w:rPr>
                        </w:pPr>
                      </w:p>
                      <w:p w14:paraId="29F911EE" w14:textId="77777777" w:rsidR="00422C80" w:rsidRPr="001C6233" w:rsidRDefault="00422C80" w:rsidP="002075C8">
                        <w:pPr>
                          <w:numPr>
                            <w:ilvl w:val="0"/>
                            <w:numId w:val="766"/>
                          </w:numPr>
                          <w:spacing w:line="240" w:lineRule="auto"/>
                          <w:rPr>
                            <w:rFonts w:eastAsia="Aptos"/>
                            <w:b/>
                            <w:bCs/>
                            <w:kern w:val="2"/>
                            <w:sz w:val="24"/>
                            <w:szCs w:val="24"/>
                            <w:u w:val="single"/>
                            <w14:ligatures w14:val="standardContextual"/>
                          </w:rPr>
                        </w:pPr>
                        <w:bookmarkStart w:id="113" w:name="_Hlk196558041"/>
                        <w:r w:rsidRPr="001C6233">
                          <w:rPr>
                            <w:rFonts w:eastAsia="Aptos"/>
                            <w:b/>
                            <w:bCs/>
                            <w:kern w:val="2"/>
                            <w:sz w:val="24"/>
                            <w:szCs w:val="24"/>
                            <w:u w:val="single"/>
                            <w14:ligatures w14:val="standardContextual"/>
                          </w:rPr>
                          <w:t>Invoice for Legal Fees, Analysis Costs &amp; Correspondence Management</w:t>
                        </w:r>
                        <w:bookmarkEnd w:id="113"/>
                        <w:r w:rsidRPr="001C6233">
                          <w:rPr>
                            <w:rFonts w:eastAsia="Aptos"/>
                            <w:b/>
                            <w:bCs/>
                            <w:kern w:val="2"/>
                            <w:sz w:val="24"/>
                            <w:szCs w:val="24"/>
                            <w:u w:val="single"/>
                            <w14:ligatures w14:val="standardContextual"/>
                          </w:rPr>
                          <w:t>:</w:t>
                        </w:r>
                      </w:p>
                      <w:p w14:paraId="5331A2EA" w14:textId="77777777" w:rsidR="00422C80" w:rsidRPr="001C6233" w:rsidRDefault="00422C80" w:rsidP="002075C8">
                        <w:pPr>
                          <w:numPr>
                            <w:ilvl w:val="0"/>
                            <w:numId w:val="765"/>
                          </w:numPr>
                          <w:spacing w:line="240" w:lineRule="auto"/>
                          <w:rPr>
                            <w:rFonts w:eastAsia="Times New Roman"/>
                            <w:sz w:val="24"/>
                            <w:szCs w:val="24"/>
                          </w:rPr>
                        </w:pPr>
                        <w:r w:rsidRPr="001C6233">
                          <w:rPr>
                            <w:rFonts w:eastAsia="Times New Roman"/>
                            <w:b/>
                            <w:bCs/>
                            <w:sz w:val="24"/>
                            <w:szCs w:val="24"/>
                            <w:u w:val="single"/>
                          </w:rPr>
                          <w:t>Prepared for</w:t>
                        </w:r>
                        <w:r w:rsidRPr="001C6233">
                          <w:rPr>
                            <w:rFonts w:eastAsia="Times New Roman"/>
                            <w:b/>
                            <w:bCs/>
                            <w:sz w:val="24"/>
                            <w:szCs w:val="24"/>
                          </w:rPr>
                          <w:t>:</w:t>
                        </w:r>
                        <w:r w:rsidRPr="001C6233">
                          <w:rPr>
                            <w:rFonts w:eastAsia="Times New Roman"/>
                            <w:sz w:val="24"/>
                            <w:szCs w:val="24"/>
                          </w:rPr>
                          <w:t xml:space="preserve"> Simon Paul Cordell </w:t>
                        </w:r>
                      </w:p>
                      <w:p w14:paraId="3243C17A" w14:textId="77777777" w:rsidR="00422C80" w:rsidRPr="001C6233" w:rsidRDefault="00422C80" w:rsidP="002075C8">
                        <w:pPr>
                          <w:numPr>
                            <w:ilvl w:val="0"/>
                            <w:numId w:val="765"/>
                          </w:numPr>
                          <w:spacing w:line="240" w:lineRule="auto"/>
                          <w:rPr>
                            <w:rFonts w:eastAsia="Times New Roman"/>
                            <w:sz w:val="24"/>
                            <w:szCs w:val="24"/>
                          </w:rPr>
                        </w:pPr>
                        <w:r w:rsidRPr="001C6233">
                          <w:rPr>
                            <w:rFonts w:eastAsia="Times New Roman"/>
                            <w:b/>
                            <w:bCs/>
                            <w:sz w:val="24"/>
                            <w:szCs w:val="24"/>
                            <w:u w:val="single"/>
                          </w:rPr>
                          <w:t>Case Reference</w:t>
                        </w:r>
                        <w:r w:rsidRPr="001C6233">
                          <w:rPr>
                            <w:rFonts w:eastAsia="Times New Roman"/>
                            <w:b/>
                            <w:bCs/>
                            <w:sz w:val="24"/>
                            <w:szCs w:val="24"/>
                          </w:rPr>
                          <w:t>:</w:t>
                        </w:r>
                        <w:r w:rsidRPr="001C6233">
                          <w:rPr>
                            <w:rFonts w:eastAsia="Times New Roman"/>
                            <w:sz w:val="24"/>
                            <w:szCs w:val="24"/>
                          </w:rPr>
                          <w:t xml:space="preserve"> Booking No. 1653702646294295 </w:t>
                        </w:r>
                      </w:p>
                      <w:p w14:paraId="6C623052" w14:textId="77777777" w:rsidR="00422C80" w:rsidRPr="001C6233" w:rsidRDefault="00422C80" w:rsidP="002075C8">
                        <w:pPr>
                          <w:numPr>
                            <w:ilvl w:val="0"/>
                            <w:numId w:val="765"/>
                          </w:numPr>
                          <w:spacing w:line="240" w:lineRule="auto"/>
                          <w:rPr>
                            <w:rFonts w:eastAsia="Times New Roman"/>
                            <w:sz w:val="24"/>
                            <w:szCs w:val="24"/>
                          </w:rPr>
                        </w:pPr>
                        <w:r w:rsidRPr="001C6233">
                          <w:rPr>
                            <w:rFonts w:eastAsia="Times New Roman"/>
                            <w:b/>
                            <w:bCs/>
                            <w:sz w:val="24"/>
                            <w:szCs w:val="24"/>
                            <w:u w:val="single"/>
                          </w:rPr>
                          <w:t>Subject</w:t>
                        </w:r>
                        <w:r w:rsidRPr="001C6233">
                          <w:rPr>
                            <w:rFonts w:eastAsia="Times New Roman"/>
                            <w:b/>
                            <w:bCs/>
                            <w:sz w:val="24"/>
                            <w:szCs w:val="24"/>
                          </w:rPr>
                          <w:t>:</w:t>
                        </w:r>
                        <w:r w:rsidRPr="001C6233">
                          <w:rPr>
                            <w:rFonts w:eastAsia="Times New Roman"/>
                            <w:sz w:val="24"/>
                            <w:szCs w:val="24"/>
                          </w:rPr>
                          <w:t xml:space="preserve"> Compensation Claim against Trip.com </w:t>
                        </w:r>
                      </w:p>
                      <w:p w14:paraId="0DE4B32D" w14:textId="77777777" w:rsidR="00422C80" w:rsidRPr="001C6233" w:rsidRDefault="00422C80" w:rsidP="002075C8">
                        <w:pPr>
                          <w:numPr>
                            <w:ilvl w:val="0"/>
                            <w:numId w:val="765"/>
                          </w:numPr>
                          <w:spacing w:line="240" w:lineRule="auto"/>
                          <w:rPr>
                            <w:rFonts w:eastAsia="Times New Roman"/>
                            <w:sz w:val="24"/>
                            <w:szCs w:val="24"/>
                          </w:rPr>
                        </w:pPr>
                        <w:r w:rsidRPr="001C6233">
                          <w:rPr>
                            <w:rFonts w:eastAsia="Times New Roman"/>
                            <w:b/>
                            <w:bCs/>
                            <w:sz w:val="24"/>
                            <w:szCs w:val="24"/>
                            <w:u w:val="single"/>
                          </w:rPr>
                          <w:t>Invoice Period</w:t>
                        </w:r>
                        <w:r w:rsidRPr="001C6233">
                          <w:rPr>
                            <w:rFonts w:eastAsia="Times New Roman"/>
                            <w:b/>
                            <w:bCs/>
                            <w:sz w:val="24"/>
                            <w:szCs w:val="24"/>
                          </w:rPr>
                          <w:t>:</w:t>
                        </w:r>
                        <w:r w:rsidRPr="001C6233">
                          <w:rPr>
                            <w:rFonts w:eastAsia="Times New Roman"/>
                            <w:sz w:val="24"/>
                            <w:szCs w:val="24"/>
                          </w:rPr>
                          <w:t xml:space="preserve"> 12th January 2025 – Present</w:t>
                        </w:r>
                      </w:p>
                      <w:p w14:paraId="19BA82B7"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23357741" w14:textId="77777777" w:rsidR="00422C80" w:rsidRPr="001C6233" w:rsidRDefault="00422C80" w:rsidP="002075C8">
                        <w:pPr>
                          <w:numPr>
                            <w:ilvl w:val="0"/>
                            <w:numId w:val="76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Chronological Breakdown of Activities, Fees &amp; Markers</w:t>
                        </w:r>
                      </w:p>
                      <w:p w14:paraId="552CCB1C" w14:textId="77777777" w:rsidR="00422C80" w:rsidRPr="001C6233" w:rsidRDefault="00422C80" w:rsidP="002075C8">
                        <w:pPr>
                          <w:numPr>
                            <w:ilvl w:val="0"/>
                            <w:numId w:val="562"/>
                          </w:numPr>
                          <w:spacing w:line="240" w:lineRule="auto"/>
                          <w:rPr>
                            <w:rFonts w:eastAsia="Aptos"/>
                            <w:b/>
                            <w:bCs/>
                            <w:kern w:val="2"/>
                            <w:sz w:val="24"/>
                            <w:szCs w:val="24"/>
                            <w:u w:val="single"/>
                            <w14:ligatures w14:val="standardContextual"/>
                          </w:rPr>
                        </w:pPr>
                        <w:r w:rsidRPr="001C6233">
                          <w:rPr>
                            <w:rFonts w:eastAsia="Lucida Sans"/>
                            <w:sz w:val="24"/>
                            <w:szCs w:val="24"/>
                          </w:rPr>
                          <w:t xml:space="preserve">The time periods for </w:t>
                        </w:r>
                        <w:r w:rsidRPr="001C6233">
                          <w:rPr>
                            <w:rFonts w:eastAsia="Lucida Sans"/>
                            <w:b/>
                            <w:bCs/>
                            <w:sz w:val="24"/>
                            <w:szCs w:val="24"/>
                          </w:rPr>
                          <w:t>Regular Hours</w:t>
                        </w:r>
                        <w:r w:rsidRPr="001C6233">
                          <w:rPr>
                            <w:rFonts w:eastAsia="Lucida Sans"/>
                            <w:sz w:val="24"/>
                            <w:szCs w:val="24"/>
                          </w:rPr>
                          <w:t xml:space="preserve">, </w:t>
                        </w:r>
                        <w:r w:rsidRPr="001C6233">
                          <w:rPr>
                            <w:rFonts w:eastAsia="Lucida Sans"/>
                            <w:b/>
                            <w:bCs/>
                            <w:sz w:val="24"/>
                            <w:szCs w:val="24"/>
                          </w:rPr>
                          <w:t>Overtime Hours</w:t>
                        </w:r>
                        <w:r w:rsidRPr="001C6233">
                          <w:rPr>
                            <w:rFonts w:eastAsia="Lucida Sans"/>
                            <w:sz w:val="24"/>
                            <w:szCs w:val="24"/>
                          </w:rPr>
                          <w:t xml:space="preserve">, and </w:t>
                        </w:r>
                        <w:r w:rsidRPr="001C6233">
                          <w:rPr>
                            <w:rFonts w:eastAsia="Lucida Sans"/>
                            <w:b/>
                            <w:bCs/>
                            <w:sz w:val="24"/>
                            <w:szCs w:val="24"/>
                          </w:rPr>
                          <w:t>Night Shift Hours</w:t>
                        </w:r>
                        <w:r w:rsidRPr="001C6233">
                          <w:rPr>
                            <w:rFonts w:eastAsia="Lucida Sans"/>
                            <w:sz w:val="24"/>
                            <w:szCs w:val="24"/>
                          </w:rPr>
                          <w:t xml:space="preserve"> based on a typical workday starting at </w:t>
                        </w:r>
                        <w:r w:rsidRPr="001C6233">
                          <w:rPr>
                            <w:rFonts w:eastAsia="Lucida Sans"/>
                            <w:b/>
                            <w:bCs/>
                            <w:sz w:val="24"/>
                            <w:szCs w:val="24"/>
                          </w:rPr>
                          <w:t>9:00 AM</w:t>
                        </w:r>
                        <w:r w:rsidRPr="001C6233">
                          <w:rPr>
                            <w:rFonts w:eastAsia="Lucida Sans"/>
                            <w:sz w:val="24"/>
                            <w:szCs w:val="24"/>
                          </w:rPr>
                          <w:t>:</w:t>
                        </w:r>
                      </w:p>
                      <w:p w14:paraId="3278CA7D" w14:textId="77777777" w:rsidR="00422C80" w:rsidRPr="001C6233" w:rsidRDefault="00422C80" w:rsidP="002075C8">
                        <w:pPr>
                          <w:numPr>
                            <w:ilvl w:val="0"/>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Regular Hours</w:t>
                        </w:r>
                        <w:r w:rsidRPr="001C6233">
                          <w:rPr>
                            <w:rFonts w:eastAsia="Times New Roman"/>
                            <w:b/>
                            <w:bCs/>
                            <w:sz w:val="24"/>
                            <w:szCs w:val="24"/>
                          </w:rPr>
                          <w:t>:</w:t>
                        </w:r>
                      </w:p>
                      <w:p w14:paraId="5EFCE4AA"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sz w:val="24"/>
                            <w:szCs w:val="24"/>
                          </w:rPr>
                          <w:t>Typically, these are the standard working hours during the day.</w:t>
                        </w:r>
                      </w:p>
                      <w:p w14:paraId="26DD43FF"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Start Time</w:t>
                        </w:r>
                        <w:r w:rsidRPr="001C6233">
                          <w:rPr>
                            <w:rFonts w:eastAsia="Times New Roman"/>
                            <w:b/>
                            <w:bCs/>
                            <w:sz w:val="24"/>
                            <w:szCs w:val="24"/>
                          </w:rPr>
                          <w:t>:</w:t>
                        </w:r>
                        <w:r w:rsidRPr="001C6233">
                          <w:rPr>
                            <w:rFonts w:eastAsia="Times New Roman"/>
                            <w:sz w:val="24"/>
                            <w:szCs w:val="24"/>
                          </w:rPr>
                          <w:t xml:space="preserve"> 9:00 AM</w:t>
                        </w:r>
                      </w:p>
                      <w:p w14:paraId="1186593E"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End Time</w:t>
                        </w:r>
                        <w:r w:rsidRPr="001C6233">
                          <w:rPr>
                            <w:rFonts w:eastAsia="Times New Roman"/>
                            <w:b/>
                            <w:bCs/>
                            <w:sz w:val="24"/>
                            <w:szCs w:val="24"/>
                          </w:rPr>
                          <w:t>:</w:t>
                        </w:r>
                        <w:r w:rsidRPr="001C6233">
                          <w:rPr>
                            <w:rFonts w:eastAsia="Times New Roman"/>
                            <w:sz w:val="24"/>
                            <w:szCs w:val="24"/>
                          </w:rPr>
                          <w:t xml:space="preserve"> 5:00 PM</w:t>
                        </w:r>
                      </w:p>
                      <w:p w14:paraId="6A1A5D90" w14:textId="77777777" w:rsidR="00422C80" w:rsidRPr="001C6233" w:rsidRDefault="00422C80" w:rsidP="002075C8">
                        <w:pPr>
                          <w:numPr>
                            <w:ilvl w:val="0"/>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Overtime Hours</w:t>
                        </w:r>
                        <w:r w:rsidRPr="001C6233">
                          <w:rPr>
                            <w:rFonts w:eastAsia="Times New Roman"/>
                            <w:b/>
                            <w:bCs/>
                            <w:sz w:val="24"/>
                            <w:szCs w:val="24"/>
                          </w:rPr>
                          <w:t>:</w:t>
                        </w:r>
                      </w:p>
                      <w:p w14:paraId="10844671"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sz w:val="24"/>
                            <w:szCs w:val="24"/>
                          </w:rPr>
                          <w:t xml:space="preserve">These are hours worked </w:t>
                        </w:r>
                        <w:r w:rsidRPr="001C6233">
                          <w:rPr>
                            <w:rFonts w:eastAsia="Times New Roman"/>
                            <w:b/>
                            <w:bCs/>
                            <w:sz w:val="24"/>
                            <w:szCs w:val="24"/>
                          </w:rPr>
                          <w:t>beyond 5:00 PM</w:t>
                        </w:r>
                        <w:r w:rsidRPr="001C6233">
                          <w:rPr>
                            <w:rFonts w:eastAsia="Times New Roman"/>
                            <w:sz w:val="24"/>
                            <w:szCs w:val="24"/>
                          </w:rPr>
                          <w:t xml:space="preserve"> up until </w:t>
                        </w:r>
                        <w:r w:rsidRPr="001C6233">
                          <w:rPr>
                            <w:rFonts w:eastAsia="Times New Roman"/>
                            <w:b/>
                            <w:bCs/>
                            <w:sz w:val="24"/>
                            <w:szCs w:val="24"/>
                          </w:rPr>
                          <w:t>9:00 PM</w:t>
                        </w:r>
                        <w:r w:rsidRPr="001C6233">
                          <w:rPr>
                            <w:rFonts w:eastAsia="Times New Roman"/>
                            <w:sz w:val="24"/>
                            <w:szCs w:val="24"/>
                          </w:rPr>
                          <w:t>, assuming a normal 8-hour workday.</w:t>
                        </w:r>
                      </w:p>
                      <w:p w14:paraId="3D8F0A75"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Start Time</w:t>
                        </w:r>
                        <w:r w:rsidRPr="001C6233">
                          <w:rPr>
                            <w:rFonts w:eastAsia="Times New Roman"/>
                            <w:b/>
                            <w:bCs/>
                            <w:sz w:val="24"/>
                            <w:szCs w:val="24"/>
                          </w:rPr>
                          <w:t>:</w:t>
                        </w:r>
                        <w:r w:rsidRPr="001C6233">
                          <w:rPr>
                            <w:rFonts w:eastAsia="Times New Roman"/>
                            <w:sz w:val="24"/>
                            <w:szCs w:val="24"/>
                          </w:rPr>
                          <w:t xml:space="preserve"> 5:00 PM</w:t>
                        </w:r>
                      </w:p>
                      <w:p w14:paraId="33910731"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End Time</w:t>
                        </w:r>
                        <w:r w:rsidRPr="001C6233">
                          <w:rPr>
                            <w:rFonts w:eastAsia="Times New Roman"/>
                            <w:b/>
                            <w:bCs/>
                            <w:sz w:val="24"/>
                            <w:szCs w:val="24"/>
                          </w:rPr>
                          <w:t>:</w:t>
                        </w:r>
                        <w:r w:rsidRPr="001C6233">
                          <w:rPr>
                            <w:rFonts w:eastAsia="Times New Roman"/>
                            <w:sz w:val="24"/>
                            <w:szCs w:val="24"/>
                          </w:rPr>
                          <w:t xml:space="preserve"> 9:00 PM</w:t>
                        </w:r>
                      </w:p>
                      <w:p w14:paraId="5DCDB0BA" w14:textId="77777777" w:rsidR="00422C80" w:rsidRPr="001C6233" w:rsidRDefault="00422C80" w:rsidP="002075C8">
                        <w:pPr>
                          <w:numPr>
                            <w:ilvl w:val="0"/>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Night Shift Hours</w:t>
                        </w:r>
                        <w:r w:rsidRPr="001C6233">
                          <w:rPr>
                            <w:rFonts w:eastAsia="Times New Roman"/>
                            <w:b/>
                            <w:bCs/>
                            <w:sz w:val="24"/>
                            <w:szCs w:val="24"/>
                          </w:rPr>
                          <w:t>:</w:t>
                        </w:r>
                      </w:p>
                      <w:p w14:paraId="3701A5D0"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sz w:val="24"/>
                            <w:szCs w:val="24"/>
                          </w:rPr>
                          <w:t xml:space="preserve">Night shift hours are generally recognised as any work done </w:t>
                        </w:r>
                        <w:r w:rsidRPr="001C6233">
                          <w:rPr>
                            <w:rFonts w:eastAsia="Times New Roman"/>
                            <w:b/>
                            <w:bCs/>
                            <w:sz w:val="24"/>
                            <w:szCs w:val="24"/>
                          </w:rPr>
                          <w:t>between 9:00 PM and 6:00 AM</w:t>
                        </w:r>
                        <w:r w:rsidRPr="001C6233">
                          <w:rPr>
                            <w:rFonts w:eastAsia="Times New Roman"/>
                            <w:sz w:val="24"/>
                            <w:szCs w:val="24"/>
                          </w:rPr>
                          <w:t xml:space="preserve"> the following morning.</w:t>
                        </w:r>
                      </w:p>
                      <w:p w14:paraId="5542F906"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Start Time</w:t>
                        </w:r>
                        <w:r w:rsidRPr="001C6233">
                          <w:rPr>
                            <w:rFonts w:eastAsia="Times New Roman"/>
                            <w:b/>
                            <w:bCs/>
                            <w:sz w:val="24"/>
                            <w:szCs w:val="24"/>
                          </w:rPr>
                          <w:t>:</w:t>
                        </w:r>
                        <w:r w:rsidRPr="001C6233">
                          <w:rPr>
                            <w:rFonts w:eastAsia="Times New Roman"/>
                            <w:sz w:val="24"/>
                            <w:szCs w:val="24"/>
                          </w:rPr>
                          <w:t xml:space="preserve"> 9:00 PM</w:t>
                        </w:r>
                      </w:p>
                      <w:p w14:paraId="05583A91"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End Time</w:t>
                        </w:r>
                        <w:r w:rsidRPr="001C6233">
                          <w:rPr>
                            <w:rFonts w:eastAsia="Times New Roman"/>
                            <w:b/>
                            <w:bCs/>
                            <w:sz w:val="24"/>
                            <w:szCs w:val="24"/>
                          </w:rPr>
                          <w:t xml:space="preserve">: </w:t>
                        </w:r>
                        <w:r w:rsidRPr="001C6233">
                          <w:rPr>
                            <w:rFonts w:eastAsia="Times New Roman"/>
                            <w:sz w:val="24"/>
                            <w:szCs w:val="24"/>
                          </w:rPr>
                          <w:t>6:00 AM</w:t>
                        </w:r>
                      </w:p>
                      <w:p w14:paraId="24CB88EC"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Correspondence Management:</w:t>
                        </w:r>
                      </w:p>
                      <w:p w14:paraId="2F507AB6"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The implementation of this relatively new law introduced may cause a significant challenge for many companies unfamiliar with its details. The lack of clarity regarding final values and grand totals has necessitated for me to develop for this claim a robust system of documentation, including detailed receipts and explanatory texts. This initiative-taking approach has not only enabled me to align with the </w:t>
                        </w:r>
                        <w:r w:rsidRPr="001C6233">
                          <w:rPr>
                            <w:rFonts w:eastAsia="Lucida Sans"/>
                            <w:b/>
                            <w:bCs/>
                            <w:sz w:val="24"/>
                            <w:szCs w:val="24"/>
                            <w:u w:val="single"/>
                          </w:rPr>
                          <w:t xml:space="preserve">“Litigation Act (2014)” </w:t>
                        </w:r>
                        <w:r w:rsidRPr="001C6233">
                          <w:rPr>
                            <w:rFonts w:eastAsia="Times New Roman"/>
                            <w:sz w:val="24"/>
                            <w:szCs w:val="24"/>
                          </w:rPr>
                          <w:t>but also to understand its legal scope, potential for recovery of cost, and most of all its importance in achieving fairness and justice.</w:t>
                        </w:r>
                      </w:p>
                      <w:p w14:paraId="3D805BB4"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004ADC17"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Ensuring Fairness and Preventing Abuse:</w:t>
                        </w:r>
                      </w:p>
                      <w:p w14:paraId="52EA0DB6"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While the law demonstrates remarkable capacity for recovery, it also presents opportunities for misuse if left unchecked. The absence of strict caps on final values is of utmost importance due to the unique demands of each case and varying work durations that may arise. Placing a grand total cap would undermine the ability to account for these unique circumstances. Instead, we have ensured that compensation practices remain </w:t>
                        </w:r>
                        <w:r w:rsidRPr="001C6233">
                          <w:rPr>
                            <w:rFonts w:eastAsia="Lucida Sans"/>
                            <w:b/>
                            <w:bCs/>
                            <w:sz w:val="24"/>
                            <w:szCs w:val="24"/>
                          </w:rPr>
                          <w:t>“</w:t>
                        </w:r>
                        <w:r w:rsidRPr="001C6233">
                          <w:rPr>
                            <w:rFonts w:eastAsia="Lucida Sans"/>
                            <w:b/>
                            <w:bCs/>
                            <w:sz w:val="24"/>
                            <w:szCs w:val="24"/>
                            <w:u w:val="single"/>
                          </w:rPr>
                          <w:t>Fair, Transparent, And Procedurally Correct</w:t>
                        </w:r>
                        <w:r w:rsidRPr="001C6233">
                          <w:rPr>
                            <w:rFonts w:eastAsia="Lucida Sans"/>
                            <w:b/>
                            <w:bCs/>
                            <w:sz w:val="24"/>
                            <w:szCs w:val="24"/>
                          </w:rPr>
                          <w:t>”</w:t>
                        </w:r>
                        <w:r w:rsidRPr="001C6233">
                          <w:rPr>
                            <w:rFonts w:eastAsia="Times New Roman"/>
                            <w:sz w:val="24"/>
                            <w:szCs w:val="24"/>
                          </w:rPr>
                          <w:t xml:space="preserve"> to prevent abuse and ensure compliance with litigation standards. This structured framework balances the law's flexibility with necessary safeguards against exploitation.</w:t>
                        </w:r>
                      </w:p>
                      <w:p w14:paraId="781CD129"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04911C84"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The Role of Regular, Overtime, and Night Shift Hours:</w:t>
                        </w:r>
                      </w:p>
                      <w:p w14:paraId="4DFFA8ED"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The legal right to claim </w:t>
                        </w:r>
                        <w:r w:rsidRPr="001C6233">
                          <w:rPr>
                            <w:rFonts w:eastAsia="Lucida Sans"/>
                            <w:b/>
                            <w:bCs/>
                            <w:sz w:val="24"/>
                            <w:szCs w:val="24"/>
                            <w:u w:val="single"/>
                          </w:rPr>
                          <w:t>“Regular Hours, Overtime Hours, And Night Shift Hours”</w:t>
                        </w:r>
                        <w:r w:rsidRPr="001C6233">
                          <w:rPr>
                            <w:rFonts w:eastAsia="Times New Roman"/>
                            <w:sz w:val="24"/>
                            <w:szCs w:val="24"/>
                          </w:rPr>
                          <w:t xml:space="preserve"> is unquestionable. </w:t>
                        </w:r>
                        <w:r w:rsidRPr="001C6233">
                          <w:rPr>
                            <w:rFonts w:eastAsia="Times New Roman"/>
                            <w:sz w:val="24"/>
                            <w:szCs w:val="24"/>
                          </w:rPr>
                          <w:lastRenderedPageBreak/>
                          <w:t xml:space="preserve">However, this flexibility can inadvertently result in compensation imbalances, particularly when calculating lengthy shifts. To prevent unfair totals, boundaries have been established to ensure equity, aligning with compliance under the </w:t>
                        </w:r>
                        <w:r w:rsidRPr="001C6233">
                          <w:rPr>
                            <w:rFonts w:eastAsia="Lucida Sans"/>
                            <w:b/>
                            <w:bCs/>
                            <w:sz w:val="24"/>
                            <w:szCs w:val="24"/>
                            <w:u w:val="single"/>
                          </w:rPr>
                          <w:t>“Litigation Act (2014)”</w:t>
                        </w:r>
                        <w:r w:rsidRPr="001C6233">
                          <w:rPr>
                            <w:rFonts w:eastAsia="Times New Roman"/>
                            <w:sz w:val="24"/>
                            <w:szCs w:val="24"/>
                          </w:rPr>
                          <w:t xml:space="preserve"> and United Kingdom’s laws.</w:t>
                        </w:r>
                      </w:p>
                      <w:p w14:paraId="6400760B"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00BD7E0F"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Overtime Hours: Strict 4-Hour Limit</w:t>
                        </w:r>
                        <w:r w:rsidRPr="001C6233">
                          <w:rPr>
                            <w:rFonts w:eastAsia="Times New Roman"/>
                            <w:b/>
                            <w:bCs/>
                            <w:sz w:val="24"/>
                            <w:szCs w:val="24"/>
                          </w:rPr>
                          <w:t>:</w:t>
                        </w:r>
                      </w:p>
                      <w:p w14:paraId="0099B4CF"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Overtime is carefully monitored and capped at </w:t>
                        </w:r>
                        <w:r w:rsidRPr="001C6233">
                          <w:rPr>
                            <w:rFonts w:eastAsia="Lucida Sans"/>
                            <w:b/>
                            <w:bCs/>
                            <w:sz w:val="24"/>
                            <w:szCs w:val="24"/>
                            <w:u w:val="single"/>
                          </w:rPr>
                          <w:t>“4 Hours Per Day,”</w:t>
                        </w:r>
                        <w:r w:rsidRPr="001C6233">
                          <w:rPr>
                            <w:rFonts w:eastAsia="Times New Roman"/>
                            <w:sz w:val="24"/>
                            <w:szCs w:val="24"/>
                          </w:rPr>
                          <w:t xml:space="preserve"> ensuring compliance with necessary rest requirements under the </w:t>
                        </w:r>
                        <w:r w:rsidRPr="001C6233">
                          <w:rPr>
                            <w:rFonts w:eastAsia="Lucida Sans"/>
                            <w:b/>
                            <w:bCs/>
                            <w:sz w:val="24"/>
                            <w:szCs w:val="24"/>
                            <w:u w:val="single"/>
                          </w:rPr>
                          <w:t>“Working Time Regulations (1998).”</w:t>
                        </w:r>
                        <w:r w:rsidRPr="001C6233">
                          <w:rPr>
                            <w:rFonts w:eastAsia="Times New Roman"/>
                            <w:sz w:val="24"/>
                            <w:szCs w:val="24"/>
                          </w:rPr>
                          <w:t xml:space="preserve"> This structure prioritizes worker safety while providing reasonable compensation for additional hours worked. Limiting overtime prevents excessive claims and ensures consistent standards across compensation practices.</w:t>
                        </w:r>
                      </w:p>
                      <w:p w14:paraId="23BA14E3"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34C00378"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Night Shifts: Organized for Equity at a Lower Rate</w:t>
                        </w:r>
                        <w:r w:rsidRPr="001C6233">
                          <w:rPr>
                            <w:rFonts w:eastAsia="Times New Roman"/>
                            <w:b/>
                            <w:bCs/>
                            <w:sz w:val="24"/>
                            <w:szCs w:val="24"/>
                          </w:rPr>
                          <w:t>:</w:t>
                        </w:r>
                      </w:p>
                      <w:p w14:paraId="4551EA39"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To further enhance fairness and prevent inflated claims, </w:t>
                        </w:r>
                        <w:r w:rsidRPr="001C6233">
                          <w:rPr>
                            <w:rFonts w:eastAsia="Lucida Sans"/>
                            <w:b/>
                            <w:bCs/>
                            <w:sz w:val="24"/>
                            <w:szCs w:val="24"/>
                            <w:u w:val="single"/>
                          </w:rPr>
                          <w:t xml:space="preserve">“Night Shift Hours” </w:t>
                        </w:r>
                        <w:r w:rsidRPr="001C6233">
                          <w:rPr>
                            <w:rFonts w:eastAsia="Times New Roman"/>
                            <w:sz w:val="24"/>
                            <w:szCs w:val="24"/>
                          </w:rPr>
                          <w:t xml:space="preserve">are compensated at a rate of </w:t>
                        </w:r>
                        <w:r w:rsidRPr="001C6233">
                          <w:rPr>
                            <w:rFonts w:eastAsia="Times New Roman"/>
                            <w:b/>
                            <w:bCs/>
                            <w:sz w:val="24"/>
                            <w:szCs w:val="24"/>
                          </w:rPr>
                          <w:t>£30.88/hour</w:t>
                        </w:r>
                        <w:r w:rsidRPr="001C6233">
                          <w:rPr>
                            <w:rFonts w:eastAsia="Times New Roman"/>
                            <w:sz w:val="24"/>
                            <w:szCs w:val="24"/>
                          </w:rPr>
                          <w:t>, which is intentionally lower than the overtime rate. This approach acknowledges the distinct nature of night shift work while ensuring compensation remains equitable and procedurally correct. By organising night shifts with structured boundaries, we prevent the possibility of calculating night shifts at higher sums or combining them unfairly with extended overtime hours, which could inflate totals beyond what is reasonable under the law.</w:t>
                        </w:r>
                      </w:p>
                      <w:p w14:paraId="729363CF"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1B68EF4B"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Monitoring Compliance Under the Working Time Regulations (1998):</w:t>
                        </w:r>
                      </w:p>
                      <w:p w14:paraId="23B0C3B9"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While the UK has no specific law defining a </w:t>
                        </w:r>
                        <w:r w:rsidRPr="001C6233">
                          <w:rPr>
                            <w:rFonts w:eastAsia="Times New Roman"/>
                            <w:b/>
                            <w:bCs/>
                            <w:sz w:val="24"/>
                            <w:szCs w:val="24"/>
                            <w:u w:val="single"/>
                          </w:rPr>
                          <w:t xml:space="preserve">"Maximum Overtime Hours Per Day," </w:t>
                        </w:r>
                        <w:r w:rsidRPr="001C6233">
                          <w:rPr>
                            <w:rFonts w:eastAsia="Times New Roman"/>
                            <w:sz w:val="24"/>
                            <w:szCs w:val="24"/>
                          </w:rPr>
                          <w:t xml:space="preserve">the </w:t>
                        </w:r>
                        <w:r w:rsidRPr="001C6233">
                          <w:rPr>
                            <w:rFonts w:eastAsia="Lucida Sans"/>
                            <w:b/>
                            <w:bCs/>
                            <w:sz w:val="24"/>
                            <w:szCs w:val="24"/>
                            <w:u w:val="single"/>
                          </w:rPr>
                          <w:t>“Working Time Regulations (1998)”</w:t>
                        </w:r>
                        <w:r w:rsidRPr="001C6233">
                          <w:rPr>
                            <w:rFonts w:eastAsia="Times New Roman"/>
                            <w:sz w:val="24"/>
                            <w:szCs w:val="24"/>
                          </w:rPr>
                          <w:t xml:space="preserve"> provide critical safeguards to ensure fairness and prevent exploitation:</w:t>
                        </w:r>
                      </w:p>
                      <w:p w14:paraId="4F5161E1" w14:textId="77777777" w:rsidR="00422C80" w:rsidRPr="001C6233" w:rsidRDefault="00422C80" w:rsidP="002075C8">
                        <w:pPr>
                          <w:numPr>
                            <w:ilvl w:val="0"/>
                            <w:numId w:val="565"/>
                          </w:numPr>
                          <w:spacing w:line="240" w:lineRule="auto"/>
                          <w:rPr>
                            <w:rFonts w:eastAsia="Times New Roman"/>
                            <w:sz w:val="24"/>
                            <w:szCs w:val="24"/>
                          </w:rPr>
                        </w:pPr>
                        <w:r w:rsidRPr="001C6233">
                          <w:rPr>
                            <w:rFonts w:eastAsia="Times New Roman"/>
                            <w:b/>
                            <w:bCs/>
                            <w:sz w:val="24"/>
                            <w:szCs w:val="24"/>
                            <w:u w:val="single"/>
                          </w:rPr>
                          <w:t>48-hour weekly limit</w:t>
                        </w:r>
                        <w:r w:rsidRPr="001C6233">
                          <w:rPr>
                            <w:rFonts w:eastAsia="Times New Roman"/>
                            <w:b/>
                            <w:bCs/>
                            <w:sz w:val="24"/>
                            <w:szCs w:val="24"/>
                          </w:rPr>
                          <w:t>:</w:t>
                        </w:r>
                        <w:r w:rsidRPr="001C6233">
                          <w:rPr>
                            <w:rFonts w:eastAsia="Times New Roman"/>
                            <w:sz w:val="24"/>
                            <w:szCs w:val="24"/>
                          </w:rPr>
                          <w:t xml:space="preserve"> Averaged over a 17-week period unless an opt-out agreement is in place.</w:t>
                        </w:r>
                      </w:p>
                      <w:p w14:paraId="0024CE22" w14:textId="77777777" w:rsidR="00422C80" w:rsidRPr="001C6233" w:rsidRDefault="00422C80" w:rsidP="002075C8">
                        <w:pPr>
                          <w:numPr>
                            <w:ilvl w:val="0"/>
                            <w:numId w:val="565"/>
                          </w:numPr>
                          <w:spacing w:line="240" w:lineRule="auto"/>
                          <w:rPr>
                            <w:rFonts w:eastAsia="Lucida Sans"/>
                            <w:b/>
                            <w:bCs/>
                            <w:sz w:val="24"/>
                            <w:szCs w:val="24"/>
                            <w:u w:val="single"/>
                          </w:rPr>
                        </w:pPr>
                        <w:r w:rsidRPr="001C6233">
                          <w:rPr>
                            <w:rFonts w:eastAsia="Times New Roman"/>
                            <w:b/>
                            <w:bCs/>
                            <w:sz w:val="24"/>
                            <w:szCs w:val="24"/>
                            <w:u w:val="single"/>
                          </w:rPr>
                          <w:t>Rest periods</w:t>
                        </w:r>
                        <w:r w:rsidRPr="001C6233">
                          <w:rPr>
                            <w:rFonts w:eastAsia="Times New Roman"/>
                            <w:b/>
                            <w:bCs/>
                            <w:sz w:val="24"/>
                            <w:szCs w:val="24"/>
                          </w:rPr>
                          <w:t>:</w:t>
                        </w:r>
                        <w:r w:rsidRPr="001C6233">
                          <w:rPr>
                            <w:rFonts w:eastAsia="Times New Roman"/>
                            <w:sz w:val="24"/>
                            <w:szCs w:val="24"/>
                          </w:rPr>
                          <w:t xml:space="preserve"> Workers are entitled to </w:t>
                        </w:r>
                        <w:r w:rsidRPr="001C6233">
                          <w:rPr>
                            <w:rFonts w:eastAsia="Lucida Sans"/>
                            <w:b/>
                            <w:bCs/>
                            <w:sz w:val="24"/>
                            <w:szCs w:val="24"/>
                            <w:u w:val="single"/>
                          </w:rPr>
                          <w:t>“11 consecutive hours of rest within a 24-hour period.”</w:t>
                        </w:r>
                      </w:p>
                      <w:p w14:paraId="1F049637"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These requirements indirectly limit the total working hours per day, ensuring compliance with health and safety standards and promoting fairness.</w:t>
                        </w:r>
                      </w:p>
                      <w:p w14:paraId="0E0387BD"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387B11A9"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Night Shift Rates and Procedural Compliance:</w:t>
                        </w:r>
                      </w:p>
                      <w:p w14:paraId="64615C7B"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To maintain compliance with the </w:t>
                        </w:r>
                        <w:r w:rsidRPr="001C6233">
                          <w:rPr>
                            <w:rFonts w:eastAsia="Lucida Sans"/>
                            <w:b/>
                            <w:bCs/>
                            <w:sz w:val="24"/>
                            <w:szCs w:val="24"/>
                            <w:u w:val="single"/>
                          </w:rPr>
                          <w:t xml:space="preserve">“Litigation Rules (2014),” </w:t>
                        </w:r>
                        <w:r w:rsidRPr="001C6233">
                          <w:rPr>
                            <w:rFonts w:eastAsia="Times New Roman"/>
                            <w:sz w:val="24"/>
                            <w:szCs w:val="24"/>
                          </w:rPr>
                          <w:t xml:space="preserve">night shift rates have been structured at </w:t>
                        </w:r>
                        <w:r w:rsidRPr="001C6233">
                          <w:rPr>
                            <w:rFonts w:eastAsia="Times New Roman"/>
                            <w:b/>
                            <w:bCs/>
                            <w:sz w:val="24"/>
                            <w:szCs w:val="24"/>
                          </w:rPr>
                          <w:t>£30.88/hour</w:t>
                        </w:r>
                        <w:r w:rsidRPr="001C6233">
                          <w:rPr>
                            <w:rFonts w:eastAsia="Times New Roman"/>
                            <w:sz w:val="24"/>
                            <w:szCs w:val="24"/>
                          </w:rPr>
                          <w:t xml:space="preserve">. This rate ensures compensation remains </w:t>
                        </w:r>
                        <w:r w:rsidRPr="001C6233">
                          <w:rPr>
                            <w:rFonts w:eastAsia="Lucida Sans"/>
                            <w:b/>
                            <w:bCs/>
                            <w:sz w:val="24"/>
                            <w:szCs w:val="24"/>
                            <w:u w:val="single"/>
                          </w:rPr>
                          <w:t>“Fair, Transparent, And Defensible,”</w:t>
                        </w:r>
                        <w:r w:rsidRPr="001C6233">
                          <w:rPr>
                            <w:rFonts w:eastAsia="Times New Roman"/>
                            <w:sz w:val="24"/>
                            <w:szCs w:val="24"/>
                          </w:rPr>
                          <w:t xml:space="preserve"> aligning with legal and procedural standards.</w:t>
                        </w:r>
                      </w:p>
                      <w:p w14:paraId="0625BD98" w14:textId="77777777" w:rsidR="00422C80" w:rsidRPr="001C6233" w:rsidRDefault="00422C80" w:rsidP="002075C8">
                        <w:pPr>
                          <w:numPr>
                            <w:ilvl w:val="0"/>
                            <w:numId w:val="566"/>
                          </w:numPr>
                          <w:spacing w:line="240" w:lineRule="auto"/>
                          <w:rPr>
                            <w:rFonts w:eastAsia="Times New Roman"/>
                            <w:sz w:val="24"/>
                            <w:szCs w:val="24"/>
                            <w:u w:val="single"/>
                          </w:rPr>
                        </w:pPr>
                        <w:r w:rsidRPr="001C6233">
                          <w:rPr>
                            <w:rFonts w:eastAsia="Times New Roman"/>
                            <w:sz w:val="24"/>
                            <w:szCs w:val="24"/>
                            <w:u w:val="single"/>
                          </w:rPr>
                          <w:t>Night shift rates are deliberately set lower than overtime rates to prevent inflated calculations and ensure equity.</w:t>
                        </w:r>
                      </w:p>
                      <w:p w14:paraId="70E71AB3" w14:textId="77777777" w:rsidR="00422C80" w:rsidRPr="001C6233" w:rsidRDefault="00422C80" w:rsidP="002075C8">
                        <w:pPr>
                          <w:numPr>
                            <w:ilvl w:val="0"/>
                            <w:numId w:val="566"/>
                          </w:numPr>
                          <w:spacing w:line="240" w:lineRule="auto"/>
                          <w:rPr>
                            <w:rFonts w:eastAsia="Times New Roman"/>
                            <w:sz w:val="24"/>
                            <w:szCs w:val="24"/>
                            <w:u w:val="single"/>
                          </w:rPr>
                        </w:pPr>
                        <w:r w:rsidRPr="001C6233">
                          <w:rPr>
                            <w:rFonts w:eastAsia="Times New Roman"/>
                            <w:sz w:val="24"/>
                            <w:szCs w:val="24"/>
                            <w:u w:val="single"/>
                          </w:rPr>
                          <w:t>This approach reflects the distinct workload and conditions of night shifts, ensuring fairness without compromising compliance.</w:t>
                        </w:r>
                      </w:p>
                      <w:p w14:paraId="6CF844DA"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By adhering to these principles, the structured system of Regular Hours, Overtime Hours, and Night Shift Hours ensures all claims are calculated and compensated in a manner that is both equitable and compliant. Transparency and organised boundaries maintain the integrity of the law while preventing misuse.</w:t>
                        </w:r>
                      </w:p>
                      <w:p w14:paraId="0B765AE8"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568A258F"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Refined Table of Correspondence with Times and Breakdown:</w:t>
                        </w:r>
                      </w:p>
                      <w:p w14:paraId="0CCFD065" w14:textId="77777777" w:rsidR="00422C80" w:rsidRPr="001C6233" w:rsidRDefault="00422C80" w:rsidP="002075C8">
                        <w:pPr>
                          <w:spacing w:line="240" w:lineRule="auto"/>
                          <w:ind w:left="1080"/>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Refined Totals by Entry</w:t>
                        </w:r>
                      </w:p>
                      <w:p w14:paraId="1B7A6652"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Initial Entries (1–6)</w:t>
                        </w:r>
                      </w:p>
                      <w:p w14:paraId="41B41109"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Preliminary Review</w:t>
                        </w:r>
                        <w:r w:rsidRPr="001C6233">
                          <w:rPr>
                            <w:rFonts w:eastAsia="Times New Roman"/>
                            <w:sz w:val="24"/>
                            <w:szCs w:val="24"/>
                          </w:rPr>
                          <w:t>: £12,310.95</w:t>
                        </w:r>
                      </w:p>
                      <w:p w14:paraId="33FE576B"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1st-Sent</w:t>
                        </w:r>
                        <w:r w:rsidRPr="001C6233">
                          <w:rPr>
                            <w:rFonts w:eastAsia="Times New Roman"/>
                            <w:sz w:val="24"/>
                            <w:szCs w:val="24"/>
                          </w:rPr>
                          <w:t>: £49.40</w:t>
                        </w:r>
                      </w:p>
                      <w:p w14:paraId="3F6C72D9"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2nd-Received</w:t>
                        </w:r>
                        <w:r w:rsidRPr="001C6233">
                          <w:rPr>
                            <w:rFonts w:eastAsia="Times New Roman"/>
                            <w:sz w:val="24"/>
                            <w:szCs w:val="24"/>
                          </w:rPr>
                          <w:t>: £49.40</w:t>
                        </w:r>
                      </w:p>
                      <w:p w14:paraId="3E7EB38B"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3rd-Sent</w:t>
                        </w:r>
                        <w:r w:rsidRPr="001C6233">
                          <w:rPr>
                            <w:rFonts w:eastAsia="Times New Roman"/>
                            <w:sz w:val="24"/>
                            <w:szCs w:val="24"/>
                          </w:rPr>
                          <w:t>: £74.10</w:t>
                        </w:r>
                      </w:p>
                      <w:p w14:paraId="1DBAA4A1"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Post-3rd Sent</w:t>
                        </w:r>
                        <w:r w:rsidRPr="001C6233">
                          <w:rPr>
                            <w:rFonts w:eastAsia="Times New Roman"/>
                            <w:sz w:val="24"/>
                            <w:szCs w:val="24"/>
                          </w:rPr>
                          <w:t>: £123.50</w:t>
                        </w:r>
                      </w:p>
                      <w:p w14:paraId="1C4A72C2" w14:textId="77777777" w:rsidR="00422C80" w:rsidRPr="001C6233" w:rsidRDefault="00422C80" w:rsidP="002075C8">
                        <w:pPr>
                          <w:numPr>
                            <w:ilvl w:val="0"/>
                            <w:numId w:val="569"/>
                          </w:numPr>
                          <w:spacing w:line="240" w:lineRule="auto"/>
                          <w:rPr>
                            <w:rFonts w:eastAsia="Times New Roman"/>
                            <w:sz w:val="24"/>
                            <w:szCs w:val="24"/>
                          </w:rPr>
                        </w:pPr>
                        <w:r w:rsidRPr="001C6233">
                          <w:rPr>
                            <w:rFonts w:eastAsia="Times New Roman"/>
                            <w:b/>
                            <w:bCs/>
                            <w:sz w:val="24"/>
                            <w:szCs w:val="24"/>
                            <w:u w:val="single"/>
                          </w:rPr>
                          <w:lastRenderedPageBreak/>
                          <w:t>4th-Sent</w:t>
                        </w:r>
                        <w:r w:rsidRPr="001C6233">
                          <w:rPr>
                            <w:rFonts w:eastAsia="Times New Roman"/>
                            <w:sz w:val="24"/>
                            <w:szCs w:val="24"/>
                          </w:rPr>
                          <w:t>: £74.10</w:t>
                        </w:r>
                      </w:p>
                      <w:p w14:paraId="6F212DC7" w14:textId="77777777" w:rsidR="00422C80" w:rsidRPr="001C6233" w:rsidRDefault="00422C80" w:rsidP="002075C8">
                        <w:pPr>
                          <w:numPr>
                            <w:ilvl w:val="0"/>
                            <w:numId w:val="587"/>
                          </w:numPr>
                          <w:spacing w:line="240" w:lineRule="auto"/>
                          <w:rPr>
                            <w:rFonts w:eastAsia="Times New Roman"/>
                            <w:b/>
                            <w:bCs/>
                            <w:sz w:val="24"/>
                            <w:szCs w:val="24"/>
                          </w:rPr>
                        </w:pPr>
                        <w:r w:rsidRPr="001C6233">
                          <w:rPr>
                            <w:rFonts w:eastAsia="Times New Roman"/>
                            <w:b/>
                            <w:bCs/>
                            <w:sz w:val="24"/>
                            <w:szCs w:val="24"/>
                            <w:u w:val="single"/>
                          </w:rPr>
                          <w:t>Subtotal (Entries 1–6)</w:t>
                        </w:r>
                        <w:r w:rsidRPr="001C6233">
                          <w:rPr>
                            <w:rFonts w:eastAsia="Times New Roman"/>
                            <w:sz w:val="24"/>
                            <w:szCs w:val="24"/>
                          </w:rPr>
                          <w:t xml:space="preserve">: </w:t>
                        </w:r>
                        <w:r w:rsidRPr="001C6233">
                          <w:rPr>
                            <w:rFonts w:eastAsia="Times New Roman"/>
                            <w:b/>
                            <w:bCs/>
                            <w:sz w:val="24"/>
                            <w:szCs w:val="24"/>
                          </w:rPr>
                          <w:t>£12,681.45.</w:t>
                        </w:r>
                      </w:p>
                      <w:p w14:paraId="66E61910" w14:textId="77777777" w:rsidR="00422C80" w:rsidRPr="001C6233" w:rsidRDefault="00422C80" w:rsidP="002075C8">
                        <w:pPr>
                          <w:spacing w:line="240" w:lineRule="auto"/>
                          <w:ind w:left="2160"/>
                          <w:rPr>
                            <w:rFonts w:eastAsia="Times New Roman"/>
                            <w:b/>
                            <w:bCs/>
                            <w:sz w:val="24"/>
                            <w:szCs w:val="24"/>
                            <w:u w:val="single"/>
                          </w:rPr>
                        </w:pPr>
                      </w:p>
                      <w:p w14:paraId="245C58B3"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Middle Entries (7–14)</w:t>
                        </w:r>
                      </w:p>
                      <w:p w14:paraId="05C3955C"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Post 5th-Received</w:t>
                        </w:r>
                        <w:r w:rsidRPr="001C6233">
                          <w:rPr>
                            <w:rFonts w:eastAsia="Times New Roman"/>
                            <w:sz w:val="24"/>
                            <w:szCs w:val="24"/>
                          </w:rPr>
                          <w:t>: £12.35</w:t>
                        </w:r>
                      </w:p>
                      <w:p w14:paraId="3B45A517"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5th-Received</w:t>
                        </w:r>
                        <w:r w:rsidRPr="001C6233">
                          <w:rPr>
                            <w:rFonts w:eastAsia="Times New Roman"/>
                            <w:sz w:val="24"/>
                            <w:szCs w:val="24"/>
                          </w:rPr>
                          <w:t>: £24.70</w:t>
                        </w:r>
                      </w:p>
                      <w:p w14:paraId="79DB45CF"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6th-MP3 Recording</w:t>
                        </w:r>
                        <w:r w:rsidRPr="001C6233">
                          <w:rPr>
                            <w:rFonts w:eastAsia="Times New Roman"/>
                            <w:sz w:val="24"/>
                            <w:szCs w:val="24"/>
                          </w:rPr>
                          <w:t>: £24.70</w:t>
                        </w:r>
                      </w:p>
                      <w:p w14:paraId="6C1209F6"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7th-Received</w:t>
                        </w:r>
                        <w:r w:rsidRPr="001C6233">
                          <w:rPr>
                            <w:rFonts w:eastAsia="Times New Roman"/>
                            <w:sz w:val="24"/>
                            <w:szCs w:val="24"/>
                          </w:rPr>
                          <w:t>: £302.60</w:t>
                        </w:r>
                      </w:p>
                      <w:p w14:paraId="0B1514A3"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Claim Preparation</w:t>
                        </w:r>
                        <w:r w:rsidRPr="001C6233">
                          <w:rPr>
                            <w:rFonts w:eastAsia="Times New Roman"/>
                            <w:sz w:val="24"/>
                            <w:szCs w:val="24"/>
                          </w:rPr>
                          <w:t xml:space="preserve">: £1,951.38          </w:t>
                        </w:r>
                      </w:p>
                      <w:p w14:paraId="42C564D7"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8th-MP3 Recording</w:t>
                        </w:r>
                        <w:r w:rsidRPr="001C6233">
                          <w:rPr>
                            <w:rFonts w:eastAsia="Times New Roman"/>
                            <w:sz w:val="24"/>
                            <w:szCs w:val="24"/>
                          </w:rPr>
                          <w:t>: £49.40</w:t>
                        </w:r>
                      </w:p>
                      <w:p w14:paraId="29BA6BB7"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9th-Received</w:t>
                        </w:r>
                        <w:r w:rsidRPr="001C6233">
                          <w:rPr>
                            <w:rFonts w:eastAsia="Times New Roman"/>
                            <w:sz w:val="24"/>
                            <w:szCs w:val="24"/>
                          </w:rPr>
                          <w:t>: £49.40</w:t>
                        </w:r>
                      </w:p>
                      <w:p w14:paraId="6FC31CA0"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10th-Sent</w:t>
                        </w:r>
                        <w:r w:rsidRPr="001C6233">
                          <w:rPr>
                            <w:rFonts w:eastAsia="Times New Roman"/>
                            <w:sz w:val="24"/>
                            <w:szCs w:val="24"/>
                          </w:rPr>
                          <w:t>: £49.40</w:t>
                        </w:r>
                      </w:p>
                      <w:p w14:paraId="2B2E1B77" w14:textId="77777777" w:rsidR="00422C80" w:rsidRPr="001C6233" w:rsidRDefault="00422C80" w:rsidP="002075C8">
                        <w:pPr>
                          <w:numPr>
                            <w:ilvl w:val="0"/>
                            <w:numId w:val="587"/>
                          </w:numPr>
                          <w:spacing w:line="240" w:lineRule="auto"/>
                          <w:rPr>
                            <w:rFonts w:eastAsia="Times New Roman"/>
                            <w:b/>
                            <w:bCs/>
                            <w:sz w:val="24"/>
                            <w:szCs w:val="24"/>
                          </w:rPr>
                        </w:pPr>
                        <w:r w:rsidRPr="001C6233">
                          <w:rPr>
                            <w:rFonts w:eastAsia="Times New Roman"/>
                            <w:b/>
                            <w:bCs/>
                            <w:sz w:val="24"/>
                            <w:szCs w:val="24"/>
                            <w:u w:val="single"/>
                          </w:rPr>
                          <w:t>Subtotal (Entries 7–14)</w:t>
                        </w:r>
                        <w:r w:rsidRPr="001C6233">
                          <w:rPr>
                            <w:rFonts w:eastAsia="Times New Roman"/>
                            <w:sz w:val="24"/>
                            <w:szCs w:val="24"/>
                          </w:rPr>
                          <w:t xml:space="preserve">: </w:t>
                        </w:r>
                        <w:r w:rsidRPr="001C6233">
                          <w:rPr>
                            <w:rFonts w:eastAsia="Times New Roman"/>
                            <w:b/>
                            <w:bCs/>
                            <w:sz w:val="24"/>
                            <w:szCs w:val="24"/>
                          </w:rPr>
                          <w:t>£2,464.93.</w:t>
                        </w:r>
                      </w:p>
                      <w:p w14:paraId="22E06917" w14:textId="77777777" w:rsidR="00422C80" w:rsidRPr="001C6233" w:rsidRDefault="00422C80" w:rsidP="002075C8">
                        <w:pPr>
                          <w:spacing w:line="240" w:lineRule="auto"/>
                          <w:ind w:left="1440"/>
                          <w:rPr>
                            <w:rFonts w:eastAsia="Aptos"/>
                            <w:b/>
                            <w:bCs/>
                            <w:kern w:val="2"/>
                            <w:sz w:val="24"/>
                            <w:szCs w:val="24"/>
                            <w:u w:val="single"/>
                            <w14:ligatures w14:val="standardContextual"/>
                          </w:rPr>
                        </w:pPr>
                      </w:p>
                      <w:p w14:paraId="162C6E6D"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Later Entries (15–22)</w:t>
                        </w:r>
                      </w:p>
                      <w:p w14:paraId="4195019F"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11th-Sent</w:t>
                        </w:r>
                        <w:r w:rsidRPr="001C6233">
                          <w:rPr>
                            <w:rFonts w:eastAsia="Times New Roman"/>
                            <w:sz w:val="24"/>
                            <w:szCs w:val="24"/>
                          </w:rPr>
                          <w:t>: £74.10</w:t>
                        </w:r>
                      </w:p>
                      <w:p w14:paraId="0C6C092E"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12th-Received</w:t>
                        </w:r>
                        <w:r w:rsidRPr="001C6233">
                          <w:rPr>
                            <w:rFonts w:eastAsia="Times New Roman"/>
                            <w:sz w:val="24"/>
                            <w:szCs w:val="24"/>
                          </w:rPr>
                          <w:t>: £160.55</w:t>
                        </w:r>
                      </w:p>
                      <w:p w14:paraId="27A8EA13"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13th-Received</w:t>
                        </w:r>
                        <w:r w:rsidRPr="001C6233">
                          <w:rPr>
                            <w:rFonts w:eastAsia="Times New Roman"/>
                            <w:sz w:val="24"/>
                            <w:szCs w:val="24"/>
                          </w:rPr>
                          <w:t>: £6.18</w:t>
                        </w:r>
                      </w:p>
                      <w:p w14:paraId="1628B5DE"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14th-Received</w:t>
                        </w:r>
                        <w:r w:rsidRPr="001C6233">
                          <w:rPr>
                            <w:rFonts w:eastAsia="Times New Roman"/>
                            <w:sz w:val="24"/>
                            <w:szCs w:val="24"/>
                          </w:rPr>
                          <w:t>: £12.36</w:t>
                        </w:r>
                      </w:p>
                      <w:p w14:paraId="32D5CCC2"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15th-Sent</w:t>
                        </w:r>
                        <w:r w:rsidRPr="001C6233">
                          <w:rPr>
                            <w:rFonts w:eastAsia="Times New Roman"/>
                            <w:sz w:val="24"/>
                            <w:szCs w:val="24"/>
                          </w:rPr>
                          <w:t>: £765.70</w:t>
                        </w:r>
                      </w:p>
                      <w:p w14:paraId="4F1CF06A"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16th-Received</w:t>
                        </w:r>
                        <w:r w:rsidRPr="001C6233">
                          <w:rPr>
                            <w:rFonts w:eastAsia="Times New Roman"/>
                            <w:sz w:val="24"/>
                            <w:szCs w:val="24"/>
                          </w:rPr>
                          <w:t>: £49.40</w:t>
                        </w:r>
                      </w:p>
                      <w:p w14:paraId="243FE65B"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17th-Received</w:t>
                        </w:r>
                        <w:r w:rsidRPr="001C6233">
                          <w:rPr>
                            <w:rFonts w:eastAsia="Times New Roman"/>
                            <w:sz w:val="24"/>
                            <w:szCs w:val="24"/>
                          </w:rPr>
                          <w:t>: £49.40</w:t>
                        </w:r>
                      </w:p>
                      <w:p w14:paraId="4274EE5A"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18th-Sent</w:t>
                        </w:r>
                        <w:r w:rsidRPr="001C6233">
                          <w:rPr>
                            <w:rFonts w:eastAsia="Times New Roman"/>
                            <w:sz w:val="24"/>
                            <w:szCs w:val="24"/>
                          </w:rPr>
                          <w:t>: £86.45</w:t>
                        </w:r>
                      </w:p>
                      <w:p w14:paraId="1AE8BC81" w14:textId="77777777" w:rsidR="00422C80" w:rsidRPr="001C6233" w:rsidRDefault="00422C80" w:rsidP="002075C8">
                        <w:pPr>
                          <w:numPr>
                            <w:ilvl w:val="0"/>
                            <w:numId w:val="587"/>
                          </w:numPr>
                          <w:spacing w:line="240" w:lineRule="auto"/>
                          <w:rPr>
                            <w:rFonts w:eastAsia="Times New Roman"/>
                            <w:b/>
                            <w:bCs/>
                            <w:sz w:val="24"/>
                            <w:szCs w:val="24"/>
                          </w:rPr>
                        </w:pPr>
                        <w:r w:rsidRPr="001C6233">
                          <w:rPr>
                            <w:rFonts w:eastAsia="Times New Roman"/>
                            <w:b/>
                            <w:bCs/>
                            <w:sz w:val="24"/>
                            <w:szCs w:val="24"/>
                            <w:u w:val="single"/>
                          </w:rPr>
                          <w:t>Subtotal (Entries 15–22)</w:t>
                        </w:r>
                        <w:r w:rsidRPr="001C6233">
                          <w:rPr>
                            <w:rFonts w:eastAsia="Times New Roman"/>
                            <w:sz w:val="24"/>
                            <w:szCs w:val="24"/>
                          </w:rPr>
                          <w:t xml:space="preserve">: </w:t>
                        </w:r>
                        <w:r w:rsidRPr="001C6233">
                          <w:rPr>
                            <w:rFonts w:eastAsia="Times New Roman"/>
                            <w:b/>
                            <w:bCs/>
                            <w:sz w:val="24"/>
                            <w:szCs w:val="24"/>
                          </w:rPr>
                          <w:t>£1,252.54.</w:t>
                        </w:r>
                      </w:p>
                      <w:p w14:paraId="6D94511D" w14:textId="77777777" w:rsidR="00422C80" w:rsidRPr="001C6233" w:rsidRDefault="00422C80" w:rsidP="002075C8">
                        <w:pPr>
                          <w:spacing w:line="240" w:lineRule="auto"/>
                          <w:rPr>
                            <w:rFonts w:eastAsia="Aptos"/>
                            <w:b/>
                            <w:bCs/>
                            <w:kern w:val="2"/>
                            <w:sz w:val="24"/>
                            <w:szCs w:val="24"/>
                            <w:u w:val="single"/>
                            <w14:ligatures w14:val="standardContextual"/>
                          </w:rPr>
                        </w:pPr>
                      </w:p>
                      <w:p w14:paraId="6DF8C4D6"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Final Entries (23–38)</w:t>
                        </w:r>
                      </w:p>
                      <w:p w14:paraId="7BA436F5"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19th-Received</w:t>
                        </w:r>
                        <w:r w:rsidRPr="001C6233">
                          <w:rPr>
                            <w:rFonts w:eastAsia="Times New Roman"/>
                            <w:b/>
                            <w:bCs/>
                            <w:sz w:val="24"/>
                            <w:szCs w:val="24"/>
                          </w:rPr>
                          <w:t xml:space="preserve">: </w:t>
                        </w:r>
                        <w:r w:rsidRPr="001C6233">
                          <w:rPr>
                            <w:rFonts w:eastAsia="Times New Roman"/>
                            <w:sz w:val="24"/>
                            <w:szCs w:val="24"/>
                          </w:rPr>
                          <w:t>£61.75</w:t>
                        </w:r>
                      </w:p>
                      <w:p w14:paraId="65DD4086"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20th-Received</w:t>
                        </w:r>
                        <w:r w:rsidRPr="001C6233">
                          <w:rPr>
                            <w:rFonts w:eastAsia="Times New Roman"/>
                            <w:b/>
                            <w:bCs/>
                            <w:sz w:val="24"/>
                            <w:szCs w:val="24"/>
                          </w:rPr>
                          <w:t xml:space="preserve">: </w:t>
                        </w:r>
                        <w:r w:rsidRPr="001C6233">
                          <w:rPr>
                            <w:rFonts w:eastAsia="Times New Roman"/>
                            <w:sz w:val="24"/>
                            <w:szCs w:val="24"/>
                          </w:rPr>
                          <w:t>£74.10</w:t>
                        </w:r>
                      </w:p>
                      <w:p w14:paraId="740147B1"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21st-Received</w:t>
                        </w:r>
                        <w:r w:rsidRPr="001C6233">
                          <w:rPr>
                            <w:rFonts w:eastAsia="Times New Roman"/>
                            <w:b/>
                            <w:bCs/>
                            <w:sz w:val="24"/>
                            <w:szCs w:val="24"/>
                          </w:rPr>
                          <w:t xml:space="preserve">: </w:t>
                        </w:r>
                        <w:r w:rsidRPr="001C6233">
                          <w:rPr>
                            <w:rFonts w:eastAsia="Times New Roman"/>
                            <w:sz w:val="24"/>
                            <w:szCs w:val="24"/>
                          </w:rPr>
                          <w:t>£74.10</w:t>
                        </w:r>
                      </w:p>
                      <w:p w14:paraId="70284A88"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22nd-Received</w:t>
                        </w:r>
                        <w:r w:rsidRPr="001C6233">
                          <w:rPr>
                            <w:rFonts w:eastAsia="Times New Roman"/>
                            <w:b/>
                            <w:bCs/>
                            <w:sz w:val="24"/>
                            <w:szCs w:val="24"/>
                          </w:rPr>
                          <w:t xml:space="preserve">: </w:t>
                        </w:r>
                        <w:r w:rsidRPr="001C6233">
                          <w:rPr>
                            <w:rFonts w:eastAsia="Times New Roman"/>
                            <w:sz w:val="24"/>
                            <w:szCs w:val="24"/>
                          </w:rPr>
                          <w:t>£61.75</w:t>
                        </w:r>
                      </w:p>
                      <w:p w14:paraId="54C03FB6"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23rd-Received</w:t>
                        </w:r>
                        <w:r w:rsidRPr="001C6233">
                          <w:rPr>
                            <w:rFonts w:eastAsia="Times New Roman"/>
                            <w:b/>
                            <w:bCs/>
                            <w:sz w:val="24"/>
                            <w:szCs w:val="24"/>
                          </w:rPr>
                          <w:t xml:space="preserve">: </w:t>
                        </w:r>
                        <w:r w:rsidRPr="001C6233">
                          <w:rPr>
                            <w:rFonts w:eastAsia="Times New Roman"/>
                            <w:sz w:val="24"/>
                            <w:szCs w:val="24"/>
                          </w:rPr>
                          <w:t>£98.80</w:t>
                        </w:r>
                      </w:p>
                      <w:p w14:paraId="6E591024"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24th-Received</w:t>
                        </w:r>
                        <w:r w:rsidRPr="001C6233">
                          <w:rPr>
                            <w:rFonts w:eastAsia="Times New Roman"/>
                            <w:b/>
                            <w:bCs/>
                            <w:sz w:val="24"/>
                            <w:szCs w:val="24"/>
                          </w:rPr>
                          <w:t xml:space="preserve">: </w:t>
                        </w:r>
                        <w:r w:rsidRPr="001C6233">
                          <w:rPr>
                            <w:rFonts w:eastAsia="Times New Roman"/>
                            <w:sz w:val="24"/>
                            <w:szCs w:val="24"/>
                          </w:rPr>
                          <w:t>£74.10</w:t>
                        </w:r>
                      </w:p>
                      <w:p w14:paraId="69CD2BEA"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25th-Received</w:t>
                        </w:r>
                        <w:r w:rsidRPr="001C6233">
                          <w:rPr>
                            <w:rFonts w:eastAsia="Times New Roman"/>
                            <w:b/>
                            <w:bCs/>
                            <w:sz w:val="24"/>
                            <w:szCs w:val="24"/>
                          </w:rPr>
                          <w:t xml:space="preserve">: </w:t>
                        </w:r>
                        <w:r w:rsidRPr="001C6233">
                          <w:rPr>
                            <w:rFonts w:eastAsia="Times New Roman"/>
                            <w:sz w:val="24"/>
                            <w:szCs w:val="24"/>
                          </w:rPr>
                          <w:t>£98.80</w:t>
                        </w:r>
                      </w:p>
                      <w:p w14:paraId="7F1A8D24"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26th-Received</w:t>
                        </w:r>
                        <w:r w:rsidRPr="001C6233">
                          <w:rPr>
                            <w:rFonts w:eastAsia="Times New Roman"/>
                            <w:b/>
                            <w:bCs/>
                            <w:sz w:val="24"/>
                            <w:szCs w:val="24"/>
                          </w:rPr>
                          <w:t xml:space="preserve">: </w:t>
                        </w:r>
                        <w:r w:rsidRPr="001C6233">
                          <w:rPr>
                            <w:rFonts w:eastAsia="Times New Roman"/>
                            <w:sz w:val="24"/>
                            <w:szCs w:val="24"/>
                          </w:rPr>
                          <w:t>£49.40</w:t>
                        </w:r>
                      </w:p>
                      <w:p w14:paraId="38A595D0"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27th-Received</w:t>
                        </w:r>
                        <w:r w:rsidRPr="001C6233">
                          <w:rPr>
                            <w:rFonts w:eastAsia="Times New Roman"/>
                            <w:b/>
                            <w:bCs/>
                            <w:sz w:val="24"/>
                            <w:szCs w:val="24"/>
                          </w:rPr>
                          <w:t xml:space="preserve">: </w:t>
                        </w:r>
                        <w:r w:rsidRPr="001C6233">
                          <w:rPr>
                            <w:rFonts w:eastAsia="Times New Roman"/>
                            <w:sz w:val="24"/>
                            <w:szCs w:val="24"/>
                          </w:rPr>
                          <w:t>£209.96</w:t>
                        </w:r>
                      </w:p>
                      <w:p w14:paraId="43713098"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28th-Received</w:t>
                        </w:r>
                        <w:r w:rsidRPr="001C6233">
                          <w:rPr>
                            <w:rFonts w:eastAsia="Times New Roman"/>
                            <w:b/>
                            <w:bCs/>
                            <w:sz w:val="24"/>
                            <w:szCs w:val="24"/>
                          </w:rPr>
                          <w:t xml:space="preserve">: </w:t>
                        </w:r>
                        <w:r w:rsidRPr="001C6233">
                          <w:rPr>
                            <w:rFonts w:eastAsia="Times New Roman"/>
                            <w:sz w:val="24"/>
                            <w:szCs w:val="24"/>
                          </w:rPr>
                          <w:t>£92.64</w:t>
                        </w:r>
                      </w:p>
                      <w:p w14:paraId="6861FD80"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29th-Sent</w:t>
                        </w:r>
                        <w:r w:rsidRPr="001C6233">
                          <w:rPr>
                            <w:rFonts w:eastAsia="Times New Roman"/>
                            <w:b/>
                            <w:bCs/>
                            <w:sz w:val="24"/>
                            <w:szCs w:val="24"/>
                          </w:rPr>
                          <w:t xml:space="preserve">: </w:t>
                        </w:r>
                        <w:r w:rsidRPr="001C6233">
                          <w:rPr>
                            <w:rFonts w:eastAsia="Times New Roman"/>
                            <w:sz w:val="24"/>
                            <w:szCs w:val="24"/>
                          </w:rPr>
                          <w:t>£500.20</w:t>
                        </w:r>
                      </w:p>
                      <w:p w14:paraId="1246FFE1"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30th-Received</w:t>
                        </w:r>
                        <w:r w:rsidRPr="001C6233">
                          <w:rPr>
                            <w:rFonts w:eastAsia="Times New Roman"/>
                            <w:b/>
                            <w:bCs/>
                            <w:sz w:val="24"/>
                            <w:szCs w:val="24"/>
                          </w:rPr>
                          <w:t xml:space="preserve">: </w:t>
                        </w:r>
                        <w:r w:rsidRPr="001C6233">
                          <w:rPr>
                            <w:rFonts w:eastAsia="Times New Roman"/>
                            <w:sz w:val="24"/>
                            <w:szCs w:val="24"/>
                          </w:rPr>
                          <w:t>£500.20</w:t>
                        </w:r>
                      </w:p>
                      <w:p w14:paraId="48D30F30"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31st-Received</w:t>
                        </w:r>
                        <w:r w:rsidRPr="001C6233">
                          <w:rPr>
                            <w:rFonts w:eastAsia="Times New Roman"/>
                            <w:b/>
                            <w:bCs/>
                            <w:sz w:val="24"/>
                            <w:szCs w:val="24"/>
                          </w:rPr>
                          <w:t xml:space="preserve">: </w:t>
                        </w:r>
                        <w:r w:rsidRPr="001C6233">
                          <w:rPr>
                            <w:rFonts w:eastAsia="Times New Roman"/>
                            <w:sz w:val="24"/>
                            <w:szCs w:val="24"/>
                          </w:rPr>
                          <w:t>£500.20</w:t>
                        </w:r>
                      </w:p>
                      <w:p w14:paraId="63FA83F8"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32nd-Received</w:t>
                        </w:r>
                        <w:r w:rsidRPr="001C6233">
                          <w:rPr>
                            <w:rFonts w:eastAsia="Times New Roman"/>
                            <w:b/>
                            <w:bCs/>
                            <w:sz w:val="24"/>
                            <w:szCs w:val="24"/>
                          </w:rPr>
                          <w:t xml:space="preserve">: </w:t>
                        </w:r>
                        <w:r w:rsidRPr="001C6233">
                          <w:rPr>
                            <w:rFonts w:eastAsia="Times New Roman"/>
                            <w:sz w:val="24"/>
                            <w:szCs w:val="24"/>
                          </w:rPr>
                          <w:t>£500.20</w:t>
                        </w:r>
                      </w:p>
                      <w:p w14:paraId="1CA5B1A3"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33rd-Received</w:t>
                        </w:r>
                        <w:r w:rsidRPr="001C6233">
                          <w:rPr>
                            <w:rFonts w:eastAsia="Times New Roman"/>
                            <w:b/>
                            <w:bCs/>
                            <w:sz w:val="24"/>
                            <w:szCs w:val="24"/>
                          </w:rPr>
                          <w:t xml:space="preserve">: </w:t>
                        </w:r>
                        <w:r w:rsidRPr="001C6233">
                          <w:rPr>
                            <w:rFonts w:eastAsia="Times New Roman"/>
                            <w:sz w:val="24"/>
                            <w:szCs w:val="24"/>
                          </w:rPr>
                          <w:t>£500.20</w:t>
                        </w:r>
                      </w:p>
                      <w:p w14:paraId="1B9C8D50"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34th-Sent</w:t>
                        </w:r>
                        <w:r w:rsidRPr="001C6233">
                          <w:rPr>
                            <w:rFonts w:eastAsia="Times New Roman"/>
                            <w:b/>
                            <w:bCs/>
                            <w:sz w:val="24"/>
                            <w:szCs w:val="24"/>
                          </w:rPr>
                          <w:t xml:space="preserve">: </w:t>
                        </w:r>
                        <w:r w:rsidRPr="001C6233">
                          <w:rPr>
                            <w:rFonts w:eastAsia="Times New Roman"/>
                            <w:sz w:val="24"/>
                            <w:szCs w:val="24"/>
                          </w:rPr>
                          <w:t>£500.20</w:t>
                        </w:r>
                      </w:p>
                      <w:p w14:paraId="5FE5FA65" w14:textId="77777777" w:rsidR="00422C80" w:rsidRPr="001C6233" w:rsidRDefault="00422C80" w:rsidP="002075C8">
                        <w:pPr>
                          <w:numPr>
                            <w:ilvl w:val="0"/>
                            <w:numId w:val="587"/>
                          </w:numPr>
                          <w:spacing w:line="240" w:lineRule="auto"/>
                          <w:rPr>
                            <w:rFonts w:eastAsia="Times New Roman"/>
                            <w:b/>
                            <w:bCs/>
                            <w:sz w:val="24"/>
                            <w:szCs w:val="24"/>
                          </w:rPr>
                        </w:pPr>
                        <w:r w:rsidRPr="001C6233">
                          <w:rPr>
                            <w:rFonts w:eastAsia="Times New Roman"/>
                            <w:b/>
                            <w:bCs/>
                            <w:sz w:val="24"/>
                            <w:szCs w:val="24"/>
                            <w:u w:val="single"/>
                          </w:rPr>
                          <w:t>Subtotal (Entries 23–38)</w:t>
                        </w:r>
                        <w:r w:rsidRPr="001C6233">
                          <w:rPr>
                            <w:rFonts w:eastAsia="Times New Roman"/>
                            <w:sz w:val="24"/>
                            <w:szCs w:val="24"/>
                          </w:rPr>
                          <w:t xml:space="preserve">: </w:t>
                        </w:r>
                        <w:r w:rsidRPr="001C6233">
                          <w:rPr>
                            <w:rFonts w:eastAsia="Times New Roman"/>
                            <w:b/>
                            <w:bCs/>
                            <w:sz w:val="24"/>
                            <w:szCs w:val="24"/>
                          </w:rPr>
                          <w:t>£3,795.40.</w:t>
                        </w:r>
                      </w:p>
                      <w:p w14:paraId="14C3E7B6" w14:textId="77777777" w:rsidR="00422C80" w:rsidRPr="001C6233" w:rsidRDefault="00422C80" w:rsidP="002075C8">
                        <w:pPr>
                          <w:spacing w:line="240" w:lineRule="auto"/>
                          <w:ind w:left="1440"/>
                          <w:rPr>
                            <w:rFonts w:eastAsia="Aptos"/>
                            <w:b/>
                            <w:bCs/>
                            <w:kern w:val="2"/>
                            <w:sz w:val="24"/>
                            <w:szCs w:val="24"/>
                            <w:u w:val="single"/>
                            <w14:ligatures w14:val="standardContextual"/>
                          </w:rPr>
                        </w:pPr>
                      </w:p>
                      <w:p w14:paraId="3A9CDDA0"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Grand Total:</w:t>
                        </w:r>
                      </w:p>
                      <w:p w14:paraId="2EEF18EB" w14:textId="77777777" w:rsidR="00422C80" w:rsidRPr="001C6233" w:rsidRDefault="00422C80" w:rsidP="002075C8">
                        <w:pPr>
                          <w:spacing w:line="240" w:lineRule="auto"/>
                          <w:ind w:left="1440"/>
                          <w:rPr>
                            <w:rFonts w:eastAsia="Aptos"/>
                            <w:b/>
                            <w:bCs/>
                            <w:kern w:val="2"/>
                            <w:sz w:val="24"/>
                            <w:szCs w:val="24"/>
                            <w:u w:val="single"/>
                            <w14:ligatures w14:val="standardContextual"/>
                          </w:rPr>
                        </w:pPr>
                        <w:r w:rsidRPr="001C6233">
                          <w:rPr>
                            <w:rFonts w:eastAsia="Times New Roman"/>
                            <w:sz w:val="24"/>
                            <w:szCs w:val="24"/>
                          </w:rPr>
                          <w:t xml:space="preserve">Adding all subtotals: </w:t>
                        </w:r>
                        <w:r w:rsidRPr="001C6233">
                          <w:rPr>
                            <w:rFonts w:eastAsia="Times New Roman"/>
                            <w:b/>
                            <w:bCs/>
                            <w:sz w:val="24"/>
                            <w:szCs w:val="24"/>
                          </w:rPr>
                          <w:t>£12,681.45 + 2,464.93</w:t>
                        </w:r>
                        <w:r w:rsidRPr="001C6233">
                          <w:rPr>
                            <w:rFonts w:eastAsia="Lucida Sans"/>
                            <w:sz w:val="24"/>
                            <w:szCs w:val="24"/>
                          </w:rPr>
                          <w:t xml:space="preserve"> +</w:t>
                        </w:r>
                        <w:r w:rsidRPr="001C6233">
                          <w:rPr>
                            <w:rFonts w:eastAsia="Times New Roman"/>
                            <w:b/>
                            <w:bCs/>
                            <w:sz w:val="24"/>
                            <w:szCs w:val="24"/>
                          </w:rPr>
                          <w:t xml:space="preserve"> £1,252.54 + £3,795.40 = £20,194.32</w:t>
                        </w:r>
                      </w:p>
                      <w:p w14:paraId="259BC863"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64634FB6" w14:textId="77777777" w:rsidR="00422C80" w:rsidRPr="001C6233" w:rsidRDefault="00422C80" w:rsidP="002075C8">
                        <w:pPr>
                          <w:numPr>
                            <w:ilvl w:val="0"/>
                            <w:numId w:val="497"/>
                          </w:numPr>
                          <w:spacing w:after="240"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Refined Table of Correspondence with Times and Breakdown:</w:t>
                        </w:r>
                      </w:p>
                      <w:tbl>
                        <w:tblPr>
                          <w:tblW w:w="11328"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08"/>
                          <w:gridCol w:w="30"/>
                          <w:gridCol w:w="30"/>
                          <w:gridCol w:w="1269"/>
                          <w:gridCol w:w="3636"/>
                          <w:gridCol w:w="745"/>
                          <w:gridCol w:w="1040"/>
                          <w:gridCol w:w="1055"/>
                          <w:gridCol w:w="1040"/>
                          <w:gridCol w:w="1175"/>
                        </w:tblGrid>
                        <w:tr w:rsidR="00422C80" w:rsidRPr="001C6233" w14:paraId="30801E68" w14:textId="77777777" w:rsidTr="008A7A34">
                          <w:trPr>
                            <w:tblHeader/>
                            <w:tblCellSpacing w:w="15" w:type="dxa"/>
                            <w:jc w:val="center"/>
                          </w:trPr>
                          <w:tc>
                            <w:tcPr>
                              <w:tcW w:w="1293" w:type="dxa"/>
                              <w:gridSpan w:val="2"/>
                              <w:vAlign w:val="center"/>
                              <w:hideMark/>
                            </w:tcPr>
                            <w:p w14:paraId="50F5D979" w14:textId="77777777" w:rsidR="00422C80" w:rsidRPr="001C6233" w:rsidRDefault="00422C80" w:rsidP="002075C8">
                              <w:pPr>
                                <w:spacing w:line="240" w:lineRule="auto"/>
                                <w:jc w:val="center"/>
                                <w:rPr>
                                  <w:rFonts w:eastAsia="Times New Roman"/>
                                  <w:b/>
                                  <w:bCs/>
                                </w:rPr>
                              </w:pPr>
                              <w:r w:rsidRPr="001C6233">
                                <w:rPr>
                                  <w:rFonts w:eastAsia="Times New Roman"/>
                                  <w:b/>
                                  <w:bCs/>
                                </w:rPr>
                                <w:t>Nub Marker</w:t>
                              </w:r>
                            </w:p>
                          </w:tc>
                          <w:tc>
                            <w:tcPr>
                              <w:tcW w:w="1269" w:type="dxa"/>
                              <w:gridSpan w:val="2"/>
                              <w:vAlign w:val="center"/>
                              <w:hideMark/>
                            </w:tcPr>
                            <w:p w14:paraId="02A4E76E"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3606" w:type="dxa"/>
                              <w:vAlign w:val="center"/>
                              <w:hideMark/>
                            </w:tcPr>
                            <w:p w14:paraId="0B4F0CBA" w14:textId="77777777" w:rsidR="00422C80" w:rsidRPr="001C6233" w:rsidRDefault="00422C80" w:rsidP="002075C8">
                              <w:pPr>
                                <w:spacing w:line="240" w:lineRule="auto"/>
                                <w:jc w:val="center"/>
                                <w:rPr>
                                  <w:rFonts w:eastAsia="Times New Roman"/>
                                  <w:b/>
                                  <w:bCs/>
                                </w:rPr>
                              </w:pPr>
                              <w:r w:rsidRPr="001C6233">
                                <w:rPr>
                                  <w:rFonts w:eastAsia="Times New Roman"/>
                                  <w:b/>
                                  <w:bCs/>
                                </w:rPr>
                                <w:t>Correspondence/Task</w:t>
                              </w:r>
                            </w:p>
                          </w:tc>
                          <w:tc>
                            <w:tcPr>
                              <w:tcW w:w="715" w:type="dxa"/>
                              <w:vAlign w:val="center"/>
                              <w:hideMark/>
                            </w:tcPr>
                            <w:p w14:paraId="72A80407" w14:textId="77777777" w:rsidR="00422C80" w:rsidRPr="001C6233" w:rsidRDefault="00422C80" w:rsidP="002075C8">
                              <w:pPr>
                                <w:spacing w:line="240" w:lineRule="auto"/>
                                <w:jc w:val="center"/>
                                <w:rPr>
                                  <w:rFonts w:eastAsia="Times New Roman"/>
                                  <w:b/>
                                  <w:bCs/>
                                </w:rPr>
                              </w:pPr>
                              <w:r w:rsidRPr="001C6233">
                                <w:rPr>
                                  <w:rFonts w:eastAsia="Times New Roman"/>
                                  <w:b/>
                                  <w:bCs/>
                                </w:rPr>
                                <w:t>Time Spent</w:t>
                              </w:r>
                            </w:p>
                          </w:tc>
                          <w:tc>
                            <w:tcPr>
                              <w:tcW w:w="1010" w:type="dxa"/>
                              <w:vAlign w:val="center"/>
                              <w:hideMark/>
                            </w:tcPr>
                            <w:p w14:paraId="32AF63D1" w14:textId="77777777" w:rsidR="00422C80" w:rsidRPr="001C6233" w:rsidRDefault="00422C80" w:rsidP="002075C8">
                              <w:pPr>
                                <w:spacing w:line="240" w:lineRule="auto"/>
                                <w:jc w:val="center"/>
                                <w:rPr>
                                  <w:rFonts w:eastAsia="Times New Roman"/>
                                  <w:b/>
                                  <w:bCs/>
                                </w:rPr>
                              </w:pPr>
                              <w:r w:rsidRPr="001C6233">
                                <w:rPr>
                                  <w:rFonts w:eastAsia="Times New Roman"/>
                                  <w:b/>
                                  <w:bCs/>
                                </w:rPr>
                                <w:t>Regular Hours (£)</w:t>
                              </w:r>
                            </w:p>
                          </w:tc>
                          <w:tc>
                            <w:tcPr>
                              <w:tcW w:w="1025" w:type="dxa"/>
                              <w:vAlign w:val="center"/>
                              <w:hideMark/>
                            </w:tcPr>
                            <w:p w14:paraId="0D95070B" w14:textId="77777777" w:rsidR="00422C80" w:rsidRPr="001C6233" w:rsidRDefault="00422C80" w:rsidP="002075C8">
                              <w:pPr>
                                <w:spacing w:line="240" w:lineRule="auto"/>
                                <w:jc w:val="center"/>
                                <w:rPr>
                                  <w:rFonts w:eastAsia="Times New Roman"/>
                                  <w:b/>
                                  <w:bCs/>
                                </w:rPr>
                              </w:pPr>
                              <w:r w:rsidRPr="001C6233">
                                <w:rPr>
                                  <w:rFonts w:eastAsia="Times New Roman"/>
                                  <w:b/>
                                  <w:bCs/>
                                </w:rPr>
                                <w:t>Overtime (£)</w:t>
                              </w:r>
                            </w:p>
                          </w:tc>
                          <w:tc>
                            <w:tcPr>
                              <w:tcW w:w="1010" w:type="dxa"/>
                              <w:vAlign w:val="center"/>
                              <w:hideMark/>
                            </w:tcPr>
                            <w:p w14:paraId="293BFABA" w14:textId="77777777" w:rsidR="00422C80" w:rsidRPr="001C6233" w:rsidRDefault="00422C80" w:rsidP="002075C8">
                              <w:pPr>
                                <w:spacing w:line="240" w:lineRule="auto"/>
                                <w:jc w:val="center"/>
                                <w:rPr>
                                  <w:rFonts w:eastAsia="Times New Roman"/>
                                  <w:b/>
                                  <w:bCs/>
                                </w:rPr>
                              </w:pPr>
                              <w:r w:rsidRPr="001C6233">
                                <w:rPr>
                                  <w:rFonts w:eastAsia="Times New Roman"/>
                                  <w:b/>
                                  <w:bCs/>
                                </w:rPr>
                                <w:t>Night Shift (£)</w:t>
                              </w:r>
                            </w:p>
                          </w:tc>
                          <w:tc>
                            <w:tcPr>
                              <w:tcW w:w="1130" w:type="dxa"/>
                              <w:vAlign w:val="center"/>
                              <w:hideMark/>
                            </w:tcPr>
                            <w:p w14:paraId="7D0E8137"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05467A73" w14:textId="77777777" w:rsidTr="008A7A34">
                          <w:trPr>
                            <w:tblCellSpacing w:w="15" w:type="dxa"/>
                            <w:jc w:val="center"/>
                          </w:trPr>
                          <w:tc>
                            <w:tcPr>
                              <w:tcW w:w="1293" w:type="dxa"/>
                              <w:gridSpan w:val="2"/>
                              <w:vAlign w:val="center"/>
                              <w:hideMark/>
                            </w:tcPr>
                            <w:p w14:paraId="3E1B4656" w14:textId="77777777" w:rsidR="00422C80" w:rsidRPr="001C6233" w:rsidRDefault="00422C80" w:rsidP="002075C8">
                              <w:pPr>
                                <w:spacing w:line="240" w:lineRule="auto"/>
                                <w:rPr>
                                  <w:rFonts w:eastAsia="Times New Roman"/>
                                  <w:u w:val="single"/>
                                </w:rPr>
                              </w:pPr>
                              <w:r w:rsidRPr="001C6233">
                                <w:rPr>
                                  <w:rFonts w:eastAsia="Times New Roman"/>
                                  <w:b/>
                                  <w:bCs/>
                                  <w:u w:val="single"/>
                                </w:rPr>
                                <w:t>1. Preliminary Review</w:t>
                              </w:r>
                            </w:p>
                          </w:tc>
                          <w:tc>
                            <w:tcPr>
                              <w:tcW w:w="1269" w:type="dxa"/>
                              <w:gridSpan w:val="2"/>
                              <w:vAlign w:val="center"/>
                              <w:hideMark/>
                            </w:tcPr>
                            <w:p w14:paraId="376620D1" w14:textId="77777777" w:rsidR="00422C80" w:rsidRPr="001C6233" w:rsidRDefault="00422C80" w:rsidP="002075C8">
                              <w:pPr>
                                <w:spacing w:line="240" w:lineRule="auto"/>
                                <w:rPr>
                                  <w:rFonts w:eastAsia="Times New Roman"/>
                                </w:rPr>
                              </w:pPr>
                              <w:r w:rsidRPr="001C6233">
                                <w:rPr>
                                  <w:rFonts w:eastAsia="Times New Roman"/>
                                </w:rPr>
                                <w:t>12 Jan – 12 Mar 2025 (daily hours vary)</w:t>
                              </w:r>
                            </w:p>
                          </w:tc>
                          <w:tc>
                            <w:tcPr>
                              <w:tcW w:w="3606" w:type="dxa"/>
                              <w:vAlign w:val="center"/>
                              <w:hideMark/>
                            </w:tcPr>
                            <w:p w14:paraId="6405C804" w14:textId="77777777" w:rsidR="00422C80" w:rsidRPr="001C6233" w:rsidRDefault="00422C80" w:rsidP="002075C8">
                              <w:pPr>
                                <w:spacing w:line="240" w:lineRule="auto"/>
                                <w:rPr>
                                  <w:rFonts w:eastAsia="Times New Roman"/>
                                </w:rPr>
                              </w:pPr>
                              <w:r w:rsidRPr="001C6233">
                                <w:rPr>
                                  <w:rFonts w:eastAsia="Times New Roman"/>
                                </w:rPr>
                                <w:t>Comprehensive analysis of website, correspondence, financial harm, and strategy formulation (minus 6 hospital hours).</w:t>
                              </w:r>
                            </w:p>
                          </w:tc>
                          <w:tc>
                            <w:tcPr>
                              <w:tcW w:w="715" w:type="dxa"/>
                              <w:vAlign w:val="center"/>
                              <w:hideMark/>
                            </w:tcPr>
                            <w:p w14:paraId="4CD73657" w14:textId="77777777" w:rsidR="00422C80" w:rsidRPr="001C6233" w:rsidRDefault="00422C80" w:rsidP="002075C8">
                              <w:pPr>
                                <w:spacing w:line="240" w:lineRule="auto"/>
                                <w:rPr>
                                  <w:rFonts w:eastAsia="Times New Roman"/>
                                </w:rPr>
                              </w:pPr>
                              <w:r w:rsidRPr="001C6233">
                                <w:rPr>
                                  <w:rFonts w:eastAsia="Times New Roman"/>
                                </w:rPr>
                                <w:t>383 hours</w:t>
                              </w:r>
                            </w:p>
                          </w:tc>
                          <w:tc>
                            <w:tcPr>
                              <w:tcW w:w="1010" w:type="dxa"/>
                              <w:vAlign w:val="center"/>
                              <w:hideMark/>
                            </w:tcPr>
                            <w:p w14:paraId="774C8F3A" w14:textId="77777777" w:rsidR="00422C80" w:rsidRPr="001C6233" w:rsidRDefault="00422C80" w:rsidP="002075C8">
                              <w:pPr>
                                <w:spacing w:line="240" w:lineRule="auto"/>
                                <w:rPr>
                                  <w:rFonts w:eastAsia="Times New Roman"/>
                                </w:rPr>
                              </w:pPr>
                              <w:r w:rsidRPr="001C6233">
                                <w:rPr>
                                  <w:rFonts w:eastAsia="Times New Roman"/>
                                </w:rPr>
                                <w:t>£3,505.40</w:t>
                              </w:r>
                            </w:p>
                          </w:tc>
                          <w:tc>
                            <w:tcPr>
                              <w:tcW w:w="1025" w:type="dxa"/>
                              <w:vAlign w:val="center"/>
                              <w:hideMark/>
                            </w:tcPr>
                            <w:p w14:paraId="4F1FAC4A" w14:textId="77777777" w:rsidR="00422C80" w:rsidRPr="001C6233" w:rsidRDefault="00422C80" w:rsidP="002075C8">
                              <w:pPr>
                                <w:spacing w:line="240" w:lineRule="auto"/>
                                <w:rPr>
                                  <w:rFonts w:eastAsia="Times New Roman"/>
                                </w:rPr>
                              </w:pPr>
                              <w:r w:rsidRPr="001C6233">
                                <w:rPr>
                                  <w:rFonts w:eastAsia="Times New Roman"/>
                                </w:rPr>
                                <w:t>£7,001.85</w:t>
                              </w:r>
                            </w:p>
                          </w:tc>
                          <w:tc>
                            <w:tcPr>
                              <w:tcW w:w="1010" w:type="dxa"/>
                              <w:vAlign w:val="center"/>
                              <w:hideMark/>
                            </w:tcPr>
                            <w:p w14:paraId="0D21756B" w14:textId="77777777" w:rsidR="00422C80" w:rsidRPr="001C6233" w:rsidRDefault="00422C80" w:rsidP="002075C8">
                              <w:pPr>
                                <w:spacing w:line="240" w:lineRule="auto"/>
                                <w:rPr>
                                  <w:rFonts w:eastAsia="Times New Roman"/>
                                </w:rPr>
                              </w:pPr>
                              <w:r w:rsidRPr="001C6233">
                                <w:rPr>
                                  <w:rFonts w:eastAsia="Times New Roman"/>
                                </w:rPr>
                                <w:t>£1,605.76</w:t>
                              </w:r>
                            </w:p>
                          </w:tc>
                          <w:tc>
                            <w:tcPr>
                              <w:tcW w:w="1130" w:type="dxa"/>
                              <w:vAlign w:val="center"/>
                              <w:hideMark/>
                            </w:tcPr>
                            <w:p w14:paraId="57A237E0"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£12,310.95</w:t>
                              </w:r>
                            </w:p>
                          </w:tc>
                        </w:tr>
                        <w:tr w:rsidR="00422C80" w:rsidRPr="001C6233" w14:paraId="27B24E0C" w14:textId="77777777" w:rsidTr="008A7A34">
                          <w:trPr>
                            <w:tblCellSpacing w:w="15" w:type="dxa"/>
                            <w:jc w:val="center"/>
                          </w:trPr>
                          <w:tc>
                            <w:tcPr>
                              <w:tcW w:w="1293" w:type="dxa"/>
                              <w:gridSpan w:val="2"/>
                              <w:vAlign w:val="center"/>
                              <w:hideMark/>
                            </w:tcPr>
                            <w:p w14:paraId="7BD43ABB" w14:textId="77777777" w:rsidR="00422C80" w:rsidRPr="001C6233" w:rsidRDefault="00422C80" w:rsidP="002075C8">
                              <w:pPr>
                                <w:spacing w:line="240" w:lineRule="auto"/>
                                <w:rPr>
                                  <w:rFonts w:eastAsia="Times New Roman"/>
                                  <w:u w:val="single"/>
                                </w:rPr>
                              </w:pPr>
                              <w:r w:rsidRPr="001C6233">
                                <w:rPr>
                                  <w:rFonts w:eastAsia="Times New Roman"/>
                                  <w:b/>
                                  <w:bCs/>
                                  <w:u w:val="single"/>
                                </w:rPr>
                                <w:t>2. 1st-Sent</w:t>
                              </w:r>
                            </w:p>
                          </w:tc>
                          <w:tc>
                            <w:tcPr>
                              <w:tcW w:w="1269" w:type="dxa"/>
                              <w:gridSpan w:val="2"/>
                              <w:vAlign w:val="center"/>
                              <w:hideMark/>
                            </w:tcPr>
                            <w:p w14:paraId="17DE178A" w14:textId="77777777" w:rsidR="00422C80" w:rsidRPr="001C6233" w:rsidRDefault="00422C80" w:rsidP="002075C8">
                              <w:pPr>
                                <w:spacing w:line="240" w:lineRule="auto"/>
                                <w:rPr>
                                  <w:rFonts w:eastAsia="Times New Roman"/>
                                </w:rPr>
                              </w:pPr>
                              <w:r w:rsidRPr="001C6233">
                                <w:rPr>
                                  <w:rFonts w:eastAsia="Times New Roman"/>
                                </w:rPr>
                                <w:t>Monday, 24 Feb 2025 - 10:04 GMT</w:t>
                              </w:r>
                            </w:p>
                          </w:tc>
                          <w:tc>
                            <w:tcPr>
                              <w:tcW w:w="3606" w:type="dxa"/>
                              <w:vAlign w:val="center"/>
                              <w:hideMark/>
                            </w:tcPr>
                            <w:p w14:paraId="3E39C97F" w14:textId="77777777" w:rsidR="00422C80" w:rsidRPr="001C6233" w:rsidRDefault="00422C80" w:rsidP="002075C8">
                              <w:pPr>
                                <w:spacing w:line="240" w:lineRule="auto"/>
                                <w:rPr>
                                  <w:rFonts w:eastAsia="Times New Roman"/>
                                </w:rPr>
                              </w:pPr>
                              <w:r w:rsidRPr="001C6233">
                                <w:rPr>
                                  <w:rFonts w:eastAsia="Times New Roman"/>
                                </w:rPr>
                                <w:t>Drafting and sending the first email outlining issues, notifying Trip.com, EasyJet, and SunExpress.</w:t>
                              </w:r>
                            </w:p>
                          </w:tc>
                          <w:tc>
                            <w:tcPr>
                              <w:tcW w:w="715" w:type="dxa"/>
                              <w:vAlign w:val="center"/>
                              <w:hideMark/>
                            </w:tcPr>
                            <w:p w14:paraId="49F3E819"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2D1BF48E"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2481AD86"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1DEAC187"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520F155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41118F59" w14:textId="77777777" w:rsidTr="008A7A34">
                          <w:trPr>
                            <w:tblCellSpacing w:w="15" w:type="dxa"/>
                            <w:jc w:val="center"/>
                          </w:trPr>
                          <w:tc>
                            <w:tcPr>
                              <w:tcW w:w="1293" w:type="dxa"/>
                              <w:gridSpan w:val="2"/>
                              <w:vAlign w:val="center"/>
                              <w:hideMark/>
                            </w:tcPr>
                            <w:p w14:paraId="7E68F8F9" w14:textId="77777777" w:rsidR="00422C80" w:rsidRPr="001C6233" w:rsidRDefault="00422C80" w:rsidP="002075C8">
                              <w:pPr>
                                <w:spacing w:line="240" w:lineRule="auto"/>
                                <w:rPr>
                                  <w:rFonts w:eastAsia="Times New Roman"/>
                                  <w:u w:val="single"/>
                                </w:rPr>
                              </w:pPr>
                              <w:r w:rsidRPr="001C6233">
                                <w:rPr>
                                  <w:rFonts w:eastAsia="Times New Roman"/>
                                  <w:b/>
                                  <w:bCs/>
                                  <w:u w:val="single"/>
                                </w:rPr>
                                <w:t>3. 2nd-Received</w:t>
                              </w:r>
                            </w:p>
                          </w:tc>
                          <w:tc>
                            <w:tcPr>
                              <w:tcW w:w="1269" w:type="dxa"/>
                              <w:gridSpan w:val="2"/>
                              <w:vAlign w:val="center"/>
                              <w:hideMark/>
                            </w:tcPr>
                            <w:p w14:paraId="1C2467C3" w14:textId="77777777" w:rsidR="00422C80" w:rsidRPr="001C6233" w:rsidRDefault="00422C80" w:rsidP="002075C8">
                              <w:pPr>
                                <w:spacing w:line="240" w:lineRule="auto"/>
                                <w:rPr>
                                  <w:rFonts w:eastAsia="Times New Roman"/>
                                </w:rPr>
                              </w:pPr>
                              <w:r w:rsidRPr="001C6233">
                                <w:rPr>
                                  <w:rFonts w:eastAsia="Times New Roman"/>
                                </w:rPr>
                                <w:t>Monday, 24 Feb 2025 - 10:05, 10:04, 10:08 GMT</w:t>
                              </w:r>
                            </w:p>
                          </w:tc>
                          <w:tc>
                            <w:tcPr>
                              <w:tcW w:w="3606" w:type="dxa"/>
                              <w:vAlign w:val="center"/>
                              <w:hideMark/>
                            </w:tcPr>
                            <w:p w14:paraId="3BAD6EB2" w14:textId="77777777" w:rsidR="00422C80" w:rsidRPr="001C6233" w:rsidRDefault="00422C80" w:rsidP="002075C8">
                              <w:pPr>
                                <w:spacing w:line="240" w:lineRule="auto"/>
                                <w:rPr>
                                  <w:rFonts w:eastAsia="Times New Roman"/>
                                </w:rPr>
                              </w:pPr>
                              <w:r w:rsidRPr="001C6233">
                                <w:rPr>
                                  <w:rFonts w:eastAsia="Times New Roman"/>
                                </w:rPr>
                                <w:t>Reviewing EasyJet autoreply, SunExpress failure notice, and Trip.com acknowledgment emails.</w:t>
                              </w:r>
                            </w:p>
                          </w:tc>
                          <w:tc>
                            <w:tcPr>
                              <w:tcW w:w="715" w:type="dxa"/>
                              <w:vAlign w:val="center"/>
                              <w:hideMark/>
                            </w:tcPr>
                            <w:p w14:paraId="077C67C0"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4AA4F65C"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358BF772"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55A0A9F4"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0FA4D1C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156DEC7B" w14:textId="77777777" w:rsidTr="008A7A34">
                          <w:trPr>
                            <w:tblCellSpacing w:w="15" w:type="dxa"/>
                            <w:jc w:val="center"/>
                          </w:trPr>
                          <w:tc>
                            <w:tcPr>
                              <w:tcW w:w="1293" w:type="dxa"/>
                              <w:gridSpan w:val="2"/>
                              <w:vAlign w:val="center"/>
                              <w:hideMark/>
                            </w:tcPr>
                            <w:p w14:paraId="59B5160F" w14:textId="77777777" w:rsidR="00422C80" w:rsidRPr="001C6233" w:rsidRDefault="00422C80" w:rsidP="002075C8">
                              <w:pPr>
                                <w:spacing w:line="240" w:lineRule="auto"/>
                                <w:rPr>
                                  <w:rFonts w:eastAsia="Times New Roman"/>
                                  <w:u w:val="single"/>
                                </w:rPr>
                              </w:pPr>
                              <w:r w:rsidRPr="001C6233">
                                <w:rPr>
                                  <w:rFonts w:eastAsia="Times New Roman"/>
                                  <w:b/>
                                  <w:bCs/>
                                  <w:u w:val="single"/>
                                </w:rPr>
                                <w:t>4. 3rd-Sent</w:t>
                              </w:r>
                            </w:p>
                          </w:tc>
                          <w:tc>
                            <w:tcPr>
                              <w:tcW w:w="1269" w:type="dxa"/>
                              <w:gridSpan w:val="2"/>
                              <w:vAlign w:val="center"/>
                              <w:hideMark/>
                            </w:tcPr>
                            <w:p w14:paraId="131C174B" w14:textId="77777777" w:rsidR="00422C80" w:rsidRPr="001C6233" w:rsidRDefault="00422C80" w:rsidP="002075C8">
                              <w:pPr>
                                <w:spacing w:line="240" w:lineRule="auto"/>
                                <w:rPr>
                                  <w:rFonts w:eastAsia="Times New Roman"/>
                                </w:rPr>
                              </w:pPr>
                              <w:r w:rsidRPr="001C6233">
                                <w:rPr>
                                  <w:rFonts w:eastAsia="Times New Roman"/>
                                </w:rPr>
                                <w:t>Monday, 24 Mar 2025 - 15:01 GMT</w:t>
                              </w:r>
                            </w:p>
                          </w:tc>
                          <w:tc>
                            <w:tcPr>
                              <w:tcW w:w="3606" w:type="dxa"/>
                              <w:vAlign w:val="center"/>
                              <w:hideMark/>
                            </w:tcPr>
                            <w:p w14:paraId="37B6438E" w14:textId="77777777" w:rsidR="00422C80" w:rsidRPr="001C6233" w:rsidRDefault="00422C80" w:rsidP="002075C8">
                              <w:pPr>
                                <w:spacing w:line="240" w:lineRule="auto"/>
                                <w:rPr>
                                  <w:rFonts w:eastAsia="Times New Roman"/>
                                </w:rPr>
                              </w:pPr>
                              <w:r w:rsidRPr="001C6233">
                                <w:rPr>
                                  <w:rFonts w:eastAsia="Times New Roman"/>
                                </w:rPr>
                                <w:t>Sending follow-up email requesting escalation and assignment of a resolute caseworker.</w:t>
                              </w:r>
                            </w:p>
                          </w:tc>
                          <w:tc>
                            <w:tcPr>
                              <w:tcW w:w="715" w:type="dxa"/>
                              <w:vAlign w:val="center"/>
                              <w:hideMark/>
                            </w:tcPr>
                            <w:p w14:paraId="664A77F9"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51E9800B"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05E2181E" w14:textId="77777777" w:rsidR="00422C80" w:rsidRPr="001C6233" w:rsidRDefault="00422C80" w:rsidP="002075C8">
                              <w:pPr>
                                <w:spacing w:line="240" w:lineRule="auto"/>
                                <w:rPr>
                                  <w:rFonts w:eastAsia="Times New Roman"/>
                                </w:rPr>
                              </w:pPr>
                              <w:r w:rsidRPr="001C6233">
                                <w:rPr>
                                  <w:rFonts w:eastAsia="Times New Roman"/>
                                </w:rPr>
                                <w:t>£37.05</w:t>
                              </w:r>
                            </w:p>
                          </w:tc>
                          <w:tc>
                            <w:tcPr>
                              <w:tcW w:w="1010" w:type="dxa"/>
                              <w:vAlign w:val="center"/>
                              <w:hideMark/>
                            </w:tcPr>
                            <w:p w14:paraId="4DC3DC83"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6DEF6E7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269F47D4" w14:textId="77777777" w:rsidTr="008A7A34">
                          <w:trPr>
                            <w:tblCellSpacing w:w="15" w:type="dxa"/>
                            <w:jc w:val="center"/>
                          </w:trPr>
                          <w:tc>
                            <w:tcPr>
                              <w:tcW w:w="1293" w:type="dxa"/>
                              <w:gridSpan w:val="2"/>
                              <w:vAlign w:val="center"/>
                              <w:hideMark/>
                            </w:tcPr>
                            <w:p w14:paraId="3515D9F7" w14:textId="77777777" w:rsidR="00422C80" w:rsidRPr="001C6233" w:rsidRDefault="00422C80" w:rsidP="002075C8">
                              <w:pPr>
                                <w:spacing w:line="240" w:lineRule="auto"/>
                                <w:rPr>
                                  <w:rFonts w:eastAsia="Times New Roman"/>
                                  <w:u w:val="single"/>
                                </w:rPr>
                              </w:pPr>
                              <w:r w:rsidRPr="001C6233">
                                <w:rPr>
                                  <w:rFonts w:eastAsia="Times New Roman"/>
                                  <w:b/>
                                  <w:bCs/>
                                  <w:u w:val="single"/>
                                </w:rPr>
                                <w:t>5. Post-3rd Sent</w:t>
                              </w:r>
                            </w:p>
                          </w:tc>
                          <w:tc>
                            <w:tcPr>
                              <w:tcW w:w="1269" w:type="dxa"/>
                              <w:gridSpan w:val="2"/>
                              <w:vAlign w:val="center"/>
                              <w:hideMark/>
                            </w:tcPr>
                            <w:p w14:paraId="2257A3D0" w14:textId="77777777" w:rsidR="00422C80" w:rsidRPr="001C6233" w:rsidRDefault="00422C80" w:rsidP="002075C8">
                              <w:pPr>
                                <w:spacing w:line="240" w:lineRule="auto"/>
                                <w:rPr>
                                  <w:rFonts w:eastAsia="Times New Roman"/>
                                </w:rPr>
                              </w:pPr>
                              <w:r w:rsidRPr="001C6233">
                                <w:rPr>
                                  <w:rFonts w:eastAsia="Times New Roman"/>
                                </w:rPr>
                                <w:t>Monday–Thursday, 24–27 Mar 2025</w:t>
                              </w:r>
                            </w:p>
                          </w:tc>
                          <w:tc>
                            <w:tcPr>
                              <w:tcW w:w="3606" w:type="dxa"/>
                              <w:vAlign w:val="center"/>
                              <w:hideMark/>
                            </w:tcPr>
                            <w:p w14:paraId="17341631" w14:textId="77777777" w:rsidR="00422C80" w:rsidRPr="001C6233" w:rsidRDefault="00422C80" w:rsidP="002075C8">
                              <w:pPr>
                                <w:spacing w:line="240" w:lineRule="auto"/>
                                <w:rPr>
                                  <w:rFonts w:eastAsia="Times New Roman"/>
                                </w:rPr>
                              </w:pPr>
                              <w:r w:rsidRPr="001C6233">
                                <w:rPr>
                                  <w:rFonts w:eastAsia="Times New Roman"/>
                                </w:rPr>
                                <w:t>Managing admin tasks, investigating reasons for delays, and monitoring Trip.com responses.</w:t>
                              </w:r>
                            </w:p>
                          </w:tc>
                          <w:tc>
                            <w:tcPr>
                              <w:tcW w:w="715" w:type="dxa"/>
                              <w:vAlign w:val="center"/>
                              <w:hideMark/>
                            </w:tcPr>
                            <w:p w14:paraId="44440F0C" w14:textId="77777777" w:rsidR="00422C80" w:rsidRPr="001C6233" w:rsidRDefault="00422C80" w:rsidP="002075C8">
                              <w:pPr>
                                <w:spacing w:line="240" w:lineRule="auto"/>
                                <w:rPr>
                                  <w:rFonts w:eastAsia="Times New Roman"/>
                                </w:rPr>
                              </w:pPr>
                              <w:r w:rsidRPr="001C6233">
                                <w:rPr>
                                  <w:rFonts w:eastAsia="Times New Roman"/>
                                </w:rPr>
                                <w:t>4 hours</w:t>
                              </w:r>
                            </w:p>
                          </w:tc>
                          <w:tc>
                            <w:tcPr>
                              <w:tcW w:w="1010" w:type="dxa"/>
                              <w:vAlign w:val="center"/>
                              <w:hideMark/>
                            </w:tcPr>
                            <w:p w14:paraId="02021083"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24401A34" w14:textId="77777777" w:rsidR="00422C80" w:rsidRPr="001C6233" w:rsidRDefault="00422C80" w:rsidP="002075C8">
                              <w:pPr>
                                <w:spacing w:line="240" w:lineRule="auto"/>
                                <w:rPr>
                                  <w:rFonts w:eastAsia="Times New Roman"/>
                                </w:rPr>
                              </w:pPr>
                              <w:r w:rsidRPr="001C6233">
                                <w:rPr>
                                  <w:rFonts w:eastAsia="Times New Roman"/>
                                </w:rPr>
                                <w:t>£74.10</w:t>
                              </w:r>
                            </w:p>
                          </w:tc>
                          <w:tc>
                            <w:tcPr>
                              <w:tcW w:w="1010" w:type="dxa"/>
                              <w:vAlign w:val="center"/>
                              <w:hideMark/>
                            </w:tcPr>
                            <w:p w14:paraId="4A3A019A"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E5C5114"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£123.50</w:t>
                              </w:r>
                            </w:p>
                          </w:tc>
                        </w:tr>
                        <w:tr w:rsidR="00422C80" w:rsidRPr="001C6233" w14:paraId="371239B3" w14:textId="77777777" w:rsidTr="008A7A34">
                          <w:trPr>
                            <w:tblCellSpacing w:w="15" w:type="dxa"/>
                            <w:jc w:val="center"/>
                          </w:trPr>
                          <w:tc>
                            <w:tcPr>
                              <w:tcW w:w="1293" w:type="dxa"/>
                              <w:gridSpan w:val="2"/>
                              <w:vAlign w:val="center"/>
                              <w:hideMark/>
                            </w:tcPr>
                            <w:p w14:paraId="47936881" w14:textId="77777777" w:rsidR="00422C80" w:rsidRPr="001C6233" w:rsidRDefault="00422C80" w:rsidP="002075C8">
                              <w:pPr>
                                <w:spacing w:line="240" w:lineRule="auto"/>
                                <w:rPr>
                                  <w:rFonts w:eastAsia="Times New Roman"/>
                                  <w:u w:val="single"/>
                                </w:rPr>
                              </w:pPr>
                              <w:r w:rsidRPr="001C6233">
                                <w:rPr>
                                  <w:rFonts w:eastAsia="Times New Roman"/>
                                  <w:b/>
                                  <w:bCs/>
                                  <w:u w:val="single"/>
                                </w:rPr>
                                <w:t>6. 4th-Sent</w:t>
                              </w:r>
                            </w:p>
                          </w:tc>
                          <w:tc>
                            <w:tcPr>
                              <w:tcW w:w="1269" w:type="dxa"/>
                              <w:gridSpan w:val="2"/>
                              <w:vAlign w:val="center"/>
                              <w:hideMark/>
                            </w:tcPr>
                            <w:p w14:paraId="7D1D0A8E" w14:textId="77777777" w:rsidR="00422C80" w:rsidRPr="001C6233" w:rsidRDefault="00422C80" w:rsidP="002075C8">
                              <w:pPr>
                                <w:spacing w:line="240" w:lineRule="auto"/>
                                <w:rPr>
                                  <w:rFonts w:eastAsia="Times New Roman"/>
                                </w:rPr>
                              </w:pPr>
                              <w:r w:rsidRPr="001C6233">
                                <w:rPr>
                                  <w:rFonts w:eastAsia="Times New Roman"/>
                                </w:rPr>
                                <w:t>Friday, 28 Mar 2025 - 11:59 GMT</w:t>
                              </w:r>
                            </w:p>
                          </w:tc>
                          <w:tc>
                            <w:tcPr>
                              <w:tcW w:w="3606" w:type="dxa"/>
                              <w:vAlign w:val="center"/>
                              <w:hideMark/>
                            </w:tcPr>
                            <w:p w14:paraId="5E2AE6CA" w14:textId="77777777" w:rsidR="00422C80" w:rsidRPr="001C6233" w:rsidRDefault="00422C80" w:rsidP="002075C8">
                              <w:pPr>
                                <w:spacing w:line="240" w:lineRule="auto"/>
                                <w:rPr>
                                  <w:rFonts w:eastAsia="Times New Roman"/>
                                </w:rPr>
                              </w:pPr>
                              <w:r w:rsidRPr="001C6233">
                                <w:rPr>
                                  <w:rFonts w:eastAsia="Times New Roman"/>
                                </w:rPr>
                                <w:t>Sending follow-up email emphasizing Trip.com’s policy breaches and urgency of resolution.</w:t>
                              </w:r>
                            </w:p>
                          </w:tc>
                          <w:tc>
                            <w:tcPr>
                              <w:tcW w:w="715" w:type="dxa"/>
                              <w:vAlign w:val="center"/>
                              <w:hideMark/>
                            </w:tcPr>
                            <w:p w14:paraId="2EE4C14E"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18D892B9"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47817E53" w14:textId="77777777" w:rsidR="00422C80" w:rsidRPr="001C6233" w:rsidRDefault="00422C80" w:rsidP="002075C8">
                              <w:pPr>
                                <w:spacing w:line="240" w:lineRule="auto"/>
                                <w:rPr>
                                  <w:rFonts w:eastAsia="Times New Roman"/>
                                </w:rPr>
                              </w:pPr>
                              <w:r w:rsidRPr="001C6233">
                                <w:rPr>
                                  <w:rFonts w:eastAsia="Times New Roman"/>
                                </w:rPr>
                                <w:t>£37.05</w:t>
                              </w:r>
                            </w:p>
                          </w:tc>
                          <w:tc>
                            <w:tcPr>
                              <w:tcW w:w="1010" w:type="dxa"/>
                              <w:vAlign w:val="center"/>
                              <w:hideMark/>
                            </w:tcPr>
                            <w:p w14:paraId="4DD81C0E"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76B9201F"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35DF9CF1" w14:textId="77777777" w:rsidTr="008A7A34">
                          <w:trPr>
                            <w:tblCellSpacing w:w="15" w:type="dxa"/>
                            <w:jc w:val="center"/>
                          </w:trPr>
                          <w:tc>
                            <w:tcPr>
                              <w:tcW w:w="1293" w:type="dxa"/>
                              <w:gridSpan w:val="2"/>
                              <w:vAlign w:val="center"/>
                              <w:hideMark/>
                            </w:tcPr>
                            <w:p w14:paraId="513C6C5B" w14:textId="77777777" w:rsidR="00422C80" w:rsidRPr="001C6233" w:rsidRDefault="00422C80" w:rsidP="002075C8">
                              <w:pPr>
                                <w:spacing w:line="240" w:lineRule="auto"/>
                                <w:rPr>
                                  <w:rFonts w:eastAsia="Times New Roman"/>
                                  <w:u w:val="single"/>
                                </w:rPr>
                              </w:pPr>
                              <w:r w:rsidRPr="001C6233">
                                <w:rPr>
                                  <w:rFonts w:eastAsia="Times New Roman"/>
                                  <w:b/>
                                  <w:bCs/>
                                  <w:u w:val="single"/>
                                </w:rPr>
                                <w:t>7. Post 5th-Received</w:t>
                              </w:r>
                            </w:p>
                          </w:tc>
                          <w:tc>
                            <w:tcPr>
                              <w:tcW w:w="1269" w:type="dxa"/>
                              <w:gridSpan w:val="2"/>
                              <w:vAlign w:val="center"/>
                              <w:hideMark/>
                            </w:tcPr>
                            <w:p w14:paraId="1615C138" w14:textId="77777777" w:rsidR="00422C80" w:rsidRPr="001C6233" w:rsidRDefault="00422C80" w:rsidP="002075C8">
                              <w:pPr>
                                <w:spacing w:line="240" w:lineRule="auto"/>
                                <w:rPr>
                                  <w:rFonts w:eastAsia="Times New Roman"/>
                                </w:rPr>
                              </w:pPr>
                              <w:r w:rsidRPr="001C6233">
                                <w:rPr>
                                  <w:rFonts w:eastAsia="Times New Roman"/>
                                </w:rPr>
                                <w:t>Wednesday, 02 Apr 2025</w:t>
                              </w:r>
                            </w:p>
                          </w:tc>
                          <w:tc>
                            <w:tcPr>
                              <w:tcW w:w="3606" w:type="dxa"/>
                              <w:vAlign w:val="center"/>
                              <w:hideMark/>
                            </w:tcPr>
                            <w:p w14:paraId="5BA232DF" w14:textId="77777777" w:rsidR="00422C80" w:rsidRPr="001C6233" w:rsidRDefault="00422C80" w:rsidP="002075C8">
                              <w:pPr>
                                <w:spacing w:line="240" w:lineRule="auto"/>
                                <w:rPr>
                                  <w:rFonts w:eastAsia="Times New Roman"/>
                                </w:rPr>
                              </w:pPr>
                              <w:r w:rsidRPr="001C6233">
                                <w:rPr>
                                  <w:rFonts w:eastAsia="Times New Roman"/>
                                </w:rPr>
                                <w:t>I waited 5 days for a reply from Trip.com and kept checking emails while working on another insurance claim.</w:t>
                              </w:r>
                            </w:p>
                          </w:tc>
                          <w:tc>
                            <w:tcPr>
                              <w:tcW w:w="715" w:type="dxa"/>
                              <w:vAlign w:val="center"/>
                              <w:hideMark/>
                            </w:tcPr>
                            <w:p w14:paraId="78867152" w14:textId="77777777" w:rsidR="00422C80" w:rsidRPr="001C6233" w:rsidRDefault="00422C80" w:rsidP="002075C8">
                              <w:pPr>
                                <w:spacing w:line="240" w:lineRule="auto"/>
                                <w:rPr>
                                  <w:rFonts w:eastAsia="Times New Roman"/>
                                </w:rPr>
                              </w:pPr>
                              <w:r w:rsidRPr="001C6233">
                                <w:rPr>
                                  <w:rFonts w:eastAsia="Times New Roman"/>
                                </w:rPr>
                                <w:t>0.5 hours</w:t>
                              </w:r>
                            </w:p>
                          </w:tc>
                          <w:tc>
                            <w:tcPr>
                              <w:tcW w:w="1010" w:type="dxa"/>
                              <w:vAlign w:val="center"/>
                              <w:hideMark/>
                            </w:tcPr>
                            <w:p w14:paraId="58B64E99" w14:textId="77777777" w:rsidR="00422C80" w:rsidRPr="001C6233" w:rsidRDefault="00422C80" w:rsidP="002075C8">
                              <w:pPr>
                                <w:spacing w:line="240" w:lineRule="auto"/>
                                <w:rPr>
                                  <w:rFonts w:eastAsia="Times New Roman"/>
                                </w:rPr>
                              </w:pPr>
                              <w:r w:rsidRPr="001C6233">
                                <w:rPr>
                                  <w:rFonts w:eastAsia="Times New Roman"/>
                                </w:rPr>
                                <w:t>£12.35</w:t>
                              </w:r>
                            </w:p>
                          </w:tc>
                          <w:tc>
                            <w:tcPr>
                              <w:tcW w:w="1025" w:type="dxa"/>
                              <w:vAlign w:val="center"/>
                              <w:hideMark/>
                            </w:tcPr>
                            <w:p w14:paraId="64F22E81"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39EEEC6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1DF0B1BF"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£12.35</w:t>
                              </w:r>
                            </w:p>
                          </w:tc>
                        </w:tr>
                        <w:tr w:rsidR="00422C80" w:rsidRPr="001C6233" w14:paraId="2780143E" w14:textId="77777777" w:rsidTr="008A7A34">
                          <w:trPr>
                            <w:tblCellSpacing w:w="15" w:type="dxa"/>
                            <w:jc w:val="center"/>
                          </w:trPr>
                          <w:tc>
                            <w:tcPr>
                              <w:tcW w:w="1293" w:type="dxa"/>
                              <w:gridSpan w:val="2"/>
                              <w:vAlign w:val="center"/>
                              <w:hideMark/>
                            </w:tcPr>
                            <w:p w14:paraId="5E949800" w14:textId="77777777" w:rsidR="00422C80" w:rsidRPr="001C6233" w:rsidRDefault="00422C80" w:rsidP="002075C8">
                              <w:pPr>
                                <w:spacing w:line="240" w:lineRule="auto"/>
                                <w:rPr>
                                  <w:rFonts w:eastAsia="Times New Roman"/>
                                  <w:u w:val="single"/>
                                </w:rPr>
                              </w:pPr>
                              <w:r w:rsidRPr="001C6233">
                                <w:rPr>
                                  <w:rFonts w:eastAsia="Times New Roman"/>
                                  <w:b/>
                                  <w:bCs/>
                                  <w:u w:val="single"/>
                                </w:rPr>
                                <w:t>8. 5th-Received</w:t>
                              </w:r>
                            </w:p>
                          </w:tc>
                          <w:tc>
                            <w:tcPr>
                              <w:tcW w:w="1269" w:type="dxa"/>
                              <w:gridSpan w:val="2"/>
                              <w:vAlign w:val="center"/>
                              <w:hideMark/>
                            </w:tcPr>
                            <w:p w14:paraId="059818A9" w14:textId="77777777" w:rsidR="00422C80" w:rsidRPr="001C6233" w:rsidRDefault="00422C80" w:rsidP="002075C8">
                              <w:pPr>
                                <w:spacing w:line="240" w:lineRule="auto"/>
                                <w:rPr>
                                  <w:rFonts w:eastAsia="Times New Roman"/>
                                </w:rPr>
                              </w:pPr>
                              <w:r w:rsidRPr="001C6233">
                                <w:rPr>
                                  <w:rFonts w:eastAsia="Times New Roman"/>
                                </w:rPr>
                                <w:t>Wednesday, 02 Apr 2025 - 13:46 BST</w:t>
                              </w:r>
                            </w:p>
                          </w:tc>
                          <w:tc>
                            <w:tcPr>
                              <w:tcW w:w="3606" w:type="dxa"/>
                              <w:vAlign w:val="center"/>
                              <w:hideMark/>
                            </w:tcPr>
                            <w:p w14:paraId="36F6CB02" w14:textId="77777777" w:rsidR="00422C80" w:rsidRPr="001C6233" w:rsidRDefault="00422C80" w:rsidP="002075C8">
                              <w:pPr>
                                <w:spacing w:line="240" w:lineRule="auto"/>
                                <w:rPr>
                                  <w:rFonts w:eastAsia="Times New Roman"/>
                                </w:rPr>
                              </w:pPr>
                              <w:r w:rsidRPr="001C6233">
                                <w:rPr>
                                  <w:rFonts w:eastAsia="Times New Roman"/>
                                </w:rPr>
                                <w:t xml:space="preserve">Received an email from Trip.com with </w:t>
                              </w:r>
                              <w:r w:rsidRPr="001C6233">
                                <w:rPr>
                                  <w:rFonts w:eastAsia="Times New Roman"/>
                                  <w:b/>
                                  <w:bCs/>
                                  <w:u w:val="single"/>
                                </w:rPr>
                                <w:t>“Easter offers”</w:t>
                              </w:r>
                              <w:r w:rsidRPr="001C6233">
                                <w:rPr>
                                  <w:rFonts w:eastAsia="Times New Roman"/>
                                </w:rPr>
                                <w:t xml:space="preserve"> instead of addressing prior inquiries; continued administrative work monitoring responses.</w:t>
                              </w:r>
                            </w:p>
                            <w:p w14:paraId="34D6EDBC" w14:textId="77777777" w:rsidR="00422C80" w:rsidRPr="001C6233" w:rsidRDefault="00422C80" w:rsidP="002075C8">
                              <w:pPr>
                                <w:spacing w:line="240" w:lineRule="auto"/>
                                <w:rPr>
                                  <w:rFonts w:eastAsia="Times New Roman"/>
                                </w:rPr>
                              </w:pPr>
                              <w:r w:rsidRPr="001C6233">
                                <w:rPr>
                                  <w:rFonts w:eastAsia="Times New Roman"/>
                                </w:rPr>
                                <w:t>Trip.com has prior responded to me from this email.</w:t>
                              </w:r>
                            </w:p>
                          </w:tc>
                          <w:tc>
                            <w:tcPr>
                              <w:tcW w:w="715" w:type="dxa"/>
                              <w:vAlign w:val="center"/>
                              <w:hideMark/>
                            </w:tcPr>
                            <w:p w14:paraId="346B0F41" w14:textId="77777777" w:rsidR="00422C80" w:rsidRPr="001C6233" w:rsidRDefault="00422C80" w:rsidP="002075C8">
                              <w:pPr>
                                <w:spacing w:line="240" w:lineRule="auto"/>
                                <w:rPr>
                                  <w:rFonts w:eastAsia="Times New Roman"/>
                                </w:rPr>
                              </w:pPr>
                              <w:r w:rsidRPr="001C6233">
                                <w:rPr>
                                  <w:rFonts w:eastAsia="Times New Roman"/>
                                </w:rPr>
                                <w:t>1 hour</w:t>
                              </w:r>
                            </w:p>
                          </w:tc>
                          <w:tc>
                            <w:tcPr>
                              <w:tcW w:w="1010" w:type="dxa"/>
                              <w:vAlign w:val="center"/>
                              <w:hideMark/>
                            </w:tcPr>
                            <w:p w14:paraId="0A34EECF" w14:textId="77777777" w:rsidR="00422C80" w:rsidRPr="001C6233" w:rsidRDefault="00422C80" w:rsidP="002075C8">
                              <w:pPr>
                                <w:spacing w:line="240" w:lineRule="auto"/>
                                <w:rPr>
                                  <w:rFonts w:eastAsia="Times New Roman"/>
                                </w:rPr>
                              </w:pPr>
                              <w:r w:rsidRPr="001C6233">
                                <w:rPr>
                                  <w:rFonts w:eastAsia="Times New Roman"/>
                                </w:rPr>
                                <w:t>£24.70</w:t>
                              </w:r>
                            </w:p>
                          </w:tc>
                          <w:tc>
                            <w:tcPr>
                              <w:tcW w:w="1025" w:type="dxa"/>
                              <w:vAlign w:val="center"/>
                              <w:hideMark/>
                            </w:tcPr>
                            <w:p w14:paraId="2BBA2589"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1F3EC44D"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5FD750B"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£24.70</w:t>
                              </w:r>
                            </w:p>
                          </w:tc>
                        </w:tr>
                        <w:tr w:rsidR="00422C80" w:rsidRPr="001C6233" w14:paraId="0F2FAC4D" w14:textId="77777777" w:rsidTr="008A7A34">
                          <w:trPr>
                            <w:tblCellSpacing w:w="15" w:type="dxa"/>
                            <w:jc w:val="center"/>
                          </w:trPr>
                          <w:tc>
                            <w:tcPr>
                              <w:tcW w:w="1293" w:type="dxa"/>
                              <w:gridSpan w:val="2"/>
                              <w:vAlign w:val="center"/>
                              <w:hideMark/>
                            </w:tcPr>
                            <w:p w14:paraId="779561EA" w14:textId="77777777" w:rsidR="00422C80" w:rsidRPr="001C6233" w:rsidRDefault="00422C80" w:rsidP="002075C8">
                              <w:pPr>
                                <w:spacing w:line="240" w:lineRule="auto"/>
                                <w:rPr>
                                  <w:rFonts w:eastAsia="Times New Roman"/>
                                  <w:u w:val="single"/>
                                </w:rPr>
                              </w:pPr>
                              <w:r w:rsidRPr="001C6233">
                                <w:rPr>
                                  <w:rFonts w:eastAsia="Times New Roman"/>
                                  <w:b/>
                                  <w:bCs/>
                                  <w:u w:val="single"/>
                                </w:rPr>
                                <w:t>9. 6th-MP3 Recording</w:t>
                              </w:r>
                            </w:p>
                          </w:tc>
                          <w:tc>
                            <w:tcPr>
                              <w:tcW w:w="1269" w:type="dxa"/>
                              <w:gridSpan w:val="2"/>
                              <w:vAlign w:val="center"/>
                              <w:hideMark/>
                            </w:tcPr>
                            <w:p w14:paraId="38DA5494" w14:textId="77777777" w:rsidR="00422C80" w:rsidRPr="001C6233" w:rsidRDefault="00422C80" w:rsidP="002075C8">
                              <w:pPr>
                                <w:spacing w:line="240" w:lineRule="auto"/>
                                <w:rPr>
                                  <w:rFonts w:eastAsia="Times New Roman"/>
                                </w:rPr>
                              </w:pPr>
                              <w:r w:rsidRPr="001C6233">
                                <w:rPr>
                                  <w:rFonts w:eastAsia="Times New Roman"/>
                                </w:rPr>
                                <w:t>Wednesday, 02 Apr 2025 - 14:41 BST</w:t>
                              </w:r>
                            </w:p>
                          </w:tc>
                          <w:tc>
                            <w:tcPr>
                              <w:tcW w:w="3606" w:type="dxa"/>
                              <w:vAlign w:val="center"/>
                              <w:hideMark/>
                            </w:tcPr>
                            <w:p w14:paraId="2AEB944C" w14:textId="77777777" w:rsidR="00422C80" w:rsidRPr="001C6233" w:rsidRDefault="00422C80" w:rsidP="002075C8">
                              <w:pPr>
                                <w:spacing w:line="240" w:lineRule="auto"/>
                                <w:rPr>
                                  <w:rFonts w:eastAsia="Times New Roman"/>
                                </w:rPr>
                              </w:pPr>
                              <w:r w:rsidRPr="001C6233">
                                <w:rPr>
                                  <w:rFonts w:eastAsia="Times New Roman"/>
                                </w:rPr>
                                <w:t xml:space="preserve">Reviewed Trip.com complaint procedures; called Trip.com and navigated automated AI services to </w:t>
                              </w:r>
                              <w:r w:rsidRPr="001C6233">
                                <w:rPr>
                                  <w:rFonts w:eastAsia="Times New Roman"/>
                                </w:rPr>
                                <w:lastRenderedPageBreak/>
                                <w:t>file a complaint with a live representative.</w:t>
                              </w:r>
                            </w:p>
                          </w:tc>
                          <w:tc>
                            <w:tcPr>
                              <w:tcW w:w="715" w:type="dxa"/>
                              <w:vAlign w:val="center"/>
                              <w:hideMark/>
                            </w:tcPr>
                            <w:p w14:paraId="2AA4FBFB" w14:textId="77777777" w:rsidR="00422C80" w:rsidRPr="001C6233" w:rsidRDefault="00422C80" w:rsidP="002075C8">
                              <w:pPr>
                                <w:spacing w:line="240" w:lineRule="auto"/>
                                <w:rPr>
                                  <w:rFonts w:eastAsia="Times New Roman"/>
                                </w:rPr>
                              </w:pPr>
                              <w:r w:rsidRPr="001C6233">
                                <w:rPr>
                                  <w:rFonts w:eastAsia="Times New Roman"/>
                                </w:rPr>
                                <w:lastRenderedPageBreak/>
                                <w:t>1 hour</w:t>
                              </w:r>
                            </w:p>
                          </w:tc>
                          <w:tc>
                            <w:tcPr>
                              <w:tcW w:w="1010" w:type="dxa"/>
                              <w:vAlign w:val="center"/>
                              <w:hideMark/>
                            </w:tcPr>
                            <w:p w14:paraId="166393E5" w14:textId="77777777" w:rsidR="00422C80" w:rsidRPr="001C6233" w:rsidRDefault="00422C80" w:rsidP="002075C8">
                              <w:pPr>
                                <w:spacing w:line="240" w:lineRule="auto"/>
                                <w:rPr>
                                  <w:rFonts w:eastAsia="Times New Roman"/>
                                </w:rPr>
                              </w:pPr>
                              <w:r w:rsidRPr="001C6233">
                                <w:rPr>
                                  <w:rFonts w:eastAsia="Times New Roman"/>
                                </w:rPr>
                                <w:t>£24.70</w:t>
                              </w:r>
                            </w:p>
                          </w:tc>
                          <w:tc>
                            <w:tcPr>
                              <w:tcW w:w="1025" w:type="dxa"/>
                              <w:vAlign w:val="center"/>
                              <w:hideMark/>
                            </w:tcPr>
                            <w:p w14:paraId="052D6527"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398E3C0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0A258A6"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£24.70</w:t>
                              </w:r>
                            </w:p>
                          </w:tc>
                        </w:tr>
                        <w:tr w:rsidR="00422C80" w:rsidRPr="001C6233" w14:paraId="588A4AF4" w14:textId="77777777" w:rsidTr="008A7A34">
                          <w:trPr>
                            <w:tblCellSpacing w:w="15" w:type="dxa"/>
                            <w:jc w:val="center"/>
                          </w:trPr>
                          <w:tc>
                            <w:tcPr>
                              <w:tcW w:w="1293" w:type="dxa"/>
                              <w:gridSpan w:val="2"/>
                              <w:vAlign w:val="center"/>
                              <w:hideMark/>
                            </w:tcPr>
                            <w:p w14:paraId="32F1D134" w14:textId="77777777" w:rsidR="00422C80" w:rsidRPr="001C6233" w:rsidRDefault="00422C80" w:rsidP="002075C8">
                              <w:pPr>
                                <w:spacing w:line="240" w:lineRule="auto"/>
                                <w:rPr>
                                  <w:rFonts w:eastAsia="Times New Roman"/>
                                  <w:u w:val="single"/>
                                </w:rPr>
                              </w:pPr>
                              <w:r w:rsidRPr="001C6233">
                                <w:rPr>
                                  <w:rFonts w:eastAsia="Times New Roman"/>
                                  <w:b/>
                                  <w:bCs/>
                                  <w:u w:val="single"/>
                                </w:rPr>
                                <w:t>10. 7th-Received</w:t>
                              </w:r>
                            </w:p>
                          </w:tc>
                          <w:tc>
                            <w:tcPr>
                              <w:tcW w:w="1269" w:type="dxa"/>
                              <w:gridSpan w:val="2"/>
                              <w:vAlign w:val="center"/>
                              <w:hideMark/>
                            </w:tcPr>
                            <w:p w14:paraId="01F37975" w14:textId="77777777" w:rsidR="00422C80" w:rsidRPr="001C6233" w:rsidRDefault="00422C80" w:rsidP="002075C8">
                              <w:pPr>
                                <w:spacing w:line="240" w:lineRule="auto"/>
                                <w:rPr>
                                  <w:rFonts w:eastAsia="Times New Roman"/>
                                </w:rPr>
                              </w:pPr>
                              <w:r w:rsidRPr="001C6233">
                                <w:rPr>
                                  <w:rFonts w:eastAsia="Times New Roman"/>
                                </w:rPr>
                                <w:t>Wednesday, 02 Apr 2025 - 16:48 BST</w:t>
                              </w:r>
                            </w:p>
                          </w:tc>
                          <w:tc>
                            <w:tcPr>
                              <w:tcW w:w="3606" w:type="dxa"/>
                              <w:vAlign w:val="center"/>
                              <w:hideMark/>
                            </w:tcPr>
                            <w:p w14:paraId="74872E81" w14:textId="77777777" w:rsidR="00422C80" w:rsidRPr="001C6233" w:rsidRDefault="00422C80" w:rsidP="002075C8">
                              <w:pPr>
                                <w:spacing w:line="240" w:lineRule="auto"/>
                                <w:rPr>
                                  <w:rFonts w:eastAsia="Times New Roman"/>
                                </w:rPr>
                              </w:pPr>
                              <w:r w:rsidRPr="001C6233">
                                <w:rPr>
                                  <w:rFonts w:eastAsia="Times New Roman"/>
                                </w:rPr>
                                <w:t>Reviewed emails from Trip.com’s advisor; prepared a response, transcribed MP3 recording, and handled administrative tasks over multiple days.</w:t>
                              </w:r>
                            </w:p>
                          </w:tc>
                          <w:tc>
                            <w:tcPr>
                              <w:tcW w:w="715" w:type="dxa"/>
                              <w:vAlign w:val="center"/>
                              <w:hideMark/>
                            </w:tcPr>
                            <w:p w14:paraId="01100321" w14:textId="77777777" w:rsidR="00422C80" w:rsidRPr="001C6233" w:rsidRDefault="00422C80" w:rsidP="002075C8">
                              <w:pPr>
                                <w:spacing w:line="240" w:lineRule="auto"/>
                                <w:rPr>
                                  <w:rFonts w:eastAsia="Times New Roman"/>
                                </w:rPr>
                              </w:pPr>
                              <w:r w:rsidRPr="001C6233">
                                <w:rPr>
                                  <w:rFonts w:eastAsia="Times New Roman"/>
                                </w:rPr>
                                <w:t>9 hours</w:t>
                              </w:r>
                            </w:p>
                          </w:tc>
                          <w:tc>
                            <w:tcPr>
                              <w:tcW w:w="1010" w:type="dxa"/>
                              <w:vAlign w:val="center"/>
                              <w:hideMark/>
                            </w:tcPr>
                            <w:p w14:paraId="5E54C18F" w14:textId="77777777" w:rsidR="00422C80" w:rsidRPr="001C6233" w:rsidRDefault="00422C80" w:rsidP="002075C8">
                              <w:pPr>
                                <w:spacing w:line="240" w:lineRule="auto"/>
                                <w:rPr>
                                  <w:rFonts w:eastAsia="Times New Roman"/>
                                </w:rPr>
                              </w:pPr>
                              <w:r w:rsidRPr="001C6233">
                                <w:rPr>
                                  <w:rFonts w:eastAsia="Times New Roman"/>
                                </w:rPr>
                                <w:t>£0</w:t>
                              </w:r>
                            </w:p>
                          </w:tc>
                          <w:tc>
                            <w:tcPr>
                              <w:tcW w:w="1025" w:type="dxa"/>
                              <w:vAlign w:val="center"/>
                              <w:hideMark/>
                            </w:tcPr>
                            <w:p w14:paraId="74926A1B" w14:textId="77777777" w:rsidR="00422C80" w:rsidRPr="001C6233" w:rsidRDefault="00422C80" w:rsidP="002075C8">
                              <w:pPr>
                                <w:spacing w:line="240" w:lineRule="auto"/>
                                <w:rPr>
                                  <w:rFonts w:eastAsia="Times New Roman"/>
                                </w:rPr>
                              </w:pPr>
                              <w:r w:rsidRPr="001C6233">
                                <w:rPr>
                                  <w:rFonts w:eastAsia="Times New Roman"/>
                                </w:rPr>
                                <w:t>£148.20</w:t>
                              </w:r>
                            </w:p>
                          </w:tc>
                          <w:tc>
                            <w:tcPr>
                              <w:tcW w:w="1010" w:type="dxa"/>
                              <w:vAlign w:val="center"/>
                              <w:hideMark/>
                            </w:tcPr>
                            <w:p w14:paraId="2FFD8D56" w14:textId="77777777" w:rsidR="00422C80" w:rsidRPr="001C6233" w:rsidRDefault="00422C80" w:rsidP="002075C8">
                              <w:pPr>
                                <w:spacing w:line="240" w:lineRule="auto"/>
                                <w:rPr>
                                  <w:rFonts w:eastAsia="Times New Roman"/>
                                </w:rPr>
                              </w:pPr>
                              <w:r w:rsidRPr="001C6233">
                                <w:rPr>
                                  <w:rFonts w:eastAsia="Times New Roman"/>
                                </w:rPr>
                                <w:t>£154.40</w:t>
                              </w:r>
                            </w:p>
                          </w:tc>
                          <w:tc>
                            <w:tcPr>
                              <w:tcW w:w="1130" w:type="dxa"/>
                              <w:vAlign w:val="center"/>
                              <w:hideMark/>
                            </w:tcPr>
                            <w:p w14:paraId="2D23FC14"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£302.60</w:t>
                              </w:r>
                            </w:p>
                          </w:tc>
                        </w:tr>
                        <w:tr w:rsidR="00422C80" w:rsidRPr="001C6233" w14:paraId="21391174" w14:textId="77777777" w:rsidTr="008A7A34">
                          <w:trPr>
                            <w:tblCellSpacing w:w="15" w:type="dxa"/>
                            <w:jc w:val="center"/>
                          </w:trPr>
                          <w:tc>
                            <w:tcPr>
                              <w:tcW w:w="1293" w:type="dxa"/>
                              <w:gridSpan w:val="2"/>
                              <w:vAlign w:val="center"/>
                              <w:hideMark/>
                            </w:tcPr>
                            <w:p w14:paraId="4C6A5B9D" w14:textId="77777777" w:rsidR="00422C80" w:rsidRPr="001C6233" w:rsidRDefault="00422C80" w:rsidP="002075C8">
                              <w:pPr>
                                <w:spacing w:line="240" w:lineRule="auto"/>
                                <w:rPr>
                                  <w:rFonts w:eastAsia="Times New Roman"/>
                                  <w:u w:val="single"/>
                                </w:rPr>
                              </w:pPr>
                              <w:r w:rsidRPr="001C6233">
                                <w:rPr>
                                  <w:rFonts w:eastAsia="Times New Roman"/>
                                  <w:b/>
                                  <w:bCs/>
                                  <w:u w:val="single"/>
                                </w:rPr>
                                <w:t>11. Claim Preparation</w:t>
                              </w:r>
                            </w:p>
                          </w:tc>
                          <w:tc>
                            <w:tcPr>
                              <w:tcW w:w="1269" w:type="dxa"/>
                              <w:gridSpan w:val="2"/>
                              <w:vAlign w:val="center"/>
                              <w:hideMark/>
                            </w:tcPr>
                            <w:p w14:paraId="2749823C" w14:textId="77777777" w:rsidR="00422C80" w:rsidRPr="001C6233" w:rsidRDefault="00422C80" w:rsidP="002075C8">
                              <w:pPr>
                                <w:spacing w:line="240" w:lineRule="auto"/>
                                <w:rPr>
                                  <w:rFonts w:eastAsia="Times New Roman"/>
                                </w:rPr>
                              </w:pPr>
                              <w:r w:rsidRPr="001C6233">
                                <w:rPr>
                                  <w:rFonts w:eastAsia="Times New Roman"/>
                                </w:rPr>
                                <w:t>Wednesday, 02 Apr – Tuesday, 08 Apr 2025</w:t>
                              </w:r>
                            </w:p>
                          </w:tc>
                          <w:tc>
                            <w:tcPr>
                              <w:tcW w:w="3606" w:type="dxa"/>
                              <w:vAlign w:val="center"/>
                              <w:hideMark/>
                            </w:tcPr>
                            <w:p w14:paraId="4A15F65D" w14:textId="77777777" w:rsidR="00422C80" w:rsidRPr="001C6233" w:rsidRDefault="00422C80" w:rsidP="002075C8">
                              <w:pPr>
                                <w:spacing w:line="240" w:lineRule="auto"/>
                                <w:rPr>
                                  <w:rFonts w:eastAsia="Times New Roman"/>
                                </w:rPr>
                              </w:pPr>
                              <w:r w:rsidRPr="001C6233">
                                <w:rPr>
                                  <w:rFonts w:eastAsia="Times New Roman"/>
                                </w:rPr>
                                <w:t>Guaranteed claim accuracy: significant stress from detailed preparation of financial breakdowns and Exhibited evidence over several days.</w:t>
                              </w:r>
                            </w:p>
                            <w:p w14:paraId="47991AF6" w14:textId="77777777" w:rsidR="00422C80" w:rsidRPr="001C6233" w:rsidRDefault="00422C80" w:rsidP="002075C8">
                              <w:pPr>
                                <w:spacing w:line="240" w:lineRule="auto"/>
                                <w:rPr>
                                  <w:rFonts w:eastAsia="Times New Roman"/>
                                </w:rPr>
                              </w:pPr>
                              <w:r w:rsidRPr="001C6233">
                                <w:rPr>
                                  <w:rFonts w:eastAsia="Times New Roman"/>
                                </w:rPr>
                                <w:t xml:space="preserve">a. </w:t>
                              </w:r>
                              <w:r w:rsidRPr="001C6233">
                                <w:rPr>
                                  <w:rFonts w:eastAsia="Times New Roman"/>
                                  <w:b/>
                                  <w:bCs/>
                                  <w:u w:val="single"/>
                                </w:rPr>
                                <w:t>02 April 2025</w:t>
                              </w:r>
                              <w:r w:rsidRPr="001C6233">
                                <w:rPr>
                                  <w:rFonts w:eastAsia="Times New Roman"/>
                                </w:rPr>
                                <w:t>: 16 hours</w:t>
                              </w:r>
                            </w:p>
                            <w:p w14:paraId="57AC2CA7" w14:textId="77777777" w:rsidR="00422C80" w:rsidRPr="001C6233" w:rsidRDefault="00422C80" w:rsidP="002075C8">
                              <w:pPr>
                                <w:widowControl w:val="0"/>
                                <w:numPr>
                                  <w:ilvl w:val="0"/>
                                  <w:numId w:val="574"/>
                                </w:numPr>
                                <w:autoSpaceDE w:val="0"/>
                                <w:autoSpaceDN w:val="0"/>
                                <w:spacing w:line="240" w:lineRule="auto"/>
                                <w:rPr>
                                  <w:rFonts w:eastAsia="Times New Roman"/>
                                </w:rPr>
                              </w:pPr>
                              <w:r w:rsidRPr="001C6233">
                                <w:rPr>
                                  <w:rFonts w:eastAsia="Times New Roman"/>
                                  <w:b/>
                                  <w:bCs/>
                                  <w:u w:val="single"/>
                                </w:rPr>
                                <w:t>Regular Hours (8)</w:t>
                              </w:r>
                              <w:r w:rsidRPr="001C6233">
                                <w:rPr>
                                  <w:rFonts w:eastAsia="Times New Roman"/>
                                </w:rPr>
                                <w:t>: £24.70/hour × 8 = £197.60</w:t>
                              </w:r>
                            </w:p>
                            <w:p w14:paraId="0339E1FB" w14:textId="77777777" w:rsidR="00422C80" w:rsidRPr="001C6233" w:rsidRDefault="00422C80" w:rsidP="002075C8">
                              <w:pPr>
                                <w:widowControl w:val="0"/>
                                <w:numPr>
                                  <w:ilvl w:val="0"/>
                                  <w:numId w:val="574"/>
                                </w:numPr>
                                <w:autoSpaceDE w:val="0"/>
                                <w:autoSpaceDN w:val="0"/>
                                <w:spacing w:line="240" w:lineRule="auto"/>
                                <w:rPr>
                                  <w:rFonts w:eastAsia="Times New Roman"/>
                                </w:rPr>
                              </w:pPr>
                              <w:r w:rsidRPr="001C6233">
                                <w:rPr>
                                  <w:rFonts w:eastAsia="Times New Roman"/>
                                  <w:b/>
                                  <w:bCs/>
                                  <w:u w:val="single"/>
                                </w:rPr>
                                <w:t>Overtime Hours (4)</w:t>
                              </w:r>
                              <w:r w:rsidRPr="001C6233">
                                <w:rPr>
                                  <w:rFonts w:eastAsia="Times New Roman"/>
                                </w:rPr>
                                <w:t>: £37.05/hour × 4 = £148.20</w:t>
                              </w:r>
                            </w:p>
                            <w:p w14:paraId="5E9F0F75" w14:textId="77777777" w:rsidR="00422C80" w:rsidRPr="001C6233" w:rsidRDefault="00422C80" w:rsidP="002075C8">
                              <w:pPr>
                                <w:widowControl w:val="0"/>
                                <w:numPr>
                                  <w:ilvl w:val="0"/>
                                  <w:numId w:val="574"/>
                                </w:numPr>
                                <w:autoSpaceDE w:val="0"/>
                                <w:autoSpaceDN w:val="0"/>
                                <w:spacing w:line="240" w:lineRule="auto"/>
                                <w:rPr>
                                  <w:rFonts w:eastAsia="Times New Roman"/>
                                </w:rPr>
                              </w:pPr>
                              <w:r w:rsidRPr="001C6233">
                                <w:rPr>
                                  <w:rFonts w:eastAsia="Times New Roman"/>
                                  <w:b/>
                                  <w:bCs/>
                                  <w:u w:val="single"/>
                                </w:rPr>
                                <w:t>Night Shift Hours (4)</w:t>
                              </w:r>
                              <w:r w:rsidRPr="001C6233">
                                <w:rPr>
                                  <w:rFonts w:eastAsia="Times New Roman"/>
                                </w:rPr>
                                <w:t xml:space="preserve">: £30.88/hour × 4 = £123.52 </w:t>
                              </w:r>
                              <w:r w:rsidRPr="001C6233">
                                <w:rPr>
                                  <w:rFonts w:eastAsia="Times New Roman"/>
                                  <w:b/>
                                  <w:bCs/>
                                  <w:u w:val="single"/>
                                </w:rPr>
                                <w:t>Total</w:t>
                              </w:r>
                              <w:r w:rsidRPr="001C6233">
                                <w:rPr>
                                  <w:rFonts w:eastAsia="Times New Roman"/>
                                </w:rPr>
                                <w:t xml:space="preserve">: £197.60 + £148.20 + £123.52 = </w:t>
                              </w:r>
                              <w:r w:rsidRPr="001C6233">
                                <w:rPr>
                                  <w:rFonts w:eastAsia="Times New Roman"/>
                                  <w:b/>
                                  <w:bCs/>
                                </w:rPr>
                                <w:t>£469.32</w:t>
                              </w:r>
                            </w:p>
                            <w:p w14:paraId="1720DAF8" w14:textId="77777777" w:rsidR="00422C80" w:rsidRPr="001C6233" w:rsidRDefault="00422C80" w:rsidP="002075C8">
                              <w:pPr>
                                <w:spacing w:line="240" w:lineRule="auto"/>
                                <w:ind w:left="720"/>
                                <w:rPr>
                                  <w:rFonts w:eastAsia="Times New Roman"/>
                                </w:rPr>
                              </w:pPr>
                            </w:p>
                            <w:p w14:paraId="627D0FF1" w14:textId="77777777" w:rsidR="00422C80" w:rsidRPr="001C6233" w:rsidRDefault="00422C80" w:rsidP="002075C8">
                              <w:pPr>
                                <w:spacing w:line="240" w:lineRule="auto"/>
                                <w:rPr>
                                  <w:rFonts w:eastAsia="Times New Roman"/>
                                </w:rPr>
                              </w:pPr>
                              <w:r w:rsidRPr="001C6233">
                                <w:rPr>
                                  <w:rFonts w:eastAsia="Times New Roman"/>
                                </w:rPr>
                                <w:t xml:space="preserve">b. </w:t>
                              </w:r>
                              <w:r w:rsidRPr="001C6233">
                                <w:rPr>
                                  <w:rFonts w:eastAsia="Times New Roman"/>
                                  <w:b/>
                                  <w:bCs/>
                                  <w:u w:val="single"/>
                                </w:rPr>
                                <w:t>03 April 2025</w:t>
                              </w:r>
                              <w:r w:rsidRPr="001C6233">
                                <w:rPr>
                                  <w:rFonts w:eastAsia="Times New Roman"/>
                                </w:rPr>
                                <w:t>: 16 hours</w:t>
                              </w:r>
                            </w:p>
                            <w:p w14:paraId="72D98510" w14:textId="77777777" w:rsidR="00422C80" w:rsidRPr="001C6233" w:rsidRDefault="00422C80" w:rsidP="002075C8">
                              <w:pPr>
                                <w:widowControl w:val="0"/>
                                <w:numPr>
                                  <w:ilvl w:val="0"/>
                                  <w:numId w:val="575"/>
                                </w:numPr>
                                <w:autoSpaceDE w:val="0"/>
                                <w:autoSpaceDN w:val="0"/>
                                <w:spacing w:line="240" w:lineRule="auto"/>
                                <w:rPr>
                                  <w:rFonts w:eastAsia="Times New Roman"/>
                                </w:rPr>
                              </w:pPr>
                              <w:r w:rsidRPr="001C6233">
                                <w:rPr>
                                  <w:rFonts w:eastAsia="Times New Roman"/>
                                  <w:b/>
                                  <w:bCs/>
                                  <w:u w:val="single"/>
                                </w:rPr>
                                <w:t>Regular Hours (8):</w:t>
                              </w:r>
                              <w:r w:rsidRPr="001C6233">
                                <w:rPr>
                                  <w:rFonts w:eastAsia="Times New Roman"/>
                                </w:rPr>
                                <w:t xml:space="preserve"> £24.70/hour × 8 = £197.60</w:t>
                              </w:r>
                            </w:p>
                            <w:p w14:paraId="1DD2A1F6" w14:textId="77777777" w:rsidR="00422C80" w:rsidRPr="001C6233" w:rsidRDefault="00422C80" w:rsidP="002075C8">
                              <w:pPr>
                                <w:widowControl w:val="0"/>
                                <w:numPr>
                                  <w:ilvl w:val="0"/>
                                  <w:numId w:val="575"/>
                                </w:numPr>
                                <w:autoSpaceDE w:val="0"/>
                                <w:autoSpaceDN w:val="0"/>
                                <w:spacing w:line="240" w:lineRule="auto"/>
                                <w:rPr>
                                  <w:rFonts w:eastAsia="Times New Roman"/>
                                </w:rPr>
                              </w:pPr>
                              <w:r w:rsidRPr="001C6233">
                                <w:rPr>
                                  <w:rFonts w:eastAsia="Times New Roman"/>
                                  <w:b/>
                                  <w:bCs/>
                                  <w:u w:val="single"/>
                                </w:rPr>
                                <w:t>Overtime Hours (4)</w:t>
                              </w:r>
                              <w:r w:rsidRPr="001C6233">
                                <w:rPr>
                                  <w:rFonts w:eastAsia="Times New Roman"/>
                                </w:rPr>
                                <w:t>: £37.05/hour × 4 = £148.20</w:t>
                              </w:r>
                            </w:p>
                            <w:p w14:paraId="349C2A9E" w14:textId="77777777" w:rsidR="00422C80" w:rsidRPr="001C6233" w:rsidRDefault="00422C80" w:rsidP="002075C8">
                              <w:pPr>
                                <w:widowControl w:val="0"/>
                                <w:numPr>
                                  <w:ilvl w:val="0"/>
                                  <w:numId w:val="575"/>
                                </w:numPr>
                                <w:autoSpaceDE w:val="0"/>
                                <w:autoSpaceDN w:val="0"/>
                                <w:spacing w:line="240" w:lineRule="auto"/>
                                <w:rPr>
                                  <w:rFonts w:eastAsia="Times New Roman"/>
                                </w:rPr>
                              </w:pPr>
                              <w:r w:rsidRPr="001C6233">
                                <w:rPr>
                                  <w:rFonts w:eastAsia="Times New Roman"/>
                                  <w:b/>
                                  <w:bCs/>
                                  <w:u w:val="single"/>
                                </w:rPr>
                                <w:t>Night Shift Hours (4)</w:t>
                              </w:r>
                              <w:r w:rsidRPr="001C6233">
                                <w:rPr>
                                  <w:rFonts w:eastAsia="Times New Roman"/>
                                </w:rPr>
                                <w:t xml:space="preserve">: £30.88/hour × 4 = £123.52 </w:t>
                              </w:r>
                              <w:r w:rsidRPr="001C6233">
                                <w:rPr>
                                  <w:rFonts w:eastAsia="Times New Roman"/>
                                  <w:b/>
                                  <w:bCs/>
                                  <w:u w:val="single"/>
                                </w:rPr>
                                <w:t>Total</w:t>
                              </w:r>
                              <w:r w:rsidRPr="001C6233">
                                <w:rPr>
                                  <w:rFonts w:eastAsia="Times New Roman"/>
                                </w:rPr>
                                <w:t xml:space="preserve">: £197.60 + £148.20 + £123.52 = </w:t>
                              </w:r>
                              <w:r w:rsidRPr="001C6233">
                                <w:rPr>
                                  <w:rFonts w:eastAsia="Times New Roman"/>
                                  <w:b/>
                                  <w:bCs/>
                                </w:rPr>
                                <w:t>£469.32</w:t>
                              </w:r>
                            </w:p>
                            <w:p w14:paraId="661BB77A" w14:textId="77777777" w:rsidR="00422C80" w:rsidRPr="001C6233" w:rsidRDefault="00422C80" w:rsidP="002075C8">
                              <w:pPr>
                                <w:spacing w:line="240" w:lineRule="auto"/>
                                <w:ind w:left="720"/>
                                <w:rPr>
                                  <w:rFonts w:eastAsia="Times New Roman"/>
                                </w:rPr>
                              </w:pPr>
                            </w:p>
                            <w:p w14:paraId="505AB97B" w14:textId="77777777" w:rsidR="00422C80" w:rsidRPr="001C6233" w:rsidRDefault="00422C80" w:rsidP="002075C8">
                              <w:pPr>
                                <w:spacing w:line="240" w:lineRule="auto"/>
                                <w:rPr>
                                  <w:rFonts w:eastAsia="Times New Roman"/>
                                </w:rPr>
                              </w:pPr>
                              <w:r w:rsidRPr="001C6233">
                                <w:rPr>
                                  <w:rFonts w:eastAsia="Times New Roman"/>
                                </w:rPr>
                                <w:t xml:space="preserve">c. </w:t>
                              </w:r>
                              <w:r w:rsidRPr="001C6233">
                                <w:rPr>
                                  <w:rFonts w:eastAsia="Times New Roman"/>
                                  <w:b/>
                                  <w:bCs/>
                                  <w:u w:val="single"/>
                                </w:rPr>
                                <w:t>04 April 2025</w:t>
                              </w:r>
                              <w:r w:rsidRPr="001C6233">
                                <w:rPr>
                                  <w:rFonts w:eastAsia="Times New Roman"/>
                                </w:rPr>
                                <w:t>: 0 hours</w:t>
                              </w:r>
                            </w:p>
                            <w:p w14:paraId="438A8EAE" w14:textId="77777777" w:rsidR="00422C80" w:rsidRPr="001C6233" w:rsidRDefault="00422C80" w:rsidP="002075C8">
                              <w:pPr>
                                <w:widowControl w:val="0"/>
                                <w:numPr>
                                  <w:ilvl w:val="0"/>
                                  <w:numId w:val="576"/>
                                </w:numPr>
                                <w:autoSpaceDE w:val="0"/>
                                <w:autoSpaceDN w:val="0"/>
                                <w:spacing w:line="240" w:lineRule="auto"/>
                                <w:rPr>
                                  <w:rFonts w:eastAsia="Times New Roman"/>
                                </w:rPr>
                              </w:pPr>
                              <w:r w:rsidRPr="001C6233">
                                <w:rPr>
                                  <w:rFonts w:eastAsia="Times New Roman"/>
                                  <w:b/>
                                  <w:bCs/>
                                  <w:u w:val="single"/>
                                </w:rPr>
                                <w:t>Regular Hours (0)</w:t>
                              </w:r>
                              <w:r w:rsidRPr="001C6233">
                                <w:rPr>
                                  <w:rFonts w:eastAsia="Times New Roman"/>
                                </w:rPr>
                                <w:t>: £24.70/hour × 0 = £0</w:t>
                              </w:r>
                            </w:p>
                            <w:p w14:paraId="359091BD" w14:textId="77777777" w:rsidR="00422C80" w:rsidRPr="001C6233" w:rsidRDefault="00422C80" w:rsidP="002075C8">
                              <w:pPr>
                                <w:widowControl w:val="0"/>
                                <w:numPr>
                                  <w:ilvl w:val="0"/>
                                  <w:numId w:val="576"/>
                                </w:numPr>
                                <w:autoSpaceDE w:val="0"/>
                                <w:autoSpaceDN w:val="0"/>
                                <w:spacing w:line="240" w:lineRule="auto"/>
                                <w:rPr>
                                  <w:rFonts w:eastAsia="Times New Roman"/>
                                </w:rPr>
                              </w:pPr>
                              <w:r w:rsidRPr="001C6233">
                                <w:rPr>
                                  <w:rFonts w:eastAsia="Times New Roman"/>
                                  <w:b/>
                                  <w:bCs/>
                                  <w:u w:val="single"/>
                                </w:rPr>
                                <w:t>Overtime Hours (0)</w:t>
                              </w:r>
                              <w:r w:rsidRPr="001C6233">
                                <w:rPr>
                                  <w:rFonts w:eastAsia="Times New Roman"/>
                                </w:rPr>
                                <w:t>: £37.05/hour × 0 = £0</w:t>
                              </w:r>
                            </w:p>
                            <w:p w14:paraId="0633C20D" w14:textId="77777777" w:rsidR="00422C80" w:rsidRPr="001C6233" w:rsidRDefault="00422C80" w:rsidP="002075C8">
                              <w:pPr>
                                <w:widowControl w:val="0"/>
                                <w:numPr>
                                  <w:ilvl w:val="0"/>
                                  <w:numId w:val="576"/>
                                </w:numPr>
                                <w:autoSpaceDE w:val="0"/>
                                <w:autoSpaceDN w:val="0"/>
                                <w:spacing w:line="240" w:lineRule="auto"/>
                                <w:rPr>
                                  <w:rFonts w:eastAsia="Times New Roman"/>
                                </w:rPr>
                              </w:pPr>
                              <w:r w:rsidRPr="001C6233">
                                <w:rPr>
                                  <w:rFonts w:eastAsia="Times New Roman"/>
                                  <w:b/>
                                  <w:bCs/>
                                  <w:u w:val="single"/>
                                </w:rPr>
                                <w:t>Night Shift Hours (0)</w:t>
                              </w:r>
                              <w:r w:rsidRPr="001C6233">
                                <w:rPr>
                                  <w:rFonts w:eastAsia="Times New Roman"/>
                                </w:rPr>
                                <w:t xml:space="preserve">: £30.88/hour × 0 = £0 </w:t>
                              </w:r>
                            </w:p>
                            <w:p w14:paraId="0AA81DA8" w14:textId="77777777" w:rsidR="00422C80" w:rsidRPr="001C6233" w:rsidRDefault="00422C80" w:rsidP="002075C8">
                              <w:pPr>
                                <w:widowControl w:val="0"/>
                                <w:numPr>
                                  <w:ilvl w:val="0"/>
                                  <w:numId w:val="576"/>
                                </w:numPr>
                                <w:autoSpaceDE w:val="0"/>
                                <w:autoSpaceDN w:val="0"/>
                                <w:spacing w:line="240" w:lineRule="auto"/>
                                <w:rPr>
                                  <w:rFonts w:eastAsia="Times New Roman"/>
                                </w:rPr>
                              </w:pPr>
                              <w:r w:rsidRPr="001C6233">
                                <w:rPr>
                                  <w:rFonts w:eastAsia="Times New Roman"/>
                                  <w:b/>
                                  <w:bCs/>
                                  <w:u w:val="single"/>
                                </w:rPr>
                                <w:t>Total</w:t>
                              </w:r>
                              <w:r w:rsidRPr="001C6233">
                                <w:rPr>
                                  <w:rFonts w:eastAsia="Times New Roman"/>
                                </w:rPr>
                                <w:t xml:space="preserve">: £0 + £0 + £0 + £0 = </w:t>
                              </w:r>
                              <w:r w:rsidRPr="001C6233">
                                <w:rPr>
                                  <w:rFonts w:eastAsia="Times New Roman"/>
                                  <w:b/>
                                  <w:bCs/>
                                </w:rPr>
                                <w:t>£0</w:t>
                              </w:r>
                            </w:p>
                            <w:p w14:paraId="6E865A98" w14:textId="77777777" w:rsidR="00422C80" w:rsidRPr="001C6233" w:rsidRDefault="00422C80" w:rsidP="002075C8">
                              <w:pPr>
                                <w:spacing w:line="240" w:lineRule="auto"/>
                                <w:ind w:left="720"/>
                                <w:rPr>
                                  <w:rFonts w:eastAsia="Times New Roman"/>
                                </w:rPr>
                              </w:pPr>
                            </w:p>
                            <w:p w14:paraId="334E6BA3" w14:textId="77777777" w:rsidR="00422C80" w:rsidRPr="001C6233" w:rsidRDefault="00422C80" w:rsidP="002075C8">
                              <w:pPr>
                                <w:spacing w:line="240" w:lineRule="auto"/>
                                <w:rPr>
                                  <w:rFonts w:eastAsia="Times New Roman"/>
                                </w:rPr>
                              </w:pPr>
                              <w:r w:rsidRPr="001C6233">
                                <w:rPr>
                                  <w:rFonts w:eastAsia="Times New Roman"/>
                                </w:rPr>
                                <w:t xml:space="preserve">d. </w:t>
                              </w:r>
                              <w:r w:rsidRPr="001C6233">
                                <w:rPr>
                                  <w:rFonts w:eastAsia="Times New Roman"/>
                                  <w:b/>
                                  <w:bCs/>
                                  <w:u w:val="single"/>
                                </w:rPr>
                                <w:t>05 April 2025</w:t>
                              </w:r>
                              <w:r w:rsidRPr="001C6233">
                                <w:rPr>
                                  <w:rFonts w:eastAsia="Times New Roman"/>
                                </w:rPr>
                                <w:t>: 16 hours</w:t>
                              </w:r>
                            </w:p>
                            <w:p w14:paraId="62840DC6" w14:textId="77777777" w:rsidR="00422C80" w:rsidRPr="001C6233" w:rsidRDefault="00422C80" w:rsidP="002075C8">
                              <w:pPr>
                                <w:widowControl w:val="0"/>
                                <w:numPr>
                                  <w:ilvl w:val="0"/>
                                  <w:numId w:val="577"/>
                                </w:numPr>
                                <w:autoSpaceDE w:val="0"/>
                                <w:autoSpaceDN w:val="0"/>
                                <w:spacing w:line="240" w:lineRule="auto"/>
                                <w:rPr>
                                  <w:rFonts w:eastAsia="Times New Roman"/>
                                </w:rPr>
                              </w:pPr>
                              <w:r w:rsidRPr="001C6233">
                                <w:rPr>
                                  <w:rFonts w:eastAsia="Times New Roman"/>
                                  <w:b/>
                                  <w:bCs/>
                                  <w:u w:val="single"/>
                                </w:rPr>
                                <w:t>Regular Hours (8)</w:t>
                              </w:r>
                              <w:r w:rsidRPr="001C6233">
                                <w:rPr>
                                  <w:rFonts w:eastAsia="Times New Roman"/>
                                </w:rPr>
                                <w:t>: £24.70/hour × 8 = £197.60</w:t>
                              </w:r>
                            </w:p>
                            <w:p w14:paraId="7F1162A8" w14:textId="77777777" w:rsidR="00422C80" w:rsidRPr="001C6233" w:rsidRDefault="00422C80" w:rsidP="002075C8">
                              <w:pPr>
                                <w:widowControl w:val="0"/>
                                <w:numPr>
                                  <w:ilvl w:val="0"/>
                                  <w:numId w:val="577"/>
                                </w:numPr>
                                <w:autoSpaceDE w:val="0"/>
                                <w:autoSpaceDN w:val="0"/>
                                <w:spacing w:line="240" w:lineRule="auto"/>
                                <w:rPr>
                                  <w:rFonts w:eastAsia="Times New Roman"/>
                                </w:rPr>
                              </w:pPr>
                              <w:r w:rsidRPr="001C6233">
                                <w:rPr>
                                  <w:rFonts w:eastAsia="Times New Roman"/>
                                  <w:b/>
                                  <w:bCs/>
                                  <w:u w:val="single"/>
                                </w:rPr>
                                <w:lastRenderedPageBreak/>
                                <w:t>Overtime Hours (4)</w:t>
                              </w:r>
                              <w:r w:rsidRPr="001C6233">
                                <w:rPr>
                                  <w:rFonts w:eastAsia="Times New Roman"/>
                                </w:rPr>
                                <w:t>: £37.05/hour × 4 = £148.20</w:t>
                              </w:r>
                            </w:p>
                            <w:p w14:paraId="5902BF4A" w14:textId="77777777" w:rsidR="00422C80" w:rsidRPr="001C6233" w:rsidRDefault="00422C80" w:rsidP="002075C8">
                              <w:pPr>
                                <w:widowControl w:val="0"/>
                                <w:numPr>
                                  <w:ilvl w:val="0"/>
                                  <w:numId w:val="577"/>
                                </w:numPr>
                                <w:autoSpaceDE w:val="0"/>
                                <w:autoSpaceDN w:val="0"/>
                                <w:spacing w:line="240" w:lineRule="auto"/>
                                <w:rPr>
                                  <w:rFonts w:eastAsia="Times New Roman"/>
                                </w:rPr>
                              </w:pPr>
                              <w:r w:rsidRPr="001C6233">
                                <w:rPr>
                                  <w:rFonts w:eastAsia="Times New Roman"/>
                                  <w:b/>
                                  <w:bCs/>
                                  <w:u w:val="single"/>
                                </w:rPr>
                                <w:t>Night Shift Hours (4)</w:t>
                              </w:r>
                              <w:r w:rsidRPr="001C6233">
                                <w:rPr>
                                  <w:rFonts w:eastAsia="Times New Roman"/>
                                </w:rPr>
                                <w:t xml:space="preserve">: £30.88/hour × 4 = £123.52 </w:t>
                              </w:r>
                              <w:r w:rsidRPr="001C6233">
                                <w:rPr>
                                  <w:rFonts w:eastAsia="Times New Roman"/>
                                  <w:b/>
                                  <w:bCs/>
                                  <w:u w:val="single"/>
                                </w:rPr>
                                <w:t>Total</w:t>
                              </w:r>
                              <w:r w:rsidRPr="001C6233">
                                <w:rPr>
                                  <w:rFonts w:eastAsia="Times New Roman"/>
                                </w:rPr>
                                <w:t xml:space="preserve">: £197.60 + £148.20 + £123.52 = </w:t>
                              </w:r>
                              <w:r w:rsidRPr="001C6233">
                                <w:rPr>
                                  <w:rFonts w:eastAsia="Times New Roman"/>
                                  <w:b/>
                                  <w:bCs/>
                                </w:rPr>
                                <w:t>£469.32</w:t>
                              </w:r>
                            </w:p>
                            <w:p w14:paraId="59716840" w14:textId="77777777" w:rsidR="00422C80" w:rsidRPr="001C6233" w:rsidRDefault="00422C80" w:rsidP="002075C8">
                              <w:pPr>
                                <w:spacing w:line="240" w:lineRule="auto"/>
                                <w:ind w:left="720"/>
                                <w:rPr>
                                  <w:rFonts w:eastAsia="Times New Roman"/>
                                </w:rPr>
                              </w:pPr>
                            </w:p>
                            <w:p w14:paraId="6EB94E71" w14:textId="77777777" w:rsidR="00422C80" w:rsidRPr="001C6233" w:rsidRDefault="00422C80" w:rsidP="002075C8">
                              <w:pPr>
                                <w:spacing w:line="240" w:lineRule="auto"/>
                                <w:rPr>
                                  <w:rFonts w:eastAsia="Times New Roman"/>
                                </w:rPr>
                              </w:pPr>
                              <w:r w:rsidRPr="001C6233">
                                <w:rPr>
                                  <w:rFonts w:eastAsia="Times New Roman"/>
                                </w:rPr>
                                <w:t xml:space="preserve">e. </w:t>
                              </w:r>
                              <w:r w:rsidRPr="001C6233">
                                <w:rPr>
                                  <w:rFonts w:eastAsia="Times New Roman"/>
                                  <w:b/>
                                  <w:bCs/>
                                  <w:u w:val="single"/>
                                </w:rPr>
                                <w:t>06 April 2025</w:t>
                              </w:r>
                              <w:r w:rsidRPr="001C6233">
                                <w:rPr>
                                  <w:rFonts w:eastAsia="Times New Roman"/>
                                </w:rPr>
                                <w:t>: 16 hours</w:t>
                              </w:r>
                            </w:p>
                            <w:p w14:paraId="5603342B" w14:textId="77777777" w:rsidR="00422C80" w:rsidRPr="001C6233" w:rsidRDefault="00422C80" w:rsidP="002075C8">
                              <w:pPr>
                                <w:widowControl w:val="0"/>
                                <w:numPr>
                                  <w:ilvl w:val="0"/>
                                  <w:numId w:val="578"/>
                                </w:numPr>
                                <w:autoSpaceDE w:val="0"/>
                                <w:autoSpaceDN w:val="0"/>
                                <w:spacing w:line="240" w:lineRule="auto"/>
                                <w:rPr>
                                  <w:rFonts w:eastAsia="Times New Roman"/>
                                </w:rPr>
                              </w:pPr>
                              <w:r w:rsidRPr="001C6233">
                                <w:rPr>
                                  <w:rFonts w:eastAsia="Times New Roman"/>
                                </w:rPr>
                                <w:t>Regular Hours (8): £24.70/hour × 8 = £197.60</w:t>
                              </w:r>
                            </w:p>
                            <w:p w14:paraId="53F53DD8" w14:textId="77777777" w:rsidR="00422C80" w:rsidRPr="001C6233" w:rsidRDefault="00422C80" w:rsidP="002075C8">
                              <w:pPr>
                                <w:widowControl w:val="0"/>
                                <w:numPr>
                                  <w:ilvl w:val="0"/>
                                  <w:numId w:val="578"/>
                                </w:numPr>
                                <w:autoSpaceDE w:val="0"/>
                                <w:autoSpaceDN w:val="0"/>
                                <w:spacing w:line="240" w:lineRule="auto"/>
                                <w:rPr>
                                  <w:rFonts w:eastAsia="Times New Roman"/>
                                </w:rPr>
                              </w:pPr>
                              <w:r w:rsidRPr="001C6233">
                                <w:rPr>
                                  <w:rFonts w:eastAsia="Times New Roman"/>
                                  <w:b/>
                                  <w:bCs/>
                                  <w:u w:val="single"/>
                                </w:rPr>
                                <w:t>Overtime Hours (4)</w:t>
                              </w:r>
                              <w:r w:rsidRPr="001C6233">
                                <w:rPr>
                                  <w:rFonts w:eastAsia="Times New Roman"/>
                                </w:rPr>
                                <w:t>: £37.05/hour × 4 = £148.20</w:t>
                              </w:r>
                            </w:p>
                            <w:p w14:paraId="02527AB6" w14:textId="77777777" w:rsidR="00422C80" w:rsidRPr="001C6233" w:rsidRDefault="00422C80" w:rsidP="002075C8">
                              <w:pPr>
                                <w:widowControl w:val="0"/>
                                <w:numPr>
                                  <w:ilvl w:val="0"/>
                                  <w:numId w:val="578"/>
                                </w:numPr>
                                <w:autoSpaceDE w:val="0"/>
                                <w:autoSpaceDN w:val="0"/>
                                <w:spacing w:line="240" w:lineRule="auto"/>
                                <w:rPr>
                                  <w:rFonts w:eastAsia="Times New Roman"/>
                                </w:rPr>
                              </w:pPr>
                              <w:r w:rsidRPr="001C6233">
                                <w:rPr>
                                  <w:rFonts w:eastAsia="Times New Roman"/>
                                  <w:b/>
                                  <w:bCs/>
                                  <w:u w:val="single"/>
                                </w:rPr>
                                <w:t>Night Shift Hours (4)</w:t>
                              </w:r>
                              <w:r w:rsidRPr="001C6233">
                                <w:rPr>
                                  <w:rFonts w:eastAsia="Times New Roman"/>
                                </w:rPr>
                                <w:t xml:space="preserve">: £30.88/hour × 4 = £123.52 </w:t>
                              </w:r>
                              <w:r w:rsidRPr="001C6233">
                                <w:rPr>
                                  <w:rFonts w:eastAsia="Times New Roman"/>
                                  <w:b/>
                                  <w:bCs/>
                                  <w:u w:val="single"/>
                                </w:rPr>
                                <w:t>Total</w:t>
                              </w:r>
                              <w:r w:rsidRPr="001C6233">
                                <w:rPr>
                                  <w:rFonts w:eastAsia="Times New Roman"/>
                                </w:rPr>
                                <w:t xml:space="preserve">: £197.60 + £148.20 + £123.52 = </w:t>
                              </w:r>
                              <w:r w:rsidRPr="001C6233">
                                <w:rPr>
                                  <w:rFonts w:eastAsia="Times New Roman"/>
                                  <w:b/>
                                  <w:bCs/>
                                </w:rPr>
                                <w:t>£469.32</w:t>
                              </w:r>
                            </w:p>
                            <w:p w14:paraId="313A5988" w14:textId="77777777" w:rsidR="00422C80" w:rsidRPr="001C6233" w:rsidRDefault="00422C80" w:rsidP="002075C8">
                              <w:pPr>
                                <w:spacing w:line="240" w:lineRule="auto"/>
                                <w:ind w:left="720"/>
                                <w:rPr>
                                  <w:rFonts w:eastAsia="Times New Roman"/>
                                </w:rPr>
                              </w:pPr>
                            </w:p>
                            <w:p w14:paraId="26897FD7" w14:textId="77777777" w:rsidR="00422C80" w:rsidRPr="001C6233" w:rsidRDefault="00422C80" w:rsidP="002075C8">
                              <w:pPr>
                                <w:spacing w:line="240" w:lineRule="auto"/>
                                <w:rPr>
                                  <w:rFonts w:eastAsia="Times New Roman"/>
                                </w:rPr>
                              </w:pPr>
                              <w:r w:rsidRPr="001C6233">
                                <w:rPr>
                                  <w:rFonts w:eastAsia="Times New Roman"/>
                                </w:rPr>
                                <w:t xml:space="preserve">f. </w:t>
                              </w:r>
                              <w:r w:rsidRPr="001C6233">
                                <w:rPr>
                                  <w:rFonts w:eastAsia="Times New Roman"/>
                                  <w:b/>
                                  <w:bCs/>
                                  <w:u w:val="single"/>
                                </w:rPr>
                                <w:t>07 April 2025</w:t>
                              </w:r>
                              <w:r w:rsidRPr="001C6233">
                                <w:rPr>
                                  <w:rFonts w:eastAsia="Times New Roman"/>
                                </w:rPr>
                                <w:t>: 0 hours</w:t>
                              </w:r>
                            </w:p>
                            <w:p w14:paraId="03FA25E3" w14:textId="77777777" w:rsidR="00422C80" w:rsidRPr="001C6233" w:rsidRDefault="00422C80" w:rsidP="002075C8">
                              <w:pPr>
                                <w:widowControl w:val="0"/>
                                <w:numPr>
                                  <w:ilvl w:val="0"/>
                                  <w:numId w:val="579"/>
                                </w:numPr>
                                <w:autoSpaceDE w:val="0"/>
                                <w:autoSpaceDN w:val="0"/>
                                <w:spacing w:line="240" w:lineRule="auto"/>
                                <w:rPr>
                                  <w:rFonts w:eastAsia="Times New Roman"/>
                                </w:rPr>
                              </w:pPr>
                              <w:r w:rsidRPr="001C6233">
                                <w:rPr>
                                  <w:rFonts w:eastAsia="Times New Roman"/>
                                  <w:b/>
                                  <w:bCs/>
                                  <w:u w:val="single"/>
                                </w:rPr>
                                <w:t>Regular Hours (0)</w:t>
                              </w:r>
                              <w:r w:rsidRPr="001C6233">
                                <w:rPr>
                                  <w:rFonts w:eastAsia="Times New Roman"/>
                                  <w:b/>
                                  <w:bCs/>
                                </w:rPr>
                                <w:t>:</w:t>
                              </w:r>
                              <w:r w:rsidRPr="001C6233">
                                <w:rPr>
                                  <w:rFonts w:eastAsia="Times New Roman"/>
                                </w:rPr>
                                <w:t xml:space="preserve"> £24.70/hour × 0 = £0</w:t>
                              </w:r>
                            </w:p>
                            <w:p w14:paraId="2E8C3395" w14:textId="77777777" w:rsidR="00422C80" w:rsidRPr="001C6233" w:rsidRDefault="00422C80" w:rsidP="002075C8">
                              <w:pPr>
                                <w:widowControl w:val="0"/>
                                <w:numPr>
                                  <w:ilvl w:val="0"/>
                                  <w:numId w:val="579"/>
                                </w:numPr>
                                <w:autoSpaceDE w:val="0"/>
                                <w:autoSpaceDN w:val="0"/>
                                <w:spacing w:line="240" w:lineRule="auto"/>
                                <w:rPr>
                                  <w:rFonts w:eastAsia="Times New Roman"/>
                                </w:rPr>
                              </w:pPr>
                              <w:r w:rsidRPr="001C6233">
                                <w:rPr>
                                  <w:rFonts w:eastAsia="Times New Roman"/>
                                  <w:b/>
                                  <w:bCs/>
                                  <w:u w:val="single"/>
                                </w:rPr>
                                <w:t>Overtime Hours (0)</w:t>
                              </w:r>
                              <w:r w:rsidRPr="001C6233">
                                <w:rPr>
                                  <w:rFonts w:eastAsia="Times New Roman"/>
                                </w:rPr>
                                <w:t>: £37.05/hour × 0 = £0</w:t>
                              </w:r>
                            </w:p>
                            <w:p w14:paraId="53A3A4DC" w14:textId="77777777" w:rsidR="00422C80" w:rsidRPr="001C6233" w:rsidRDefault="00422C80" w:rsidP="002075C8">
                              <w:pPr>
                                <w:widowControl w:val="0"/>
                                <w:numPr>
                                  <w:ilvl w:val="0"/>
                                  <w:numId w:val="579"/>
                                </w:numPr>
                                <w:autoSpaceDE w:val="0"/>
                                <w:autoSpaceDN w:val="0"/>
                                <w:spacing w:line="240" w:lineRule="auto"/>
                                <w:rPr>
                                  <w:rFonts w:eastAsia="Times New Roman"/>
                                </w:rPr>
                              </w:pPr>
                              <w:r w:rsidRPr="001C6233">
                                <w:rPr>
                                  <w:rFonts w:eastAsia="Times New Roman"/>
                                  <w:b/>
                                  <w:bCs/>
                                  <w:u w:val="single"/>
                                </w:rPr>
                                <w:t>Night Shift Hours (0):</w:t>
                              </w:r>
                              <w:r w:rsidRPr="001C6233">
                                <w:rPr>
                                  <w:rFonts w:eastAsia="Times New Roman"/>
                                </w:rPr>
                                <w:t xml:space="preserve"> £30.88/hour × 0 = £0 </w:t>
                              </w:r>
                            </w:p>
                            <w:p w14:paraId="47F85B92" w14:textId="77777777" w:rsidR="00422C80" w:rsidRPr="001C6233" w:rsidRDefault="00422C80" w:rsidP="002075C8">
                              <w:pPr>
                                <w:widowControl w:val="0"/>
                                <w:numPr>
                                  <w:ilvl w:val="0"/>
                                  <w:numId w:val="579"/>
                                </w:numPr>
                                <w:autoSpaceDE w:val="0"/>
                                <w:autoSpaceDN w:val="0"/>
                                <w:spacing w:line="240" w:lineRule="auto"/>
                                <w:rPr>
                                  <w:rFonts w:eastAsia="Times New Roman"/>
                                </w:rPr>
                              </w:pPr>
                              <w:r w:rsidRPr="001C6233">
                                <w:rPr>
                                  <w:rFonts w:eastAsia="Times New Roman"/>
                                  <w:b/>
                                  <w:bCs/>
                                  <w:u w:val="single"/>
                                </w:rPr>
                                <w:t>Total</w:t>
                              </w:r>
                              <w:r w:rsidRPr="001C6233">
                                <w:rPr>
                                  <w:rFonts w:eastAsia="Times New Roman"/>
                                </w:rPr>
                                <w:t xml:space="preserve">: £0 + £0 + £0 + £0 = </w:t>
                              </w:r>
                              <w:r w:rsidRPr="001C6233">
                                <w:rPr>
                                  <w:rFonts w:eastAsia="Times New Roman"/>
                                  <w:b/>
                                  <w:bCs/>
                                </w:rPr>
                                <w:t>£0</w:t>
                              </w:r>
                            </w:p>
                            <w:p w14:paraId="1DDDCD1A" w14:textId="77777777" w:rsidR="00422C80" w:rsidRPr="001C6233" w:rsidRDefault="00422C80" w:rsidP="002075C8">
                              <w:pPr>
                                <w:spacing w:line="240" w:lineRule="auto"/>
                                <w:ind w:left="720"/>
                                <w:rPr>
                                  <w:rFonts w:eastAsia="Times New Roman"/>
                                </w:rPr>
                              </w:pPr>
                            </w:p>
                            <w:p w14:paraId="611228D9" w14:textId="77777777" w:rsidR="00422C80" w:rsidRPr="001C6233" w:rsidRDefault="00422C80" w:rsidP="002075C8">
                              <w:pPr>
                                <w:spacing w:line="240" w:lineRule="auto"/>
                                <w:rPr>
                                  <w:rFonts w:eastAsia="Times New Roman"/>
                                </w:rPr>
                              </w:pPr>
                              <w:r w:rsidRPr="001C6233">
                                <w:rPr>
                                  <w:rFonts w:eastAsia="Times New Roman"/>
                                </w:rPr>
                                <w:t xml:space="preserve">g. </w:t>
                              </w:r>
                              <w:r w:rsidRPr="001C6233">
                                <w:rPr>
                                  <w:rFonts w:eastAsia="Times New Roman"/>
                                  <w:b/>
                                  <w:bCs/>
                                  <w:u w:val="single"/>
                                </w:rPr>
                                <w:t>08 April 2025</w:t>
                              </w:r>
                              <w:r w:rsidRPr="001C6233">
                                <w:rPr>
                                  <w:rFonts w:eastAsia="Times New Roman"/>
                                </w:rPr>
                                <w:t>: 2 hours</w:t>
                              </w:r>
                            </w:p>
                            <w:p w14:paraId="10B5F4D6" w14:textId="77777777" w:rsidR="00422C80" w:rsidRPr="001C6233" w:rsidRDefault="00422C80" w:rsidP="002075C8">
                              <w:pPr>
                                <w:widowControl w:val="0"/>
                                <w:numPr>
                                  <w:ilvl w:val="0"/>
                                  <w:numId w:val="580"/>
                                </w:numPr>
                                <w:autoSpaceDE w:val="0"/>
                                <w:autoSpaceDN w:val="0"/>
                                <w:spacing w:line="240" w:lineRule="auto"/>
                                <w:rPr>
                                  <w:rFonts w:eastAsia="Times New Roman"/>
                                </w:rPr>
                              </w:pPr>
                              <w:r w:rsidRPr="001C6233">
                                <w:rPr>
                                  <w:rFonts w:eastAsia="Times New Roman"/>
                                  <w:b/>
                                  <w:bCs/>
                                  <w:u w:val="single"/>
                                </w:rPr>
                                <w:t>Regular Hours (0)</w:t>
                              </w:r>
                              <w:r w:rsidRPr="001C6233">
                                <w:rPr>
                                  <w:rFonts w:eastAsia="Times New Roman"/>
                                </w:rPr>
                                <w:t>: £24.70/hour × 0 = £0</w:t>
                              </w:r>
                            </w:p>
                            <w:p w14:paraId="2F7E6DB7" w14:textId="77777777" w:rsidR="00422C80" w:rsidRPr="001C6233" w:rsidRDefault="00422C80" w:rsidP="002075C8">
                              <w:pPr>
                                <w:widowControl w:val="0"/>
                                <w:numPr>
                                  <w:ilvl w:val="0"/>
                                  <w:numId w:val="580"/>
                                </w:numPr>
                                <w:autoSpaceDE w:val="0"/>
                                <w:autoSpaceDN w:val="0"/>
                                <w:spacing w:line="240" w:lineRule="auto"/>
                                <w:rPr>
                                  <w:rFonts w:eastAsia="Times New Roman"/>
                                </w:rPr>
                              </w:pPr>
                              <w:r w:rsidRPr="001C6233">
                                <w:rPr>
                                  <w:rFonts w:eastAsia="Times New Roman"/>
                                  <w:b/>
                                  <w:bCs/>
                                  <w:u w:val="single"/>
                                </w:rPr>
                                <w:t>Overtime Hours (2)</w:t>
                              </w:r>
                              <w:r w:rsidRPr="001C6233">
                                <w:rPr>
                                  <w:rFonts w:eastAsia="Times New Roman"/>
                                </w:rPr>
                                <w:t>: £37.05/hour × 2 = £74.10</w:t>
                              </w:r>
                            </w:p>
                            <w:p w14:paraId="2043D342" w14:textId="77777777" w:rsidR="00422C80" w:rsidRPr="001C6233" w:rsidRDefault="00422C80" w:rsidP="002075C8">
                              <w:pPr>
                                <w:widowControl w:val="0"/>
                                <w:numPr>
                                  <w:ilvl w:val="0"/>
                                  <w:numId w:val="580"/>
                                </w:numPr>
                                <w:autoSpaceDE w:val="0"/>
                                <w:autoSpaceDN w:val="0"/>
                                <w:spacing w:line="240" w:lineRule="auto"/>
                                <w:rPr>
                                  <w:rFonts w:eastAsia="Times New Roman"/>
                                </w:rPr>
                              </w:pPr>
                              <w:r w:rsidRPr="001C6233">
                                <w:rPr>
                                  <w:rFonts w:eastAsia="Times New Roman"/>
                                  <w:b/>
                                  <w:bCs/>
                                  <w:u w:val="single"/>
                                </w:rPr>
                                <w:t>Night Shift Hours (0)</w:t>
                              </w:r>
                              <w:r w:rsidRPr="001C6233">
                                <w:rPr>
                                  <w:rFonts w:eastAsia="Times New Roman"/>
                                </w:rPr>
                                <w:t xml:space="preserve">: £30.88/hour × 0 = £0 </w:t>
                              </w:r>
                            </w:p>
                            <w:p w14:paraId="650C5348" w14:textId="77777777" w:rsidR="00422C80" w:rsidRPr="001C6233" w:rsidRDefault="00422C80" w:rsidP="002075C8">
                              <w:pPr>
                                <w:widowControl w:val="0"/>
                                <w:numPr>
                                  <w:ilvl w:val="0"/>
                                  <w:numId w:val="580"/>
                                </w:numPr>
                                <w:autoSpaceDE w:val="0"/>
                                <w:autoSpaceDN w:val="0"/>
                                <w:spacing w:line="240" w:lineRule="auto"/>
                                <w:rPr>
                                  <w:rFonts w:eastAsia="Times New Roman"/>
                                </w:rPr>
                              </w:pPr>
                              <w:r w:rsidRPr="001C6233">
                                <w:rPr>
                                  <w:rFonts w:eastAsia="Times New Roman"/>
                                  <w:b/>
                                  <w:bCs/>
                                  <w:u w:val="single"/>
                                </w:rPr>
                                <w:t>Total</w:t>
                              </w:r>
                              <w:r w:rsidRPr="001C6233">
                                <w:rPr>
                                  <w:rFonts w:eastAsia="Times New Roman"/>
                                </w:rPr>
                                <w:t xml:space="preserve">: £0 + £74.10 + £0 = </w:t>
                              </w:r>
                              <w:r w:rsidRPr="001C6233">
                                <w:rPr>
                                  <w:rFonts w:eastAsia="Times New Roman"/>
                                  <w:b/>
                                  <w:bCs/>
                                </w:rPr>
                                <w:t>£74.10</w:t>
                              </w:r>
                            </w:p>
                            <w:p w14:paraId="24E3D5DD" w14:textId="77777777" w:rsidR="00422C80" w:rsidRPr="001C6233" w:rsidRDefault="00422C80" w:rsidP="002075C8">
                              <w:pPr>
                                <w:spacing w:line="240" w:lineRule="auto"/>
                                <w:ind w:left="720"/>
                                <w:rPr>
                                  <w:rFonts w:eastAsia="Times New Roman"/>
                                </w:rPr>
                              </w:pPr>
                            </w:p>
                            <w:p w14:paraId="5390378E" w14:textId="77777777" w:rsidR="00422C80" w:rsidRPr="001C6233" w:rsidRDefault="00422C80" w:rsidP="002075C8">
                              <w:pPr>
                                <w:spacing w:line="240" w:lineRule="auto"/>
                                <w:outlineLvl w:val="2"/>
                                <w:rPr>
                                  <w:rFonts w:eastAsia="Times New Roman"/>
                                  <w:b/>
                                  <w:bCs/>
                                </w:rPr>
                              </w:pPr>
                              <w:r w:rsidRPr="001C6233">
                                <w:rPr>
                                  <w:rFonts w:eastAsia="Times New Roman"/>
                                  <w:b/>
                                  <w:bCs/>
                                  <w:u w:val="single"/>
                                </w:rPr>
                                <w:t>Breakdown 1</w:t>
                              </w:r>
                              <w:r w:rsidRPr="001C6233">
                                <w:rPr>
                                  <w:rFonts w:eastAsia="Times New Roman"/>
                                  <w:b/>
                                  <w:bCs/>
                                </w:rPr>
                                <w:t>:</w:t>
                              </w:r>
                            </w:p>
                            <w:p w14:paraId="5EB02C3C" w14:textId="77777777" w:rsidR="00422C80" w:rsidRPr="001C6233" w:rsidRDefault="00422C80" w:rsidP="002075C8">
                              <w:pPr>
                                <w:widowControl w:val="0"/>
                                <w:numPr>
                                  <w:ilvl w:val="0"/>
                                  <w:numId w:val="584"/>
                                </w:numPr>
                                <w:autoSpaceDE w:val="0"/>
                                <w:autoSpaceDN w:val="0"/>
                                <w:spacing w:line="240" w:lineRule="auto"/>
                                <w:rPr>
                                  <w:rFonts w:eastAsia="Times New Roman"/>
                                </w:rPr>
                              </w:pPr>
                              <w:r w:rsidRPr="001C6233">
                                <w:rPr>
                                  <w:rFonts w:eastAsia="Times New Roman"/>
                                  <w:b/>
                                  <w:bCs/>
                                  <w:u w:val="single"/>
                                </w:rPr>
                                <w:t>Regular Hours (32)</w:t>
                              </w:r>
                              <w:r w:rsidRPr="001C6233">
                                <w:rPr>
                                  <w:rFonts w:eastAsia="Times New Roman"/>
                                </w:rPr>
                                <w:t xml:space="preserve">: £24.70/hour × 32 = </w:t>
                              </w:r>
                              <w:r w:rsidRPr="001C6233">
                                <w:rPr>
                                  <w:rFonts w:eastAsia="Times New Roman"/>
                                  <w:b/>
                                  <w:bCs/>
                                </w:rPr>
                                <w:t>£790.40</w:t>
                              </w:r>
                            </w:p>
                            <w:p w14:paraId="279DD7FC" w14:textId="77777777" w:rsidR="00422C80" w:rsidRPr="001C6233" w:rsidRDefault="00422C80" w:rsidP="002075C8">
                              <w:pPr>
                                <w:widowControl w:val="0"/>
                                <w:numPr>
                                  <w:ilvl w:val="0"/>
                                  <w:numId w:val="584"/>
                                </w:numPr>
                                <w:autoSpaceDE w:val="0"/>
                                <w:autoSpaceDN w:val="0"/>
                                <w:spacing w:line="240" w:lineRule="auto"/>
                                <w:rPr>
                                  <w:rFonts w:eastAsia="Times New Roman"/>
                                </w:rPr>
                              </w:pPr>
                              <w:r w:rsidRPr="001C6233">
                                <w:rPr>
                                  <w:rFonts w:eastAsia="Times New Roman"/>
                                  <w:b/>
                                  <w:bCs/>
                                  <w:u w:val="single"/>
                                </w:rPr>
                                <w:t>Overtime Hours (18)</w:t>
                              </w:r>
                              <w:r w:rsidRPr="001C6233">
                                <w:rPr>
                                  <w:rFonts w:eastAsia="Times New Roman"/>
                                </w:rPr>
                                <w:t xml:space="preserve">: £37.05/hour × 18 = </w:t>
                              </w:r>
                              <w:r w:rsidRPr="001C6233">
                                <w:rPr>
                                  <w:rFonts w:eastAsia="Times New Roman"/>
                                  <w:b/>
                                  <w:bCs/>
                                </w:rPr>
                                <w:t>£666.90</w:t>
                              </w:r>
                            </w:p>
                            <w:p w14:paraId="6D739E62" w14:textId="77777777" w:rsidR="00422C80" w:rsidRPr="001C6233" w:rsidRDefault="00422C80" w:rsidP="002075C8">
                              <w:pPr>
                                <w:widowControl w:val="0"/>
                                <w:numPr>
                                  <w:ilvl w:val="0"/>
                                  <w:numId w:val="584"/>
                                </w:numPr>
                                <w:autoSpaceDE w:val="0"/>
                                <w:autoSpaceDN w:val="0"/>
                                <w:spacing w:line="240" w:lineRule="auto"/>
                                <w:rPr>
                                  <w:rFonts w:eastAsia="Times New Roman"/>
                                </w:rPr>
                              </w:pPr>
                              <w:r w:rsidRPr="001C6233">
                                <w:rPr>
                                  <w:rFonts w:eastAsia="Times New Roman"/>
                                  <w:b/>
                                  <w:bCs/>
                                  <w:u w:val="single"/>
                                </w:rPr>
                                <w:t>Night Shift Hours (16)</w:t>
                              </w:r>
                              <w:r w:rsidRPr="001C6233">
                                <w:rPr>
                                  <w:rFonts w:eastAsia="Times New Roman"/>
                                </w:rPr>
                                <w:t xml:space="preserve">: £30.88/hour × 16 = </w:t>
                              </w:r>
                              <w:r w:rsidRPr="001C6233">
                                <w:rPr>
                                  <w:rFonts w:eastAsia="Times New Roman"/>
                                  <w:b/>
                                  <w:bCs/>
                                </w:rPr>
                                <w:t>£494.08</w:t>
                              </w:r>
                            </w:p>
                            <w:p w14:paraId="07900C84" w14:textId="77777777" w:rsidR="00422C80" w:rsidRPr="001C6233" w:rsidRDefault="00422C80" w:rsidP="002075C8">
                              <w:pPr>
                                <w:spacing w:line="240" w:lineRule="auto"/>
                                <w:outlineLvl w:val="2"/>
                                <w:rPr>
                                  <w:rFonts w:eastAsia="Times New Roman"/>
                                  <w:b/>
                                  <w:bCs/>
                                </w:rPr>
                              </w:pPr>
                              <w:r w:rsidRPr="001C6233">
                                <w:rPr>
                                  <w:rFonts w:eastAsia="Times New Roman"/>
                                  <w:b/>
                                  <w:bCs/>
                                  <w:u w:val="single"/>
                                </w:rPr>
                                <w:t>Total</w:t>
                              </w:r>
                              <w:r w:rsidRPr="001C6233">
                                <w:rPr>
                                  <w:rFonts w:eastAsia="Times New Roman"/>
                                  <w:b/>
                                  <w:bCs/>
                                </w:rPr>
                                <w:t>:</w:t>
                              </w:r>
                            </w:p>
                            <w:p w14:paraId="3C3CE19F" w14:textId="77777777" w:rsidR="00422C80" w:rsidRPr="001C6233" w:rsidRDefault="00422C80" w:rsidP="002075C8">
                              <w:pPr>
                                <w:spacing w:line="240" w:lineRule="auto"/>
                                <w:rPr>
                                  <w:rFonts w:eastAsia="Times New Roman"/>
                                  <w:b/>
                                  <w:bCs/>
                                </w:rPr>
                              </w:pPr>
                              <w:r w:rsidRPr="001C6233">
                                <w:rPr>
                                  <w:rFonts w:eastAsia="Lucida Sans"/>
                                </w:rPr>
                                <w:lastRenderedPageBreak/>
                                <w:t>£790.40 + £666.90 + £494.08 =</w:t>
                              </w:r>
                              <w:r w:rsidRPr="001C6233">
                                <w:rPr>
                                  <w:rFonts w:eastAsia="Times New Roman"/>
                                  <w:b/>
                                  <w:bCs/>
                                </w:rPr>
                                <w:t xml:space="preserve"> £1,951.38</w:t>
                              </w:r>
                            </w:p>
                            <w:p w14:paraId="06A8570C" w14:textId="77777777" w:rsidR="00422C80" w:rsidRPr="001C6233" w:rsidRDefault="00422C80" w:rsidP="002075C8">
                              <w:pPr>
                                <w:spacing w:line="240" w:lineRule="auto"/>
                                <w:rPr>
                                  <w:rFonts w:eastAsia="Times New Roman"/>
                                </w:rPr>
                              </w:pPr>
                            </w:p>
                            <w:p w14:paraId="03202960" w14:textId="77777777" w:rsidR="00422C80" w:rsidRPr="001C6233" w:rsidRDefault="00422C80" w:rsidP="002075C8">
                              <w:pPr>
                                <w:widowControl w:val="0"/>
                                <w:autoSpaceDE w:val="0"/>
                                <w:autoSpaceDN w:val="0"/>
                                <w:spacing w:line="240" w:lineRule="auto"/>
                                <w:rPr>
                                  <w:rFonts w:eastAsia="Lucida Sans"/>
                                  <w:b/>
                                  <w:bCs/>
                                  <w:u w:val="single"/>
                                </w:rPr>
                              </w:pPr>
                              <w:r w:rsidRPr="001C6233">
                                <w:rPr>
                                  <w:rFonts w:eastAsia="Lucida Sans"/>
                                  <w:b/>
                                  <w:bCs/>
                                  <w:u w:val="single"/>
                                </w:rPr>
                                <w:t>Final Total Hours:</w:t>
                              </w:r>
                            </w:p>
                            <w:p w14:paraId="03DFFC54" w14:textId="77777777" w:rsidR="00422C80" w:rsidRPr="001C6233" w:rsidRDefault="00422C80" w:rsidP="002075C8">
                              <w:pPr>
                                <w:widowControl w:val="0"/>
                                <w:autoSpaceDE w:val="0"/>
                                <w:autoSpaceDN w:val="0"/>
                                <w:spacing w:line="240" w:lineRule="auto"/>
                                <w:rPr>
                                  <w:rFonts w:eastAsia="Lucida Sans"/>
                                  <w:b/>
                                  <w:bCs/>
                                  <w:u w:val="single"/>
                                </w:rPr>
                              </w:pPr>
                              <w:r w:rsidRPr="001C6233">
                                <w:rPr>
                                  <w:rFonts w:eastAsia="Lucida Sans"/>
                                </w:rPr>
                                <w:t xml:space="preserve">16 + 16 + 0 + 16 + 16 + 0 + 2 = </w:t>
                              </w:r>
                              <w:r w:rsidRPr="001C6233">
                                <w:rPr>
                                  <w:rFonts w:eastAsia="Lucida Sans"/>
                                  <w:b/>
                                  <w:bCs/>
                                  <w:u w:val="single"/>
                                </w:rPr>
                                <w:t>66 hours</w:t>
                              </w:r>
                            </w:p>
                            <w:p w14:paraId="42DFDBB0" w14:textId="77777777" w:rsidR="00422C80" w:rsidRPr="001C6233" w:rsidRDefault="00422C80" w:rsidP="002075C8">
                              <w:pPr>
                                <w:widowControl w:val="0"/>
                                <w:autoSpaceDE w:val="0"/>
                                <w:autoSpaceDN w:val="0"/>
                                <w:spacing w:line="240" w:lineRule="auto"/>
                                <w:rPr>
                                  <w:rFonts w:eastAsia="Lucida Sans"/>
                                </w:rPr>
                              </w:pPr>
                            </w:p>
                            <w:p w14:paraId="20FBD01D" w14:textId="77777777" w:rsidR="00422C80" w:rsidRPr="001C6233" w:rsidRDefault="00422C80" w:rsidP="002075C8">
                              <w:pPr>
                                <w:widowControl w:val="0"/>
                                <w:autoSpaceDE w:val="0"/>
                                <w:autoSpaceDN w:val="0"/>
                                <w:spacing w:line="240" w:lineRule="auto"/>
                                <w:rPr>
                                  <w:rFonts w:eastAsia="Lucida Sans"/>
                                  <w:b/>
                                  <w:bCs/>
                                  <w:u w:val="single"/>
                                </w:rPr>
                              </w:pPr>
                              <w:r w:rsidRPr="001C6233">
                                <w:rPr>
                                  <w:rFonts w:eastAsia="Lucida Sans"/>
                                  <w:b/>
                                  <w:bCs/>
                                  <w:u w:val="single"/>
                                </w:rPr>
                                <w:t>Breakdown 2:</w:t>
                              </w:r>
                            </w:p>
                            <w:p w14:paraId="776BA347"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02 April 2025</w:t>
                              </w:r>
                              <w:r w:rsidRPr="001C6233">
                                <w:rPr>
                                  <w:rFonts w:eastAsia="Times New Roman"/>
                                </w:rPr>
                                <w:t>: £469.32</w:t>
                              </w:r>
                            </w:p>
                            <w:p w14:paraId="7763C437"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03 April 2025</w:t>
                              </w:r>
                              <w:r w:rsidRPr="001C6233">
                                <w:rPr>
                                  <w:rFonts w:eastAsia="Times New Roman"/>
                                </w:rPr>
                                <w:t>: £469.32</w:t>
                              </w:r>
                            </w:p>
                            <w:p w14:paraId="496B61B3"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04 April 2025</w:t>
                              </w:r>
                              <w:r w:rsidRPr="001C6233">
                                <w:rPr>
                                  <w:rFonts w:eastAsia="Times New Roman"/>
                                </w:rPr>
                                <w:t>: £0.00</w:t>
                              </w:r>
                            </w:p>
                            <w:p w14:paraId="378FE346"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05 April 2025</w:t>
                              </w:r>
                              <w:r w:rsidRPr="001C6233">
                                <w:rPr>
                                  <w:rFonts w:eastAsia="Times New Roman"/>
                                </w:rPr>
                                <w:t>: £469.32</w:t>
                              </w:r>
                            </w:p>
                            <w:p w14:paraId="260EC6B4"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06 April 2025</w:t>
                              </w:r>
                              <w:r w:rsidRPr="001C6233">
                                <w:rPr>
                                  <w:rFonts w:eastAsia="Times New Roman"/>
                                </w:rPr>
                                <w:t>: £469.32</w:t>
                              </w:r>
                            </w:p>
                            <w:p w14:paraId="1FE9ABCD"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07 April 2025</w:t>
                              </w:r>
                              <w:r w:rsidRPr="001C6233">
                                <w:rPr>
                                  <w:rFonts w:eastAsia="Times New Roman"/>
                                </w:rPr>
                                <w:t>: £0.00</w:t>
                              </w:r>
                            </w:p>
                            <w:p w14:paraId="6270AB17"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08 April 2025</w:t>
                              </w:r>
                              <w:r w:rsidRPr="001C6233">
                                <w:rPr>
                                  <w:rFonts w:eastAsia="Times New Roman"/>
                                </w:rPr>
                                <w:t>: £74.10</w:t>
                              </w:r>
                            </w:p>
                            <w:p w14:paraId="17608679" w14:textId="77777777" w:rsidR="00422C80" w:rsidRPr="001C6233" w:rsidRDefault="00422C80" w:rsidP="002075C8">
                              <w:pPr>
                                <w:spacing w:line="240" w:lineRule="auto"/>
                                <w:ind w:left="720"/>
                                <w:rPr>
                                  <w:rFonts w:eastAsia="Times New Roman"/>
                                </w:rPr>
                              </w:pPr>
                            </w:p>
                            <w:p w14:paraId="6D137FC2" w14:textId="77777777" w:rsidR="00422C80" w:rsidRPr="001C6233" w:rsidRDefault="00422C80" w:rsidP="002075C8">
                              <w:pPr>
                                <w:spacing w:line="240" w:lineRule="auto"/>
                                <w:outlineLvl w:val="2"/>
                                <w:rPr>
                                  <w:rFonts w:eastAsia="Times New Roman"/>
                                  <w:b/>
                                  <w:bCs/>
                                </w:rPr>
                              </w:pPr>
                              <w:r w:rsidRPr="001C6233">
                                <w:rPr>
                                  <w:rFonts w:eastAsia="Times New Roman"/>
                                  <w:b/>
                                  <w:bCs/>
                                  <w:u w:val="single"/>
                                </w:rPr>
                                <w:t>Total</w:t>
                              </w:r>
                              <w:r w:rsidRPr="001C6233">
                                <w:rPr>
                                  <w:rFonts w:eastAsia="Times New Roman"/>
                                  <w:b/>
                                  <w:bCs/>
                                </w:rPr>
                                <w:t>:</w:t>
                              </w:r>
                            </w:p>
                            <w:p w14:paraId="20193156" w14:textId="77777777" w:rsidR="00422C80" w:rsidRPr="001C6233" w:rsidRDefault="00422C80" w:rsidP="002075C8">
                              <w:pPr>
                                <w:spacing w:line="240" w:lineRule="auto"/>
                                <w:rPr>
                                  <w:rFonts w:eastAsia="Times New Roman"/>
                                  <w:b/>
                                  <w:bCs/>
                                </w:rPr>
                              </w:pPr>
                              <w:r w:rsidRPr="001C6233">
                                <w:rPr>
                                  <w:rFonts w:eastAsia="Times New Roman"/>
                                </w:rPr>
                                <w:t xml:space="preserve">£469.32 + £469.32 + £0.00 + £469.32 + £469.32 + £0.00 + £74.10 = </w:t>
                              </w:r>
                              <w:r w:rsidRPr="001C6233">
                                <w:rPr>
                                  <w:rFonts w:eastAsia="Times New Roman"/>
                                  <w:b/>
                                  <w:bCs/>
                                </w:rPr>
                                <w:t>£1,951.38</w:t>
                              </w:r>
                            </w:p>
                            <w:p w14:paraId="01866D76" w14:textId="77777777" w:rsidR="00422C80" w:rsidRPr="001C6233" w:rsidRDefault="00422C80" w:rsidP="002075C8">
                              <w:pPr>
                                <w:spacing w:line="240" w:lineRule="auto"/>
                                <w:rPr>
                                  <w:rFonts w:eastAsia="Times New Roman"/>
                                </w:rPr>
                              </w:pPr>
                            </w:p>
                            <w:p w14:paraId="1D220AB5" w14:textId="77777777" w:rsidR="00422C80" w:rsidRPr="001C6233" w:rsidRDefault="00422C80" w:rsidP="002075C8">
                              <w:pPr>
                                <w:spacing w:line="240" w:lineRule="auto"/>
                                <w:rPr>
                                  <w:rFonts w:eastAsia="Times New Roman"/>
                                </w:rPr>
                              </w:pPr>
                            </w:p>
                          </w:tc>
                          <w:tc>
                            <w:tcPr>
                              <w:tcW w:w="715" w:type="dxa"/>
                              <w:vAlign w:val="center"/>
                              <w:hideMark/>
                            </w:tcPr>
                            <w:p w14:paraId="3E017621" w14:textId="77777777" w:rsidR="00422C80" w:rsidRPr="001C6233" w:rsidRDefault="00422C80" w:rsidP="002075C8">
                              <w:pPr>
                                <w:spacing w:line="240" w:lineRule="auto"/>
                                <w:rPr>
                                  <w:rFonts w:eastAsia="Times New Roman"/>
                                </w:rPr>
                              </w:pPr>
                              <w:r w:rsidRPr="001C6233">
                                <w:rPr>
                                  <w:rFonts w:eastAsia="Times New Roman"/>
                                </w:rPr>
                                <w:lastRenderedPageBreak/>
                                <w:t>66</w:t>
                              </w:r>
                            </w:p>
                            <w:p w14:paraId="591DB40E" w14:textId="77777777" w:rsidR="00422C80" w:rsidRPr="001C6233" w:rsidRDefault="00422C80" w:rsidP="002075C8">
                              <w:pPr>
                                <w:spacing w:line="240" w:lineRule="auto"/>
                                <w:rPr>
                                  <w:rFonts w:eastAsia="Times New Roman"/>
                                </w:rPr>
                              </w:pPr>
                              <w:r w:rsidRPr="001C6233">
                                <w:rPr>
                                  <w:rFonts w:eastAsia="Times New Roman"/>
                                </w:rPr>
                                <w:t>hours</w:t>
                              </w:r>
                            </w:p>
                          </w:tc>
                          <w:tc>
                            <w:tcPr>
                              <w:tcW w:w="1010" w:type="dxa"/>
                              <w:vAlign w:val="center"/>
                              <w:hideMark/>
                            </w:tcPr>
                            <w:p w14:paraId="639159FF" w14:textId="77777777" w:rsidR="00422C80" w:rsidRPr="001C6233" w:rsidRDefault="00422C80" w:rsidP="002075C8">
                              <w:pPr>
                                <w:spacing w:line="240" w:lineRule="auto"/>
                                <w:rPr>
                                  <w:rFonts w:eastAsia="Times New Roman"/>
                                </w:rPr>
                              </w:pPr>
                              <w:r w:rsidRPr="001C6233">
                                <w:rPr>
                                  <w:rFonts w:eastAsia="Times New Roman"/>
                                </w:rPr>
                                <w:t>£</w:t>
                              </w:r>
                              <w:r w:rsidRPr="001C6233">
                                <w:rPr>
                                  <w:rFonts w:eastAsia="Times New Roman"/>
                                  <w:b/>
                                  <w:bCs/>
                                </w:rPr>
                                <w:t>790.40</w:t>
                              </w:r>
                            </w:p>
                          </w:tc>
                          <w:tc>
                            <w:tcPr>
                              <w:tcW w:w="1025" w:type="dxa"/>
                              <w:vAlign w:val="center"/>
                              <w:hideMark/>
                            </w:tcPr>
                            <w:p w14:paraId="5A366E77" w14:textId="77777777" w:rsidR="00422C80" w:rsidRPr="001C6233" w:rsidRDefault="00422C80" w:rsidP="002075C8">
                              <w:pPr>
                                <w:spacing w:line="240" w:lineRule="auto"/>
                                <w:rPr>
                                  <w:rFonts w:eastAsia="Times New Roman"/>
                                  <w:color w:val="4BACC6"/>
                                </w:rPr>
                              </w:pPr>
                              <w:r w:rsidRPr="001C6233">
                                <w:rPr>
                                  <w:rFonts w:eastAsia="Times New Roman"/>
                                  <w:b/>
                                  <w:bCs/>
                                </w:rPr>
                                <w:t>£666.90</w:t>
                              </w:r>
                            </w:p>
                          </w:tc>
                          <w:tc>
                            <w:tcPr>
                              <w:tcW w:w="1010" w:type="dxa"/>
                              <w:vAlign w:val="center"/>
                              <w:hideMark/>
                            </w:tcPr>
                            <w:p w14:paraId="7538BB78" w14:textId="77777777" w:rsidR="00422C80" w:rsidRPr="001C6233" w:rsidRDefault="00422C80" w:rsidP="002075C8">
                              <w:pPr>
                                <w:spacing w:line="240" w:lineRule="auto"/>
                                <w:rPr>
                                  <w:rFonts w:eastAsia="Times New Roman"/>
                                  <w:color w:val="4BACC6"/>
                                </w:rPr>
                              </w:pPr>
                              <w:r w:rsidRPr="001C6233">
                                <w:rPr>
                                  <w:rFonts w:eastAsia="Times New Roman"/>
                                  <w:b/>
                                  <w:bCs/>
                                </w:rPr>
                                <w:t>£494.08</w:t>
                              </w:r>
                            </w:p>
                          </w:tc>
                          <w:tc>
                            <w:tcPr>
                              <w:tcW w:w="1130" w:type="dxa"/>
                              <w:vAlign w:val="center"/>
                              <w:hideMark/>
                            </w:tcPr>
                            <w:p w14:paraId="1C7CEE8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£1,951.38</w:t>
                              </w:r>
                            </w:p>
                            <w:p w14:paraId="7FD81F63" w14:textId="77777777" w:rsidR="00422C80" w:rsidRPr="001C6233" w:rsidRDefault="00422C80" w:rsidP="002075C8">
                              <w:pPr>
                                <w:spacing w:line="240" w:lineRule="auto"/>
                                <w:rPr>
                                  <w:rFonts w:eastAsia="Times New Roman"/>
                                  <w:b/>
                                  <w:bCs/>
                                  <w:u w:val="single"/>
                                </w:rPr>
                              </w:pPr>
                            </w:p>
                          </w:tc>
                        </w:tr>
                        <w:tr w:rsidR="00422C80" w:rsidRPr="001C6233" w14:paraId="4527B5A3" w14:textId="77777777" w:rsidTr="008A7A34">
                          <w:trPr>
                            <w:tblCellSpacing w:w="15" w:type="dxa"/>
                            <w:jc w:val="center"/>
                          </w:trPr>
                          <w:tc>
                            <w:tcPr>
                              <w:tcW w:w="1293" w:type="dxa"/>
                              <w:gridSpan w:val="2"/>
                              <w:vAlign w:val="center"/>
                              <w:hideMark/>
                            </w:tcPr>
                            <w:p w14:paraId="255F459E" w14:textId="77777777" w:rsidR="00422C80" w:rsidRPr="001C6233" w:rsidRDefault="00422C80" w:rsidP="002075C8">
                              <w:pPr>
                                <w:spacing w:line="240" w:lineRule="auto"/>
                                <w:rPr>
                                  <w:rFonts w:eastAsia="Times New Roman"/>
                                  <w:u w:val="single"/>
                                </w:rPr>
                              </w:pPr>
                              <w:r w:rsidRPr="001C6233">
                                <w:rPr>
                                  <w:rFonts w:eastAsia="Times New Roman"/>
                                  <w:b/>
                                  <w:bCs/>
                                  <w:u w:val="single"/>
                                </w:rPr>
                                <w:lastRenderedPageBreak/>
                                <w:t>12. 8th-MP3 Recording</w:t>
                              </w:r>
                            </w:p>
                          </w:tc>
                          <w:tc>
                            <w:tcPr>
                              <w:tcW w:w="1269" w:type="dxa"/>
                              <w:gridSpan w:val="2"/>
                              <w:vAlign w:val="center"/>
                              <w:hideMark/>
                            </w:tcPr>
                            <w:p w14:paraId="52FE73E5" w14:textId="77777777" w:rsidR="00422C80" w:rsidRPr="001C6233" w:rsidRDefault="00422C80" w:rsidP="002075C8">
                              <w:pPr>
                                <w:spacing w:line="240" w:lineRule="auto"/>
                                <w:rPr>
                                  <w:rFonts w:eastAsia="Times New Roman"/>
                                </w:rPr>
                              </w:pPr>
                              <w:r w:rsidRPr="001C6233">
                                <w:rPr>
                                  <w:rFonts w:eastAsia="Times New Roman"/>
                                </w:rPr>
                                <w:t>Wednesday, 09 Apr 2025 - 23:44 BST</w:t>
                              </w:r>
                            </w:p>
                          </w:tc>
                          <w:tc>
                            <w:tcPr>
                              <w:tcW w:w="3606" w:type="dxa"/>
                              <w:vAlign w:val="center"/>
                              <w:hideMark/>
                            </w:tcPr>
                            <w:p w14:paraId="06B10C8F" w14:textId="77777777" w:rsidR="00422C80" w:rsidRPr="001C6233" w:rsidRDefault="00422C80" w:rsidP="002075C8">
                              <w:pPr>
                                <w:spacing w:line="240" w:lineRule="auto"/>
                                <w:rPr>
                                  <w:rFonts w:eastAsia="Times New Roman"/>
                                </w:rPr>
                              </w:pPr>
                              <w:r w:rsidRPr="001C6233">
                                <w:rPr>
                                  <w:rFonts w:eastAsia="Times New Roman"/>
                                  <w:b/>
                                  <w:bCs/>
                                  <w:u w:val="single"/>
                                </w:rPr>
                                <w:t>Task</w:t>
                              </w:r>
                              <w:r w:rsidRPr="001C6233">
                                <w:rPr>
                                  <w:rFonts w:eastAsia="Times New Roman"/>
                                </w:rPr>
                                <w:t xml:space="preserve">: Made a phone call to Trip.com to address weblink issues </w:t>
                              </w:r>
                              <w:r w:rsidRPr="001C6233">
                                <w:rPr>
                                  <w:rFonts w:eastAsia="Times New Roman"/>
                                  <w:b/>
                                  <w:bCs/>
                                  <w:u w:val="single"/>
                                </w:rPr>
                                <w:t>“Accepting Only Image Files;”</w:t>
                              </w:r>
                              <w:r w:rsidRPr="001C6233">
                                <w:rPr>
                                  <w:rFonts w:eastAsia="Times New Roman"/>
                                </w:rPr>
                                <w:t xml:space="preserve"> transcribed the MP3 recording, filed it into exhibits, and sent a formal claim letter with receipts.</w:t>
                              </w:r>
                            </w:p>
                          </w:tc>
                          <w:tc>
                            <w:tcPr>
                              <w:tcW w:w="715" w:type="dxa"/>
                              <w:vAlign w:val="center"/>
                              <w:hideMark/>
                            </w:tcPr>
                            <w:p w14:paraId="513B80CC"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72C8EA72"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20D71D8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7794F000"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7C82B0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354107C5" w14:textId="77777777" w:rsidTr="008A7A34">
                          <w:trPr>
                            <w:tblCellSpacing w:w="15" w:type="dxa"/>
                            <w:jc w:val="center"/>
                          </w:trPr>
                          <w:tc>
                            <w:tcPr>
                              <w:tcW w:w="1293" w:type="dxa"/>
                              <w:gridSpan w:val="2"/>
                              <w:vAlign w:val="center"/>
                              <w:hideMark/>
                            </w:tcPr>
                            <w:p w14:paraId="1F6FFEFD" w14:textId="77777777" w:rsidR="00422C80" w:rsidRPr="001C6233" w:rsidRDefault="00422C80" w:rsidP="002075C8">
                              <w:pPr>
                                <w:spacing w:line="240" w:lineRule="auto"/>
                                <w:rPr>
                                  <w:rFonts w:eastAsia="Times New Roman"/>
                                  <w:u w:val="single"/>
                                </w:rPr>
                              </w:pPr>
                              <w:r w:rsidRPr="001C6233">
                                <w:rPr>
                                  <w:rFonts w:eastAsia="Times New Roman"/>
                                  <w:b/>
                                  <w:bCs/>
                                  <w:u w:val="single"/>
                                </w:rPr>
                                <w:t>13. 9th-Received</w:t>
                              </w:r>
                            </w:p>
                          </w:tc>
                          <w:tc>
                            <w:tcPr>
                              <w:tcW w:w="1269" w:type="dxa"/>
                              <w:gridSpan w:val="2"/>
                              <w:vAlign w:val="center"/>
                              <w:hideMark/>
                            </w:tcPr>
                            <w:p w14:paraId="26960268" w14:textId="77777777" w:rsidR="00422C80" w:rsidRPr="001C6233" w:rsidRDefault="00422C80" w:rsidP="002075C8">
                              <w:pPr>
                                <w:spacing w:line="240" w:lineRule="auto"/>
                                <w:rPr>
                                  <w:rFonts w:eastAsia="Times New Roman"/>
                                </w:rPr>
                              </w:pPr>
                              <w:r w:rsidRPr="001C6233">
                                <w:rPr>
                                  <w:rFonts w:eastAsia="Times New Roman"/>
                                </w:rPr>
                                <w:t>Thursday, 10 Apr 2025 - 00:19 BST</w:t>
                              </w:r>
                            </w:p>
                          </w:tc>
                          <w:tc>
                            <w:tcPr>
                              <w:tcW w:w="3606" w:type="dxa"/>
                              <w:vAlign w:val="center"/>
                              <w:hideMark/>
                            </w:tcPr>
                            <w:p w14:paraId="63E72918" w14:textId="77777777" w:rsidR="00422C80" w:rsidRPr="001C6233" w:rsidRDefault="00422C80" w:rsidP="002075C8">
                              <w:pPr>
                                <w:spacing w:line="240" w:lineRule="auto"/>
                                <w:rPr>
                                  <w:rFonts w:eastAsia="Times New Roman"/>
                                </w:rPr>
                              </w:pPr>
                              <w:r w:rsidRPr="001C6233">
                                <w:rPr>
                                  <w:rFonts w:eastAsia="Times New Roman"/>
                                </w:rPr>
                                <w:t>Analyzed Trip.com’s incomplete responses, drafted rebuttals, clarified strategic points.</w:t>
                              </w:r>
                            </w:p>
                          </w:tc>
                          <w:tc>
                            <w:tcPr>
                              <w:tcW w:w="715" w:type="dxa"/>
                              <w:vAlign w:val="center"/>
                              <w:hideMark/>
                            </w:tcPr>
                            <w:p w14:paraId="36206B57"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14C2B87B"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0D2C124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6EC65EE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B346CD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6EFEEEEE" w14:textId="77777777" w:rsidTr="008A7A34">
                          <w:trPr>
                            <w:tblCellSpacing w:w="15" w:type="dxa"/>
                            <w:jc w:val="center"/>
                          </w:trPr>
                          <w:tc>
                            <w:tcPr>
                              <w:tcW w:w="1293" w:type="dxa"/>
                              <w:gridSpan w:val="2"/>
                              <w:vAlign w:val="center"/>
                              <w:hideMark/>
                            </w:tcPr>
                            <w:p w14:paraId="1AD3CDDC" w14:textId="77777777" w:rsidR="00422C80" w:rsidRPr="001C6233" w:rsidRDefault="00422C80" w:rsidP="002075C8">
                              <w:pPr>
                                <w:spacing w:line="240" w:lineRule="auto"/>
                                <w:rPr>
                                  <w:rFonts w:eastAsia="Times New Roman"/>
                                  <w:u w:val="single"/>
                                </w:rPr>
                              </w:pPr>
                              <w:r w:rsidRPr="001C6233">
                                <w:rPr>
                                  <w:rFonts w:eastAsia="Times New Roman"/>
                                  <w:b/>
                                  <w:bCs/>
                                  <w:u w:val="single"/>
                                </w:rPr>
                                <w:t>14. 10th-Sent</w:t>
                              </w:r>
                            </w:p>
                          </w:tc>
                          <w:tc>
                            <w:tcPr>
                              <w:tcW w:w="1269" w:type="dxa"/>
                              <w:gridSpan w:val="2"/>
                              <w:vAlign w:val="center"/>
                              <w:hideMark/>
                            </w:tcPr>
                            <w:p w14:paraId="4A8D3ABA" w14:textId="77777777" w:rsidR="00422C80" w:rsidRPr="001C6233" w:rsidRDefault="00422C80" w:rsidP="002075C8">
                              <w:pPr>
                                <w:spacing w:line="240" w:lineRule="auto"/>
                                <w:rPr>
                                  <w:rFonts w:eastAsia="Times New Roman"/>
                                </w:rPr>
                              </w:pPr>
                              <w:r w:rsidRPr="001C6233">
                                <w:rPr>
                                  <w:rFonts w:eastAsia="Times New Roman"/>
                                </w:rPr>
                                <w:t>Thursday, 10 Apr 2025 - 21:07 BST</w:t>
                              </w:r>
                            </w:p>
                          </w:tc>
                          <w:tc>
                            <w:tcPr>
                              <w:tcW w:w="3606" w:type="dxa"/>
                              <w:vAlign w:val="center"/>
                              <w:hideMark/>
                            </w:tcPr>
                            <w:p w14:paraId="2712C830" w14:textId="77777777" w:rsidR="00422C80" w:rsidRPr="001C6233" w:rsidRDefault="00422C80" w:rsidP="002075C8">
                              <w:pPr>
                                <w:spacing w:line="240" w:lineRule="auto"/>
                                <w:rPr>
                                  <w:rFonts w:eastAsia="Times New Roman"/>
                                </w:rPr>
                              </w:pPr>
                              <w:r w:rsidRPr="001C6233">
                                <w:rPr>
                                  <w:rFonts w:eastAsia="Times New Roman"/>
                                </w:rPr>
                                <w:t>Sent updated evidence and documents for baggage inquiries, with attached receipts (£40 and £69.63).</w:t>
                              </w:r>
                            </w:p>
                          </w:tc>
                          <w:tc>
                            <w:tcPr>
                              <w:tcW w:w="715" w:type="dxa"/>
                              <w:vAlign w:val="center"/>
                              <w:hideMark/>
                            </w:tcPr>
                            <w:p w14:paraId="1696B261"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2E45FE05"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4E2EC3EE"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731F718D"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1854243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21A7AA08" w14:textId="77777777" w:rsidTr="008A7A34">
                          <w:trPr>
                            <w:tblCellSpacing w:w="15" w:type="dxa"/>
                            <w:jc w:val="center"/>
                          </w:trPr>
                          <w:tc>
                            <w:tcPr>
                              <w:tcW w:w="1293" w:type="dxa"/>
                              <w:gridSpan w:val="2"/>
                              <w:vAlign w:val="center"/>
                              <w:hideMark/>
                            </w:tcPr>
                            <w:p w14:paraId="45211832" w14:textId="77777777" w:rsidR="00422C80" w:rsidRPr="001C6233" w:rsidRDefault="00422C80" w:rsidP="002075C8">
                              <w:pPr>
                                <w:spacing w:line="240" w:lineRule="auto"/>
                                <w:rPr>
                                  <w:rFonts w:eastAsia="Times New Roman"/>
                                  <w:u w:val="single"/>
                                </w:rPr>
                              </w:pPr>
                              <w:r w:rsidRPr="001C6233">
                                <w:rPr>
                                  <w:rFonts w:eastAsia="Times New Roman"/>
                                  <w:b/>
                                  <w:bCs/>
                                  <w:u w:val="single"/>
                                </w:rPr>
                                <w:t>15. 11th-Sent</w:t>
                              </w:r>
                            </w:p>
                          </w:tc>
                          <w:tc>
                            <w:tcPr>
                              <w:tcW w:w="1269" w:type="dxa"/>
                              <w:gridSpan w:val="2"/>
                              <w:vAlign w:val="center"/>
                              <w:hideMark/>
                            </w:tcPr>
                            <w:p w14:paraId="21AA1A32" w14:textId="77777777" w:rsidR="00422C80" w:rsidRPr="001C6233" w:rsidRDefault="00422C80" w:rsidP="002075C8">
                              <w:pPr>
                                <w:spacing w:line="240" w:lineRule="auto"/>
                                <w:rPr>
                                  <w:rFonts w:eastAsia="Times New Roman"/>
                                </w:rPr>
                              </w:pPr>
                              <w:r w:rsidRPr="001C6233">
                                <w:rPr>
                                  <w:rFonts w:eastAsia="Times New Roman"/>
                                </w:rPr>
                                <w:t>Thursday, 10 Apr 2025 - 23:17 BST</w:t>
                              </w:r>
                            </w:p>
                          </w:tc>
                          <w:tc>
                            <w:tcPr>
                              <w:tcW w:w="3606" w:type="dxa"/>
                              <w:vAlign w:val="center"/>
                              <w:hideMark/>
                            </w:tcPr>
                            <w:p w14:paraId="15BBB673" w14:textId="77777777" w:rsidR="00422C80" w:rsidRPr="001C6233" w:rsidRDefault="00422C80" w:rsidP="002075C8">
                              <w:pPr>
                                <w:spacing w:line="240" w:lineRule="auto"/>
                                <w:rPr>
                                  <w:rFonts w:eastAsia="Times New Roman"/>
                                </w:rPr>
                              </w:pPr>
                              <w:r w:rsidRPr="001C6233">
                                <w:rPr>
                                  <w:rFonts w:eastAsia="Times New Roman"/>
                                </w:rPr>
                                <w:t>Resent corrected claim letter with additional documents to address issues caused by Trip.com stating they did not receive the files. This email includes an additional Microsoft word Docx Document of the claim along with a PDF file.</w:t>
                              </w:r>
                            </w:p>
                          </w:tc>
                          <w:tc>
                            <w:tcPr>
                              <w:tcW w:w="715" w:type="dxa"/>
                              <w:vAlign w:val="center"/>
                              <w:hideMark/>
                            </w:tcPr>
                            <w:p w14:paraId="5D531BCA"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585DEF32"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26AE30B3" w14:textId="77777777" w:rsidR="00422C80" w:rsidRPr="001C6233" w:rsidRDefault="00422C80" w:rsidP="002075C8">
                              <w:pPr>
                                <w:spacing w:line="240" w:lineRule="auto"/>
                                <w:rPr>
                                  <w:rFonts w:eastAsia="Times New Roman"/>
                                </w:rPr>
                              </w:pPr>
                              <w:r w:rsidRPr="001C6233">
                                <w:rPr>
                                  <w:rFonts w:eastAsia="Times New Roman"/>
                                </w:rPr>
                                <w:t>£37.05</w:t>
                              </w:r>
                            </w:p>
                          </w:tc>
                          <w:tc>
                            <w:tcPr>
                              <w:tcW w:w="1010" w:type="dxa"/>
                              <w:vAlign w:val="center"/>
                              <w:hideMark/>
                            </w:tcPr>
                            <w:p w14:paraId="038F0D36"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1FA7D5A"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65FBD612" w14:textId="77777777" w:rsidTr="008A7A34">
                          <w:trPr>
                            <w:tblCellSpacing w:w="15" w:type="dxa"/>
                            <w:jc w:val="center"/>
                          </w:trPr>
                          <w:tc>
                            <w:tcPr>
                              <w:tcW w:w="1293" w:type="dxa"/>
                              <w:gridSpan w:val="2"/>
                              <w:vAlign w:val="center"/>
                              <w:hideMark/>
                            </w:tcPr>
                            <w:p w14:paraId="3832C18F" w14:textId="77777777" w:rsidR="00422C80" w:rsidRPr="001C6233" w:rsidRDefault="00422C80" w:rsidP="002075C8">
                              <w:pPr>
                                <w:spacing w:line="240" w:lineRule="auto"/>
                                <w:rPr>
                                  <w:rFonts w:eastAsia="Times New Roman"/>
                                  <w:u w:val="single"/>
                                </w:rPr>
                              </w:pPr>
                              <w:r w:rsidRPr="001C6233">
                                <w:rPr>
                                  <w:rFonts w:eastAsia="Times New Roman"/>
                                  <w:b/>
                                  <w:bCs/>
                                  <w:u w:val="single"/>
                                </w:rPr>
                                <w:t>16. 12th-Received</w:t>
                              </w:r>
                            </w:p>
                          </w:tc>
                          <w:tc>
                            <w:tcPr>
                              <w:tcW w:w="1269" w:type="dxa"/>
                              <w:gridSpan w:val="2"/>
                              <w:vAlign w:val="center"/>
                              <w:hideMark/>
                            </w:tcPr>
                            <w:p w14:paraId="0E385DD3" w14:textId="77777777" w:rsidR="00422C80" w:rsidRPr="001C6233" w:rsidRDefault="00422C80" w:rsidP="002075C8">
                              <w:pPr>
                                <w:spacing w:line="240" w:lineRule="auto"/>
                                <w:rPr>
                                  <w:rFonts w:eastAsia="Times New Roman"/>
                                </w:rPr>
                              </w:pPr>
                              <w:r w:rsidRPr="001C6233">
                                <w:rPr>
                                  <w:rFonts w:eastAsia="Times New Roman"/>
                                </w:rPr>
                                <w:t>Friday, 11 Apr 2025 - 01:14 BST</w:t>
                              </w:r>
                            </w:p>
                          </w:tc>
                          <w:tc>
                            <w:tcPr>
                              <w:tcW w:w="3606" w:type="dxa"/>
                              <w:vAlign w:val="center"/>
                              <w:hideMark/>
                            </w:tcPr>
                            <w:p w14:paraId="23741716" w14:textId="77777777" w:rsidR="00422C80" w:rsidRPr="001C6233" w:rsidRDefault="00422C80" w:rsidP="002075C8">
                              <w:pPr>
                                <w:spacing w:line="240" w:lineRule="auto"/>
                                <w:rPr>
                                  <w:rFonts w:eastAsia="Times New Roman"/>
                                </w:rPr>
                              </w:pPr>
                              <w:r w:rsidRPr="001C6233">
                                <w:rPr>
                                  <w:rFonts w:eastAsia="Times New Roman"/>
                                </w:rPr>
                                <w:t xml:space="preserve">Trip.com requested additional proof and clarification about baggage receipts, requiring further </w:t>
                              </w:r>
                              <w:r w:rsidRPr="001C6233">
                                <w:rPr>
                                  <w:rFonts w:eastAsia="Times New Roman"/>
                                </w:rPr>
                                <w:lastRenderedPageBreak/>
                                <w:t>communication and clarification. This caused extra work to clarify the breakdown in communication regarding the receipt of official documents.</w:t>
                              </w:r>
                            </w:p>
                          </w:tc>
                          <w:tc>
                            <w:tcPr>
                              <w:tcW w:w="715" w:type="dxa"/>
                              <w:vAlign w:val="center"/>
                              <w:hideMark/>
                            </w:tcPr>
                            <w:p w14:paraId="37A659A5" w14:textId="77777777" w:rsidR="00422C80" w:rsidRPr="001C6233" w:rsidRDefault="00422C80" w:rsidP="002075C8">
                              <w:pPr>
                                <w:spacing w:line="240" w:lineRule="auto"/>
                                <w:rPr>
                                  <w:rFonts w:eastAsia="Times New Roman"/>
                                </w:rPr>
                              </w:pPr>
                              <w:r w:rsidRPr="001C6233">
                                <w:rPr>
                                  <w:rFonts w:eastAsia="Times New Roman"/>
                                </w:rPr>
                                <w:lastRenderedPageBreak/>
                                <w:t>5 hours</w:t>
                              </w:r>
                            </w:p>
                          </w:tc>
                          <w:tc>
                            <w:tcPr>
                              <w:tcW w:w="1010" w:type="dxa"/>
                              <w:vAlign w:val="center"/>
                              <w:hideMark/>
                            </w:tcPr>
                            <w:p w14:paraId="03C9E0B1"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72BDA04B" w14:textId="77777777" w:rsidR="00422C80" w:rsidRPr="001C6233" w:rsidRDefault="00422C80" w:rsidP="002075C8">
                              <w:pPr>
                                <w:spacing w:line="240" w:lineRule="auto"/>
                                <w:rPr>
                                  <w:rFonts w:eastAsia="Times New Roman"/>
                                </w:rPr>
                              </w:pPr>
                              <w:r w:rsidRPr="001C6233">
                                <w:rPr>
                                  <w:rFonts w:eastAsia="Times New Roman"/>
                                </w:rPr>
                                <w:t>£111.15</w:t>
                              </w:r>
                            </w:p>
                          </w:tc>
                          <w:tc>
                            <w:tcPr>
                              <w:tcW w:w="1010" w:type="dxa"/>
                              <w:vAlign w:val="center"/>
                              <w:hideMark/>
                            </w:tcPr>
                            <w:p w14:paraId="6FBB4DB6"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7FA131A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£160.55</w:t>
                              </w:r>
                            </w:p>
                          </w:tc>
                        </w:tr>
                        <w:tr w:rsidR="00422C80" w:rsidRPr="001C6233" w14:paraId="21AEC789" w14:textId="77777777" w:rsidTr="008A7A34">
                          <w:trPr>
                            <w:tblCellSpacing w:w="15" w:type="dxa"/>
                            <w:jc w:val="center"/>
                          </w:trPr>
                          <w:tc>
                            <w:tcPr>
                              <w:tcW w:w="1293" w:type="dxa"/>
                              <w:gridSpan w:val="2"/>
                              <w:vAlign w:val="center"/>
                              <w:hideMark/>
                            </w:tcPr>
                            <w:p w14:paraId="0950661B" w14:textId="77777777" w:rsidR="00422C80" w:rsidRPr="001C6233" w:rsidRDefault="00422C80" w:rsidP="002075C8">
                              <w:pPr>
                                <w:spacing w:line="240" w:lineRule="auto"/>
                                <w:rPr>
                                  <w:rFonts w:eastAsia="Times New Roman"/>
                                  <w:u w:val="single"/>
                                </w:rPr>
                              </w:pPr>
                              <w:r w:rsidRPr="001C6233">
                                <w:rPr>
                                  <w:rFonts w:eastAsia="Times New Roman"/>
                                  <w:b/>
                                  <w:bCs/>
                                  <w:u w:val="single"/>
                                </w:rPr>
                                <w:t>17. 13th-Received</w:t>
                              </w:r>
                            </w:p>
                          </w:tc>
                          <w:tc>
                            <w:tcPr>
                              <w:tcW w:w="1269" w:type="dxa"/>
                              <w:gridSpan w:val="2"/>
                              <w:vAlign w:val="center"/>
                              <w:hideMark/>
                            </w:tcPr>
                            <w:p w14:paraId="6C69CD0F" w14:textId="77777777" w:rsidR="00422C80" w:rsidRPr="001C6233" w:rsidRDefault="00422C80" w:rsidP="002075C8">
                              <w:pPr>
                                <w:spacing w:line="240" w:lineRule="auto"/>
                                <w:rPr>
                                  <w:rFonts w:eastAsia="Times New Roman"/>
                                </w:rPr>
                              </w:pPr>
                              <w:r w:rsidRPr="001C6233">
                                <w:rPr>
                                  <w:rFonts w:eastAsia="Times New Roman"/>
                                </w:rPr>
                                <w:t>Friday, 11 Apr 2025 - 01:18 BST</w:t>
                              </w:r>
                            </w:p>
                          </w:tc>
                          <w:tc>
                            <w:tcPr>
                              <w:tcW w:w="3606" w:type="dxa"/>
                              <w:vAlign w:val="center"/>
                              <w:hideMark/>
                            </w:tcPr>
                            <w:p w14:paraId="31EC9B95" w14:textId="77777777" w:rsidR="00422C80" w:rsidRPr="001C6233" w:rsidRDefault="00422C80" w:rsidP="002075C8">
                              <w:pPr>
                                <w:spacing w:line="240" w:lineRule="auto"/>
                                <w:rPr>
                                  <w:rFonts w:eastAsia="Times New Roman"/>
                                </w:rPr>
                              </w:pPr>
                              <w:r w:rsidRPr="001C6233">
                                <w:rPr>
                                  <w:rFonts w:eastAsia="Times New Roman"/>
                                </w:rPr>
                                <w:t>Trip.com sent duplicate email requesting receipts; reviewed this correspondence and made clarifications.</w:t>
                              </w:r>
                            </w:p>
                          </w:tc>
                          <w:tc>
                            <w:tcPr>
                              <w:tcW w:w="715" w:type="dxa"/>
                              <w:vAlign w:val="center"/>
                              <w:hideMark/>
                            </w:tcPr>
                            <w:p w14:paraId="5D196297" w14:textId="77777777" w:rsidR="00422C80" w:rsidRPr="001C6233" w:rsidRDefault="00422C80" w:rsidP="002075C8">
                              <w:pPr>
                                <w:spacing w:line="240" w:lineRule="auto"/>
                                <w:rPr>
                                  <w:rFonts w:eastAsia="Times New Roman"/>
                                </w:rPr>
                              </w:pPr>
                              <w:r w:rsidRPr="001C6233">
                                <w:rPr>
                                  <w:rFonts w:eastAsia="Times New Roman"/>
                                </w:rPr>
                                <w:t>15 mins</w:t>
                              </w:r>
                            </w:p>
                          </w:tc>
                          <w:tc>
                            <w:tcPr>
                              <w:tcW w:w="1010" w:type="dxa"/>
                              <w:vAlign w:val="center"/>
                              <w:hideMark/>
                            </w:tcPr>
                            <w:p w14:paraId="31E8354A" w14:textId="77777777" w:rsidR="00422C80" w:rsidRPr="001C6233" w:rsidRDefault="00422C80" w:rsidP="002075C8">
                              <w:pPr>
                                <w:spacing w:line="240" w:lineRule="auto"/>
                                <w:rPr>
                                  <w:rFonts w:eastAsia="Times New Roman"/>
                                </w:rPr>
                              </w:pPr>
                              <w:r w:rsidRPr="001C6233">
                                <w:rPr>
                                  <w:rFonts w:eastAsia="Times New Roman"/>
                                </w:rPr>
                                <w:t>£6.18</w:t>
                              </w:r>
                            </w:p>
                          </w:tc>
                          <w:tc>
                            <w:tcPr>
                              <w:tcW w:w="1025" w:type="dxa"/>
                              <w:vAlign w:val="center"/>
                              <w:hideMark/>
                            </w:tcPr>
                            <w:p w14:paraId="34512A15"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28C82512"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142FB4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£6.18</w:t>
                              </w:r>
                            </w:p>
                          </w:tc>
                        </w:tr>
                        <w:tr w:rsidR="00422C80" w:rsidRPr="001C6233" w14:paraId="23DC3D31" w14:textId="77777777" w:rsidTr="008A7A34">
                          <w:trPr>
                            <w:tblCellSpacing w:w="15" w:type="dxa"/>
                            <w:jc w:val="center"/>
                          </w:trPr>
                          <w:tc>
                            <w:tcPr>
                              <w:tcW w:w="1293" w:type="dxa"/>
                              <w:gridSpan w:val="2"/>
                              <w:vAlign w:val="center"/>
                              <w:hideMark/>
                            </w:tcPr>
                            <w:p w14:paraId="49298618" w14:textId="77777777" w:rsidR="00422C80" w:rsidRPr="001C6233" w:rsidRDefault="00422C80" w:rsidP="002075C8">
                              <w:pPr>
                                <w:spacing w:line="240" w:lineRule="auto"/>
                                <w:rPr>
                                  <w:rFonts w:eastAsia="Times New Roman"/>
                                  <w:u w:val="single"/>
                                </w:rPr>
                              </w:pPr>
                              <w:r w:rsidRPr="001C6233">
                                <w:rPr>
                                  <w:rFonts w:eastAsia="Times New Roman"/>
                                  <w:b/>
                                  <w:bCs/>
                                  <w:u w:val="single"/>
                                </w:rPr>
                                <w:t>18. 14th-Received</w:t>
                              </w:r>
                            </w:p>
                          </w:tc>
                          <w:tc>
                            <w:tcPr>
                              <w:tcW w:w="1269" w:type="dxa"/>
                              <w:gridSpan w:val="2"/>
                              <w:vAlign w:val="center"/>
                              <w:hideMark/>
                            </w:tcPr>
                            <w:p w14:paraId="590A30D1" w14:textId="77777777" w:rsidR="00422C80" w:rsidRPr="001C6233" w:rsidRDefault="00422C80" w:rsidP="002075C8">
                              <w:pPr>
                                <w:spacing w:line="240" w:lineRule="auto"/>
                                <w:rPr>
                                  <w:rFonts w:eastAsia="Times New Roman"/>
                                </w:rPr>
                              </w:pPr>
                              <w:r w:rsidRPr="001C6233">
                                <w:rPr>
                                  <w:rFonts w:eastAsia="Times New Roman"/>
                                </w:rPr>
                                <w:t>Saturday, 12 Apr 2025 - 01:49 BST</w:t>
                              </w:r>
                            </w:p>
                          </w:tc>
                          <w:tc>
                            <w:tcPr>
                              <w:tcW w:w="3606" w:type="dxa"/>
                              <w:vAlign w:val="center"/>
                              <w:hideMark/>
                            </w:tcPr>
                            <w:p w14:paraId="76FFA38E" w14:textId="77777777" w:rsidR="00422C80" w:rsidRPr="001C6233" w:rsidRDefault="00422C80" w:rsidP="002075C8">
                              <w:pPr>
                                <w:spacing w:line="240" w:lineRule="auto"/>
                                <w:rPr>
                                  <w:rFonts w:eastAsia="Times New Roman"/>
                                </w:rPr>
                              </w:pPr>
                              <w:r w:rsidRPr="001C6233">
                                <w:rPr>
                                  <w:rFonts w:eastAsia="Times New Roman"/>
                                </w:rPr>
                                <w:t xml:space="preserve">Drafted a response to earlier emails, addressing Trip.com's claim of case closure within 24 hours; this caused significant </w:t>
                              </w:r>
                              <w:r w:rsidRPr="001C6233">
                                <w:rPr>
                                  <w:rFonts w:eastAsia="Times New Roman"/>
                                  <w:b/>
                                  <w:bCs/>
                                  <w:u w:val="single"/>
                                </w:rPr>
                                <w:t>“Stress”</w:t>
                              </w:r>
                              <w:r w:rsidRPr="001C6233">
                                <w:rPr>
                                  <w:rFonts w:eastAsia="Times New Roman"/>
                                </w:rPr>
                                <w:t xml:space="preserve"> as to the additional effort.</w:t>
                              </w:r>
                            </w:p>
                          </w:tc>
                          <w:tc>
                            <w:tcPr>
                              <w:tcW w:w="715" w:type="dxa"/>
                              <w:vAlign w:val="center"/>
                              <w:hideMark/>
                            </w:tcPr>
                            <w:p w14:paraId="4832726D" w14:textId="77777777" w:rsidR="00422C80" w:rsidRPr="001C6233" w:rsidRDefault="00422C80" w:rsidP="002075C8">
                              <w:pPr>
                                <w:spacing w:line="240" w:lineRule="auto"/>
                                <w:rPr>
                                  <w:rFonts w:eastAsia="Times New Roman"/>
                                </w:rPr>
                              </w:pPr>
                              <w:r w:rsidRPr="001C6233">
                                <w:rPr>
                                  <w:rFonts w:eastAsia="Times New Roman"/>
                                </w:rPr>
                                <w:t>30 mins</w:t>
                              </w:r>
                            </w:p>
                          </w:tc>
                          <w:tc>
                            <w:tcPr>
                              <w:tcW w:w="1010" w:type="dxa"/>
                              <w:vAlign w:val="center"/>
                              <w:hideMark/>
                            </w:tcPr>
                            <w:p w14:paraId="525C928B" w14:textId="77777777" w:rsidR="00422C80" w:rsidRPr="001C6233" w:rsidRDefault="00422C80" w:rsidP="002075C8">
                              <w:pPr>
                                <w:spacing w:line="240" w:lineRule="auto"/>
                                <w:rPr>
                                  <w:rFonts w:eastAsia="Times New Roman"/>
                                </w:rPr>
                              </w:pPr>
                              <w:r w:rsidRPr="001C6233">
                                <w:rPr>
                                  <w:rFonts w:eastAsia="Times New Roman"/>
                                </w:rPr>
                                <w:t>£12.36</w:t>
                              </w:r>
                            </w:p>
                          </w:tc>
                          <w:tc>
                            <w:tcPr>
                              <w:tcW w:w="1025" w:type="dxa"/>
                              <w:vAlign w:val="center"/>
                              <w:hideMark/>
                            </w:tcPr>
                            <w:p w14:paraId="446EBB42"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6712A7DE"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51BEE82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£12.36</w:t>
                              </w:r>
                            </w:p>
                          </w:tc>
                        </w:tr>
                        <w:tr w:rsidR="00422C80" w:rsidRPr="001C6233" w14:paraId="40C072B6" w14:textId="77777777" w:rsidTr="008A7A34">
                          <w:trPr>
                            <w:tblCellSpacing w:w="15" w:type="dxa"/>
                            <w:jc w:val="center"/>
                          </w:trPr>
                          <w:tc>
                            <w:tcPr>
                              <w:tcW w:w="1293" w:type="dxa"/>
                              <w:gridSpan w:val="2"/>
                              <w:vAlign w:val="center"/>
                              <w:hideMark/>
                            </w:tcPr>
                            <w:p w14:paraId="5324364C" w14:textId="77777777" w:rsidR="00422C80" w:rsidRPr="001C6233" w:rsidRDefault="00422C80" w:rsidP="002075C8">
                              <w:pPr>
                                <w:spacing w:line="240" w:lineRule="auto"/>
                                <w:rPr>
                                  <w:rFonts w:eastAsia="Times New Roman"/>
                                  <w:u w:val="single"/>
                                </w:rPr>
                              </w:pPr>
                              <w:r w:rsidRPr="001C6233">
                                <w:rPr>
                                  <w:rFonts w:eastAsia="Times New Roman"/>
                                  <w:b/>
                                  <w:bCs/>
                                  <w:u w:val="single"/>
                                </w:rPr>
                                <w:t>19. 15th-Sent</w:t>
                              </w:r>
                            </w:p>
                          </w:tc>
                          <w:tc>
                            <w:tcPr>
                              <w:tcW w:w="1269" w:type="dxa"/>
                              <w:gridSpan w:val="2"/>
                              <w:vAlign w:val="center"/>
                              <w:hideMark/>
                            </w:tcPr>
                            <w:p w14:paraId="2F43F5F9" w14:textId="77777777" w:rsidR="00422C80" w:rsidRPr="001C6233" w:rsidRDefault="00422C80" w:rsidP="002075C8">
                              <w:pPr>
                                <w:spacing w:line="240" w:lineRule="auto"/>
                                <w:rPr>
                                  <w:rFonts w:eastAsia="Times New Roman"/>
                                </w:rPr>
                              </w:pPr>
                              <w:r w:rsidRPr="001C6233">
                                <w:rPr>
                                  <w:rFonts w:eastAsia="Times New Roman"/>
                                </w:rPr>
                                <w:t>Monday, 14 Apr 2025 - 09:52 BST</w:t>
                              </w:r>
                            </w:p>
                          </w:tc>
                          <w:tc>
                            <w:tcPr>
                              <w:tcW w:w="3606" w:type="dxa"/>
                              <w:vAlign w:val="center"/>
                              <w:hideMark/>
                            </w:tcPr>
                            <w:p w14:paraId="5D402EAB" w14:textId="77777777" w:rsidR="00422C80" w:rsidRPr="001C6233" w:rsidRDefault="00422C80" w:rsidP="002075C8">
                              <w:pPr>
                                <w:spacing w:line="240" w:lineRule="auto"/>
                                <w:rPr>
                                  <w:rFonts w:eastAsia="Times New Roman"/>
                                </w:rPr>
                              </w:pPr>
                              <w:r w:rsidRPr="001C6233">
                                <w:rPr>
                                  <w:rFonts w:eastAsia="Times New Roman"/>
                                </w:rPr>
                                <w:t xml:space="preserve">Resent attachments and compiled prior correspondence; detailed effort over multiple days addressing Trip.com’s missing documents. </w:t>
                              </w:r>
                            </w:p>
                            <w:p w14:paraId="024B2E77" w14:textId="77777777" w:rsidR="00422C80" w:rsidRPr="001C6233" w:rsidRDefault="00422C80" w:rsidP="002075C8">
                              <w:pPr>
                                <w:widowControl w:val="0"/>
                                <w:numPr>
                                  <w:ilvl w:val="0"/>
                                  <w:numId w:val="545"/>
                                </w:numPr>
                                <w:autoSpaceDE w:val="0"/>
                                <w:autoSpaceDN w:val="0"/>
                                <w:spacing w:line="240" w:lineRule="auto"/>
                                <w:rPr>
                                  <w:rFonts w:eastAsia="Times New Roman"/>
                                </w:rPr>
                              </w:pPr>
                              <w:r w:rsidRPr="001C6233">
                                <w:rPr>
                                  <w:rFonts w:eastAsia="Times New Roman"/>
                                </w:rPr>
                                <w:t>12 April: 13 hours</w:t>
                              </w:r>
                            </w:p>
                            <w:p w14:paraId="194244A1" w14:textId="77777777" w:rsidR="00422C80" w:rsidRPr="001C6233" w:rsidRDefault="00422C80" w:rsidP="002075C8">
                              <w:pPr>
                                <w:widowControl w:val="0"/>
                                <w:numPr>
                                  <w:ilvl w:val="0"/>
                                  <w:numId w:val="545"/>
                                </w:numPr>
                                <w:autoSpaceDE w:val="0"/>
                                <w:autoSpaceDN w:val="0"/>
                                <w:spacing w:line="240" w:lineRule="auto"/>
                                <w:rPr>
                                  <w:rFonts w:eastAsia="Times New Roman"/>
                                </w:rPr>
                              </w:pPr>
                              <w:r w:rsidRPr="001C6233">
                                <w:rPr>
                                  <w:rFonts w:eastAsia="Times New Roman"/>
                                </w:rPr>
                                <w:t>13 April: 13 hours</w:t>
                              </w:r>
                            </w:p>
                            <w:p w14:paraId="1E4F8D37" w14:textId="77777777" w:rsidR="00422C80" w:rsidRPr="001C6233" w:rsidRDefault="00422C80" w:rsidP="002075C8">
                              <w:pPr>
                                <w:widowControl w:val="0"/>
                                <w:numPr>
                                  <w:ilvl w:val="0"/>
                                  <w:numId w:val="545"/>
                                </w:numPr>
                                <w:autoSpaceDE w:val="0"/>
                                <w:autoSpaceDN w:val="0"/>
                                <w:spacing w:line="240" w:lineRule="auto"/>
                                <w:rPr>
                                  <w:rFonts w:eastAsia="Times New Roman"/>
                                </w:rPr>
                              </w:pPr>
                              <w:r w:rsidRPr="001C6233">
                                <w:rPr>
                                  <w:rFonts w:eastAsia="Times New Roman"/>
                                </w:rPr>
                                <w:t>14 April: 0.87 hours</w:t>
                              </w:r>
                            </w:p>
                            <w:p w14:paraId="6CE92E5A" w14:textId="77777777" w:rsidR="00422C80" w:rsidRPr="001C6233" w:rsidRDefault="00422C80" w:rsidP="002075C8">
                              <w:pPr>
                                <w:spacing w:line="240" w:lineRule="auto"/>
                                <w:rPr>
                                  <w:rFonts w:eastAsia="Times New Roman"/>
                                </w:rPr>
                              </w:pPr>
                              <w:r w:rsidRPr="001C6233">
                                <w:rPr>
                                  <w:rFonts w:eastAsia="Times New Roman"/>
                                  <w:b/>
                                  <w:bCs/>
                                  <w:u w:val="single"/>
                                </w:rPr>
                                <w:t>Total</w:t>
                              </w:r>
                              <w:r w:rsidRPr="001C6233">
                                <w:rPr>
                                  <w:rFonts w:eastAsia="Times New Roman"/>
                                </w:rPr>
                                <w:t>: = 13 + 13 + 0.87 = 26.87 hours</w:t>
                              </w:r>
                            </w:p>
                            <w:p w14:paraId="48A41573" w14:textId="77777777" w:rsidR="00422C80" w:rsidRPr="001C6233" w:rsidRDefault="00422C80" w:rsidP="002075C8">
                              <w:pPr>
                                <w:spacing w:line="240" w:lineRule="auto"/>
                                <w:rPr>
                                  <w:rFonts w:eastAsia="Times New Roman"/>
                                </w:rPr>
                              </w:pPr>
                            </w:p>
                            <w:p w14:paraId="59D7C633" w14:textId="77777777" w:rsidR="00422C80" w:rsidRPr="001C6233" w:rsidRDefault="00422C80" w:rsidP="002075C8">
                              <w:pPr>
                                <w:spacing w:line="240" w:lineRule="auto"/>
                                <w:rPr>
                                  <w:rFonts w:eastAsia="Times New Roman"/>
                                </w:rPr>
                              </w:pPr>
                              <w:r w:rsidRPr="001C6233">
                                <w:rPr>
                                  <w:rFonts w:eastAsia="Times New Roman"/>
                                  <w:b/>
                                  <w:bCs/>
                                  <w:u w:val="single"/>
                                </w:rPr>
                                <w:t>This Included</w:t>
                              </w:r>
                              <w:r w:rsidRPr="001C6233">
                                <w:rPr>
                                  <w:rFonts w:eastAsia="Times New Roman"/>
                                </w:rPr>
                                <w:t xml:space="preserve">: </w:t>
                              </w:r>
                            </w:p>
                            <w:p w14:paraId="45DB822C" w14:textId="77777777" w:rsidR="00422C80" w:rsidRPr="001C6233" w:rsidRDefault="00422C80" w:rsidP="002075C8">
                              <w:pPr>
                                <w:widowControl w:val="0"/>
                                <w:numPr>
                                  <w:ilvl w:val="0"/>
                                  <w:numId w:val="544"/>
                                </w:numPr>
                                <w:autoSpaceDE w:val="0"/>
                                <w:autoSpaceDN w:val="0"/>
                                <w:spacing w:after="160" w:line="240" w:lineRule="auto"/>
                                <w:rPr>
                                  <w:rFonts w:eastAsia="Lucida Sans"/>
                                </w:rPr>
                              </w:pPr>
                              <w:r w:rsidRPr="001C6233">
                                <w:rPr>
                                  <w:rFonts w:eastAsia="Lucida Sans"/>
                                </w:rPr>
                                <w:t>-10. 10th Sent-Claim-for-TripCom.pdf</w:t>
                              </w:r>
                            </w:p>
                            <w:p w14:paraId="111D9E31" w14:textId="77777777" w:rsidR="00422C80" w:rsidRPr="001C6233" w:rsidRDefault="00422C80" w:rsidP="002075C8">
                              <w:pPr>
                                <w:widowControl w:val="0"/>
                                <w:numPr>
                                  <w:ilvl w:val="0"/>
                                  <w:numId w:val="544"/>
                                </w:numPr>
                                <w:autoSpaceDE w:val="0"/>
                                <w:autoSpaceDN w:val="0"/>
                                <w:spacing w:after="160" w:line="240" w:lineRule="auto"/>
                                <w:rPr>
                                  <w:rFonts w:eastAsia="Lucida Sans"/>
                                </w:rPr>
                              </w:pPr>
                              <w:r w:rsidRPr="001C6233">
                                <w:rPr>
                                  <w:rFonts w:eastAsia="Lucida Sans"/>
                                </w:rPr>
                                <w:t>-10. 10th Sent-Claim-for-TripCom.docx</w:t>
                              </w:r>
                            </w:p>
                            <w:p w14:paraId="384A66DD" w14:textId="77777777" w:rsidR="00422C80" w:rsidRPr="001C6233" w:rsidRDefault="00422C80" w:rsidP="002075C8">
                              <w:pPr>
                                <w:widowControl w:val="0"/>
                                <w:numPr>
                                  <w:ilvl w:val="0"/>
                                  <w:numId w:val="544"/>
                                </w:numPr>
                                <w:autoSpaceDE w:val="0"/>
                                <w:autoSpaceDN w:val="0"/>
                                <w:spacing w:after="160" w:line="240" w:lineRule="auto"/>
                                <w:rPr>
                                  <w:rFonts w:eastAsia="Times New Roman"/>
                                  <w:color w:val="FF0000"/>
                                </w:rPr>
                              </w:pPr>
                              <w:r w:rsidRPr="001C6233">
                                <w:rPr>
                                  <w:rFonts w:eastAsia="Times New Roman"/>
                                </w:rPr>
                                <w:t>All-Emails-TripCom-and-Co.docx</w:t>
                              </w:r>
                            </w:p>
                          </w:tc>
                          <w:tc>
                            <w:tcPr>
                              <w:tcW w:w="715" w:type="dxa"/>
                              <w:vAlign w:val="center"/>
                              <w:hideMark/>
                            </w:tcPr>
                            <w:p w14:paraId="1958F472" w14:textId="77777777" w:rsidR="00422C80" w:rsidRPr="001C6233" w:rsidRDefault="00422C80" w:rsidP="002075C8">
                              <w:pPr>
                                <w:spacing w:line="240" w:lineRule="auto"/>
                                <w:rPr>
                                  <w:rFonts w:eastAsia="Times New Roman"/>
                                </w:rPr>
                              </w:pPr>
                              <w:r w:rsidRPr="001C6233">
                                <w:rPr>
                                  <w:rFonts w:eastAsia="Times New Roman"/>
                                </w:rPr>
                                <w:t>26.87 hours</w:t>
                              </w:r>
                            </w:p>
                          </w:tc>
                          <w:tc>
                            <w:tcPr>
                              <w:tcW w:w="1010" w:type="dxa"/>
                              <w:vAlign w:val="center"/>
                              <w:hideMark/>
                            </w:tcPr>
                            <w:p w14:paraId="04A669D2" w14:textId="77777777" w:rsidR="00422C80" w:rsidRPr="001C6233" w:rsidRDefault="00422C80" w:rsidP="002075C8">
                              <w:pPr>
                                <w:spacing w:line="240" w:lineRule="auto"/>
                                <w:rPr>
                                  <w:rFonts w:eastAsia="Times New Roman"/>
                                </w:rPr>
                              </w:pPr>
                              <w:r w:rsidRPr="001C6233">
                                <w:rPr>
                                  <w:rFonts w:eastAsia="Times New Roman"/>
                                </w:rPr>
                                <w:t>£345.80</w:t>
                              </w:r>
                            </w:p>
                          </w:tc>
                          <w:tc>
                            <w:tcPr>
                              <w:tcW w:w="1025" w:type="dxa"/>
                              <w:vAlign w:val="center"/>
                              <w:hideMark/>
                            </w:tcPr>
                            <w:p w14:paraId="7F365DCC" w14:textId="77777777" w:rsidR="00422C80" w:rsidRPr="001C6233" w:rsidRDefault="00422C80" w:rsidP="002075C8">
                              <w:pPr>
                                <w:spacing w:line="240" w:lineRule="auto"/>
                                <w:rPr>
                                  <w:rFonts w:eastAsia="Times New Roman"/>
                                </w:rPr>
                              </w:pPr>
                              <w:r w:rsidRPr="001C6233">
                                <w:rPr>
                                  <w:rFonts w:eastAsia="Times New Roman"/>
                                </w:rPr>
                                <w:t>£148.20</w:t>
                              </w:r>
                            </w:p>
                          </w:tc>
                          <w:tc>
                            <w:tcPr>
                              <w:tcW w:w="1010" w:type="dxa"/>
                              <w:vAlign w:val="center"/>
                              <w:hideMark/>
                            </w:tcPr>
                            <w:p w14:paraId="63B96A5F" w14:textId="77777777" w:rsidR="00422C80" w:rsidRPr="001C6233" w:rsidRDefault="00422C80" w:rsidP="002075C8">
                              <w:pPr>
                                <w:spacing w:line="240" w:lineRule="auto"/>
                                <w:rPr>
                                  <w:rFonts w:eastAsia="Times New Roman"/>
                                </w:rPr>
                              </w:pPr>
                              <w:r w:rsidRPr="001C6233">
                                <w:rPr>
                                  <w:rFonts w:eastAsia="Times New Roman"/>
                                </w:rPr>
                                <w:t>£123.52</w:t>
                              </w:r>
                            </w:p>
                          </w:tc>
                          <w:tc>
                            <w:tcPr>
                              <w:tcW w:w="1130" w:type="dxa"/>
                              <w:vAlign w:val="center"/>
                              <w:hideMark/>
                            </w:tcPr>
                            <w:p w14:paraId="5B32A3B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£765.70</w:t>
                              </w:r>
                            </w:p>
                          </w:tc>
                        </w:tr>
                        <w:tr w:rsidR="00422C80" w:rsidRPr="001C6233" w14:paraId="5CEE0EAF" w14:textId="77777777" w:rsidTr="008A7A34">
                          <w:trPr>
                            <w:tblCellSpacing w:w="15" w:type="dxa"/>
                            <w:jc w:val="center"/>
                          </w:trPr>
                          <w:tc>
                            <w:tcPr>
                              <w:tcW w:w="1293" w:type="dxa"/>
                              <w:gridSpan w:val="2"/>
                              <w:vAlign w:val="center"/>
                              <w:hideMark/>
                            </w:tcPr>
                            <w:p w14:paraId="31FD7CEB" w14:textId="77777777" w:rsidR="00422C80" w:rsidRPr="001C6233" w:rsidRDefault="00422C80" w:rsidP="002075C8">
                              <w:pPr>
                                <w:spacing w:line="240" w:lineRule="auto"/>
                                <w:rPr>
                                  <w:rFonts w:eastAsia="Times New Roman"/>
                                  <w:u w:val="single"/>
                                </w:rPr>
                              </w:pPr>
                              <w:r w:rsidRPr="001C6233">
                                <w:rPr>
                                  <w:rFonts w:eastAsia="Times New Roman"/>
                                  <w:b/>
                                  <w:bCs/>
                                  <w:u w:val="single"/>
                                </w:rPr>
                                <w:t>20. 16th-Received</w:t>
                              </w:r>
                            </w:p>
                          </w:tc>
                          <w:tc>
                            <w:tcPr>
                              <w:tcW w:w="1269" w:type="dxa"/>
                              <w:gridSpan w:val="2"/>
                              <w:vAlign w:val="center"/>
                              <w:hideMark/>
                            </w:tcPr>
                            <w:p w14:paraId="64AE242D" w14:textId="77777777" w:rsidR="00422C80" w:rsidRPr="001C6233" w:rsidRDefault="00422C80" w:rsidP="002075C8">
                              <w:pPr>
                                <w:spacing w:line="240" w:lineRule="auto"/>
                                <w:rPr>
                                  <w:rFonts w:eastAsia="Times New Roman"/>
                                </w:rPr>
                              </w:pPr>
                              <w:r w:rsidRPr="001C6233">
                                <w:rPr>
                                  <w:rFonts w:eastAsia="Times New Roman"/>
                                </w:rPr>
                                <w:t>Monday, 14 Apr 2025 - 11:50 BST</w:t>
                              </w:r>
                            </w:p>
                          </w:tc>
                          <w:tc>
                            <w:tcPr>
                              <w:tcW w:w="3606" w:type="dxa"/>
                              <w:vAlign w:val="center"/>
                              <w:hideMark/>
                            </w:tcPr>
                            <w:p w14:paraId="07AEC644" w14:textId="77777777" w:rsidR="00422C80" w:rsidRPr="001C6233" w:rsidRDefault="00422C80" w:rsidP="002075C8">
                              <w:pPr>
                                <w:spacing w:line="240" w:lineRule="auto"/>
                                <w:rPr>
                                  <w:rFonts w:eastAsia="Times New Roman"/>
                                </w:rPr>
                              </w:pPr>
                              <w:r w:rsidRPr="001C6233">
                                <w:rPr>
                                  <w:rFonts w:eastAsia="Times New Roman"/>
                                </w:rPr>
                                <w:t>Reviewed Trip.com’s response, indicating further delays in processing the claim.</w:t>
                              </w:r>
                            </w:p>
                          </w:tc>
                          <w:tc>
                            <w:tcPr>
                              <w:tcW w:w="715" w:type="dxa"/>
                              <w:vAlign w:val="center"/>
                              <w:hideMark/>
                            </w:tcPr>
                            <w:p w14:paraId="56F8D21A"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22A12084"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1A691F1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4DDAF64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642790E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043CB5F5" w14:textId="77777777" w:rsidTr="008A7A34">
                          <w:trPr>
                            <w:tblCellSpacing w:w="15" w:type="dxa"/>
                            <w:jc w:val="center"/>
                          </w:trPr>
                          <w:tc>
                            <w:tcPr>
                              <w:tcW w:w="1293" w:type="dxa"/>
                              <w:gridSpan w:val="2"/>
                              <w:vAlign w:val="center"/>
                              <w:hideMark/>
                            </w:tcPr>
                            <w:p w14:paraId="33B62E96" w14:textId="77777777" w:rsidR="00422C80" w:rsidRPr="001C6233" w:rsidRDefault="00422C80" w:rsidP="002075C8">
                              <w:pPr>
                                <w:spacing w:line="240" w:lineRule="auto"/>
                                <w:rPr>
                                  <w:rFonts w:eastAsia="Times New Roman"/>
                                  <w:u w:val="single"/>
                                </w:rPr>
                              </w:pPr>
                              <w:r w:rsidRPr="001C6233">
                                <w:rPr>
                                  <w:rFonts w:eastAsia="Times New Roman"/>
                                  <w:b/>
                                  <w:bCs/>
                                  <w:u w:val="single"/>
                                </w:rPr>
                                <w:t>21. 17th-Received</w:t>
                              </w:r>
                            </w:p>
                          </w:tc>
                          <w:tc>
                            <w:tcPr>
                              <w:tcW w:w="1269" w:type="dxa"/>
                              <w:gridSpan w:val="2"/>
                              <w:vAlign w:val="center"/>
                              <w:hideMark/>
                            </w:tcPr>
                            <w:p w14:paraId="6F25F041" w14:textId="77777777" w:rsidR="00422C80" w:rsidRPr="001C6233" w:rsidRDefault="00422C80" w:rsidP="002075C8">
                              <w:pPr>
                                <w:spacing w:line="240" w:lineRule="auto"/>
                                <w:rPr>
                                  <w:rFonts w:eastAsia="Times New Roman"/>
                                </w:rPr>
                              </w:pPr>
                              <w:r w:rsidRPr="001C6233">
                                <w:rPr>
                                  <w:rFonts w:eastAsia="Times New Roman"/>
                                </w:rPr>
                                <w:t>Tuesday, 15 Apr 2025 - 08:44 BST</w:t>
                              </w:r>
                            </w:p>
                          </w:tc>
                          <w:tc>
                            <w:tcPr>
                              <w:tcW w:w="3606" w:type="dxa"/>
                              <w:vAlign w:val="center"/>
                              <w:hideMark/>
                            </w:tcPr>
                            <w:p w14:paraId="1D7EDD8F" w14:textId="77777777" w:rsidR="00422C80" w:rsidRPr="001C6233" w:rsidRDefault="00422C80" w:rsidP="002075C8">
                              <w:pPr>
                                <w:spacing w:line="240" w:lineRule="auto"/>
                                <w:rPr>
                                  <w:rFonts w:eastAsia="Times New Roman"/>
                                </w:rPr>
                              </w:pPr>
                              <w:r w:rsidRPr="001C6233">
                                <w:rPr>
                                  <w:rFonts w:eastAsia="Times New Roman"/>
                                </w:rPr>
                                <w:t>Acknowledged Trip.com’s misunderstanding of claim letter and partial acceptance of responsibility, requiring clarification of liability. Their partial acceptance of responsibility appears to divert focus away from their own accountability, what further complicated the resolution process for the claimant.</w:t>
                              </w:r>
                            </w:p>
                          </w:tc>
                          <w:tc>
                            <w:tcPr>
                              <w:tcW w:w="715" w:type="dxa"/>
                              <w:vAlign w:val="center"/>
                              <w:hideMark/>
                            </w:tcPr>
                            <w:p w14:paraId="270678D0"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3E559070"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73930076"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69859EA8"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624938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7C7FB344" w14:textId="77777777" w:rsidTr="008A7A34">
                          <w:trPr>
                            <w:tblCellSpacing w:w="15" w:type="dxa"/>
                            <w:jc w:val="center"/>
                          </w:trPr>
                          <w:tc>
                            <w:tcPr>
                              <w:tcW w:w="1293" w:type="dxa"/>
                              <w:gridSpan w:val="2"/>
                              <w:vAlign w:val="center"/>
                              <w:hideMark/>
                            </w:tcPr>
                            <w:p w14:paraId="281D1A8C" w14:textId="77777777" w:rsidR="00422C80" w:rsidRPr="001C6233" w:rsidRDefault="00422C80" w:rsidP="002075C8">
                              <w:pPr>
                                <w:spacing w:line="240" w:lineRule="auto"/>
                                <w:rPr>
                                  <w:rFonts w:eastAsia="Times New Roman"/>
                                  <w:u w:val="single"/>
                                </w:rPr>
                              </w:pPr>
                              <w:r w:rsidRPr="001C6233">
                                <w:rPr>
                                  <w:rFonts w:eastAsia="Times New Roman"/>
                                  <w:b/>
                                  <w:bCs/>
                                  <w:u w:val="single"/>
                                </w:rPr>
                                <w:lastRenderedPageBreak/>
                                <w:t>22. 18th-Sent</w:t>
                              </w:r>
                            </w:p>
                          </w:tc>
                          <w:tc>
                            <w:tcPr>
                              <w:tcW w:w="1269" w:type="dxa"/>
                              <w:gridSpan w:val="2"/>
                              <w:vAlign w:val="center"/>
                              <w:hideMark/>
                            </w:tcPr>
                            <w:p w14:paraId="7F903C94" w14:textId="77777777" w:rsidR="00422C80" w:rsidRPr="001C6233" w:rsidRDefault="00422C80" w:rsidP="002075C8">
                              <w:pPr>
                                <w:spacing w:line="240" w:lineRule="auto"/>
                                <w:rPr>
                                  <w:rFonts w:eastAsia="Times New Roman"/>
                                </w:rPr>
                              </w:pPr>
                              <w:r w:rsidRPr="001C6233">
                                <w:rPr>
                                  <w:rFonts w:eastAsia="Times New Roman"/>
                                </w:rPr>
                                <w:t>Wednesday, 16 Apr 2025 - 12:33 BST</w:t>
                              </w:r>
                            </w:p>
                          </w:tc>
                          <w:tc>
                            <w:tcPr>
                              <w:tcW w:w="3606" w:type="dxa"/>
                              <w:vAlign w:val="center"/>
                              <w:hideMark/>
                            </w:tcPr>
                            <w:p w14:paraId="5B710428" w14:textId="77777777" w:rsidR="00422C80" w:rsidRPr="001C6233" w:rsidRDefault="00422C80" w:rsidP="002075C8">
                              <w:pPr>
                                <w:spacing w:line="240" w:lineRule="auto"/>
                                <w:rPr>
                                  <w:rFonts w:eastAsia="Times New Roman"/>
                                </w:rPr>
                              </w:pPr>
                              <w:r w:rsidRPr="001C6233">
                                <w:rPr>
                                  <w:rFonts w:eastAsia="Times New Roman"/>
                                </w:rPr>
                                <w:t>Drafted rebuttal to Trip.com's claims, reasserting evidence and clarification of reimbursement demands.</w:t>
                              </w:r>
                            </w:p>
                          </w:tc>
                          <w:tc>
                            <w:tcPr>
                              <w:tcW w:w="715" w:type="dxa"/>
                              <w:vAlign w:val="center"/>
                              <w:hideMark/>
                            </w:tcPr>
                            <w:p w14:paraId="19B95F41" w14:textId="77777777" w:rsidR="00422C80" w:rsidRPr="001C6233" w:rsidRDefault="00422C80" w:rsidP="002075C8">
                              <w:pPr>
                                <w:spacing w:line="240" w:lineRule="auto"/>
                                <w:rPr>
                                  <w:rFonts w:eastAsia="Times New Roman"/>
                                </w:rPr>
                              </w:pPr>
                              <w:r w:rsidRPr="001C6233">
                                <w:rPr>
                                  <w:rFonts w:eastAsia="Times New Roman"/>
                                </w:rPr>
                                <w:t>3.5 hours</w:t>
                              </w:r>
                            </w:p>
                          </w:tc>
                          <w:tc>
                            <w:tcPr>
                              <w:tcW w:w="1010" w:type="dxa"/>
                              <w:vAlign w:val="center"/>
                              <w:hideMark/>
                            </w:tcPr>
                            <w:p w14:paraId="77880997" w14:textId="77777777" w:rsidR="00422C80" w:rsidRPr="001C6233" w:rsidRDefault="00422C80" w:rsidP="002075C8">
                              <w:pPr>
                                <w:spacing w:line="240" w:lineRule="auto"/>
                                <w:rPr>
                                  <w:rFonts w:eastAsia="Times New Roman"/>
                                </w:rPr>
                              </w:pPr>
                              <w:r w:rsidRPr="001C6233">
                                <w:rPr>
                                  <w:rFonts w:eastAsia="Times New Roman"/>
                                </w:rPr>
                                <w:t>£86.45</w:t>
                              </w:r>
                            </w:p>
                          </w:tc>
                          <w:tc>
                            <w:tcPr>
                              <w:tcW w:w="1025" w:type="dxa"/>
                              <w:vAlign w:val="center"/>
                              <w:hideMark/>
                            </w:tcPr>
                            <w:p w14:paraId="38E4E2E9"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3FE1E4A1"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580CC21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£86.45</w:t>
                              </w:r>
                            </w:p>
                          </w:tc>
                        </w:tr>
                        <w:tr w:rsidR="00422C80" w:rsidRPr="001C6233" w14:paraId="4F1E44D6" w14:textId="77777777" w:rsidTr="008A7A34">
                          <w:trPr>
                            <w:tblCellSpacing w:w="15" w:type="dxa"/>
                            <w:jc w:val="center"/>
                          </w:trPr>
                          <w:tc>
                            <w:tcPr>
                              <w:tcW w:w="1293" w:type="dxa"/>
                              <w:gridSpan w:val="2"/>
                              <w:vAlign w:val="center"/>
                              <w:hideMark/>
                            </w:tcPr>
                            <w:p w14:paraId="4A0D24A6" w14:textId="77777777" w:rsidR="00422C80" w:rsidRPr="001C6233" w:rsidRDefault="00422C80" w:rsidP="002075C8">
                              <w:pPr>
                                <w:spacing w:line="240" w:lineRule="auto"/>
                                <w:rPr>
                                  <w:rFonts w:eastAsia="Times New Roman"/>
                                  <w:u w:val="single"/>
                                </w:rPr>
                              </w:pPr>
                              <w:r w:rsidRPr="001C6233">
                                <w:rPr>
                                  <w:rFonts w:eastAsia="Times New Roman"/>
                                  <w:b/>
                                  <w:bCs/>
                                  <w:u w:val="single"/>
                                </w:rPr>
                                <w:t>23. 19th-Received</w:t>
                              </w:r>
                            </w:p>
                          </w:tc>
                          <w:tc>
                            <w:tcPr>
                              <w:tcW w:w="1269" w:type="dxa"/>
                              <w:gridSpan w:val="2"/>
                              <w:vAlign w:val="center"/>
                              <w:hideMark/>
                            </w:tcPr>
                            <w:p w14:paraId="7543D256" w14:textId="77777777" w:rsidR="00422C80" w:rsidRPr="001C6233" w:rsidRDefault="00422C80" w:rsidP="002075C8">
                              <w:pPr>
                                <w:spacing w:line="240" w:lineRule="auto"/>
                                <w:rPr>
                                  <w:rFonts w:eastAsia="Times New Roman"/>
                                </w:rPr>
                              </w:pPr>
                              <w:r w:rsidRPr="001C6233">
                                <w:rPr>
                                  <w:rFonts w:eastAsia="Times New Roman"/>
                                </w:rPr>
                                <w:t>Wednesday, 16 Apr 2025 - 19:34 BST</w:t>
                              </w:r>
                            </w:p>
                          </w:tc>
                          <w:tc>
                            <w:tcPr>
                              <w:tcW w:w="3606" w:type="dxa"/>
                              <w:vAlign w:val="center"/>
                              <w:hideMark/>
                            </w:tcPr>
                            <w:p w14:paraId="45E92BDF" w14:textId="77777777" w:rsidR="00422C80" w:rsidRPr="001C6233" w:rsidRDefault="00422C80" w:rsidP="002075C8">
                              <w:pPr>
                                <w:spacing w:line="240" w:lineRule="auto"/>
                                <w:rPr>
                                  <w:rFonts w:eastAsia="Times New Roman"/>
                                </w:rPr>
                              </w:pPr>
                              <w:r w:rsidRPr="001C6233">
                                <w:rPr>
                                  <w:rFonts w:eastAsia="Times New Roman"/>
                                </w:rPr>
                                <w:t>Analyzed Trip.com's position contesting fees and requesting additional clarification.</w:t>
                              </w:r>
                            </w:p>
                          </w:tc>
                          <w:tc>
                            <w:tcPr>
                              <w:tcW w:w="715" w:type="dxa"/>
                              <w:vAlign w:val="center"/>
                              <w:hideMark/>
                            </w:tcPr>
                            <w:p w14:paraId="1D44E2F4" w14:textId="77777777" w:rsidR="00422C80" w:rsidRPr="001C6233" w:rsidRDefault="00422C80" w:rsidP="002075C8">
                              <w:pPr>
                                <w:spacing w:line="240" w:lineRule="auto"/>
                                <w:rPr>
                                  <w:rFonts w:eastAsia="Times New Roman"/>
                                </w:rPr>
                              </w:pPr>
                              <w:r w:rsidRPr="001C6233">
                                <w:rPr>
                                  <w:rFonts w:eastAsia="Times New Roman"/>
                                </w:rPr>
                                <w:t>2.5 hours</w:t>
                              </w:r>
                            </w:p>
                          </w:tc>
                          <w:tc>
                            <w:tcPr>
                              <w:tcW w:w="1010" w:type="dxa"/>
                              <w:vAlign w:val="center"/>
                              <w:hideMark/>
                            </w:tcPr>
                            <w:p w14:paraId="76C3756B" w14:textId="77777777" w:rsidR="00422C80" w:rsidRPr="001C6233" w:rsidRDefault="00422C80" w:rsidP="002075C8">
                              <w:pPr>
                                <w:spacing w:line="240" w:lineRule="auto"/>
                                <w:rPr>
                                  <w:rFonts w:eastAsia="Times New Roman"/>
                                </w:rPr>
                              </w:pPr>
                              <w:r w:rsidRPr="001C6233">
                                <w:rPr>
                                  <w:rFonts w:eastAsia="Times New Roman"/>
                                </w:rPr>
                                <w:t>£61.75</w:t>
                              </w:r>
                            </w:p>
                          </w:tc>
                          <w:tc>
                            <w:tcPr>
                              <w:tcW w:w="1025" w:type="dxa"/>
                              <w:vAlign w:val="center"/>
                              <w:hideMark/>
                            </w:tcPr>
                            <w:p w14:paraId="437C6E5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17A23C81"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5F7D11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£61.75</w:t>
                              </w:r>
                            </w:p>
                          </w:tc>
                        </w:tr>
                        <w:tr w:rsidR="00422C80" w:rsidRPr="001C6233" w14:paraId="7CE00441" w14:textId="77777777" w:rsidTr="008A7A34">
                          <w:trPr>
                            <w:tblCellSpacing w:w="15" w:type="dxa"/>
                            <w:jc w:val="center"/>
                          </w:trPr>
                          <w:tc>
                            <w:tcPr>
                              <w:tcW w:w="1293" w:type="dxa"/>
                              <w:gridSpan w:val="2"/>
                              <w:vAlign w:val="center"/>
                              <w:hideMark/>
                            </w:tcPr>
                            <w:p w14:paraId="5743B6E2" w14:textId="77777777" w:rsidR="00422C80" w:rsidRPr="001C6233" w:rsidRDefault="00422C80" w:rsidP="002075C8">
                              <w:pPr>
                                <w:spacing w:line="240" w:lineRule="auto"/>
                                <w:rPr>
                                  <w:rFonts w:eastAsia="Times New Roman"/>
                                  <w:u w:val="single"/>
                                </w:rPr>
                              </w:pPr>
                              <w:r w:rsidRPr="001C6233">
                                <w:rPr>
                                  <w:rFonts w:eastAsia="Times New Roman"/>
                                  <w:b/>
                                  <w:bCs/>
                                  <w:u w:val="single"/>
                                </w:rPr>
                                <w:t>24. 20th-Received</w:t>
                              </w:r>
                            </w:p>
                          </w:tc>
                          <w:tc>
                            <w:tcPr>
                              <w:tcW w:w="1269" w:type="dxa"/>
                              <w:gridSpan w:val="2"/>
                              <w:vAlign w:val="center"/>
                              <w:hideMark/>
                            </w:tcPr>
                            <w:p w14:paraId="5BCBE094" w14:textId="77777777" w:rsidR="00422C80" w:rsidRPr="001C6233" w:rsidRDefault="00422C80" w:rsidP="002075C8">
                              <w:pPr>
                                <w:spacing w:line="240" w:lineRule="auto"/>
                                <w:rPr>
                                  <w:rFonts w:eastAsia="Times New Roman"/>
                                </w:rPr>
                              </w:pPr>
                              <w:r w:rsidRPr="001C6233">
                                <w:rPr>
                                  <w:rFonts w:eastAsia="Times New Roman"/>
                                </w:rPr>
                                <w:t>Thursday, 17 Apr 2025 - 13:54 BST</w:t>
                              </w:r>
                            </w:p>
                          </w:tc>
                          <w:tc>
                            <w:tcPr>
                              <w:tcW w:w="3606" w:type="dxa"/>
                              <w:vAlign w:val="center"/>
                              <w:hideMark/>
                            </w:tcPr>
                            <w:p w14:paraId="37737DDC" w14:textId="77777777" w:rsidR="00422C80" w:rsidRPr="001C6233" w:rsidRDefault="00422C80" w:rsidP="002075C8">
                              <w:pPr>
                                <w:spacing w:line="240" w:lineRule="auto"/>
                                <w:rPr>
                                  <w:rFonts w:eastAsia="Times New Roman"/>
                                </w:rPr>
                              </w:pPr>
                              <w:r w:rsidRPr="001C6233">
                                <w:rPr>
                                  <w:rFonts w:eastAsia="Times New Roman"/>
                                </w:rPr>
                                <w:t>Acknowledging Trip.com's response, which partially addressed the claimant’s concerns but still deflected full responsibility by attributing fault to the claimant, Trip.com failed to confirm whether the claim had been officially filed in order to avoid liability. As a result, the claimant was required to provide further evidence and clarification to ensure the claim was properly understood and addressed, causing additional delays and efforts.</w:t>
                              </w:r>
                            </w:p>
                          </w:tc>
                          <w:tc>
                            <w:tcPr>
                              <w:tcW w:w="715" w:type="dxa"/>
                              <w:vAlign w:val="center"/>
                              <w:hideMark/>
                            </w:tcPr>
                            <w:p w14:paraId="64B03092"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56442E19" w14:textId="77777777" w:rsidR="00422C80" w:rsidRPr="001C6233" w:rsidRDefault="00422C80" w:rsidP="002075C8">
                              <w:pPr>
                                <w:spacing w:line="240" w:lineRule="auto"/>
                                <w:rPr>
                                  <w:rFonts w:eastAsia="Times New Roman"/>
                                </w:rPr>
                              </w:pPr>
                              <w:r w:rsidRPr="001C6233">
                                <w:rPr>
                                  <w:rFonts w:eastAsia="Times New Roman"/>
                                </w:rPr>
                                <w:t>£74.10</w:t>
                              </w:r>
                            </w:p>
                          </w:tc>
                          <w:tc>
                            <w:tcPr>
                              <w:tcW w:w="1025" w:type="dxa"/>
                              <w:vAlign w:val="center"/>
                              <w:hideMark/>
                            </w:tcPr>
                            <w:p w14:paraId="10A965D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4DB51DD5"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384652B7"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22111119" w14:textId="77777777" w:rsidTr="008A7A34">
                          <w:trPr>
                            <w:tblCellSpacing w:w="15" w:type="dxa"/>
                            <w:jc w:val="center"/>
                          </w:trPr>
                          <w:tc>
                            <w:tcPr>
                              <w:tcW w:w="1293" w:type="dxa"/>
                              <w:gridSpan w:val="2"/>
                              <w:vAlign w:val="center"/>
                              <w:hideMark/>
                            </w:tcPr>
                            <w:p w14:paraId="39102048" w14:textId="77777777" w:rsidR="00422C80" w:rsidRPr="001C6233" w:rsidRDefault="00422C80" w:rsidP="002075C8">
                              <w:pPr>
                                <w:spacing w:line="240" w:lineRule="auto"/>
                                <w:rPr>
                                  <w:rFonts w:eastAsia="Times New Roman"/>
                                  <w:u w:val="single"/>
                                </w:rPr>
                              </w:pPr>
                              <w:r w:rsidRPr="001C6233">
                                <w:rPr>
                                  <w:rFonts w:eastAsia="Times New Roman"/>
                                  <w:b/>
                                  <w:bCs/>
                                  <w:u w:val="single"/>
                                </w:rPr>
                                <w:t>25. 21st-Received</w:t>
                              </w:r>
                            </w:p>
                          </w:tc>
                          <w:tc>
                            <w:tcPr>
                              <w:tcW w:w="1269" w:type="dxa"/>
                              <w:gridSpan w:val="2"/>
                              <w:vAlign w:val="center"/>
                              <w:hideMark/>
                            </w:tcPr>
                            <w:p w14:paraId="3AB34EEF" w14:textId="77777777" w:rsidR="00422C80" w:rsidRPr="001C6233" w:rsidRDefault="00422C80" w:rsidP="002075C8">
                              <w:pPr>
                                <w:spacing w:line="240" w:lineRule="auto"/>
                                <w:rPr>
                                  <w:rFonts w:eastAsia="Times New Roman"/>
                                </w:rPr>
                              </w:pPr>
                              <w:r w:rsidRPr="001C6233">
                                <w:rPr>
                                  <w:rFonts w:eastAsia="Times New Roman"/>
                                </w:rPr>
                                <w:t>Friday, 18 Apr 2025 - 18:46 BST</w:t>
                              </w:r>
                            </w:p>
                          </w:tc>
                          <w:tc>
                            <w:tcPr>
                              <w:tcW w:w="3606" w:type="dxa"/>
                              <w:vAlign w:val="center"/>
                              <w:hideMark/>
                            </w:tcPr>
                            <w:p w14:paraId="0BE80C6E" w14:textId="77777777" w:rsidR="00422C80" w:rsidRPr="001C6233" w:rsidRDefault="00422C80" w:rsidP="002075C8">
                              <w:pPr>
                                <w:spacing w:line="240" w:lineRule="auto"/>
                                <w:rPr>
                                  <w:rFonts w:eastAsia="Times New Roman"/>
                                </w:rPr>
                              </w:pPr>
                              <w:r w:rsidRPr="001C6233">
                                <w:rPr>
                                  <w:rFonts w:eastAsia="Times New Roman"/>
                                </w:rPr>
                                <w:t xml:space="preserve">Acknowledging Trip.com's response, which demonstrated only a partial understanding of the claimant's correspondence, further clarification was necessary. This email compelled the claimant to expend additional time and effort to address and correct Trip.com's misinterpretation of the claim and its key points, thereby causing further </w:t>
                              </w:r>
                              <w:r w:rsidRPr="001C6233">
                                <w:rPr>
                                  <w:rFonts w:eastAsia="Times New Roman"/>
                                  <w:b/>
                                  <w:bCs/>
                                  <w:u w:val="single"/>
                                </w:rPr>
                                <w:t>“Unwanted Stress!”</w:t>
                              </w:r>
                            </w:p>
                          </w:tc>
                          <w:tc>
                            <w:tcPr>
                              <w:tcW w:w="715" w:type="dxa"/>
                              <w:vAlign w:val="center"/>
                              <w:hideMark/>
                            </w:tcPr>
                            <w:p w14:paraId="60319720"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697F852F" w14:textId="77777777" w:rsidR="00422C80" w:rsidRPr="001C6233" w:rsidRDefault="00422C80" w:rsidP="002075C8">
                              <w:pPr>
                                <w:spacing w:line="240" w:lineRule="auto"/>
                                <w:rPr>
                                  <w:rFonts w:eastAsia="Times New Roman"/>
                                </w:rPr>
                              </w:pPr>
                              <w:r w:rsidRPr="001C6233">
                                <w:rPr>
                                  <w:rFonts w:eastAsia="Times New Roman"/>
                                </w:rPr>
                                <w:t>£74.10</w:t>
                              </w:r>
                            </w:p>
                          </w:tc>
                          <w:tc>
                            <w:tcPr>
                              <w:tcW w:w="1025" w:type="dxa"/>
                              <w:vAlign w:val="center"/>
                              <w:hideMark/>
                            </w:tcPr>
                            <w:p w14:paraId="5C253EC1"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1BE5546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7E472B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0BF6B1C8" w14:textId="77777777" w:rsidTr="008A7A34">
                          <w:trPr>
                            <w:tblCellSpacing w:w="15" w:type="dxa"/>
                            <w:jc w:val="center"/>
                          </w:trPr>
                          <w:tc>
                            <w:tcPr>
                              <w:tcW w:w="1293" w:type="dxa"/>
                              <w:gridSpan w:val="2"/>
                              <w:vAlign w:val="center"/>
                              <w:hideMark/>
                            </w:tcPr>
                            <w:p w14:paraId="03C9BE48" w14:textId="77777777" w:rsidR="00422C80" w:rsidRPr="001C6233" w:rsidRDefault="00422C80" w:rsidP="002075C8">
                              <w:pPr>
                                <w:spacing w:line="240" w:lineRule="auto"/>
                                <w:rPr>
                                  <w:rFonts w:eastAsia="Times New Roman"/>
                                  <w:u w:val="single"/>
                                </w:rPr>
                              </w:pPr>
                              <w:r w:rsidRPr="001C6233">
                                <w:rPr>
                                  <w:rFonts w:eastAsia="Times New Roman"/>
                                  <w:b/>
                                  <w:bCs/>
                                  <w:u w:val="single"/>
                                </w:rPr>
                                <w:t>26. 22nd-Received</w:t>
                              </w:r>
                            </w:p>
                          </w:tc>
                          <w:tc>
                            <w:tcPr>
                              <w:tcW w:w="1269" w:type="dxa"/>
                              <w:gridSpan w:val="2"/>
                              <w:vAlign w:val="center"/>
                              <w:hideMark/>
                            </w:tcPr>
                            <w:p w14:paraId="6D958D98" w14:textId="77777777" w:rsidR="00422C80" w:rsidRPr="001C6233" w:rsidRDefault="00422C80" w:rsidP="002075C8">
                              <w:pPr>
                                <w:spacing w:line="240" w:lineRule="auto"/>
                                <w:rPr>
                                  <w:rFonts w:eastAsia="Times New Roman"/>
                                </w:rPr>
                              </w:pPr>
                              <w:r w:rsidRPr="001C6233">
                                <w:rPr>
                                  <w:rFonts w:eastAsia="Times New Roman"/>
                                </w:rPr>
                                <w:t>Friday, 18 Apr 2025 - 18:48 BST</w:t>
                              </w:r>
                            </w:p>
                          </w:tc>
                          <w:tc>
                            <w:tcPr>
                              <w:tcW w:w="3606" w:type="dxa"/>
                              <w:vAlign w:val="center"/>
                              <w:hideMark/>
                            </w:tcPr>
                            <w:p w14:paraId="1D65FE53" w14:textId="77777777" w:rsidR="00422C80" w:rsidRPr="001C6233" w:rsidRDefault="00422C80" w:rsidP="002075C8">
                              <w:pPr>
                                <w:spacing w:line="240" w:lineRule="auto"/>
                                <w:rPr>
                                  <w:rFonts w:eastAsia="Times New Roman"/>
                                </w:rPr>
                              </w:pPr>
                              <w:r w:rsidRPr="001C6233">
                                <w:rPr>
                                  <w:rFonts w:eastAsia="Times New Roman"/>
                                </w:rPr>
                                <w:t xml:space="preserve">Acknowledging Trip.com's </w:t>
                              </w:r>
                              <w:r w:rsidRPr="001C6233">
                                <w:rPr>
                                  <w:rFonts w:eastAsia="Lucida Sans"/>
                                  <w:b/>
                                  <w:bCs/>
                                  <w:u w:val="single"/>
                                </w:rPr>
                                <w:t xml:space="preserve">“Telephone Call,” </w:t>
                              </w:r>
                              <w:r w:rsidRPr="001C6233">
                                <w:rPr>
                                  <w:rFonts w:eastAsia="Times New Roman"/>
                                </w:rPr>
                                <w:t xml:space="preserve">during which they appeared to reinterpret the claimant's statement in a way that minimized their liability. By reading between the lines, Trip.com seemingly diverted responsibility and shifted focus away from the clear points made in the original claim letter. This approach not only imposed additional obstacles on the claimant but also appeared to test the claimant's resolve through an impromptu call, thereby </w:t>
                              </w:r>
                              <w:r w:rsidRPr="001C6233">
                                <w:rPr>
                                  <w:rFonts w:eastAsia="Times New Roman"/>
                                </w:rPr>
                                <w:lastRenderedPageBreak/>
                                <w:t>complicating the process further. Subsequently, I documented the recording and updated the claim files to accurately reflect the details discussed.</w:t>
                              </w:r>
                            </w:p>
                          </w:tc>
                          <w:tc>
                            <w:tcPr>
                              <w:tcW w:w="715" w:type="dxa"/>
                              <w:vAlign w:val="center"/>
                              <w:hideMark/>
                            </w:tcPr>
                            <w:p w14:paraId="6CDA849A" w14:textId="77777777" w:rsidR="00422C80" w:rsidRPr="001C6233" w:rsidRDefault="00422C80" w:rsidP="002075C8">
                              <w:pPr>
                                <w:spacing w:line="240" w:lineRule="auto"/>
                                <w:rPr>
                                  <w:rFonts w:eastAsia="Times New Roman"/>
                                </w:rPr>
                              </w:pPr>
                              <w:r w:rsidRPr="001C6233">
                                <w:rPr>
                                  <w:rFonts w:eastAsia="Times New Roman"/>
                                </w:rPr>
                                <w:lastRenderedPageBreak/>
                                <w:t>2.5 hours</w:t>
                              </w:r>
                            </w:p>
                          </w:tc>
                          <w:tc>
                            <w:tcPr>
                              <w:tcW w:w="1010" w:type="dxa"/>
                              <w:vAlign w:val="center"/>
                              <w:hideMark/>
                            </w:tcPr>
                            <w:p w14:paraId="161DE89B" w14:textId="77777777" w:rsidR="00422C80" w:rsidRPr="001C6233" w:rsidRDefault="00422C80" w:rsidP="002075C8">
                              <w:pPr>
                                <w:spacing w:line="240" w:lineRule="auto"/>
                                <w:rPr>
                                  <w:rFonts w:eastAsia="Times New Roman"/>
                                </w:rPr>
                              </w:pPr>
                              <w:r w:rsidRPr="001C6233">
                                <w:rPr>
                                  <w:rFonts w:eastAsia="Times New Roman"/>
                                </w:rPr>
                                <w:t>£61.75</w:t>
                              </w:r>
                            </w:p>
                          </w:tc>
                          <w:tc>
                            <w:tcPr>
                              <w:tcW w:w="1025" w:type="dxa"/>
                              <w:vAlign w:val="center"/>
                              <w:hideMark/>
                            </w:tcPr>
                            <w:p w14:paraId="14714213"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58009C7B"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A8002C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£61.75</w:t>
                              </w:r>
                            </w:p>
                          </w:tc>
                        </w:tr>
                        <w:tr w:rsidR="00422C80" w:rsidRPr="001C6233" w14:paraId="2E72AAE6" w14:textId="77777777" w:rsidTr="008A7A34">
                          <w:trPr>
                            <w:tblCellSpacing w:w="15" w:type="dxa"/>
                            <w:jc w:val="center"/>
                          </w:trPr>
                          <w:tc>
                            <w:tcPr>
                              <w:tcW w:w="1293" w:type="dxa"/>
                              <w:gridSpan w:val="2"/>
                              <w:vAlign w:val="center"/>
                              <w:hideMark/>
                            </w:tcPr>
                            <w:p w14:paraId="120F0F50" w14:textId="77777777" w:rsidR="00422C80" w:rsidRPr="001C6233" w:rsidRDefault="00422C80" w:rsidP="002075C8">
                              <w:pPr>
                                <w:spacing w:line="240" w:lineRule="auto"/>
                                <w:rPr>
                                  <w:rFonts w:eastAsia="Times New Roman"/>
                                  <w:u w:val="single"/>
                                </w:rPr>
                              </w:pPr>
                              <w:r w:rsidRPr="001C6233">
                                <w:rPr>
                                  <w:rFonts w:eastAsia="Times New Roman"/>
                                  <w:b/>
                                  <w:bCs/>
                                  <w:u w:val="single"/>
                                </w:rPr>
                                <w:t>27. 23rd-Received</w:t>
                              </w:r>
                            </w:p>
                          </w:tc>
                          <w:tc>
                            <w:tcPr>
                              <w:tcW w:w="1269" w:type="dxa"/>
                              <w:gridSpan w:val="2"/>
                              <w:vAlign w:val="center"/>
                              <w:hideMark/>
                            </w:tcPr>
                            <w:p w14:paraId="66CB38BE" w14:textId="77777777" w:rsidR="00422C80" w:rsidRPr="001C6233" w:rsidRDefault="00422C80" w:rsidP="002075C8">
                              <w:pPr>
                                <w:spacing w:line="240" w:lineRule="auto"/>
                                <w:rPr>
                                  <w:rFonts w:eastAsia="Times New Roman"/>
                                </w:rPr>
                              </w:pPr>
                              <w:r w:rsidRPr="001C6233">
                                <w:rPr>
                                  <w:rFonts w:eastAsia="Times New Roman"/>
                                </w:rPr>
                                <w:t>Friday, 18 Apr 2025 - 18:52 BST</w:t>
                              </w:r>
                            </w:p>
                          </w:tc>
                          <w:tc>
                            <w:tcPr>
                              <w:tcW w:w="3606" w:type="dxa"/>
                              <w:vAlign w:val="center"/>
                              <w:hideMark/>
                            </w:tcPr>
                            <w:p w14:paraId="1D4CB235" w14:textId="77777777" w:rsidR="00422C80" w:rsidRPr="001C6233" w:rsidRDefault="00422C80" w:rsidP="002075C8">
                              <w:pPr>
                                <w:spacing w:line="240" w:lineRule="auto"/>
                                <w:rPr>
                                  <w:rFonts w:eastAsia="Times New Roman"/>
                                </w:rPr>
                              </w:pPr>
                              <w:r w:rsidRPr="001C6233">
                                <w:rPr>
                                  <w:rFonts w:eastAsia="Times New Roman"/>
                                </w:rPr>
                                <w:t xml:space="preserve">While preparing my response, I received multiple emails from Trip.com. By the </w:t>
                              </w:r>
                              <w:r w:rsidRPr="001C6233">
                                <w:rPr>
                                  <w:rFonts w:eastAsia="Times New Roman"/>
                                  <w:b/>
                                  <w:bCs/>
                                  <w:u w:val="single"/>
                                </w:rPr>
                                <w:t>21st Email</w:t>
                              </w:r>
                              <w:r w:rsidRPr="001C6233">
                                <w:rPr>
                                  <w:rFonts w:eastAsia="Times New Roman"/>
                                </w:rPr>
                                <w:t xml:space="preserve">, it became clear that Trip.com intended to undermine my claim by misrepresenting the facts. This forced me to reorganize and refile all the exhibits to clarify my position more effectively. During this process, I also received the </w:t>
                              </w:r>
                              <w:r w:rsidRPr="001C6233">
                                <w:rPr>
                                  <w:rFonts w:eastAsia="Times New Roman"/>
                                  <w:b/>
                                  <w:bCs/>
                                  <w:u w:val="single"/>
                                </w:rPr>
                                <w:t>22nd Telephone Call</w:t>
                              </w:r>
                              <w:r w:rsidRPr="001C6233">
                                <w:rPr>
                                  <w:rFonts w:eastAsia="Times New Roman"/>
                                </w:rPr>
                                <w:t xml:space="preserve">, which revealed Trip.com’s evasive tactics aimed at avoiding liability by distorting my claim. Subsequently, I received the </w:t>
                              </w:r>
                              <w:r w:rsidRPr="001C6233">
                                <w:rPr>
                                  <w:rFonts w:eastAsia="Times New Roman"/>
                                  <w:b/>
                                  <w:bCs/>
                                  <w:u w:val="single"/>
                                </w:rPr>
                                <w:t xml:space="preserve">23rd Email </w:t>
                              </w:r>
                              <w:r w:rsidRPr="001C6233">
                                <w:rPr>
                                  <w:rFonts w:eastAsia="Times New Roman"/>
                                </w:rPr>
                                <w:t xml:space="preserve">and </w:t>
                              </w:r>
                              <w:r w:rsidRPr="001C6233">
                                <w:rPr>
                                  <w:rFonts w:eastAsia="Times New Roman"/>
                                  <w:b/>
                                  <w:bCs/>
                                  <w:u w:val="single"/>
                                </w:rPr>
                                <w:t>Two Additional Emails</w:t>
                              </w:r>
                              <w:r w:rsidRPr="001C6233">
                                <w:rPr>
                                  <w:rFonts w:eastAsia="Times New Roman"/>
                                </w:rPr>
                                <w:t xml:space="preserve">, some of which were related to the </w:t>
                              </w:r>
                              <w:r w:rsidRPr="001C6233">
                                <w:rPr>
                                  <w:rFonts w:eastAsia="Times New Roman"/>
                                  <w:b/>
                                  <w:bCs/>
                                  <w:u w:val="single"/>
                                </w:rPr>
                                <w:t>22nd Telephone Call</w:t>
                              </w:r>
                              <w:r w:rsidRPr="001C6233">
                                <w:rPr>
                                  <w:rFonts w:eastAsia="Times New Roman"/>
                                </w:rPr>
                                <w:t>, all while I was still preparing my response.</w:t>
                              </w:r>
                            </w:p>
                          </w:tc>
                          <w:tc>
                            <w:tcPr>
                              <w:tcW w:w="715" w:type="dxa"/>
                              <w:vAlign w:val="center"/>
                              <w:hideMark/>
                            </w:tcPr>
                            <w:p w14:paraId="225D6549" w14:textId="77777777" w:rsidR="00422C80" w:rsidRPr="001C6233" w:rsidRDefault="00422C80" w:rsidP="002075C8">
                              <w:pPr>
                                <w:spacing w:line="240" w:lineRule="auto"/>
                                <w:rPr>
                                  <w:rFonts w:eastAsia="Times New Roman"/>
                                </w:rPr>
                              </w:pPr>
                              <w:r w:rsidRPr="001C6233">
                                <w:rPr>
                                  <w:rFonts w:eastAsia="Times New Roman"/>
                                </w:rPr>
                                <w:t>4 hours</w:t>
                              </w:r>
                            </w:p>
                          </w:tc>
                          <w:tc>
                            <w:tcPr>
                              <w:tcW w:w="1010" w:type="dxa"/>
                              <w:vAlign w:val="center"/>
                              <w:hideMark/>
                            </w:tcPr>
                            <w:p w14:paraId="740366AD" w14:textId="77777777" w:rsidR="00422C80" w:rsidRPr="001C6233" w:rsidRDefault="00422C80" w:rsidP="002075C8">
                              <w:pPr>
                                <w:spacing w:line="240" w:lineRule="auto"/>
                                <w:rPr>
                                  <w:rFonts w:eastAsia="Times New Roman"/>
                                </w:rPr>
                              </w:pPr>
                              <w:r w:rsidRPr="001C6233">
                                <w:rPr>
                                  <w:rFonts w:eastAsia="Times New Roman"/>
                                </w:rPr>
                                <w:t>£98.80</w:t>
                              </w:r>
                            </w:p>
                          </w:tc>
                          <w:tc>
                            <w:tcPr>
                              <w:tcW w:w="1025" w:type="dxa"/>
                              <w:vAlign w:val="center"/>
                              <w:hideMark/>
                            </w:tcPr>
                            <w:p w14:paraId="4186EDC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705D2A6F"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131CC2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£98.80</w:t>
                              </w:r>
                            </w:p>
                          </w:tc>
                        </w:tr>
                        <w:tr w:rsidR="00422C80" w:rsidRPr="001C6233" w14:paraId="3435DBF3" w14:textId="77777777" w:rsidTr="008A7A34">
                          <w:trPr>
                            <w:tblCellSpacing w:w="15" w:type="dxa"/>
                            <w:jc w:val="center"/>
                          </w:trPr>
                          <w:tc>
                            <w:tcPr>
                              <w:tcW w:w="1323" w:type="dxa"/>
                              <w:gridSpan w:val="3"/>
                              <w:vAlign w:val="center"/>
                              <w:hideMark/>
                            </w:tcPr>
                            <w:p w14:paraId="0012F726" w14:textId="77777777" w:rsidR="00422C80" w:rsidRPr="001C6233" w:rsidRDefault="00422C80" w:rsidP="002075C8">
                              <w:pPr>
                                <w:spacing w:line="240" w:lineRule="auto"/>
                                <w:rPr>
                                  <w:rFonts w:eastAsia="Times New Roman"/>
                                  <w:u w:val="single"/>
                                </w:rPr>
                              </w:pPr>
                              <w:r w:rsidRPr="001C6233">
                                <w:rPr>
                                  <w:rFonts w:eastAsia="Times New Roman"/>
                                  <w:b/>
                                  <w:bCs/>
                                  <w:u w:val="single"/>
                                </w:rPr>
                                <w:t>28. 24th-Received</w:t>
                              </w:r>
                            </w:p>
                          </w:tc>
                          <w:tc>
                            <w:tcPr>
                              <w:tcW w:w="1239" w:type="dxa"/>
                              <w:vAlign w:val="center"/>
                              <w:hideMark/>
                            </w:tcPr>
                            <w:p w14:paraId="72A02C1E" w14:textId="77777777" w:rsidR="00422C80" w:rsidRPr="001C6233" w:rsidRDefault="00422C80" w:rsidP="002075C8">
                              <w:pPr>
                                <w:spacing w:line="240" w:lineRule="auto"/>
                                <w:rPr>
                                  <w:rFonts w:eastAsia="Times New Roman"/>
                                </w:rPr>
                              </w:pPr>
                              <w:r w:rsidRPr="001C6233">
                                <w:rPr>
                                  <w:rFonts w:eastAsia="Times New Roman"/>
                                  <w:b/>
                                  <w:bCs/>
                                </w:rPr>
                                <w:t>Friday, 18 Apr 2025 - 23:58 BST</w:t>
                              </w:r>
                            </w:p>
                          </w:tc>
                          <w:tc>
                            <w:tcPr>
                              <w:tcW w:w="3606" w:type="dxa"/>
                              <w:vAlign w:val="center"/>
                              <w:hideMark/>
                            </w:tcPr>
                            <w:p w14:paraId="05C96766" w14:textId="77777777" w:rsidR="00422C80" w:rsidRPr="001C6233" w:rsidRDefault="00422C80" w:rsidP="002075C8">
                              <w:pPr>
                                <w:spacing w:line="240" w:lineRule="auto"/>
                                <w:rPr>
                                  <w:rFonts w:eastAsia="Times New Roman"/>
                                </w:rPr>
                              </w:pPr>
                              <w:r w:rsidRPr="001C6233">
                                <w:rPr>
                                  <w:rFonts w:eastAsia="Times New Roman"/>
                                </w:rPr>
                                <w:t>Acknowledged Trip.com's request for feedback on the claimant’s experience, balancing constructive feedback with formal complaint preparation.</w:t>
                              </w:r>
                            </w:p>
                          </w:tc>
                          <w:tc>
                            <w:tcPr>
                              <w:tcW w:w="715" w:type="dxa"/>
                              <w:vAlign w:val="center"/>
                              <w:hideMark/>
                            </w:tcPr>
                            <w:p w14:paraId="1A9075EB"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3 hours</w:t>
                              </w:r>
                            </w:p>
                          </w:tc>
                          <w:tc>
                            <w:tcPr>
                              <w:tcW w:w="1010" w:type="dxa"/>
                              <w:vAlign w:val="center"/>
                              <w:hideMark/>
                            </w:tcPr>
                            <w:p w14:paraId="33088540"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£74.10</w:t>
                              </w:r>
                            </w:p>
                          </w:tc>
                          <w:tc>
                            <w:tcPr>
                              <w:tcW w:w="1025" w:type="dxa"/>
                              <w:vAlign w:val="center"/>
                              <w:hideMark/>
                            </w:tcPr>
                            <w:p w14:paraId="68ECA9A9"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10" w:type="dxa"/>
                              <w:vAlign w:val="center"/>
                              <w:hideMark/>
                            </w:tcPr>
                            <w:p w14:paraId="5A35A830"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130" w:type="dxa"/>
                              <w:vAlign w:val="center"/>
                              <w:hideMark/>
                            </w:tcPr>
                            <w:p w14:paraId="57821393" w14:textId="77777777" w:rsidR="00422C80" w:rsidRPr="001C6233" w:rsidRDefault="00422C80" w:rsidP="002075C8">
                              <w:pPr>
                                <w:spacing w:line="240" w:lineRule="auto"/>
                                <w:rPr>
                                  <w:rFonts w:eastAsia="Times New Roman"/>
                                </w:rPr>
                              </w:pPr>
                              <w:r w:rsidRPr="001C6233">
                                <w:rPr>
                                  <w:rFonts w:eastAsia="Times New Roman"/>
                                  <w:b/>
                                  <w:bCs/>
                                </w:rPr>
                                <w:t>£74.10</w:t>
                              </w:r>
                            </w:p>
                          </w:tc>
                        </w:tr>
                        <w:tr w:rsidR="00422C80" w:rsidRPr="001C6233" w14:paraId="3FEBA8C8" w14:textId="77777777" w:rsidTr="008A7A34">
                          <w:trPr>
                            <w:tblCellSpacing w:w="15" w:type="dxa"/>
                            <w:jc w:val="center"/>
                          </w:trPr>
                          <w:tc>
                            <w:tcPr>
                              <w:tcW w:w="1323" w:type="dxa"/>
                              <w:gridSpan w:val="3"/>
                              <w:vAlign w:val="center"/>
                              <w:hideMark/>
                            </w:tcPr>
                            <w:p w14:paraId="1143C230" w14:textId="77777777" w:rsidR="00422C80" w:rsidRPr="001C6233" w:rsidRDefault="00422C80" w:rsidP="002075C8">
                              <w:pPr>
                                <w:spacing w:line="240" w:lineRule="auto"/>
                                <w:rPr>
                                  <w:rFonts w:eastAsia="Times New Roman"/>
                                  <w:u w:val="single"/>
                                </w:rPr>
                              </w:pPr>
                              <w:r w:rsidRPr="001C6233">
                                <w:rPr>
                                  <w:rFonts w:eastAsia="Times New Roman"/>
                                  <w:b/>
                                  <w:bCs/>
                                  <w:u w:val="single"/>
                                </w:rPr>
                                <w:t>29. 25th-Received</w:t>
                              </w:r>
                            </w:p>
                          </w:tc>
                          <w:tc>
                            <w:tcPr>
                              <w:tcW w:w="1239" w:type="dxa"/>
                              <w:vAlign w:val="center"/>
                              <w:hideMark/>
                            </w:tcPr>
                            <w:p w14:paraId="6F7D54CC" w14:textId="77777777" w:rsidR="00422C80" w:rsidRPr="001C6233" w:rsidRDefault="00422C80" w:rsidP="002075C8">
                              <w:pPr>
                                <w:spacing w:line="240" w:lineRule="auto"/>
                                <w:rPr>
                                  <w:rFonts w:eastAsia="Times New Roman"/>
                                </w:rPr>
                              </w:pPr>
                              <w:r w:rsidRPr="001C6233">
                                <w:rPr>
                                  <w:rFonts w:eastAsia="Times New Roman"/>
                                  <w:b/>
                                  <w:bCs/>
                                </w:rPr>
                                <w:t>Saturday, 19 Apr 2025 - 19:45 BST</w:t>
                              </w:r>
                            </w:p>
                          </w:tc>
                          <w:tc>
                            <w:tcPr>
                              <w:tcW w:w="3606" w:type="dxa"/>
                              <w:vAlign w:val="center"/>
                              <w:hideMark/>
                            </w:tcPr>
                            <w:p w14:paraId="362AFA24" w14:textId="77777777" w:rsidR="00422C80" w:rsidRPr="001C6233" w:rsidRDefault="00422C80" w:rsidP="002075C8">
                              <w:pPr>
                                <w:spacing w:line="240" w:lineRule="auto"/>
                                <w:rPr>
                                  <w:rFonts w:eastAsia="Times New Roman"/>
                                </w:rPr>
                              </w:pPr>
                              <w:r w:rsidRPr="001C6233">
                                <w:rPr>
                                  <w:rFonts w:eastAsia="Times New Roman"/>
                                </w:rPr>
                                <w:t xml:space="preserve">While drafting my response to the </w:t>
                              </w:r>
                              <w:r w:rsidRPr="001C6233">
                                <w:rPr>
                                  <w:rFonts w:eastAsia="Times New Roman"/>
                                  <w:b/>
                                  <w:bCs/>
                                  <w:u w:val="single"/>
                                </w:rPr>
                                <w:t>20th And 21st Emails</w:t>
                              </w:r>
                              <w:r w:rsidRPr="001C6233">
                                <w:rPr>
                                  <w:rFonts w:eastAsia="Times New Roman"/>
                                </w:rPr>
                                <w:t xml:space="preserve">, I received a </w:t>
                              </w:r>
                              <w:r w:rsidRPr="001C6233">
                                <w:rPr>
                                  <w:rFonts w:eastAsia="Times New Roman"/>
                                  <w:b/>
                                  <w:bCs/>
                                  <w:u w:val="single"/>
                                </w:rPr>
                                <w:t xml:space="preserve">telephone call </w:t>
                              </w:r>
                              <w:r w:rsidRPr="001C6233">
                                <w:rPr>
                                  <w:rFonts w:eastAsia="Times New Roman"/>
                                </w:rPr>
                                <w:t xml:space="preserve">from Trip.com’s Customer Services what is  the </w:t>
                              </w:r>
                              <w:r w:rsidRPr="001C6233">
                                <w:rPr>
                                  <w:rFonts w:eastAsia="Times New Roman"/>
                                  <w:b/>
                                  <w:bCs/>
                                  <w:u w:val="single"/>
                                </w:rPr>
                                <w:t>22</w:t>
                              </w:r>
                              <w:r w:rsidRPr="001C6233">
                                <w:rPr>
                                  <w:rFonts w:eastAsia="Times New Roman"/>
                                  <w:b/>
                                  <w:bCs/>
                                  <w:u w:val="single"/>
                                  <w:vertAlign w:val="superscript"/>
                                </w:rPr>
                                <w:t>nd</w:t>
                              </w:r>
                              <w:r w:rsidRPr="001C6233">
                                <w:rPr>
                                  <w:rFonts w:eastAsia="Times New Roman"/>
                                  <w:b/>
                                  <w:bCs/>
                                  <w:u w:val="single"/>
                                </w:rPr>
                                <w:t xml:space="preserve"> </w:t>
                              </w:r>
                              <w:r w:rsidRPr="001C6233">
                                <w:rPr>
                                  <w:rFonts w:eastAsia="Lucida Sans"/>
                                </w:rPr>
                                <w:t>Correspondence.</w:t>
                              </w:r>
                              <w:r w:rsidRPr="001C6233">
                                <w:rPr>
                                  <w:rFonts w:eastAsia="Times New Roman"/>
                                </w:rPr>
                                <w:t xml:space="preserve"> I continued working on my response while receiving </w:t>
                              </w:r>
                              <w:r w:rsidRPr="001C6233">
                                <w:rPr>
                                  <w:rFonts w:eastAsia="Times New Roman"/>
                                  <w:b/>
                                  <w:bCs/>
                                  <w:u w:val="single"/>
                                </w:rPr>
                                <w:t>Two Additional Emails,</w:t>
                              </w:r>
                              <w:r w:rsidRPr="001C6233">
                                <w:rPr>
                                  <w:rFonts w:eastAsia="Times New Roman"/>
                                </w:rPr>
                                <w:t xml:space="preserve"> and this process continued until I received the </w:t>
                              </w:r>
                              <w:r w:rsidRPr="001C6233">
                                <w:rPr>
                                  <w:rFonts w:eastAsia="Times New Roman"/>
                                  <w:b/>
                                  <w:bCs/>
                                  <w:u w:val="single"/>
                                </w:rPr>
                                <w:t>25th Email</w:t>
                              </w:r>
                              <w:r w:rsidRPr="001C6233">
                                <w:rPr>
                                  <w:rFonts w:eastAsia="Times New Roman"/>
                                </w:rPr>
                                <w:t xml:space="preserve"> were they </w:t>
                              </w:r>
                              <w:r w:rsidRPr="001C6233">
                                <w:rPr>
                                  <w:rFonts w:eastAsia="Times New Roman"/>
                                  <w:b/>
                                  <w:bCs/>
                                  <w:u w:val="single"/>
                                </w:rPr>
                                <w:t>“Accepted Liability as Trip.Com &amp; Co.”</w:t>
                              </w:r>
                              <w:r w:rsidRPr="001C6233">
                                <w:rPr>
                                  <w:rFonts w:eastAsia="Times New Roman"/>
                                </w:rPr>
                                <w:t xml:space="preserve"> Upon receiving this email, I changed my approach and redrafted new correspondence to address the missing sums, setting aside the previous draft. During this time, I also received </w:t>
                              </w:r>
                              <w:r w:rsidRPr="001C6233">
                                <w:rPr>
                                  <w:rFonts w:eastAsia="Times New Roman"/>
                                  <w:b/>
                                  <w:bCs/>
                                  <w:u w:val="single"/>
                                </w:rPr>
                                <w:t>three more emails</w:t>
                              </w:r>
                              <w:r w:rsidRPr="001C6233">
                                <w:rPr>
                                  <w:rFonts w:eastAsia="Times New Roman"/>
                                </w:rPr>
                                <w:t xml:space="preserve"> </w:t>
                              </w:r>
                              <w:r w:rsidRPr="001C6233">
                                <w:rPr>
                                  <w:rFonts w:eastAsia="Times New Roman"/>
                                </w:rPr>
                                <w:lastRenderedPageBreak/>
                                <w:t xml:space="preserve">while preparing the </w:t>
                              </w:r>
                              <w:r w:rsidRPr="001C6233">
                                <w:rPr>
                                  <w:rFonts w:eastAsia="Times New Roman"/>
                                  <w:b/>
                                  <w:bCs/>
                                  <w:u w:val="single"/>
                                </w:rPr>
                                <w:t>Second Document</w:t>
                              </w:r>
                              <w:r w:rsidRPr="001C6233">
                                <w:rPr>
                                  <w:rFonts w:eastAsia="Times New Roman"/>
                                </w:rPr>
                                <w:t xml:space="preserve"> that needed to be sent. Additionally, I reviewed Trip.com’s offer for an out-of-court settlement and analyzing their strategic diversion approach. </w:t>
                              </w:r>
                            </w:p>
                          </w:tc>
                          <w:tc>
                            <w:tcPr>
                              <w:tcW w:w="715" w:type="dxa"/>
                              <w:vAlign w:val="center"/>
                              <w:hideMark/>
                            </w:tcPr>
                            <w:p w14:paraId="29CAFD70"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lastRenderedPageBreak/>
                                <w:t>4 hours</w:t>
                              </w:r>
                            </w:p>
                          </w:tc>
                          <w:tc>
                            <w:tcPr>
                              <w:tcW w:w="1010" w:type="dxa"/>
                              <w:vAlign w:val="center"/>
                              <w:hideMark/>
                            </w:tcPr>
                            <w:p w14:paraId="6B697AAA"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£98.80</w:t>
                              </w:r>
                            </w:p>
                          </w:tc>
                          <w:tc>
                            <w:tcPr>
                              <w:tcW w:w="1025" w:type="dxa"/>
                              <w:vAlign w:val="center"/>
                              <w:hideMark/>
                            </w:tcPr>
                            <w:p w14:paraId="4893C8D0"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10" w:type="dxa"/>
                              <w:vAlign w:val="center"/>
                              <w:hideMark/>
                            </w:tcPr>
                            <w:p w14:paraId="688BB38B"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130" w:type="dxa"/>
                              <w:vAlign w:val="center"/>
                              <w:hideMark/>
                            </w:tcPr>
                            <w:p w14:paraId="5273CF7C" w14:textId="77777777" w:rsidR="00422C80" w:rsidRPr="001C6233" w:rsidRDefault="00422C80" w:rsidP="002075C8">
                              <w:pPr>
                                <w:spacing w:line="240" w:lineRule="auto"/>
                                <w:rPr>
                                  <w:rFonts w:eastAsia="Times New Roman"/>
                                </w:rPr>
                              </w:pPr>
                              <w:r w:rsidRPr="001C6233">
                                <w:rPr>
                                  <w:rFonts w:eastAsia="Times New Roman"/>
                                  <w:b/>
                                  <w:bCs/>
                                </w:rPr>
                                <w:t>£98.80</w:t>
                              </w:r>
                            </w:p>
                          </w:tc>
                        </w:tr>
                        <w:tr w:rsidR="00422C80" w:rsidRPr="001C6233" w14:paraId="24601E69" w14:textId="77777777" w:rsidTr="008A7A34">
                          <w:trPr>
                            <w:tblCellSpacing w:w="15" w:type="dxa"/>
                            <w:jc w:val="center"/>
                          </w:trPr>
                          <w:tc>
                            <w:tcPr>
                              <w:tcW w:w="1323" w:type="dxa"/>
                              <w:gridSpan w:val="3"/>
                              <w:vAlign w:val="center"/>
                              <w:hideMark/>
                            </w:tcPr>
                            <w:p w14:paraId="4EB6C73D" w14:textId="77777777" w:rsidR="00422C80" w:rsidRPr="001C6233" w:rsidRDefault="00422C80" w:rsidP="002075C8">
                              <w:pPr>
                                <w:spacing w:line="240" w:lineRule="auto"/>
                                <w:rPr>
                                  <w:rFonts w:eastAsia="Times New Roman"/>
                                  <w:u w:val="single"/>
                                </w:rPr>
                              </w:pPr>
                              <w:r w:rsidRPr="001C6233">
                                <w:rPr>
                                  <w:rFonts w:eastAsia="Times New Roman"/>
                                  <w:b/>
                                  <w:bCs/>
                                  <w:u w:val="single"/>
                                </w:rPr>
                                <w:t>30. 26th-Received</w:t>
                              </w:r>
                            </w:p>
                          </w:tc>
                          <w:tc>
                            <w:tcPr>
                              <w:tcW w:w="1239" w:type="dxa"/>
                              <w:vAlign w:val="center"/>
                              <w:hideMark/>
                            </w:tcPr>
                            <w:p w14:paraId="55064D0B" w14:textId="77777777" w:rsidR="00422C80" w:rsidRPr="001C6233" w:rsidRDefault="00422C80" w:rsidP="002075C8">
                              <w:pPr>
                                <w:spacing w:line="240" w:lineRule="auto"/>
                                <w:rPr>
                                  <w:rFonts w:eastAsia="Times New Roman"/>
                                </w:rPr>
                              </w:pPr>
                              <w:r w:rsidRPr="001C6233">
                                <w:rPr>
                                  <w:rFonts w:eastAsia="Times New Roman"/>
                                  <w:b/>
                                  <w:bCs/>
                                </w:rPr>
                                <w:t>Sunday, 20 Apr 2025 - 17:01 BST</w:t>
                              </w:r>
                            </w:p>
                          </w:tc>
                          <w:tc>
                            <w:tcPr>
                              <w:tcW w:w="3606" w:type="dxa"/>
                              <w:vAlign w:val="center"/>
                              <w:hideMark/>
                            </w:tcPr>
                            <w:p w14:paraId="6DC68FB0" w14:textId="77777777" w:rsidR="00422C80" w:rsidRPr="001C6233" w:rsidRDefault="00422C80" w:rsidP="002075C8">
                              <w:pPr>
                                <w:spacing w:line="240" w:lineRule="auto"/>
                                <w:rPr>
                                  <w:rFonts w:eastAsia="Times New Roman"/>
                                </w:rPr>
                              </w:pPr>
                              <w:r w:rsidRPr="001C6233">
                                <w:rPr>
                                  <w:rFonts w:eastAsia="Times New Roman"/>
                                </w:rPr>
                                <w:t>I continued monitoring Trip.com's interpretation of claim evidence hosted on horrificcorruption.com to ensure proper representation of the facts.</w:t>
                              </w:r>
                            </w:p>
                            <w:p w14:paraId="758333F7" w14:textId="77777777" w:rsidR="00422C80" w:rsidRPr="001C6233" w:rsidRDefault="00422C80" w:rsidP="002075C8">
                              <w:pPr>
                                <w:spacing w:line="240" w:lineRule="auto"/>
                                <w:rPr>
                                  <w:rFonts w:eastAsia="Times New Roman"/>
                                </w:rPr>
                              </w:pPr>
                              <w:r w:rsidRPr="001C6233">
                                <w:rPr>
                                  <w:rFonts w:eastAsia="Times New Roman"/>
                                </w:rPr>
                                <w:t>Trip.com manager Ray made an attempted to call me and sent me an email to this effect as I was not available to chat.</w:t>
                              </w:r>
                            </w:p>
                            <w:p w14:paraId="456D93A0" w14:textId="77777777" w:rsidR="00422C80" w:rsidRPr="001C6233" w:rsidRDefault="00422C80" w:rsidP="002075C8">
                              <w:pPr>
                                <w:spacing w:line="240" w:lineRule="auto"/>
                                <w:rPr>
                                  <w:rFonts w:eastAsia="Times New Roman"/>
                                </w:rPr>
                              </w:pPr>
                            </w:p>
                          </w:tc>
                          <w:tc>
                            <w:tcPr>
                              <w:tcW w:w="715" w:type="dxa"/>
                              <w:vAlign w:val="center"/>
                              <w:hideMark/>
                            </w:tcPr>
                            <w:p w14:paraId="17C5359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2 hours</w:t>
                              </w:r>
                            </w:p>
                          </w:tc>
                          <w:tc>
                            <w:tcPr>
                              <w:tcW w:w="1010" w:type="dxa"/>
                              <w:vAlign w:val="center"/>
                              <w:hideMark/>
                            </w:tcPr>
                            <w:p w14:paraId="03A4F0B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£49.40</w:t>
                              </w:r>
                            </w:p>
                          </w:tc>
                          <w:tc>
                            <w:tcPr>
                              <w:tcW w:w="1025" w:type="dxa"/>
                              <w:vAlign w:val="center"/>
                              <w:hideMark/>
                            </w:tcPr>
                            <w:p w14:paraId="69B36BAD"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10" w:type="dxa"/>
                              <w:vAlign w:val="center"/>
                              <w:hideMark/>
                            </w:tcPr>
                            <w:p w14:paraId="2336CBD4"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130" w:type="dxa"/>
                              <w:vAlign w:val="center"/>
                              <w:hideMark/>
                            </w:tcPr>
                            <w:p w14:paraId="083640C9" w14:textId="77777777" w:rsidR="00422C80" w:rsidRPr="001C6233" w:rsidRDefault="00422C80" w:rsidP="002075C8">
                              <w:pPr>
                                <w:spacing w:line="240" w:lineRule="auto"/>
                                <w:rPr>
                                  <w:rFonts w:eastAsia="Times New Roman"/>
                                </w:rPr>
                              </w:pPr>
                              <w:r w:rsidRPr="001C6233">
                                <w:rPr>
                                  <w:rFonts w:eastAsia="Times New Roman"/>
                                  <w:b/>
                                  <w:bCs/>
                                </w:rPr>
                                <w:t>£49.40</w:t>
                              </w:r>
                            </w:p>
                          </w:tc>
                        </w:tr>
                        <w:tr w:rsidR="00422C80" w:rsidRPr="001C6233" w14:paraId="333BC447" w14:textId="77777777" w:rsidTr="008A7A34">
                          <w:trPr>
                            <w:tblCellSpacing w:w="15" w:type="dxa"/>
                            <w:jc w:val="center"/>
                          </w:trPr>
                          <w:tc>
                            <w:tcPr>
                              <w:tcW w:w="1263" w:type="dxa"/>
                              <w:vAlign w:val="center"/>
                              <w:hideMark/>
                            </w:tcPr>
                            <w:p w14:paraId="167B6F40" w14:textId="77777777" w:rsidR="00422C80" w:rsidRPr="001C6233" w:rsidRDefault="00422C80" w:rsidP="002075C8">
                              <w:pPr>
                                <w:spacing w:line="240" w:lineRule="auto"/>
                                <w:rPr>
                                  <w:rFonts w:eastAsia="Times New Roman"/>
                                  <w:u w:val="single"/>
                                </w:rPr>
                              </w:pPr>
                              <w:r w:rsidRPr="001C6233">
                                <w:rPr>
                                  <w:rFonts w:eastAsia="Times New Roman"/>
                                  <w:b/>
                                  <w:bCs/>
                                  <w:u w:val="single"/>
                                </w:rPr>
                                <w:t>31. 27th-Received</w:t>
                              </w:r>
                            </w:p>
                          </w:tc>
                          <w:tc>
                            <w:tcPr>
                              <w:tcW w:w="1299" w:type="dxa"/>
                              <w:gridSpan w:val="3"/>
                              <w:vAlign w:val="center"/>
                              <w:hideMark/>
                            </w:tcPr>
                            <w:p w14:paraId="18679A35" w14:textId="77777777" w:rsidR="00422C80" w:rsidRPr="001C6233" w:rsidRDefault="00422C80" w:rsidP="002075C8">
                              <w:pPr>
                                <w:spacing w:line="240" w:lineRule="auto"/>
                                <w:rPr>
                                  <w:rFonts w:eastAsia="Times New Roman"/>
                                </w:rPr>
                              </w:pPr>
                              <w:r w:rsidRPr="001C6233">
                                <w:rPr>
                                  <w:rFonts w:eastAsia="Times New Roman"/>
                                  <w:b/>
                                  <w:bCs/>
                                </w:rPr>
                                <w:t>Sunday, 20 Apr 2025 - 17:07 BST</w:t>
                              </w:r>
                            </w:p>
                          </w:tc>
                          <w:tc>
                            <w:tcPr>
                              <w:tcW w:w="3606" w:type="dxa"/>
                              <w:vAlign w:val="center"/>
                              <w:hideMark/>
                            </w:tcPr>
                            <w:p w14:paraId="5993A052" w14:textId="77777777" w:rsidR="00422C80" w:rsidRPr="001C6233" w:rsidRDefault="00422C80" w:rsidP="002075C8">
                              <w:pPr>
                                <w:spacing w:line="240" w:lineRule="auto"/>
                                <w:rPr>
                                  <w:rFonts w:eastAsia="Times New Roman"/>
                                  <w:color w:val="00B050"/>
                                </w:rPr>
                              </w:pPr>
                              <w:r w:rsidRPr="001C6233">
                                <w:rPr>
                                  <w:rFonts w:eastAsia="Times New Roman"/>
                                </w:rPr>
                                <w:t>While preparing my response I acknowledge another email from Trip.com manager Ray who sent me a follow-up email reminding me of his attempted telephone call, which prompted significant effort to refine my strategy and adapt to the evolving complexity of the case.</w:t>
                              </w:r>
                            </w:p>
                          </w:tc>
                          <w:tc>
                            <w:tcPr>
                              <w:tcW w:w="715" w:type="dxa"/>
                              <w:vAlign w:val="center"/>
                              <w:hideMark/>
                            </w:tcPr>
                            <w:p w14:paraId="0F7A450E"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9 hours</w:t>
                              </w:r>
                            </w:p>
                          </w:tc>
                          <w:tc>
                            <w:tcPr>
                              <w:tcW w:w="1010" w:type="dxa"/>
                              <w:vAlign w:val="center"/>
                              <w:hideMark/>
                            </w:tcPr>
                            <w:p w14:paraId="60B7E6B4"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25" w:type="dxa"/>
                              <w:vAlign w:val="center"/>
                              <w:hideMark/>
                            </w:tcPr>
                            <w:p w14:paraId="0A1A5F3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30C34999"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£61.76</w:t>
                              </w:r>
                            </w:p>
                          </w:tc>
                          <w:tc>
                            <w:tcPr>
                              <w:tcW w:w="1130" w:type="dxa"/>
                              <w:vAlign w:val="center"/>
                              <w:hideMark/>
                            </w:tcPr>
                            <w:p w14:paraId="4EEB4826" w14:textId="77777777" w:rsidR="00422C80" w:rsidRPr="001C6233" w:rsidRDefault="00422C80" w:rsidP="002075C8">
                              <w:pPr>
                                <w:spacing w:line="240" w:lineRule="auto"/>
                                <w:rPr>
                                  <w:rFonts w:eastAsia="Times New Roman"/>
                                </w:rPr>
                              </w:pPr>
                              <w:r w:rsidRPr="001C6233">
                                <w:rPr>
                                  <w:rFonts w:eastAsia="Times New Roman"/>
                                  <w:b/>
                                  <w:bCs/>
                                </w:rPr>
                                <w:t>£209.96</w:t>
                              </w:r>
                            </w:p>
                          </w:tc>
                        </w:tr>
                        <w:tr w:rsidR="00422C80" w:rsidRPr="001C6233" w14:paraId="5CA7BFAC" w14:textId="77777777" w:rsidTr="008A7A34">
                          <w:trPr>
                            <w:tblCellSpacing w:w="15" w:type="dxa"/>
                            <w:jc w:val="center"/>
                          </w:trPr>
                          <w:tc>
                            <w:tcPr>
                              <w:tcW w:w="1263" w:type="dxa"/>
                              <w:vAlign w:val="center"/>
                              <w:hideMark/>
                            </w:tcPr>
                            <w:p w14:paraId="16E5B5E8" w14:textId="77777777" w:rsidR="00422C80" w:rsidRPr="001C6233" w:rsidRDefault="00422C80" w:rsidP="002075C8">
                              <w:pPr>
                                <w:spacing w:line="240" w:lineRule="auto"/>
                                <w:rPr>
                                  <w:rFonts w:eastAsia="Times New Roman"/>
                                  <w:u w:val="single"/>
                                </w:rPr>
                              </w:pPr>
                              <w:r w:rsidRPr="001C6233">
                                <w:rPr>
                                  <w:rFonts w:eastAsia="Times New Roman"/>
                                  <w:b/>
                                  <w:bCs/>
                                  <w:u w:val="single"/>
                                </w:rPr>
                                <w:t>32. 28th-Received</w:t>
                              </w:r>
                            </w:p>
                          </w:tc>
                          <w:tc>
                            <w:tcPr>
                              <w:tcW w:w="1299" w:type="dxa"/>
                              <w:gridSpan w:val="3"/>
                              <w:vAlign w:val="center"/>
                              <w:hideMark/>
                            </w:tcPr>
                            <w:p w14:paraId="05803E28" w14:textId="77777777" w:rsidR="00422C80" w:rsidRPr="001C6233" w:rsidRDefault="00422C80" w:rsidP="002075C8">
                              <w:pPr>
                                <w:spacing w:line="240" w:lineRule="auto"/>
                                <w:rPr>
                                  <w:rFonts w:eastAsia="Times New Roman"/>
                                </w:rPr>
                              </w:pPr>
                              <w:r w:rsidRPr="001C6233">
                                <w:rPr>
                                  <w:rFonts w:eastAsia="Times New Roman"/>
                                  <w:b/>
                                  <w:bCs/>
                                </w:rPr>
                                <w:t>Sunday, 20 Apr 2025 - 23:03 BST</w:t>
                              </w:r>
                            </w:p>
                          </w:tc>
                          <w:tc>
                            <w:tcPr>
                              <w:tcW w:w="3606" w:type="dxa"/>
                              <w:vAlign w:val="center"/>
                              <w:hideMark/>
                            </w:tcPr>
                            <w:p w14:paraId="23DD32D7" w14:textId="77777777" w:rsidR="00422C80" w:rsidRPr="001C6233" w:rsidRDefault="00422C80" w:rsidP="002075C8">
                              <w:pPr>
                                <w:spacing w:line="240" w:lineRule="auto"/>
                                <w:rPr>
                                  <w:rFonts w:eastAsia="Times New Roman"/>
                                </w:rPr>
                              </w:pPr>
                              <w:r w:rsidRPr="001C6233">
                                <w:rPr>
                                  <w:rFonts w:eastAsia="Times New Roman"/>
                                </w:rPr>
                                <w:t>Acknowledging Trip.com's request for feedback on the claimant’s experience, which coincided with the claimant’s preparation of a formal complaint. This timing added further complexity to an already demanding process, requiring the claimant to balance providing constructive feedback with addressing unresolved issues. Trip.com's prioritisation of feedback over resolving the evidence - backed claims demonstrated inefficiency and contributed to unnecessary delays in the claimant’s pursuit of resolution.</w:t>
                              </w:r>
                            </w:p>
                          </w:tc>
                          <w:tc>
                            <w:tcPr>
                              <w:tcW w:w="715" w:type="dxa"/>
                              <w:vAlign w:val="center"/>
                              <w:hideMark/>
                            </w:tcPr>
                            <w:p w14:paraId="77F41F5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3 hours</w:t>
                              </w:r>
                            </w:p>
                          </w:tc>
                          <w:tc>
                            <w:tcPr>
                              <w:tcW w:w="1010" w:type="dxa"/>
                              <w:vAlign w:val="center"/>
                              <w:hideMark/>
                            </w:tcPr>
                            <w:p w14:paraId="6B6275FC"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£74.10</w:t>
                              </w:r>
                            </w:p>
                          </w:tc>
                          <w:tc>
                            <w:tcPr>
                              <w:tcW w:w="1025" w:type="dxa"/>
                              <w:vAlign w:val="center"/>
                              <w:hideMark/>
                            </w:tcPr>
                            <w:p w14:paraId="3B5545A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10" w:type="dxa"/>
                              <w:vAlign w:val="center"/>
                              <w:hideMark/>
                            </w:tcPr>
                            <w:p w14:paraId="515DC9F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£18.54</w:t>
                              </w:r>
                            </w:p>
                          </w:tc>
                          <w:tc>
                            <w:tcPr>
                              <w:tcW w:w="1130" w:type="dxa"/>
                              <w:vAlign w:val="center"/>
                              <w:hideMark/>
                            </w:tcPr>
                            <w:p w14:paraId="16191E2F" w14:textId="77777777" w:rsidR="00422C80" w:rsidRPr="001C6233" w:rsidRDefault="00422C80" w:rsidP="002075C8">
                              <w:pPr>
                                <w:spacing w:line="240" w:lineRule="auto"/>
                                <w:rPr>
                                  <w:rFonts w:eastAsia="Times New Roman"/>
                                </w:rPr>
                              </w:pPr>
                              <w:r w:rsidRPr="001C6233">
                                <w:rPr>
                                  <w:rFonts w:eastAsia="Times New Roman"/>
                                  <w:b/>
                                  <w:bCs/>
                                </w:rPr>
                                <w:t>£92.64</w:t>
                              </w:r>
                            </w:p>
                          </w:tc>
                        </w:tr>
                        <w:tr w:rsidR="00422C80" w:rsidRPr="001C6233" w14:paraId="4681B162" w14:textId="77777777" w:rsidTr="008A7A34">
                          <w:trPr>
                            <w:tblCellSpacing w:w="15" w:type="dxa"/>
                            <w:jc w:val="center"/>
                          </w:trPr>
                          <w:tc>
                            <w:tcPr>
                              <w:tcW w:w="1263" w:type="dxa"/>
                              <w:vAlign w:val="center"/>
                              <w:hideMark/>
                            </w:tcPr>
                            <w:p w14:paraId="2A711815" w14:textId="77777777" w:rsidR="00422C80" w:rsidRPr="001C6233" w:rsidRDefault="00422C80" w:rsidP="002075C8">
                              <w:pPr>
                                <w:spacing w:line="240" w:lineRule="auto"/>
                                <w:rPr>
                                  <w:rFonts w:eastAsia="Times New Roman"/>
                                  <w:u w:val="single"/>
                                </w:rPr>
                              </w:pPr>
                              <w:r w:rsidRPr="001C6233">
                                <w:rPr>
                                  <w:rFonts w:eastAsia="Times New Roman"/>
                                  <w:b/>
                                  <w:bCs/>
                                  <w:u w:val="single"/>
                                </w:rPr>
                                <w:t>33. 29th-Sent</w:t>
                              </w:r>
                            </w:p>
                          </w:tc>
                          <w:tc>
                            <w:tcPr>
                              <w:tcW w:w="1299" w:type="dxa"/>
                              <w:gridSpan w:val="3"/>
                              <w:vAlign w:val="center"/>
                              <w:hideMark/>
                            </w:tcPr>
                            <w:p w14:paraId="4FB59500" w14:textId="77777777" w:rsidR="00422C80" w:rsidRPr="001C6233" w:rsidRDefault="00422C80" w:rsidP="002075C8">
                              <w:pPr>
                                <w:spacing w:line="240" w:lineRule="auto"/>
                                <w:rPr>
                                  <w:rFonts w:eastAsia="Times New Roman"/>
                                </w:rPr>
                              </w:pPr>
                              <w:r w:rsidRPr="001C6233">
                                <w:rPr>
                                  <w:rFonts w:eastAsia="Times New Roman"/>
                                  <w:b/>
                                  <w:bCs/>
                                </w:rPr>
                                <w:t>Monday, 21 Apr 2025 - 18:01 BST</w:t>
                              </w:r>
                            </w:p>
                          </w:tc>
                          <w:tc>
                            <w:tcPr>
                              <w:tcW w:w="3606" w:type="dxa"/>
                              <w:vAlign w:val="center"/>
                              <w:hideMark/>
                            </w:tcPr>
                            <w:p w14:paraId="042203C2" w14:textId="77777777" w:rsidR="00422C80" w:rsidRPr="001C6233" w:rsidRDefault="00422C80" w:rsidP="002075C8">
                              <w:pPr>
                                <w:spacing w:line="240" w:lineRule="auto"/>
                                <w:rPr>
                                  <w:rFonts w:eastAsia="Times New Roman"/>
                                </w:rPr>
                              </w:pPr>
                              <w:r w:rsidRPr="001C6233">
                                <w:rPr>
                                  <w:rFonts w:eastAsia="Lucida Sans"/>
                                </w:rPr>
                                <w:t xml:space="preserve">The second document I made was sent rather than the first document as the </w:t>
                              </w:r>
                              <w:r w:rsidRPr="001C6233">
                                <w:rPr>
                                  <w:rFonts w:eastAsia="Lucida Sans"/>
                                  <w:b/>
                                  <w:bCs/>
                                  <w:u w:val="single"/>
                                </w:rPr>
                                <w:t xml:space="preserve">29th Email, and was filed </w:t>
                              </w:r>
                              <w:r w:rsidRPr="001C6233">
                                <w:rPr>
                                  <w:rFonts w:eastAsia="Lucida Sans"/>
                                </w:rPr>
                                <w:t>Accordingly  to </w:t>
                              </w:r>
                              <w:r w:rsidRPr="001C6233">
                                <w:rPr>
                                  <w:rFonts w:eastAsia="Lucida Sans"/>
                                  <w:b/>
                                  <w:bCs/>
                                  <w:u w:val="single"/>
                                </w:rPr>
                                <w:t>“Trip.com’s Customer Service Guarantee,”</w:t>
                              </w:r>
                            </w:p>
                            <w:p w14:paraId="27F6EC64" w14:textId="77777777" w:rsidR="00422C80" w:rsidRPr="001C6233" w:rsidRDefault="00422C80" w:rsidP="002075C8">
                              <w:pPr>
                                <w:spacing w:before="100" w:beforeAutospacing="1" w:after="100" w:afterAutospacing="1" w:line="240" w:lineRule="auto"/>
                                <w:rPr>
                                  <w:rFonts w:eastAsia="Times New Roman"/>
                                  <w:u w:val="single"/>
                                </w:rPr>
                              </w:pPr>
                              <w:r w:rsidRPr="001C6233">
                                <w:rPr>
                                  <w:rFonts w:eastAsia="Times New Roman"/>
                                  <w:b/>
                                  <w:bCs/>
                                  <w:u w:val="single"/>
                                </w:rPr>
                                <w:lastRenderedPageBreak/>
                                <w:t>Turnaround Response Reflecting Strategic Focus and Accountability:</w:t>
                              </w:r>
                            </w:p>
                            <w:p w14:paraId="46D773AC"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Acknowledgment of Liability Acceptance</w:t>
                              </w:r>
                              <w:r w:rsidRPr="001C6233">
                                <w:rPr>
                                  <w:rFonts w:eastAsia="Times New Roman"/>
                                  <w:b/>
                                  <w:bCs/>
                                </w:rPr>
                                <w:t>:</w:t>
                              </w:r>
                            </w:p>
                            <w:p w14:paraId="527D61EE" w14:textId="77777777" w:rsidR="00422C80" w:rsidRPr="001C6233" w:rsidRDefault="00422C80" w:rsidP="002075C8">
                              <w:pPr>
                                <w:widowControl w:val="0"/>
                                <w:numPr>
                                  <w:ilvl w:val="1"/>
                                  <w:numId w:val="547"/>
                                </w:numPr>
                                <w:autoSpaceDE w:val="0"/>
                                <w:autoSpaceDN w:val="0"/>
                                <w:spacing w:line="240" w:lineRule="auto"/>
                                <w:ind w:left="709"/>
                                <w:rPr>
                                  <w:rFonts w:eastAsia="Times New Roman"/>
                                </w:rPr>
                              </w:pPr>
                              <w:r w:rsidRPr="001C6233">
                                <w:rPr>
                                  <w:rFonts w:eastAsia="Times New Roman"/>
                                </w:rPr>
                                <w:t>Trip.com had accepted liability for the core claims at this stage, and the claimant used this response to solidify their position and align the next steps accordingly.</w:t>
                              </w:r>
                            </w:p>
                            <w:p w14:paraId="2F22B623" w14:textId="77777777" w:rsidR="00422C80" w:rsidRPr="001C6233" w:rsidRDefault="00422C80" w:rsidP="002075C8">
                              <w:pPr>
                                <w:spacing w:line="240" w:lineRule="auto"/>
                                <w:ind w:left="709"/>
                                <w:rPr>
                                  <w:rFonts w:eastAsia="Times New Roman"/>
                                </w:rPr>
                              </w:pPr>
                            </w:p>
                            <w:p w14:paraId="61B22BEA"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Request for Compensation of Stress and Legal Fees</w:t>
                              </w:r>
                              <w:r w:rsidRPr="001C6233">
                                <w:rPr>
                                  <w:rFonts w:eastAsia="Times New Roman"/>
                                  <w:b/>
                                  <w:bCs/>
                                </w:rPr>
                                <w:t>:</w:t>
                              </w:r>
                            </w:p>
                            <w:p w14:paraId="0B4B89A0" w14:textId="77777777" w:rsidR="00422C80" w:rsidRPr="001C6233" w:rsidRDefault="00422C80" w:rsidP="002075C8">
                              <w:pPr>
                                <w:widowControl w:val="0"/>
                                <w:numPr>
                                  <w:ilvl w:val="1"/>
                                  <w:numId w:val="547"/>
                                </w:numPr>
                                <w:autoSpaceDE w:val="0"/>
                                <w:autoSpaceDN w:val="0"/>
                                <w:spacing w:line="240" w:lineRule="auto"/>
                                <w:ind w:left="709"/>
                                <w:rPr>
                                  <w:rFonts w:eastAsia="Times New Roman"/>
                                </w:rPr>
                              </w:pPr>
                              <w:r w:rsidRPr="001C6233">
                                <w:rPr>
                                  <w:rFonts w:eastAsia="Times New Roman"/>
                                </w:rPr>
                                <w:t>The claimant explicitly detailed the request for compensation for stress and legal expenses as a litigant in person, including costs incurred from engaging clients and legal support. These requests were framed within the context of established legal principles.</w:t>
                              </w:r>
                            </w:p>
                            <w:p w14:paraId="6BEB7BE4" w14:textId="77777777" w:rsidR="00422C80" w:rsidRPr="001C6233" w:rsidRDefault="00422C80" w:rsidP="002075C8">
                              <w:pPr>
                                <w:spacing w:line="240" w:lineRule="auto"/>
                                <w:ind w:left="709"/>
                                <w:rPr>
                                  <w:rFonts w:eastAsia="Times New Roman"/>
                                </w:rPr>
                              </w:pPr>
                            </w:p>
                            <w:p w14:paraId="43FCBF95"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Request for Insurance Documentation</w:t>
                              </w:r>
                              <w:r w:rsidRPr="001C6233">
                                <w:rPr>
                                  <w:rFonts w:eastAsia="Times New Roman"/>
                                  <w:b/>
                                  <w:bCs/>
                                </w:rPr>
                                <w:t>:</w:t>
                              </w:r>
                            </w:p>
                            <w:p w14:paraId="524E8461" w14:textId="77777777" w:rsidR="00422C80" w:rsidRPr="001C6233" w:rsidRDefault="00422C80" w:rsidP="002075C8">
                              <w:pPr>
                                <w:widowControl w:val="0"/>
                                <w:numPr>
                                  <w:ilvl w:val="1"/>
                                  <w:numId w:val="547"/>
                                </w:numPr>
                                <w:autoSpaceDE w:val="0"/>
                                <w:autoSpaceDN w:val="0"/>
                                <w:spacing w:line="240" w:lineRule="auto"/>
                                <w:ind w:left="709"/>
                                <w:rPr>
                                  <w:rFonts w:eastAsia="Times New Roman"/>
                                </w:rPr>
                              </w:pPr>
                              <w:r w:rsidRPr="001C6233">
                                <w:rPr>
                                  <w:rFonts w:eastAsia="Times New Roman"/>
                                </w:rPr>
                                <w:t>The claimant requested access to Trip.com's insurance documents as part of the evidence-gathering process, ensuring transparency and compliance with procedural requirements.</w:t>
                              </w:r>
                            </w:p>
                            <w:p w14:paraId="2939617E" w14:textId="77777777" w:rsidR="00422C80" w:rsidRPr="001C6233" w:rsidRDefault="00422C80" w:rsidP="002075C8">
                              <w:pPr>
                                <w:spacing w:line="240" w:lineRule="auto"/>
                                <w:ind w:left="709"/>
                                <w:rPr>
                                  <w:rFonts w:eastAsia="Times New Roman"/>
                                </w:rPr>
                              </w:pPr>
                            </w:p>
                            <w:p w14:paraId="195DF9F7"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Breakdown of Fees and Legal Compliance</w:t>
                              </w:r>
                              <w:r w:rsidRPr="001C6233">
                                <w:rPr>
                                  <w:rFonts w:eastAsia="Times New Roman"/>
                                  <w:b/>
                                  <w:bCs/>
                                </w:rPr>
                                <w:t>:</w:t>
                              </w:r>
                            </w:p>
                            <w:p w14:paraId="454B2E61" w14:textId="77777777" w:rsidR="00422C80" w:rsidRPr="001C6233" w:rsidRDefault="00422C80" w:rsidP="002075C8">
                              <w:pPr>
                                <w:widowControl w:val="0"/>
                                <w:numPr>
                                  <w:ilvl w:val="1"/>
                                  <w:numId w:val="547"/>
                                </w:numPr>
                                <w:autoSpaceDE w:val="0"/>
                                <w:autoSpaceDN w:val="0"/>
                                <w:spacing w:line="240" w:lineRule="auto"/>
                                <w:ind w:left="709"/>
                                <w:rPr>
                                  <w:rFonts w:eastAsia="Times New Roman"/>
                                </w:rPr>
                              </w:pPr>
                              <w:r w:rsidRPr="001C6233">
                                <w:rPr>
                                  <w:rFonts w:eastAsia="Times New Roman"/>
                                </w:rPr>
                                <w:t xml:space="preserve">The response provided a thorough explanation of fees, ensuring all claims adhered to relevant legal regulations and principles. This reinforced the claimant’s </w:t>
                              </w:r>
                              <w:r w:rsidRPr="001C6233">
                                <w:rPr>
                                  <w:rFonts w:eastAsia="Times New Roman"/>
                                </w:rPr>
                                <w:lastRenderedPageBreak/>
                                <w:t>adherence to procedural integrity while holding Trip.com to the same standard.</w:t>
                              </w:r>
                            </w:p>
                            <w:p w14:paraId="703F1B2C" w14:textId="77777777" w:rsidR="00422C80" w:rsidRPr="001C6233" w:rsidRDefault="00422C80" w:rsidP="002075C8">
                              <w:pPr>
                                <w:spacing w:line="240" w:lineRule="auto"/>
                                <w:ind w:left="360"/>
                                <w:rPr>
                                  <w:rFonts w:eastAsia="Times New Roman"/>
                                </w:rPr>
                              </w:pPr>
                            </w:p>
                            <w:p w14:paraId="40026251"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Reiteration of Total Losses and Warning of Legal Action</w:t>
                              </w:r>
                              <w:r w:rsidRPr="001C6233">
                                <w:rPr>
                                  <w:rFonts w:eastAsia="Times New Roman"/>
                                  <w:b/>
                                  <w:bCs/>
                                </w:rPr>
                                <w:t>:</w:t>
                              </w:r>
                            </w:p>
                            <w:p w14:paraId="368296AB" w14:textId="77777777" w:rsidR="00422C80" w:rsidRPr="001C6233" w:rsidRDefault="00422C80" w:rsidP="002075C8">
                              <w:pPr>
                                <w:widowControl w:val="0"/>
                                <w:numPr>
                                  <w:ilvl w:val="1"/>
                                  <w:numId w:val="582"/>
                                </w:numPr>
                                <w:autoSpaceDE w:val="0"/>
                                <w:autoSpaceDN w:val="0"/>
                                <w:spacing w:line="240" w:lineRule="auto"/>
                                <w:ind w:left="709"/>
                                <w:rPr>
                                  <w:rFonts w:eastAsia="Times New Roman"/>
                                </w:rPr>
                              </w:pPr>
                              <w:r w:rsidRPr="001C6233">
                                <w:rPr>
                                  <w:rFonts w:eastAsia="Times New Roman"/>
                                </w:rPr>
                                <w:t xml:space="preserve">The claimant called for Trip.com to fully compensate for the documented losses and explicitly stated that failure to comply would result in the issuance of an </w:t>
                              </w:r>
                              <w:r w:rsidRPr="001C6233">
                                <w:rPr>
                                  <w:rFonts w:eastAsia="Times New Roman"/>
                                  <w:b/>
                                  <w:bCs/>
                                </w:rPr>
                                <w:t>N1 Claim Form</w:t>
                              </w:r>
                              <w:r w:rsidRPr="001C6233">
                                <w:rPr>
                                  <w:rFonts w:eastAsia="Times New Roman"/>
                                </w:rPr>
                                <w:t>. This underscored the seriousness of the matter while maintaining professionalism.</w:t>
                              </w:r>
                            </w:p>
                            <w:p w14:paraId="4ADADE69" w14:textId="77777777" w:rsidR="00422C80" w:rsidRPr="001C6233" w:rsidRDefault="00422C80" w:rsidP="002075C8">
                              <w:pPr>
                                <w:spacing w:line="240" w:lineRule="auto"/>
                                <w:ind w:left="360"/>
                                <w:rPr>
                                  <w:rFonts w:eastAsia="Times New Roman"/>
                                </w:rPr>
                              </w:pPr>
                            </w:p>
                            <w:p w14:paraId="49933624"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Strategic Shift in Approach</w:t>
                              </w:r>
                              <w:r w:rsidRPr="001C6233">
                                <w:rPr>
                                  <w:rFonts w:eastAsia="Times New Roman"/>
                                  <w:b/>
                                  <w:bCs/>
                                </w:rPr>
                                <w:t>:</w:t>
                              </w:r>
                            </w:p>
                            <w:p w14:paraId="2F90CE4F" w14:textId="77777777" w:rsidR="00422C80" w:rsidRPr="001C6233" w:rsidRDefault="00422C80" w:rsidP="002075C8">
                              <w:pPr>
                                <w:widowControl w:val="0"/>
                                <w:numPr>
                                  <w:ilvl w:val="1"/>
                                  <w:numId w:val="582"/>
                                </w:numPr>
                                <w:autoSpaceDE w:val="0"/>
                                <w:autoSpaceDN w:val="0"/>
                                <w:spacing w:line="240" w:lineRule="auto"/>
                                <w:ind w:left="709"/>
                                <w:rPr>
                                  <w:rFonts w:eastAsia="Times New Roman"/>
                                </w:rPr>
                              </w:pPr>
                              <w:r w:rsidRPr="001C6233">
                                <w:rPr>
                                  <w:rFonts w:eastAsia="Times New Roman"/>
                                </w:rPr>
                                <w:t>This response represented a decisive pivot, balancing firm demands with legal precision to effectively advance the claim while adhering to core principles of fairness and accountability.</w:t>
                              </w:r>
                            </w:p>
                            <w:p w14:paraId="61476E43" w14:textId="77777777" w:rsidR="00422C80" w:rsidRPr="001C6233" w:rsidRDefault="00422C80" w:rsidP="002075C8">
                              <w:pPr>
                                <w:spacing w:line="240" w:lineRule="auto"/>
                                <w:rPr>
                                  <w:rFonts w:eastAsia="Times New Roman"/>
                                </w:rPr>
                              </w:pPr>
                            </w:p>
                            <w:p w14:paraId="0C5DD7B6" w14:textId="77777777" w:rsidR="00422C80" w:rsidRPr="001C6233" w:rsidRDefault="00422C80" w:rsidP="002075C8">
                              <w:pPr>
                                <w:spacing w:line="240" w:lineRule="auto"/>
                                <w:rPr>
                                  <w:rFonts w:eastAsia="Times New Roman"/>
                                </w:rPr>
                              </w:pPr>
                            </w:p>
                          </w:tc>
                          <w:tc>
                            <w:tcPr>
                              <w:tcW w:w="715" w:type="dxa"/>
                              <w:vAlign w:val="center"/>
                              <w:hideMark/>
                            </w:tcPr>
                            <w:p w14:paraId="07290CA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lastRenderedPageBreak/>
                                <w:t>17 hours</w:t>
                              </w:r>
                            </w:p>
                          </w:tc>
                          <w:tc>
                            <w:tcPr>
                              <w:tcW w:w="1010" w:type="dxa"/>
                              <w:vAlign w:val="center"/>
                              <w:hideMark/>
                            </w:tcPr>
                            <w:p w14:paraId="4CD72A99"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758A17CE"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4DC02D1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608E19D4"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1188096A" w14:textId="77777777" w:rsidTr="008A7A34">
                          <w:trPr>
                            <w:tblCellSpacing w:w="15" w:type="dxa"/>
                            <w:jc w:val="center"/>
                          </w:trPr>
                          <w:tc>
                            <w:tcPr>
                              <w:tcW w:w="1263" w:type="dxa"/>
                              <w:vAlign w:val="center"/>
                              <w:hideMark/>
                            </w:tcPr>
                            <w:p w14:paraId="787ECE7F" w14:textId="77777777" w:rsidR="00422C80" w:rsidRPr="001C6233" w:rsidRDefault="00422C80" w:rsidP="002075C8">
                              <w:pPr>
                                <w:spacing w:line="240" w:lineRule="auto"/>
                                <w:rPr>
                                  <w:rFonts w:eastAsia="Times New Roman"/>
                                  <w:u w:val="single"/>
                                </w:rPr>
                              </w:pPr>
                              <w:r w:rsidRPr="001C6233">
                                <w:rPr>
                                  <w:rFonts w:eastAsia="Times New Roman"/>
                                  <w:b/>
                                  <w:bCs/>
                                  <w:u w:val="single"/>
                                </w:rPr>
                                <w:lastRenderedPageBreak/>
                                <w:t>34. 30th-Received</w:t>
                              </w:r>
                            </w:p>
                          </w:tc>
                          <w:tc>
                            <w:tcPr>
                              <w:tcW w:w="1299" w:type="dxa"/>
                              <w:gridSpan w:val="3"/>
                              <w:vAlign w:val="center"/>
                              <w:hideMark/>
                            </w:tcPr>
                            <w:p w14:paraId="33C4CC6F" w14:textId="77777777" w:rsidR="00422C80" w:rsidRPr="001C6233" w:rsidRDefault="00422C80" w:rsidP="002075C8">
                              <w:pPr>
                                <w:spacing w:line="240" w:lineRule="auto"/>
                                <w:rPr>
                                  <w:rFonts w:eastAsia="Times New Roman"/>
                                </w:rPr>
                              </w:pPr>
                              <w:r w:rsidRPr="001C6233">
                                <w:rPr>
                                  <w:rFonts w:eastAsia="Times New Roman"/>
                                  <w:b/>
                                  <w:bCs/>
                                </w:rPr>
                                <w:t>Tuesday, 22 Apr 2025 - 00:11 BST</w:t>
                              </w:r>
                            </w:p>
                          </w:tc>
                          <w:tc>
                            <w:tcPr>
                              <w:tcW w:w="3606" w:type="dxa"/>
                              <w:vAlign w:val="center"/>
                              <w:hideMark/>
                            </w:tcPr>
                            <w:p w14:paraId="1FE38030" w14:textId="77777777" w:rsidR="00422C80" w:rsidRPr="001C6233" w:rsidRDefault="00422C80" w:rsidP="002075C8">
                              <w:pPr>
                                <w:spacing w:before="100" w:beforeAutospacing="1" w:after="100" w:afterAutospacing="1" w:line="240" w:lineRule="auto"/>
                                <w:rPr>
                                  <w:rFonts w:eastAsia="Times New Roman"/>
                                  <w:u w:val="single"/>
                                </w:rPr>
                              </w:pPr>
                              <w:r w:rsidRPr="001C6233">
                                <w:rPr>
                                  <w:rFonts w:eastAsia="Times New Roman"/>
                                  <w:b/>
                                  <w:bCs/>
                                  <w:u w:val="single"/>
                                </w:rPr>
                                <w:t>Response Reflecting Trip.com’s Failures and Breaches:</w:t>
                              </w:r>
                            </w:p>
                            <w:p w14:paraId="75B97E50"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rPr>
                                <w:t xml:space="preserve">Trip.com's response, stating they would "only be able to refund baggage charges incurred at the airport," represents a glaring disregard for their broader obligations and guarantees. By failing to address the full extent of their liability, they have violated. </w:t>
                              </w:r>
                            </w:p>
                            <w:p w14:paraId="682FAAD6"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rPr>
                                <w:t xml:space="preserve">Since the </w:t>
                              </w:r>
                              <w:r w:rsidRPr="001C6233">
                                <w:rPr>
                                  <w:rFonts w:eastAsia="Times New Roman"/>
                                  <w:b/>
                                  <w:bCs/>
                                  <w:u w:val="single"/>
                                </w:rPr>
                                <w:t>30th Email</w:t>
                              </w:r>
                              <w:r w:rsidRPr="001C6233">
                                <w:rPr>
                                  <w:rFonts w:eastAsia="Times New Roman"/>
                                </w:rPr>
                                <w:t xml:space="preserve">, I have used the message originally intended for the </w:t>
                              </w:r>
                              <w:r w:rsidRPr="001C6233">
                                <w:rPr>
                                  <w:rFonts w:eastAsia="Times New Roman"/>
                                  <w:b/>
                                  <w:bCs/>
                                  <w:u w:val="single"/>
                                </w:rPr>
                                <w:t>25th Email</w:t>
                              </w:r>
                              <w:r w:rsidRPr="001C6233">
                                <w:rPr>
                                  <w:rFonts w:eastAsia="Times New Roman"/>
                                </w:rPr>
                                <w:t xml:space="preserve"> that I created before receiving their acceptance of </w:t>
                              </w:r>
                              <w:r w:rsidRPr="001C6233">
                                <w:rPr>
                                  <w:rFonts w:eastAsia="Times New Roman"/>
                                </w:rPr>
                                <w:lastRenderedPageBreak/>
                                <w:t>liability but refusal to pay reasonable costs.</w:t>
                              </w:r>
                            </w:p>
                            <w:p w14:paraId="07B9C39D"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rPr>
                                <w:t xml:space="preserve">There unfair refusal has since prompted me to prepare a </w:t>
                              </w:r>
                              <w:r w:rsidRPr="001C6233">
                                <w:rPr>
                                  <w:rFonts w:eastAsia="Times New Roman"/>
                                  <w:b/>
                                  <w:bCs/>
                                  <w:u w:val="single"/>
                                </w:rPr>
                                <w:t xml:space="preserve">“Pre-Action Conduct Letter” </w:t>
                              </w:r>
                              <w:r w:rsidRPr="001C6233">
                                <w:rPr>
                                  <w:rFonts w:eastAsia="Times New Roman"/>
                                </w:rPr>
                                <w:t xml:space="preserve">and an </w:t>
                              </w:r>
                              <w:r w:rsidRPr="001C6233">
                                <w:rPr>
                                  <w:rFonts w:eastAsia="Times New Roman"/>
                                  <w:b/>
                                  <w:bCs/>
                                  <w:u w:val="single"/>
                                </w:rPr>
                                <w:t>“N1 Claim form,”</w:t>
                              </w:r>
                              <w:r w:rsidRPr="001C6233">
                                <w:rPr>
                                  <w:rFonts w:eastAsia="Times New Roman"/>
                                </w:rPr>
                                <w:t xml:space="preserve"> as reviewing their correspondence revealed the need for further clarification regarding their failure to honor guarantees and thoroughly investigate my claims. These issues added complexity to the case preparation, highlighting Trip.com's failure to honor guarantees in correspondence and addressed incomplete claims.</w:t>
                              </w:r>
                            </w:p>
                          </w:tc>
                          <w:tc>
                            <w:tcPr>
                              <w:tcW w:w="715" w:type="dxa"/>
                              <w:vAlign w:val="center"/>
                              <w:hideMark/>
                            </w:tcPr>
                            <w:p w14:paraId="7C9218C7"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lastRenderedPageBreak/>
                                <w:t>17 hours</w:t>
                              </w:r>
                            </w:p>
                          </w:tc>
                          <w:tc>
                            <w:tcPr>
                              <w:tcW w:w="1010" w:type="dxa"/>
                              <w:vAlign w:val="center"/>
                              <w:hideMark/>
                            </w:tcPr>
                            <w:p w14:paraId="0BCD73B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63DD233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359C2EB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43B85455"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5A031EB3" w14:textId="77777777" w:rsidTr="008A7A34">
                          <w:trPr>
                            <w:tblCellSpacing w:w="15" w:type="dxa"/>
                            <w:jc w:val="center"/>
                          </w:trPr>
                          <w:tc>
                            <w:tcPr>
                              <w:tcW w:w="1263" w:type="dxa"/>
                              <w:vAlign w:val="center"/>
                              <w:hideMark/>
                            </w:tcPr>
                            <w:p w14:paraId="2ADDD464" w14:textId="77777777" w:rsidR="00422C80" w:rsidRPr="001C6233" w:rsidRDefault="00422C80" w:rsidP="002075C8">
                              <w:pPr>
                                <w:spacing w:line="240" w:lineRule="auto"/>
                                <w:rPr>
                                  <w:rFonts w:eastAsia="Times New Roman"/>
                                  <w:u w:val="single"/>
                                </w:rPr>
                              </w:pPr>
                              <w:r w:rsidRPr="001C6233">
                                <w:rPr>
                                  <w:rFonts w:eastAsia="Times New Roman"/>
                                  <w:b/>
                                  <w:bCs/>
                                  <w:u w:val="single"/>
                                </w:rPr>
                                <w:t>35. 31st-Received</w:t>
                              </w:r>
                            </w:p>
                          </w:tc>
                          <w:tc>
                            <w:tcPr>
                              <w:tcW w:w="1299" w:type="dxa"/>
                              <w:gridSpan w:val="3"/>
                              <w:vAlign w:val="center"/>
                              <w:hideMark/>
                            </w:tcPr>
                            <w:p w14:paraId="1B29D29A" w14:textId="77777777" w:rsidR="00422C80" w:rsidRPr="001C6233" w:rsidRDefault="00422C80" w:rsidP="002075C8">
                              <w:pPr>
                                <w:spacing w:line="240" w:lineRule="auto"/>
                                <w:rPr>
                                  <w:rFonts w:eastAsia="Times New Roman"/>
                                </w:rPr>
                              </w:pPr>
                              <w:r w:rsidRPr="001C6233">
                                <w:rPr>
                                  <w:rFonts w:eastAsia="Times New Roman"/>
                                  <w:b/>
                                  <w:bCs/>
                                </w:rPr>
                                <w:t>Tuesday, 22 Apr 2025 - 00:53 BST</w:t>
                              </w:r>
                            </w:p>
                          </w:tc>
                          <w:tc>
                            <w:tcPr>
                              <w:tcW w:w="3606" w:type="dxa"/>
                              <w:vAlign w:val="center"/>
                              <w:hideMark/>
                            </w:tcPr>
                            <w:p w14:paraId="2E81225B" w14:textId="77777777" w:rsidR="00422C80" w:rsidRPr="001C6233" w:rsidRDefault="00422C80" w:rsidP="002075C8">
                              <w:pPr>
                                <w:spacing w:line="240" w:lineRule="auto"/>
                                <w:rPr>
                                  <w:rFonts w:eastAsia="Times New Roman"/>
                                </w:rPr>
                              </w:pPr>
                              <w:r w:rsidRPr="001C6233">
                                <w:rPr>
                                  <w:rFonts w:eastAsia="Times New Roman"/>
                                </w:rPr>
                                <w:t>Clarified unresolved liability issues and finalized response to Trip.com's reimbursement proposal.</w:t>
                              </w:r>
                            </w:p>
                          </w:tc>
                          <w:tc>
                            <w:tcPr>
                              <w:tcW w:w="715" w:type="dxa"/>
                              <w:vAlign w:val="center"/>
                              <w:hideMark/>
                            </w:tcPr>
                            <w:p w14:paraId="2B0FD0AE"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18C571F7"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69B1C08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63341D4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615376D8"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6EAD967E" w14:textId="77777777" w:rsidTr="008A7A34">
                          <w:trPr>
                            <w:tblCellSpacing w:w="15" w:type="dxa"/>
                            <w:jc w:val="center"/>
                          </w:trPr>
                          <w:tc>
                            <w:tcPr>
                              <w:tcW w:w="1263" w:type="dxa"/>
                              <w:vAlign w:val="center"/>
                              <w:hideMark/>
                            </w:tcPr>
                            <w:p w14:paraId="44BD97E3" w14:textId="77777777" w:rsidR="00422C80" w:rsidRPr="001C6233" w:rsidRDefault="00422C80" w:rsidP="002075C8">
                              <w:pPr>
                                <w:spacing w:line="240" w:lineRule="auto"/>
                                <w:rPr>
                                  <w:rFonts w:eastAsia="Times New Roman"/>
                                  <w:u w:val="single"/>
                                </w:rPr>
                              </w:pPr>
                              <w:r w:rsidRPr="001C6233">
                                <w:rPr>
                                  <w:rFonts w:eastAsia="Times New Roman"/>
                                  <w:b/>
                                  <w:bCs/>
                                  <w:u w:val="single"/>
                                </w:rPr>
                                <w:t>36. 32nd-Received</w:t>
                              </w:r>
                            </w:p>
                          </w:tc>
                          <w:tc>
                            <w:tcPr>
                              <w:tcW w:w="1299" w:type="dxa"/>
                              <w:gridSpan w:val="3"/>
                              <w:vAlign w:val="center"/>
                              <w:hideMark/>
                            </w:tcPr>
                            <w:p w14:paraId="3878B7A8" w14:textId="77777777" w:rsidR="00422C80" w:rsidRPr="001C6233" w:rsidRDefault="00422C80" w:rsidP="002075C8">
                              <w:pPr>
                                <w:spacing w:line="240" w:lineRule="auto"/>
                                <w:rPr>
                                  <w:rFonts w:eastAsia="Times New Roman"/>
                                </w:rPr>
                              </w:pPr>
                              <w:r w:rsidRPr="001C6233">
                                <w:rPr>
                                  <w:rFonts w:eastAsia="Times New Roman"/>
                                  <w:b/>
                                  <w:bCs/>
                                </w:rPr>
                                <w:t>Wednesday, 23 Apr 2025 - 00:59 BST</w:t>
                              </w:r>
                            </w:p>
                          </w:tc>
                          <w:tc>
                            <w:tcPr>
                              <w:tcW w:w="3606" w:type="dxa"/>
                              <w:vAlign w:val="center"/>
                              <w:hideMark/>
                            </w:tcPr>
                            <w:p w14:paraId="0A2A79DB" w14:textId="77777777" w:rsidR="00422C80" w:rsidRPr="001C6233" w:rsidRDefault="00422C80" w:rsidP="002075C8">
                              <w:pPr>
                                <w:spacing w:line="240" w:lineRule="auto"/>
                                <w:rPr>
                                  <w:rFonts w:eastAsia="Times New Roman"/>
                                </w:rPr>
                              </w:pPr>
                              <w:r w:rsidRPr="001C6233">
                                <w:rPr>
                                  <w:rFonts w:eastAsia="Times New Roman"/>
                                </w:rPr>
                                <w:t>Prepared formal pre-action letter and N1 Claim Form ensuring accurate breakdowns and attached exhibits.</w:t>
                              </w:r>
                            </w:p>
                          </w:tc>
                          <w:tc>
                            <w:tcPr>
                              <w:tcW w:w="715" w:type="dxa"/>
                              <w:vAlign w:val="center"/>
                              <w:hideMark/>
                            </w:tcPr>
                            <w:p w14:paraId="1A91878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5C08E5A9"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5C5F774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556F0A4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1FE9FD78"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4412CCCF" w14:textId="77777777" w:rsidTr="008A7A34">
                          <w:trPr>
                            <w:tblCellSpacing w:w="15" w:type="dxa"/>
                            <w:jc w:val="center"/>
                          </w:trPr>
                          <w:tc>
                            <w:tcPr>
                              <w:tcW w:w="1263" w:type="dxa"/>
                              <w:vAlign w:val="center"/>
                              <w:hideMark/>
                            </w:tcPr>
                            <w:p w14:paraId="14735EEE" w14:textId="77777777" w:rsidR="00422C80" w:rsidRPr="001C6233" w:rsidRDefault="00422C80" w:rsidP="002075C8">
                              <w:pPr>
                                <w:spacing w:line="240" w:lineRule="auto"/>
                                <w:rPr>
                                  <w:rFonts w:eastAsia="Times New Roman"/>
                                  <w:u w:val="single"/>
                                </w:rPr>
                              </w:pPr>
                              <w:r w:rsidRPr="001C6233">
                                <w:rPr>
                                  <w:rFonts w:eastAsia="Times New Roman"/>
                                  <w:b/>
                                  <w:bCs/>
                                  <w:u w:val="single"/>
                                </w:rPr>
                                <w:t>37. 33rd-Received</w:t>
                              </w:r>
                            </w:p>
                          </w:tc>
                          <w:tc>
                            <w:tcPr>
                              <w:tcW w:w="1299" w:type="dxa"/>
                              <w:gridSpan w:val="3"/>
                              <w:vAlign w:val="center"/>
                              <w:hideMark/>
                            </w:tcPr>
                            <w:p w14:paraId="290D8D61" w14:textId="77777777" w:rsidR="00422C80" w:rsidRPr="001C6233" w:rsidRDefault="00422C80" w:rsidP="002075C8">
                              <w:pPr>
                                <w:spacing w:line="240" w:lineRule="auto"/>
                                <w:rPr>
                                  <w:rFonts w:eastAsia="Times New Roman"/>
                                </w:rPr>
                              </w:pPr>
                              <w:r w:rsidRPr="001C6233">
                                <w:rPr>
                                  <w:rFonts w:eastAsia="Times New Roman"/>
                                  <w:b/>
                                  <w:bCs/>
                                </w:rPr>
                                <w:t>Wednesday, 23 Apr 2025 - 23:25 BST</w:t>
                              </w:r>
                            </w:p>
                          </w:tc>
                          <w:tc>
                            <w:tcPr>
                              <w:tcW w:w="3606" w:type="dxa"/>
                              <w:vAlign w:val="center"/>
                              <w:hideMark/>
                            </w:tcPr>
                            <w:p w14:paraId="07F58F91" w14:textId="77777777" w:rsidR="00422C80" w:rsidRPr="001C6233" w:rsidRDefault="00422C80" w:rsidP="002075C8">
                              <w:pPr>
                                <w:spacing w:line="240" w:lineRule="auto"/>
                                <w:rPr>
                                  <w:rFonts w:eastAsia="Times New Roman"/>
                                </w:rPr>
                              </w:pPr>
                              <w:r w:rsidRPr="001C6233">
                                <w:rPr>
                                  <w:rFonts w:eastAsia="Times New Roman"/>
                                </w:rPr>
                                <w:t>Finalized submission of correspondence and attached all evidence alongside the prepared N1 Claim Form.</w:t>
                              </w:r>
                            </w:p>
                          </w:tc>
                          <w:tc>
                            <w:tcPr>
                              <w:tcW w:w="715" w:type="dxa"/>
                              <w:vAlign w:val="center"/>
                              <w:hideMark/>
                            </w:tcPr>
                            <w:p w14:paraId="7291728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50E3C8D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4D9C9647"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0B3E082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65CB51ED"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72E1B8B9" w14:textId="77777777" w:rsidTr="008A7A34">
                          <w:trPr>
                            <w:tblCellSpacing w:w="15" w:type="dxa"/>
                            <w:jc w:val="center"/>
                          </w:trPr>
                          <w:tc>
                            <w:tcPr>
                              <w:tcW w:w="1263" w:type="dxa"/>
                              <w:vAlign w:val="center"/>
                              <w:hideMark/>
                            </w:tcPr>
                            <w:p w14:paraId="204807A1" w14:textId="77777777" w:rsidR="00422C80" w:rsidRPr="001C6233" w:rsidRDefault="00422C80" w:rsidP="002075C8">
                              <w:pPr>
                                <w:spacing w:line="240" w:lineRule="auto"/>
                                <w:rPr>
                                  <w:rFonts w:eastAsia="Times New Roman"/>
                                  <w:u w:val="single"/>
                                </w:rPr>
                              </w:pPr>
                              <w:r w:rsidRPr="001C6233">
                                <w:rPr>
                                  <w:rFonts w:eastAsia="Times New Roman"/>
                                  <w:b/>
                                  <w:bCs/>
                                  <w:u w:val="single"/>
                                </w:rPr>
                                <w:t>38. 34th-Sent</w:t>
                              </w:r>
                            </w:p>
                          </w:tc>
                          <w:tc>
                            <w:tcPr>
                              <w:tcW w:w="1299" w:type="dxa"/>
                              <w:gridSpan w:val="3"/>
                              <w:vAlign w:val="center"/>
                              <w:hideMark/>
                            </w:tcPr>
                            <w:p w14:paraId="06596A95" w14:textId="77777777" w:rsidR="00422C80" w:rsidRPr="001C6233" w:rsidRDefault="00422C80" w:rsidP="002075C8">
                              <w:pPr>
                                <w:spacing w:line="240" w:lineRule="auto"/>
                                <w:rPr>
                                  <w:rFonts w:eastAsia="Times New Roman"/>
                                </w:rPr>
                              </w:pPr>
                              <w:r w:rsidRPr="001C6233">
                                <w:rPr>
                                  <w:rFonts w:eastAsia="Times New Roman"/>
                                  <w:b/>
                                  <w:bCs/>
                                </w:rPr>
                                <w:t>Sunday, 27 Apr 2025</w:t>
                              </w:r>
                            </w:p>
                          </w:tc>
                          <w:tc>
                            <w:tcPr>
                              <w:tcW w:w="3606" w:type="dxa"/>
                              <w:vAlign w:val="center"/>
                              <w:hideMark/>
                            </w:tcPr>
                            <w:p w14:paraId="2F5A875C" w14:textId="77777777" w:rsidR="00422C80" w:rsidRPr="001C6233" w:rsidRDefault="00422C80" w:rsidP="002075C8">
                              <w:pPr>
                                <w:spacing w:line="240" w:lineRule="auto"/>
                                <w:rPr>
                                  <w:rFonts w:eastAsia="Times New Roman"/>
                                </w:rPr>
                              </w:pPr>
                              <w:r w:rsidRPr="001C6233">
                                <w:rPr>
                                  <w:rFonts w:eastAsia="Times New Roman"/>
                                </w:rPr>
                                <w:t>Submitted the completed court bundle, including the N1 Claim Form, evidence, and correspondence summary.</w:t>
                              </w:r>
                            </w:p>
                            <w:p w14:paraId="3F0794DC" w14:textId="77777777" w:rsidR="00422C80" w:rsidRPr="001C6233" w:rsidRDefault="00422C80" w:rsidP="002075C8">
                              <w:pPr>
                                <w:spacing w:line="240" w:lineRule="auto"/>
                                <w:rPr>
                                  <w:rFonts w:eastAsia="Times New Roman"/>
                                </w:rPr>
                              </w:pPr>
                            </w:p>
                            <w:p w14:paraId="20E69DDB" w14:textId="77777777" w:rsidR="00422C80" w:rsidRPr="001C6233" w:rsidRDefault="00422C80" w:rsidP="002075C8">
                              <w:pPr>
                                <w:spacing w:line="240" w:lineRule="auto"/>
                                <w:outlineLvl w:val="2"/>
                                <w:rPr>
                                  <w:rFonts w:eastAsia="Times New Roman"/>
                                  <w:b/>
                                  <w:bCs/>
                                </w:rPr>
                              </w:pPr>
                              <w:r w:rsidRPr="001C6233">
                                <w:rPr>
                                  <w:rFonts w:eastAsia="Times New Roman"/>
                                  <w:b/>
                                  <w:bCs/>
                                  <w:u w:val="single"/>
                                </w:rPr>
                                <w:t>Claimant's Strategic Response</w:t>
                              </w:r>
                              <w:r w:rsidRPr="001C6233">
                                <w:rPr>
                                  <w:rFonts w:eastAsia="Times New Roman"/>
                                  <w:b/>
                                  <w:bCs/>
                                </w:rPr>
                                <w:t>:</w:t>
                              </w:r>
                            </w:p>
                            <w:p w14:paraId="4A429D8B"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Formal Submission of Pre-Action Letter and N1 Claim Form</w:t>
                              </w:r>
                              <w:r w:rsidRPr="001C6233">
                                <w:rPr>
                                  <w:rFonts w:eastAsia="Times New Roman"/>
                                  <w:b/>
                                  <w:bCs/>
                                </w:rPr>
                                <w:t>:</w:t>
                              </w:r>
                            </w:p>
                            <w:p w14:paraId="78A2C62B"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 xml:space="preserve">The claimant enclosed the </w:t>
                              </w:r>
                              <w:r w:rsidRPr="001C6233">
                                <w:rPr>
                                  <w:rFonts w:eastAsia="Lucida Sans"/>
                                  <w:b/>
                                  <w:bCs/>
                                  <w:u w:val="single"/>
                                </w:rPr>
                                <w:t xml:space="preserve">“Pre-Action Conduct Letter” </w:t>
                              </w:r>
                              <w:r w:rsidRPr="001C6233">
                                <w:rPr>
                                  <w:rFonts w:eastAsia="Times New Roman"/>
                                </w:rPr>
                                <w:t xml:space="preserve">and the completed </w:t>
                              </w:r>
                              <w:r w:rsidRPr="001C6233">
                                <w:rPr>
                                  <w:rFonts w:eastAsia="Lucida Sans"/>
                                  <w:b/>
                                  <w:bCs/>
                                  <w:u w:val="single"/>
                                </w:rPr>
                                <w:t>“N1 Claim Form,”</w:t>
                              </w:r>
                              <w:r w:rsidRPr="001C6233">
                                <w:rPr>
                                  <w:rFonts w:eastAsia="Times New Roman"/>
                                </w:rPr>
                                <w:t xml:space="preserve"> officially escalating the matter and asserting legal </w:t>
                              </w:r>
                              <w:r w:rsidRPr="001C6233">
                                <w:rPr>
                                  <w:rFonts w:eastAsia="Times New Roman"/>
                                </w:rPr>
                                <w:lastRenderedPageBreak/>
                                <w:t>grounds for compensation.</w:t>
                              </w:r>
                            </w:p>
                            <w:p w14:paraId="1799564F" w14:textId="77777777" w:rsidR="00422C80" w:rsidRPr="001C6233" w:rsidRDefault="00422C80" w:rsidP="002075C8">
                              <w:pPr>
                                <w:spacing w:line="240" w:lineRule="auto"/>
                                <w:ind w:left="709"/>
                                <w:rPr>
                                  <w:rFonts w:eastAsia="Times New Roman"/>
                                </w:rPr>
                              </w:pPr>
                            </w:p>
                            <w:p w14:paraId="7090E3BF"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Key Issues Raised:</w:t>
                              </w:r>
                              <w:r w:rsidRPr="001C6233">
                                <w:rPr>
                                  <w:rFonts w:eastAsia="Times New Roman"/>
                                  <w:u w:val="single"/>
                                </w:rPr>
                                <w:t xml:space="preserve"> a. </w:t>
                              </w:r>
                              <w:r w:rsidRPr="001C6233">
                                <w:rPr>
                                  <w:rFonts w:eastAsia="Times New Roman"/>
                                  <w:b/>
                                  <w:bCs/>
                                  <w:u w:val="single"/>
                                </w:rPr>
                                <w:t>Acknowledgment of Liability</w:t>
                              </w:r>
                              <w:r w:rsidRPr="001C6233">
                                <w:rPr>
                                  <w:rFonts w:eastAsia="Times New Roman"/>
                                  <w:b/>
                                  <w:bCs/>
                                </w:rPr>
                                <w:t>:</w:t>
                              </w:r>
                            </w:p>
                            <w:p w14:paraId="017E086F"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The claimant highlighted Trip.com's admission of liability for specific baggage fees while emphasizing their failure to compensate for additional losses incurred due to service failures.</w:t>
                              </w:r>
                            </w:p>
                            <w:p w14:paraId="5B16291E" w14:textId="77777777" w:rsidR="00422C80" w:rsidRPr="001C6233" w:rsidRDefault="00422C80" w:rsidP="002075C8">
                              <w:pPr>
                                <w:spacing w:line="240" w:lineRule="auto"/>
                                <w:ind w:left="709"/>
                                <w:rPr>
                                  <w:rFonts w:eastAsia="Times New Roman"/>
                                </w:rPr>
                              </w:pPr>
                            </w:p>
                            <w:p w14:paraId="7C3456D6" w14:textId="77777777" w:rsidR="00422C80" w:rsidRPr="001C6233" w:rsidRDefault="00422C80" w:rsidP="002075C8">
                              <w:pPr>
                                <w:spacing w:line="240" w:lineRule="auto"/>
                                <w:ind w:left="360"/>
                                <w:rPr>
                                  <w:rFonts w:eastAsia="Times New Roman"/>
                                </w:rPr>
                              </w:pPr>
                              <w:r w:rsidRPr="001C6233">
                                <w:rPr>
                                  <w:rFonts w:eastAsia="Times New Roman"/>
                                </w:rPr>
                                <w:t xml:space="preserve">b. </w:t>
                              </w:r>
                              <w:r w:rsidRPr="001C6233">
                                <w:rPr>
                                  <w:rFonts w:eastAsia="Times New Roman"/>
                                  <w:b/>
                                  <w:bCs/>
                                  <w:u w:val="single"/>
                                </w:rPr>
                                <w:t>Breach of Guarantees</w:t>
                              </w:r>
                              <w:r w:rsidRPr="001C6233">
                                <w:rPr>
                                  <w:rFonts w:eastAsia="Times New Roman"/>
                                  <w:b/>
                                  <w:bCs/>
                                </w:rPr>
                                <w:t xml:space="preserve">: </w:t>
                              </w:r>
                            </w:p>
                            <w:p w14:paraId="7EF44D78"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 xml:space="preserve">Trip.com violated their own </w:t>
                              </w:r>
                              <w:r w:rsidRPr="001C6233">
                                <w:rPr>
                                  <w:rFonts w:eastAsia="Times New Roman"/>
                                  <w:b/>
                                  <w:bCs/>
                                </w:rPr>
                                <w:t xml:space="preserve">   </w:t>
                              </w:r>
                              <w:r w:rsidRPr="001C6233">
                                <w:rPr>
                                  <w:rFonts w:eastAsia="Lucida Sans"/>
                                  <w:b/>
                                  <w:bCs/>
                                  <w:u w:val="single"/>
                                </w:rPr>
                                <w:t xml:space="preserve">“Service Guarantee and Advance Compensation Policy,” </w:t>
                              </w:r>
                              <w:r w:rsidRPr="001C6233">
                                <w:rPr>
                                  <w:rFonts w:eastAsia="Times New Roman"/>
                                </w:rPr>
                                <w:t>which promise timely resolution and reimbursement for claims where fault is admitted.</w:t>
                              </w:r>
                            </w:p>
                            <w:p w14:paraId="7D4CED00" w14:textId="77777777" w:rsidR="00422C80" w:rsidRPr="001C6233" w:rsidRDefault="00422C80" w:rsidP="002075C8">
                              <w:pPr>
                                <w:spacing w:line="240" w:lineRule="auto"/>
                                <w:ind w:left="709"/>
                                <w:rPr>
                                  <w:rFonts w:eastAsia="Times New Roman"/>
                                </w:rPr>
                              </w:pPr>
                            </w:p>
                            <w:p w14:paraId="0B2D154F" w14:textId="77777777" w:rsidR="00422C80" w:rsidRPr="001C6233" w:rsidRDefault="00422C80" w:rsidP="002075C8">
                              <w:pPr>
                                <w:spacing w:line="240" w:lineRule="auto"/>
                                <w:ind w:left="360"/>
                                <w:rPr>
                                  <w:rFonts w:eastAsia="Times New Roman"/>
                                </w:rPr>
                              </w:pPr>
                              <w:r w:rsidRPr="001C6233">
                                <w:rPr>
                                  <w:rFonts w:eastAsia="Times New Roman"/>
                                </w:rPr>
                                <w:t xml:space="preserve">c. </w:t>
                              </w:r>
                              <w:r w:rsidRPr="001C6233">
                                <w:rPr>
                                  <w:rFonts w:eastAsia="Times New Roman"/>
                                  <w:b/>
                                  <w:bCs/>
                                  <w:u w:val="single"/>
                                </w:rPr>
                                <w:t>Failure to Disclose Insurance Policies (CPR 31.12)</w:t>
                              </w:r>
                              <w:r w:rsidRPr="001C6233">
                                <w:rPr>
                                  <w:rFonts w:eastAsia="Times New Roman"/>
                                  <w:b/>
                                  <w:bCs/>
                                </w:rPr>
                                <w:t>:</w:t>
                              </w:r>
                            </w:p>
                            <w:p w14:paraId="5B97385C"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 xml:space="preserve">The claimant reiterated their request for Trip.com to provide relevant insurance documentation, a key procedural requirement under the </w:t>
                              </w:r>
                              <w:r w:rsidRPr="001C6233">
                                <w:rPr>
                                  <w:rFonts w:eastAsia="Lucida Sans"/>
                                  <w:b/>
                                  <w:bCs/>
                                  <w:u w:val="single"/>
                                </w:rPr>
                                <w:t>“Civil Procedure Rules.”</w:t>
                              </w:r>
                            </w:p>
                            <w:p w14:paraId="535A1842" w14:textId="77777777" w:rsidR="00422C80" w:rsidRPr="001C6233" w:rsidRDefault="00422C80" w:rsidP="002075C8">
                              <w:pPr>
                                <w:spacing w:line="240" w:lineRule="auto"/>
                                <w:ind w:left="709"/>
                                <w:rPr>
                                  <w:rFonts w:eastAsia="Times New Roman"/>
                                </w:rPr>
                              </w:pPr>
                            </w:p>
                            <w:p w14:paraId="426178F6" w14:textId="77777777" w:rsidR="00422C80" w:rsidRPr="001C6233" w:rsidRDefault="00422C80" w:rsidP="002075C8">
                              <w:pPr>
                                <w:spacing w:line="240" w:lineRule="auto"/>
                                <w:ind w:left="360"/>
                                <w:rPr>
                                  <w:rFonts w:eastAsia="Times New Roman"/>
                                </w:rPr>
                              </w:pPr>
                              <w:r w:rsidRPr="001C6233">
                                <w:rPr>
                                  <w:rFonts w:eastAsia="Times New Roman"/>
                                </w:rPr>
                                <w:t xml:space="preserve">d. </w:t>
                              </w:r>
                              <w:r w:rsidRPr="001C6233">
                                <w:rPr>
                                  <w:rFonts w:eastAsia="Times New Roman"/>
                                  <w:b/>
                                  <w:bCs/>
                                  <w:u w:val="single"/>
                                </w:rPr>
                                <w:t>Substantial Financial and Emotional Impact</w:t>
                              </w:r>
                              <w:r w:rsidRPr="001C6233">
                                <w:rPr>
                                  <w:rFonts w:eastAsia="Times New Roman"/>
                                  <w:b/>
                                  <w:bCs/>
                                </w:rPr>
                                <w:t>:</w:t>
                              </w:r>
                            </w:p>
                            <w:p w14:paraId="306A5F2B"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Direct financial losses included legal fees (£25,110.00), analysis fees (£12,327.50), and consequential expenses from disrupted travel.</w:t>
                              </w:r>
                            </w:p>
                            <w:p w14:paraId="7BD1BA60"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 xml:space="preserve">The claimant also addressed significant stress and </w:t>
                              </w:r>
                              <w:r w:rsidRPr="001C6233">
                                <w:rPr>
                                  <w:rFonts w:eastAsia="Times New Roman"/>
                                </w:rPr>
                                <w:lastRenderedPageBreak/>
                                <w:t>disruption caused by Trip.com’s mishandling of the claim.</w:t>
                              </w:r>
                            </w:p>
                            <w:p w14:paraId="37E7F933" w14:textId="77777777" w:rsidR="00422C80" w:rsidRPr="001C6233" w:rsidRDefault="00422C80" w:rsidP="002075C8">
                              <w:pPr>
                                <w:spacing w:line="240" w:lineRule="auto"/>
                                <w:ind w:left="709"/>
                                <w:rPr>
                                  <w:rFonts w:eastAsia="Times New Roman"/>
                                </w:rPr>
                              </w:pPr>
                            </w:p>
                            <w:p w14:paraId="594FEAF9"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Compensation Demands</w:t>
                              </w:r>
                              <w:r w:rsidRPr="001C6233">
                                <w:rPr>
                                  <w:rFonts w:eastAsia="Times New Roman"/>
                                  <w:b/>
                                  <w:bCs/>
                                </w:rPr>
                                <w:t>:</w:t>
                              </w:r>
                            </w:p>
                            <w:p w14:paraId="69F63D4D"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The claimant formally requested full compensation for losses, including stress fees, legal expenses, and consequential damages.</w:t>
                              </w:r>
                            </w:p>
                            <w:p w14:paraId="269AB3ED"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Trip.com was notified of the claimant's intent to escalate to court proceedings if their obligations remained unmet.</w:t>
                              </w:r>
                            </w:p>
                            <w:p w14:paraId="17F555BB" w14:textId="77777777" w:rsidR="00422C80" w:rsidRPr="001C6233" w:rsidRDefault="00422C80" w:rsidP="002075C8">
                              <w:pPr>
                                <w:spacing w:line="240" w:lineRule="auto"/>
                                <w:ind w:left="709"/>
                                <w:rPr>
                                  <w:rFonts w:eastAsia="Times New Roman"/>
                                </w:rPr>
                              </w:pPr>
                            </w:p>
                            <w:p w14:paraId="39E6971D"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Call for Procedural Compliance</w:t>
                              </w:r>
                              <w:r w:rsidRPr="001C6233">
                                <w:rPr>
                                  <w:rFonts w:eastAsia="Times New Roman"/>
                                  <w:b/>
                                  <w:bCs/>
                                </w:rPr>
                                <w:t>:</w:t>
                              </w:r>
                            </w:p>
                            <w:p w14:paraId="5E400581"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The claimant urged Trip.com to confirm receipt of the submission, provide a clear timeline for action, and comply with the disclosure request to avoid legal escalation.</w:t>
                              </w:r>
                            </w:p>
                            <w:p w14:paraId="59201B20" w14:textId="77777777" w:rsidR="00422C80" w:rsidRPr="001C6233" w:rsidRDefault="00422C80" w:rsidP="002075C8">
                              <w:pPr>
                                <w:spacing w:after="160" w:line="240" w:lineRule="auto"/>
                                <w:rPr>
                                  <w:rFonts w:eastAsia="Times New Roman"/>
                                </w:rPr>
                              </w:pPr>
                            </w:p>
                            <w:p w14:paraId="3FBD7EBB"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Acceptance of Partial Payment “Without Prejudice”</w:t>
                              </w:r>
                              <w:r w:rsidRPr="001C6233">
                                <w:rPr>
                                  <w:rFonts w:eastAsia="Times New Roman"/>
                                  <w:b/>
                                  <w:bCs/>
                                </w:rPr>
                                <w:t>:</w:t>
                              </w:r>
                            </w:p>
                            <w:p w14:paraId="63B3992F" w14:textId="77777777" w:rsidR="00422C80" w:rsidRPr="001C6233" w:rsidRDefault="00422C80" w:rsidP="002075C8">
                              <w:pPr>
                                <w:widowControl w:val="0"/>
                                <w:numPr>
                                  <w:ilvl w:val="1"/>
                                  <w:numId w:val="583"/>
                                </w:numPr>
                                <w:autoSpaceDE w:val="0"/>
                                <w:autoSpaceDN w:val="0"/>
                                <w:spacing w:after="160" w:line="240" w:lineRule="auto"/>
                                <w:ind w:left="709"/>
                                <w:rPr>
                                  <w:rFonts w:eastAsia="Times New Roman"/>
                                </w:rPr>
                              </w:pPr>
                              <w:r w:rsidRPr="001C6233">
                                <w:rPr>
                                  <w:rFonts w:eastAsia="Times New Roman"/>
                                </w:rPr>
                                <w:t>While acknowledging the goodwill gesture for travel expenses, the claimant emphasized that partial</w:t>
                              </w:r>
                            </w:p>
                          </w:tc>
                          <w:tc>
                            <w:tcPr>
                              <w:tcW w:w="715" w:type="dxa"/>
                              <w:vAlign w:val="center"/>
                              <w:hideMark/>
                            </w:tcPr>
                            <w:p w14:paraId="7C08845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lastRenderedPageBreak/>
                                <w:t>17 hours</w:t>
                              </w:r>
                            </w:p>
                          </w:tc>
                          <w:tc>
                            <w:tcPr>
                              <w:tcW w:w="1010" w:type="dxa"/>
                              <w:vAlign w:val="center"/>
                              <w:hideMark/>
                            </w:tcPr>
                            <w:p w14:paraId="6DC965B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624F867A"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1FE6D94E"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762B36C9" w14:textId="77777777" w:rsidR="00422C80" w:rsidRPr="001C6233" w:rsidRDefault="00422C80" w:rsidP="002075C8">
                              <w:pPr>
                                <w:spacing w:line="240" w:lineRule="auto"/>
                                <w:rPr>
                                  <w:rFonts w:eastAsia="Times New Roman"/>
                                </w:rPr>
                              </w:pPr>
                              <w:r w:rsidRPr="001C6233">
                                <w:rPr>
                                  <w:rFonts w:eastAsia="Times New Roman"/>
                                  <w:b/>
                                  <w:bCs/>
                                </w:rPr>
                                <w:t>£500.20</w:t>
                              </w:r>
                            </w:p>
                          </w:tc>
                        </w:tr>
                      </w:tbl>
                      <w:p w14:paraId="58788D36"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23CE4223"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Now Adding All Of These Hours Together:</w:t>
                        </w:r>
                      </w:p>
                      <w:p w14:paraId="3ACBF34F" w14:textId="77777777" w:rsidR="00422C80" w:rsidRPr="001C6233" w:rsidRDefault="00422C80" w:rsidP="002075C8">
                        <w:pPr>
                          <w:numPr>
                            <w:ilvl w:val="0"/>
                            <w:numId w:val="564"/>
                          </w:numPr>
                          <w:spacing w:line="240" w:lineRule="auto"/>
                          <w:rPr>
                            <w:rFonts w:eastAsia="Aptos"/>
                            <w:b/>
                            <w:bCs/>
                            <w:kern w:val="2"/>
                            <w:sz w:val="24"/>
                            <w:szCs w:val="24"/>
                            <w:u w:val="single"/>
                            <w14:ligatures w14:val="standardContextual"/>
                          </w:rPr>
                        </w:pPr>
                        <w:r w:rsidRPr="001C6233">
                          <w:rPr>
                            <w:rFonts w:eastAsia="Lucida Sans"/>
                            <w:sz w:val="24"/>
                            <w:szCs w:val="24"/>
                          </w:rPr>
                          <w:t>383 + 2 + 2 + 3 + 4 + 3 + 0.5 + 1 + 1 + 9 + 66 + 2 + 2 + 2 + 3 + 5 + 0.25 + 0.5 + 26.87 + 2 + 2 + 3.5 + 2.5 + 3 + 3 + 2.5 + 4 + 3 + 4 + 2 + 9 + 3 + 17 + 17 + 17 + 17 + 17 + 17</w:t>
                        </w:r>
                        <w:r w:rsidRPr="001C6233">
                          <w:rPr>
                            <w:rFonts w:eastAsia="Times New Roman"/>
                            <w:b/>
                            <w:bCs/>
                            <w:sz w:val="24"/>
                            <w:szCs w:val="24"/>
                          </w:rPr>
                          <w:t xml:space="preserve"> = 620.12 hours</w:t>
                        </w:r>
                      </w:p>
                      <w:p w14:paraId="3D41F930"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270177F6"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Total Hours</w:t>
                        </w:r>
                        <w:r w:rsidRPr="001C6233">
                          <w:rPr>
                            <w:rFonts w:eastAsia="Times New Roman"/>
                            <w:b/>
                            <w:bCs/>
                            <w:sz w:val="24"/>
                            <w:szCs w:val="24"/>
                          </w:rPr>
                          <w:t>: 620.12 hours</w:t>
                        </w:r>
                      </w:p>
                      <w:p w14:paraId="7E63E3D1" w14:textId="77777777" w:rsidR="00422C80" w:rsidRPr="001C6233" w:rsidRDefault="00422C80" w:rsidP="002075C8">
                        <w:pPr>
                          <w:numPr>
                            <w:ilvl w:val="0"/>
                            <w:numId w:val="736"/>
                          </w:numPr>
                          <w:spacing w:line="240" w:lineRule="auto"/>
                          <w:rPr>
                            <w:rFonts w:eastAsia="Times New Roman"/>
                            <w:sz w:val="24"/>
                            <w:szCs w:val="24"/>
                          </w:rPr>
                        </w:pPr>
                        <w:r w:rsidRPr="001C6233">
                          <w:rPr>
                            <w:rFonts w:eastAsia="Times New Roman"/>
                            <w:sz w:val="24"/>
                            <w:szCs w:val="24"/>
                          </w:rPr>
                          <w:t>- 383</w:t>
                        </w:r>
                      </w:p>
                      <w:p w14:paraId="5927C5C1" w14:textId="77777777" w:rsidR="00422C80" w:rsidRPr="001C6233" w:rsidRDefault="00422C80" w:rsidP="002075C8">
                        <w:pPr>
                          <w:numPr>
                            <w:ilvl w:val="0"/>
                            <w:numId w:val="736"/>
                          </w:numPr>
                          <w:spacing w:line="240" w:lineRule="auto"/>
                          <w:rPr>
                            <w:rFonts w:eastAsia="Times New Roman"/>
                            <w:sz w:val="24"/>
                            <w:szCs w:val="24"/>
                          </w:rPr>
                        </w:pPr>
                        <w:r w:rsidRPr="001C6233">
                          <w:rPr>
                            <w:rFonts w:eastAsia="Times New Roman"/>
                            <w:sz w:val="24"/>
                            <w:szCs w:val="24"/>
                          </w:rPr>
                          <w:t xml:space="preserve">If we subtract </w:t>
                        </w:r>
                        <w:r w:rsidRPr="001C6233">
                          <w:rPr>
                            <w:rFonts w:eastAsia="Times New Roman"/>
                            <w:b/>
                            <w:bCs/>
                            <w:sz w:val="24"/>
                            <w:szCs w:val="24"/>
                          </w:rPr>
                          <w:t>383</w:t>
                        </w:r>
                        <w:r w:rsidRPr="001C6233">
                          <w:rPr>
                            <w:rFonts w:eastAsia="Times New Roman"/>
                            <w:sz w:val="24"/>
                            <w:szCs w:val="24"/>
                          </w:rPr>
                          <w:t xml:space="preserve"> from the total hours calculated earlier (</w:t>
                        </w:r>
                        <w:r w:rsidRPr="001C6233">
                          <w:rPr>
                            <w:rFonts w:eastAsia="Times New Roman"/>
                            <w:b/>
                            <w:bCs/>
                            <w:sz w:val="24"/>
                            <w:szCs w:val="24"/>
                          </w:rPr>
                          <w:t>620.12 hours</w:t>
                        </w:r>
                        <w:r w:rsidRPr="001C6233">
                          <w:rPr>
                            <w:rFonts w:eastAsia="Times New Roman"/>
                            <w:sz w:val="24"/>
                            <w:szCs w:val="24"/>
                          </w:rPr>
                          <w:t>), the result is:</w:t>
                        </w:r>
                      </w:p>
                      <w:p w14:paraId="65DA6EA1" w14:textId="77777777" w:rsidR="00422C80" w:rsidRPr="001C6233" w:rsidRDefault="00422C80" w:rsidP="002075C8">
                        <w:pPr>
                          <w:numPr>
                            <w:ilvl w:val="0"/>
                            <w:numId w:val="736"/>
                          </w:numPr>
                          <w:spacing w:line="240" w:lineRule="auto"/>
                          <w:rPr>
                            <w:rFonts w:eastAsia="Times New Roman"/>
                            <w:sz w:val="24"/>
                            <w:szCs w:val="24"/>
                          </w:rPr>
                        </w:pPr>
                        <w:r w:rsidRPr="001C6233">
                          <w:rPr>
                            <w:rFonts w:eastAsia="Lucida Sans"/>
                            <w:sz w:val="24"/>
                            <w:szCs w:val="24"/>
                          </w:rPr>
                          <w:t>620.12 - 383 =</w:t>
                        </w:r>
                        <w:r w:rsidRPr="001C6233">
                          <w:rPr>
                            <w:rFonts w:eastAsia="Times New Roman"/>
                            <w:b/>
                            <w:bCs/>
                            <w:sz w:val="24"/>
                            <w:szCs w:val="24"/>
                          </w:rPr>
                          <w:t xml:space="preserve"> 237.12 hours</w:t>
                        </w:r>
                      </w:p>
                      <w:p w14:paraId="07D2F773"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436BABE7"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Legal Fees Grand Total, Without Expenses:</w:t>
                        </w:r>
                      </w:p>
                      <w:p w14:paraId="14AE8E71" w14:textId="77777777" w:rsidR="00422C80" w:rsidRPr="001C6233" w:rsidRDefault="00422C80" w:rsidP="002075C8">
                        <w:pPr>
                          <w:numPr>
                            <w:ilvl w:val="0"/>
                            <w:numId w:val="738"/>
                          </w:numPr>
                          <w:shd w:val="clear" w:color="auto" w:fill="FFFFFF"/>
                          <w:spacing w:after="160" w:line="240" w:lineRule="auto"/>
                          <w:rPr>
                            <w:rFonts w:eastAsia="Times New Roman"/>
                            <w:b/>
                            <w:bCs/>
                            <w:sz w:val="24"/>
                            <w:szCs w:val="24"/>
                            <w:u w:val="single"/>
                          </w:rPr>
                        </w:pPr>
                        <w:r w:rsidRPr="001C6233">
                          <w:rPr>
                            <w:rFonts w:eastAsia="Times New Roman"/>
                            <w:sz w:val="24"/>
                            <w:szCs w:val="24"/>
                          </w:rPr>
                          <w:t xml:space="preserve">Adding all subtotals: </w:t>
                        </w:r>
                        <w:r w:rsidRPr="001C6233">
                          <w:rPr>
                            <w:rFonts w:eastAsia="Times New Roman"/>
                            <w:b/>
                            <w:bCs/>
                            <w:sz w:val="24"/>
                            <w:szCs w:val="24"/>
                          </w:rPr>
                          <w:t>£12,681.45 + 2,464.93</w:t>
                        </w:r>
                        <w:r w:rsidRPr="001C6233">
                          <w:rPr>
                            <w:rFonts w:eastAsia="Lucida Sans"/>
                            <w:sz w:val="24"/>
                            <w:szCs w:val="24"/>
                          </w:rPr>
                          <w:t xml:space="preserve"> +</w:t>
                        </w:r>
                        <w:r w:rsidRPr="001C6233">
                          <w:rPr>
                            <w:rFonts w:eastAsia="Times New Roman"/>
                            <w:b/>
                            <w:bCs/>
                            <w:sz w:val="24"/>
                            <w:szCs w:val="24"/>
                          </w:rPr>
                          <w:t xml:space="preserve"> £1,252.54 + £3,795.40 = </w:t>
                        </w:r>
                        <w:r w:rsidRPr="001C6233">
                          <w:rPr>
                            <w:rFonts w:eastAsia="Times New Roman"/>
                            <w:b/>
                            <w:bCs/>
                            <w:sz w:val="24"/>
                            <w:szCs w:val="24"/>
                            <w:u w:val="single"/>
                          </w:rPr>
                          <w:t>£20,194.32</w:t>
                        </w:r>
                      </w:p>
                      <w:p w14:paraId="079B5082" w14:textId="77777777" w:rsidR="00422C80" w:rsidRPr="001C6233" w:rsidRDefault="00422C80" w:rsidP="002075C8">
                        <w:pPr>
                          <w:shd w:val="clear" w:color="auto" w:fill="FFFFFF"/>
                          <w:spacing w:line="240" w:lineRule="auto"/>
                          <w:ind w:left="1080"/>
                          <w:rPr>
                            <w:rFonts w:eastAsia="Times New Roman"/>
                            <w:b/>
                            <w:bCs/>
                            <w:sz w:val="24"/>
                            <w:szCs w:val="24"/>
                            <w:u w:val="single"/>
                          </w:rPr>
                        </w:pPr>
                      </w:p>
                      <w:p w14:paraId="6C6C3B54" w14:textId="77777777" w:rsidR="00422C80" w:rsidRPr="001C6233" w:rsidRDefault="00422C80" w:rsidP="002075C8">
                        <w:pPr>
                          <w:numPr>
                            <w:ilvl w:val="0"/>
                            <w:numId w:val="684"/>
                          </w:numPr>
                          <w:shd w:val="clear" w:color="auto" w:fill="FFFFFF"/>
                          <w:spacing w:after="160" w:line="240" w:lineRule="auto"/>
                          <w:rPr>
                            <w:rFonts w:eastAsia="Times New Roman"/>
                            <w:sz w:val="24"/>
                            <w:szCs w:val="24"/>
                          </w:rPr>
                        </w:pPr>
                        <w:r w:rsidRPr="001C6233">
                          <w:rPr>
                            <w:rFonts w:eastAsia="Times New Roman"/>
                            <w:b/>
                            <w:bCs/>
                            <w:sz w:val="24"/>
                            <w:szCs w:val="24"/>
                            <w:u w:val="single"/>
                          </w:rPr>
                          <w:t>Additional Legal Fees and Costs</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3415"/>
                          <w:gridCol w:w="4293"/>
                          <w:gridCol w:w="1195"/>
                        </w:tblGrid>
                        <w:tr w:rsidR="00422C80" w:rsidRPr="001C6233" w14:paraId="066E79F1" w14:textId="77777777" w:rsidTr="008A7A34">
                          <w:trPr>
                            <w:tblHeader/>
                            <w:tblCellSpacing w:w="15" w:type="dxa"/>
                            <w:jc w:val="center"/>
                          </w:trPr>
                          <w:tc>
                            <w:tcPr>
                              <w:tcW w:w="0" w:type="auto"/>
                              <w:shd w:val="clear" w:color="auto" w:fill="FFFFFF"/>
                              <w:tcMar>
                                <w:top w:w="15" w:type="dxa"/>
                                <w:left w:w="15" w:type="dxa"/>
                                <w:bottom w:w="15" w:type="dxa"/>
                                <w:right w:w="15" w:type="dxa"/>
                              </w:tcMar>
                              <w:vAlign w:val="center"/>
                              <w:hideMark/>
                            </w:tcPr>
                            <w:p w14:paraId="0F2CF6E3" w14:textId="77777777" w:rsidR="00422C80" w:rsidRPr="001C6233" w:rsidRDefault="00422C80" w:rsidP="002075C8">
                              <w:pPr>
                                <w:spacing w:line="240" w:lineRule="auto"/>
                                <w:jc w:val="center"/>
                                <w:rPr>
                                  <w:rFonts w:eastAsia="Times New Roman"/>
                                </w:rPr>
                              </w:pPr>
                              <w:r w:rsidRPr="001C6233">
                                <w:rPr>
                                  <w:rFonts w:eastAsia="Times New Roman"/>
                                  <w:b/>
                                  <w:bCs/>
                                </w:rPr>
                                <w:t>Category</w:t>
                              </w:r>
                            </w:p>
                          </w:tc>
                          <w:tc>
                            <w:tcPr>
                              <w:tcW w:w="0" w:type="auto"/>
                              <w:shd w:val="clear" w:color="auto" w:fill="FFFFFF"/>
                              <w:tcMar>
                                <w:top w:w="15" w:type="dxa"/>
                                <w:left w:w="15" w:type="dxa"/>
                                <w:bottom w:w="15" w:type="dxa"/>
                                <w:right w:w="15" w:type="dxa"/>
                              </w:tcMar>
                              <w:vAlign w:val="center"/>
                              <w:hideMark/>
                            </w:tcPr>
                            <w:p w14:paraId="4B080F32" w14:textId="77777777" w:rsidR="00422C80" w:rsidRPr="001C6233" w:rsidRDefault="00422C80" w:rsidP="002075C8">
                              <w:pPr>
                                <w:spacing w:line="240" w:lineRule="auto"/>
                                <w:jc w:val="center"/>
                                <w:rPr>
                                  <w:rFonts w:eastAsia="Times New Roman"/>
                                </w:rPr>
                              </w:pPr>
                              <w:r w:rsidRPr="001C6233">
                                <w:rPr>
                                  <w:rFonts w:eastAsia="Times New Roman"/>
                                  <w:b/>
                                  <w:bCs/>
                                </w:rPr>
                                <w:t>Details</w:t>
                              </w:r>
                            </w:p>
                          </w:tc>
                          <w:tc>
                            <w:tcPr>
                              <w:tcW w:w="0" w:type="auto"/>
                              <w:shd w:val="clear" w:color="auto" w:fill="FFFFFF"/>
                              <w:tcMar>
                                <w:top w:w="15" w:type="dxa"/>
                                <w:left w:w="15" w:type="dxa"/>
                                <w:bottom w:w="15" w:type="dxa"/>
                                <w:right w:w="15" w:type="dxa"/>
                              </w:tcMar>
                              <w:vAlign w:val="center"/>
                              <w:hideMark/>
                            </w:tcPr>
                            <w:p w14:paraId="0F3BDBDE" w14:textId="77777777" w:rsidR="00422C80" w:rsidRPr="001C6233" w:rsidRDefault="00422C80" w:rsidP="002075C8">
                              <w:pPr>
                                <w:spacing w:line="240" w:lineRule="auto"/>
                                <w:jc w:val="center"/>
                                <w:rPr>
                                  <w:rFonts w:eastAsia="Times New Roman"/>
                                </w:rPr>
                              </w:pPr>
                              <w:r w:rsidRPr="001C6233">
                                <w:rPr>
                                  <w:rFonts w:eastAsia="Times New Roman"/>
                                  <w:b/>
                                  <w:bCs/>
                                </w:rPr>
                                <w:t>Total (£)</w:t>
                              </w:r>
                            </w:p>
                          </w:tc>
                        </w:tr>
                        <w:tr w:rsidR="00422C80" w:rsidRPr="001C6233" w14:paraId="3E5A6EE1" w14:textId="77777777" w:rsidTr="008A7A34">
                          <w:trPr>
                            <w:tblCellSpacing w:w="15" w:type="dxa"/>
                            <w:jc w:val="center"/>
                          </w:trPr>
                          <w:tc>
                            <w:tcPr>
                              <w:tcW w:w="0" w:type="auto"/>
                              <w:shd w:val="clear" w:color="auto" w:fill="FFFFFF"/>
                              <w:tcMar>
                                <w:top w:w="15" w:type="dxa"/>
                                <w:left w:w="15" w:type="dxa"/>
                                <w:bottom w:w="15" w:type="dxa"/>
                                <w:right w:w="15" w:type="dxa"/>
                              </w:tcMar>
                              <w:vAlign w:val="center"/>
                              <w:hideMark/>
                            </w:tcPr>
                            <w:p w14:paraId="5748BF0F" w14:textId="77777777" w:rsidR="00422C80" w:rsidRPr="001C6233" w:rsidRDefault="00422C80" w:rsidP="002075C8">
                              <w:pPr>
                                <w:spacing w:line="240" w:lineRule="auto"/>
                                <w:rPr>
                                  <w:rFonts w:eastAsia="Times New Roman"/>
                                </w:rPr>
                              </w:pPr>
                              <w:r w:rsidRPr="001C6233">
                                <w:rPr>
                                  <w:rFonts w:eastAsia="Times New Roman"/>
                                  <w:b/>
                                  <w:bCs/>
                                </w:rPr>
                                <w:t>Solicitors’ Fees</w:t>
                              </w:r>
                            </w:p>
                          </w:tc>
                          <w:tc>
                            <w:tcPr>
                              <w:tcW w:w="0" w:type="auto"/>
                              <w:shd w:val="clear" w:color="auto" w:fill="FFFFFF"/>
                              <w:tcMar>
                                <w:top w:w="15" w:type="dxa"/>
                                <w:left w:w="15" w:type="dxa"/>
                                <w:bottom w:w="15" w:type="dxa"/>
                                <w:right w:w="15" w:type="dxa"/>
                              </w:tcMar>
                              <w:vAlign w:val="center"/>
                              <w:hideMark/>
                            </w:tcPr>
                            <w:p w14:paraId="1CD6783F" w14:textId="77777777" w:rsidR="00422C80" w:rsidRPr="001C6233" w:rsidRDefault="00422C80" w:rsidP="002075C8">
                              <w:pPr>
                                <w:spacing w:line="240" w:lineRule="auto"/>
                                <w:rPr>
                                  <w:rFonts w:eastAsia="Times New Roman"/>
                                </w:rPr>
                              </w:pPr>
                              <w:r w:rsidRPr="001C6233">
                                <w:rPr>
                                  <w:rFonts w:eastAsia="Times New Roman"/>
                                </w:rPr>
                                <w:t>Professional legal advice and consultations.</w:t>
                              </w:r>
                            </w:p>
                          </w:tc>
                          <w:tc>
                            <w:tcPr>
                              <w:tcW w:w="0" w:type="auto"/>
                              <w:shd w:val="clear" w:color="auto" w:fill="FFFFFF"/>
                              <w:tcMar>
                                <w:top w:w="15" w:type="dxa"/>
                                <w:left w:w="15" w:type="dxa"/>
                                <w:bottom w:w="15" w:type="dxa"/>
                                <w:right w:w="15" w:type="dxa"/>
                              </w:tcMar>
                              <w:vAlign w:val="center"/>
                              <w:hideMark/>
                            </w:tcPr>
                            <w:p w14:paraId="6ACFBB89" w14:textId="77777777" w:rsidR="00422C80" w:rsidRPr="001C6233" w:rsidRDefault="00422C80" w:rsidP="002075C8">
                              <w:pPr>
                                <w:spacing w:line="240" w:lineRule="auto"/>
                                <w:rPr>
                                  <w:rFonts w:eastAsia="Times New Roman"/>
                                </w:rPr>
                              </w:pPr>
                              <w:r w:rsidRPr="001C6233">
                                <w:rPr>
                                  <w:rFonts w:eastAsia="Times New Roman"/>
                                  <w:b/>
                                  <w:bCs/>
                                </w:rPr>
                                <w:t>£20,194.32</w:t>
                              </w:r>
                            </w:p>
                          </w:tc>
                        </w:tr>
                        <w:tr w:rsidR="00422C80" w:rsidRPr="001C6233" w14:paraId="18359300" w14:textId="77777777" w:rsidTr="008A7A34">
                          <w:trPr>
                            <w:tblCellSpacing w:w="15" w:type="dxa"/>
                            <w:jc w:val="center"/>
                          </w:trPr>
                          <w:tc>
                            <w:tcPr>
                              <w:tcW w:w="0" w:type="auto"/>
                              <w:shd w:val="clear" w:color="auto" w:fill="FFFFFF"/>
                              <w:tcMar>
                                <w:top w:w="15" w:type="dxa"/>
                                <w:left w:w="15" w:type="dxa"/>
                                <w:bottom w:w="15" w:type="dxa"/>
                                <w:right w:w="15" w:type="dxa"/>
                              </w:tcMar>
                              <w:vAlign w:val="center"/>
                              <w:hideMark/>
                            </w:tcPr>
                            <w:p w14:paraId="2E5C8E2C" w14:textId="77777777" w:rsidR="00422C80" w:rsidRPr="001C6233" w:rsidRDefault="00422C80" w:rsidP="002075C8">
                              <w:pPr>
                                <w:spacing w:line="240" w:lineRule="auto"/>
                                <w:rPr>
                                  <w:rFonts w:eastAsia="Times New Roman"/>
                                </w:rPr>
                              </w:pPr>
                              <w:r w:rsidRPr="001C6233">
                                <w:rPr>
                                  <w:rFonts w:eastAsia="Times New Roman"/>
                                  <w:b/>
                                  <w:bCs/>
                                </w:rPr>
                                <w:t>New Period Solicitors’ Expenses</w:t>
                              </w:r>
                            </w:p>
                          </w:tc>
                          <w:tc>
                            <w:tcPr>
                              <w:tcW w:w="0" w:type="auto"/>
                              <w:shd w:val="clear" w:color="auto" w:fill="FFFFFF"/>
                              <w:tcMar>
                                <w:top w:w="15" w:type="dxa"/>
                                <w:left w:w="15" w:type="dxa"/>
                                <w:bottom w:w="15" w:type="dxa"/>
                                <w:right w:w="15" w:type="dxa"/>
                              </w:tcMar>
                              <w:vAlign w:val="center"/>
                              <w:hideMark/>
                            </w:tcPr>
                            <w:p w14:paraId="2FC6FF0F" w14:textId="77777777" w:rsidR="00422C80" w:rsidRPr="001C6233" w:rsidRDefault="00422C80" w:rsidP="002075C8">
                              <w:pPr>
                                <w:spacing w:line="240" w:lineRule="auto"/>
                                <w:rPr>
                                  <w:rFonts w:eastAsia="Times New Roman"/>
                                </w:rPr>
                              </w:pPr>
                              <w:r w:rsidRPr="001C6233">
                                <w:rPr>
                                  <w:rFonts w:eastAsia="Times New Roman"/>
                                </w:rPr>
                                <w:t>Travel, document preparation, etcetera.</w:t>
                              </w:r>
                            </w:p>
                          </w:tc>
                          <w:tc>
                            <w:tcPr>
                              <w:tcW w:w="0" w:type="auto"/>
                              <w:shd w:val="clear" w:color="auto" w:fill="FFFFFF"/>
                              <w:tcMar>
                                <w:top w:w="15" w:type="dxa"/>
                                <w:left w:w="15" w:type="dxa"/>
                                <w:bottom w:w="15" w:type="dxa"/>
                                <w:right w:w="15" w:type="dxa"/>
                              </w:tcMar>
                              <w:vAlign w:val="center"/>
                              <w:hideMark/>
                            </w:tcPr>
                            <w:p w14:paraId="0033AA76" w14:textId="77777777" w:rsidR="00422C80" w:rsidRPr="001C6233" w:rsidRDefault="00422C80" w:rsidP="002075C8">
                              <w:pPr>
                                <w:widowControl w:val="0"/>
                                <w:autoSpaceDE w:val="0"/>
                                <w:autoSpaceDN w:val="0"/>
                                <w:spacing w:before="3" w:line="240" w:lineRule="auto"/>
                                <w:rPr>
                                  <w:rFonts w:eastAsia="Lucida Sans"/>
                                  <w:b/>
                                  <w:bCs/>
                                </w:rPr>
                              </w:pPr>
                              <w:r w:rsidRPr="001C6233">
                                <w:rPr>
                                  <w:rFonts w:eastAsia="Times New Roman"/>
                                  <w:b/>
                                  <w:bCs/>
                                  <w:color w:val="000000"/>
                                </w:rPr>
                                <w:t>£</w:t>
                              </w:r>
                              <w:r w:rsidRPr="001C6233">
                                <w:rPr>
                                  <w:rFonts w:eastAsia="Lucida Sans"/>
                                  <w:b/>
                                  <w:bCs/>
                                </w:rPr>
                                <w:t>990.24</w:t>
                              </w:r>
                            </w:p>
                            <w:p w14:paraId="591F1355" w14:textId="77777777" w:rsidR="00422C80" w:rsidRPr="001C6233" w:rsidRDefault="00422C80" w:rsidP="002075C8">
                              <w:pPr>
                                <w:spacing w:line="240" w:lineRule="auto"/>
                                <w:rPr>
                                  <w:rFonts w:eastAsia="Times New Roman"/>
                                </w:rPr>
                              </w:pPr>
                            </w:p>
                          </w:tc>
                        </w:tr>
                      </w:tbl>
                      <w:p w14:paraId="5A55372C" w14:textId="77777777" w:rsidR="00422C80" w:rsidRPr="001C6233" w:rsidRDefault="00422C80" w:rsidP="002075C8">
                        <w:pPr>
                          <w:shd w:val="clear" w:color="auto" w:fill="FFFFFF"/>
                          <w:spacing w:after="160" w:line="240" w:lineRule="auto"/>
                          <w:rPr>
                            <w:rFonts w:eastAsia="Times New Roman"/>
                            <w:b/>
                            <w:bCs/>
                            <w:sz w:val="24"/>
                            <w:szCs w:val="24"/>
                          </w:rPr>
                        </w:pPr>
                        <w:r w:rsidRPr="001C6233">
                          <w:rPr>
                            <w:rFonts w:eastAsia="Times New Roman"/>
                            <w:b/>
                            <w:bCs/>
                            <w:sz w:val="24"/>
                            <w:szCs w:val="24"/>
                          </w:rPr>
                          <w:t> </w:t>
                        </w:r>
                      </w:p>
                      <w:p w14:paraId="12327A77" w14:textId="77777777" w:rsidR="00422C80" w:rsidRPr="001C6233" w:rsidRDefault="00422C80" w:rsidP="002075C8">
                        <w:pPr>
                          <w:numPr>
                            <w:ilvl w:val="0"/>
                            <w:numId w:val="684"/>
                          </w:numPr>
                          <w:spacing w:line="240" w:lineRule="auto"/>
                          <w:rPr>
                            <w:rFonts w:eastAsia="Lucida Sans"/>
                            <w:b/>
                            <w:bCs/>
                            <w:sz w:val="24"/>
                            <w:szCs w:val="24"/>
                            <w:u w:val="single"/>
                          </w:rPr>
                        </w:pPr>
                        <w:r w:rsidRPr="001C6233">
                          <w:rPr>
                            <w:rFonts w:eastAsia="Lucida Sans"/>
                            <w:b/>
                            <w:bCs/>
                            <w:sz w:val="24"/>
                            <w:szCs w:val="24"/>
                            <w:u w:val="single"/>
                          </w:rPr>
                          <w:t>Electricity Usage Tasks:</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4530"/>
                        </w:tblGrid>
                        <w:tr w:rsidR="00422C80" w:rsidRPr="001C6233" w14:paraId="10400DA5" w14:textId="77777777" w:rsidTr="008A7A34">
                          <w:trPr>
                            <w:tblHeader/>
                            <w:tblCellSpacing w:w="15" w:type="dxa"/>
                            <w:jc w:val="center"/>
                          </w:trPr>
                          <w:tc>
                            <w:tcPr>
                              <w:tcW w:w="4470" w:type="dxa"/>
                              <w:vAlign w:val="center"/>
                              <w:hideMark/>
                            </w:tcPr>
                            <w:p w14:paraId="3590D4CA" w14:textId="77777777" w:rsidR="00422C80" w:rsidRPr="001C6233" w:rsidRDefault="00422C80" w:rsidP="002075C8">
                              <w:pPr>
                                <w:spacing w:line="240" w:lineRule="auto"/>
                                <w:jc w:val="center"/>
                                <w:rPr>
                                  <w:rFonts w:eastAsia="Times New Roman"/>
                                  <w:b/>
                                  <w:bCs/>
                                </w:rPr>
                              </w:pPr>
                              <w:r w:rsidRPr="001C6233">
                                <w:rPr>
                                  <w:rFonts w:eastAsia="Times New Roman"/>
                                  <w:b/>
                                  <w:bCs/>
                                </w:rPr>
                                <w:t>Task/Activity</w:t>
                              </w:r>
                            </w:p>
                          </w:tc>
                        </w:tr>
                        <w:tr w:rsidR="00422C80" w:rsidRPr="001C6233" w14:paraId="4781291E" w14:textId="77777777" w:rsidTr="008A7A34">
                          <w:trPr>
                            <w:tblCellSpacing w:w="15" w:type="dxa"/>
                            <w:jc w:val="center"/>
                          </w:trPr>
                          <w:tc>
                            <w:tcPr>
                              <w:tcW w:w="4470" w:type="dxa"/>
                              <w:vAlign w:val="center"/>
                              <w:hideMark/>
                            </w:tcPr>
                            <w:p w14:paraId="045838A1" w14:textId="77777777" w:rsidR="00422C80" w:rsidRPr="001C6233" w:rsidRDefault="00422C80" w:rsidP="002075C8">
                              <w:pPr>
                                <w:spacing w:line="240" w:lineRule="auto"/>
                                <w:rPr>
                                  <w:rFonts w:eastAsia="Times New Roman"/>
                                </w:rPr>
                              </w:pPr>
                              <w:r w:rsidRPr="001C6233">
                                <w:rPr>
                                  <w:rFonts w:eastAsia="Times New Roman"/>
                                </w:rPr>
                                <w:t>Printer Usage</w:t>
                              </w:r>
                            </w:p>
                          </w:tc>
                        </w:tr>
                        <w:tr w:rsidR="00422C80" w:rsidRPr="001C6233" w14:paraId="198AB4F7" w14:textId="77777777" w:rsidTr="008A7A34">
                          <w:trPr>
                            <w:tblCellSpacing w:w="15" w:type="dxa"/>
                            <w:jc w:val="center"/>
                          </w:trPr>
                          <w:tc>
                            <w:tcPr>
                              <w:tcW w:w="4470" w:type="dxa"/>
                              <w:vAlign w:val="center"/>
                              <w:hideMark/>
                            </w:tcPr>
                            <w:p w14:paraId="41133951" w14:textId="77777777" w:rsidR="00422C80" w:rsidRPr="001C6233" w:rsidRDefault="00422C80" w:rsidP="002075C8">
                              <w:pPr>
                                <w:spacing w:line="240" w:lineRule="auto"/>
                                <w:rPr>
                                  <w:rFonts w:eastAsia="Times New Roman"/>
                                </w:rPr>
                              </w:pPr>
                              <w:r w:rsidRPr="001C6233">
                                <w:rPr>
                                  <w:rFonts w:eastAsia="Times New Roman"/>
                                </w:rPr>
                                <w:t>Computer Usage</w:t>
                              </w:r>
                            </w:p>
                          </w:tc>
                        </w:tr>
                        <w:tr w:rsidR="00422C80" w:rsidRPr="001C6233" w14:paraId="1FF99C55" w14:textId="77777777" w:rsidTr="008A7A34">
                          <w:trPr>
                            <w:tblCellSpacing w:w="15" w:type="dxa"/>
                            <w:jc w:val="center"/>
                          </w:trPr>
                          <w:tc>
                            <w:tcPr>
                              <w:tcW w:w="4470" w:type="dxa"/>
                              <w:vAlign w:val="center"/>
                              <w:hideMark/>
                            </w:tcPr>
                            <w:p w14:paraId="794D27B7" w14:textId="77777777" w:rsidR="00422C80" w:rsidRPr="001C6233" w:rsidRDefault="00422C80" w:rsidP="002075C8">
                              <w:pPr>
                                <w:spacing w:line="240" w:lineRule="auto"/>
                                <w:rPr>
                                  <w:rFonts w:eastAsia="Times New Roman"/>
                                </w:rPr>
                              </w:pPr>
                              <w:r w:rsidRPr="001C6233">
                                <w:rPr>
                                  <w:rFonts w:eastAsia="Times New Roman"/>
                                </w:rPr>
                                <w:t>Lighting (Office)</w:t>
                              </w:r>
                            </w:p>
                          </w:tc>
                        </w:tr>
                        <w:tr w:rsidR="00422C80" w:rsidRPr="001C6233" w14:paraId="016A5D5F" w14:textId="77777777" w:rsidTr="008A7A34">
                          <w:trPr>
                            <w:tblCellSpacing w:w="15" w:type="dxa"/>
                            <w:jc w:val="center"/>
                          </w:trPr>
                          <w:tc>
                            <w:tcPr>
                              <w:tcW w:w="4470" w:type="dxa"/>
                              <w:vAlign w:val="center"/>
                              <w:hideMark/>
                            </w:tcPr>
                            <w:p w14:paraId="45EF1E4E" w14:textId="77777777" w:rsidR="00422C80" w:rsidRPr="001C6233" w:rsidRDefault="00422C80" w:rsidP="002075C8">
                              <w:pPr>
                                <w:spacing w:line="240" w:lineRule="auto"/>
                                <w:rPr>
                                  <w:rFonts w:eastAsia="Times New Roman"/>
                                </w:rPr>
                              </w:pPr>
                              <w:r w:rsidRPr="001C6233">
                                <w:rPr>
                                  <w:rFonts w:eastAsia="Times New Roman"/>
                                </w:rPr>
                                <w:t>Printer Usage</w:t>
                              </w:r>
                            </w:p>
                          </w:tc>
                        </w:tr>
                        <w:tr w:rsidR="00422C80" w:rsidRPr="001C6233" w14:paraId="7AC106A6" w14:textId="77777777" w:rsidTr="008A7A34">
                          <w:trPr>
                            <w:tblCellSpacing w:w="15" w:type="dxa"/>
                            <w:jc w:val="center"/>
                          </w:trPr>
                          <w:tc>
                            <w:tcPr>
                              <w:tcW w:w="4470" w:type="dxa"/>
                              <w:vAlign w:val="center"/>
                              <w:hideMark/>
                            </w:tcPr>
                            <w:p w14:paraId="688CC07A" w14:textId="77777777" w:rsidR="00422C80" w:rsidRPr="001C6233" w:rsidRDefault="00422C80" w:rsidP="002075C8">
                              <w:pPr>
                                <w:spacing w:line="240" w:lineRule="auto"/>
                                <w:rPr>
                                  <w:rFonts w:eastAsia="Times New Roman"/>
                                </w:rPr>
                              </w:pPr>
                              <w:r w:rsidRPr="001C6233">
                                <w:rPr>
                                  <w:rFonts w:eastAsia="Times New Roman"/>
                                </w:rPr>
                                <w:t>Computer Usage</w:t>
                              </w:r>
                            </w:p>
                          </w:tc>
                        </w:tr>
                        <w:tr w:rsidR="00422C80" w:rsidRPr="001C6233" w14:paraId="7180A12E" w14:textId="77777777" w:rsidTr="008A7A34">
                          <w:trPr>
                            <w:tblCellSpacing w:w="15" w:type="dxa"/>
                            <w:jc w:val="center"/>
                          </w:trPr>
                          <w:tc>
                            <w:tcPr>
                              <w:tcW w:w="4470" w:type="dxa"/>
                              <w:vAlign w:val="center"/>
                              <w:hideMark/>
                            </w:tcPr>
                            <w:p w14:paraId="5A28FD0C" w14:textId="77777777" w:rsidR="00422C80" w:rsidRPr="001C6233" w:rsidRDefault="00422C80" w:rsidP="002075C8">
                              <w:pPr>
                                <w:spacing w:line="240" w:lineRule="auto"/>
                                <w:rPr>
                                  <w:rFonts w:eastAsia="Times New Roman"/>
                                </w:rPr>
                              </w:pPr>
                              <w:r w:rsidRPr="001C6233">
                                <w:rPr>
                                  <w:rFonts w:eastAsia="Times New Roman"/>
                                </w:rPr>
                                <w:t>Lighting (Office)</w:t>
                              </w:r>
                            </w:p>
                          </w:tc>
                        </w:tr>
                      </w:tbl>
                      <w:p w14:paraId="6EB44A29" w14:textId="77777777" w:rsidR="00422C80" w:rsidRPr="001C6233" w:rsidRDefault="00422C80" w:rsidP="002075C8">
                        <w:pPr>
                          <w:spacing w:line="240" w:lineRule="auto"/>
                          <w:ind w:left="720"/>
                          <w:rPr>
                            <w:rFonts w:eastAsia="Lucida Sans"/>
                            <w:b/>
                            <w:bCs/>
                            <w:sz w:val="24"/>
                            <w:szCs w:val="24"/>
                            <w:u w:val="single"/>
                          </w:rPr>
                        </w:pPr>
                      </w:p>
                      <w:p w14:paraId="158DE8D4"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Revised Electricity Costs:</w:t>
                        </w:r>
                      </w:p>
                      <w:p w14:paraId="0029D015" w14:textId="77777777" w:rsidR="00422C80" w:rsidRPr="001C6233" w:rsidRDefault="00422C80" w:rsidP="002075C8">
                        <w:pPr>
                          <w:numPr>
                            <w:ilvl w:val="0"/>
                            <w:numId w:val="687"/>
                          </w:numPr>
                          <w:spacing w:line="240" w:lineRule="auto"/>
                          <w:rPr>
                            <w:rFonts w:eastAsia="Times New Roman"/>
                            <w:sz w:val="24"/>
                            <w:szCs w:val="24"/>
                          </w:rPr>
                        </w:pPr>
                        <w:r w:rsidRPr="001C6233">
                          <w:rPr>
                            <w:rFonts w:eastAsia="Times New Roman"/>
                            <w:b/>
                            <w:bCs/>
                            <w:sz w:val="24"/>
                            <w:szCs w:val="24"/>
                            <w:u w:val="single"/>
                          </w:rPr>
                          <w:t>Total Weekly Electricity Cost</w:t>
                        </w:r>
                        <w:r w:rsidRPr="001C6233">
                          <w:rPr>
                            <w:rFonts w:eastAsia="Times New Roman"/>
                            <w:sz w:val="24"/>
                            <w:szCs w:val="24"/>
                          </w:rPr>
                          <w:t>: £40.00</w:t>
                        </w:r>
                      </w:p>
                      <w:p w14:paraId="5F20588B" w14:textId="77777777" w:rsidR="00422C80" w:rsidRPr="001C6233" w:rsidRDefault="00422C80" w:rsidP="002075C8">
                        <w:pPr>
                          <w:numPr>
                            <w:ilvl w:val="0"/>
                            <w:numId w:val="687"/>
                          </w:numPr>
                          <w:spacing w:line="240" w:lineRule="auto"/>
                          <w:rPr>
                            <w:rFonts w:eastAsia="Times New Roman"/>
                            <w:sz w:val="24"/>
                            <w:szCs w:val="24"/>
                          </w:rPr>
                        </w:pPr>
                        <w:r w:rsidRPr="001C6233">
                          <w:rPr>
                            <w:rFonts w:eastAsia="Times New Roman"/>
                            <w:b/>
                            <w:bCs/>
                            <w:sz w:val="24"/>
                            <w:szCs w:val="24"/>
                            <w:u w:val="single"/>
                          </w:rPr>
                          <w:t>Duration</w:t>
                        </w:r>
                        <w:r w:rsidRPr="001C6233">
                          <w:rPr>
                            <w:rFonts w:eastAsia="Times New Roman"/>
                            <w:sz w:val="24"/>
                            <w:szCs w:val="24"/>
                          </w:rPr>
                          <w:t xml:space="preserve">: From </w:t>
                        </w:r>
                        <w:r w:rsidRPr="001C6233">
                          <w:rPr>
                            <w:rFonts w:eastAsia="Times New Roman"/>
                            <w:b/>
                            <w:bCs/>
                            <w:sz w:val="24"/>
                            <w:szCs w:val="24"/>
                          </w:rPr>
                          <w:t>12th March 2025 to 27th April 2025</w:t>
                        </w:r>
                        <w:r w:rsidRPr="001C6233">
                          <w:rPr>
                            <w:rFonts w:eastAsia="Times New Roman"/>
                            <w:sz w:val="24"/>
                            <w:szCs w:val="24"/>
                          </w:rPr>
                          <w:t xml:space="preserve"> = </w:t>
                        </w:r>
                        <w:r w:rsidRPr="001C6233">
                          <w:rPr>
                            <w:rFonts w:eastAsia="Times New Roman"/>
                            <w:b/>
                            <w:bCs/>
                            <w:sz w:val="24"/>
                            <w:szCs w:val="24"/>
                          </w:rPr>
                          <w:t>47 days</w:t>
                        </w:r>
                        <w:r w:rsidRPr="001C6233">
                          <w:rPr>
                            <w:rFonts w:eastAsia="Times New Roman"/>
                            <w:sz w:val="24"/>
                            <w:szCs w:val="24"/>
                          </w:rPr>
                          <w:t xml:space="preserve"> = </w:t>
                        </w:r>
                        <w:r w:rsidRPr="001C6233">
                          <w:rPr>
                            <w:rFonts w:eastAsia="Times New Roman"/>
                            <w:b/>
                            <w:bCs/>
                            <w:sz w:val="24"/>
                            <w:szCs w:val="24"/>
                          </w:rPr>
                          <w:t>6 weeks + 5 days</w:t>
                        </w:r>
                      </w:p>
                      <w:p w14:paraId="76F1BF0F" w14:textId="77777777" w:rsidR="00422C80" w:rsidRPr="001C6233" w:rsidRDefault="00422C80" w:rsidP="002075C8">
                        <w:pPr>
                          <w:spacing w:line="240" w:lineRule="auto"/>
                          <w:ind w:left="1080"/>
                          <w:rPr>
                            <w:rFonts w:eastAsia="Lucida Sans"/>
                            <w:b/>
                            <w:bCs/>
                            <w:sz w:val="24"/>
                            <w:szCs w:val="24"/>
                            <w:u w:val="single"/>
                          </w:rPr>
                        </w:pPr>
                      </w:p>
                      <w:p w14:paraId="333BA6A0"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Step-by-Step Calculation:</w:t>
                        </w:r>
                      </w:p>
                      <w:p w14:paraId="12740B7D" w14:textId="77777777" w:rsidR="00422C80" w:rsidRPr="001C6233" w:rsidRDefault="00422C80" w:rsidP="002075C8">
                        <w:pPr>
                          <w:numPr>
                            <w:ilvl w:val="0"/>
                            <w:numId w:val="686"/>
                          </w:numPr>
                          <w:spacing w:line="240" w:lineRule="auto"/>
                          <w:rPr>
                            <w:rFonts w:eastAsia="Times New Roman"/>
                            <w:sz w:val="24"/>
                            <w:szCs w:val="24"/>
                          </w:rPr>
                        </w:pPr>
                        <w:r w:rsidRPr="001C6233">
                          <w:rPr>
                            <w:rFonts w:eastAsia="Times New Roman"/>
                            <w:b/>
                            <w:bCs/>
                            <w:sz w:val="24"/>
                            <w:szCs w:val="24"/>
                            <w:u w:val="single"/>
                          </w:rPr>
                          <w:t>Cost for 6 Full Weeks</w:t>
                        </w:r>
                        <w:r w:rsidRPr="001C6233">
                          <w:rPr>
                            <w:rFonts w:eastAsia="Times New Roman"/>
                            <w:sz w:val="24"/>
                            <w:szCs w:val="24"/>
                          </w:rPr>
                          <w:t xml:space="preserve">: £40 × 6 = </w:t>
                        </w:r>
                        <w:r w:rsidRPr="001C6233">
                          <w:rPr>
                            <w:rFonts w:eastAsia="Times New Roman"/>
                            <w:b/>
                            <w:bCs/>
                            <w:sz w:val="24"/>
                            <w:szCs w:val="24"/>
                          </w:rPr>
                          <w:t>£240.00</w:t>
                        </w:r>
                      </w:p>
                      <w:p w14:paraId="08E97934" w14:textId="77777777" w:rsidR="00422C80" w:rsidRPr="001C6233" w:rsidRDefault="00422C80" w:rsidP="002075C8">
                        <w:pPr>
                          <w:numPr>
                            <w:ilvl w:val="0"/>
                            <w:numId w:val="686"/>
                          </w:numPr>
                          <w:spacing w:line="240" w:lineRule="auto"/>
                          <w:rPr>
                            <w:rFonts w:eastAsia="Times New Roman"/>
                            <w:sz w:val="24"/>
                            <w:szCs w:val="24"/>
                          </w:rPr>
                        </w:pPr>
                        <w:r w:rsidRPr="001C6233">
                          <w:rPr>
                            <w:rFonts w:eastAsia="Times New Roman"/>
                            <w:b/>
                            <w:bCs/>
                            <w:sz w:val="24"/>
                            <w:szCs w:val="24"/>
                            <w:u w:val="single"/>
                          </w:rPr>
                          <w:t>Cost for 5 Additional Days</w:t>
                        </w:r>
                        <w:r w:rsidRPr="001C6233">
                          <w:rPr>
                            <w:rFonts w:eastAsia="Times New Roman"/>
                            <w:sz w:val="24"/>
                            <w:szCs w:val="24"/>
                          </w:rPr>
                          <w:t xml:space="preserve">: £40 × (5 ÷ 7) = £40 × 0.714 = </w:t>
                        </w:r>
                        <w:r w:rsidRPr="001C6233">
                          <w:rPr>
                            <w:rFonts w:eastAsia="Times New Roman"/>
                            <w:b/>
                            <w:bCs/>
                            <w:sz w:val="24"/>
                            <w:szCs w:val="24"/>
                          </w:rPr>
                          <w:t>£28.57</w:t>
                        </w:r>
                      </w:p>
                      <w:p w14:paraId="7FDB7B9B" w14:textId="77777777" w:rsidR="00422C80" w:rsidRPr="001C6233" w:rsidRDefault="00422C80" w:rsidP="002075C8">
                        <w:pPr>
                          <w:numPr>
                            <w:ilvl w:val="0"/>
                            <w:numId w:val="686"/>
                          </w:numPr>
                          <w:spacing w:line="240" w:lineRule="auto"/>
                          <w:rPr>
                            <w:rFonts w:eastAsia="Times New Roman"/>
                            <w:sz w:val="24"/>
                            <w:szCs w:val="24"/>
                          </w:rPr>
                        </w:pPr>
                        <w:r w:rsidRPr="001C6233">
                          <w:rPr>
                            <w:rFonts w:eastAsia="Times New Roman"/>
                            <w:b/>
                            <w:bCs/>
                            <w:sz w:val="24"/>
                            <w:szCs w:val="24"/>
                            <w:u w:val="single"/>
                          </w:rPr>
                          <w:t>Total Electricity Cost for the Period</w:t>
                        </w:r>
                        <w:r w:rsidRPr="001C6233">
                          <w:rPr>
                            <w:rFonts w:eastAsia="Times New Roman"/>
                            <w:sz w:val="24"/>
                            <w:szCs w:val="24"/>
                          </w:rPr>
                          <w:t xml:space="preserve">: £240.00 + £28.57 = </w:t>
                        </w:r>
                        <w:r w:rsidRPr="001C6233">
                          <w:rPr>
                            <w:rFonts w:eastAsia="Times New Roman"/>
                            <w:b/>
                            <w:bCs/>
                            <w:sz w:val="24"/>
                            <w:szCs w:val="24"/>
                          </w:rPr>
                          <w:t>£268.57</w:t>
                        </w:r>
                      </w:p>
                      <w:p w14:paraId="2221E099" w14:textId="77777777" w:rsidR="00422C80" w:rsidRPr="001C6233" w:rsidRDefault="00422C80" w:rsidP="002075C8">
                        <w:pPr>
                          <w:numPr>
                            <w:ilvl w:val="0"/>
                            <w:numId w:val="146"/>
                          </w:numPr>
                          <w:spacing w:line="240" w:lineRule="auto"/>
                          <w:outlineLvl w:val="2"/>
                          <w:rPr>
                            <w:rFonts w:eastAsia="Times New Roman"/>
                            <w:b/>
                            <w:bCs/>
                            <w:sz w:val="24"/>
                            <w:szCs w:val="24"/>
                          </w:rPr>
                        </w:pPr>
                        <w:r w:rsidRPr="001C6233">
                          <w:rPr>
                            <w:rFonts w:eastAsia="Times New Roman"/>
                            <w:b/>
                            <w:bCs/>
                            <w:sz w:val="24"/>
                            <w:szCs w:val="24"/>
                            <w:u w:val="single"/>
                          </w:rPr>
                          <w:t>Final Total</w:t>
                        </w:r>
                        <w:r w:rsidRPr="001C6233">
                          <w:rPr>
                            <w:rFonts w:eastAsia="Times New Roman"/>
                            <w:b/>
                            <w:bCs/>
                            <w:sz w:val="24"/>
                            <w:szCs w:val="24"/>
                          </w:rPr>
                          <w:t>: £268.57</w:t>
                        </w:r>
                      </w:p>
                      <w:p w14:paraId="08B207A8" w14:textId="77777777" w:rsidR="00422C80" w:rsidRPr="001C6233" w:rsidRDefault="00422C80" w:rsidP="002075C8">
                        <w:pPr>
                          <w:spacing w:line="240" w:lineRule="auto"/>
                          <w:ind w:left="1080"/>
                          <w:rPr>
                            <w:rFonts w:eastAsia="Lucida Sans"/>
                            <w:b/>
                            <w:bCs/>
                            <w:sz w:val="24"/>
                            <w:szCs w:val="24"/>
                            <w:u w:val="single"/>
                          </w:rPr>
                        </w:pPr>
                      </w:p>
                      <w:p w14:paraId="30DC62BE"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Adjusted Usage Breakdown:</w:t>
                        </w:r>
                      </w:p>
                      <w:p w14:paraId="11C4DB08" w14:textId="77777777" w:rsidR="00422C80" w:rsidRPr="001C6233" w:rsidRDefault="00422C80" w:rsidP="002075C8">
                        <w:pPr>
                          <w:numPr>
                            <w:ilvl w:val="0"/>
                            <w:numId w:val="593"/>
                          </w:numPr>
                          <w:spacing w:line="240" w:lineRule="auto"/>
                          <w:rPr>
                            <w:rFonts w:eastAsia="Times New Roman"/>
                            <w:sz w:val="24"/>
                            <w:szCs w:val="24"/>
                          </w:rPr>
                        </w:pPr>
                        <w:r w:rsidRPr="001C6233">
                          <w:rPr>
                            <w:rFonts w:eastAsia="Times New Roman"/>
                            <w:b/>
                            <w:bCs/>
                            <w:sz w:val="24"/>
                            <w:szCs w:val="24"/>
                            <w:u w:val="single"/>
                          </w:rPr>
                          <w:t>Personal Usage</w:t>
                        </w:r>
                        <w:r w:rsidRPr="001C6233">
                          <w:rPr>
                            <w:rFonts w:eastAsia="Times New Roman"/>
                            <w:sz w:val="24"/>
                            <w:szCs w:val="24"/>
                          </w:rPr>
                          <w:t>:</w:t>
                        </w:r>
                      </w:p>
                      <w:p w14:paraId="48138ABD" w14:textId="77777777" w:rsidR="00422C80" w:rsidRPr="001C6233" w:rsidRDefault="00422C80" w:rsidP="002075C8">
                        <w:pPr>
                          <w:numPr>
                            <w:ilvl w:val="1"/>
                            <w:numId w:val="593"/>
                          </w:numPr>
                          <w:tabs>
                            <w:tab w:val="num" w:pos="1440"/>
                          </w:tabs>
                          <w:spacing w:line="240" w:lineRule="auto"/>
                          <w:rPr>
                            <w:rFonts w:eastAsia="Times New Roman"/>
                            <w:sz w:val="24"/>
                            <w:szCs w:val="24"/>
                          </w:rPr>
                        </w:pPr>
                        <w:r w:rsidRPr="001C6233">
                          <w:rPr>
                            <w:rFonts w:eastAsia="Times New Roman"/>
                            <w:sz w:val="24"/>
                            <w:szCs w:val="24"/>
                          </w:rPr>
                          <w:t>£268.57 × 4% = £10.74</w:t>
                        </w:r>
                      </w:p>
                      <w:p w14:paraId="30BE3D6B" w14:textId="77777777" w:rsidR="00422C80" w:rsidRPr="001C6233" w:rsidRDefault="00422C80" w:rsidP="002075C8">
                        <w:pPr>
                          <w:numPr>
                            <w:ilvl w:val="0"/>
                            <w:numId w:val="593"/>
                          </w:numPr>
                          <w:spacing w:line="240" w:lineRule="auto"/>
                          <w:rPr>
                            <w:rFonts w:eastAsia="Times New Roman"/>
                            <w:sz w:val="24"/>
                            <w:szCs w:val="24"/>
                          </w:rPr>
                        </w:pPr>
                        <w:r w:rsidRPr="001C6233">
                          <w:rPr>
                            <w:rFonts w:eastAsia="Times New Roman"/>
                            <w:b/>
                            <w:bCs/>
                            <w:sz w:val="24"/>
                            <w:szCs w:val="24"/>
                            <w:u w:val="single"/>
                          </w:rPr>
                          <w:t>Printer Usage at Work</w:t>
                        </w:r>
                        <w:r w:rsidRPr="001C6233">
                          <w:rPr>
                            <w:rFonts w:eastAsia="Times New Roman"/>
                            <w:sz w:val="24"/>
                            <w:szCs w:val="24"/>
                          </w:rPr>
                          <w:t>:</w:t>
                        </w:r>
                      </w:p>
                      <w:p w14:paraId="0D46F3A9" w14:textId="77777777" w:rsidR="00422C80" w:rsidRPr="001C6233" w:rsidRDefault="00422C80" w:rsidP="002075C8">
                        <w:pPr>
                          <w:numPr>
                            <w:ilvl w:val="1"/>
                            <w:numId w:val="593"/>
                          </w:numPr>
                          <w:tabs>
                            <w:tab w:val="num" w:pos="1440"/>
                          </w:tabs>
                          <w:spacing w:line="240" w:lineRule="auto"/>
                          <w:rPr>
                            <w:rFonts w:eastAsia="Times New Roman"/>
                            <w:sz w:val="24"/>
                            <w:szCs w:val="24"/>
                          </w:rPr>
                        </w:pPr>
                        <w:r w:rsidRPr="001C6233">
                          <w:rPr>
                            <w:rFonts w:eastAsia="Times New Roman"/>
                            <w:sz w:val="24"/>
                            <w:szCs w:val="24"/>
                          </w:rPr>
                          <w:t>£268.57 × 5% = £13.43</w:t>
                        </w:r>
                      </w:p>
                      <w:p w14:paraId="75FE604D" w14:textId="77777777" w:rsidR="00422C80" w:rsidRPr="001C6233" w:rsidRDefault="00422C80" w:rsidP="002075C8">
                        <w:pPr>
                          <w:numPr>
                            <w:ilvl w:val="0"/>
                            <w:numId w:val="593"/>
                          </w:numPr>
                          <w:spacing w:line="240" w:lineRule="auto"/>
                          <w:rPr>
                            <w:rFonts w:eastAsia="Times New Roman"/>
                            <w:sz w:val="24"/>
                            <w:szCs w:val="24"/>
                          </w:rPr>
                        </w:pPr>
                        <w:r w:rsidRPr="001C6233">
                          <w:rPr>
                            <w:rFonts w:eastAsia="Times New Roman"/>
                            <w:b/>
                            <w:bCs/>
                            <w:sz w:val="24"/>
                            <w:szCs w:val="24"/>
                            <w:u w:val="single"/>
                          </w:rPr>
                          <w:t>Computer Usage at Work</w:t>
                        </w:r>
                        <w:r w:rsidRPr="001C6233">
                          <w:rPr>
                            <w:rFonts w:eastAsia="Times New Roman"/>
                            <w:sz w:val="24"/>
                            <w:szCs w:val="24"/>
                          </w:rPr>
                          <w:t>:</w:t>
                        </w:r>
                      </w:p>
                      <w:p w14:paraId="3AC155DF" w14:textId="77777777" w:rsidR="00422C80" w:rsidRPr="001C6233" w:rsidRDefault="00422C80" w:rsidP="002075C8">
                        <w:pPr>
                          <w:numPr>
                            <w:ilvl w:val="1"/>
                            <w:numId w:val="593"/>
                          </w:numPr>
                          <w:tabs>
                            <w:tab w:val="num" w:pos="1440"/>
                          </w:tabs>
                          <w:spacing w:line="240" w:lineRule="auto"/>
                          <w:rPr>
                            <w:rFonts w:eastAsia="Times New Roman"/>
                            <w:sz w:val="24"/>
                            <w:szCs w:val="24"/>
                          </w:rPr>
                        </w:pPr>
                        <w:r w:rsidRPr="001C6233">
                          <w:rPr>
                            <w:rFonts w:eastAsia="Times New Roman"/>
                            <w:sz w:val="24"/>
                            <w:szCs w:val="24"/>
                          </w:rPr>
                          <w:t>£268.57 × 55% = £147.71</w:t>
                        </w:r>
                      </w:p>
                      <w:p w14:paraId="26081512" w14:textId="77777777" w:rsidR="00422C80" w:rsidRPr="001C6233" w:rsidRDefault="00422C80" w:rsidP="002075C8">
                        <w:pPr>
                          <w:numPr>
                            <w:ilvl w:val="0"/>
                            <w:numId w:val="593"/>
                          </w:numPr>
                          <w:spacing w:line="240" w:lineRule="auto"/>
                          <w:rPr>
                            <w:rFonts w:eastAsia="Times New Roman"/>
                            <w:sz w:val="24"/>
                            <w:szCs w:val="24"/>
                          </w:rPr>
                        </w:pPr>
                        <w:r w:rsidRPr="001C6233">
                          <w:rPr>
                            <w:rFonts w:eastAsia="Times New Roman"/>
                            <w:b/>
                            <w:bCs/>
                            <w:sz w:val="24"/>
                            <w:szCs w:val="24"/>
                            <w:u w:val="single"/>
                          </w:rPr>
                          <w:t>Lighting and Utilities at Work</w:t>
                        </w:r>
                        <w:r w:rsidRPr="001C6233">
                          <w:rPr>
                            <w:rFonts w:eastAsia="Times New Roman"/>
                            <w:sz w:val="24"/>
                            <w:szCs w:val="24"/>
                          </w:rPr>
                          <w:t>:</w:t>
                        </w:r>
                      </w:p>
                      <w:p w14:paraId="1F1D0AD7" w14:textId="77777777" w:rsidR="00422C80" w:rsidRPr="001C6233" w:rsidRDefault="00422C80" w:rsidP="002075C8">
                        <w:pPr>
                          <w:numPr>
                            <w:ilvl w:val="1"/>
                            <w:numId w:val="593"/>
                          </w:numPr>
                          <w:tabs>
                            <w:tab w:val="num" w:pos="1440"/>
                          </w:tabs>
                          <w:spacing w:line="240" w:lineRule="auto"/>
                          <w:rPr>
                            <w:rFonts w:eastAsia="Times New Roman"/>
                            <w:sz w:val="24"/>
                            <w:szCs w:val="24"/>
                          </w:rPr>
                        </w:pPr>
                        <w:r w:rsidRPr="001C6233">
                          <w:rPr>
                            <w:rFonts w:eastAsia="Times New Roman"/>
                            <w:sz w:val="24"/>
                            <w:szCs w:val="24"/>
                          </w:rPr>
                          <w:t>£268.57 × 36% = £96.68</w:t>
                        </w:r>
                      </w:p>
                      <w:p w14:paraId="38358F88" w14:textId="77777777" w:rsidR="00422C80" w:rsidRPr="001C6233" w:rsidRDefault="00422C80" w:rsidP="002075C8">
                        <w:pPr>
                          <w:spacing w:line="240" w:lineRule="auto"/>
                          <w:ind w:left="1080"/>
                          <w:rPr>
                            <w:rFonts w:eastAsia="Lucida Sans"/>
                            <w:b/>
                            <w:bCs/>
                            <w:sz w:val="24"/>
                            <w:szCs w:val="24"/>
                            <w:u w:val="single"/>
                          </w:rPr>
                        </w:pPr>
                      </w:p>
                      <w:p w14:paraId="79D01B6F"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Summary: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2"/>
                          <w:gridCol w:w="1673"/>
                          <w:gridCol w:w="982"/>
                        </w:tblGrid>
                        <w:tr w:rsidR="00422C80" w:rsidRPr="001C6233" w14:paraId="13D8A968" w14:textId="77777777" w:rsidTr="008A7A34">
                          <w:trPr>
                            <w:tblHeader/>
                            <w:tblCellSpacing w:w="15" w:type="dxa"/>
                            <w:jc w:val="center"/>
                          </w:trPr>
                          <w:tc>
                            <w:tcPr>
                              <w:tcW w:w="0" w:type="auto"/>
                              <w:vAlign w:val="center"/>
                              <w:hideMark/>
                            </w:tcPr>
                            <w:p w14:paraId="3FB97905" w14:textId="77777777" w:rsidR="00422C80" w:rsidRPr="001C6233" w:rsidRDefault="00422C80" w:rsidP="002075C8">
                              <w:pPr>
                                <w:spacing w:line="240" w:lineRule="auto"/>
                                <w:jc w:val="center"/>
                                <w:rPr>
                                  <w:rFonts w:eastAsia="Times New Roman"/>
                                  <w:b/>
                                  <w:bCs/>
                                </w:rPr>
                              </w:pPr>
                              <w:r w:rsidRPr="001C6233">
                                <w:rPr>
                                  <w:rFonts w:eastAsia="Times New Roman"/>
                                  <w:b/>
                                  <w:bCs/>
                                </w:rPr>
                                <w:lastRenderedPageBreak/>
                                <w:t>Category</w:t>
                              </w:r>
                            </w:p>
                          </w:tc>
                          <w:tc>
                            <w:tcPr>
                              <w:tcW w:w="0" w:type="auto"/>
                              <w:vAlign w:val="center"/>
                              <w:hideMark/>
                            </w:tcPr>
                            <w:p w14:paraId="49648CDB" w14:textId="77777777" w:rsidR="00422C80" w:rsidRPr="001C6233" w:rsidRDefault="00422C80" w:rsidP="002075C8">
                              <w:pPr>
                                <w:spacing w:line="240" w:lineRule="auto"/>
                                <w:jc w:val="center"/>
                                <w:rPr>
                                  <w:rFonts w:eastAsia="Times New Roman"/>
                                  <w:b/>
                                  <w:bCs/>
                                </w:rPr>
                              </w:pPr>
                              <w:r w:rsidRPr="001C6233">
                                <w:rPr>
                                  <w:rFonts w:eastAsia="Times New Roman"/>
                                  <w:b/>
                                  <w:bCs/>
                                </w:rPr>
                                <w:t>Percentage (%)</w:t>
                              </w:r>
                            </w:p>
                          </w:tc>
                          <w:tc>
                            <w:tcPr>
                              <w:tcW w:w="0" w:type="auto"/>
                              <w:vAlign w:val="center"/>
                              <w:hideMark/>
                            </w:tcPr>
                            <w:p w14:paraId="317C97CF"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7DE652D0" w14:textId="77777777" w:rsidTr="008A7A34">
                          <w:trPr>
                            <w:tblCellSpacing w:w="15" w:type="dxa"/>
                            <w:jc w:val="center"/>
                          </w:trPr>
                          <w:tc>
                            <w:tcPr>
                              <w:tcW w:w="0" w:type="auto"/>
                              <w:vAlign w:val="center"/>
                              <w:hideMark/>
                            </w:tcPr>
                            <w:p w14:paraId="79E7C003" w14:textId="77777777" w:rsidR="00422C80" w:rsidRPr="001C6233" w:rsidRDefault="00422C80" w:rsidP="002075C8">
                              <w:pPr>
                                <w:spacing w:line="240" w:lineRule="auto"/>
                                <w:rPr>
                                  <w:rFonts w:eastAsia="Times New Roman"/>
                                </w:rPr>
                              </w:pPr>
                              <w:r w:rsidRPr="001C6233">
                                <w:rPr>
                                  <w:rFonts w:eastAsia="Times New Roman"/>
                                  <w:b/>
                                  <w:bCs/>
                                </w:rPr>
                                <w:t>Personal Usage</w:t>
                              </w:r>
                            </w:p>
                          </w:tc>
                          <w:tc>
                            <w:tcPr>
                              <w:tcW w:w="0" w:type="auto"/>
                              <w:vAlign w:val="center"/>
                              <w:hideMark/>
                            </w:tcPr>
                            <w:p w14:paraId="4ABE2CFF" w14:textId="77777777" w:rsidR="00422C80" w:rsidRPr="001C6233" w:rsidRDefault="00422C80" w:rsidP="002075C8">
                              <w:pPr>
                                <w:spacing w:line="240" w:lineRule="auto"/>
                                <w:rPr>
                                  <w:rFonts w:eastAsia="Times New Roman"/>
                                </w:rPr>
                              </w:pPr>
                              <w:r w:rsidRPr="001C6233">
                                <w:rPr>
                                  <w:rFonts w:eastAsia="Times New Roman"/>
                                </w:rPr>
                                <w:t>4%</w:t>
                              </w:r>
                            </w:p>
                          </w:tc>
                          <w:tc>
                            <w:tcPr>
                              <w:tcW w:w="0" w:type="auto"/>
                              <w:vAlign w:val="center"/>
                              <w:hideMark/>
                            </w:tcPr>
                            <w:p w14:paraId="7CD120DA" w14:textId="77777777" w:rsidR="00422C80" w:rsidRPr="001C6233" w:rsidRDefault="00422C80" w:rsidP="002075C8">
                              <w:pPr>
                                <w:spacing w:line="240" w:lineRule="auto"/>
                                <w:rPr>
                                  <w:rFonts w:eastAsia="Times New Roman"/>
                                </w:rPr>
                              </w:pPr>
                              <w:r w:rsidRPr="001C6233">
                                <w:rPr>
                                  <w:rFonts w:eastAsia="Times New Roman"/>
                                </w:rPr>
                                <w:t>£10.74</w:t>
                              </w:r>
                            </w:p>
                          </w:tc>
                        </w:tr>
                        <w:tr w:rsidR="00422C80" w:rsidRPr="001C6233" w14:paraId="46803ACC" w14:textId="77777777" w:rsidTr="008A7A34">
                          <w:trPr>
                            <w:tblCellSpacing w:w="15" w:type="dxa"/>
                            <w:jc w:val="center"/>
                          </w:trPr>
                          <w:tc>
                            <w:tcPr>
                              <w:tcW w:w="0" w:type="auto"/>
                              <w:vAlign w:val="center"/>
                              <w:hideMark/>
                            </w:tcPr>
                            <w:p w14:paraId="0803ED14" w14:textId="77777777" w:rsidR="00422C80" w:rsidRPr="001C6233" w:rsidRDefault="00422C80" w:rsidP="002075C8">
                              <w:pPr>
                                <w:spacing w:line="240" w:lineRule="auto"/>
                                <w:rPr>
                                  <w:rFonts w:eastAsia="Times New Roman"/>
                                </w:rPr>
                              </w:pPr>
                              <w:r w:rsidRPr="001C6233">
                                <w:rPr>
                                  <w:rFonts w:eastAsia="Times New Roman"/>
                                  <w:b/>
                                  <w:bCs/>
                                </w:rPr>
                                <w:t>Printer Usage at Work</w:t>
                              </w:r>
                            </w:p>
                          </w:tc>
                          <w:tc>
                            <w:tcPr>
                              <w:tcW w:w="0" w:type="auto"/>
                              <w:vAlign w:val="center"/>
                              <w:hideMark/>
                            </w:tcPr>
                            <w:p w14:paraId="19AAC0F4" w14:textId="77777777" w:rsidR="00422C80" w:rsidRPr="001C6233" w:rsidRDefault="00422C80" w:rsidP="002075C8">
                              <w:pPr>
                                <w:spacing w:line="240" w:lineRule="auto"/>
                                <w:rPr>
                                  <w:rFonts w:eastAsia="Times New Roman"/>
                                </w:rPr>
                              </w:pPr>
                              <w:r w:rsidRPr="001C6233">
                                <w:rPr>
                                  <w:rFonts w:eastAsia="Times New Roman"/>
                                </w:rPr>
                                <w:t>5%</w:t>
                              </w:r>
                            </w:p>
                          </w:tc>
                          <w:tc>
                            <w:tcPr>
                              <w:tcW w:w="0" w:type="auto"/>
                              <w:vAlign w:val="center"/>
                              <w:hideMark/>
                            </w:tcPr>
                            <w:p w14:paraId="46B91C51" w14:textId="77777777" w:rsidR="00422C80" w:rsidRPr="001C6233" w:rsidRDefault="00422C80" w:rsidP="002075C8">
                              <w:pPr>
                                <w:spacing w:line="240" w:lineRule="auto"/>
                                <w:rPr>
                                  <w:rFonts w:eastAsia="Times New Roman"/>
                                </w:rPr>
                              </w:pPr>
                              <w:r w:rsidRPr="001C6233">
                                <w:rPr>
                                  <w:rFonts w:eastAsia="Times New Roman"/>
                                </w:rPr>
                                <w:t>£13.43</w:t>
                              </w:r>
                            </w:p>
                          </w:tc>
                        </w:tr>
                        <w:tr w:rsidR="00422C80" w:rsidRPr="001C6233" w14:paraId="7915378E" w14:textId="77777777" w:rsidTr="008A7A34">
                          <w:trPr>
                            <w:tblCellSpacing w:w="15" w:type="dxa"/>
                            <w:jc w:val="center"/>
                          </w:trPr>
                          <w:tc>
                            <w:tcPr>
                              <w:tcW w:w="0" w:type="auto"/>
                              <w:vAlign w:val="center"/>
                              <w:hideMark/>
                            </w:tcPr>
                            <w:p w14:paraId="405C891D" w14:textId="77777777" w:rsidR="00422C80" w:rsidRPr="001C6233" w:rsidRDefault="00422C80" w:rsidP="002075C8">
                              <w:pPr>
                                <w:spacing w:line="240" w:lineRule="auto"/>
                                <w:rPr>
                                  <w:rFonts w:eastAsia="Times New Roman"/>
                                </w:rPr>
                              </w:pPr>
                              <w:r w:rsidRPr="001C6233">
                                <w:rPr>
                                  <w:rFonts w:eastAsia="Times New Roman"/>
                                  <w:b/>
                                  <w:bCs/>
                                </w:rPr>
                                <w:t>Computer Usage at Work</w:t>
                              </w:r>
                            </w:p>
                          </w:tc>
                          <w:tc>
                            <w:tcPr>
                              <w:tcW w:w="0" w:type="auto"/>
                              <w:vAlign w:val="center"/>
                              <w:hideMark/>
                            </w:tcPr>
                            <w:p w14:paraId="3904F1AE" w14:textId="77777777" w:rsidR="00422C80" w:rsidRPr="001C6233" w:rsidRDefault="00422C80" w:rsidP="002075C8">
                              <w:pPr>
                                <w:spacing w:line="240" w:lineRule="auto"/>
                                <w:rPr>
                                  <w:rFonts w:eastAsia="Times New Roman"/>
                                </w:rPr>
                              </w:pPr>
                              <w:r w:rsidRPr="001C6233">
                                <w:rPr>
                                  <w:rFonts w:eastAsia="Times New Roman"/>
                                </w:rPr>
                                <w:t>55%</w:t>
                              </w:r>
                            </w:p>
                          </w:tc>
                          <w:tc>
                            <w:tcPr>
                              <w:tcW w:w="0" w:type="auto"/>
                              <w:vAlign w:val="center"/>
                              <w:hideMark/>
                            </w:tcPr>
                            <w:p w14:paraId="0DB87961" w14:textId="77777777" w:rsidR="00422C80" w:rsidRPr="001C6233" w:rsidRDefault="00422C80" w:rsidP="002075C8">
                              <w:pPr>
                                <w:spacing w:line="240" w:lineRule="auto"/>
                                <w:rPr>
                                  <w:rFonts w:eastAsia="Times New Roman"/>
                                </w:rPr>
                              </w:pPr>
                              <w:r w:rsidRPr="001C6233">
                                <w:rPr>
                                  <w:rFonts w:eastAsia="Times New Roman"/>
                                </w:rPr>
                                <w:t>£147.71</w:t>
                              </w:r>
                            </w:p>
                          </w:tc>
                        </w:tr>
                        <w:tr w:rsidR="00422C80" w:rsidRPr="001C6233" w14:paraId="410424E2" w14:textId="77777777" w:rsidTr="008A7A34">
                          <w:trPr>
                            <w:tblCellSpacing w:w="15" w:type="dxa"/>
                            <w:jc w:val="center"/>
                          </w:trPr>
                          <w:tc>
                            <w:tcPr>
                              <w:tcW w:w="0" w:type="auto"/>
                              <w:vAlign w:val="center"/>
                              <w:hideMark/>
                            </w:tcPr>
                            <w:p w14:paraId="3E014111" w14:textId="77777777" w:rsidR="00422C80" w:rsidRPr="001C6233" w:rsidRDefault="00422C80" w:rsidP="002075C8">
                              <w:pPr>
                                <w:spacing w:line="240" w:lineRule="auto"/>
                                <w:rPr>
                                  <w:rFonts w:eastAsia="Times New Roman"/>
                                </w:rPr>
                              </w:pPr>
                              <w:r w:rsidRPr="001C6233">
                                <w:rPr>
                                  <w:rFonts w:eastAsia="Times New Roman"/>
                                  <w:b/>
                                  <w:bCs/>
                                </w:rPr>
                                <w:t>Lighting and Utilities</w:t>
                              </w:r>
                            </w:p>
                          </w:tc>
                          <w:tc>
                            <w:tcPr>
                              <w:tcW w:w="0" w:type="auto"/>
                              <w:vAlign w:val="center"/>
                              <w:hideMark/>
                            </w:tcPr>
                            <w:p w14:paraId="5129F407" w14:textId="77777777" w:rsidR="00422C80" w:rsidRPr="001C6233" w:rsidRDefault="00422C80" w:rsidP="002075C8">
                              <w:pPr>
                                <w:spacing w:line="240" w:lineRule="auto"/>
                                <w:rPr>
                                  <w:rFonts w:eastAsia="Times New Roman"/>
                                </w:rPr>
                              </w:pPr>
                              <w:r w:rsidRPr="001C6233">
                                <w:rPr>
                                  <w:rFonts w:eastAsia="Times New Roman"/>
                                </w:rPr>
                                <w:t>36%</w:t>
                              </w:r>
                            </w:p>
                          </w:tc>
                          <w:tc>
                            <w:tcPr>
                              <w:tcW w:w="0" w:type="auto"/>
                              <w:vAlign w:val="center"/>
                              <w:hideMark/>
                            </w:tcPr>
                            <w:p w14:paraId="51839BFD" w14:textId="77777777" w:rsidR="00422C80" w:rsidRPr="001C6233" w:rsidRDefault="00422C80" w:rsidP="002075C8">
                              <w:pPr>
                                <w:spacing w:line="240" w:lineRule="auto"/>
                                <w:rPr>
                                  <w:rFonts w:eastAsia="Times New Roman"/>
                                </w:rPr>
                              </w:pPr>
                              <w:r w:rsidRPr="001C6233">
                                <w:rPr>
                                  <w:rFonts w:eastAsia="Times New Roman"/>
                                </w:rPr>
                                <w:t>£96.68</w:t>
                              </w:r>
                            </w:p>
                          </w:tc>
                        </w:tr>
                      </w:tbl>
                      <w:p w14:paraId="5707C220" w14:textId="77777777" w:rsidR="00422C80" w:rsidRPr="001C6233" w:rsidRDefault="00422C80" w:rsidP="002075C8">
                        <w:pPr>
                          <w:numPr>
                            <w:ilvl w:val="0"/>
                            <w:numId w:val="146"/>
                          </w:numPr>
                          <w:spacing w:line="240" w:lineRule="auto"/>
                          <w:rPr>
                            <w:rFonts w:eastAsia="Times New Roman"/>
                            <w:sz w:val="24"/>
                            <w:szCs w:val="24"/>
                          </w:rPr>
                        </w:pPr>
                        <w:r w:rsidRPr="001C6233">
                          <w:rPr>
                            <w:rFonts w:eastAsia="Times New Roman"/>
                            <w:b/>
                            <w:bCs/>
                            <w:sz w:val="24"/>
                            <w:szCs w:val="24"/>
                            <w:u w:val="single"/>
                          </w:rPr>
                          <w:t>Grand Total</w:t>
                        </w:r>
                        <w:r w:rsidRPr="001C6233">
                          <w:rPr>
                            <w:rFonts w:eastAsia="Times New Roman"/>
                            <w:sz w:val="24"/>
                            <w:szCs w:val="24"/>
                          </w:rPr>
                          <w:t xml:space="preserve">: </w:t>
                        </w:r>
                        <w:r w:rsidRPr="001C6233">
                          <w:rPr>
                            <w:rFonts w:eastAsia="Times New Roman"/>
                            <w:b/>
                            <w:bCs/>
                            <w:sz w:val="24"/>
                            <w:szCs w:val="24"/>
                          </w:rPr>
                          <w:t>£268.57</w:t>
                        </w:r>
                      </w:p>
                      <w:p w14:paraId="5FAF1F2A" w14:textId="77777777" w:rsidR="00422C80" w:rsidRPr="001C6233" w:rsidRDefault="00422C80" w:rsidP="002075C8">
                        <w:pPr>
                          <w:spacing w:line="240" w:lineRule="auto"/>
                          <w:ind w:left="1080"/>
                          <w:rPr>
                            <w:rFonts w:eastAsia="Lucida Sans"/>
                            <w:b/>
                            <w:bCs/>
                            <w:sz w:val="24"/>
                            <w:szCs w:val="24"/>
                            <w:u w:val="single"/>
                          </w:rPr>
                        </w:pPr>
                      </w:p>
                      <w:p w14:paraId="5C4B6A6B"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Times New Roman"/>
                            <w:b/>
                            <w:bCs/>
                            <w:sz w:val="24"/>
                            <w:szCs w:val="24"/>
                            <w:u w:val="single"/>
                          </w:rPr>
                          <w:t>Usage (kWh) Per Hour</w:t>
                        </w:r>
                        <w:r w:rsidRPr="001C6233">
                          <w:rPr>
                            <w:rFonts w:eastAsia="Times New Roman"/>
                            <w:b/>
                            <w:bCs/>
                            <w:sz w:val="24"/>
                            <w:szCs w:val="24"/>
                          </w:rPr>
                          <w:t>:</w:t>
                        </w:r>
                      </w:p>
                      <w:p w14:paraId="543E74BE" w14:textId="77777777" w:rsidR="00422C80" w:rsidRPr="001C6233" w:rsidRDefault="00422C80" w:rsidP="002075C8">
                        <w:pPr>
                          <w:numPr>
                            <w:ilvl w:val="0"/>
                            <w:numId w:val="688"/>
                          </w:numPr>
                          <w:spacing w:line="240" w:lineRule="auto"/>
                          <w:rPr>
                            <w:rFonts w:eastAsia="Times New Roman"/>
                            <w:sz w:val="24"/>
                            <w:szCs w:val="24"/>
                          </w:rPr>
                        </w:pPr>
                        <w:r w:rsidRPr="001C6233">
                          <w:rPr>
                            <w:rFonts w:eastAsia="Times New Roman"/>
                            <w:b/>
                            <w:bCs/>
                            <w:sz w:val="24"/>
                            <w:szCs w:val="24"/>
                            <w:u w:val="single"/>
                          </w:rPr>
                          <w:t>Total Usage</w:t>
                        </w:r>
                        <w:r w:rsidRPr="001C6233">
                          <w:rPr>
                            <w:rFonts w:eastAsia="Times New Roman"/>
                            <w:sz w:val="24"/>
                            <w:szCs w:val="24"/>
                          </w:rPr>
                          <w:t>: 81 kWh (from the real-time data)</w:t>
                        </w:r>
                      </w:p>
                      <w:p w14:paraId="7B11901C" w14:textId="77777777" w:rsidR="00422C80" w:rsidRPr="001C6233" w:rsidRDefault="00422C80" w:rsidP="002075C8">
                        <w:pPr>
                          <w:numPr>
                            <w:ilvl w:val="0"/>
                            <w:numId w:val="688"/>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Total Hours</w:t>
                        </w:r>
                        <w:r w:rsidRPr="001C6233">
                          <w:rPr>
                            <w:rFonts w:eastAsia="Times New Roman"/>
                            <w:sz w:val="24"/>
                            <w:szCs w:val="24"/>
                          </w:rPr>
                          <w:t xml:space="preserve">: </w:t>
                        </w:r>
                        <w:r w:rsidRPr="001C6233">
                          <w:rPr>
                            <w:rFonts w:eastAsia="Times New Roman"/>
                            <w:b/>
                            <w:bCs/>
                            <w:sz w:val="24"/>
                            <w:szCs w:val="24"/>
                          </w:rPr>
                          <w:t>620.12 hours</w:t>
                        </w:r>
                      </w:p>
                      <w:p w14:paraId="6BD2825F" w14:textId="77777777" w:rsidR="00422C80" w:rsidRPr="001C6233" w:rsidRDefault="00422C80" w:rsidP="002075C8">
                        <w:pPr>
                          <w:numPr>
                            <w:ilvl w:val="0"/>
                            <w:numId w:val="688"/>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Usage per Hour</w:t>
                        </w:r>
                        <w:r w:rsidRPr="001C6233">
                          <w:rPr>
                            <w:rFonts w:eastAsia="Times New Roman"/>
                            <w:sz w:val="24"/>
                            <w:szCs w:val="24"/>
                          </w:rPr>
                          <w:t xml:space="preserve">: 81 ÷ 620.12 = </w:t>
                        </w:r>
                        <w:r w:rsidRPr="001C6233">
                          <w:rPr>
                            <w:rFonts w:eastAsia="Times New Roman"/>
                            <w:b/>
                            <w:bCs/>
                            <w:sz w:val="24"/>
                            <w:szCs w:val="24"/>
                          </w:rPr>
                          <w:t>0.13 kWh/hour</w:t>
                        </w:r>
                      </w:p>
                      <w:p w14:paraId="05E06EA0"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Trip.com Expense Breakdown:</w:t>
                        </w:r>
                        <w:r w:rsidRPr="001C6233">
                          <w:rPr>
                            <w:rFonts w:eastAsia="Lucida Sans"/>
                            <w:sz w:val="24"/>
                            <w:szCs w:val="24"/>
                          </w:rPr>
                          <w:t xml:space="preserve"> Electricity Table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2"/>
                          <w:gridCol w:w="2920"/>
                          <w:gridCol w:w="3639"/>
                          <w:gridCol w:w="1044"/>
                          <w:gridCol w:w="1317"/>
                          <w:gridCol w:w="1566"/>
                        </w:tblGrid>
                        <w:tr w:rsidR="00422C80" w:rsidRPr="001C6233" w14:paraId="14F42FE1" w14:textId="77777777" w:rsidTr="008A7A34">
                          <w:trPr>
                            <w:tblHeader/>
                            <w:tblCellSpacing w:w="15" w:type="dxa"/>
                          </w:trPr>
                          <w:tc>
                            <w:tcPr>
                              <w:tcW w:w="0" w:type="auto"/>
                              <w:vAlign w:val="center"/>
                              <w:hideMark/>
                            </w:tcPr>
                            <w:p w14:paraId="0E00AA33" w14:textId="77777777" w:rsidR="00422C80" w:rsidRPr="001C6233" w:rsidRDefault="00422C80" w:rsidP="002075C8">
                              <w:pPr>
                                <w:spacing w:line="240" w:lineRule="auto"/>
                                <w:jc w:val="center"/>
                                <w:rPr>
                                  <w:rFonts w:eastAsia="Times New Roman"/>
                                  <w:b/>
                                  <w:bCs/>
                                </w:rPr>
                              </w:pPr>
                              <w:r w:rsidRPr="001C6233">
                                <w:rPr>
                                  <w:rFonts w:eastAsia="Times New Roman"/>
                                  <w:b/>
                                  <w:bCs/>
                                </w:rPr>
                                <w:t>Section</w:t>
                              </w:r>
                            </w:p>
                          </w:tc>
                          <w:tc>
                            <w:tcPr>
                              <w:tcW w:w="0" w:type="auto"/>
                              <w:vAlign w:val="center"/>
                              <w:hideMark/>
                            </w:tcPr>
                            <w:p w14:paraId="4A8E113C"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4738192B"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4E2A4F73" w14:textId="77777777" w:rsidR="00422C80" w:rsidRPr="001C6233" w:rsidRDefault="00422C80" w:rsidP="002075C8">
                              <w:pPr>
                                <w:spacing w:line="240" w:lineRule="auto"/>
                                <w:jc w:val="center"/>
                                <w:rPr>
                                  <w:rFonts w:eastAsia="Times New Roman"/>
                                  <w:b/>
                                  <w:bCs/>
                                </w:rPr>
                              </w:pPr>
                              <w:r w:rsidRPr="001C6233">
                                <w:rPr>
                                  <w:rFonts w:eastAsia="Times New Roman"/>
                                  <w:b/>
                                  <w:bCs/>
                                </w:rPr>
                                <w:t>Work Hours</w:t>
                              </w:r>
                            </w:p>
                          </w:tc>
                          <w:tc>
                            <w:tcPr>
                              <w:tcW w:w="0" w:type="auto"/>
                              <w:vAlign w:val="center"/>
                              <w:hideMark/>
                            </w:tcPr>
                            <w:p w14:paraId="4836DDE5" w14:textId="77777777" w:rsidR="00422C80" w:rsidRPr="001C6233" w:rsidRDefault="00422C80" w:rsidP="002075C8">
                              <w:pPr>
                                <w:spacing w:line="240" w:lineRule="auto"/>
                                <w:jc w:val="center"/>
                                <w:rPr>
                                  <w:rFonts w:eastAsia="Times New Roman"/>
                                  <w:b/>
                                  <w:bCs/>
                                </w:rPr>
                              </w:pPr>
                              <w:r w:rsidRPr="001C6233">
                                <w:rPr>
                                  <w:rFonts w:eastAsia="Times New Roman"/>
                                  <w:b/>
                                  <w:bCs/>
                                </w:rPr>
                                <w:t>Usage (kWh)</w:t>
                              </w:r>
                            </w:p>
                          </w:tc>
                          <w:tc>
                            <w:tcPr>
                              <w:tcW w:w="0" w:type="auto"/>
                              <w:vAlign w:val="center"/>
                              <w:hideMark/>
                            </w:tcPr>
                            <w:p w14:paraId="7BEB8257" w14:textId="77777777" w:rsidR="00422C80" w:rsidRPr="001C6233" w:rsidRDefault="00422C80" w:rsidP="002075C8">
                              <w:pPr>
                                <w:spacing w:line="240" w:lineRule="auto"/>
                                <w:jc w:val="center"/>
                                <w:rPr>
                                  <w:rFonts w:eastAsia="Times New Roman"/>
                                  <w:b/>
                                  <w:bCs/>
                                </w:rPr>
                              </w:pPr>
                              <w:r w:rsidRPr="001C6233">
                                <w:rPr>
                                  <w:rFonts w:eastAsia="Times New Roman"/>
                                  <w:b/>
                                  <w:bCs/>
                                </w:rPr>
                                <w:t>Cost (£)</w:t>
                              </w:r>
                            </w:p>
                          </w:tc>
                        </w:tr>
                        <w:tr w:rsidR="00422C80" w:rsidRPr="001C6233" w14:paraId="7E3490DD" w14:textId="77777777" w:rsidTr="008A7A34">
                          <w:trPr>
                            <w:tblCellSpacing w:w="15" w:type="dxa"/>
                          </w:trPr>
                          <w:tc>
                            <w:tcPr>
                              <w:tcW w:w="0" w:type="auto"/>
                              <w:vAlign w:val="center"/>
                              <w:hideMark/>
                            </w:tcPr>
                            <w:p w14:paraId="76DD9058" w14:textId="77777777" w:rsidR="00422C80" w:rsidRPr="001C6233" w:rsidRDefault="00422C80" w:rsidP="002075C8">
                              <w:pPr>
                                <w:spacing w:line="240" w:lineRule="auto"/>
                                <w:rPr>
                                  <w:rFonts w:eastAsia="Times New Roman"/>
                                </w:rPr>
                              </w:pPr>
                              <w:r w:rsidRPr="001C6233">
                                <w:rPr>
                                  <w:rFonts w:eastAsia="Times New Roman"/>
                                  <w:b/>
                                  <w:bCs/>
                                </w:rPr>
                                <w:t>1</w:t>
                              </w:r>
                            </w:p>
                          </w:tc>
                          <w:tc>
                            <w:tcPr>
                              <w:tcW w:w="0" w:type="auto"/>
                              <w:vAlign w:val="center"/>
                              <w:hideMark/>
                            </w:tcPr>
                            <w:p w14:paraId="2CF7765B" w14:textId="77777777" w:rsidR="00422C80" w:rsidRPr="001C6233" w:rsidRDefault="00422C80" w:rsidP="002075C8">
                              <w:pPr>
                                <w:spacing w:line="240" w:lineRule="auto"/>
                                <w:rPr>
                                  <w:rFonts w:eastAsia="Times New Roman"/>
                                </w:rPr>
                              </w:pPr>
                              <w:r w:rsidRPr="001C6233">
                                <w:rPr>
                                  <w:rFonts w:eastAsia="Times New Roman"/>
                                  <w:b/>
                                  <w:bCs/>
                                </w:rPr>
                                <w:t>12 Jan – 12 Mar 2025</w:t>
                              </w:r>
                            </w:p>
                          </w:tc>
                          <w:tc>
                            <w:tcPr>
                              <w:tcW w:w="0" w:type="auto"/>
                              <w:vAlign w:val="center"/>
                              <w:hideMark/>
                            </w:tcPr>
                            <w:p w14:paraId="2C845A99" w14:textId="77777777" w:rsidR="00422C80" w:rsidRPr="001C6233" w:rsidRDefault="00422C80" w:rsidP="002075C8">
                              <w:pPr>
                                <w:spacing w:line="240" w:lineRule="auto"/>
                                <w:rPr>
                                  <w:rFonts w:eastAsia="Times New Roman"/>
                                </w:rPr>
                              </w:pPr>
                              <w:r w:rsidRPr="001C6233">
                                <w:rPr>
                                  <w:rFonts w:eastAsia="Times New Roman"/>
                                </w:rPr>
                                <w:t>Preliminary Review (Daily Hours Vary)</w:t>
                              </w:r>
                            </w:p>
                          </w:tc>
                          <w:tc>
                            <w:tcPr>
                              <w:tcW w:w="0" w:type="auto"/>
                              <w:vAlign w:val="center"/>
                              <w:hideMark/>
                            </w:tcPr>
                            <w:p w14:paraId="6C947BBE" w14:textId="77777777" w:rsidR="00422C80" w:rsidRPr="001C6233" w:rsidRDefault="00422C80" w:rsidP="002075C8">
                              <w:pPr>
                                <w:spacing w:line="240" w:lineRule="auto"/>
                                <w:rPr>
                                  <w:rFonts w:eastAsia="Times New Roman"/>
                                </w:rPr>
                              </w:pPr>
                              <w:r w:rsidRPr="001C6233">
                                <w:rPr>
                                  <w:rFonts w:eastAsia="Times New Roman"/>
                                  <w:b/>
                                  <w:bCs/>
                                </w:rPr>
                                <w:t>383 hours</w:t>
                              </w:r>
                            </w:p>
                          </w:tc>
                          <w:tc>
                            <w:tcPr>
                              <w:tcW w:w="0" w:type="auto"/>
                              <w:vAlign w:val="center"/>
                              <w:hideMark/>
                            </w:tcPr>
                            <w:p w14:paraId="175C11E6" w14:textId="77777777" w:rsidR="00422C80" w:rsidRPr="001C6233" w:rsidRDefault="00422C80" w:rsidP="002075C8">
                              <w:pPr>
                                <w:spacing w:line="240" w:lineRule="auto"/>
                                <w:rPr>
                                  <w:rFonts w:eastAsia="Times New Roman"/>
                                </w:rPr>
                              </w:pPr>
                              <w:r w:rsidRPr="001C6233">
                                <w:rPr>
                                  <w:rFonts w:eastAsia="Times New Roman"/>
                                </w:rPr>
                                <w:t xml:space="preserve">383 × 0.13 = </w:t>
                              </w:r>
                              <w:r w:rsidRPr="001C6233">
                                <w:rPr>
                                  <w:rFonts w:eastAsia="Times New Roman"/>
                                  <w:b/>
                                  <w:bCs/>
                                </w:rPr>
                                <w:t>49.79</w:t>
                              </w:r>
                            </w:p>
                          </w:tc>
                          <w:tc>
                            <w:tcPr>
                              <w:tcW w:w="0" w:type="auto"/>
                              <w:vAlign w:val="center"/>
                              <w:hideMark/>
                            </w:tcPr>
                            <w:p w14:paraId="4227715B" w14:textId="77777777" w:rsidR="00422C80" w:rsidRPr="001C6233" w:rsidRDefault="00422C80" w:rsidP="002075C8">
                              <w:pPr>
                                <w:spacing w:line="240" w:lineRule="auto"/>
                                <w:rPr>
                                  <w:rFonts w:eastAsia="Times New Roman"/>
                                </w:rPr>
                              </w:pPr>
                              <w:r w:rsidRPr="001C6233">
                                <w:rPr>
                                  <w:rFonts w:eastAsia="Times New Roman"/>
                                </w:rPr>
                                <w:t xml:space="preserve">383 × 0.433 = </w:t>
                              </w:r>
                              <w:r w:rsidRPr="001C6233">
                                <w:rPr>
                                  <w:rFonts w:eastAsia="Times New Roman"/>
                                  <w:b/>
                                  <w:bCs/>
                                </w:rPr>
                                <w:t>£165.84</w:t>
                              </w:r>
                            </w:p>
                          </w:tc>
                        </w:tr>
                        <w:tr w:rsidR="00422C80" w:rsidRPr="001C6233" w14:paraId="2F2BF5EC" w14:textId="77777777" w:rsidTr="008A7A34">
                          <w:trPr>
                            <w:tblCellSpacing w:w="15" w:type="dxa"/>
                          </w:trPr>
                          <w:tc>
                            <w:tcPr>
                              <w:tcW w:w="0" w:type="auto"/>
                              <w:vAlign w:val="center"/>
                              <w:hideMark/>
                            </w:tcPr>
                            <w:p w14:paraId="41A66233" w14:textId="77777777" w:rsidR="00422C80" w:rsidRPr="001C6233" w:rsidRDefault="00422C80" w:rsidP="002075C8">
                              <w:pPr>
                                <w:spacing w:line="240" w:lineRule="auto"/>
                                <w:rPr>
                                  <w:rFonts w:eastAsia="Times New Roman"/>
                                </w:rPr>
                              </w:pPr>
                              <w:r w:rsidRPr="001C6233">
                                <w:rPr>
                                  <w:rFonts w:eastAsia="Times New Roman"/>
                                  <w:b/>
                                  <w:bCs/>
                                </w:rPr>
                                <w:t>2</w:t>
                              </w:r>
                            </w:p>
                          </w:tc>
                          <w:tc>
                            <w:tcPr>
                              <w:tcW w:w="0" w:type="auto"/>
                              <w:vAlign w:val="center"/>
                              <w:hideMark/>
                            </w:tcPr>
                            <w:p w14:paraId="2712185E" w14:textId="77777777" w:rsidR="00422C80" w:rsidRPr="001C6233" w:rsidRDefault="00422C80" w:rsidP="002075C8">
                              <w:pPr>
                                <w:spacing w:line="240" w:lineRule="auto"/>
                                <w:rPr>
                                  <w:rFonts w:eastAsia="Times New Roman"/>
                                </w:rPr>
                              </w:pPr>
                              <w:r w:rsidRPr="001C6233">
                                <w:rPr>
                                  <w:rFonts w:eastAsia="Times New Roman"/>
                                  <w:b/>
                                  <w:bCs/>
                                </w:rPr>
                                <w:t>Monday, 24 Feb 2025 - 10:04 GMT</w:t>
                              </w:r>
                            </w:p>
                          </w:tc>
                          <w:tc>
                            <w:tcPr>
                              <w:tcW w:w="0" w:type="auto"/>
                              <w:vAlign w:val="center"/>
                              <w:hideMark/>
                            </w:tcPr>
                            <w:p w14:paraId="7C3D9FD1" w14:textId="77777777" w:rsidR="00422C80" w:rsidRPr="001C6233" w:rsidRDefault="00422C80" w:rsidP="002075C8">
                              <w:pPr>
                                <w:spacing w:line="240" w:lineRule="auto"/>
                                <w:rPr>
                                  <w:rFonts w:eastAsia="Times New Roman"/>
                                </w:rPr>
                              </w:pPr>
                              <w:r w:rsidRPr="001C6233">
                                <w:rPr>
                                  <w:rFonts w:eastAsia="Times New Roman"/>
                                </w:rPr>
                                <w:t>Drafting Initial Correspondence</w:t>
                              </w:r>
                            </w:p>
                          </w:tc>
                          <w:tc>
                            <w:tcPr>
                              <w:tcW w:w="0" w:type="auto"/>
                              <w:vAlign w:val="center"/>
                              <w:hideMark/>
                            </w:tcPr>
                            <w:p w14:paraId="632914AD"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3A0B2583" w14:textId="77777777" w:rsidR="00422C80" w:rsidRPr="001C6233" w:rsidRDefault="00422C80" w:rsidP="002075C8">
                              <w:pPr>
                                <w:spacing w:line="240" w:lineRule="auto"/>
                                <w:rPr>
                                  <w:rFonts w:eastAsia="Times New Roman"/>
                                </w:rPr>
                              </w:pPr>
                              <w:r w:rsidRPr="001C6233">
                                <w:rPr>
                                  <w:rFonts w:eastAsia="Times New Roman"/>
                                </w:rPr>
                                <w:t xml:space="preserve">2 × 0.13 = </w:t>
                              </w:r>
                              <w:r w:rsidRPr="001C6233">
                                <w:rPr>
                                  <w:rFonts w:eastAsia="Times New Roman"/>
                                  <w:b/>
                                  <w:bCs/>
                                </w:rPr>
                                <w:t>0.26</w:t>
                              </w:r>
                            </w:p>
                          </w:tc>
                          <w:tc>
                            <w:tcPr>
                              <w:tcW w:w="0" w:type="auto"/>
                              <w:vAlign w:val="center"/>
                              <w:hideMark/>
                            </w:tcPr>
                            <w:p w14:paraId="58AAE54F" w14:textId="77777777" w:rsidR="00422C80" w:rsidRPr="001C6233" w:rsidRDefault="00422C80" w:rsidP="002075C8">
                              <w:pPr>
                                <w:spacing w:line="240" w:lineRule="auto"/>
                                <w:rPr>
                                  <w:rFonts w:eastAsia="Times New Roman"/>
                                </w:rPr>
                              </w:pPr>
                              <w:r w:rsidRPr="001C6233">
                                <w:rPr>
                                  <w:rFonts w:eastAsia="Times New Roman"/>
                                </w:rPr>
                                <w:t xml:space="preserve">2 × 0.433 = </w:t>
                              </w:r>
                              <w:r w:rsidRPr="001C6233">
                                <w:rPr>
                                  <w:rFonts w:eastAsia="Times New Roman"/>
                                  <w:b/>
                                  <w:bCs/>
                                </w:rPr>
                                <w:t>£0.87</w:t>
                              </w:r>
                            </w:p>
                          </w:tc>
                        </w:tr>
                        <w:tr w:rsidR="00422C80" w:rsidRPr="001C6233" w14:paraId="62CAFECF" w14:textId="77777777" w:rsidTr="008A7A34">
                          <w:trPr>
                            <w:tblCellSpacing w:w="15" w:type="dxa"/>
                          </w:trPr>
                          <w:tc>
                            <w:tcPr>
                              <w:tcW w:w="0" w:type="auto"/>
                              <w:vAlign w:val="center"/>
                              <w:hideMark/>
                            </w:tcPr>
                            <w:p w14:paraId="448619A1" w14:textId="77777777" w:rsidR="00422C80" w:rsidRPr="001C6233" w:rsidRDefault="00422C80" w:rsidP="002075C8">
                              <w:pPr>
                                <w:spacing w:line="240" w:lineRule="auto"/>
                                <w:rPr>
                                  <w:rFonts w:eastAsia="Times New Roman"/>
                                </w:rPr>
                              </w:pPr>
                              <w:r w:rsidRPr="001C6233">
                                <w:rPr>
                                  <w:rFonts w:eastAsia="Times New Roman"/>
                                  <w:b/>
                                  <w:bCs/>
                                </w:rPr>
                                <w:t>3</w:t>
                              </w:r>
                            </w:p>
                          </w:tc>
                          <w:tc>
                            <w:tcPr>
                              <w:tcW w:w="0" w:type="auto"/>
                              <w:vAlign w:val="center"/>
                              <w:hideMark/>
                            </w:tcPr>
                            <w:p w14:paraId="6792067C" w14:textId="77777777" w:rsidR="00422C80" w:rsidRPr="001C6233" w:rsidRDefault="00422C80" w:rsidP="002075C8">
                              <w:pPr>
                                <w:spacing w:line="240" w:lineRule="auto"/>
                                <w:rPr>
                                  <w:rFonts w:eastAsia="Times New Roman"/>
                                </w:rPr>
                              </w:pPr>
                              <w:r w:rsidRPr="001C6233">
                                <w:rPr>
                                  <w:rFonts w:eastAsia="Times New Roman"/>
                                  <w:b/>
                                  <w:bCs/>
                                </w:rPr>
                                <w:t>Monday, 24 Feb 2025 - 10:05 GMT</w:t>
                              </w:r>
                            </w:p>
                          </w:tc>
                          <w:tc>
                            <w:tcPr>
                              <w:tcW w:w="0" w:type="auto"/>
                              <w:vAlign w:val="center"/>
                              <w:hideMark/>
                            </w:tcPr>
                            <w:p w14:paraId="680FAA72" w14:textId="77777777" w:rsidR="00422C80" w:rsidRPr="001C6233" w:rsidRDefault="00422C80" w:rsidP="002075C8">
                              <w:pPr>
                                <w:spacing w:line="240" w:lineRule="auto"/>
                                <w:rPr>
                                  <w:rFonts w:eastAsia="Times New Roman"/>
                                </w:rPr>
                              </w:pPr>
                              <w:r w:rsidRPr="001C6233">
                                <w:rPr>
                                  <w:rFonts w:eastAsia="Times New Roman"/>
                                </w:rPr>
                                <w:t>Reviewing Follow-Up Emails</w:t>
                              </w:r>
                            </w:p>
                          </w:tc>
                          <w:tc>
                            <w:tcPr>
                              <w:tcW w:w="0" w:type="auto"/>
                              <w:vAlign w:val="center"/>
                              <w:hideMark/>
                            </w:tcPr>
                            <w:p w14:paraId="3C0ACABB" w14:textId="77777777" w:rsidR="00422C80" w:rsidRPr="001C6233" w:rsidRDefault="00422C80" w:rsidP="002075C8">
                              <w:pPr>
                                <w:spacing w:line="240" w:lineRule="auto"/>
                                <w:rPr>
                                  <w:rFonts w:eastAsia="Times New Roman"/>
                                </w:rPr>
                              </w:pPr>
                              <w:r w:rsidRPr="001C6233">
                                <w:rPr>
                                  <w:rFonts w:eastAsia="Times New Roman"/>
                                </w:rPr>
                                <w:t>1 hour</w:t>
                              </w:r>
                            </w:p>
                          </w:tc>
                          <w:tc>
                            <w:tcPr>
                              <w:tcW w:w="0" w:type="auto"/>
                              <w:vAlign w:val="center"/>
                              <w:hideMark/>
                            </w:tcPr>
                            <w:p w14:paraId="05103051" w14:textId="77777777" w:rsidR="00422C80" w:rsidRPr="001C6233" w:rsidRDefault="00422C80" w:rsidP="002075C8">
                              <w:pPr>
                                <w:spacing w:line="240" w:lineRule="auto"/>
                                <w:rPr>
                                  <w:rFonts w:eastAsia="Times New Roman"/>
                                </w:rPr>
                              </w:pPr>
                              <w:r w:rsidRPr="001C6233">
                                <w:rPr>
                                  <w:rFonts w:eastAsia="Times New Roman"/>
                                </w:rPr>
                                <w:t>0.13</w:t>
                              </w:r>
                            </w:p>
                          </w:tc>
                          <w:tc>
                            <w:tcPr>
                              <w:tcW w:w="0" w:type="auto"/>
                              <w:vAlign w:val="center"/>
                              <w:hideMark/>
                            </w:tcPr>
                            <w:p w14:paraId="591A58BC" w14:textId="77777777" w:rsidR="00422C80" w:rsidRPr="001C6233" w:rsidRDefault="00422C80" w:rsidP="002075C8">
                              <w:pPr>
                                <w:spacing w:line="240" w:lineRule="auto"/>
                                <w:rPr>
                                  <w:rFonts w:eastAsia="Times New Roman"/>
                                </w:rPr>
                              </w:pPr>
                              <w:r w:rsidRPr="001C6233">
                                <w:rPr>
                                  <w:rFonts w:eastAsia="Times New Roman"/>
                                </w:rPr>
                                <w:t>£0.43</w:t>
                              </w:r>
                            </w:p>
                          </w:tc>
                        </w:tr>
                        <w:tr w:rsidR="00422C80" w:rsidRPr="001C6233" w14:paraId="6C5D37C9" w14:textId="77777777" w:rsidTr="008A7A34">
                          <w:trPr>
                            <w:tblCellSpacing w:w="15" w:type="dxa"/>
                          </w:trPr>
                          <w:tc>
                            <w:tcPr>
                              <w:tcW w:w="0" w:type="auto"/>
                              <w:vAlign w:val="center"/>
                              <w:hideMark/>
                            </w:tcPr>
                            <w:p w14:paraId="209E353A" w14:textId="77777777" w:rsidR="00422C80" w:rsidRPr="001C6233" w:rsidRDefault="00422C80" w:rsidP="002075C8">
                              <w:pPr>
                                <w:spacing w:line="240" w:lineRule="auto"/>
                                <w:rPr>
                                  <w:rFonts w:eastAsia="Times New Roman"/>
                                </w:rPr>
                              </w:pPr>
                              <w:r w:rsidRPr="001C6233">
                                <w:rPr>
                                  <w:rFonts w:eastAsia="Times New Roman"/>
                                  <w:b/>
                                  <w:bCs/>
                                </w:rPr>
                                <w:t>4</w:t>
                              </w:r>
                            </w:p>
                          </w:tc>
                          <w:tc>
                            <w:tcPr>
                              <w:tcW w:w="0" w:type="auto"/>
                              <w:vAlign w:val="center"/>
                              <w:hideMark/>
                            </w:tcPr>
                            <w:p w14:paraId="706CA65E" w14:textId="77777777" w:rsidR="00422C80" w:rsidRPr="001C6233" w:rsidRDefault="00422C80" w:rsidP="002075C8">
                              <w:pPr>
                                <w:spacing w:line="240" w:lineRule="auto"/>
                                <w:rPr>
                                  <w:rFonts w:eastAsia="Times New Roman"/>
                                </w:rPr>
                              </w:pPr>
                              <w:r w:rsidRPr="001C6233">
                                <w:rPr>
                                  <w:rFonts w:eastAsia="Times New Roman"/>
                                  <w:b/>
                                  <w:bCs/>
                                </w:rPr>
                                <w:t>Monday, 24 Mar 2025 - 15:01 GMT</w:t>
                              </w:r>
                            </w:p>
                          </w:tc>
                          <w:tc>
                            <w:tcPr>
                              <w:tcW w:w="0" w:type="auto"/>
                              <w:vAlign w:val="center"/>
                              <w:hideMark/>
                            </w:tcPr>
                            <w:p w14:paraId="13375C1D" w14:textId="77777777" w:rsidR="00422C80" w:rsidRPr="001C6233" w:rsidRDefault="00422C80" w:rsidP="002075C8">
                              <w:pPr>
                                <w:spacing w:line="240" w:lineRule="auto"/>
                                <w:rPr>
                                  <w:rFonts w:eastAsia="Times New Roman"/>
                                </w:rPr>
                              </w:pPr>
                              <w:r w:rsidRPr="001C6233">
                                <w:rPr>
                                  <w:rFonts w:eastAsia="Times New Roman"/>
                                </w:rPr>
                                <w:t>Preparing Comprehensive Claim Letter</w:t>
                              </w:r>
                            </w:p>
                          </w:tc>
                          <w:tc>
                            <w:tcPr>
                              <w:tcW w:w="0" w:type="auto"/>
                              <w:vAlign w:val="center"/>
                              <w:hideMark/>
                            </w:tcPr>
                            <w:p w14:paraId="4DD570AB" w14:textId="77777777" w:rsidR="00422C80" w:rsidRPr="001C6233" w:rsidRDefault="00422C80" w:rsidP="002075C8">
                              <w:pPr>
                                <w:spacing w:line="240" w:lineRule="auto"/>
                                <w:rPr>
                                  <w:rFonts w:eastAsia="Times New Roman"/>
                                </w:rPr>
                              </w:pPr>
                              <w:r w:rsidRPr="001C6233">
                                <w:rPr>
                                  <w:rFonts w:eastAsia="Times New Roman"/>
                                </w:rPr>
                                <w:t>4 hours</w:t>
                              </w:r>
                            </w:p>
                          </w:tc>
                          <w:tc>
                            <w:tcPr>
                              <w:tcW w:w="0" w:type="auto"/>
                              <w:vAlign w:val="center"/>
                              <w:hideMark/>
                            </w:tcPr>
                            <w:p w14:paraId="10502970" w14:textId="77777777" w:rsidR="00422C80" w:rsidRPr="001C6233" w:rsidRDefault="00422C80" w:rsidP="002075C8">
                              <w:pPr>
                                <w:spacing w:line="240" w:lineRule="auto"/>
                                <w:rPr>
                                  <w:rFonts w:eastAsia="Times New Roman"/>
                                </w:rPr>
                              </w:pPr>
                              <w:r w:rsidRPr="001C6233">
                                <w:rPr>
                                  <w:rFonts w:eastAsia="Times New Roman"/>
                                </w:rPr>
                                <w:t xml:space="preserve">4 × 0.13 = </w:t>
                              </w:r>
                              <w:r w:rsidRPr="001C6233">
                                <w:rPr>
                                  <w:rFonts w:eastAsia="Times New Roman"/>
                                  <w:b/>
                                  <w:bCs/>
                                </w:rPr>
                                <w:t>0.52</w:t>
                              </w:r>
                            </w:p>
                          </w:tc>
                          <w:tc>
                            <w:tcPr>
                              <w:tcW w:w="0" w:type="auto"/>
                              <w:vAlign w:val="center"/>
                              <w:hideMark/>
                            </w:tcPr>
                            <w:p w14:paraId="6E5274F1" w14:textId="77777777" w:rsidR="00422C80" w:rsidRPr="001C6233" w:rsidRDefault="00422C80" w:rsidP="002075C8">
                              <w:pPr>
                                <w:spacing w:line="240" w:lineRule="auto"/>
                                <w:rPr>
                                  <w:rFonts w:eastAsia="Times New Roman"/>
                                </w:rPr>
                              </w:pPr>
                              <w:r w:rsidRPr="001C6233">
                                <w:rPr>
                                  <w:rFonts w:eastAsia="Times New Roman"/>
                                </w:rPr>
                                <w:t xml:space="preserve">4 × 0.433 = </w:t>
                              </w:r>
                              <w:r w:rsidRPr="001C6233">
                                <w:rPr>
                                  <w:rFonts w:eastAsia="Times New Roman"/>
                                  <w:b/>
                                  <w:bCs/>
                                </w:rPr>
                                <w:t>£1.73</w:t>
                              </w:r>
                            </w:p>
                          </w:tc>
                        </w:tr>
                        <w:tr w:rsidR="00422C80" w:rsidRPr="001C6233" w14:paraId="0DCC0DAF" w14:textId="77777777" w:rsidTr="008A7A34">
                          <w:trPr>
                            <w:tblCellSpacing w:w="15" w:type="dxa"/>
                          </w:trPr>
                          <w:tc>
                            <w:tcPr>
                              <w:tcW w:w="0" w:type="auto"/>
                              <w:vAlign w:val="center"/>
                              <w:hideMark/>
                            </w:tcPr>
                            <w:p w14:paraId="4F320C22" w14:textId="77777777" w:rsidR="00422C80" w:rsidRPr="001C6233" w:rsidRDefault="00422C80" w:rsidP="002075C8">
                              <w:pPr>
                                <w:spacing w:line="240" w:lineRule="auto"/>
                                <w:rPr>
                                  <w:rFonts w:eastAsia="Times New Roman"/>
                                </w:rPr>
                              </w:pPr>
                              <w:r w:rsidRPr="001C6233">
                                <w:rPr>
                                  <w:rFonts w:eastAsia="Times New Roman"/>
                                  <w:b/>
                                  <w:bCs/>
                                </w:rPr>
                                <w:t>5</w:t>
                              </w:r>
                            </w:p>
                          </w:tc>
                          <w:tc>
                            <w:tcPr>
                              <w:tcW w:w="0" w:type="auto"/>
                              <w:vAlign w:val="center"/>
                              <w:hideMark/>
                            </w:tcPr>
                            <w:p w14:paraId="4E0866C4" w14:textId="77777777" w:rsidR="00422C80" w:rsidRPr="001C6233" w:rsidRDefault="00422C80" w:rsidP="002075C8">
                              <w:pPr>
                                <w:spacing w:line="240" w:lineRule="auto"/>
                                <w:rPr>
                                  <w:rFonts w:eastAsia="Times New Roman"/>
                                </w:rPr>
                              </w:pPr>
                              <w:r w:rsidRPr="001C6233">
                                <w:rPr>
                                  <w:rFonts w:eastAsia="Times New Roman"/>
                                  <w:b/>
                                  <w:bCs/>
                                </w:rPr>
                                <w:t>Monday–Thursday, 24–27 Mar 2025</w:t>
                              </w:r>
                            </w:p>
                          </w:tc>
                          <w:tc>
                            <w:tcPr>
                              <w:tcW w:w="0" w:type="auto"/>
                              <w:vAlign w:val="center"/>
                              <w:hideMark/>
                            </w:tcPr>
                            <w:p w14:paraId="335B550E" w14:textId="77777777" w:rsidR="00422C80" w:rsidRPr="001C6233" w:rsidRDefault="00422C80" w:rsidP="002075C8">
                              <w:pPr>
                                <w:spacing w:line="240" w:lineRule="auto"/>
                                <w:rPr>
                                  <w:rFonts w:eastAsia="Times New Roman"/>
                                </w:rPr>
                              </w:pPr>
                              <w:r w:rsidRPr="001C6233">
                                <w:rPr>
                                  <w:rFonts w:eastAsia="Times New Roman"/>
                                </w:rPr>
                                <w:t>Refining and Finalizing Claim Exhibits</w:t>
                              </w:r>
                            </w:p>
                          </w:tc>
                          <w:tc>
                            <w:tcPr>
                              <w:tcW w:w="0" w:type="auto"/>
                              <w:vAlign w:val="center"/>
                              <w:hideMark/>
                            </w:tcPr>
                            <w:p w14:paraId="51DACA7C" w14:textId="77777777" w:rsidR="00422C80" w:rsidRPr="001C6233" w:rsidRDefault="00422C80" w:rsidP="002075C8">
                              <w:pPr>
                                <w:spacing w:line="240" w:lineRule="auto"/>
                                <w:rPr>
                                  <w:rFonts w:eastAsia="Times New Roman"/>
                                </w:rPr>
                              </w:pPr>
                              <w:r w:rsidRPr="001C6233">
                                <w:rPr>
                                  <w:rFonts w:eastAsia="Times New Roman"/>
                                </w:rPr>
                                <w:t>8 hours</w:t>
                              </w:r>
                            </w:p>
                          </w:tc>
                          <w:tc>
                            <w:tcPr>
                              <w:tcW w:w="0" w:type="auto"/>
                              <w:vAlign w:val="center"/>
                              <w:hideMark/>
                            </w:tcPr>
                            <w:p w14:paraId="5196CD10" w14:textId="77777777" w:rsidR="00422C80" w:rsidRPr="001C6233" w:rsidRDefault="00422C80" w:rsidP="002075C8">
                              <w:pPr>
                                <w:spacing w:line="240" w:lineRule="auto"/>
                                <w:rPr>
                                  <w:rFonts w:eastAsia="Times New Roman"/>
                                </w:rPr>
                              </w:pPr>
                              <w:r w:rsidRPr="001C6233">
                                <w:rPr>
                                  <w:rFonts w:eastAsia="Times New Roman"/>
                                </w:rPr>
                                <w:t xml:space="preserve">8 × 0.13 = </w:t>
                              </w:r>
                              <w:r w:rsidRPr="001C6233">
                                <w:rPr>
                                  <w:rFonts w:eastAsia="Times New Roman"/>
                                  <w:b/>
                                  <w:bCs/>
                                </w:rPr>
                                <w:t>1.04</w:t>
                              </w:r>
                            </w:p>
                          </w:tc>
                          <w:tc>
                            <w:tcPr>
                              <w:tcW w:w="0" w:type="auto"/>
                              <w:vAlign w:val="center"/>
                              <w:hideMark/>
                            </w:tcPr>
                            <w:p w14:paraId="2145CCBC" w14:textId="77777777" w:rsidR="00422C80" w:rsidRPr="001C6233" w:rsidRDefault="00422C80" w:rsidP="002075C8">
                              <w:pPr>
                                <w:spacing w:line="240" w:lineRule="auto"/>
                                <w:rPr>
                                  <w:rFonts w:eastAsia="Times New Roman"/>
                                </w:rPr>
                              </w:pPr>
                              <w:r w:rsidRPr="001C6233">
                                <w:rPr>
                                  <w:rFonts w:eastAsia="Times New Roman"/>
                                </w:rPr>
                                <w:t xml:space="preserve">8 × 0.433 = </w:t>
                              </w:r>
                              <w:r w:rsidRPr="001C6233">
                                <w:rPr>
                                  <w:rFonts w:eastAsia="Times New Roman"/>
                                  <w:b/>
                                  <w:bCs/>
                                </w:rPr>
                                <w:t>£3.46</w:t>
                              </w:r>
                            </w:p>
                          </w:tc>
                        </w:tr>
                        <w:tr w:rsidR="00422C80" w:rsidRPr="001C6233" w14:paraId="1E4CAF8D" w14:textId="77777777" w:rsidTr="008A7A34">
                          <w:trPr>
                            <w:tblCellSpacing w:w="15" w:type="dxa"/>
                          </w:trPr>
                          <w:tc>
                            <w:tcPr>
                              <w:tcW w:w="0" w:type="auto"/>
                              <w:vAlign w:val="center"/>
                              <w:hideMark/>
                            </w:tcPr>
                            <w:p w14:paraId="6835ADB1" w14:textId="77777777" w:rsidR="00422C80" w:rsidRPr="001C6233" w:rsidRDefault="00422C80" w:rsidP="002075C8">
                              <w:pPr>
                                <w:spacing w:line="240" w:lineRule="auto"/>
                                <w:rPr>
                                  <w:rFonts w:eastAsia="Times New Roman"/>
                                </w:rPr>
                              </w:pPr>
                              <w:r w:rsidRPr="001C6233">
                                <w:rPr>
                                  <w:rFonts w:eastAsia="Times New Roman"/>
                                  <w:b/>
                                  <w:bCs/>
                                </w:rPr>
                                <w:t>6</w:t>
                              </w:r>
                            </w:p>
                          </w:tc>
                          <w:tc>
                            <w:tcPr>
                              <w:tcW w:w="0" w:type="auto"/>
                              <w:vAlign w:val="center"/>
                              <w:hideMark/>
                            </w:tcPr>
                            <w:p w14:paraId="6E554533" w14:textId="77777777" w:rsidR="00422C80" w:rsidRPr="001C6233" w:rsidRDefault="00422C80" w:rsidP="002075C8">
                              <w:pPr>
                                <w:spacing w:line="240" w:lineRule="auto"/>
                                <w:rPr>
                                  <w:rFonts w:eastAsia="Times New Roman"/>
                                </w:rPr>
                              </w:pPr>
                              <w:r w:rsidRPr="001C6233">
                                <w:rPr>
                                  <w:rFonts w:eastAsia="Times New Roman"/>
                                  <w:b/>
                                  <w:bCs/>
                                </w:rPr>
                                <w:t>Friday, 28 Mar 2025 - 11:59 GMT</w:t>
                              </w:r>
                            </w:p>
                          </w:tc>
                          <w:tc>
                            <w:tcPr>
                              <w:tcW w:w="0" w:type="auto"/>
                              <w:vAlign w:val="center"/>
                              <w:hideMark/>
                            </w:tcPr>
                            <w:p w14:paraId="584CB6ED" w14:textId="77777777" w:rsidR="00422C80" w:rsidRPr="001C6233" w:rsidRDefault="00422C80" w:rsidP="002075C8">
                              <w:pPr>
                                <w:spacing w:line="240" w:lineRule="auto"/>
                                <w:rPr>
                                  <w:rFonts w:eastAsia="Times New Roman"/>
                                </w:rPr>
                              </w:pPr>
                              <w:r w:rsidRPr="001C6233">
                                <w:rPr>
                                  <w:rFonts w:eastAsia="Times New Roman"/>
                                </w:rPr>
                                <w:t>Submission of Finalized Response to Trip.com</w:t>
                              </w:r>
                            </w:p>
                          </w:tc>
                          <w:tc>
                            <w:tcPr>
                              <w:tcW w:w="0" w:type="auto"/>
                              <w:vAlign w:val="center"/>
                              <w:hideMark/>
                            </w:tcPr>
                            <w:p w14:paraId="1212969D"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6E28C9D1"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2DD34D64"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50C18AF4" w14:textId="77777777" w:rsidTr="008A7A34">
                          <w:trPr>
                            <w:tblCellSpacing w:w="15" w:type="dxa"/>
                          </w:trPr>
                          <w:tc>
                            <w:tcPr>
                              <w:tcW w:w="0" w:type="auto"/>
                              <w:vAlign w:val="center"/>
                              <w:hideMark/>
                            </w:tcPr>
                            <w:p w14:paraId="7EF76CDD" w14:textId="77777777" w:rsidR="00422C80" w:rsidRPr="001C6233" w:rsidRDefault="00422C80" w:rsidP="002075C8">
                              <w:pPr>
                                <w:spacing w:line="240" w:lineRule="auto"/>
                                <w:rPr>
                                  <w:rFonts w:eastAsia="Times New Roman"/>
                                </w:rPr>
                              </w:pPr>
                              <w:r w:rsidRPr="001C6233">
                                <w:rPr>
                                  <w:rFonts w:eastAsia="Times New Roman"/>
                                  <w:b/>
                                  <w:bCs/>
                                </w:rPr>
                                <w:t>7</w:t>
                              </w:r>
                            </w:p>
                          </w:tc>
                          <w:tc>
                            <w:tcPr>
                              <w:tcW w:w="0" w:type="auto"/>
                              <w:vAlign w:val="center"/>
                              <w:hideMark/>
                            </w:tcPr>
                            <w:p w14:paraId="751866C6" w14:textId="77777777" w:rsidR="00422C80" w:rsidRPr="001C6233" w:rsidRDefault="00422C80" w:rsidP="002075C8">
                              <w:pPr>
                                <w:spacing w:line="240" w:lineRule="auto"/>
                                <w:rPr>
                                  <w:rFonts w:eastAsia="Times New Roman"/>
                                </w:rPr>
                              </w:pPr>
                              <w:r w:rsidRPr="001C6233">
                                <w:rPr>
                                  <w:rFonts w:eastAsia="Times New Roman"/>
                                  <w:b/>
                                  <w:bCs/>
                                </w:rPr>
                                <w:t>Wednesday, 02 Apr 2025</w:t>
                              </w:r>
                            </w:p>
                          </w:tc>
                          <w:tc>
                            <w:tcPr>
                              <w:tcW w:w="0" w:type="auto"/>
                              <w:vAlign w:val="center"/>
                              <w:hideMark/>
                            </w:tcPr>
                            <w:p w14:paraId="442BA9F3" w14:textId="77777777" w:rsidR="00422C80" w:rsidRPr="001C6233" w:rsidRDefault="00422C80" w:rsidP="002075C8">
                              <w:pPr>
                                <w:spacing w:line="240" w:lineRule="auto"/>
                                <w:rPr>
                                  <w:rFonts w:eastAsia="Times New Roman"/>
                                </w:rPr>
                              </w:pPr>
                              <w:r w:rsidRPr="001C6233">
                                <w:rPr>
                                  <w:rFonts w:eastAsia="Times New Roman"/>
                                </w:rPr>
                                <w:t>Claim Preparation Initiation</w:t>
                              </w:r>
                            </w:p>
                          </w:tc>
                          <w:tc>
                            <w:tcPr>
                              <w:tcW w:w="0" w:type="auto"/>
                              <w:vAlign w:val="center"/>
                              <w:hideMark/>
                            </w:tcPr>
                            <w:p w14:paraId="5A239808"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228C530F"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7C5B2C5B"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20DFDCE5" w14:textId="77777777" w:rsidTr="008A7A34">
                          <w:trPr>
                            <w:tblCellSpacing w:w="15" w:type="dxa"/>
                          </w:trPr>
                          <w:tc>
                            <w:tcPr>
                              <w:tcW w:w="0" w:type="auto"/>
                              <w:vAlign w:val="center"/>
                              <w:hideMark/>
                            </w:tcPr>
                            <w:p w14:paraId="2BFCA20F" w14:textId="77777777" w:rsidR="00422C80" w:rsidRPr="001C6233" w:rsidRDefault="00422C80" w:rsidP="002075C8">
                              <w:pPr>
                                <w:spacing w:line="240" w:lineRule="auto"/>
                                <w:rPr>
                                  <w:rFonts w:eastAsia="Times New Roman"/>
                                </w:rPr>
                              </w:pPr>
                              <w:r w:rsidRPr="001C6233">
                                <w:rPr>
                                  <w:rFonts w:eastAsia="Times New Roman"/>
                                  <w:b/>
                                  <w:bCs/>
                                </w:rPr>
                                <w:t>8</w:t>
                              </w:r>
                            </w:p>
                          </w:tc>
                          <w:tc>
                            <w:tcPr>
                              <w:tcW w:w="0" w:type="auto"/>
                              <w:vAlign w:val="center"/>
                              <w:hideMark/>
                            </w:tcPr>
                            <w:p w14:paraId="15E1F71D" w14:textId="77777777" w:rsidR="00422C80" w:rsidRPr="001C6233" w:rsidRDefault="00422C80" w:rsidP="002075C8">
                              <w:pPr>
                                <w:spacing w:line="240" w:lineRule="auto"/>
                                <w:rPr>
                                  <w:rFonts w:eastAsia="Times New Roman"/>
                                </w:rPr>
                              </w:pPr>
                              <w:r w:rsidRPr="001C6233">
                                <w:rPr>
                                  <w:rFonts w:eastAsia="Times New Roman"/>
                                  <w:b/>
                                  <w:bCs/>
                                </w:rPr>
                                <w:t>Wednesday, 02 Apr 2025 - 13:46 BST</w:t>
                              </w:r>
                            </w:p>
                          </w:tc>
                          <w:tc>
                            <w:tcPr>
                              <w:tcW w:w="0" w:type="auto"/>
                              <w:vAlign w:val="center"/>
                              <w:hideMark/>
                            </w:tcPr>
                            <w:p w14:paraId="18D1C8F6" w14:textId="77777777" w:rsidR="00422C80" w:rsidRPr="001C6233" w:rsidRDefault="00422C80" w:rsidP="002075C8">
                              <w:pPr>
                                <w:spacing w:line="240" w:lineRule="auto"/>
                                <w:rPr>
                                  <w:rFonts w:eastAsia="Times New Roman"/>
                                </w:rPr>
                              </w:pPr>
                              <w:r w:rsidRPr="001C6233">
                                <w:rPr>
                                  <w:rFonts w:eastAsia="Times New Roman"/>
                                </w:rPr>
                                <w:t>Reviewing and Compiling Updated Evidence</w:t>
                              </w:r>
                            </w:p>
                          </w:tc>
                          <w:tc>
                            <w:tcPr>
                              <w:tcW w:w="0" w:type="auto"/>
                              <w:vAlign w:val="center"/>
                              <w:hideMark/>
                            </w:tcPr>
                            <w:p w14:paraId="43174C66"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6FDAC662"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36F99BEE"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21D7BBE2" w14:textId="77777777" w:rsidTr="008A7A34">
                          <w:trPr>
                            <w:tblCellSpacing w:w="15" w:type="dxa"/>
                          </w:trPr>
                          <w:tc>
                            <w:tcPr>
                              <w:tcW w:w="0" w:type="auto"/>
                              <w:vAlign w:val="center"/>
                              <w:hideMark/>
                            </w:tcPr>
                            <w:p w14:paraId="4729F217" w14:textId="77777777" w:rsidR="00422C80" w:rsidRPr="001C6233" w:rsidRDefault="00422C80" w:rsidP="002075C8">
                              <w:pPr>
                                <w:spacing w:line="240" w:lineRule="auto"/>
                                <w:rPr>
                                  <w:rFonts w:eastAsia="Times New Roman"/>
                                </w:rPr>
                              </w:pPr>
                              <w:r w:rsidRPr="001C6233">
                                <w:rPr>
                                  <w:rFonts w:eastAsia="Times New Roman"/>
                                  <w:b/>
                                  <w:bCs/>
                                </w:rPr>
                                <w:t>9</w:t>
                              </w:r>
                            </w:p>
                          </w:tc>
                          <w:tc>
                            <w:tcPr>
                              <w:tcW w:w="0" w:type="auto"/>
                              <w:vAlign w:val="center"/>
                              <w:hideMark/>
                            </w:tcPr>
                            <w:p w14:paraId="2F393F56" w14:textId="77777777" w:rsidR="00422C80" w:rsidRPr="001C6233" w:rsidRDefault="00422C80" w:rsidP="002075C8">
                              <w:pPr>
                                <w:spacing w:line="240" w:lineRule="auto"/>
                                <w:rPr>
                                  <w:rFonts w:eastAsia="Times New Roman"/>
                                </w:rPr>
                              </w:pPr>
                              <w:r w:rsidRPr="001C6233">
                                <w:rPr>
                                  <w:rFonts w:eastAsia="Times New Roman"/>
                                  <w:b/>
                                  <w:bCs/>
                                </w:rPr>
                                <w:t>Wednesday, 02 Apr 2025 - 14:41 BST</w:t>
                              </w:r>
                            </w:p>
                          </w:tc>
                          <w:tc>
                            <w:tcPr>
                              <w:tcW w:w="0" w:type="auto"/>
                              <w:vAlign w:val="center"/>
                              <w:hideMark/>
                            </w:tcPr>
                            <w:p w14:paraId="423F9E0F" w14:textId="77777777" w:rsidR="00422C80" w:rsidRPr="001C6233" w:rsidRDefault="00422C80" w:rsidP="002075C8">
                              <w:pPr>
                                <w:spacing w:line="240" w:lineRule="auto"/>
                                <w:rPr>
                                  <w:rFonts w:eastAsia="Times New Roman"/>
                                </w:rPr>
                              </w:pPr>
                              <w:r w:rsidRPr="001C6233">
                                <w:rPr>
                                  <w:rFonts w:eastAsia="Times New Roman"/>
                                </w:rPr>
                                <w:t>MP3 Recording and Verification of Claim Details</w:t>
                              </w:r>
                            </w:p>
                          </w:tc>
                          <w:tc>
                            <w:tcPr>
                              <w:tcW w:w="0" w:type="auto"/>
                              <w:vAlign w:val="center"/>
                              <w:hideMark/>
                            </w:tcPr>
                            <w:p w14:paraId="1D9F7ACC"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0A369351"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6ABE4E89"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400A908F" w14:textId="77777777" w:rsidTr="008A7A34">
                          <w:trPr>
                            <w:tblCellSpacing w:w="15" w:type="dxa"/>
                          </w:trPr>
                          <w:tc>
                            <w:tcPr>
                              <w:tcW w:w="0" w:type="auto"/>
                              <w:vAlign w:val="center"/>
                              <w:hideMark/>
                            </w:tcPr>
                            <w:p w14:paraId="6C4F85F8" w14:textId="77777777" w:rsidR="00422C80" w:rsidRPr="001C6233" w:rsidRDefault="00422C80" w:rsidP="002075C8">
                              <w:pPr>
                                <w:spacing w:line="240" w:lineRule="auto"/>
                                <w:rPr>
                                  <w:rFonts w:eastAsia="Times New Roman"/>
                                </w:rPr>
                              </w:pPr>
                              <w:r w:rsidRPr="001C6233">
                                <w:rPr>
                                  <w:rFonts w:eastAsia="Times New Roman"/>
                                  <w:b/>
                                  <w:bCs/>
                                </w:rPr>
                                <w:t>10</w:t>
                              </w:r>
                            </w:p>
                          </w:tc>
                          <w:tc>
                            <w:tcPr>
                              <w:tcW w:w="0" w:type="auto"/>
                              <w:vAlign w:val="center"/>
                              <w:hideMark/>
                            </w:tcPr>
                            <w:p w14:paraId="41D37620" w14:textId="77777777" w:rsidR="00422C80" w:rsidRPr="001C6233" w:rsidRDefault="00422C80" w:rsidP="002075C8">
                              <w:pPr>
                                <w:spacing w:line="240" w:lineRule="auto"/>
                                <w:rPr>
                                  <w:rFonts w:eastAsia="Times New Roman"/>
                                </w:rPr>
                              </w:pPr>
                              <w:r w:rsidRPr="001C6233">
                                <w:rPr>
                                  <w:rFonts w:eastAsia="Times New Roman"/>
                                  <w:b/>
                                  <w:bCs/>
                                </w:rPr>
                                <w:t>Wednesday, 02 Apr 2025 - 16:48 BST</w:t>
                              </w:r>
                            </w:p>
                          </w:tc>
                          <w:tc>
                            <w:tcPr>
                              <w:tcW w:w="0" w:type="auto"/>
                              <w:vAlign w:val="center"/>
                              <w:hideMark/>
                            </w:tcPr>
                            <w:p w14:paraId="68678D5A" w14:textId="77777777" w:rsidR="00422C80" w:rsidRPr="001C6233" w:rsidRDefault="00422C80" w:rsidP="002075C8">
                              <w:pPr>
                                <w:spacing w:line="240" w:lineRule="auto"/>
                                <w:rPr>
                                  <w:rFonts w:eastAsia="Times New Roman"/>
                                </w:rPr>
                              </w:pPr>
                              <w:r w:rsidRPr="001C6233">
                                <w:rPr>
                                  <w:rFonts w:eastAsia="Times New Roman"/>
                                </w:rPr>
                                <w:t>Submitting Drafted Claim Documents</w:t>
                              </w:r>
                            </w:p>
                          </w:tc>
                          <w:tc>
                            <w:tcPr>
                              <w:tcW w:w="0" w:type="auto"/>
                              <w:vAlign w:val="center"/>
                              <w:hideMark/>
                            </w:tcPr>
                            <w:p w14:paraId="67A6ACD4"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004139E1"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61561FB0"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58291B74" w14:textId="77777777" w:rsidTr="008A7A34">
                          <w:trPr>
                            <w:tblCellSpacing w:w="15" w:type="dxa"/>
                          </w:trPr>
                          <w:tc>
                            <w:tcPr>
                              <w:tcW w:w="0" w:type="auto"/>
                              <w:vAlign w:val="center"/>
                              <w:hideMark/>
                            </w:tcPr>
                            <w:p w14:paraId="70589C35" w14:textId="77777777" w:rsidR="00422C80" w:rsidRPr="001C6233" w:rsidRDefault="00422C80" w:rsidP="002075C8">
                              <w:pPr>
                                <w:spacing w:line="240" w:lineRule="auto"/>
                                <w:rPr>
                                  <w:rFonts w:eastAsia="Times New Roman"/>
                                </w:rPr>
                              </w:pPr>
                              <w:r w:rsidRPr="001C6233">
                                <w:rPr>
                                  <w:rFonts w:eastAsia="Times New Roman"/>
                                  <w:b/>
                                  <w:bCs/>
                                </w:rPr>
                                <w:t>11</w:t>
                              </w:r>
                            </w:p>
                          </w:tc>
                          <w:tc>
                            <w:tcPr>
                              <w:tcW w:w="0" w:type="auto"/>
                              <w:vAlign w:val="center"/>
                              <w:hideMark/>
                            </w:tcPr>
                            <w:p w14:paraId="126D8A6D" w14:textId="77777777" w:rsidR="00422C80" w:rsidRPr="001C6233" w:rsidRDefault="00422C80" w:rsidP="002075C8">
                              <w:pPr>
                                <w:spacing w:line="240" w:lineRule="auto"/>
                                <w:rPr>
                                  <w:rFonts w:eastAsia="Times New Roman"/>
                                </w:rPr>
                              </w:pPr>
                              <w:r w:rsidRPr="001C6233">
                                <w:rPr>
                                  <w:rFonts w:eastAsia="Times New Roman"/>
                                  <w:b/>
                                  <w:bCs/>
                                </w:rPr>
                                <w:t>Wednesday, 02 Apr – Tuesday, 08 Apr 2025</w:t>
                              </w:r>
                            </w:p>
                          </w:tc>
                          <w:tc>
                            <w:tcPr>
                              <w:tcW w:w="0" w:type="auto"/>
                              <w:vAlign w:val="center"/>
                              <w:hideMark/>
                            </w:tcPr>
                            <w:p w14:paraId="0F64441A" w14:textId="77777777" w:rsidR="00422C80" w:rsidRPr="001C6233" w:rsidRDefault="00422C80" w:rsidP="002075C8">
                              <w:pPr>
                                <w:spacing w:line="240" w:lineRule="auto"/>
                                <w:rPr>
                                  <w:rFonts w:eastAsia="Times New Roman"/>
                                </w:rPr>
                              </w:pPr>
                              <w:r w:rsidRPr="001C6233">
                                <w:rPr>
                                  <w:rFonts w:eastAsia="Times New Roman"/>
                                </w:rPr>
                                <w:t>Daily Claim Refinements</w:t>
                              </w:r>
                            </w:p>
                          </w:tc>
                          <w:tc>
                            <w:tcPr>
                              <w:tcW w:w="0" w:type="auto"/>
                              <w:vAlign w:val="center"/>
                              <w:hideMark/>
                            </w:tcPr>
                            <w:p w14:paraId="14955E62" w14:textId="77777777" w:rsidR="00422C80" w:rsidRPr="001C6233" w:rsidRDefault="00422C80" w:rsidP="002075C8">
                              <w:pPr>
                                <w:spacing w:line="240" w:lineRule="auto"/>
                                <w:rPr>
                                  <w:rFonts w:eastAsia="Times New Roman"/>
                                </w:rPr>
                              </w:pPr>
                              <w:r w:rsidRPr="001C6233">
                                <w:rPr>
                                  <w:rFonts w:eastAsia="Times New Roman"/>
                                </w:rPr>
                                <w:t>14 hours</w:t>
                              </w:r>
                            </w:p>
                          </w:tc>
                          <w:tc>
                            <w:tcPr>
                              <w:tcW w:w="0" w:type="auto"/>
                              <w:vAlign w:val="center"/>
                              <w:hideMark/>
                            </w:tcPr>
                            <w:p w14:paraId="41528D46" w14:textId="77777777" w:rsidR="00422C80" w:rsidRPr="001C6233" w:rsidRDefault="00422C80" w:rsidP="002075C8">
                              <w:pPr>
                                <w:spacing w:line="240" w:lineRule="auto"/>
                                <w:rPr>
                                  <w:rFonts w:eastAsia="Times New Roman"/>
                                </w:rPr>
                              </w:pPr>
                              <w:r w:rsidRPr="001C6233">
                                <w:rPr>
                                  <w:rFonts w:eastAsia="Times New Roman"/>
                                </w:rPr>
                                <w:t xml:space="preserve">14 × 0.13 = </w:t>
                              </w:r>
                              <w:r w:rsidRPr="001C6233">
                                <w:rPr>
                                  <w:rFonts w:eastAsia="Times New Roman"/>
                                  <w:b/>
                                  <w:bCs/>
                                </w:rPr>
                                <w:t>1.82</w:t>
                              </w:r>
                            </w:p>
                          </w:tc>
                          <w:tc>
                            <w:tcPr>
                              <w:tcW w:w="0" w:type="auto"/>
                              <w:vAlign w:val="center"/>
                              <w:hideMark/>
                            </w:tcPr>
                            <w:p w14:paraId="17028EB3" w14:textId="77777777" w:rsidR="00422C80" w:rsidRPr="001C6233" w:rsidRDefault="00422C80" w:rsidP="002075C8">
                              <w:pPr>
                                <w:spacing w:line="240" w:lineRule="auto"/>
                                <w:rPr>
                                  <w:rFonts w:eastAsia="Times New Roman"/>
                                </w:rPr>
                              </w:pPr>
                              <w:r w:rsidRPr="001C6233">
                                <w:rPr>
                                  <w:rFonts w:eastAsia="Times New Roman"/>
                                </w:rPr>
                                <w:t xml:space="preserve">14 × 0.433 = </w:t>
                              </w:r>
                              <w:r w:rsidRPr="001C6233">
                                <w:rPr>
                                  <w:rFonts w:eastAsia="Times New Roman"/>
                                  <w:b/>
                                  <w:bCs/>
                                </w:rPr>
                                <w:t>£6.06</w:t>
                              </w:r>
                            </w:p>
                          </w:tc>
                        </w:tr>
                        <w:tr w:rsidR="00422C80" w:rsidRPr="001C6233" w14:paraId="13BFDE11" w14:textId="77777777" w:rsidTr="008A7A34">
                          <w:trPr>
                            <w:tblCellSpacing w:w="15" w:type="dxa"/>
                          </w:trPr>
                          <w:tc>
                            <w:tcPr>
                              <w:tcW w:w="0" w:type="auto"/>
                              <w:vAlign w:val="center"/>
                              <w:hideMark/>
                            </w:tcPr>
                            <w:p w14:paraId="3C0F1459" w14:textId="77777777" w:rsidR="00422C80" w:rsidRPr="001C6233" w:rsidRDefault="00422C80" w:rsidP="002075C8">
                              <w:pPr>
                                <w:spacing w:line="240" w:lineRule="auto"/>
                                <w:rPr>
                                  <w:rFonts w:eastAsia="Times New Roman"/>
                                </w:rPr>
                              </w:pPr>
                              <w:r w:rsidRPr="001C6233">
                                <w:rPr>
                                  <w:rFonts w:eastAsia="Times New Roman"/>
                                  <w:b/>
                                  <w:bCs/>
                                </w:rPr>
                                <w:t>12</w:t>
                              </w:r>
                            </w:p>
                          </w:tc>
                          <w:tc>
                            <w:tcPr>
                              <w:tcW w:w="0" w:type="auto"/>
                              <w:vAlign w:val="center"/>
                              <w:hideMark/>
                            </w:tcPr>
                            <w:p w14:paraId="298C60B1" w14:textId="77777777" w:rsidR="00422C80" w:rsidRPr="001C6233" w:rsidRDefault="00422C80" w:rsidP="002075C8">
                              <w:pPr>
                                <w:spacing w:line="240" w:lineRule="auto"/>
                                <w:rPr>
                                  <w:rFonts w:eastAsia="Times New Roman"/>
                                </w:rPr>
                              </w:pPr>
                              <w:r w:rsidRPr="001C6233">
                                <w:rPr>
                                  <w:rFonts w:eastAsia="Times New Roman"/>
                                  <w:b/>
                                  <w:bCs/>
                                </w:rPr>
                                <w:t>Wednesday, 09 Apr 2025 - 23:44 BST</w:t>
                              </w:r>
                            </w:p>
                          </w:tc>
                          <w:tc>
                            <w:tcPr>
                              <w:tcW w:w="0" w:type="auto"/>
                              <w:vAlign w:val="center"/>
                              <w:hideMark/>
                            </w:tcPr>
                            <w:p w14:paraId="09662F49" w14:textId="77777777" w:rsidR="00422C80" w:rsidRPr="001C6233" w:rsidRDefault="00422C80" w:rsidP="002075C8">
                              <w:pPr>
                                <w:spacing w:line="240" w:lineRule="auto"/>
                                <w:rPr>
                                  <w:rFonts w:eastAsia="Times New Roman"/>
                                </w:rPr>
                              </w:pPr>
                              <w:r w:rsidRPr="001C6233">
                                <w:rPr>
                                  <w:rFonts w:eastAsia="Times New Roman"/>
                                </w:rPr>
                                <w:t>MP3 Transcription and Filing of Evidence</w:t>
                              </w:r>
                            </w:p>
                          </w:tc>
                          <w:tc>
                            <w:tcPr>
                              <w:tcW w:w="0" w:type="auto"/>
                              <w:vAlign w:val="center"/>
                              <w:hideMark/>
                            </w:tcPr>
                            <w:p w14:paraId="3030B3D9"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57706BBD"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0EE21EAF"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075355FE" w14:textId="77777777" w:rsidTr="008A7A34">
                          <w:trPr>
                            <w:tblCellSpacing w:w="15" w:type="dxa"/>
                          </w:trPr>
                          <w:tc>
                            <w:tcPr>
                              <w:tcW w:w="0" w:type="auto"/>
                              <w:vAlign w:val="center"/>
                              <w:hideMark/>
                            </w:tcPr>
                            <w:p w14:paraId="42B6F862" w14:textId="77777777" w:rsidR="00422C80" w:rsidRPr="001C6233" w:rsidRDefault="00422C80" w:rsidP="002075C8">
                              <w:pPr>
                                <w:spacing w:line="240" w:lineRule="auto"/>
                                <w:rPr>
                                  <w:rFonts w:eastAsia="Times New Roman"/>
                                </w:rPr>
                              </w:pPr>
                              <w:r w:rsidRPr="001C6233">
                                <w:rPr>
                                  <w:rFonts w:eastAsia="Times New Roman"/>
                                  <w:b/>
                                  <w:bCs/>
                                </w:rPr>
                                <w:t>13</w:t>
                              </w:r>
                            </w:p>
                          </w:tc>
                          <w:tc>
                            <w:tcPr>
                              <w:tcW w:w="0" w:type="auto"/>
                              <w:vAlign w:val="center"/>
                              <w:hideMark/>
                            </w:tcPr>
                            <w:p w14:paraId="0063A903" w14:textId="77777777" w:rsidR="00422C80" w:rsidRPr="001C6233" w:rsidRDefault="00422C80" w:rsidP="002075C8">
                              <w:pPr>
                                <w:spacing w:line="240" w:lineRule="auto"/>
                                <w:rPr>
                                  <w:rFonts w:eastAsia="Times New Roman"/>
                                </w:rPr>
                              </w:pPr>
                              <w:r w:rsidRPr="001C6233">
                                <w:rPr>
                                  <w:rFonts w:eastAsia="Times New Roman"/>
                                  <w:b/>
                                  <w:bCs/>
                                </w:rPr>
                                <w:t>Thursday, 10 Apr 2025 - 00:19 BST</w:t>
                              </w:r>
                            </w:p>
                          </w:tc>
                          <w:tc>
                            <w:tcPr>
                              <w:tcW w:w="0" w:type="auto"/>
                              <w:vAlign w:val="center"/>
                              <w:hideMark/>
                            </w:tcPr>
                            <w:p w14:paraId="0A5790AA" w14:textId="77777777" w:rsidR="00422C80" w:rsidRPr="001C6233" w:rsidRDefault="00422C80" w:rsidP="002075C8">
                              <w:pPr>
                                <w:spacing w:line="240" w:lineRule="auto"/>
                                <w:rPr>
                                  <w:rFonts w:eastAsia="Times New Roman"/>
                                </w:rPr>
                              </w:pPr>
                              <w:r w:rsidRPr="001C6233">
                                <w:rPr>
                                  <w:rFonts w:eastAsia="Times New Roman"/>
                                </w:rPr>
                                <w:t>Reviewing Incoming Correspondence</w:t>
                              </w:r>
                            </w:p>
                          </w:tc>
                          <w:tc>
                            <w:tcPr>
                              <w:tcW w:w="0" w:type="auto"/>
                              <w:vAlign w:val="center"/>
                              <w:hideMark/>
                            </w:tcPr>
                            <w:p w14:paraId="5C55828E"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577E5DAA"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25DC1661"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07AC576E" w14:textId="77777777" w:rsidTr="008A7A34">
                          <w:trPr>
                            <w:tblCellSpacing w:w="15" w:type="dxa"/>
                          </w:trPr>
                          <w:tc>
                            <w:tcPr>
                              <w:tcW w:w="0" w:type="auto"/>
                              <w:vAlign w:val="center"/>
                              <w:hideMark/>
                            </w:tcPr>
                            <w:p w14:paraId="2316A114" w14:textId="77777777" w:rsidR="00422C80" w:rsidRPr="001C6233" w:rsidRDefault="00422C80" w:rsidP="002075C8">
                              <w:pPr>
                                <w:spacing w:line="240" w:lineRule="auto"/>
                                <w:rPr>
                                  <w:rFonts w:eastAsia="Times New Roman"/>
                                </w:rPr>
                              </w:pPr>
                              <w:r w:rsidRPr="001C6233">
                                <w:rPr>
                                  <w:rFonts w:eastAsia="Times New Roman"/>
                                  <w:b/>
                                  <w:bCs/>
                                </w:rPr>
                                <w:lastRenderedPageBreak/>
                                <w:t>14</w:t>
                              </w:r>
                            </w:p>
                          </w:tc>
                          <w:tc>
                            <w:tcPr>
                              <w:tcW w:w="0" w:type="auto"/>
                              <w:vAlign w:val="center"/>
                              <w:hideMark/>
                            </w:tcPr>
                            <w:p w14:paraId="362E51C2" w14:textId="77777777" w:rsidR="00422C80" w:rsidRPr="001C6233" w:rsidRDefault="00422C80" w:rsidP="002075C8">
                              <w:pPr>
                                <w:spacing w:line="240" w:lineRule="auto"/>
                                <w:rPr>
                                  <w:rFonts w:eastAsia="Times New Roman"/>
                                </w:rPr>
                              </w:pPr>
                              <w:r w:rsidRPr="001C6233">
                                <w:rPr>
                                  <w:rFonts w:eastAsia="Times New Roman"/>
                                  <w:b/>
                                  <w:bCs/>
                                </w:rPr>
                                <w:t>Thursday, 10 Apr 2025 - 21:07 BST</w:t>
                              </w:r>
                            </w:p>
                          </w:tc>
                          <w:tc>
                            <w:tcPr>
                              <w:tcW w:w="0" w:type="auto"/>
                              <w:vAlign w:val="center"/>
                              <w:hideMark/>
                            </w:tcPr>
                            <w:p w14:paraId="2A0362FC" w14:textId="77777777" w:rsidR="00422C80" w:rsidRPr="001C6233" w:rsidRDefault="00422C80" w:rsidP="002075C8">
                              <w:pPr>
                                <w:spacing w:line="240" w:lineRule="auto"/>
                                <w:rPr>
                                  <w:rFonts w:eastAsia="Times New Roman"/>
                                </w:rPr>
                              </w:pPr>
                              <w:r w:rsidRPr="001C6233">
                                <w:rPr>
                                  <w:rFonts w:eastAsia="Times New Roman"/>
                                </w:rPr>
                                <w:t>Reviewing and Compiling Additional Details</w:t>
                              </w:r>
                            </w:p>
                          </w:tc>
                          <w:tc>
                            <w:tcPr>
                              <w:tcW w:w="0" w:type="auto"/>
                              <w:vAlign w:val="center"/>
                              <w:hideMark/>
                            </w:tcPr>
                            <w:p w14:paraId="5EF9196A"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1550D65F"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593CAC56"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5888E800" w14:textId="77777777" w:rsidTr="008A7A34">
                          <w:trPr>
                            <w:tblCellSpacing w:w="15" w:type="dxa"/>
                          </w:trPr>
                          <w:tc>
                            <w:tcPr>
                              <w:tcW w:w="0" w:type="auto"/>
                              <w:vAlign w:val="center"/>
                              <w:hideMark/>
                            </w:tcPr>
                            <w:p w14:paraId="79A2D7EC" w14:textId="77777777" w:rsidR="00422C80" w:rsidRPr="001C6233" w:rsidRDefault="00422C80" w:rsidP="002075C8">
                              <w:pPr>
                                <w:spacing w:line="240" w:lineRule="auto"/>
                                <w:rPr>
                                  <w:rFonts w:eastAsia="Times New Roman"/>
                                </w:rPr>
                              </w:pPr>
                              <w:r w:rsidRPr="001C6233">
                                <w:rPr>
                                  <w:rFonts w:eastAsia="Times New Roman"/>
                                  <w:b/>
                                  <w:bCs/>
                                </w:rPr>
                                <w:t>15</w:t>
                              </w:r>
                            </w:p>
                          </w:tc>
                          <w:tc>
                            <w:tcPr>
                              <w:tcW w:w="0" w:type="auto"/>
                              <w:vAlign w:val="center"/>
                              <w:hideMark/>
                            </w:tcPr>
                            <w:p w14:paraId="77426514" w14:textId="77777777" w:rsidR="00422C80" w:rsidRPr="001C6233" w:rsidRDefault="00422C80" w:rsidP="002075C8">
                              <w:pPr>
                                <w:spacing w:line="240" w:lineRule="auto"/>
                                <w:rPr>
                                  <w:rFonts w:eastAsia="Times New Roman"/>
                                </w:rPr>
                              </w:pPr>
                              <w:r w:rsidRPr="001C6233">
                                <w:rPr>
                                  <w:rFonts w:eastAsia="Times New Roman"/>
                                  <w:b/>
                                  <w:bCs/>
                                </w:rPr>
                                <w:t>Thursday, 10 Apr 2025 - 23:17 BST</w:t>
                              </w:r>
                            </w:p>
                          </w:tc>
                          <w:tc>
                            <w:tcPr>
                              <w:tcW w:w="0" w:type="auto"/>
                              <w:vAlign w:val="center"/>
                              <w:hideMark/>
                            </w:tcPr>
                            <w:p w14:paraId="492CA348" w14:textId="77777777" w:rsidR="00422C80" w:rsidRPr="001C6233" w:rsidRDefault="00422C80" w:rsidP="002075C8">
                              <w:pPr>
                                <w:spacing w:line="240" w:lineRule="auto"/>
                                <w:rPr>
                                  <w:rFonts w:eastAsia="Times New Roman"/>
                                </w:rPr>
                              </w:pPr>
                              <w:r w:rsidRPr="001C6233">
                                <w:rPr>
                                  <w:rFonts w:eastAsia="Times New Roman"/>
                                </w:rPr>
                                <w:t>Finalizing Submission for Correspondence</w:t>
                              </w:r>
                            </w:p>
                          </w:tc>
                          <w:tc>
                            <w:tcPr>
                              <w:tcW w:w="0" w:type="auto"/>
                              <w:vAlign w:val="center"/>
                              <w:hideMark/>
                            </w:tcPr>
                            <w:p w14:paraId="5080D41A"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7955C634"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6AA1B425"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24A744AD" w14:textId="77777777" w:rsidTr="008A7A34">
                          <w:trPr>
                            <w:tblCellSpacing w:w="15" w:type="dxa"/>
                          </w:trPr>
                          <w:tc>
                            <w:tcPr>
                              <w:tcW w:w="0" w:type="auto"/>
                              <w:vAlign w:val="center"/>
                              <w:hideMark/>
                            </w:tcPr>
                            <w:p w14:paraId="17392BCF" w14:textId="77777777" w:rsidR="00422C80" w:rsidRPr="001C6233" w:rsidRDefault="00422C80" w:rsidP="002075C8">
                              <w:pPr>
                                <w:spacing w:line="240" w:lineRule="auto"/>
                                <w:rPr>
                                  <w:rFonts w:eastAsia="Times New Roman"/>
                                </w:rPr>
                              </w:pPr>
                              <w:r w:rsidRPr="001C6233">
                                <w:rPr>
                                  <w:rFonts w:eastAsia="Times New Roman"/>
                                  <w:b/>
                                  <w:bCs/>
                                </w:rPr>
                                <w:t>16–18</w:t>
                              </w:r>
                            </w:p>
                          </w:tc>
                          <w:tc>
                            <w:tcPr>
                              <w:tcW w:w="0" w:type="auto"/>
                              <w:vAlign w:val="center"/>
                              <w:hideMark/>
                            </w:tcPr>
                            <w:p w14:paraId="07525595" w14:textId="77777777" w:rsidR="00422C80" w:rsidRPr="001C6233" w:rsidRDefault="00422C80" w:rsidP="002075C8">
                              <w:pPr>
                                <w:spacing w:line="240" w:lineRule="auto"/>
                                <w:rPr>
                                  <w:rFonts w:eastAsia="Times New Roman"/>
                                </w:rPr>
                              </w:pPr>
                              <w:r w:rsidRPr="001C6233">
                                <w:rPr>
                                  <w:rFonts w:eastAsia="Times New Roman"/>
                                  <w:b/>
                                  <w:bCs/>
                                </w:rPr>
                                <w:t>Friday, 11 Apr – Saturday, 12 Apr 2025</w:t>
                              </w:r>
                            </w:p>
                          </w:tc>
                          <w:tc>
                            <w:tcPr>
                              <w:tcW w:w="0" w:type="auto"/>
                              <w:vAlign w:val="center"/>
                              <w:hideMark/>
                            </w:tcPr>
                            <w:p w14:paraId="7CA9DD23" w14:textId="77777777" w:rsidR="00422C80" w:rsidRPr="001C6233" w:rsidRDefault="00422C80" w:rsidP="002075C8">
                              <w:pPr>
                                <w:spacing w:line="240" w:lineRule="auto"/>
                                <w:rPr>
                                  <w:rFonts w:eastAsia="Times New Roman"/>
                                </w:rPr>
                              </w:pPr>
                              <w:r w:rsidRPr="001C6233">
                                <w:rPr>
                                  <w:rFonts w:eastAsia="Times New Roman"/>
                                </w:rPr>
                                <w:t>Reviewing &amp; Responding to Multiple Emails</w:t>
                              </w:r>
                            </w:p>
                          </w:tc>
                          <w:tc>
                            <w:tcPr>
                              <w:tcW w:w="0" w:type="auto"/>
                              <w:vAlign w:val="center"/>
                              <w:hideMark/>
                            </w:tcPr>
                            <w:p w14:paraId="1B9587C5" w14:textId="77777777" w:rsidR="00422C80" w:rsidRPr="001C6233" w:rsidRDefault="00422C80" w:rsidP="002075C8">
                              <w:pPr>
                                <w:spacing w:line="240" w:lineRule="auto"/>
                                <w:rPr>
                                  <w:rFonts w:eastAsia="Times New Roman"/>
                                </w:rPr>
                              </w:pPr>
                              <w:r w:rsidRPr="001C6233">
                                <w:rPr>
                                  <w:rFonts w:eastAsia="Times New Roman"/>
                                </w:rPr>
                                <w:t>4 hours</w:t>
                              </w:r>
                            </w:p>
                          </w:tc>
                          <w:tc>
                            <w:tcPr>
                              <w:tcW w:w="0" w:type="auto"/>
                              <w:vAlign w:val="center"/>
                              <w:hideMark/>
                            </w:tcPr>
                            <w:p w14:paraId="52865460" w14:textId="77777777" w:rsidR="00422C80" w:rsidRPr="001C6233" w:rsidRDefault="00422C80" w:rsidP="002075C8">
                              <w:pPr>
                                <w:spacing w:line="240" w:lineRule="auto"/>
                                <w:rPr>
                                  <w:rFonts w:eastAsia="Times New Roman"/>
                                </w:rPr>
                              </w:pPr>
                              <w:r w:rsidRPr="001C6233">
                                <w:rPr>
                                  <w:rFonts w:eastAsia="Times New Roman"/>
                                </w:rPr>
                                <w:t>0.52</w:t>
                              </w:r>
                            </w:p>
                          </w:tc>
                          <w:tc>
                            <w:tcPr>
                              <w:tcW w:w="0" w:type="auto"/>
                              <w:vAlign w:val="center"/>
                              <w:hideMark/>
                            </w:tcPr>
                            <w:p w14:paraId="065FCF7B" w14:textId="77777777" w:rsidR="00422C80" w:rsidRPr="001C6233" w:rsidRDefault="00422C80" w:rsidP="002075C8">
                              <w:pPr>
                                <w:spacing w:line="240" w:lineRule="auto"/>
                                <w:rPr>
                                  <w:rFonts w:eastAsia="Times New Roman"/>
                                </w:rPr>
                              </w:pPr>
                              <w:r w:rsidRPr="001C6233">
                                <w:rPr>
                                  <w:rFonts w:eastAsia="Times New Roman"/>
                                </w:rPr>
                                <w:t>£1.73</w:t>
                              </w:r>
                            </w:p>
                          </w:tc>
                        </w:tr>
                        <w:tr w:rsidR="00422C80" w:rsidRPr="001C6233" w14:paraId="22F935B0" w14:textId="77777777" w:rsidTr="008A7A34">
                          <w:trPr>
                            <w:tblCellSpacing w:w="15" w:type="dxa"/>
                          </w:trPr>
                          <w:tc>
                            <w:tcPr>
                              <w:tcW w:w="0" w:type="auto"/>
                              <w:vAlign w:val="center"/>
                              <w:hideMark/>
                            </w:tcPr>
                            <w:p w14:paraId="40027405" w14:textId="77777777" w:rsidR="00422C80" w:rsidRPr="001C6233" w:rsidRDefault="00422C80" w:rsidP="002075C8">
                              <w:pPr>
                                <w:spacing w:line="240" w:lineRule="auto"/>
                                <w:rPr>
                                  <w:rFonts w:eastAsia="Times New Roman"/>
                                </w:rPr>
                              </w:pPr>
                              <w:r w:rsidRPr="001C6233">
                                <w:rPr>
                                  <w:rFonts w:eastAsia="Times New Roman"/>
                                  <w:b/>
                                  <w:bCs/>
                                </w:rPr>
                                <w:t>19</w:t>
                              </w:r>
                            </w:p>
                          </w:tc>
                          <w:tc>
                            <w:tcPr>
                              <w:tcW w:w="0" w:type="auto"/>
                              <w:vAlign w:val="center"/>
                              <w:hideMark/>
                            </w:tcPr>
                            <w:p w14:paraId="3929AF1F" w14:textId="77777777" w:rsidR="00422C80" w:rsidRPr="001C6233" w:rsidRDefault="00422C80" w:rsidP="002075C8">
                              <w:pPr>
                                <w:spacing w:line="240" w:lineRule="auto"/>
                                <w:rPr>
                                  <w:rFonts w:eastAsia="Times New Roman"/>
                                </w:rPr>
                              </w:pPr>
                              <w:r w:rsidRPr="001C6233">
                                <w:rPr>
                                  <w:rFonts w:eastAsia="Times New Roman"/>
                                  <w:b/>
                                  <w:bCs/>
                                </w:rPr>
                                <w:t>Monday, 14 Apr 2025 - 09:52 BST</w:t>
                              </w:r>
                            </w:p>
                          </w:tc>
                          <w:tc>
                            <w:tcPr>
                              <w:tcW w:w="0" w:type="auto"/>
                              <w:vAlign w:val="center"/>
                              <w:hideMark/>
                            </w:tcPr>
                            <w:p w14:paraId="0F3000CC" w14:textId="77777777" w:rsidR="00422C80" w:rsidRPr="001C6233" w:rsidRDefault="00422C80" w:rsidP="002075C8">
                              <w:pPr>
                                <w:spacing w:line="240" w:lineRule="auto"/>
                                <w:rPr>
                                  <w:rFonts w:eastAsia="Times New Roman"/>
                                </w:rPr>
                              </w:pPr>
                              <w:r w:rsidRPr="001C6233">
                                <w:rPr>
                                  <w:rFonts w:eastAsia="Times New Roman"/>
                                </w:rPr>
                                <w:t>Drafting "Pre-Action Reminder"</w:t>
                              </w:r>
                            </w:p>
                          </w:tc>
                          <w:tc>
                            <w:tcPr>
                              <w:tcW w:w="0" w:type="auto"/>
                              <w:vAlign w:val="center"/>
                              <w:hideMark/>
                            </w:tcPr>
                            <w:p w14:paraId="3F9B3EFE"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41CC688B"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59D38745"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67CC7EC3" w14:textId="77777777" w:rsidTr="008A7A34">
                          <w:trPr>
                            <w:tblCellSpacing w:w="15" w:type="dxa"/>
                          </w:trPr>
                          <w:tc>
                            <w:tcPr>
                              <w:tcW w:w="0" w:type="auto"/>
                              <w:vAlign w:val="center"/>
                              <w:hideMark/>
                            </w:tcPr>
                            <w:p w14:paraId="4D8D6FB0" w14:textId="77777777" w:rsidR="00422C80" w:rsidRPr="001C6233" w:rsidRDefault="00422C80" w:rsidP="002075C8">
                              <w:pPr>
                                <w:spacing w:line="240" w:lineRule="auto"/>
                                <w:rPr>
                                  <w:rFonts w:eastAsia="Times New Roman"/>
                                </w:rPr>
                              </w:pPr>
                              <w:r w:rsidRPr="001C6233">
                                <w:rPr>
                                  <w:rFonts w:eastAsia="Times New Roman"/>
                                  <w:b/>
                                  <w:bCs/>
                                </w:rPr>
                                <w:t>20–22</w:t>
                              </w:r>
                            </w:p>
                          </w:tc>
                          <w:tc>
                            <w:tcPr>
                              <w:tcW w:w="0" w:type="auto"/>
                              <w:vAlign w:val="center"/>
                              <w:hideMark/>
                            </w:tcPr>
                            <w:p w14:paraId="4602891B" w14:textId="77777777" w:rsidR="00422C80" w:rsidRPr="001C6233" w:rsidRDefault="00422C80" w:rsidP="002075C8">
                              <w:pPr>
                                <w:spacing w:line="240" w:lineRule="auto"/>
                                <w:rPr>
                                  <w:rFonts w:eastAsia="Times New Roman"/>
                                </w:rPr>
                              </w:pPr>
                              <w:r w:rsidRPr="001C6233">
                                <w:rPr>
                                  <w:rFonts w:eastAsia="Times New Roman"/>
                                  <w:b/>
                                  <w:bCs/>
                                </w:rPr>
                                <w:t>Monday, 14 Apr – Wednesday, 16 Apr 2025</w:t>
                              </w:r>
                            </w:p>
                          </w:tc>
                          <w:tc>
                            <w:tcPr>
                              <w:tcW w:w="0" w:type="auto"/>
                              <w:vAlign w:val="center"/>
                              <w:hideMark/>
                            </w:tcPr>
                            <w:p w14:paraId="6A52A64D" w14:textId="77777777" w:rsidR="00422C80" w:rsidRPr="001C6233" w:rsidRDefault="00422C80" w:rsidP="002075C8">
                              <w:pPr>
                                <w:spacing w:line="240" w:lineRule="auto"/>
                                <w:rPr>
                                  <w:rFonts w:eastAsia="Times New Roman"/>
                                </w:rPr>
                              </w:pPr>
                              <w:r w:rsidRPr="001C6233">
                                <w:rPr>
                                  <w:rFonts w:eastAsia="Times New Roman"/>
                                </w:rPr>
                                <w:t>Analyzing Trip.com’s Responses</w:t>
                              </w:r>
                            </w:p>
                          </w:tc>
                          <w:tc>
                            <w:tcPr>
                              <w:tcW w:w="0" w:type="auto"/>
                              <w:vAlign w:val="center"/>
                              <w:hideMark/>
                            </w:tcPr>
                            <w:p w14:paraId="7FC2BB79" w14:textId="77777777" w:rsidR="00422C80" w:rsidRPr="001C6233" w:rsidRDefault="00422C80" w:rsidP="002075C8">
                              <w:pPr>
                                <w:spacing w:line="240" w:lineRule="auto"/>
                                <w:rPr>
                                  <w:rFonts w:eastAsia="Times New Roman"/>
                                </w:rPr>
                              </w:pPr>
                              <w:r w:rsidRPr="001C6233">
                                <w:rPr>
                                  <w:rFonts w:eastAsia="Times New Roman"/>
                                </w:rPr>
                                <w:t>6 hours</w:t>
                              </w:r>
                            </w:p>
                          </w:tc>
                          <w:tc>
                            <w:tcPr>
                              <w:tcW w:w="0" w:type="auto"/>
                              <w:vAlign w:val="center"/>
                              <w:hideMark/>
                            </w:tcPr>
                            <w:p w14:paraId="6C9F198D" w14:textId="77777777" w:rsidR="00422C80" w:rsidRPr="001C6233" w:rsidRDefault="00422C80" w:rsidP="002075C8">
                              <w:pPr>
                                <w:spacing w:line="240" w:lineRule="auto"/>
                                <w:rPr>
                                  <w:rFonts w:eastAsia="Times New Roman"/>
                                </w:rPr>
                              </w:pPr>
                              <w:r w:rsidRPr="001C6233">
                                <w:rPr>
                                  <w:rFonts w:eastAsia="Times New Roman"/>
                                </w:rPr>
                                <w:t>0.78</w:t>
                              </w:r>
                            </w:p>
                          </w:tc>
                          <w:tc>
                            <w:tcPr>
                              <w:tcW w:w="0" w:type="auto"/>
                              <w:vAlign w:val="center"/>
                              <w:hideMark/>
                            </w:tcPr>
                            <w:p w14:paraId="2EA41528" w14:textId="77777777" w:rsidR="00422C80" w:rsidRPr="001C6233" w:rsidRDefault="00422C80" w:rsidP="002075C8">
                              <w:pPr>
                                <w:spacing w:line="240" w:lineRule="auto"/>
                                <w:rPr>
                                  <w:rFonts w:eastAsia="Times New Roman"/>
                                </w:rPr>
                              </w:pPr>
                              <w:r w:rsidRPr="001C6233">
                                <w:rPr>
                                  <w:rFonts w:eastAsia="Times New Roman"/>
                                </w:rPr>
                                <w:t>£2.60</w:t>
                              </w:r>
                            </w:p>
                          </w:tc>
                        </w:tr>
                        <w:tr w:rsidR="00422C80" w:rsidRPr="001C6233" w14:paraId="7A1315A9" w14:textId="77777777" w:rsidTr="008A7A34">
                          <w:trPr>
                            <w:tblCellSpacing w:w="15" w:type="dxa"/>
                          </w:trPr>
                          <w:tc>
                            <w:tcPr>
                              <w:tcW w:w="0" w:type="auto"/>
                              <w:vAlign w:val="center"/>
                              <w:hideMark/>
                            </w:tcPr>
                            <w:p w14:paraId="2B27F9E0" w14:textId="77777777" w:rsidR="00422C80" w:rsidRPr="001C6233" w:rsidRDefault="00422C80" w:rsidP="002075C8">
                              <w:pPr>
                                <w:spacing w:line="240" w:lineRule="auto"/>
                                <w:rPr>
                                  <w:rFonts w:eastAsia="Times New Roman"/>
                                </w:rPr>
                              </w:pPr>
                              <w:r w:rsidRPr="001C6233">
                                <w:rPr>
                                  <w:rFonts w:eastAsia="Times New Roman"/>
                                  <w:b/>
                                  <w:bCs/>
                                </w:rPr>
                                <w:t>23</w:t>
                              </w:r>
                            </w:p>
                          </w:tc>
                          <w:tc>
                            <w:tcPr>
                              <w:tcW w:w="0" w:type="auto"/>
                              <w:vAlign w:val="center"/>
                              <w:hideMark/>
                            </w:tcPr>
                            <w:p w14:paraId="37A9C398" w14:textId="77777777" w:rsidR="00422C80" w:rsidRPr="001C6233" w:rsidRDefault="00422C80" w:rsidP="002075C8">
                              <w:pPr>
                                <w:spacing w:line="240" w:lineRule="auto"/>
                                <w:rPr>
                                  <w:rFonts w:eastAsia="Times New Roman"/>
                                </w:rPr>
                              </w:pPr>
                              <w:r w:rsidRPr="001C6233">
                                <w:rPr>
                                  <w:rFonts w:eastAsia="Times New Roman"/>
                                  <w:b/>
                                  <w:bCs/>
                                </w:rPr>
                                <w:t>Friday, 18 Apr 2025 - 18:52 BST</w:t>
                              </w:r>
                            </w:p>
                          </w:tc>
                          <w:tc>
                            <w:tcPr>
                              <w:tcW w:w="0" w:type="auto"/>
                              <w:vAlign w:val="center"/>
                              <w:hideMark/>
                            </w:tcPr>
                            <w:p w14:paraId="06C1610F" w14:textId="77777777" w:rsidR="00422C80" w:rsidRPr="001C6233" w:rsidRDefault="00422C80" w:rsidP="002075C8">
                              <w:pPr>
                                <w:spacing w:line="240" w:lineRule="auto"/>
                                <w:rPr>
                                  <w:rFonts w:eastAsia="Times New Roman"/>
                                </w:rPr>
                              </w:pPr>
                              <w:r w:rsidRPr="001C6233">
                                <w:rPr>
                                  <w:rFonts w:eastAsia="Times New Roman"/>
                                </w:rPr>
                                <w:t>Creating Detailed Pre-Action Reminder</w:t>
                              </w:r>
                            </w:p>
                          </w:tc>
                          <w:tc>
                            <w:tcPr>
                              <w:tcW w:w="0" w:type="auto"/>
                              <w:vAlign w:val="center"/>
                              <w:hideMark/>
                            </w:tcPr>
                            <w:p w14:paraId="43B530D3"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191EE738"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51991DA5"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1CF85907" w14:textId="77777777" w:rsidTr="008A7A34">
                          <w:trPr>
                            <w:tblCellSpacing w:w="15" w:type="dxa"/>
                          </w:trPr>
                          <w:tc>
                            <w:tcPr>
                              <w:tcW w:w="0" w:type="auto"/>
                              <w:vAlign w:val="center"/>
                              <w:hideMark/>
                            </w:tcPr>
                            <w:p w14:paraId="4932E29D" w14:textId="77777777" w:rsidR="00422C80" w:rsidRPr="001C6233" w:rsidRDefault="00422C80" w:rsidP="002075C8">
                              <w:pPr>
                                <w:spacing w:line="240" w:lineRule="auto"/>
                                <w:rPr>
                                  <w:rFonts w:eastAsia="Times New Roman"/>
                                </w:rPr>
                              </w:pPr>
                              <w:r w:rsidRPr="001C6233">
                                <w:rPr>
                                  <w:rFonts w:eastAsia="Times New Roman"/>
                                  <w:b/>
                                  <w:bCs/>
                                </w:rPr>
                                <w:t>24–31</w:t>
                              </w:r>
                            </w:p>
                          </w:tc>
                          <w:tc>
                            <w:tcPr>
                              <w:tcW w:w="0" w:type="auto"/>
                              <w:vAlign w:val="center"/>
                              <w:hideMark/>
                            </w:tcPr>
                            <w:p w14:paraId="402C825E" w14:textId="77777777" w:rsidR="00422C80" w:rsidRPr="001C6233" w:rsidRDefault="00422C80" w:rsidP="002075C8">
                              <w:pPr>
                                <w:spacing w:line="240" w:lineRule="auto"/>
                                <w:rPr>
                                  <w:rFonts w:eastAsia="Times New Roman"/>
                                </w:rPr>
                              </w:pPr>
                              <w:r w:rsidRPr="001C6233">
                                <w:rPr>
                                  <w:rFonts w:eastAsia="Times New Roman"/>
                                  <w:b/>
                                  <w:bCs/>
                                </w:rPr>
                                <w:t>Friday, 18 Apr – Sunday, 20 Apr 2025</w:t>
                              </w:r>
                            </w:p>
                          </w:tc>
                          <w:tc>
                            <w:tcPr>
                              <w:tcW w:w="0" w:type="auto"/>
                              <w:vAlign w:val="center"/>
                              <w:hideMark/>
                            </w:tcPr>
                            <w:p w14:paraId="0692281E" w14:textId="77777777" w:rsidR="00422C80" w:rsidRPr="001C6233" w:rsidRDefault="00422C80" w:rsidP="002075C8">
                              <w:pPr>
                                <w:spacing w:line="240" w:lineRule="auto"/>
                                <w:rPr>
                                  <w:rFonts w:eastAsia="Times New Roman"/>
                                </w:rPr>
                              </w:pPr>
                              <w:r w:rsidRPr="001C6233">
                                <w:rPr>
                                  <w:rFonts w:eastAsia="Times New Roman"/>
                                </w:rPr>
                                <w:t>Reviewing Incoming Submissions &amp; Exhibit Adjustments</w:t>
                              </w:r>
                            </w:p>
                          </w:tc>
                          <w:tc>
                            <w:tcPr>
                              <w:tcW w:w="0" w:type="auto"/>
                              <w:vAlign w:val="center"/>
                              <w:hideMark/>
                            </w:tcPr>
                            <w:p w14:paraId="3019C3D1" w14:textId="77777777" w:rsidR="00422C80" w:rsidRPr="001C6233" w:rsidRDefault="00422C80" w:rsidP="002075C8">
                              <w:pPr>
                                <w:spacing w:line="240" w:lineRule="auto"/>
                                <w:rPr>
                                  <w:rFonts w:eastAsia="Times New Roman"/>
                                </w:rPr>
                              </w:pPr>
                              <w:r w:rsidRPr="001C6233">
                                <w:rPr>
                                  <w:rFonts w:eastAsia="Times New Roman"/>
                                </w:rPr>
                                <w:t>6 hours</w:t>
                              </w:r>
                            </w:p>
                          </w:tc>
                          <w:tc>
                            <w:tcPr>
                              <w:tcW w:w="0" w:type="auto"/>
                              <w:vAlign w:val="center"/>
                              <w:hideMark/>
                            </w:tcPr>
                            <w:p w14:paraId="6779F640" w14:textId="77777777" w:rsidR="00422C80" w:rsidRPr="001C6233" w:rsidRDefault="00422C80" w:rsidP="002075C8">
                              <w:pPr>
                                <w:spacing w:line="240" w:lineRule="auto"/>
                                <w:rPr>
                                  <w:rFonts w:eastAsia="Times New Roman"/>
                                </w:rPr>
                              </w:pPr>
                              <w:r w:rsidRPr="001C6233">
                                <w:rPr>
                                  <w:rFonts w:eastAsia="Times New Roman"/>
                                </w:rPr>
                                <w:t>0.78</w:t>
                              </w:r>
                            </w:p>
                          </w:tc>
                          <w:tc>
                            <w:tcPr>
                              <w:tcW w:w="0" w:type="auto"/>
                              <w:vAlign w:val="center"/>
                              <w:hideMark/>
                            </w:tcPr>
                            <w:p w14:paraId="4CE8E079" w14:textId="77777777" w:rsidR="00422C80" w:rsidRPr="001C6233" w:rsidRDefault="00422C80" w:rsidP="002075C8">
                              <w:pPr>
                                <w:spacing w:line="240" w:lineRule="auto"/>
                                <w:rPr>
                                  <w:rFonts w:eastAsia="Times New Roman"/>
                                </w:rPr>
                              </w:pPr>
                              <w:r w:rsidRPr="001C6233">
                                <w:rPr>
                                  <w:rFonts w:eastAsia="Times New Roman"/>
                                </w:rPr>
                                <w:t>£2.60</w:t>
                              </w:r>
                            </w:p>
                          </w:tc>
                        </w:tr>
                        <w:tr w:rsidR="00422C80" w:rsidRPr="001C6233" w14:paraId="1AABFB31" w14:textId="77777777" w:rsidTr="008A7A34">
                          <w:trPr>
                            <w:tblCellSpacing w:w="15" w:type="dxa"/>
                          </w:trPr>
                          <w:tc>
                            <w:tcPr>
                              <w:tcW w:w="0" w:type="auto"/>
                              <w:vAlign w:val="center"/>
                              <w:hideMark/>
                            </w:tcPr>
                            <w:p w14:paraId="7E7C1790" w14:textId="77777777" w:rsidR="00422C80" w:rsidRPr="001C6233" w:rsidRDefault="00422C80" w:rsidP="002075C8">
                              <w:pPr>
                                <w:spacing w:line="240" w:lineRule="auto"/>
                                <w:rPr>
                                  <w:rFonts w:eastAsia="Times New Roman"/>
                                </w:rPr>
                              </w:pPr>
                              <w:r w:rsidRPr="001C6233">
                                <w:rPr>
                                  <w:rFonts w:eastAsia="Times New Roman"/>
                                  <w:b/>
                                  <w:bCs/>
                                </w:rPr>
                                <w:t>32</w:t>
                              </w:r>
                            </w:p>
                          </w:tc>
                          <w:tc>
                            <w:tcPr>
                              <w:tcW w:w="0" w:type="auto"/>
                              <w:vAlign w:val="center"/>
                              <w:hideMark/>
                            </w:tcPr>
                            <w:p w14:paraId="79A0EE17" w14:textId="77777777" w:rsidR="00422C80" w:rsidRPr="001C6233" w:rsidRDefault="00422C80" w:rsidP="002075C8">
                              <w:pPr>
                                <w:spacing w:line="240" w:lineRule="auto"/>
                                <w:rPr>
                                  <w:rFonts w:eastAsia="Times New Roman"/>
                                </w:rPr>
                              </w:pPr>
                              <w:r w:rsidRPr="001C6233">
                                <w:rPr>
                                  <w:rFonts w:eastAsia="Times New Roman"/>
                                  <w:b/>
                                  <w:bCs/>
                                </w:rPr>
                                <w:t>Monday, 21 Apr 2025 - 18:01 BST</w:t>
                              </w:r>
                            </w:p>
                          </w:tc>
                          <w:tc>
                            <w:tcPr>
                              <w:tcW w:w="0" w:type="auto"/>
                              <w:vAlign w:val="center"/>
                              <w:hideMark/>
                            </w:tcPr>
                            <w:p w14:paraId="2DDACF15" w14:textId="77777777" w:rsidR="00422C80" w:rsidRPr="001C6233" w:rsidRDefault="00422C80" w:rsidP="002075C8">
                              <w:pPr>
                                <w:spacing w:line="240" w:lineRule="auto"/>
                                <w:rPr>
                                  <w:rFonts w:eastAsia="Times New Roman"/>
                                </w:rPr>
                              </w:pPr>
                              <w:r w:rsidRPr="001C6233">
                                <w:rPr>
                                  <w:rFonts w:eastAsia="Times New Roman"/>
                                </w:rPr>
                                <w:t>Preparing Chronological Summary for Submission</w:t>
                              </w:r>
                            </w:p>
                          </w:tc>
                          <w:tc>
                            <w:tcPr>
                              <w:tcW w:w="0" w:type="auto"/>
                              <w:vAlign w:val="center"/>
                              <w:hideMark/>
                            </w:tcPr>
                            <w:p w14:paraId="3E4733AB"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4C95F532"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2FEC6358"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2F347628" w14:textId="77777777" w:rsidTr="008A7A34">
                          <w:trPr>
                            <w:tblCellSpacing w:w="15" w:type="dxa"/>
                          </w:trPr>
                          <w:tc>
                            <w:tcPr>
                              <w:tcW w:w="0" w:type="auto"/>
                              <w:vAlign w:val="center"/>
                              <w:hideMark/>
                            </w:tcPr>
                            <w:p w14:paraId="52D04092" w14:textId="77777777" w:rsidR="00422C80" w:rsidRPr="001C6233" w:rsidRDefault="00422C80" w:rsidP="002075C8">
                              <w:pPr>
                                <w:spacing w:line="240" w:lineRule="auto"/>
                                <w:rPr>
                                  <w:rFonts w:eastAsia="Times New Roman"/>
                                </w:rPr>
                              </w:pPr>
                              <w:r w:rsidRPr="001C6233">
                                <w:rPr>
                                  <w:rFonts w:eastAsia="Times New Roman"/>
                                  <w:b/>
                                  <w:bCs/>
                                </w:rPr>
                                <w:t>33–37</w:t>
                              </w:r>
                            </w:p>
                          </w:tc>
                          <w:tc>
                            <w:tcPr>
                              <w:tcW w:w="0" w:type="auto"/>
                              <w:vAlign w:val="center"/>
                              <w:hideMark/>
                            </w:tcPr>
                            <w:p w14:paraId="1A49FC9B" w14:textId="77777777" w:rsidR="00422C80" w:rsidRPr="001C6233" w:rsidRDefault="00422C80" w:rsidP="002075C8">
                              <w:pPr>
                                <w:spacing w:line="240" w:lineRule="auto"/>
                                <w:rPr>
                                  <w:rFonts w:eastAsia="Times New Roman"/>
                                </w:rPr>
                              </w:pPr>
                              <w:r w:rsidRPr="001C6233">
                                <w:rPr>
                                  <w:rFonts w:eastAsia="Times New Roman"/>
                                  <w:b/>
                                  <w:bCs/>
                                </w:rPr>
                                <w:t>Tuesday, 22 Apr – Wednesday, 23 Apr 2025</w:t>
                              </w:r>
                            </w:p>
                          </w:tc>
                          <w:tc>
                            <w:tcPr>
                              <w:tcW w:w="0" w:type="auto"/>
                              <w:vAlign w:val="center"/>
                              <w:hideMark/>
                            </w:tcPr>
                            <w:p w14:paraId="236C7870" w14:textId="77777777" w:rsidR="00422C80" w:rsidRPr="001C6233" w:rsidRDefault="00422C80" w:rsidP="002075C8">
                              <w:pPr>
                                <w:spacing w:line="240" w:lineRule="auto"/>
                                <w:rPr>
                                  <w:rFonts w:eastAsia="Times New Roman"/>
                                </w:rPr>
                              </w:pPr>
                              <w:r w:rsidRPr="001C6233">
                                <w:rPr>
                                  <w:rFonts w:eastAsia="Times New Roman"/>
                                </w:rPr>
                                <w:t>Final Correspondence, Review &amp; Filing</w:t>
                              </w:r>
                            </w:p>
                          </w:tc>
                          <w:tc>
                            <w:tcPr>
                              <w:tcW w:w="0" w:type="auto"/>
                              <w:vAlign w:val="center"/>
                              <w:hideMark/>
                            </w:tcPr>
                            <w:p w14:paraId="13552806" w14:textId="77777777" w:rsidR="00422C80" w:rsidRPr="001C6233" w:rsidRDefault="00422C80" w:rsidP="002075C8">
                              <w:pPr>
                                <w:spacing w:line="240" w:lineRule="auto"/>
                                <w:rPr>
                                  <w:rFonts w:eastAsia="Times New Roman"/>
                                </w:rPr>
                              </w:pPr>
                              <w:r w:rsidRPr="001C6233">
                                <w:rPr>
                                  <w:rFonts w:eastAsia="Times New Roman"/>
                                </w:rPr>
                                <w:t>4 hours</w:t>
                              </w:r>
                            </w:p>
                          </w:tc>
                          <w:tc>
                            <w:tcPr>
                              <w:tcW w:w="0" w:type="auto"/>
                              <w:vAlign w:val="center"/>
                              <w:hideMark/>
                            </w:tcPr>
                            <w:p w14:paraId="44ED1EA9" w14:textId="77777777" w:rsidR="00422C80" w:rsidRPr="001C6233" w:rsidRDefault="00422C80" w:rsidP="002075C8">
                              <w:pPr>
                                <w:spacing w:line="240" w:lineRule="auto"/>
                                <w:rPr>
                                  <w:rFonts w:eastAsia="Times New Roman"/>
                                </w:rPr>
                              </w:pPr>
                              <w:r w:rsidRPr="001C6233">
                                <w:rPr>
                                  <w:rFonts w:eastAsia="Times New Roman"/>
                                </w:rPr>
                                <w:t>0.52</w:t>
                              </w:r>
                            </w:p>
                          </w:tc>
                          <w:tc>
                            <w:tcPr>
                              <w:tcW w:w="0" w:type="auto"/>
                              <w:vAlign w:val="center"/>
                              <w:hideMark/>
                            </w:tcPr>
                            <w:p w14:paraId="57BE00E0" w14:textId="77777777" w:rsidR="00422C80" w:rsidRPr="001C6233" w:rsidRDefault="00422C80" w:rsidP="002075C8">
                              <w:pPr>
                                <w:spacing w:line="240" w:lineRule="auto"/>
                                <w:rPr>
                                  <w:rFonts w:eastAsia="Times New Roman"/>
                                </w:rPr>
                              </w:pPr>
                              <w:r w:rsidRPr="001C6233">
                                <w:rPr>
                                  <w:rFonts w:eastAsia="Times New Roman"/>
                                </w:rPr>
                                <w:t>£1.73</w:t>
                              </w:r>
                            </w:p>
                          </w:tc>
                        </w:tr>
                        <w:tr w:rsidR="00422C80" w:rsidRPr="001C6233" w14:paraId="1FC390B1" w14:textId="77777777" w:rsidTr="008A7A34">
                          <w:trPr>
                            <w:tblCellSpacing w:w="15" w:type="dxa"/>
                          </w:trPr>
                          <w:tc>
                            <w:tcPr>
                              <w:tcW w:w="0" w:type="auto"/>
                              <w:vAlign w:val="center"/>
                              <w:hideMark/>
                            </w:tcPr>
                            <w:p w14:paraId="0AA59BC6" w14:textId="77777777" w:rsidR="00422C80" w:rsidRPr="001C6233" w:rsidRDefault="00422C80" w:rsidP="002075C8">
                              <w:pPr>
                                <w:spacing w:line="240" w:lineRule="auto"/>
                                <w:rPr>
                                  <w:rFonts w:eastAsia="Times New Roman"/>
                                </w:rPr>
                              </w:pPr>
                              <w:r w:rsidRPr="001C6233">
                                <w:rPr>
                                  <w:rFonts w:eastAsia="Times New Roman"/>
                                  <w:b/>
                                  <w:bCs/>
                                </w:rPr>
                                <w:t>38</w:t>
                              </w:r>
                            </w:p>
                          </w:tc>
                          <w:tc>
                            <w:tcPr>
                              <w:tcW w:w="0" w:type="auto"/>
                              <w:vAlign w:val="center"/>
                              <w:hideMark/>
                            </w:tcPr>
                            <w:p w14:paraId="0E55BA19" w14:textId="77777777" w:rsidR="00422C80" w:rsidRPr="001C6233" w:rsidRDefault="00422C80" w:rsidP="002075C8">
                              <w:pPr>
                                <w:spacing w:line="240" w:lineRule="auto"/>
                                <w:rPr>
                                  <w:rFonts w:eastAsia="Times New Roman"/>
                                </w:rPr>
                              </w:pPr>
                              <w:r w:rsidRPr="001C6233">
                                <w:rPr>
                                  <w:rFonts w:eastAsia="Times New Roman"/>
                                  <w:b/>
                                  <w:bCs/>
                                </w:rPr>
                                <w:t>Sunday, 27 Apr 2025</w:t>
                              </w:r>
                            </w:p>
                          </w:tc>
                          <w:tc>
                            <w:tcPr>
                              <w:tcW w:w="0" w:type="auto"/>
                              <w:vAlign w:val="center"/>
                              <w:hideMark/>
                            </w:tcPr>
                            <w:p w14:paraId="09D10948" w14:textId="77777777" w:rsidR="00422C80" w:rsidRPr="001C6233" w:rsidRDefault="00422C80" w:rsidP="002075C8">
                              <w:pPr>
                                <w:spacing w:line="240" w:lineRule="auto"/>
                                <w:rPr>
                                  <w:rFonts w:eastAsia="Times New Roman"/>
                                </w:rPr>
                              </w:pPr>
                              <w:r w:rsidRPr="001C6233">
                                <w:rPr>
                                  <w:rFonts w:eastAsia="Times New Roman"/>
                                </w:rPr>
                                <w:t>Final Submission of N1 Claim Form</w:t>
                              </w:r>
                            </w:p>
                          </w:tc>
                          <w:tc>
                            <w:tcPr>
                              <w:tcW w:w="0" w:type="auto"/>
                              <w:vAlign w:val="center"/>
                              <w:hideMark/>
                            </w:tcPr>
                            <w:p w14:paraId="335DCB7A"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3053C344"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1876C72C" w14:textId="77777777" w:rsidR="00422C80" w:rsidRPr="001C6233" w:rsidRDefault="00422C80" w:rsidP="002075C8">
                              <w:pPr>
                                <w:spacing w:line="240" w:lineRule="auto"/>
                                <w:rPr>
                                  <w:rFonts w:eastAsia="Times New Roman"/>
                                </w:rPr>
                              </w:pPr>
                              <w:r w:rsidRPr="001C6233">
                                <w:rPr>
                                  <w:rFonts w:eastAsia="Times New Roman"/>
                                </w:rPr>
                                <w:t>£1.30</w:t>
                              </w:r>
                            </w:p>
                          </w:tc>
                        </w:tr>
                      </w:tbl>
                      <w:p w14:paraId="2C92A880" w14:textId="77777777" w:rsidR="00422C80" w:rsidRPr="001C6233" w:rsidRDefault="00422C80" w:rsidP="002075C8">
                        <w:pPr>
                          <w:spacing w:line="240" w:lineRule="auto"/>
                          <w:ind w:left="1080"/>
                          <w:rPr>
                            <w:rFonts w:eastAsia="Lucida Sans"/>
                            <w:b/>
                            <w:bCs/>
                            <w:sz w:val="24"/>
                            <w:szCs w:val="24"/>
                            <w:u w:val="single"/>
                          </w:rPr>
                        </w:pPr>
                      </w:p>
                      <w:p w14:paraId="1156F3F2"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Times New Roman"/>
                            <w:b/>
                            <w:bCs/>
                            <w:sz w:val="24"/>
                            <w:szCs w:val="24"/>
                            <w:u w:val="single"/>
                          </w:rPr>
                          <w:t>Adjusted Summary</w:t>
                        </w:r>
                        <w:r w:rsidRPr="001C6233">
                          <w:rPr>
                            <w:rFonts w:eastAsia="Times New Roman"/>
                            <w:b/>
                            <w:bCs/>
                            <w:sz w:val="24"/>
                            <w:szCs w:val="24"/>
                          </w:rPr>
                          <w:t>:</w:t>
                        </w:r>
                      </w:p>
                      <w:p w14:paraId="4FD93C4B" w14:textId="77777777" w:rsidR="00422C80" w:rsidRPr="001C6233" w:rsidRDefault="00422C80" w:rsidP="002075C8">
                        <w:pPr>
                          <w:numPr>
                            <w:ilvl w:val="0"/>
                            <w:numId w:val="689"/>
                          </w:numPr>
                          <w:spacing w:line="240" w:lineRule="auto"/>
                          <w:rPr>
                            <w:rFonts w:eastAsia="Times New Roman"/>
                            <w:sz w:val="24"/>
                            <w:szCs w:val="24"/>
                          </w:rPr>
                        </w:pPr>
                        <w:r w:rsidRPr="001C6233">
                          <w:rPr>
                            <w:rFonts w:eastAsia="Times New Roman"/>
                            <w:b/>
                            <w:bCs/>
                            <w:sz w:val="24"/>
                            <w:szCs w:val="24"/>
                            <w:u w:val="single"/>
                          </w:rPr>
                          <w:t>Total Hours</w:t>
                        </w:r>
                        <w:r w:rsidRPr="001C6233">
                          <w:rPr>
                            <w:rFonts w:eastAsia="Times New Roman"/>
                            <w:sz w:val="24"/>
                            <w:szCs w:val="24"/>
                          </w:rPr>
                          <w:t>: 620.12 hours</w:t>
                        </w:r>
                      </w:p>
                      <w:p w14:paraId="5BEAD79F" w14:textId="77777777" w:rsidR="00422C80" w:rsidRPr="001C6233" w:rsidRDefault="00422C80" w:rsidP="002075C8">
                        <w:pPr>
                          <w:numPr>
                            <w:ilvl w:val="0"/>
                            <w:numId w:val="689"/>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Total Usage</w:t>
                        </w:r>
                        <w:r w:rsidRPr="001C6233">
                          <w:rPr>
                            <w:rFonts w:eastAsia="Times New Roman"/>
                            <w:sz w:val="24"/>
                            <w:szCs w:val="24"/>
                          </w:rPr>
                          <w:t>: 81 kWh</w:t>
                        </w:r>
                      </w:p>
                      <w:p w14:paraId="5B5EC873" w14:textId="77777777" w:rsidR="00422C80" w:rsidRPr="001C6233" w:rsidRDefault="00422C80" w:rsidP="002075C8">
                        <w:pPr>
                          <w:numPr>
                            <w:ilvl w:val="0"/>
                            <w:numId w:val="689"/>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Total Cost (£)</w:t>
                        </w:r>
                        <w:r w:rsidRPr="001C6233">
                          <w:rPr>
                            <w:rFonts w:eastAsia="Times New Roman"/>
                            <w:sz w:val="24"/>
                            <w:szCs w:val="24"/>
                          </w:rPr>
                          <w:t xml:space="preserve">: </w:t>
                        </w:r>
                        <w:r w:rsidRPr="001C6233">
                          <w:rPr>
                            <w:rFonts w:eastAsia="Times New Roman"/>
                            <w:b/>
                            <w:bCs/>
                            <w:sz w:val="24"/>
                            <w:szCs w:val="24"/>
                          </w:rPr>
                          <w:t>£268.57</w:t>
                        </w:r>
                      </w:p>
                      <w:p w14:paraId="5E3CCDE0" w14:textId="77777777" w:rsidR="00422C80" w:rsidRPr="001C6233" w:rsidRDefault="00422C80" w:rsidP="002075C8">
                        <w:pPr>
                          <w:numPr>
                            <w:ilvl w:val="0"/>
                            <w:numId w:val="684"/>
                          </w:numPr>
                          <w:spacing w:line="240" w:lineRule="auto"/>
                          <w:rPr>
                            <w:rFonts w:eastAsia="Lucida Sans"/>
                            <w:b/>
                            <w:bCs/>
                            <w:sz w:val="24"/>
                            <w:szCs w:val="24"/>
                            <w:u w:val="single"/>
                          </w:rPr>
                        </w:pPr>
                        <w:r w:rsidRPr="001C6233">
                          <w:rPr>
                            <w:rFonts w:eastAsia="Lucida Sans"/>
                            <w:b/>
                            <w:bCs/>
                            <w:sz w:val="24"/>
                            <w:szCs w:val="24"/>
                            <w:u w:val="single"/>
                          </w:rPr>
                          <w:t>Trip.com Expense Breakdown:</w:t>
                        </w:r>
                        <w:r w:rsidRPr="001C6233">
                          <w:rPr>
                            <w:rFonts w:eastAsia="Lucida Sans"/>
                            <w:b/>
                            <w:bCs/>
                            <w:sz w:val="24"/>
                            <w:szCs w:val="24"/>
                          </w:rPr>
                          <w:t xml:space="preserve"> </w:t>
                        </w:r>
                        <w:r w:rsidRPr="001C6233">
                          <w:rPr>
                            <w:rFonts w:eastAsia="Lucida Sans"/>
                            <w:b/>
                            <w:bCs/>
                            <w:sz w:val="24"/>
                            <w:szCs w:val="24"/>
                            <w:u w:val="single"/>
                          </w:rPr>
                          <w:t>Stationary: Ink, Paper, and Pens Usage Costs</w:t>
                        </w:r>
                      </w:p>
                      <w:p w14:paraId="5DB2EC01" w14:textId="77777777" w:rsidR="00422C80" w:rsidRPr="001C6233" w:rsidRDefault="00422C80" w:rsidP="002075C8">
                        <w:pPr>
                          <w:spacing w:line="240" w:lineRule="auto"/>
                          <w:rPr>
                            <w:rFonts w:eastAsia="Lucida Sans"/>
                            <w:sz w:val="24"/>
                            <w:szCs w:val="24"/>
                            <w:highlight w:val="green"/>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41"/>
                          <w:gridCol w:w="1388"/>
                          <w:gridCol w:w="1340"/>
                          <w:gridCol w:w="1110"/>
                          <w:gridCol w:w="2156"/>
                          <w:gridCol w:w="1104"/>
                          <w:gridCol w:w="1177"/>
                          <w:gridCol w:w="993"/>
                        </w:tblGrid>
                        <w:tr w:rsidR="00422C80" w:rsidRPr="001C6233" w14:paraId="510E2820"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3414D634" w14:textId="77777777" w:rsidR="00422C80" w:rsidRPr="001C6233" w:rsidRDefault="00422C80" w:rsidP="002075C8">
                              <w:pPr>
                                <w:widowControl w:val="0"/>
                                <w:autoSpaceDE w:val="0"/>
                                <w:autoSpaceDN w:val="0"/>
                                <w:spacing w:line="240" w:lineRule="auto"/>
                                <w:jc w:val="center"/>
                                <w:rPr>
                                  <w:rFonts w:eastAsia="Times New Roman"/>
                                  <w:b/>
                                  <w:bCs/>
                                </w:rPr>
                              </w:pPr>
                              <w:bookmarkStart w:id="114" w:name="_Hlk196811052"/>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E6A5BB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4C3DC2"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EA3EFB"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97ECE4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10BBF18E"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52E88F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35491DE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2AB6CEEE" w14:textId="77777777" w:rsidTr="008A7A34">
                          <w:trPr>
                            <w:trHeight w:val="30"/>
                            <w:tblCellSpacing w:w="15" w:type="dxa"/>
                            <w:jc w:val="center"/>
                          </w:trPr>
                          <w:tc>
                            <w:tcPr>
                              <w:tcW w:w="1496" w:type="dxa"/>
                              <w:tcBorders>
                                <w:top w:val="nil"/>
                                <w:left w:val="nil"/>
                                <w:bottom w:val="nil"/>
                                <w:right w:val="nil"/>
                              </w:tcBorders>
                            </w:tcPr>
                            <w:p w14:paraId="2726265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#01</w:t>
                              </w:r>
                            </w:p>
                          </w:tc>
                          <w:tc>
                            <w:tcPr>
                              <w:tcW w:w="1358" w:type="dxa"/>
                              <w:tcBorders>
                                <w:top w:val="single" w:sz="8" w:space="0" w:color="auto"/>
                                <w:left w:val="single" w:sz="8" w:space="0" w:color="auto"/>
                                <w:bottom w:val="single" w:sz="8" w:space="0" w:color="auto"/>
                                <w:right w:val="single" w:sz="8" w:space="0" w:color="auto"/>
                              </w:tcBorders>
                              <w:vAlign w:val="center"/>
                            </w:tcPr>
                            <w:p w14:paraId="7D99EC2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06CEB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13453D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0F80218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Preliminary Review (Daily Hours Vary)</w:t>
                              </w:r>
                            </w:p>
                          </w:tc>
                          <w:tc>
                            <w:tcPr>
                              <w:tcW w:w="1074" w:type="dxa"/>
                              <w:tcBorders>
                                <w:top w:val="single" w:sz="8" w:space="0" w:color="auto"/>
                                <w:left w:val="single" w:sz="8" w:space="0" w:color="auto"/>
                                <w:bottom w:val="single" w:sz="8" w:space="0" w:color="auto"/>
                                <w:right w:val="single" w:sz="8" w:space="0" w:color="auto"/>
                              </w:tcBorders>
                              <w:vAlign w:val="center"/>
                            </w:tcPr>
                            <w:p w14:paraId="41936FD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0367A9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64959149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50A243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200 sheets</w:t>
                              </w:r>
                            </w:p>
                          </w:tc>
                          <w:tc>
                            <w:tcPr>
                              <w:tcW w:w="948" w:type="dxa"/>
                              <w:tcBorders>
                                <w:top w:val="single" w:sz="8" w:space="0" w:color="auto"/>
                                <w:left w:val="single" w:sz="8" w:space="0" w:color="auto"/>
                                <w:bottom w:val="single" w:sz="8" w:space="0" w:color="auto"/>
                                <w:right w:val="single" w:sz="8" w:space="0" w:color="auto"/>
                              </w:tcBorders>
                              <w:vAlign w:val="center"/>
                            </w:tcPr>
                            <w:p w14:paraId="011C034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£2.00</w:t>
                              </w:r>
                            </w:p>
                          </w:tc>
                        </w:tr>
                        <w:tr w:rsidR="00422C80" w:rsidRPr="001C6233" w14:paraId="2A802923" w14:textId="77777777" w:rsidTr="008A7A34">
                          <w:trPr>
                            <w:tblCellSpacing w:w="15" w:type="dxa"/>
                            <w:jc w:val="center"/>
                          </w:trPr>
                          <w:tc>
                            <w:tcPr>
                              <w:tcW w:w="1496" w:type="dxa"/>
                              <w:tcBorders>
                                <w:top w:val="nil"/>
                                <w:left w:val="nil"/>
                                <w:bottom w:val="nil"/>
                                <w:right w:val="nil"/>
                              </w:tcBorders>
                            </w:tcPr>
                            <w:p w14:paraId="422D37E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BC6B48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07ACB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E79483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1DD32857"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8BF4F5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E53D695"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8018473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15BF66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 usage</w:t>
                              </w:r>
                            </w:p>
                          </w:tc>
                          <w:tc>
                            <w:tcPr>
                              <w:tcW w:w="948" w:type="dxa"/>
                              <w:tcBorders>
                                <w:top w:val="single" w:sz="8" w:space="0" w:color="auto"/>
                                <w:left w:val="single" w:sz="8" w:space="0" w:color="auto"/>
                                <w:bottom w:val="single" w:sz="8" w:space="0" w:color="auto"/>
                                <w:right w:val="single" w:sz="8" w:space="0" w:color="auto"/>
                              </w:tcBorders>
                              <w:vAlign w:val="center"/>
                            </w:tcPr>
                            <w:p w14:paraId="6007E8F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£8.00</w:t>
                              </w:r>
                            </w:p>
                          </w:tc>
                        </w:tr>
                        <w:tr w:rsidR="00422C80" w:rsidRPr="001C6233" w14:paraId="3D0379D7" w14:textId="77777777" w:rsidTr="008A7A34">
                          <w:trPr>
                            <w:tblCellSpacing w:w="15" w:type="dxa"/>
                            <w:jc w:val="center"/>
                          </w:trPr>
                          <w:tc>
                            <w:tcPr>
                              <w:tcW w:w="1496" w:type="dxa"/>
                              <w:tcBorders>
                                <w:top w:val="nil"/>
                                <w:left w:val="nil"/>
                                <w:bottom w:val="nil"/>
                                <w:right w:val="nil"/>
                              </w:tcBorders>
                            </w:tcPr>
                            <w:p w14:paraId="11B6F76A"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33E4CD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178C5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6F6EB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5FF8758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9C14AE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762723A"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2145763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6C508C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 usage</w:t>
                              </w:r>
                            </w:p>
                          </w:tc>
                          <w:tc>
                            <w:tcPr>
                              <w:tcW w:w="948" w:type="dxa"/>
                              <w:tcBorders>
                                <w:top w:val="single" w:sz="8" w:space="0" w:color="auto"/>
                                <w:left w:val="single" w:sz="8" w:space="0" w:color="auto"/>
                                <w:bottom w:val="single" w:sz="8" w:space="0" w:color="auto"/>
                                <w:right w:val="single" w:sz="8" w:space="0" w:color="auto"/>
                              </w:tcBorders>
                              <w:vAlign w:val="center"/>
                            </w:tcPr>
                            <w:p w14:paraId="0FEE1E0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£10.00</w:t>
                              </w:r>
                            </w:p>
                          </w:tc>
                        </w:tr>
                        <w:tr w:rsidR="00422C80" w:rsidRPr="001C6233" w14:paraId="78A67524" w14:textId="77777777" w:rsidTr="008A7A34">
                          <w:trPr>
                            <w:tblCellSpacing w:w="15" w:type="dxa"/>
                            <w:jc w:val="center"/>
                          </w:trPr>
                          <w:tc>
                            <w:tcPr>
                              <w:tcW w:w="1496" w:type="dxa"/>
                              <w:tcBorders>
                                <w:top w:val="nil"/>
                                <w:left w:val="nil"/>
                                <w:bottom w:val="nil"/>
                                <w:right w:val="nil"/>
                              </w:tcBorders>
                            </w:tcPr>
                            <w:p w14:paraId="496611E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BC8F0B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C70EE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942C0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68690C0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0FEAD6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54FFC5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002845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891B72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Equal distribution</w:t>
                              </w:r>
                            </w:p>
                          </w:tc>
                          <w:tc>
                            <w:tcPr>
                              <w:tcW w:w="948" w:type="dxa"/>
                              <w:tcBorders>
                                <w:top w:val="single" w:sz="8" w:space="0" w:color="auto"/>
                                <w:left w:val="single" w:sz="8" w:space="0" w:color="auto"/>
                                <w:bottom w:val="single" w:sz="8" w:space="0" w:color="auto"/>
                                <w:right w:val="single" w:sz="8" w:space="0" w:color="auto"/>
                              </w:tcBorders>
                              <w:vAlign w:val="center"/>
                            </w:tcPr>
                            <w:p w14:paraId="192D446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£3.33</w:t>
                              </w:r>
                            </w:p>
                          </w:tc>
                        </w:tr>
                        <w:tr w:rsidR="00422C80" w:rsidRPr="001C6233" w14:paraId="75D80878" w14:textId="77777777" w:rsidTr="008A7A34">
                          <w:trPr>
                            <w:tblCellSpacing w:w="15" w:type="dxa"/>
                            <w:jc w:val="center"/>
                          </w:trPr>
                          <w:tc>
                            <w:tcPr>
                              <w:tcW w:w="1496" w:type="dxa"/>
                              <w:tcBorders>
                                <w:top w:val="nil"/>
                                <w:left w:val="nil"/>
                                <w:bottom w:val="nil"/>
                                <w:right w:val="nil"/>
                              </w:tcBorders>
                            </w:tcPr>
                            <w:p w14:paraId="24E8CFB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275F0E8"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A7C2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CC81C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5F9AADD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C0B098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E7A9C9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221121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0D677C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8</w:t>
                              </w:r>
                            </w:p>
                            <w:p w14:paraId="5EBD806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12</w:t>
                              </w:r>
                            </w:p>
                          </w:tc>
                          <w:tc>
                            <w:tcPr>
                              <w:tcW w:w="948" w:type="dxa"/>
                              <w:tcBorders>
                                <w:top w:val="single" w:sz="8" w:space="0" w:color="auto"/>
                                <w:left w:val="single" w:sz="8" w:space="0" w:color="auto"/>
                                <w:bottom w:val="single" w:sz="8" w:space="0" w:color="auto"/>
                                <w:right w:val="single" w:sz="8" w:space="0" w:color="auto"/>
                              </w:tcBorders>
                              <w:vAlign w:val="center"/>
                            </w:tcPr>
                            <w:p w14:paraId="26F3E65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£18</w:t>
                              </w:r>
                            </w:p>
                          </w:tc>
                        </w:tr>
                        <w:tr w:rsidR="00422C80" w:rsidRPr="001C6233" w14:paraId="6203FB9B" w14:textId="77777777" w:rsidTr="008A7A34">
                          <w:trPr>
                            <w:tblCellSpacing w:w="15" w:type="dxa"/>
                            <w:jc w:val="center"/>
                          </w:trPr>
                          <w:tc>
                            <w:tcPr>
                              <w:tcW w:w="1496" w:type="dxa"/>
                              <w:tcBorders>
                                <w:top w:val="nil"/>
                                <w:left w:val="nil"/>
                                <w:bottom w:val="nil"/>
                                <w:right w:val="nil"/>
                              </w:tcBorders>
                            </w:tcPr>
                            <w:p w14:paraId="7BC9C945"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73B48A4"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5E76B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AFC70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317745B7"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BA4B8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0F16AC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3099716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899B5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8</w:t>
                              </w:r>
                            </w:p>
                            <w:p w14:paraId="1BD1D05F"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5B3381B6"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£20</w:t>
                              </w:r>
                            </w:p>
                          </w:tc>
                        </w:tr>
                        <w:tr w:rsidR="00422C80" w:rsidRPr="001C6233" w14:paraId="7F8E9834"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D85701"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b/>
                                  <w:bCs/>
                                  <w:u w:val="single"/>
                                </w:rPr>
                                <w:t>End of Items Total</w:t>
                              </w:r>
                              <w:r w:rsidRPr="001C6233">
                                <w:rPr>
                                  <w:rFonts w:eastAsia="Times New Roman"/>
                                  <w:b/>
                                  <w:bCs/>
                                </w:rPr>
                                <w:t>:</w:t>
                              </w:r>
                              <w:r w:rsidRPr="001C6233">
                                <w:rPr>
                                  <w:rFonts w:eastAsia="Lucida Sans"/>
                                </w:rPr>
                                <w:t xml:space="preserve"> </w:t>
                              </w:r>
                              <w:r w:rsidRPr="001C6233">
                                <w:rPr>
                                  <w:rFonts w:eastAsia="Times New Roman"/>
                                  <w:b/>
                                  <w:bCs/>
                                </w:rPr>
                                <w:t>£23.34 + £38 = £61.34</w:t>
                              </w:r>
                            </w:p>
                          </w:tc>
                        </w:tr>
                        <w:tr w:rsidR="00422C80" w:rsidRPr="001C6233" w14:paraId="44EA63E5"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C71F0B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A2D413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2C1B40"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81E1D2C"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652004C"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Tasks</w:t>
                              </w:r>
                            </w:p>
                          </w:tc>
                          <w:tc>
                            <w:tcPr>
                              <w:tcW w:w="1074" w:type="dxa"/>
                              <w:tcBorders>
                                <w:top w:val="single" w:sz="8" w:space="0" w:color="auto"/>
                                <w:left w:val="single" w:sz="8" w:space="0" w:color="auto"/>
                                <w:bottom w:val="single" w:sz="8" w:space="0" w:color="auto"/>
                                <w:right w:val="single" w:sz="8" w:space="0" w:color="auto"/>
                              </w:tcBorders>
                            </w:tcPr>
                            <w:p w14:paraId="62E218E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6E1759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267D88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05FB4A9E" w14:textId="77777777" w:rsidTr="008A7A34">
                          <w:trPr>
                            <w:trHeight w:val="30"/>
                            <w:tblCellSpacing w:w="15" w:type="dxa"/>
                            <w:jc w:val="center"/>
                          </w:trPr>
                          <w:tc>
                            <w:tcPr>
                              <w:tcW w:w="1496" w:type="dxa"/>
                              <w:tcBorders>
                                <w:top w:val="nil"/>
                                <w:left w:val="nil"/>
                                <w:bottom w:val="nil"/>
                                <w:right w:val="nil"/>
                              </w:tcBorders>
                            </w:tcPr>
                            <w:p w14:paraId="6F0732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#02</w:t>
                              </w:r>
                            </w:p>
                          </w:tc>
                          <w:tc>
                            <w:tcPr>
                              <w:tcW w:w="1358" w:type="dxa"/>
                              <w:tcBorders>
                                <w:top w:val="single" w:sz="8" w:space="0" w:color="auto"/>
                                <w:left w:val="single" w:sz="8" w:space="0" w:color="auto"/>
                                <w:bottom w:val="single" w:sz="8" w:space="0" w:color="auto"/>
                                <w:right w:val="single" w:sz="8" w:space="0" w:color="auto"/>
                              </w:tcBorders>
                              <w:vAlign w:val="center"/>
                            </w:tcPr>
                            <w:p w14:paraId="0229C22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17092D4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619D21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9E4F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4F50EE88"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Drafting Initial Correspondence</w:t>
                              </w:r>
                            </w:p>
                            <w:p w14:paraId="6EDBA82D" w14:textId="77777777" w:rsidR="00422C80" w:rsidRPr="001C6233" w:rsidRDefault="00422C80" w:rsidP="002075C8">
                              <w:pPr>
                                <w:widowControl w:val="0"/>
                                <w:autoSpaceDE w:val="0"/>
                                <w:autoSpaceDN w:val="0"/>
                                <w:spacing w:line="240" w:lineRule="auto"/>
                                <w:rPr>
                                  <w:rFonts w:eastAsia="Times New Roman"/>
                                  <w:b/>
                                  <w:bCs/>
                                  <w:u w:val="single"/>
                                </w:rPr>
                              </w:pPr>
                            </w:p>
                          </w:tc>
                          <w:tc>
                            <w:tcPr>
                              <w:tcW w:w="1074" w:type="dxa"/>
                              <w:tcBorders>
                                <w:top w:val="single" w:sz="8" w:space="0" w:color="auto"/>
                                <w:left w:val="single" w:sz="8" w:space="0" w:color="auto"/>
                                <w:bottom w:val="single" w:sz="8" w:space="0" w:color="auto"/>
                                <w:right w:val="single" w:sz="8" w:space="0" w:color="auto"/>
                              </w:tcBorders>
                              <w:vAlign w:val="center"/>
                            </w:tcPr>
                            <w:p w14:paraId="7BCFBF3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BE72DA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9074731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ECEE13E"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01A3DA5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£0.50</w:t>
                              </w:r>
                            </w:p>
                          </w:tc>
                        </w:tr>
                        <w:tr w:rsidR="00422C80" w:rsidRPr="001C6233" w14:paraId="35DDBCD9" w14:textId="77777777" w:rsidTr="008A7A34">
                          <w:trPr>
                            <w:tblCellSpacing w:w="15" w:type="dxa"/>
                            <w:jc w:val="center"/>
                          </w:trPr>
                          <w:tc>
                            <w:tcPr>
                              <w:tcW w:w="1496" w:type="dxa"/>
                              <w:tcBorders>
                                <w:top w:val="nil"/>
                                <w:left w:val="nil"/>
                                <w:bottom w:val="nil"/>
                                <w:right w:val="nil"/>
                              </w:tcBorders>
                            </w:tcPr>
                            <w:p w14:paraId="146A462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C12E2D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0B95B01A"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9198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947C8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5F79536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Reviewing Follow-Up Emails</w:t>
                              </w:r>
                            </w:p>
                          </w:tc>
                          <w:tc>
                            <w:tcPr>
                              <w:tcW w:w="1074" w:type="dxa"/>
                              <w:tcBorders>
                                <w:top w:val="single" w:sz="8" w:space="0" w:color="auto"/>
                                <w:left w:val="single" w:sz="8" w:space="0" w:color="auto"/>
                                <w:bottom w:val="single" w:sz="8" w:space="0" w:color="auto"/>
                                <w:right w:val="single" w:sz="8" w:space="0" w:color="auto"/>
                              </w:tcBorders>
                              <w:vAlign w:val="center"/>
                            </w:tcPr>
                            <w:p w14:paraId="4C82726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36B081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325256373"/>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C23640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74C1476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6DD29830" w14:textId="77777777" w:rsidTr="008A7A34">
                          <w:trPr>
                            <w:tblCellSpacing w:w="15" w:type="dxa"/>
                            <w:jc w:val="center"/>
                          </w:trPr>
                          <w:tc>
                            <w:tcPr>
                              <w:tcW w:w="1496" w:type="dxa"/>
                              <w:tcBorders>
                                <w:top w:val="nil"/>
                                <w:left w:val="nil"/>
                                <w:bottom w:val="nil"/>
                                <w:right w:val="nil"/>
                              </w:tcBorders>
                            </w:tcPr>
                            <w:p w14:paraId="16A296BE"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67DBC8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50B7830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299B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2FF0D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28372B0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Preparing Comprehensive Claim Letter</w:t>
                              </w:r>
                            </w:p>
                          </w:tc>
                          <w:tc>
                            <w:tcPr>
                              <w:tcW w:w="1074" w:type="dxa"/>
                              <w:tcBorders>
                                <w:top w:val="single" w:sz="8" w:space="0" w:color="auto"/>
                                <w:left w:val="single" w:sz="8" w:space="0" w:color="auto"/>
                                <w:bottom w:val="single" w:sz="8" w:space="0" w:color="auto"/>
                                <w:right w:val="single" w:sz="8" w:space="0" w:color="auto"/>
                              </w:tcBorders>
                              <w:vAlign w:val="center"/>
                            </w:tcPr>
                            <w:p w14:paraId="677A1A3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24D4B35"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9884074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4B21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2F44648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w:t>
                              </w:r>
                            </w:p>
                          </w:tc>
                        </w:tr>
                        <w:tr w:rsidR="00422C80" w:rsidRPr="001C6233" w14:paraId="035F0F46" w14:textId="77777777" w:rsidTr="008A7A34">
                          <w:trPr>
                            <w:tblCellSpacing w:w="15" w:type="dxa"/>
                            <w:jc w:val="center"/>
                          </w:trPr>
                          <w:tc>
                            <w:tcPr>
                              <w:tcW w:w="1496" w:type="dxa"/>
                              <w:tcBorders>
                                <w:top w:val="nil"/>
                                <w:left w:val="nil"/>
                                <w:bottom w:val="nil"/>
                                <w:right w:val="nil"/>
                              </w:tcBorders>
                            </w:tcPr>
                            <w:p w14:paraId="43256C4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DB725E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4634CC8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29836A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769BE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6548064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726647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6E9987A"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58087374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8B59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0EEF09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2B89611A" w14:textId="77777777" w:rsidTr="008A7A34">
                          <w:trPr>
                            <w:tblCellSpacing w:w="15" w:type="dxa"/>
                            <w:jc w:val="center"/>
                          </w:trPr>
                          <w:tc>
                            <w:tcPr>
                              <w:tcW w:w="1496" w:type="dxa"/>
                              <w:tcBorders>
                                <w:top w:val="nil"/>
                                <w:left w:val="nil"/>
                                <w:bottom w:val="nil"/>
                                <w:right w:val="nil"/>
                              </w:tcBorders>
                            </w:tcPr>
                            <w:p w14:paraId="70D9942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616281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7B0DA8FD"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18E4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04CBC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1709F02D"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4FBD3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51BFDF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4577594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DEBC68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92BE6E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34473A0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69C8E14D" w14:textId="77777777" w:rsidTr="008A7A34">
                          <w:trPr>
                            <w:tblCellSpacing w:w="15" w:type="dxa"/>
                            <w:jc w:val="center"/>
                          </w:trPr>
                          <w:tc>
                            <w:tcPr>
                              <w:tcW w:w="1496" w:type="dxa"/>
                              <w:tcBorders>
                                <w:top w:val="nil"/>
                                <w:left w:val="nil"/>
                                <w:bottom w:val="nil"/>
                                <w:right w:val="nil"/>
                              </w:tcBorders>
                            </w:tcPr>
                            <w:p w14:paraId="505EFE6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751CA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47D51C2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5A4F6B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49933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745E71F7"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646FFB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CCC505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0006750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532088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B7EA385"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44541C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20A89A2"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A783EB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lastRenderedPageBreak/>
                                <w:t xml:space="preserve">End of Items Total: </w:t>
                              </w:r>
                              <w:r w:rsidRPr="001C6233">
                                <w:rPr>
                                  <w:rFonts w:eastAsia="Times New Roman"/>
                                  <w:b/>
                                  <w:bCs/>
                                </w:rPr>
                                <w:t>£29.50</w:t>
                              </w:r>
                            </w:p>
                          </w:tc>
                        </w:tr>
                        <w:bookmarkEnd w:id="114"/>
                        <w:tr w:rsidR="00422C80" w:rsidRPr="001C6233" w14:paraId="3EAAA9C1"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794EEA8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6389609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84A74D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703D1B"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2BE5241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10A5E2FE"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701E7F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F2BCED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E46104E" w14:textId="77777777" w:rsidTr="008A7A34">
                          <w:trPr>
                            <w:trHeight w:val="30"/>
                            <w:tblCellSpacing w:w="15" w:type="dxa"/>
                            <w:jc w:val="center"/>
                          </w:trPr>
                          <w:tc>
                            <w:tcPr>
                              <w:tcW w:w="1496" w:type="dxa"/>
                              <w:tcBorders>
                                <w:top w:val="nil"/>
                                <w:left w:val="nil"/>
                                <w:bottom w:val="nil"/>
                                <w:right w:val="nil"/>
                              </w:tcBorders>
                            </w:tcPr>
                            <w:p w14:paraId="343F2BE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#03</w:t>
                              </w:r>
                            </w:p>
                          </w:tc>
                          <w:tc>
                            <w:tcPr>
                              <w:tcW w:w="1358" w:type="dxa"/>
                              <w:tcBorders>
                                <w:top w:val="single" w:sz="8" w:space="0" w:color="auto"/>
                                <w:left w:val="single" w:sz="8" w:space="0" w:color="auto"/>
                                <w:bottom w:val="single" w:sz="8" w:space="0" w:color="auto"/>
                                <w:right w:val="single" w:sz="8" w:space="0" w:color="auto"/>
                              </w:tcBorders>
                              <w:vAlign w:val="center"/>
                            </w:tcPr>
                            <w:p w14:paraId="768502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C2CB0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6F3C5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40DF3B7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Refining and Finalizing Claim Exhibits</w:t>
                              </w:r>
                            </w:p>
                          </w:tc>
                          <w:tc>
                            <w:tcPr>
                              <w:tcW w:w="1074" w:type="dxa"/>
                              <w:tcBorders>
                                <w:top w:val="single" w:sz="8" w:space="0" w:color="auto"/>
                                <w:left w:val="single" w:sz="8" w:space="0" w:color="auto"/>
                                <w:bottom w:val="single" w:sz="8" w:space="0" w:color="auto"/>
                                <w:right w:val="single" w:sz="8" w:space="0" w:color="auto"/>
                              </w:tcBorders>
                              <w:vAlign w:val="center"/>
                            </w:tcPr>
                            <w:p w14:paraId="4EF8227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04EDC7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97914458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C6D762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30 sheets</w:t>
                              </w:r>
                            </w:p>
                          </w:tc>
                          <w:tc>
                            <w:tcPr>
                              <w:tcW w:w="948" w:type="dxa"/>
                              <w:tcBorders>
                                <w:top w:val="single" w:sz="8" w:space="0" w:color="auto"/>
                                <w:left w:val="single" w:sz="8" w:space="0" w:color="auto"/>
                                <w:bottom w:val="single" w:sz="8" w:space="0" w:color="auto"/>
                                <w:right w:val="single" w:sz="8" w:space="0" w:color="auto"/>
                              </w:tcBorders>
                              <w:vAlign w:val="center"/>
                            </w:tcPr>
                            <w:p w14:paraId="5E5AD90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£0.30</w:t>
                              </w:r>
                            </w:p>
                          </w:tc>
                        </w:tr>
                        <w:tr w:rsidR="00422C80" w:rsidRPr="001C6233" w14:paraId="4F821DFA" w14:textId="77777777" w:rsidTr="008A7A34">
                          <w:trPr>
                            <w:tblCellSpacing w:w="15" w:type="dxa"/>
                            <w:jc w:val="center"/>
                          </w:trPr>
                          <w:tc>
                            <w:tcPr>
                              <w:tcW w:w="1496" w:type="dxa"/>
                              <w:tcBorders>
                                <w:top w:val="nil"/>
                                <w:left w:val="nil"/>
                                <w:bottom w:val="nil"/>
                                <w:right w:val="nil"/>
                              </w:tcBorders>
                            </w:tcPr>
                            <w:p w14:paraId="40EC63D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7BF11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08EF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C990A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24BE8F0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D82339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7023A91"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1102193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B8D992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23A3EA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51742E36" w14:textId="77777777" w:rsidTr="008A7A34">
                          <w:trPr>
                            <w:tblCellSpacing w:w="15" w:type="dxa"/>
                            <w:jc w:val="center"/>
                          </w:trPr>
                          <w:tc>
                            <w:tcPr>
                              <w:tcW w:w="1496" w:type="dxa"/>
                              <w:tcBorders>
                                <w:top w:val="nil"/>
                                <w:left w:val="nil"/>
                                <w:bottom w:val="nil"/>
                                <w:right w:val="nil"/>
                              </w:tcBorders>
                            </w:tcPr>
                            <w:p w14:paraId="4DC4D81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3A29C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6587D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219EFA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280B55EC"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5EC156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CFED681"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979030068"/>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777FFE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11A065F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ADB53A3" w14:textId="77777777" w:rsidTr="008A7A34">
                          <w:trPr>
                            <w:tblCellSpacing w:w="15" w:type="dxa"/>
                            <w:jc w:val="center"/>
                          </w:trPr>
                          <w:tc>
                            <w:tcPr>
                              <w:tcW w:w="1496" w:type="dxa"/>
                              <w:tcBorders>
                                <w:top w:val="nil"/>
                                <w:left w:val="nil"/>
                                <w:bottom w:val="nil"/>
                                <w:right w:val="nil"/>
                              </w:tcBorders>
                            </w:tcPr>
                            <w:p w14:paraId="711DAF05"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AD0581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D12FC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226D3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14C57A6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6F49E1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16119A5"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36387147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521813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1167169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61390422" w14:textId="77777777" w:rsidTr="008A7A34">
                          <w:trPr>
                            <w:tblCellSpacing w:w="15" w:type="dxa"/>
                            <w:jc w:val="center"/>
                          </w:trPr>
                          <w:tc>
                            <w:tcPr>
                              <w:tcW w:w="1496" w:type="dxa"/>
                              <w:tcBorders>
                                <w:top w:val="nil"/>
                                <w:left w:val="nil"/>
                                <w:bottom w:val="nil"/>
                                <w:right w:val="nil"/>
                              </w:tcBorders>
                            </w:tcPr>
                            <w:p w14:paraId="0B245C7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CFB5F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7E179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5AB23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64741669"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48CB4F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506C35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64674529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F7FC9A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466D8B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3895ADC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32E17FE8" w14:textId="77777777" w:rsidTr="008A7A34">
                          <w:trPr>
                            <w:tblCellSpacing w:w="15" w:type="dxa"/>
                            <w:jc w:val="center"/>
                          </w:trPr>
                          <w:tc>
                            <w:tcPr>
                              <w:tcW w:w="1496" w:type="dxa"/>
                              <w:tcBorders>
                                <w:top w:val="nil"/>
                                <w:left w:val="nil"/>
                                <w:bottom w:val="nil"/>
                                <w:right w:val="nil"/>
                              </w:tcBorders>
                            </w:tcPr>
                            <w:p w14:paraId="63607FD0"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8144B3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976CF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3BA7E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CA52BE6"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91EE5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47287DB"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95204839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8D2B22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6086019"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4A5B7D4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3A3D23F8"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FF4B7D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£14.30</w:t>
                              </w:r>
                            </w:p>
                          </w:tc>
                        </w:tr>
                        <w:tr w:rsidR="00422C80" w:rsidRPr="001C6233" w14:paraId="189E994B"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5699C6C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646B601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651204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4F1A4D"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2B1012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5B84D38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1B4F1DE"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5AF7EC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79882D70" w14:textId="77777777" w:rsidTr="008A7A34">
                          <w:trPr>
                            <w:trHeight w:val="30"/>
                            <w:tblCellSpacing w:w="15" w:type="dxa"/>
                            <w:jc w:val="center"/>
                          </w:trPr>
                          <w:tc>
                            <w:tcPr>
                              <w:tcW w:w="1496" w:type="dxa"/>
                              <w:tcBorders>
                                <w:top w:val="nil"/>
                                <w:left w:val="nil"/>
                                <w:bottom w:val="nil"/>
                                <w:right w:val="nil"/>
                              </w:tcBorders>
                            </w:tcPr>
                            <w:p w14:paraId="176B8A4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#04</w:t>
                              </w:r>
                            </w:p>
                          </w:tc>
                          <w:tc>
                            <w:tcPr>
                              <w:tcW w:w="1358" w:type="dxa"/>
                              <w:tcBorders>
                                <w:top w:val="single" w:sz="8" w:space="0" w:color="auto"/>
                                <w:left w:val="single" w:sz="8" w:space="0" w:color="auto"/>
                                <w:bottom w:val="single" w:sz="8" w:space="0" w:color="auto"/>
                                <w:right w:val="single" w:sz="8" w:space="0" w:color="auto"/>
                              </w:tcBorders>
                              <w:vAlign w:val="center"/>
                            </w:tcPr>
                            <w:p w14:paraId="13A533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C85B7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697C9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01DD3B3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Submission of Finalized Response to Trip.com</w:t>
                              </w:r>
                            </w:p>
                          </w:tc>
                          <w:tc>
                            <w:tcPr>
                              <w:tcW w:w="1074" w:type="dxa"/>
                              <w:tcBorders>
                                <w:top w:val="single" w:sz="8" w:space="0" w:color="auto"/>
                                <w:left w:val="single" w:sz="8" w:space="0" w:color="auto"/>
                                <w:bottom w:val="single" w:sz="8" w:space="0" w:color="auto"/>
                                <w:right w:val="single" w:sz="8" w:space="0" w:color="auto"/>
                              </w:tcBorders>
                              <w:vAlign w:val="center"/>
                            </w:tcPr>
                            <w:p w14:paraId="1F368E9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B0830B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2696944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4287E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100 sheets</w:t>
                              </w:r>
                            </w:p>
                          </w:tc>
                          <w:tc>
                            <w:tcPr>
                              <w:tcW w:w="948" w:type="dxa"/>
                              <w:tcBorders>
                                <w:top w:val="single" w:sz="8" w:space="0" w:color="auto"/>
                                <w:left w:val="single" w:sz="8" w:space="0" w:color="auto"/>
                                <w:bottom w:val="single" w:sz="8" w:space="0" w:color="auto"/>
                                <w:right w:val="single" w:sz="8" w:space="0" w:color="auto"/>
                              </w:tcBorders>
                              <w:vAlign w:val="center"/>
                            </w:tcPr>
                            <w:p w14:paraId="17642FB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£1.00</w:t>
                              </w:r>
                            </w:p>
                          </w:tc>
                        </w:tr>
                        <w:tr w:rsidR="00422C80" w:rsidRPr="001C6233" w14:paraId="39E19E94" w14:textId="77777777" w:rsidTr="008A7A34">
                          <w:trPr>
                            <w:tblCellSpacing w:w="15" w:type="dxa"/>
                            <w:jc w:val="center"/>
                          </w:trPr>
                          <w:tc>
                            <w:tcPr>
                              <w:tcW w:w="1496" w:type="dxa"/>
                              <w:tcBorders>
                                <w:top w:val="nil"/>
                                <w:left w:val="nil"/>
                                <w:bottom w:val="nil"/>
                                <w:right w:val="nil"/>
                              </w:tcBorders>
                            </w:tcPr>
                            <w:p w14:paraId="7844225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8E638C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31DD82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AFB300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616E7C2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69D7E17"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2FB32B7"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43990407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9D561B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A1244A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w:t>
                              </w:r>
                            </w:p>
                          </w:tc>
                        </w:tr>
                        <w:tr w:rsidR="00422C80" w:rsidRPr="001C6233" w14:paraId="232736F8" w14:textId="77777777" w:rsidTr="008A7A34">
                          <w:trPr>
                            <w:tblCellSpacing w:w="15" w:type="dxa"/>
                            <w:jc w:val="center"/>
                          </w:trPr>
                          <w:tc>
                            <w:tcPr>
                              <w:tcW w:w="1496" w:type="dxa"/>
                              <w:tcBorders>
                                <w:top w:val="nil"/>
                                <w:left w:val="nil"/>
                                <w:bottom w:val="nil"/>
                                <w:right w:val="nil"/>
                              </w:tcBorders>
                            </w:tcPr>
                            <w:p w14:paraId="1F8D65AA"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E81F2B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A48322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B9422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142AFA2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FCA8D6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8A01C03"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51621946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15F664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63E3545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05E7FBB3" w14:textId="77777777" w:rsidTr="008A7A34">
                          <w:trPr>
                            <w:tblCellSpacing w:w="15" w:type="dxa"/>
                            <w:jc w:val="center"/>
                          </w:trPr>
                          <w:tc>
                            <w:tcPr>
                              <w:tcW w:w="1496" w:type="dxa"/>
                              <w:tcBorders>
                                <w:top w:val="nil"/>
                                <w:left w:val="nil"/>
                                <w:bottom w:val="nil"/>
                                <w:right w:val="nil"/>
                              </w:tcBorders>
                            </w:tcPr>
                            <w:p w14:paraId="327485C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B3C502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lastRenderedPageBreak/>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3DA9DA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DE510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1FD7591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3811E7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B79CE83"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2889768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F43BE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0 unit</w:t>
                              </w:r>
                            </w:p>
                          </w:tc>
                          <w:tc>
                            <w:tcPr>
                              <w:tcW w:w="948" w:type="dxa"/>
                              <w:tcBorders>
                                <w:top w:val="single" w:sz="8" w:space="0" w:color="auto"/>
                                <w:left w:val="single" w:sz="8" w:space="0" w:color="auto"/>
                                <w:bottom w:val="single" w:sz="8" w:space="0" w:color="auto"/>
                                <w:right w:val="single" w:sz="8" w:space="0" w:color="auto"/>
                              </w:tcBorders>
                              <w:vAlign w:val="center"/>
                            </w:tcPr>
                            <w:p w14:paraId="06ABBFC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434B2E68" w14:textId="77777777" w:rsidTr="008A7A34">
                          <w:trPr>
                            <w:tblCellSpacing w:w="15" w:type="dxa"/>
                            <w:jc w:val="center"/>
                          </w:trPr>
                          <w:tc>
                            <w:tcPr>
                              <w:tcW w:w="1496" w:type="dxa"/>
                              <w:tcBorders>
                                <w:top w:val="nil"/>
                                <w:left w:val="nil"/>
                                <w:bottom w:val="nil"/>
                                <w:right w:val="nil"/>
                              </w:tcBorders>
                            </w:tcPr>
                            <w:p w14:paraId="2FAFB86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343027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C36DE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5BC70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BEF4A6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tcPr>
                            <w:p w14:paraId="3606631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E13D44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08318524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14:paraId="49C4663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0E930AF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shd w:val="clear" w:color="auto" w:fill="auto"/>
                              <w:vAlign w:val="center"/>
                            </w:tcPr>
                            <w:p w14:paraId="3A17EF7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2B2679F4" w14:textId="77777777" w:rsidTr="008A7A34">
                          <w:trPr>
                            <w:tblCellSpacing w:w="15" w:type="dxa"/>
                            <w:jc w:val="center"/>
                          </w:trPr>
                          <w:tc>
                            <w:tcPr>
                              <w:tcW w:w="1496" w:type="dxa"/>
                              <w:tcBorders>
                                <w:top w:val="nil"/>
                                <w:left w:val="nil"/>
                                <w:bottom w:val="nil"/>
                                <w:right w:val="nil"/>
                              </w:tcBorders>
                            </w:tcPr>
                            <w:p w14:paraId="364014C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369538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B6685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CCB21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1D8B47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tcPr>
                            <w:p w14:paraId="0190BF4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906020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5571417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14:paraId="668858C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7C1A86A"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shd w:val="clear" w:color="auto" w:fill="auto"/>
                              <w:vAlign w:val="center"/>
                            </w:tcPr>
                            <w:p w14:paraId="7B66A07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E286815"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214A3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£25.00</w:t>
                              </w:r>
                            </w:p>
                          </w:tc>
                        </w:tr>
                        <w:tr w:rsidR="00422C80" w:rsidRPr="001C6233" w14:paraId="1B0C936B"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4F2DDAA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D29F72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FBA61A"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2014D9"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3BCCCE2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3B0CA73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6F780A6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B32E87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20367C3B" w14:textId="77777777" w:rsidTr="008A7A34">
                          <w:trPr>
                            <w:trHeight w:val="30"/>
                            <w:tblCellSpacing w:w="15" w:type="dxa"/>
                            <w:jc w:val="center"/>
                          </w:trPr>
                          <w:tc>
                            <w:tcPr>
                              <w:tcW w:w="1496" w:type="dxa"/>
                              <w:tcBorders>
                                <w:top w:val="nil"/>
                                <w:left w:val="nil"/>
                                <w:bottom w:val="nil"/>
                                <w:right w:val="nil"/>
                              </w:tcBorders>
                            </w:tcPr>
                            <w:p w14:paraId="4C802B4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#05</w:t>
                              </w:r>
                            </w:p>
                          </w:tc>
                          <w:tc>
                            <w:tcPr>
                              <w:tcW w:w="1358" w:type="dxa"/>
                              <w:tcBorders>
                                <w:top w:val="single" w:sz="8" w:space="0" w:color="auto"/>
                                <w:left w:val="single" w:sz="8" w:space="0" w:color="auto"/>
                                <w:bottom w:val="single" w:sz="8" w:space="0" w:color="auto"/>
                                <w:right w:val="single" w:sz="8" w:space="0" w:color="auto"/>
                              </w:tcBorders>
                              <w:vAlign w:val="center"/>
                            </w:tcPr>
                            <w:p w14:paraId="6C09914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 Apr 2025</w:t>
                              </w:r>
                            </w:p>
                            <w:p w14:paraId="4617DB2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13:46 BST</w:t>
                              </w:r>
                            </w:p>
                            <w:p w14:paraId="1C3FA9E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14:41 BST</w:t>
                              </w:r>
                            </w:p>
                            <w:p w14:paraId="5166065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20E285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42FAC8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33F9FBE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Claim Preparation Initiation</w:t>
                              </w:r>
                            </w:p>
                          </w:tc>
                          <w:tc>
                            <w:tcPr>
                              <w:tcW w:w="1074" w:type="dxa"/>
                              <w:tcBorders>
                                <w:top w:val="single" w:sz="8" w:space="0" w:color="auto"/>
                                <w:left w:val="single" w:sz="8" w:space="0" w:color="auto"/>
                                <w:bottom w:val="single" w:sz="8" w:space="0" w:color="auto"/>
                                <w:right w:val="single" w:sz="8" w:space="0" w:color="auto"/>
                              </w:tcBorders>
                              <w:vAlign w:val="center"/>
                            </w:tcPr>
                            <w:p w14:paraId="184280E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A56D9AE"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062488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0E9CCE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120 sheets</w:t>
                              </w:r>
                            </w:p>
                          </w:tc>
                          <w:tc>
                            <w:tcPr>
                              <w:tcW w:w="948" w:type="dxa"/>
                              <w:tcBorders>
                                <w:top w:val="single" w:sz="8" w:space="0" w:color="auto"/>
                                <w:left w:val="single" w:sz="8" w:space="0" w:color="auto"/>
                                <w:bottom w:val="single" w:sz="8" w:space="0" w:color="auto"/>
                                <w:right w:val="single" w:sz="8" w:space="0" w:color="auto"/>
                              </w:tcBorders>
                              <w:vAlign w:val="center"/>
                            </w:tcPr>
                            <w:p w14:paraId="24670BA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£1.20</w:t>
                              </w:r>
                            </w:p>
                          </w:tc>
                        </w:tr>
                        <w:tr w:rsidR="00422C80" w:rsidRPr="001C6233" w14:paraId="45C944D0" w14:textId="77777777" w:rsidTr="008A7A34">
                          <w:trPr>
                            <w:tblCellSpacing w:w="15" w:type="dxa"/>
                            <w:jc w:val="center"/>
                          </w:trPr>
                          <w:tc>
                            <w:tcPr>
                              <w:tcW w:w="1496" w:type="dxa"/>
                              <w:tcBorders>
                                <w:top w:val="nil"/>
                                <w:left w:val="nil"/>
                                <w:bottom w:val="nil"/>
                                <w:right w:val="nil"/>
                              </w:tcBorders>
                            </w:tcPr>
                            <w:p w14:paraId="6548A6C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F322EF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3408AA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E1409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71ADFB8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Reviewing and Compiling Updated Evidence</w:t>
                              </w:r>
                            </w:p>
                          </w:tc>
                          <w:tc>
                            <w:tcPr>
                              <w:tcW w:w="1074" w:type="dxa"/>
                              <w:tcBorders>
                                <w:top w:val="single" w:sz="8" w:space="0" w:color="auto"/>
                                <w:left w:val="single" w:sz="8" w:space="0" w:color="auto"/>
                                <w:bottom w:val="single" w:sz="8" w:space="0" w:color="auto"/>
                                <w:right w:val="single" w:sz="8" w:space="0" w:color="auto"/>
                              </w:tcBorders>
                              <w:vAlign w:val="center"/>
                            </w:tcPr>
                            <w:p w14:paraId="3A96E55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9E86A0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40895353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439912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5F83290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1CCF8FE9" w14:textId="77777777" w:rsidTr="008A7A34">
                          <w:trPr>
                            <w:tblCellSpacing w:w="15" w:type="dxa"/>
                            <w:jc w:val="center"/>
                          </w:trPr>
                          <w:tc>
                            <w:tcPr>
                              <w:tcW w:w="1496" w:type="dxa"/>
                              <w:tcBorders>
                                <w:top w:val="nil"/>
                                <w:left w:val="nil"/>
                                <w:bottom w:val="nil"/>
                                <w:right w:val="nil"/>
                              </w:tcBorders>
                            </w:tcPr>
                            <w:p w14:paraId="5561A88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E8BB3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066185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7C0D4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5BB7D2D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MP3 Recording and Verification of Claim Details</w:t>
                              </w:r>
                            </w:p>
                          </w:tc>
                          <w:tc>
                            <w:tcPr>
                              <w:tcW w:w="1074" w:type="dxa"/>
                              <w:tcBorders>
                                <w:top w:val="single" w:sz="8" w:space="0" w:color="auto"/>
                                <w:left w:val="single" w:sz="8" w:space="0" w:color="auto"/>
                                <w:bottom w:val="single" w:sz="8" w:space="0" w:color="auto"/>
                                <w:right w:val="single" w:sz="8" w:space="0" w:color="auto"/>
                              </w:tcBorders>
                              <w:vAlign w:val="center"/>
                            </w:tcPr>
                            <w:p w14:paraId="36204F4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08E5A7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6956221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030805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1FB925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w:t>
                              </w:r>
                            </w:p>
                          </w:tc>
                        </w:tr>
                        <w:tr w:rsidR="00422C80" w:rsidRPr="001C6233" w14:paraId="35026BED" w14:textId="77777777" w:rsidTr="008A7A34">
                          <w:trPr>
                            <w:tblCellSpacing w:w="15" w:type="dxa"/>
                            <w:jc w:val="center"/>
                          </w:trPr>
                          <w:tc>
                            <w:tcPr>
                              <w:tcW w:w="1496" w:type="dxa"/>
                              <w:tcBorders>
                                <w:top w:val="nil"/>
                                <w:left w:val="nil"/>
                                <w:bottom w:val="nil"/>
                                <w:right w:val="nil"/>
                              </w:tcBorders>
                            </w:tcPr>
                            <w:p w14:paraId="61D0A0DA"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BB7C8C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9E3E4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C713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714EEDA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Submitting Drafted Claim Documents</w:t>
                              </w:r>
                            </w:p>
                          </w:tc>
                          <w:tc>
                            <w:tcPr>
                              <w:tcW w:w="1074" w:type="dxa"/>
                              <w:tcBorders>
                                <w:top w:val="single" w:sz="8" w:space="0" w:color="auto"/>
                                <w:left w:val="single" w:sz="8" w:space="0" w:color="auto"/>
                                <w:bottom w:val="single" w:sz="8" w:space="0" w:color="auto"/>
                                <w:right w:val="single" w:sz="8" w:space="0" w:color="auto"/>
                              </w:tcBorders>
                              <w:vAlign w:val="center"/>
                            </w:tcPr>
                            <w:p w14:paraId="7BFFB4D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BCAB870"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18088599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B126A0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1C7AFB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7A69C8DA" w14:textId="77777777" w:rsidTr="008A7A34">
                          <w:trPr>
                            <w:tblCellSpacing w:w="15" w:type="dxa"/>
                            <w:jc w:val="center"/>
                          </w:trPr>
                          <w:tc>
                            <w:tcPr>
                              <w:tcW w:w="1496" w:type="dxa"/>
                              <w:tcBorders>
                                <w:top w:val="nil"/>
                                <w:left w:val="nil"/>
                                <w:bottom w:val="nil"/>
                                <w:right w:val="nil"/>
                              </w:tcBorders>
                            </w:tcPr>
                            <w:p w14:paraId="38F32BA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3DD92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5308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7C8D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174B4866"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E253FC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60D980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02525392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28D33D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3E0B3C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00C140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4EB48F04" w14:textId="77777777" w:rsidTr="008A7A34">
                          <w:trPr>
                            <w:tblCellSpacing w:w="15" w:type="dxa"/>
                            <w:jc w:val="center"/>
                          </w:trPr>
                          <w:tc>
                            <w:tcPr>
                              <w:tcW w:w="1496" w:type="dxa"/>
                              <w:tcBorders>
                                <w:top w:val="nil"/>
                                <w:left w:val="nil"/>
                                <w:bottom w:val="nil"/>
                                <w:right w:val="nil"/>
                              </w:tcBorders>
                            </w:tcPr>
                            <w:p w14:paraId="474B51C0"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F8C04A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9B1C3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97120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449B3D0E"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28229D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68CCCB7"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4397252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29662A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5E5234F1"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12C5F0D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388F3AFB"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DF676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£40.20</w:t>
                              </w:r>
                            </w:p>
                          </w:tc>
                        </w:tr>
                        <w:tr w:rsidR="00422C80" w:rsidRPr="001C6233" w14:paraId="1B448D7E"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9D6713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62C165F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072075B"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190F83D"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51900F4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1EA61B5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657298B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859775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9470D2C" w14:textId="77777777" w:rsidTr="008A7A34">
                          <w:trPr>
                            <w:trHeight w:val="30"/>
                            <w:tblCellSpacing w:w="15" w:type="dxa"/>
                            <w:jc w:val="center"/>
                          </w:trPr>
                          <w:tc>
                            <w:tcPr>
                              <w:tcW w:w="1496" w:type="dxa"/>
                              <w:tcBorders>
                                <w:top w:val="nil"/>
                                <w:left w:val="nil"/>
                                <w:bottom w:val="nil"/>
                                <w:right w:val="nil"/>
                              </w:tcBorders>
                            </w:tcPr>
                            <w:p w14:paraId="2FF4CD8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#06</w:t>
                              </w:r>
                            </w:p>
                          </w:tc>
                          <w:tc>
                            <w:tcPr>
                              <w:tcW w:w="1358" w:type="dxa"/>
                              <w:tcBorders>
                                <w:top w:val="single" w:sz="8" w:space="0" w:color="auto"/>
                                <w:left w:val="single" w:sz="8" w:space="0" w:color="auto"/>
                                <w:bottom w:val="single" w:sz="8" w:space="0" w:color="auto"/>
                                <w:right w:val="single" w:sz="8" w:space="0" w:color="auto"/>
                              </w:tcBorders>
                              <w:vAlign w:val="center"/>
                            </w:tcPr>
                            <w:p w14:paraId="5D7C803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C4F9A3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4DC20D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6BE4074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Daily Claim Refinements</w:t>
                              </w:r>
                            </w:p>
                          </w:tc>
                          <w:tc>
                            <w:tcPr>
                              <w:tcW w:w="1074" w:type="dxa"/>
                              <w:tcBorders>
                                <w:top w:val="single" w:sz="8" w:space="0" w:color="auto"/>
                                <w:left w:val="single" w:sz="8" w:space="0" w:color="auto"/>
                                <w:bottom w:val="single" w:sz="8" w:space="0" w:color="auto"/>
                                <w:right w:val="single" w:sz="8" w:space="0" w:color="auto"/>
                              </w:tcBorders>
                              <w:vAlign w:val="center"/>
                            </w:tcPr>
                            <w:p w14:paraId="25F7493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ABFAAF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5160390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60E176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25A580B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£0.50</w:t>
                              </w:r>
                            </w:p>
                          </w:tc>
                        </w:tr>
                        <w:tr w:rsidR="00422C80" w:rsidRPr="001C6233" w14:paraId="1A635A4C" w14:textId="77777777" w:rsidTr="008A7A34">
                          <w:trPr>
                            <w:tblCellSpacing w:w="15" w:type="dxa"/>
                            <w:jc w:val="center"/>
                          </w:trPr>
                          <w:tc>
                            <w:tcPr>
                              <w:tcW w:w="1496" w:type="dxa"/>
                              <w:tcBorders>
                                <w:top w:val="nil"/>
                                <w:left w:val="nil"/>
                                <w:bottom w:val="nil"/>
                                <w:right w:val="nil"/>
                              </w:tcBorders>
                            </w:tcPr>
                            <w:p w14:paraId="15D1290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41FB56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Wednesday, </w:t>
                              </w:r>
                              <w:r w:rsidRPr="001C6233">
                                <w:rPr>
                                  <w:rFonts w:eastAsia="Times New Roman"/>
                                  <w:b/>
                                  <w:bCs/>
                                </w:rPr>
                                <w:lastRenderedPageBreak/>
                                <w:t>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8006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 xml:space="preserve">Ink (Black </w:t>
                              </w:r>
                              <w:r w:rsidRPr="001C6233">
                                <w:rPr>
                                  <w:rFonts w:eastAsia="Times New Roman"/>
                                </w:rPr>
                                <w:lastRenderedPageBreak/>
                                <w:t>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D7964D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 xml:space="preserve">£20.00 </w:t>
                              </w:r>
                              <w:r w:rsidRPr="001C6233">
                                <w:rPr>
                                  <w:rFonts w:eastAsia="Times New Roman"/>
                                </w:rPr>
                                <w:lastRenderedPageBreak/>
                                <w:t>per cartridge</w:t>
                              </w:r>
                            </w:p>
                          </w:tc>
                          <w:tc>
                            <w:tcPr>
                              <w:tcW w:w="2126" w:type="dxa"/>
                              <w:tcBorders>
                                <w:top w:val="nil"/>
                                <w:left w:val="nil"/>
                                <w:bottom w:val="nil"/>
                                <w:right w:val="nil"/>
                              </w:tcBorders>
                            </w:tcPr>
                            <w:p w14:paraId="051EF91C"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047489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 xml:space="preserve">Tick If </w:t>
                              </w:r>
                              <w:r w:rsidRPr="001C6233">
                                <w:rPr>
                                  <w:rFonts w:eastAsia="Times New Roman"/>
                                  <w:b/>
                                  <w:bCs/>
                                  <w:u w:val="single"/>
                                </w:rPr>
                                <w:lastRenderedPageBreak/>
                                <w:t>Used</w:t>
                              </w:r>
                            </w:p>
                            <w:p w14:paraId="19B8A32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0847567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B57978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4A5E2FF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6F12A632" w14:textId="77777777" w:rsidTr="008A7A34">
                          <w:trPr>
                            <w:tblCellSpacing w:w="15" w:type="dxa"/>
                            <w:jc w:val="center"/>
                          </w:trPr>
                          <w:tc>
                            <w:tcPr>
                              <w:tcW w:w="1496" w:type="dxa"/>
                              <w:tcBorders>
                                <w:top w:val="nil"/>
                                <w:left w:val="nil"/>
                                <w:bottom w:val="nil"/>
                                <w:right w:val="nil"/>
                              </w:tcBorders>
                            </w:tcPr>
                            <w:p w14:paraId="708BCC3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E26DD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020C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DA881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147EA94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A32002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B3DE5AA"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37531716"/>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0A0756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46C42D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2572347C" w14:textId="77777777" w:rsidTr="008A7A34">
                          <w:trPr>
                            <w:tblCellSpacing w:w="15" w:type="dxa"/>
                            <w:jc w:val="center"/>
                          </w:trPr>
                          <w:tc>
                            <w:tcPr>
                              <w:tcW w:w="1496" w:type="dxa"/>
                              <w:tcBorders>
                                <w:top w:val="nil"/>
                                <w:left w:val="nil"/>
                                <w:bottom w:val="nil"/>
                                <w:right w:val="nil"/>
                              </w:tcBorders>
                            </w:tcPr>
                            <w:p w14:paraId="397EC16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ECF56C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40E48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8B55B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B6475C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806F62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E1D61F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56450788"/>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8437AD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5FCBB8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03937F70" w14:textId="77777777" w:rsidTr="008A7A34">
                          <w:trPr>
                            <w:tblCellSpacing w:w="15" w:type="dxa"/>
                            <w:jc w:val="center"/>
                          </w:trPr>
                          <w:tc>
                            <w:tcPr>
                              <w:tcW w:w="1496" w:type="dxa"/>
                              <w:tcBorders>
                                <w:top w:val="nil"/>
                                <w:left w:val="nil"/>
                                <w:bottom w:val="nil"/>
                                <w:right w:val="nil"/>
                              </w:tcBorders>
                            </w:tcPr>
                            <w:p w14:paraId="29544A0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1A96F66"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C23690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803A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534209A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7784E0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D55B1D7"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0276164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B945C6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35A97FF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29FB29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559C7612" w14:textId="77777777" w:rsidTr="008A7A34">
                          <w:trPr>
                            <w:tblCellSpacing w:w="15" w:type="dxa"/>
                            <w:jc w:val="center"/>
                          </w:trPr>
                          <w:tc>
                            <w:tcPr>
                              <w:tcW w:w="1496" w:type="dxa"/>
                              <w:tcBorders>
                                <w:top w:val="nil"/>
                                <w:left w:val="nil"/>
                                <w:bottom w:val="nil"/>
                                <w:right w:val="nil"/>
                              </w:tcBorders>
                            </w:tcPr>
                            <w:p w14:paraId="4C8C95B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858B039"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6D68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53ADD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A42257E"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6A538A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B7C1FE2"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33330192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3E015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26A73377"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776E180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03E19884"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E6A6CEC"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£4.50</w:t>
                              </w:r>
                            </w:p>
                          </w:tc>
                        </w:tr>
                        <w:tr w:rsidR="00422C80" w:rsidRPr="001C6233" w14:paraId="23CACE85"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0A4C05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4B72BE6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BFEC97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8829B17"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55848D2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5929170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864F79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47ABDA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66274DD0" w14:textId="77777777" w:rsidTr="008A7A34">
                          <w:trPr>
                            <w:trHeight w:val="30"/>
                            <w:tblCellSpacing w:w="15" w:type="dxa"/>
                            <w:jc w:val="center"/>
                          </w:trPr>
                          <w:tc>
                            <w:tcPr>
                              <w:tcW w:w="1496" w:type="dxa"/>
                              <w:tcBorders>
                                <w:top w:val="nil"/>
                                <w:left w:val="nil"/>
                                <w:bottom w:val="nil"/>
                                <w:right w:val="nil"/>
                              </w:tcBorders>
                            </w:tcPr>
                            <w:p w14:paraId="36617AC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#07</w:t>
                              </w:r>
                            </w:p>
                          </w:tc>
                          <w:tc>
                            <w:tcPr>
                              <w:tcW w:w="1358" w:type="dxa"/>
                              <w:tcBorders>
                                <w:top w:val="single" w:sz="8" w:space="0" w:color="auto"/>
                                <w:left w:val="single" w:sz="8" w:space="0" w:color="auto"/>
                                <w:bottom w:val="single" w:sz="8" w:space="0" w:color="auto"/>
                                <w:right w:val="single" w:sz="8" w:space="0" w:color="auto"/>
                              </w:tcBorders>
                              <w:vAlign w:val="center"/>
                            </w:tcPr>
                            <w:p w14:paraId="54B073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4205E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E8B2A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2D1B6F3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MP3 Transcription and Filing of Evidence</w:t>
                              </w:r>
                            </w:p>
                          </w:tc>
                          <w:tc>
                            <w:tcPr>
                              <w:tcW w:w="1074" w:type="dxa"/>
                              <w:tcBorders>
                                <w:top w:val="single" w:sz="8" w:space="0" w:color="auto"/>
                                <w:left w:val="single" w:sz="8" w:space="0" w:color="auto"/>
                                <w:bottom w:val="single" w:sz="8" w:space="0" w:color="auto"/>
                                <w:right w:val="single" w:sz="8" w:space="0" w:color="auto"/>
                              </w:tcBorders>
                              <w:vAlign w:val="center"/>
                            </w:tcPr>
                            <w:p w14:paraId="1085643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861B13F"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51556853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6D9AAFC"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sheets</w:t>
                              </w:r>
                            </w:p>
                          </w:tc>
                          <w:tc>
                            <w:tcPr>
                              <w:tcW w:w="948" w:type="dxa"/>
                              <w:tcBorders>
                                <w:top w:val="single" w:sz="8" w:space="0" w:color="auto"/>
                                <w:left w:val="single" w:sz="8" w:space="0" w:color="auto"/>
                                <w:bottom w:val="single" w:sz="8" w:space="0" w:color="auto"/>
                                <w:right w:val="single" w:sz="8" w:space="0" w:color="auto"/>
                              </w:tcBorders>
                              <w:vAlign w:val="center"/>
                            </w:tcPr>
                            <w:p w14:paraId="67814B0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w:t>
                              </w:r>
                            </w:p>
                          </w:tc>
                        </w:tr>
                        <w:tr w:rsidR="00422C80" w:rsidRPr="001C6233" w14:paraId="12BD1F1B" w14:textId="77777777" w:rsidTr="008A7A34">
                          <w:trPr>
                            <w:tblCellSpacing w:w="15" w:type="dxa"/>
                            <w:jc w:val="center"/>
                          </w:trPr>
                          <w:tc>
                            <w:tcPr>
                              <w:tcW w:w="1496" w:type="dxa"/>
                              <w:tcBorders>
                                <w:top w:val="nil"/>
                                <w:left w:val="nil"/>
                                <w:bottom w:val="nil"/>
                                <w:right w:val="nil"/>
                              </w:tcBorders>
                            </w:tcPr>
                            <w:p w14:paraId="0CE1065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FBD396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94F2F2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D0E1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11589EE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FD4D27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29A20A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8652973"/>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DE46EB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5F77D1E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49272AF" w14:textId="77777777" w:rsidTr="008A7A34">
                          <w:trPr>
                            <w:tblCellSpacing w:w="15" w:type="dxa"/>
                            <w:jc w:val="center"/>
                          </w:trPr>
                          <w:tc>
                            <w:tcPr>
                              <w:tcW w:w="1496" w:type="dxa"/>
                              <w:tcBorders>
                                <w:top w:val="nil"/>
                                <w:left w:val="nil"/>
                                <w:bottom w:val="nil"/>
                                <w:right w:val="nil"/>
                              </w:tcBorders>
                            </w:tcPr>
                            <w:p w14:paraId="7C5F168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6EF994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D7EBA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678E5C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2713B0ED"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9773F5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EC53B14"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75999512"/>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F7845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241429C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286E4326" w14:textId="77777777" w:rsidTr="008A7A34">
                          <w:trPr>
                            <w:tblCellSpacing w:w="15" w:type="dxa"/>
                            <w:jc w:val="center"/>
                          </w:trPr>
                          <w:tc>
                            <w:tcPr>
                              <w:tcW w:w="1496" w:type="dxa"/>
                              <w:tcBorders>
                                <w:top w:val="nil"/>
                                <w:left w:val="nil"/>
                                <w:bottom w:val="nil"/>
                                <w:right w:val="nil"/>
                              </w:tcBorders>
                            </w:tcPr>
                            <w:p w14:paraId="7146656F"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4AE46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D5EA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587FD8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D15F5F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E88E67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4FEE4E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14248699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1A08B8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1715551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13515DD1" w14:textId="77777777" w:rsidTr="008A7A34">
                          <w:trPr>
                            <w:tblCellSpacing w:w="15" w:type="dxa"/>
                            <w:jc w:val="center"/>
                          </w:trPr>
                          <w:tc>
                            <w:tcPr>
                              <w:tcW w:w="1496" w:type="dxa"/>
                              <w:tcBorders>
                                <w:top w:val="nil"/>
                                <w:left w:val="nil"/>
                                <w:bottom w:val="nil"/>
                                <w:right w:val="nil"/>
                              </w:tcBorders>
                            </w:tcPr>
                            <w:p w14:paraId="2912E2F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499251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30F8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CCD1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7B9317E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507FF7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EE01AE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82833148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675AD6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B89D77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021C50B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12F310AA" w14:textId="77777777" w:rsidTr="008A7A34">
                          <w:trPr>
                            <w:tblCellSpacing w:w="15" w:type="dxa"/>
                            <w:jc w:val="center"/>
                          </w:trPr>
                          <w:tc>
                            <w:tcPr>
                              <w:tcW w:w="1496" w:type="dxa"/>
                              <w:tcBorders>
                                <w:top w:val="nil"/>
                                <w:left w:val="nil"/>
                                <w:bottom w:val="nil"/>
                                <w:right w:val="nil"/>
                              </w:tcBorders>
                            </w:tcPr>
                            <w:p w14:paraId="3388CC8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21B515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0BC7C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FBE2F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353F67D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C7E6BF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90158B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47505322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3B5713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22C469CD"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41BA0C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68240321"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D3099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lastRenderedPageBreak/>
                                <w:t>End of Items Total: £4.00</w:t>
                              </w:r>
                            </w:p>
                          </w:tc>
                        </w:tr>
                        <w:tr w:rsidR="00422C80" w:rsidRPr="001C6233" w14:paraId="76457A75"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4898ECF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DC6BF3B"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A3009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59951D"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BBA5C9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077EEBA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B22C3C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FBE656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0E85507B" w14:textId="77777777" w:rsidTr="008A7A34">
                          <w:trPr>
                            <w:trHeight w:val="30"/>
                            <w:tblCellSpacing w:w="15" w:type="dxa"/>
                            <w:jc w:val="center"/>
                          </w:trPr>
                          <w:tc>
                            <w:tcPr>
                              <w:tcW w:w="1496" w:type="dxa"/>
                              <w:tcBorders>
                                <w:top w:val="nil"/>
                                <w:left w:val="nil"/>
                                <w:bottom w:val="nil"/>
                                <w:right w:val="nil"/>
                              </w:tcBorders>
                            </w:tcPr>
                            <w:p w14:paraId="6277CA8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#08</w:t>
                              </w:r>
                            </w:p>
                          </w:tc>
                          <w:tc>
                            <w:tcPr>
                              <w:tcW w:w="1358" w:type="dxa"/>
                              <w:tcBorders>
                                <w:top w:val="single" w:sz="8" w:space="0" w:color="auto"/>
                                <w:left w:val="single" w:sz="8" w:space="0" w:color="auto"/>
                                <w:bottom w:val="single" w:sz="8" w:space="0" w:color="auto"/>
                                <w:right w:val="single" w:sz="8" w:space="0" w:color="auto"/>
                              </w:tcBorders>
                              <w:vAlign w:val="center"/>
                            </w:tcPr>
                            <w:p w14:paraId="28A13F70"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 xml:space="preserve">Thursday, 10 Apr 2025 </w:t>
                              </w:r>
                            </w:p>
                            <w:p w14:paraId="4D0B6D7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00:19 BST</w:t>
                              </w:r>
                            </w:p>
                            <w:p w14:paraId="4A73A73A"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21:07 BST</w:t>
                              </w:r>
                            </w:p>
                            <w:p w14:paraId="51E347F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74CBE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27957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679DD20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Incoming Correspondence</w:t>
                              </w:r>
                            </w:p>
                          </w:tc>
                          <w:tc>
                            <w:tcPr>
                              <w:tcW w:w="1074" w:type="dxa"/>
                              <w:tcBorders>
                                <w:top w:val="single" w:sz="8" w:space="0" w:color="auto"/>
                                <w:left w:val="single" w:sz="8" w:space="0" w:color="auto"/>
                                <w:bottom w:val="single" w:sz="8" w:space="0" w:color="auto"/>
                                <w:right w:val="single" w:sz="8" w:space="0" w:color="auto"/>
                              </w:tcBorders>
                              <w:vAlign w:val="center"/>
                            </w:tcPr>
                            <w:p w14:paraId="2C8ED0E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DF1D60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20270223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1ACEB1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21C49B4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6C37BB9F" w14:textId="77777777" w:rsidTr="008A7A34">
                          <w:trPr>
                            <w:tblCellSpacing w:w="15" w:type="dxa"/>
                            <w:jc w:val="center"/>
                          </w:trPr>
                          <w:tc>
                            <w:tcPr>
                              <w:tcW w:w="1496" w:type="dxa"/>
                              <w:tcBorders>
                                <w:top w:val="nil"/>
                                <w:left w:val="nil"/>
                                <w:bottom w:val="nil"/>
                                <w:right w:val="nil"/>
                              </w:tcBorders>
                            </w:tcPr>
                            <w:p w14:paraId="2B6D2AD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16106D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F3BAA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138A8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2BB64F0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Reviewing and Compiling Additional Details</w:t>
                              </w:r>
                            </w:p>
                          </w:tc>
                          <w:tc>
                            <w:tcPr>
                              <w:tcW w:w="1074" w:type="dxa"/>
                              <w:tcBorders>
                                <w:top w:val="single" w:sz="8" w:space="0" w:color="auto"/>
                                <w:left w:val="single" w:sz="8" w:space="0" w:color="auto"/>
                                <w:bottom w:val="single" w:sz="8" w:space="0" w:color="auto"/>
                                <w:right w:val="single" w:sz="8" w:space="0" w:color="auto"/>
                              </w:tcBorders>
                              <w:vAlign w:val="center"/>
                            </w:tcPr>
                            <w:p w14:paraId="0C01E43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F9C8EFC"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9750599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42629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7707403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w:t>
                              </w:r>
                            </w:p>
                          </w:tc>
                        </w:tr>
                        <w:tr w:rsidR="00422C80" w:rsidRPr="001C6233" w14:paraId="33E72BE1" w14:textId="77777777" w:rsidTr="008A7A34">
                          <w:trPr>
                            <w:tblCellSpacing w:w="15" w:type="dxa"/>
                            <w:jc w:val="center"/>
                          </w:trPr>
                          <w:tc>
                            <w:tcPr>
                              <w:tcW w:w="1496" w:type="dxa"/>
                              <w:tcBorders>
                                <w:top w:val="nil"/>
                                <w:left w:val="nil"/>
                                <w:bottom w:val="nil"/>
                                <w:right w:val="nil"/>
                              </w:tcBorders>
                            </w:tcPr>
                            <w:p w14:paraId="3125B8C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0F2E611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14E9A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8BD0B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71D3C15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Finalizing Submission for Correspondence</w:t>
                              </w:r>
                            </w:p>
                          </w:tc>
                          <w:tc>
                            <w:tcPr>
                              <w:tcW w:w="1074" w:type="dxa"/>
                              <w:tcBorders>
                                <w:top w:val="single" w:sz="8" w:space="0" w:color="auto"/>
                                <w:left w:val="single" w:sz="8" w:space="0" w:color="auto"/>
                                <w:bottom w:val="single" w:sz="8" w:space="0" w:color="auto"/>
                                <w:right w:val="single" w:sz="8" w:space="0" w:color="auto"/>
                              </w:tcBorders>
                              <w:vAlign w:val="center"/>
                            </w:tcPr>
                            <w:p w14:paraId="63AE2F3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C56BC7B"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5442846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689908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67B513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w:t>
                              </w:r>
                            </w:p>
                          </w:tc>
                        </w:tr>
                        <w:tr w:rsidR="00422C80" w:rsidRPr="001C6233" w14:paraId="22FFA4D4" w14:textId="77777777" w:rsidTr="008A7A34">
                          <w:trPr>
                            <w:tblCellSpacing w:w="15" w:type="dxa"/>
                            <w:jc w:val="center"/>
                          </w:trPr>
                          <w:tc>
                            <w:tcPr>
                              <w:tcW w:w="1496" w:type="dxa"/>
                              <w:tcBorders>
                                <w:top w:val="nil"/>
                                <w:left w:val="nil"/>
                                <w:bottom w:val="nil"/>
                                <w:right w:val="nil"/>
                              </w:tcBorders>
                            </w:tcPr>
                            <w:p w14:paraId="468B377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65DBE3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B5030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41A12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6CFE979"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13CA96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F3C14E9"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84990545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EFAFA7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D67D26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7A64D248" w14:textId="77777777" w:rsidTr="008A7A34">
                          <w:trPr>
                            <w:tblCellSpacing w:w="15" w:type="dxa"/>
                            <w:jc w:val="center"/>
                          </w:trPr>
                          <w:tc>
                            <w:tcPr>
                              <w:tcW w:w="1496" w:type="dxa"/>
                              <w:tcBorders>
                                <w:top w:val="nil"/>
                                <w:left w:val="nil"/>
                                <w:bottom w:val="nil"/>
                                <w:right w:val="nil"/>
                              </w:tcBorders>
                            </w:tcPr>
                            <w:p w14:paraId="44632E4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2BF3751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5E0EE7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12A35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1B539EFC"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206EC7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EAA2637"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3299560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088BA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0856C67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0409789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7CDDE1CE" w14:textId="77777777" w:rsidTr="008A7A34">
                          <w:trPr>
                            <w:tblCellSpacing w:w="15" w:type="dxa"/>
                            <w:jc w:val="center"/>
                          </w:trPr>
                          <w:tc>
                            <w:tcPr>
                              <w:tcW w:w="1496" w:type="dxa"/>
                              <w:tcBorders>
                                <w:top w:val="nil"/>
                                <w:left w:val="nil"/>
                                <w:bottom w:val="nil"/>
                                <w:right w:val="nil"/>
                              </w:tcBorders>
                            </w:tcPr>
                            <w:p w14:paraId="08E41DA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32524F2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B29F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9AC46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396E93C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2279DF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4E31B4B"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5881024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79ABF9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6B42E23"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095AD65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345CC98A"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2C94FE"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£59.60</w:t>
                              </w:r>
                            </w:p>
                          </w:tc>
                        </w:tr>
                        <w:tr w:rsidR="00422C80" w:rsidRPr="001C6233" w14:paraId="071E9E4C"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6AC70D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0730EA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04F46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20086E"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DF0251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20CB1DD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B43EBE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7BE35B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3B4FB245" w14:textId="77777777" w:rsidTr="008A7A34">
                          <w:trPr>
                            <w:trHeight w:val="30"/>
                            <w:tblCellSpacing w:w="15" w:type="dxa"/>
                            <w:jc w:val="center"/>
                          </w:trPr>
                          <w:tc>
                            <w:tcPr>
                              <w:tcW w:w="1496" w:type="dxa"/>
                              <w:tcBorders>
                                <w:top w:val="nil"/>
                                <w:left w:val="nil"/>
                                <w:bottom w:val="nil"/>
                                <w:right w:val="nil"/>
                              </w:tcBorders>
                            </w:tcPr>
                            <w:p w14:paraId="3CAB78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#09</w:t>
                              </w:r>
                            </w:p>
                          </w:tc>
                          <w:tc>
                            <w:tcPr>
                              <w:tcW w:w="1358" w:type="dxa"/>
                              <w:tcBorders>
                                <w:top w:val="single" w:sz="8" w:space="0" w:color="auto"/>
                                <w:left w:val="single" w:sz="8" w:space="0" w:color="auto"/>
                                <w:bottom w:val="single" w:sz="8" w:space="0" w:color="auto"/>
                                <w:right w:val="single" w:sz="8" w:space="0" w:color="auto"/>
                              </w:tcBorders>
                              <w:vAlign w:val="center"/>
                            </w:tcPr>
                            <w:p w14:paraId="1940EE4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02999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DCB611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5E57A4F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&amp; Responding to Multiple Emails</w:t>
                              </w:r>
                            </w:p>
                          </w:tc>
                          <w:tc>
                            <w:tcPr>
                              <w:tcW w:w="1074" w:type="dxa"/>
                              <w:tcBorders>
                                <w:top w:val="single" w:sz="8" w:space="0" w:color="auto"/>
                                <w:left w:val="single" w:sz="8" w:space="0" w:color="auto"/>
                                <w:bottom w:val="single" w:sz="8" w:space="0" w:color="auto"/>
                                <w:right w:val="single" w:sz="8" w:space="0" w:color="auto"/>
                              </w:tcBorders>
                              <w:vAlign w:val="center"/>
                            </w:tcPr>
                            <w:p w14:paraId="63605EC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320402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91844814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74AAFF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40 sheets</w:t>
                              </w:r>
                            </w:p>
                          </w:tc>
                          <w:tc>
                            <w:tcPr>
                              <w:tcW w:w="948" w:type="dxa"/>
                              <w:tcBorders>
                                <w:top w:val="single" w:sz="8" w:space="0" w:color="auto"/>
                                <w:left w:val="single" w:sz="8" w:space="0" w:color="auto"/>
                                <w:bottom w:val="single" w:sz="8" w:space="0" w:color="auto"/>
                                <w:right w:val="single" w:sz="8" w:space="0" w:color="auto"/>
                              </w:tcBorders>
                              <w:vAlign w:val="center"/>
                            </w:tcPr>
                            <w:p w14:paraId="574CE08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£0.40</w:t>
                              </w:r>
                            </w:p>
                          </w:tc>
                        </w:tr>
                        <w:tr w:rsidR="00422C80" w:rsidRPr="001C6233" w14:paraId="0B4F5CAC" w14:textId="77777777" w:rsidTr="008A7A34">
                          <w:trPr>
                            <w:tblCellSpacing w:w="15" w:type="dxa"/>
                            <w:jc w:val="center"/>
                          </w:trPr>
                          <w:tc>
                            <w:tcPr>
                              <w:tcW w:w="1496" w:type="dxa"/>
                              <w:tcBorders>
                                <w:top w:val="nil"/>
                                <w:left w:val="nil"/>
                                <w:bottom w:val="nil"/>
                                <w:right w:val="nil"/>
                              </w:tcBorders>
                            </w:tcPr>
                            <w:p w14:paraId="7B76D3EF"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8AD73F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473D4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5067F2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55488AAD"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AFCFFB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6E9F1E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73652772"/>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7F22B7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307B754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093FF90" w14:textId="77777777" w:rsidTr="008A7A34">
                          <w:trPr>
                            <w:tblCellSpacing w:w="15" w:type="dxa"/>
                            <w:jc w:val="center"/>
                          </w:trPr>
                          <w:tc>
                            <w:tcPr>
                              <w:tcW w:w="1496" w:type="dxa"/>
                              <w:tcBorders>
                                <w:top w:val="nil"/>
                                <w:left w:val="nil"/>
                                <w:bottom w:val="nil"/>
                                <w:right w:val="nil"/>
                              </w:tcBorders>
                            </w:tcPr>
                            <w:p w14:paraId="7EA2DC3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8E730D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849F3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052F0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79EAA89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A5187F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4DAA92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6298965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3976E5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5370FC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43A83F4F" w14:textId="77777777" w:rsidTr="008A7A34">
                          <w:trPr>
                            <w:tblCellSpacing w:w="15" w:type="dxa"/>
                            <w:jc w:val="center"/>
                          </w:trPr>
                          <w:tc>
                            <w:tcPr>
                              <w:tcW w:w="1496" w:type="dxa"/>
                              <w:tcBorders>
                                <w:top w:val="nil"/>
                                <w:left w:val="nil"/>
                                <w:bottom w:val="nil"/>
                                <w:right w:val="nil"/>
                              </w:tcBorders>
                            </w:tcPr>
                            <w:p w14:paraId="38C0063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9BB29B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11 </w:t>
                              </w:r>
                              <w:r w:rsidRPr="001C6233">
                                <w:rPr>
                                  <w:rFonts w:eastAsia="Times New Roman"/>
                                  <w:b/>
                                  <w:bCs/>
                                </w:rPr>
                                <w:lastRenderedPageBreak/>
                                <w:t>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C3C6B7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 xml:space="preserve">Printer </w:t>
                              </w:r>
                              <w:r w:rsidRPr="001C6233">
                                <w:rPr>
                                  <w:rFonts w:eastAsia="Times New Roman"/>
                                </w:rPr>
                                <w:lastRenderedPageBreak/>
                                <w:t>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F34BC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 xml:space="preserve">£10.00 </w:t>
                              </w:r>
                              <w:r w:rsidRPr="001C6233">
                                <w:rPr>
                                  <w:rFonts w:eastAsia="Times New Roman"/>
                                </w:rPr>
                                <w:lastRenderedPageBreak/>
                                <w:t>(flat rate)</w:t>
                              </w:r>
                            </w:p>
                          </w:tc>
                          <w:tc>
                            <w:tcPr>
                              <w:tcW w:w="2126" w:type="dxa"/>
                              <w:tcBorders>
                                <w:top w:val="nil"/>
                                <w:left w:val="nil"/>
                                <w:bottom w:val="nil"/>
                                <w:right w:val="nil"/>
                              </w:tcBorders>
                            </w:tcPr>
                            <w:p w14:paraId="54AE2CA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8F451C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 xml:space="preserve">Tick If </w:t>
                              </w:r>
                              <w:r w:rsidRPr="001C6233">
                                <w:rPr>
                                  <w:rFonts w:eastAsia="Times New Roman"/>
                                  <w:b/>
                                  <w:bCs/>
                                  <w:u w:val="single"/>
                                </w:rPr>
                                <w:lastRenderedPageBreak/>
                                <w:t>Used</w:t>
                              </w:r>
                            </w:p>
                            <w:p w14:paraId="0FF1CE8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14260018"/>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A8BFFD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0 unit</w:t>
                              </w:r>
                            </w:p>
                          </w:tc>
                          <w:tc>
                            <w:tcPr>
                              <w:tcW w:w="948" w:type="dxa"/>
                              <w:tcBorders>
                                <w:top w:val="single" w:sz="8" w:space="0" w:color="auto"/>
                                <w:left w:val="single" w:sz="8" w:space="0" w:color="auto"/>
                                <w:bottom w:val="single" w:sz="8" w:space="0" w:color="auto"/>
                                <w:right w:val="single" w:sz="8" w:space="0" w:color="auto"/>
                              </w:tcBorders>
                              <w:vAlign w:val="center"/>
                            </w:tcPr>
                            <w:p w14:paraId="77E2677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0F160374" w14:textId="77777777" w:rsidTr="008A7A34">
                          <w:trPr>
                            <w:tblCellSpacing w:w="15" w:type="dxa"/>
                            <w:jc w:val="center"/>
                          </w:trPr>
                          <w:tc>
                            <w:tcPr>
                              <w:tcW w:w="1496" w:type="dxa"/>
                              <w:tcBorders>
                                <w:top w:val="nil"/>
                                <w:left w:val="nil"/>
                                <w:bottom w:val="nil"/>
                                <w:right w:val="nil"/>
                              </w:tcBorders>
                            </w:tcPr>
                            <w:p w14:paraId="289195F0"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431E2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8D182B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890F3D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BE8140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155AAA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E80E5D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88250652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1FF52A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B11FAB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1BCC7E4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27A9AC0C" w14:textId="77777777" w:rsidTr="008A7A34">
                          <w:trPr>
                            <w:tblCellSpacing w:w="15" w:type="dxa"/>
                            <w:jc w:val="center"/>
                          </w:trPr>
                          <w:tc>
                            <w:tcPr>
                              <w:tcW w:w="1496" w:type="dxa"/>
                              <w:tcBorders>
                                <w:top w:val="nil"/>
                                <w:left w:val="nil"/>
                                <w:bottom w:val="nil"/>
                                <w:right w:val="nil"/>
                              </w:tcBorders>
                            </w:tcPr>
                            <w:p w14:paraId="5A8F247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07629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1624D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90649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0A6F9A79"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685CE7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64EF2D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017478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DC6F7C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51B4BD3"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3338DE0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7FCB32C"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33A207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£4.40</w:t>
                              </w:r>
                            </w:p>
                          </w:tc>
                        </w:tr>
                        <w:tr w:rsidR="00422C80" w:rsidRPr="001C6233" w14:paraId="4B9CBB9D"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4728A6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93589F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5F965D8"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C50F5F"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41EB8BAC"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045A2F5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2D7A92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680F0A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3EDC2636" w14:textId="77777777" w:rsidTr="008A7A34">
                          <w:trPr>
                            <w:trHeight w:val="30"/>
                            <w:tblCellSpacing w:w="15" w:type="dxa"/>
                            <w:jc w:val="center"/>
                          </w:trPr>
                          <w:tc>
                            <w:tcPr>
                              <w:tcW w:w="1496" w:type="dxa"/>
                              <w:tcBorders>
                                <w:top w:val="nil"/>
                                <w:left w:val="nil"/>
                                <w:bottom w:val="nil"/>
                                <w:right w:val="nil"/>
                              </w:tcBorders>
                            </w:tcPr>
                            <w:p w14:paraId="56D64F9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#10</w:t>
                              </w:r>
                            </w:p>
                          </w:tc>
                          <w:tc>
                            <w:tcPr>
                              <w:tcW w:w="1358" w:type="dxa"/>
                              <w:tcBorders>
                                <w:top w:val="single" w:sz="8" w:space="0" w:color="auto"/>
                                <w:left w:val="single" w:sz="8" w:space="0" w:color="auto"/>
                                <w:bottom w:val="single" w:sz="8" w:space="0" w:color="auto"/>
                                <w:right w:val="single" w:sz="8" w:space="0" w:color="auto"/>
                              </w:tcBorders>
                              <w:vAlign w:val="center"/>
                            </w:tcPr>
                            <w:p w14:paraId="76B7969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17FC2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328A3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10EE270C"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Drafting "Pre-Action Reminder"</w:t>
                              </w:r>
                            </w:p>
                          </w:tc>
                          <w:tc>
                            <w:tcPr>
                              <w:tcW w:w="1074" w:type="dxa"/>
                              <w:tcBorders>
                                <w:top w:val="single" w:sz="8" w:space="0" w:color="auto"/>
                                <w:left w:val="single" w:sz="8" w:space="0" w:color="auto"/>
                                <w:bottom w:val="single" w:sz="8" w:space="0" w:color="auto"/>
                                <w:right w:val="single" w:sz="8" w:space="0" w:color="auto"/>
                              </w:tcBorders>
                              <w:vAlign w:val="center"/>
                            </w:tcPr>
                            <w:p w14:paraId="1B5CA58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C468E9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452340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9D94EA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30AB836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6C41A1BB" w14:textId="77777777" w:rsidTr="008A7A34">
                          <w:trPr>
                            <w:tblCellSpacing w:w="15" w:type="dxa"/>
                            <w:jc w:val="center"/>
                          </w:trPr>
                          <w:tc>
                            <w:tcPr>
                              <w:tcW w:w="1496" w:type="dxa"/>
                              <w:tcBorders>
                                <w:top w:val="nil"/>
                                <w:left w:val="nil"/>
                                <w:bottom w:val="nil"/>
                                <w:right w:val="nil"/>
                              </w:tcBorders>
                            </w:tcPr>
                            <w:p w14:paraId="1EB2B6C4"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91A4C2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E945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19095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3B89196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5A0CF2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538B8C1"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41444663"/>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C14A1E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3E94C47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28B62176" w14:textId="77777777" w:rsidTr="008A7A34">
                          <w:trPr>
                            <w:tblCellSpacing w:w="15" w:type="dxa"/>
                            <w:jc w:val="center"/>
                          </w:trPr>
                          <w:tc>
                            <w:tcPr>
                              <w:tcW w:w="1496" w:type="dxa"/>
                              <w:tcBorders>
                                <w:top w:val="nil"/>
                                <w:left w:val="nil"/>
                                <w:bottom w:val="nil"/>
                                <w:right w:val="nil"/>
                              </w:tcBorders>
                            </w:tcPr>
                            <w:p w14:paraId="2CE66BF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EC96F8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0C749E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86A286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4B9D1EA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5ADFD0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ED1DCB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2788011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40E835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2BD1BFC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01A9B3A" w14:textId="77777777" w:rsidTr="008A7A34">
                          <w:trPr>
                            <w:tblCellSpacing w:w="15" w:type="dxa"/>
                            <w:jc w:val="center"/>
                          </w:trPr>
                          <w:tc>
                            <w:tcPr>
                              <w:tcW w:w="1496" w:type="dxa"/>
                              <w:tcBorders>
                                <w:top w:val="nil"/>
                                <w:left w:val="nil"/>
                                <w:bottom w:val="nil"/>
                                <w:right w:val="nil"/>
                              </w:tcBorders>
                            </w:tcPr>
                            <w:p w14:paraId="6E2E773E"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7A17B6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07542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934A8E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443F562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CD888D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A06207B"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5996114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818E50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7E16146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66D65A7F" w14:textId="77777777" w:rsidTr="008A7A34">
                          <w:trPr>
                            <w:tblCellSpacing w:w="15" w:type="dxa"/>
                            <w:jc w:val="center"/>
                          </w:trPr>
                          <w:tc>
                            <w:tcPr>
                              <w:tcW w:w="1496" w:type="dxa"/>
                              <w:tcBorders>
                                <w:top w:val="nil"/>
                                <w:left w:val="nil"/>
                                <w:bottom w:val="nil"/>
                                <w:right w:val="nil"/>
                              </w:tcBorders>
                            </w:tcPr>
                            <w:p w14:paraId="07C1BCD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E76437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082C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95F67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721D89B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23A661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56B440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80852154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F1D28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5C9BB85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CFCBC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3D3EDC32" w14:textId="77777777" w:rsidTr="008A7A34">
                          <w:trPr>
                            <w:tblCellSpacing w:w="15" w:type="dxa"/>
                            <w:jc w:val="center"/>
                          </w:trPr>
                          <w:tc>
                            <w:tcPr>
                              <w:tcW w:w="1496" w:type="dxa"/>
                              <w:tcBorders>
                                <w:top w:val="nil"/>
                                <w:left w:val="nil"/>
                                <w:bottom w:val="nil"/>
                                <w:right w:val="nil"/>
                              </w:tcBorders>
                            </w:tcPr>
                            <w:p w14:paraId="485AA85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8F98C5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88D0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B0A6A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1AF5882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875A20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3D4C5A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10591736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4B0320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67AEDA8"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4FC47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1A41C0C9"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F924A8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£14.60</w:t>
                              </w:r>
                            </w:p>
                          </w:tc>
                        </w:tr>
                        <w:tr w:rsidR="00422C80" w:rsidRPr="001C6233" w14:paraId="203961C9"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78DAB2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40EB994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636B9E"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62462CA"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CEEC9C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0FBFD4C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D53797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16679E8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BD9BE79" w14:textId="77777777" w:rsidTr="008A7A34">
                          <w:trPr>
                            <w:trHeight w:val="30"/>
                            <w:tblCellSpacing w:w="15" w:type="dxa"/>
                            <w:jc w:val="center"/>
                          </w:trPr>
                          <w:tc>
                            <w:tcPr>
                              <w:tcW w:w="1496" w:type="dxa"/>
                              <w:tcBorders>
                                <w:top w:val="nil"/>
                                <w:left w:val="nil"/>
                                <w:bottom w:val="nil"/>
                                <w:right w:val="nil"/>
                              </w:tcBorders>
                            </w:tcPr>
                            <w:p w14:paraId="54690D1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#11</w:t>
                              </w:r>
                            </w:p>
                          </w:tc>
                          <w:tc>
                            <w:tcPr>
                              <w:tcW w:w="1358" w:type="dxa"/>
                              <w:tcBorders>
                                <w:top w:val="single" w:sz="8" w:space="0" w:color="auto"/>
                                <w:left w:val="single" w:sz="8" w:space="0" w:color="auto"/>
                                <w:bottom w:val="single" w:sz="8" w:space="0" w:color="auto"/>
                                <w:right w:val="single" w:sz="8" w:space="0" w:color="auto"/>
                              </w:tcBorders>
                              <w:vAlign w:val="center"/>
                            </w:tcPr>
                            <w:p w14:paraId="5D2850F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EB63E1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78BA9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129B229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Analyzing Trip.com’s Responses</w:t>
                              </w:r>
                            </w:p>
                          </w:tc>
                          <w:tc>
                            <w:tcPr>
                              <w:tcW w:w="1074" w:type="dxa"/>
                              <w:tcBorders>
                                <w:top w:val="single" w:sz="8" w:space="0" w:color="auto"/>
                                <w:left w:val="single" w:sz="8" w:space="0" w:color="auto"/>
                                <w:bottom w:val="single" w:sz="8" w:space="0" w:color="auto"/>
                                <w:right w:val="single" w:sz="8" w:space="0" w:color="auto"/>
                              </w:tcBorders>
                              <w:vAlign w:val="center"/>
                            </w:tcPr>
                            <w:p w14:paraId="648A349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50FB6B5"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14379399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6E10648"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200 sheets</w:t>
                              </w:r>
                            </w:p>
                          </w:tc>
                          <w:tc>
                            <w:tcPr>
                              <w:tcW w:w="948" w:type="dxa"/>
                              <w:tcBorders>
                                <w:top w:val="single" w:sz="8" w:space="0" w:color="auto"/>
                                <w:left w:val="single" w:sz="8" w:space="0" w:color="auto"/>
                                <w:bottom w:val="single" w:sz="8" w:space="0" w:color="auto"/>
                                <w:right w:val="single" w:sz="8" w:space="0" w:color="auto"/>
                              </w:tcBorders>
                              <w:vAlign w:val="center"/>
                            </w:tcPr>
                            <w:p w14:paraId="61BAF1C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£2.00</w:t>
                              </w:r>
                            </w:p>
                          </w:tc>
                        </w:tr>
                        <w:tr w:rsidR="00422C80" w:rsidRPr="001C6233" w14:paraId="42D8B03F" w14:textId="77777777" w:rsidTr="008A7A34">
                          <w:trPr>
                            <w:tblCellSpacing w:w="15" w:type="dxa"/>
                            <w:jc w:val="center"/>
                          </w:trPr>
                          <w:tc>
                            <w:tcPr>
                              <w:tcW w:w="1496" w:type="dxa"/>
                              <w:tcBorders>
                                <w:top w:val="nil"/>
                                <w:left w:val="nil"/>
                                <w:bottom w:val="nil"/>
                                <w:right w:val="nil"/>
                              </w:tcBorders>
                            </w:tcPr>
                            <w:p w14:paraId="4B6D12B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274638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61C0D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38726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2989FBA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D877FC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23E77F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5373870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18C59A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05834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£20.00</w:t>
                              </w:r>
                            </w:p>
                          </w:tc>
                        </w:tr>
                        <w:tr w:rsidR="00422C80" w:rsidRPr="001C6233" w14:paraId="28EF20C3" w14:textId="77777777" w:rsidTr="008A7A34">
                          <w:trPr>
                            <w:tblCellSpacing w:w="15" w:type="dxa"/>
                            <w:jc w:val="center"/>
                          </w:trPr>
                          <w:tc>
                            <w:tcPr>
                              <w:tcW w:w="1496" w:type="dxa"/>
                              <w:tcBorders>
                                <w:top w:val="nil"/>
                                <w:left w:val="nil"/>
                                <w:bottom w:val="nil"/>
                                <w:right w:val="nil"/>
                              </w:tcBorders>
                            </w:tcPr>
                            <w:p w14:paraId="0DEE418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855577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099EF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2433B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58DFA52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6CEB3B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2D0327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1038941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82CDC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C1A530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£25.00</w:t>
                              </w:r>
                            </w:p>
                          </w:tc>
                        </w:tr>
                        <w:tr w:rsidR="00422C80" w:rsidRPr="001C6233" w14:paraId="424158EE" w14:textId="77777777" w:rsidTr="008A7A34">
                          <w:trPr>
                            <w:tblCellSpacing w:w="15" w:type="dxa"/>
                            <w:jc w:val="center"/>
                          </w:trPr>
                          <w:tc>
                            <w:tcPr>
                              <w:tcW w:w="1496" w:type="dxa"/>
                              <w:tcBorders>
                                <w:top w:val="nil"/>
                                <w:left w:val="nil"/>
                                <w:bottom w:val="nil"/>
                                <w:right w:val="nil"/>
                              </w:tcBorders>
                            </w:tcPr>
                            <w:p w14:paraId="78C892AE"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1B026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DB2AE4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AD3C24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8D1601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5FDF5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007108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11451590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A11C64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6F1B8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£10.00</w:t>
                              </w:r>
                            </w:p>
                          </w:tc>
                        </w:tr>
                        <w:tr w:rsidR="00422C80" w:rsidRPr="001C6233" w14:paraId="2ED44184" w14:textId="77777777" w:rsidTr="008A7A34">
                          <w:trPr>
                            <w:tblCellSpacing w:w="15" w:type="dxa"/>
                            <w:jc w:val="center"/>
                          </w:trPr>
                          <w:tc>
                            <w:tcPr>
                              <w:tcW w:w="1496" w:type="dxa"/>
                              <w:tcBorders>
                                <w:top w:val="nil"/>
                                <w:left w:val="nil"/>
                                <w:bottom w:val="nil"/>
                                <w:right w:val="nil"/>
                              </w:tcBorders>
                            </w:tcPr>
                            <w:p w14:paraId="5FFD714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8EFDAA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4A4306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E1C34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150E1952"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8EE290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3A9650F"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3352646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96D70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39C3F49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2D8A546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3C609B2F" w14:textId="77777777" w:rsidTr="008A7A34">
                          <w:trPr>
                            <w:tblCellSpacing w:w="15" w:type="dxa"/>
                            <w:jc w:val="center"/>
                          </w:trPr>
                          <w:tc>
                            <w:tcPr>
                              <w:tcW w:w="1496" w:type="dxa"/>
                              <w:tcBorders>
                                <w:top w:val="nil"/>
                                <w:left w:val="nil"/>
                                <w:bottom w:val="nil"/>
                                <w:right w:val="nil"/>
                              </w:tcBorders>
                            </w:tcPr>
                            <w:p w14:paraId="1FE23FD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5B8019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F2283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A24706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2F9069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67ED3A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A899C3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57056828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C3B6DF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EF71B44"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08DDB47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4578FEF2"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12E3A2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£61.00</w:t>
                              </w:r>
                            </w:p>
                          </w:tc>
                        </w:tr>
                        <w:tr w:rsidR="00422C80" w:rsidRPr="001C6233" w14:paraId="62738F52"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4DD9668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83F100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55AA5E"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758DDF"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BD086EC"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59D4B63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505F5BC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551E96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7F8C3E15" w14:textId="77777777" w:rsidTr="008A7A34">
                          <w:trPr>
                            <w:trHeight w:val="30"/>
                            <w:tblCellSpacing w:w="15" w:type="dxa"/>
                            <w:jc w:val="center"/>
                          </w:trPr>
                          <w:tc>
                            <w:tcPr>
                              <w:tcW w:w="1496" w:type="dxa"/>
                              <w:tcBorders>
                                <w:top w:val="nil"/>
                                <w:left w:val="nil"/>
                                <w:bottom w:val="nil"/>
                                <w:right w:val="nil"/>
                              </w:tcBorders>
                            </w:tcPr>
                            <w:p w14:paraId="064E2F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#12</w:t>
                              </w:r>
                            </w:p>
                          </w:tc>
                          <w:tc>
                            <w:tcPr>
                              <w:tcW w:w="1358" w:type="dxa"/>
                              <w:tcBorders>
                                <w:top w:val="single" w:sz="8" w:space="0" w:color="auto"/>
                                <w:left w:val="single" w:sz="8" w:space="0" w:color="auto"/>
                                <w:bottom w:val="single" w:sz="8" w:space="0" w:color="auto"/>
                                <w:right w:val="single" w:sz="8" w:space="0" w:color="auto"/>
                              </w:tcBorders>
                              <w:vAlign w:val="center"/>
                            </w:tcPr>
                            <w:p w14:paraId="0081453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4981F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0C78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0666E930"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Creating Detailed Pre-Action Reminder</w:t>
                              </w:r>
                            </w:p>
                          </w:tc>
                          <w:tc>
                            <w:tcPr>
                              <w:tcW w:w="1074" w:type="dxa"/>
                              <w:tcBorders>
                                <w:top w:val="single" w:sz="8" w:space="0" w:color="auto"/>
                                <w:left w:val="single" w:sz="8" w:space="0" w:color="auto"/>
                                <w:bottom w:val="single" w:sz="8" w:space="0" w:color="auto"/>
                                <w:right w:val="single" w:sz="8" w:space="0" w:color="auto"/>
                              </w:tcBorders>
                              <w:vAlign w:val="center"/>
                            </w:tcPr>
                            <w:p w14:paraId="350C9527"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EC2D44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48985548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356A33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3DBFBB9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44C349D9" w14:textId="77777777" w:rsidTr="008A7A34">
                          <w:trPr>
                            <w:tblCellSpacing w:w="15" w:type="dxa"/>
                            <w:jc w:val="center"/>
                          </w:trPr>
                          <w:tc>
                            <w:tcPr>
                              <w:tcW w:w="1496" w:type="dxa"/>
                              <w:tcBorders>
                                <w:top w:val="nil"/>
                                <w:left w:val="nil"/>
                                <w:bottom w:val="nil"/>
                                <w:right w:val="nil"/>
                              </w:tcBorders>
                            </w:tcPr>
                            <w:p w14:paraId="4236AE9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6D5374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B606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E13964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00786B5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6BA00A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8B8EF8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6844886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9C9C4A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4C8927A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5EA0AE44" w14:textId="77777777" w:rsidTr="008A7A34">
                          <w:trPr>
                            <w:tblCellSpacing w:w="15" w:type="dxa"/>
                            <w:jc w:val="center"/>
                          </w:trPr>
                          <w:tc>
                            <w:tcPr>
                              <w:tcW w:w="1496" w:type="dxa"/>
                              <w:tcBorders>
                                <w:top w:val="nil"/>
                                <w:left w:val="nil"/>
                                <w:bottom w:val="nil"/>
                                <w:right w:val="nil"/>
                              </w:tcBorders>
                            </w:tcPr>
                            <w:p w14:paraId="12F4E04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74DB4F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B24ADD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2DF4D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6316868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233487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46F3D1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18459693"/>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A8788F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2C9EAEB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4AFDDF73" w14:textId="77777777" w:rsidTr="008A7A34">
                          <w:trPr>
                            <w:tblCellSpacing w:w="15" w:type="dxa"/>
                            <w:jc w:val="center"/>
                          </w:trPr>
                          <w:tc>
                            <w:tcPr>
                              <w:tcW w:w="1496" w:type="dxa"/>
                              <w:tcBorders>
                                <w:top w:val="nil"/>
                                <w:left w:val="nil"/>
                                <w:bottom w:val="nil"/>
                                <w:right w:val="nil"/>
                              </w:tcBorders>
                            </w:tcPr>
                            <w:p w14:paraId="554A4B1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E3033E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452B9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AA642E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27618C3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44CA37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B291B99"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12074126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3149BF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68B0356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30B4FEC6" w14:textId="77777777" w:rsidTr="008A7A34">
                          <w:trPr>
                            <w:tblCellSpacing w:w="15" w:type="dxa"/>
                            <w:jc w:val="center"/>
                          </w:trPr>
                          <w:tc>
                            <w:tcPr>
                              <w:tcW w:w="1496" w:type="dxa"/>
                              <w:tcBorders>
                                <w:top w:val="nil"/>
                                <w:left w:val="nil"/>
                                <w:bottom w:val="nil"/>
                                <w:right w:val="nil"/>
                              </w:tcBorders>
                            </w:tcPr>
                            <w:p w14:paraId="0872249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DF3226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7AB57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8F472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4A894B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25E985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205E863"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5673594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7B108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6D8F2F7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291BF5E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4A41D6C4" w14:textId="77777777" w:rsidTr="008A7A34">
                          <w:trPr>
                            <w:tblCellSpacing w:w="15" w:type="dxa"/>
                            <w:jc w:val="center"/>
                          </w:trPr>
                          <w:tc>
                            <w:tcPr>
                              <w:tcW w:w="1496" w:type="dxa"/>
                              <w:tcBorders>
                                <w:top w:val="nil"/>
                                <w:left w:val="nil"/>
                                <w:bottom w:val="nil"/>
                                <w:right w:val="nil"/>
                              </w:tcBorders>
                            </w:tcPr>
                            <w:p w14:paraId="2A9ECEB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96C313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6A81D4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w:t>
                              </w:r>
                              <w:r w:rsidRPr="001C6233">
                                <w:rPr>
                                  <w:rFonts w:eastAsia="Times New Roman"/>
                                </w:rPr>
                                <w:lastRenderedPageBreak/>
                                <w:t xml:space="preserve">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78565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£2.50 per week</w:t>
                              </w:r>
                            </w:p>
                          </w:tc>
                          <w:tc>
                            <w:tcPr>
                              <w:tcW w:w="2126" w:type="dxa"/>
                              <w:tcBorders>
                                <w:top w:val="nil"/>
                                <w:left w:val="nil"/>
                                <w:bottom w:val="nil"/>
                                <w:right w:val="nil"/>
                              </w:tcBorders>
                            </w:tcPr>
                            <w:p w14:paraId="2595BCEC"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C7D77B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467448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83983721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8BC07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lastRenderedPageBreak/>
                                <w:t>Weeks</w:t>
                              </w:r>
                              <w:r w:rsidRPr="001C6233">
                                <w:rPr>
                                  <w:rFonts w:eastAsia="Times New Roman"/>
                                </w:rPr>
                                <w:t>: 1</w:t>
                              </w:r>
                            </w:p>
                            <w:p w14:paraId="207B2583"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2F5AD24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34A72FB"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AD9096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£14.60</w:t>
                              </w:r>
                            </w:p>
                          </w:tc>
                        </w:tr>
                        <w:tr w:rsidR="00422C80" w:rsidRPr="001C6233" w14:paraId="21CC3DDB"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A29FAB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6784687E"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DA98915"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FCC644"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3B4EFE2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6079547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9AA56D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06D12D8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6A680598" w14:textId="77777777" w:rsidTr="008A7A34">
                          <w:trPr>
                            <w:trHeight w:val="30"/>
                            <w:tblCellSpacing w:w="15" w:type="dxa"/>
                            <w:jc w:val="center"/>
                          </w:trPr>
                          <w:tc>
                            <w:tcPr>
                              <w:tcW w:w="1496" w:type="dxa"/>
                              <w:tcBorders>
                                <w:top w:val="nil"/>
                                <w:left w:val="nil"/>
                                <w:bottom w:val="nil"/>
                                <w:right w:val="nil"/>
                              </w:tcBorders>
                            </w:tcPr>
                            <w:p w14:paraId="336DBBA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#13</w:t>
                              </w:r>
                            </w:p>
                          </w:tc>
                          <w:tc>
                            <w:tcPr>
                              <w:tcW w:w="1358" w:type="dxa"/>
                              <w:tcBorders>
                                <w:top w:val="single" w:sz="8" w:space="0" w:color="auto"/>
                                <w:left w:val="single" w:sz="8" w:space="0" w:color="auto"/>
                                <w:bottom w:val="single" w:sz="8" w:space="0" w:color="auto"/>
                                <w:right w:val="single" w:sz="8" w:space="0" w:color="auto"/>
                              </w:tcBorders>
                              <w:vAlign w:val="center"/>
                            </w:tcPr>
                            <w:p w14:paraId="13C5896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351F0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F4AEA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11DE203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Incoming Submissions &amp; Exhibit Adjustments</w:t>
                              </w:r>
                            </w:p>
                          </w:tc>
                          <w:tc>
                            <w:tcPr>
                              <w:tcW w:w="1074" w:type="dxa"/>
                              <w:tcBorders>
                                <w:top w:val="single" w:sz="8" w:space="0" w:color="auto"/>
                                <w:left w:val="single" w:sz="8" w:space="0" w:color="auto"/>
                                <w:bottom w:val="single" w:sz="8" w:space="0" w:color="auto"/>
                                <w:right w:val="single" w:sz="8" w:space="0" w:color="auto"/>
                              </w:tcBorders>
                              <w:vAlign w:val="center"/>
                            </w:tcPr>
                            <w:p w14:paraId="1186405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65DF33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79313981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D492B2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3B092F4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£0.50</w:t>
                              </w:r>
                            </w:p>
                          </w:tc>
                        </w:tr>
                        <w:tr w:rsidR="00422C80" w:rsidRPr="001C6233" w14:paraId="73FA67A1" w14:textId="77777777" w:rsidTr="008A7A34">
                          <w:trPr>
                            <w:tblCellSpacing w:w="15" w:type="dxa"/>
                            <w:jc w:val="center"/>
                          </w:trPr>
                          <w:tc>
                            <w:tcPr>
                              <w:tcW w:w="1496" w:type="dxa"/>
                              <w:tcBorders>
                                <w:top w:val="nil"/>
                                <w:left w:val="nil"/>
                                <w:bottom w:val="nil"/>
                                <w:right w:val="nil"/>
                              </w:tcBorders>
                            </w:tcPr>
                            <w:p w14:paraId="33AB7EA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526656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0CAB4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A13CFF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551DCBE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25792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FA675A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3652521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FFCA4C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0A4AD5D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w:t>
                              </w:r>
                            </w:p>
                          </w:tc>
                        </w:tr>
                        <w:tr w:rsidR="00422C80" w:rsidRPr="001C6233" w14:paraId="3CC85FBF" w14:textId="77777777" w:rsidTr="008A7A34">
                          <w:trPr>
                            <w:tblCellSpacing w:w="15" w:type="dxa"/>
                            <w:jc w:val="center"/>
                          </w:trPr>
                          <w:tc>
                            <w:tcPr>
                              <w:tcW w:w="1496" w:type="dxa"/>
                              <w:tcBorders>
                                <w:top w:val="nil"/>
                                <w:left w:val="nil"/>
                                <w:bottom w:val="nil"/>
                                <w:right w:val="nil"/>
                              </w:tcBorders>
                            </w:tcPr>
                            <w:p w14:paraId="6866731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D5B017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541B9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B2E57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0A18F06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9CA61E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41B8CC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0035286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FF4737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3 cartridges</w:t>
                              </w:r>
                            </w:p>
                          </w:tc>
                          <w:tc>
                            <w:tcPr>
                              <w:tcW w:w="948" w:type="dxa"/>
                              <w:tcBorders>
                                <w:top w:val="single" w:sz="8" w:space="0" w:color="auto"/>
                                <w:left w:val="single" w:sz="8" w:space="0" w:color="auto"/>
                                <w:bottom w:val="single" w:sz="8" w:space="0" w:color="auto"/>
                                <w:right w:val="single" w:sz="8" w:space="0" w:color="auto"/>
                              </w:tcBorders>
                              <w:vAlign w:val="center"/>
                            </w:tcPr>
                            <w:p w14:paraId="2FFDF5B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£75.00</w:t>
                              </w:r>
                            </w:p>
                          </w:tc>
                        </w:tr>
                        <w:tr w:rsidR="00422C80" w:rsidRPr="001C6233" w14:paraId="01E4D04A" w14:textId="77777777" w:rsidTr="008A7A34">
                          <w:trPr>
                            <w:tblCellSpacing w:w="15" w:type="dxa"/>
                            <w:jc w:val="center"/>
                          </w:trPr>
                          <w:tc>
                            <w:tcPr>
                              <w:tcW w:w="1496" w:type="dxa"/>
                              <w:tcBorders>
                                <w:top w:val="nil"/>
                                <w:left w:val="nil"/>
                                <w:bottom w:val="nil"/>
                                <w:right w:val="nil"/>
                              </w:tcBorders>
                            </w:tcPr>
                            <w:p w14:paraId="6E0DFC4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994EE9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92D26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9DA8C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2361D15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AA7A1C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BF76170"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0687282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C61B41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3B45DAB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12D19230" w14:textId="77777777" w:rsidTr="008A7A34">
                          <w:trPr>
                            <w:tblCellSpacing w:w="15" w:type="dxa"/>
                            <w:jc w:val="center"/>
                          </w:trPr>
                          <w:tc>
                            <w:tcPr>
                              <w:tcW w:w="1496" w:type="dxa"/>
                              <w:tcBorders>
                                <w:top w:val="nil"/>
                                <w:left w:val="nil"/>
                                <w:bottom w:val="nil"/>
                                <w:right w:val="nil"/>
                              </w:tcBorders>
                            </w:tcPr>
                            <w:p w14:paraId="42175BA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5232AE7"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1318A4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91AB2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35F618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D2CD74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C4C705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0268599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B7EFC3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19DD95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FA89E6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1ED7D65D" w14:textId="77777777" w:rsidTr="008A7A34">
                          <w:trPr>
                            <w:tblCellSpacing w:w="15" w:type="dxa"/>
                            <w:jc w:val="center"/>
                          </w:trPr>
                          <w:tc>
                            <w:tcPr>
                              <w:tcW w:w="1496" w:type="dxa"/>
                              <w:tcBorders>
                                <w:top w:val="nil"/>
                                <w:left w:val="nil"/>
                                <w:bottom w:val="nil"/>
                                <w:right w:val="nil"/>
                              </w:tcBorders>
                            </w:tcPr>
                            <w:p w14:paraId="0CE1FAD5"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460641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EDA93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81866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6C0E456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A8989C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976D5B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14569161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EF2435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F0D7935"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2EFA69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255C3721"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4774E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£109.50</w:t>
                              </w:r>
                            </w:p>
                          </w:tc>
                        </w:tr>
                        <w:tr w:rsidR="00422C80" w:rsidRPr="001C6233" w14:paraId="7F91DFEC"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5DBBC0D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6E18F0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391614"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710AD85"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45DDA04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6259CEC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A5DA69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5CCDEF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44CB861" w14:textId="77777777" w:rsidTr="008A7A34">
                          <w:trPr>
                            <w:trHeight w:val="30"/>
                            <w:tblCellSpacing w:w="15" w:type="dxa"/>
                            <w:jc w:val="center"/>
                          </w:trPr>
                          <w:tc>
                            <w:tcPr>
                              <w:tcW w:w="1496" w:type="dxa"/>
                              <w:tcBorders>
                                <w:top w:val="nil"/>
                                <w:left w:val="nil"/>
                                <w:bottom w:val="nil"/>
                                <w:right w:val="nil"/>
                              </w:tcBorders>
                            </w:tcPr>
                            <w:p w14:paraId="1A48642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#14</w:t>
                              </w:r>
                            </w:p>
                          </w:tc>
                          <w:tc>
                            <w:tcPr>
                              <w:tcW w:w="1358" w:type="dxa"/>
                              <w:tcBorders>
                                <w:top w:val="single" w:sz="8" w:space="0" w:color="auto"/>
                                <w:left w:val="single" w:sz="8" w:space="0" w:color="auto"/>
                                <w:bottom w:val="single" w:sz="8" w:space="0" w:color="auto"/>
                                <w:right w:val="single" w:sz="8" w:space="0" w:color="auto"/>
                              </w:tcBorders>
                              <w:vAlign w:val="center"/>
                            </w:tcPr>
                            <w:p w14:paraId="663743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23625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80EC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6E08CFF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 xml:space="preserve">Preparing Chronological Summary for Submission </w:t>
                              </w:r>
                            </w:p>
                          </w:tc>
                          <w:tc>
                            <w:tcPr>
                              <w:tcW w:w="1074" w:type="dxa"/>
                              <w:tcBorders>
                                <w:top w:val="single" w:sz="8" w:space="0" w:color="auto"/>
                                <w:left w:val="single" w:sz="8" w:space="0" w:color="auto"/>
                                <w:bottom w:val="single" w:sz="8" w:space="0" w:color="auto"/>
                                <w:right w:val="single" w:sz="8" w:space="0" w:color="auto"/>
                              </w:tcBorders>
                              <w:vAlign w:val="center"/>
                            </w:tcPr>
                            <w:p w14:paraId="631FBED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3E995F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483019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32B570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70B7BFF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2754E67E" w14:textId="77777777" w:rsidTr="008A7A34">
                          <w:trPr>
                            <w:tblCellSpacing w:w="15" w:type="dxa"/>
                            <w:jc w:val="center"/>
                          </w:trPr>
                          <w:tc>
                            <w:tcPr>
                              <w:tcW w:w="1496" w:type="dxa"/>
                              <w:tcBorders>
                                <w:top w:val="nil"/>
                                <w:left w:val="nil"/>
                                <w:bottom w:val="nil"/>
                                <w:right w:val="nil"/>
                              </w:tcBorders>
                            </w:tcPr>
                            <w:p w14:paraId="1E4A441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22230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A8567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9099B5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20988A4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6FEB34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4311FBC"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0816717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B9B40D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7E1283B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68820ABE" w14:textId="77777777" w:rsidTr="008A7A34">
                          <w:trPr>
                            <w:tblCellSpacing w:w="15" w:type="dxa"/>
                            <w:jc w:val="center"/>
                          </w:trPr>
                          <w:tc>
                            <w:tcPr>
                              <w:tcW w:w="1496" w:type="dxa"/>
                              <w:tcBorders>
                                <w:top w:val="nil"/>
                                <w:left w:val="nil"/>
                                <w:bottom w:val="nil"/>
                                <w:right w:val="nil"/>
                              </w:tcBorders>
                            </w:tcPr>
                            <w:p w14:paraId="7F1B3AE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2B077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6D42FB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537ABA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63C1825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1B1CE1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D3C590A"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9739215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F30CB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4DEF183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19732AC9" w14:textId="77777777" w:rsidTr="008A7A34">
                          <w:trPr>
                            <w:tblCellSpacing w:w="15" w:type="dxa"/>
                            <w:jc w:val="center"/>
                          </w:trPr>
                          <w:tc>
                            <w:tcPr>
                              <w:tcW w:w="1496" w:type="dxa"/>
                              <w:tcBorders>
                                <w:top w:val="nil"/>
                                <w:left w:val="nil"/>
                                <w:bottom w:val="nil"/>
                                <w:right w:val="nil"/>
                              </w:tcBorders>
                            </w:tcPr>
                            <w:p w14:paraId="5FE2FD6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220453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0C1EE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0B630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6EE30A3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70ABCF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1FF1370"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96851999"/>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19977C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7794905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EC0F014" w14:textId="77777777" w:rsidTr="008A7A34">
                          <w:trPr>
                            <w:tblCellSpacing w:w="15" w:type="dxa"/>
                            <w:jc w:val="center"/>
                          </w:trPr>
                          <w:tc>
                            <w:tcPr>
                              <w:tcW w:w="1496" w:type="dxa"/>
                              <w:tcBorders>
                                <w:top w:val="nil"/>
                                <w:left w:val="nil"/>
                                <w:bottom w:val="nil"/>
                                <w:right w:val="nil"/>
                              </w:tcBorders>
                            </w:tcPr>
                            <w:p w14:paraId="723D2EB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036308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F12D5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64810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3EB7968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416ABD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4CAEEB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82762571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83477E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FE8FD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8534D1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46CE50FA" w14:textId="77777777" w:rsidTr="008A7A34">
                          <w:trPr>
                            <w:tblCellSpacing w:w="15" w:type="dxa"/>
                            <w:jc w:val="center"/>
                          </w:trPr>
                          <w:tc>
                            <w:tcPr>
                              <w:tcW w:w="1496" w:type="dxa"/>
                              <w:tcBorders>
                                <w:top w:val="nil"/>
                                <w:left w:val="nil"/>
                                <w:bottom w:val="nil"/>
                                <w:right w:val="nil"/>
                              </w:tcBorders>
                            </w:tcPr>
                            <w:p w14:paraId="0AC6F3C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D81E75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B94BF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79375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94CD69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D0BAA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995EFD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07011241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81FBE8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4DD7205"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E6C2B8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0D7C8385"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05618E"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£4.60</w:t>
                              </w:r>
                            </w:p>
                          </w:tc>
                        </w:tr>
                        <w:tr w:rsidR="00422C80" w:rsidRPr="001C6233" w14:paraId="280A55A7"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7CCE2D6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CB0A91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0532407"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9A107C"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1774D4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08DC434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050EEF4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8FDB4B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EB81B88" w14:textId="77777777" w:rsidTr="008A7A34">
                          <w:trPr>
                            <w:trHeight w:val="30"/>
                            <w:tblCellSpacing w:w="15" w:type="dxa"/>
                            <w:jc w:val="center"/>
                          </w:trPr>
                          <w:tc>
                            <w:tcPr>
                              <w:tcW w:w="1496" w:type="dxa"/>
                              <w:tcBorders>
                                <w:top w:val="nil"/>
                                <w:left w:val="nil"/>
                                <w:bottom w:val="nil"/>
                                <w:right w:val="nil"/>
                              </w:tcBorders>
                            </w:tcPr>
                            <w:p w14:paraId="2F84AF9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#15</w:t>
                              </w:r>
                            </w:p>
                          </w:tc>
                          <w:tc>
                            <w:tcPr>
                              <w:tcW w:w="1358" w:type="dxa"/>
                              <w:tcBorders>
                                <w:top w:val="single" w:sz="8" w:space="0" w:color="auto"/>
                                <w:left w:val="single" w:sz="8" w:space="0" w:color="auto"/>
                                <w:bottom w:val="single" w:sz="8" w:space="0" w:color="auto"/>
                                <w:right w:val="single" w:sz="8" w:space="0" w:color="auto"/>
                              </w:tcBorders>
                              <w:vAlign w:val="center"/>
                            </w:tcPr>
                            <w:p w14:paraId="105168C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2E9A1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D9B2A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46A886A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Final Correspondence, Review &amp; Filing</w:t>
                              </w:r>
                            </w:p>
                          </w:tc>
                          <w:tc>
                            <w:tcPr>
                              <w:tcW w:w="1074" w:type="dxa"/>
                              <w:tcBorders>
                                <w:top w:val="single" w:sz="8" w:space="0" w:color="auto"/>
                                <w:left w:val="single" w:sz="8" w:space="0" w:color="auto"/>
                                <w:bottom w:val="single" w:sz="8" w:space="0" w:color="auto"/>
                                <w:right w:val="single" w:sz="8" w:space="0" w:color="auto"/>
                              </w:tcBorders>
                              <w:vAlign w:val="center"/>
                            </w:tcPr>
                            <w:p w14:paraId="4A421BB7"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52E290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0443298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6E8BA7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19459D8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7E87455A" w14:textId="77777777" w:rsidTr="008A7A34">
                          <w:trPr>
                            <w:tblCellSpacing w:w="15" w:type="dxa"/>
                            <w:jc w:val="center"/>
                          </w:trPr>
                          <w:tc>
                            <w:tcPr>
                              <w:tcW w:w="1496" w:type="dxa"/>
                              <w:tcBorders>
                                <w:top w:val="nil"/>
                                <w:left w:val="nil"/>
                                <w:bottom w:val="nil"/>
                                <w:right w:val="nil"/>
                              </w:tcBorders>
                            </w:tcPr>
                            <w:p w14:paraId="1804F6B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178A65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C9125E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766E1E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50F571D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1C7EB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737501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5110366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00828A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240C14D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1E2064C1" w14:textId="77777777" w:rsidTr="008A7A34">
                          <w:trPr>
                            <w:tblCellSpacing w:w="15" w:type="dxa"/>
                            <w:jc w:val="center"/>
                          </w:trPr>
                          <w:tc>
                            <w:tcPr>
                              <w:tcW w:w="1496" w:type="dxa"/>
                              <w:tcBorders>
                                <w:top w:val="nil"/>
                                <w:left w:val="nil"/>
                                <w:bottom w:val="nil"/>
                                <w:right w:val="nil"/>
                              </w:tcBorders>
                            </w:tcPr>
                            <w:p w14:paraId="267C8D1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33CE3A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1F637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DC23ED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1FF2706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2CF5AF7"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7E1820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952747090"/>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1455D1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5D12324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068C9286" w14:textId="77777777" w:rsidTr="008A7A34">
                          <w:trPr>
                            <w:tblCellSpacing w:w="15" w:type="dxa"/>
                            <w:jc w:val="center"/>
                          </w:trPr>
                          <w:tc>
                            <w:tcPr>
                              <w:tcW w:w="1496" w:type="dxa"/>
                              <w:tcBorders>
                                <w:top w:val="nil"/>
                                <w:left w:val="nil"/>
                                <w:bottom w:val="nil"/>
                                <w:right w:val="nil"/>
                              </w:tcBorders>
                            </w:tcPr>
                            <w:p w14:paraId="5BC6089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743955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6C41AD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45AE5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83D7D4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9FC899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837AD3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2275469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AFDE44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92AB5C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08944096" w14:textId="77777777" w:rsidTr="008A7A34">
                          <w:trPr>
                            <w:tblCellSpacing w:w="15" w:type="dxa"/>
                            <w:jc w:val="center"/>
                          </w:trPr>
                          <w:tc>
                            <w:tcPr>
                              <w:tcW w:w="1496" w:type="dxa"/>
                              <w:tcBorders>
                                <w:top w:val="nil"/>
                                <w:left w:val="nil"/>
                                <w:bottom w:val="nil"/>
                                <w:right w:val="nil"/>
                              </w:tcBorders>
                            </w:tcPr>
                            <w:p w14:paraId="59DDE27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046BE0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F442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A5E29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7BF25FC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C51DDA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BB0AFD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4265617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45603E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2E15F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B19D1D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75EDAA02" w14:textId="77777777" w:rsidTr="008A7A34">
                          <w:trPr>
                            <w:tblCellSpacing w:w="15" w:type="dxa"/>
                            <w:jc w:val="center"/>
                          </w:trPr>
                          <w:tc>
                            <w:tcPr>
                              <w:tcW w:w="1496" w:type="dxa"/>
                              <w:tcBorders>
                                <w:top w:val="nil"/>
                                <w:left w:val="nil"/>
                                <w:bottom w:val="nil"/>
                                <w:right w:val="nil"/>
                              </w:tcBorders>
                            </w:tcPr>
                            <w:p w14:paraId="3A7E6A4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EC0BB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D6B7F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5BC7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7601A51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827152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E647DF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76045168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041816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6C0D9B30"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10773A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493C16BB"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99FF9B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£14.60</w:t>
                              </w:r>
                            </w:p>
                          </w:tc>
                        </w:tr>
                        <w:tr w:rsidR="00422C80" w:rsidRPr="001C6233" w14:paraId="1701EFB8"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2140ECA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2C4CCD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F42B93"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C3898D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324B71C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1358AFB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C58EF5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0AE1E45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6D099F2" w14:textId="77777777" w:rsidTr="008A7A34">
                          <w:trPr>
                            <w:trHeight w:val="30"/>
                            <w:tblCellSpacing w:w="15" w:type="dxa"/>
                            <w:jc w:val="center"/>
                          </w:trPr>
                          <w:tc>
                            <w:tcPr>
                              <w:tcW w:w="1496" w:type="dxa"/>
                              <w:tcBorders>
                                <w:top w:val="nil"/>
                                <w:left w:val="nil"/>
                                <w:bottom w:val="nil"/>
                                <w:right w:val="nil"/>
                              </w:tcBorders>
                            </w:tcPr>
                            <w:p w14:paraId="405620F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#16</w:t>
                              </w:r>
                            </w:p>
                          </w:tc>
                          <w:tc>
                            <w:tcPr>
                              <w:tcW w:w="1358" w:type="dxa"/>
                              <w:tcBorders>
                                <w:top w:val="single" w:sz="8" w:space="0" w:color="auto"/>
                                <w:left w:val="single" w:sz="8" w:space="0" w:color="auto"/>
                                <w:bottom w:val="single" w:sz="8" w:space="0" w:color="auto"/>
                                <w:right w:val="single" w:sz="8" w:space="0" w:color="auto"/>
                              </w:tcBorders>
                              <w:vAlign w:val="center"/>
                            </w:tcPr>
                            <w:p w14:paraId="433B634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Sunday, 27 </w:t>
                              </w:r>
                              <w:r w:rsidRPr="001C6233">
                                <w:rPr>
                                  <w:rFonts w:eastAsia="Times New Roman"/>
                                  <w:b/>
                                  <w:bCs/>
                                </w:rPr>
                                <w:lastRenderedPageBreak/>
                                <w:t>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85C29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 xml:space="preserve">Paper (A4 </w:t>
                              </w:r>
                              <w:r w:rsidRPr="001C6233">
                                <w:rPr>
                                  <w:rFonts w:eastAsia="Times New Roman"/>
                                </w:rPr>
                                <w:lastRenderedPageBreak/>
                                <w:t>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A1BEE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lastRenderedPageBreak/>
                                <w:t xml:space="preserve">£0.01 per </w:t>
                              </w:r>
                              <w:r w:rsidRPr="001C6233">
                                <w:rPr>
                                  <w:rFonts w:eastAsia="Times New Roman"/>
                                </w:rPr>
                                <w:lastRenderedPageBreak/>
                                <w:t>sheet</w:t>
                              </w:r>
                            </w:p>
                          </w:tc>
                          <w:tc>
                            <w:tcPr>
                              <w:tcW w:w="2126" w:type="dxa"/>
                              <w:tcBorders>
                                <w:top w:val="nil"/>
                                <w:left w:val="nil"/>
                                <w:bottom w:val="nil"/>
                                <w:right w:val="nil"/>
                              </w:tcBorders>
                            </w:tcPr>
                            <w:p w14:paraId="7224C847"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lastRenderedPageBreak/>
                                <w:t xml:space="preserve">Final Submission of </w:t>
                              </w:r>
                              <w:r w:rsidRPr="001C6233">
                                <w:rPr>
                                  <w:rFonts w:eastAsia="Times New Roman"/>
                                  <w:b/>
                                  <w:bCs/>
                                  <w:u w:val="single"/>
                                </w:rPr>
                                <w:lastRenderedPageBreak/>
                                <w:t>N1 Claim Form</w:t>
                              </w:r>
                            </w:p>
                          </w:tc>
                          <w:tc>
                            <w:tcPr>
                              <w:tcW w:w="1074" w:type="dxa"/>
                              <w:tcBorders>
                                <w:top w:val="single" w:sz="8" w:space="0" w:color="auto"/>
                                <w:left w:val="single" w:sz="8" w:space="0" w:color="auto"/>
                                <w:bottom w:val="single" w:sz="8" w:space="0" w:color="auto"/>
                                <w:right w:val="single" w:sz="8" w:space="0" w:color="auto"/>
                              </w:tcBorders>
                              <w:vAlign w:val="center"/>
                            </w:tcPr>
                            <w:p w14:paraId="0824466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lastRenderedPageBreak/>
                                <w:t xml:space="preserve">Tick If </w:t>
                              </w:r>
                              <w:r w:rsidRPr="001C6233">
                                <w:rPr>
                                  <w:rFonts w:eastAsia="Times New Roman"/>
                                  <w:b/>
                                  <w:bCs/>
                                  <w:u w:val="single"/>
                                </w:rPr>
                                <w:lastRenderedPageBreak/>
                                <w:t>Used</w:t>
                              </w:r>
                            </w:p>
                            <w:p w14:paraId="72ACB10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45687097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60F754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lastRenderedPageBreak/>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7A13708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27C3A948" w14:textId="77777777" w:rsidTr="008A7A34">
                          <w:trPr>
                            <w:tblCellSpacing w:w="15" w:type="dxa"/>
                            <w:jc w:val="center"/>
                          </w:trPr>
                          <w:tc>
                            <w:tcPr>
                              <w:tcW w:w="1496" w:type="dxa"/>
                              <w:tcBorders>
                                <w:top w:val="nil"/>
                                <w:left w:val="nil"/>
                                <w:bottom w:val="nil"/>
                                <w:right w:val="nil"/>
                              </w:tcBorders>
                            </w:tcPr>
                            <w:p w14:paraId="1BAECE0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C22B8B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B14F39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D28B2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41321F9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AF24FB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CE8652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3436206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7EB02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6938167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w:t>
                              </w:r>
                            </w:p>
                          </w:tc>
                        </w:tr>
                        <w:tr w:rsidR="00422C80" w:rsidRPr="001C6233" w14:paraId="0398A7E5" w14:textId="77777777" w:rsidTr="008A7A34">
                          <w:trPr>
                            <w:tblCellSpacing w:w="15" w:type="dxa"/>
                            <w:jc w:val="center"/>
                          </w:trPr>
                          <w:tc>
                            <w:tcPr>
                              <w:tcW w:w="1496" w:type="dxa"/>
                              <w:tcBorders>
                                <w:top w:val="nil"/>
                                <w:left w:val="nil"/>
                                <w:bottom w:val="nil"/>
                                <w:right w:val="nil"/>
                              </w:tcBorders>
                            </w:tcPr>
                            <w:p w14:paraId="1841E9E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3B705F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F6D377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F59C6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487F1DB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FA516E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B6C990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9145791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03848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6A380EB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w:t>
                              </w:r>
                            </w:p>
                          </w:tc>
                        </w:tr>
                        <w:tr w:rsidR="00422C80" w:rsidRPr="001C6233" w14:paraId="1CDEC7D5" w14:textId="77777777" w:rsidTr="008A7A34">
                          <w:trPr>
                            <w:tblCellSpacing w:w="15" w:type="dxa"/>
                            <w:jc w:val="center"/>
                          </w:trPr>
                          <w:tc>
                            <w:tcPr>
                              <w:tcW w:w="1496" w:type="dxa"/>
                              <w:tcBorders>
                                <w:top w:val="nil"/>
                                <w:left w:val="nil"/>
                                <w:bottom w:val="nil"/>
                                <w:right w:val="nil"/>
                              </w:tcBorders>
                            </w:tcPr>
                            <w:p w14:paraId="126DBEE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7408A8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20FB0F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03DB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61F94E3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43A385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88F7F4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4448244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4137AD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2A5BBFE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6E757EF7" w14:textId="77777777" w:rsidTr="008A7A34">
                          <w:trPr>
                            <w:tblCellSpacing w:w="15" w:type="dxa"/>
                            <w:jc w:val="center"/>
                          </w:trPr>
                          <w:tc>
                            <w:tcPr>
                              <w:tcW w:w="1496" w:type="dxa"/>
                              <w:tcBorders>
                                <w:top w:val="nil"/>
                                <w:left w:val="nil"/>
                                <w:bottom w:val="nil"/>
                                <w:right w:val="nil"/>
                              </w:tcBorders>
                            </w:tcPr>
                            <w:p w14:paraId="29A4FCF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989474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7F52F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9DC89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524DE96"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27BEDE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7623605"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79872434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DBF30C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5ABE859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A1839F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0C1170EA" w14:textId="77777777" w:rsidTr="008A7A34">
                          <w:trPr>
                            <w:tblCellSpacing w:w="15" w:type="dxa"/>
                            <w:jc w:val="center"/>
                          </w:trPr>
                          <w:tc>
                            <w:tcPr>
                              <w:tcW w:w="1496" w:type="dxa"/>
                              <w:tcBorders>
                                <w:top w:val="nil"/>
                                <w:left w:val="nil"/>
                                <w:bottom w:val="nil"/>
                                <w:right w:val="nil"/>
                              </w:tcBorders>
                            </w:tcPr>
                            <w:p w14:paraId="2C94C4B0"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24A709F"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CF780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3D60F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33BDC03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182F73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851A8A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770861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FC0F6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8BF42CF"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C72D2E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625899A"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256CB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£59.60</w:t>
                              </w:r>
                            </w:p>
                            <w:p w14:paraId="7AC7982A" w14:textId="77777777" w:rsidR="00422C80" w:rsidRPr="001C6233" w:rsidRDefault="00422C80" w:rsidP="002075C8">
                              <w:pPr>
                                <w:widowControl w:val="0"/>
                                <w:autoSpaceDE w:val="0"/>
                                <w:autoSpaceDN w:val="0"/>
                                <w:spacing w:line="240" w:lineRule="auto"/>
                                <w:rPr>
                                  <w:rFonts w:eastAsia="Times New Roman"/>
                                  <w:b/>
                                  <w:bCs/>
                                  <w:u w:val="single"/>
                                </w:rPr>
                              </w:pPr>
                            </w:p>
                          </w:tc>
                        </w:tr>
                      </w:tbl>
                      <w:p w14:paraId="791CCD02" w14:textId="77777777" w:rsidR="00422C80" w:rsidRPr="001C6233" w:rsidRDefault="00422C80" w:rsidP="002075C8">
                        <w:pPr>
                          <w:shd w:val="clear" w:color="auto" w:fill="FFFFFF"/>
                          <w:spacing w:line="240" w:lineRule="auto"/>
                          <w:rPr>
                            <w:rFonts w:eastAsia="Times New Roman"/>
                            <w:sz w:val="24"/>
                            <w:szCs w:val="24"/>
                          </w:rPr>
                        </w:pPr>
                      </w:p>
                      <w:p w14:paraId="60F1AD6D" w14:textId="77777777" w:rsidR="00422C80" w:rsidRPr="001C6233" w:rsidRDefault="00422C80" w:rsidP="002075C8">
                        <w:pPr>
                          <w:numPr>
                            <w:ilvl w:val="0"/>
                            <w:numId w:val="690"/>
                          </w:numPr>
                          <w:spacing w:line="240" w:lineRule="auto"/>
                          <w:ind w:left="1080"/>
                          <w:outlineLvl w:val="2"/>
                          <w:rPr>
                            <w:rFonts w:eastAsia="Times New Roman"/>
                            <w:b/>
                            <w:bCs/>
                            <w:sz w:val="24"/>
                            <w:szCs w:val="24"/>
                            <w:u w:val="single"/>
                          </w:rPr>
                        </w:pPr>
                        <w:r w:rsidRPr="001C6233">
                          <w:rPr>
                            <w:rFonts w:eastAsia="Times New Roman"/>
                            <w:b/>
                            <w:bCs/>
                            <w:sz w:val="24"/>
                            <w:szCs w:val="24"/>
                            <w:u w:val="single"/>
                          </w:rPr>
                          <w:t>Total Ink, Paper, and Pens Usage:</w:t>
                        </w:r>
                      </w:p>
                      <w:p w14:paraId="3297176C" w14:textId="77777777" w:rsidR="00422C80" w:rsidRPr="001C6233" w:rsidRDefault="00422C80" w:rsidP="002075C8">
                        <w:pPr>
                          <w:numPr>
                            <w:ilvl w:val="0"/>
                            <w:numId w:val="676"/>
                          </w:numPr>
                          <w:spacing w:line="240" w:lineRule="auto"/>
                          <w:ind w:left="2203"/>
                          <w:rPr>
                            <w:rFonts w:eastAsia="Times New Roman"/>
                            <w:b/>
                            <w:bCs/>
                            <w:sz w:val="24"/>
                            <w:szCs w:val="24"/>
                          </w:rPr>
                        </w:pPr>
                        <w:r w:rsidRPr="001C6233">
                          <w:rPr>
                            <w:rFonts w:eastAsia="Times New Roman"/>
                            <w:b/>
                            <w:bCs/>
                            <w:sz w:val="24"/>
                            <w:szCs w:val="24"/>
                            <w:u w:val="single"/>
                          </w:rPr>
                          <w:t># 01</w:t>
                        </w:r>
                        <w:r w:rsidRPr="001C6233">
                          <w:rPr>
                            <w:rFonts w:eastAsia="Lucida Sans"/>
                            <w:sz w:val="24"/>
                            <w:szCs w:val="24"/>
                          </w:rPr>
                          <w:t xml:space="preserve">: £2.00 + £8.00 + £10.00 + £3.33 + £18.00 + £20.00 = </w:t>
                        </w:r>
                        <w:r w:rsidRPr="001C6233">
                          <w:rPr>
                            <w:rFonts w:eastAsia="Lucida Sans"/>
                            <w:b/>
                            <w:bCs/>
                            <w:sz w:val="24"/>
                            <w:szCs w:val="24"/>
                            <w:u w:val="single"/>
                          </w:rPr>
                          <w:t>£61.33</w:t>
                        </w:r>
                      </w:p>
                      <w:p w14:paraId="696A687E" w14:textId="77777777" w:rsidR="00422C80" w:rsidRPr="001C6233" w:rsidRDefault="00422C80" w:rsidP="002075C8">
                        <w:pPr>
                          <w:numPr>
                            <w:ilvl w:val="0"/>
                            <w:numId w:val="676"/>
                          </w:numPr>
                          <w:spacing w:line="240" w:lineRule="auto"/>
                          <w:ind w:left="2203"/>
                          <w:rPr>
                            <w:rFonts w:eastAsia="Times New Roman"/>
                            <w:b/>
                            <w:bCs/>
                            <w:sz w:val="24"/>
                            <w:szCs w:val="24"/>
                          </w:rPr>
                        </w:pPr>
                        <w:r w:rsidRPr="001C6233">
                          <w:rPr>
                            <w:rFonts w:eastAsia="Times New Roman"/>
                            <w:b/>
                            <w:bCs/>
                            <w:sz w:val="24"/>
                            <w:szCs w:val="24"/>
                            <w:u w:val="single"/>
                          </w:rPr>
                          <w:t># 02</w:t>
                        </w:r>
                        <w:r w:rsidRPr="001C6233">
                          <w:rPr>
                            <w:rFonts w:eastAsia="Lucida Sans"/>
                            <w:sz w:val="24"/>
                            <w:szCs w:val="24"/>
                          </w:rPr>
                          <w:t xml:space="preserve">: £0.50 + £0 + £25.00 + £0 + £1.50 + £2.50 = </w:t>
                        </w:r>
                        <w:r w:rsidRPr="001C6233">
                          <w:rPr>
                            <w:rFonts w:eastAsia="Lucida Sans"/>
                            <w:b/>
                            <w:bCs/>
                            <w:sz w:val="24"/>
                            <w:szCs w:val="24"/>
                            <w:u w:val="single"/>
                          </w:rPr>
                          <w:t>£29.50</w:t>
                        </w:r>
                      </w:p>
                      <w:p w14:paraId="323796F2" w14:textId="77777777" w:rsidR="00422C80" w:rsidRPr="001C6233" w:rsidRDefault="00422C80" w:rsidP="002075C8">
                        <w:pPr>
                          <w:numPr>
                            <w:ilvl w:val="0"/>
                            <w:numId w:val="676"/>
                          </w:numPr>
                          <w:spacing w:line="240" w:lineRule="auto"/>
                          <w:ind w:left="2203"/>
                          <w:rPr>
                            <w:rFonts w:eastAsia="Lucida Sans"/>
                            <w:sz w:val="24"/>
                            <w:szCs w:val="24"/>
                          </w:rPr>
                        </w:pPr>
                        <w:r w:rsidRPr="001C6233">
                          <w:rPr>
                            <w:rFonts w:eastAsia="Times New Roman"/>
                            <w:b/>
                            <w:bCs/>
                            <w:sz w:val="24"/>
                            <w:szCs w:val="24"/>
                            <w:u w:val="single"/>
                          </w:rPr>
                          <w:t># 03</w:t>
                        </w:r>
                        <w:r w:rsidRPr="001C6233">
                          <w:rPr>
                            <w:rFonts w:eastAsia="Lucida Sans"/>
                            <w:sz w:val="24"/>
                            <w:szCs w:val="24"/>
                          </w:rPr>
                          <w:t xml:space="preserve">: £0.30 + £0 + £0 + £10.00 + £1.50 + £2.50 = </w:t>
                        </w:r>
                        <w:r w:rsidRPr="001C6233">
                          <w:rPr>
                            <w:rFonts w:eastAsia="Lucida Sans"/>
                            <w:b/>
                            <w:bCs/>
                            <w:sz w:val="24"/>
                            <w:szCs w:val="24"/>
                            <w:u w:val="single"/>
                          </w:rPr>
                          <w:t>£14.30</w:t>
                        </w:r>
                      </w:p>
                      <w:p w14:paraId="19A68E58"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04</w:t>
                        </w:r>
                        <w:r w:rsidRPr="001C6233">
                          <w:rPr>
                            <w:rFonts w:eastAsia="Lucida Sans"/>
                            <w:sz w:val="24"/>
                            <w:szCs w:val="24"/>
                          </w:rPr>
                          <w:t xml:space="preserve">: £1.00 + £20.00 + £0 + £0 + £1.50 + £2.50 = </w:t>
                        </w:r>
                        <w:r w:rsidRPr="001C6233">
                          <w:rPr>
                            <w:rFonts w:eastAsia="Lucida Sans"/>
                            <w:b/>
                            <w:bCs/>
                            <w:sz w:val="24"/>
                            <w:szCs w:val="24"/>
                            <w:u w:val="single"/>
                          </w:rPr>
                          <w:t>£25.00</w:t>
                        </w:r>
                      </w:p>
                      <w:p w14:paraId="25AF83F0"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05</w:t>
                        </w:r>
                        <w:r w:rsidRPr="001C6233">
                          <w:rPr>
                            <w:rFonts w:eastAsia="Lucida Sans"/>
                            <w:sz w:val="24"/>
                            <w:szCs w:val="24"/>
                          </w:rPr>
                          <w:t xml:space="preserve">: £1.20 + £0 + £25.00 + £10.00 + £1.50 + £2.50 = </w:t>
                        </w:r>
                        <w:r w:rsidRPr="001C6233">
                          <w:rPr>
                            <w:rFonts w:eastAsia="Lucida Sans"/>
                            <w:b/>
                            <w:bCs/>
                            <w:sz w:val="24"/>
                            <w:szCs w:val="24"/>
                            <w:u w:val="single"/>
                          </w:rPr>
                          <w:t>£40.20</w:t>
                        </w:r>
                      </w:p>
                      <w:p w14:paraId="596549FB"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06</w:t>
                        </w:r>
                        <w:r w:rsidRPr="001C6233">
                          <w:rPr>
                            <w:rFonts w:eastAsia="Lucida Sans"/>
                            <w:sz w:val="24"/>
                            <w:szCs w:val="24"/>
                          </w:rPr>
                          <w:t xml:space="preserve">: £0.50 + £0 + £0 + £0 + £1.50 + £2.50 = </w:t>
                        </w:r>
                        <w:r w:rsidRPr="001C6233">
                          <w:rPr>
                            <w:rFonts w:eastAsia="Lucida Sans"/>
                            <w:b/>
                            <w:bCs/>
                            <w:sz w:val="24"/>
                            <w:szCs w:val="24"/>
                            <w:u w:val="single"/>
                          </w:rPr>
                          <w:t>£4.50</w:t>
                        </w:r>
                      </w:p>
                      <w:p w14:paraId="1DD3FA14"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07</w:t>
                        </w:r>
                        <w:r w:rsidRPr="001C6233">
                          <w:rPr>
                            <w:rFonts w:eastAsia="Lucida Sans"/>
                            <w:sz w:val="24"/>
                            <w:szCs w:val="24"/>
                          </w:rPr>
                          <w:t xml:space="preserve">: £0 + £0 + £0 + £0 + £1.50 + £2.50 = </w:t>
                        </w:r>
                        <w:r w:rsidRPr="001C6233">
                          <w:rPr>
                            <w:rFonts w:eastAsia="Lucida Sans"/>
                            <w:b/>
                            <w:bCs/>
                            <w:sz w:val="24"/>
                            <w:szCs w:val="24"/>
                            <w:u w:val="single"/>
                          </w:rPr>
                          <w:t>£4.00</w:t>
                        </w:r>
                      </w:p>
                      <w:p w14:paraId="682D8736" w14:textId="77777777" w:rsidR="00422C80" w:rsidRPr="001C6233" w:rsidRDefault="00422C80" w:rsidP="002075C8">
                        <w:pPr>
                          <w:numPr>
                            <w:ilvl w:val="0"/>
                            <w:numId w:val="676"/>
                          </w:numPr>
                          <w:spacing w:line="240" w:lineRule="auto"/>
                          <w:ind w:left="2203"/>
                          <w:rPr>
                            <w:rFonts w:eastAsia="Lucida Sans"/>
                            <w:sz w:val="24"/>
                            <w:szCs w:val="24"/>
                          </w:rPr>
                        </w:pPr>
                        <w:r w:rsidRPr="001C6233">
                          <w:rPr>
                            <w:rFonts w:eastAsia="Times New Roman"/>
                            <w:b/>
                            <w:bCs/>
                            <w:sz w:val="24"/>
                            <w:szCs w:val="24"/>
                            <w:u w:val="single"/>
                          </w:rPr>
                          <w:t># 08</w:t>
                        </w:r>
                        <w:r w:rsidRPr="001C6233">
                          <w:rPr>
                            <w:rFonts w:eastAsia="Lucida Sans"/>
                            <w:sz w:val="24"/>
                            <w:szCs w:val="24"/>
                          </w:rPr>
                          <w:t xml:space="preserve">: £0.60 + £20.00 + £25.00 + £10.00 + £1.50 + £2.50 = </w:t>
                        </w:r>
                        <w:r w:rsidRPr="001C6233">
                          <w:rPr>
                            <w:rFonts w:eastAsia="Lucida Sans"/>
                            <w:b/>
                            <w:bCs/>
                            <w:sz w:val="24"/>
                            <w:szCs w:val="24"/>
                            <w:u w:val="single"/>
                          </w:rPr>
                          <w:t>£59.60</w:t>
                        </w:r>
                      </w:p>
                      <w:p w14:paraId="35A91A6E" w14:textId="77777777" w:rsidR="00422C80" w:rsidRPr="001C6233" w:rsidRDefault="00422C80" w:rsidP="002075C8">
                        <w:pPr>
                          <w:numPr>
                            <w:ilvl w:val="0"/>
                            <w:numId w:val="676"/>
                          </w:numPr>
                          <w:spacing w:line="240" w:lineRule="auto"/>
                          <w:ind w:left="2203"/>
                          <w:rPr>
                            <w:rFonts w:eastAsia="Lucida Sans"/>
                            <w:sz w:val="24"/>
                            <w:szCs w:val="24"/>
                          </w:rPr>
                        </w:pPr>
                        <w:r w:rsidRPr="001C6233">
                          <w:rPr>
                            <w:rFonts w:eastAsia="Times New Roman"/>
                            <w:b/>
                            <w:bCs/>
                            <w:sz w:val="24"/>
                            <w:szCs w:val="24"/>
                            <w:u w:val="single"/>
                          </w:rPr>
                          <w:t># 09</w:t>
                        </w:r>
                        <w:r w:rsidRPr="001C6233">
                          <w:rPr>
                            <w:rFonts w:eastAsia="Lucida Sans"/>
                            <w:sz w:val="24"/>
                            <w:szCs w:val="24"/>
                          </w:rPr>
                          <w:t xml:space="preserve">: £0.40 + £0 + £0 + £0 + £1.50 + £2.50 = </w:t>
                        </w:r>
                        <w:r w:rsidRPr="001C6233">
                          <w:rPr>
                            <w:rFonts w:eastAsia="Lucida Sans"/>
                            <w:b/>
                            <w:bCs/>
                            <w:sz w:val="24"/>
                            <w:szCs w:val="24"/>
                            <w:u w:val="single"/>
                          </w:rPr>
                          <w:t>£4.40</w:t>
                        </w:r>
                      </w:p>
                      <w:p w14:paraId="3367B272"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10</w:t>
                        </w:r>
                        <w:r w:rsidRPr="001C6233">
                          <w:rPr>
                            <w:rFonts w:eastAsia="Lucida Sans"/>
                            <w:sz w:val="24"/>
                            <w:szCs w:val="24"/>
                          </w:rPr>
                          <w:t>: £0.60 + £0 + £0 + £10.00 + £1.50 + £2.50 =</w:t>
                        </w:r>
                        <w:r w:rsidRPr="001C6233">
                          <w:rPr>
                            <w:rFonts w:eastAsia="Times New Roman"/>
                            <w:b/>
                            <w:bCs/>
                            <w:sz w:val="24"/>
                            <w:szCs w:val="24"/>
                            <w:u w:val="single"/>
                          </w:rPr>
                          <w:t xml:space="preserve"> £14.60</w:t>
                        </w:r>
                      </w:p>
                      <w:p w14:paraId="2C359A01"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11</w:t>
                        </w:r>
                        <w:r w:rsidRPr="001C6233">
                          <w:rPr>
                            <w:rFonts w:eastAsia="Lucida Sans"/>
                            <w:sz w:val="24"/>
                            <w:szCs w:val="24"/>
                          </w:rPr>
                          <w:t>: £2.00 + £20.00 + £25.00 + £10.00 + £1.50 + £2.50 =</w:t>
                        </w:r>
                        <w:r w:rsidRPr="001C6233">
                          <w:rPr>
                            <w:rFonts w:eastAsia="Times New Roman"/>
                            <w:b/>
                            <w:bCs/>
                            <w:sz w:val="24"/>
                            <w:szCs w:val="24"/>
                            <w:u w:val="single"/>
                          </w:rPr>
                          <w:t xml:space="preserve"> £61.00</w:t>
                        </w:r>
                      </w:p>
                      <w:p w14:paraId="1F61E2FF"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12</w:t>
                        </w:r>
                        <w:r w:rsidRPr="001C6233">
                          <w:rPr>
                            <w:rFonts w:eastAsia="Lucida Sans"/>
                            <w:sz w:val="24"/>
                            <w:szCs w:val="24"/>
                          </w:rPr>
                          <w:t>: £0.60 + £0 + £0 + £10.00 + £1.50 + £2.50 =</w:t>
                        </w:r>
                        <w:r w:rsidRPr="001C6233">
                          <w:rPr>
                            <w:rFonts w:eastAsia="Times New Roman"/>
                            <w:b/>
                            <w:bCs/>
                            <w:sz w:val="24"/>
                            <w:szCs w:val="24"/>
                            <w:u w:val="single"/>
                          </w:rPr>
                          <w:t xml:space="preserve"> £14.60</w:t>
                        </w:r>
                      </w:p>
                      <w:p w14:paraId="094E00D2"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13</w:t>
                        </w:r>
                        <w:r w:rsidRPr="001C6233">
                          <w:rPr>
                            <w:rFonts w:eastAsia="Lucida Sans"/>
                            <w:sz w:val="24"/>
                            <w:szCs w:val="24"/>
                          </w:rPr>
                          <w:t>: £0.50 + £20.00 + £75.00 + £10.00 + £1.50 + £2.50 =</w:t>
                        </w:r>
                        <w:r w:rsidRPr="001C6233">
                          <w:rPr>
                            <w:rFonts w:eastAsia="Times New Roman"/>
                            <w:b/>
                            <w:bCs/>
                            <w:sz w:val="24"/>
                            <w:szCs w:val="24"/>
                            <w:u w:val="single"/>
                          </w:rPr>
                          <w:t xml:space="preserve"> £109.50</w:t>
                        </w:r>
                      </w:p>
                      <w:p w14:paraId="108223E7"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14</w:t>
                        </w:r>
                        <w:r w:rsidRPr="001C6233">
                          <w:rPr>
                            <w:rFonts w:eastAsia="Lucida Sans"/>
                            <w:sz w:val="24"/>
                            <w:szCs w:val="24"/>
                          </w:rPr>
                          <w:t>: £0.60 + £0 + £0 + £0 + £1.50 + £2.50 =</w:t>
                        </w:r>
                        <w:r w:rsidRPr="001C6233">
                          <w:rPr>
                            <w:rFonts w:eastAsia="Times New Roman"/>
                            <w:b/>
                            <w:bCs/>
                            <w:sz w:val="24"/>
                            <w:szCs w:val="24"/>
                            <w:u w:val="single"/>
                          </w:rPr>
                          <w:t xml:space="preserve"> £4.60</w:t>
                        </w:r>
                      </w:p>
                      <w:p w14:paraId="6BA7FD74"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15</w:t>
                        </w:r>
                        <w:r w:rsidRPr="001C6233">
                          <w:rPr>
                            <w:rFonts w:eastAsia="Lucida Sans"/>
                            <w:sz w:val="24"/>
                            <w:szCs w:val="24"/>
                          </w:rPr>
                          <w:t xml:space="preserve">: £0.60 + £0 + £0 + £10.00 + £1.50 + £2.50 = </w:t>
                        </w:r>
                        <w:r w:rsidRPr="001C6233">
                          <w:rPr>
                            <w:rFonts w:eastAsia="Times New Roman"/>
                            <w:b/>
                            <w:bCs/>
                            <w:sz w:val="24"/>
                            <w:szCs w:val="24"/>
                            <w:u w:val="single"/>
                          </w:rPr>
                          <w:t>£14.60</w:t>
                        </w:r>
                      </w:p>
                      <w:p w14:paraId="26B32F3F"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16</w:t>
                        </w:r>
                        <w:r w:rsidRPr="001C6233">
                          <w:rPr>
                            <w:rFonts w:eastAsia="Lucida Sans"/>
                            <w:sz w:val="24"/>
                            <w:szCs w:val="24"/>
                          </w:rPr>
                          <w:t xml:space="preserve">: £0.60 + £20.00 + £25.00 + £10.00 + £1.50 + £2.50 = </w:t>
                        </w:r>
                        <w:r w:rsidRPr="001C6233">
                          <w:rPr>
                            <w:rFonts w:eastAsia="Times New Roman"/>
                            <w:b/>
                            <w:bCs/>
                            <w:sz w:val="24"/>
                            <w:szCs w:val="24"/>
                            <w:u w:val="single"/>
                          </w:rPr>
                          <w:t>£59.60</w:t>
                        </w:r>
                      </w:p>
                      <w:p w14:paraId="43285123" w14:textId="77777777" w:rsidR="00422C80" w:rsidRPr="001C6233" w:rsidRDefault="00422C80" w:rsidP="002075C8">
                        <w:pPr>
                          <w:numPr>
                            <w:ilvl w:val="0"/>
                            <w:numId w:val="676"/>
                          </w:numPr>
                          <w:spacing w:line="240" w:lineRule="auto"/>
                          <w:ind w:left="2203"/>
                          <w:rPr>
                            <w:rFonts w:eastAsia="Times New Roman"/>
                            <w:b/>
                            <w:bCs/>
                            <w:sz w:val="24"/>
                            <w:szCs w:val="24"/>
                          </w:rPr>
                        </w:pPr>
                        <w:r w:rsidRPr="001C6233">
                          <w:rPr>
                            <w:rFonts w:eastAsia="Lucida Sans"/>
                            <w:b/>
                            <w:bCs/>
                            <w:sz w:val="24"/>
                            <w:szCs w:val="24"/>
                            <w:u w:val="single"/>
                          </w:rPr>
                          <w:t>Total</w:t>
                        </w:r>
                        <w:r w:rsidRPr="001C6233">
                          <w:rPr>
                            <w:rFonts w:eastAsia="Lucida Sans"/>
                            <w:sz w:val="24"/>
                            <w:szCs w:val="24"/>
                          </w:rPr>
                          <w:t>: £61.33 + £29.50 + £14.30 + £25.00 + £40.20 + £4.50 + £4.00 + £59.60 + £4.40 + £14.60 + £61.00 + £14.60 + £109.50 + £4.60 + £14.60 + £59.60 =</w:t>
                        </w:r>
                        <w:r w:rsidRPr="001C6233">
                          <w:rPr>
                            <w:rFonts w:eastAsia="Lucida Sans"/>
                            <w:b/>
                            <w:bCs/>
                            <w:sz w:val="24"/>
                            <w:szCs w:val="24"/>
                            <w:u w:val="single"/>
                          </w:rPr>
                          <w:t xml:space="preserve"> £560.83</w:t>
                        </w:r>
                      </w:p>
                      <w:p w14:paraId="7CBD8FF7" w14:textId="77777777" w:rsidR="00422C80" w:rsidRPr="001C6233" w:rsidRDefault="00422C80" w:rsidP="002075C8">
                        <w:pPr>
                          <w:spacing w:line="240" w:lineRule="auto"/>
                          <w:outlineLvl w:val="2"/>
                          <w:rPr>
                            <w:rFonts w:eastAsia="Times New Roman"/>
                            <w:b/>
                            <w:bCs/>
                            <w:sz w:val="24"/>
                            <w:szCs w:val="24"/>
                            <w:u w:val="single"/>
                          </w:rPr>
                        </w:pPr>
                      </w:p>
                      <w:p w14:paraId="0F48F849" w14:textId="77777777" w:rsidR="00422C80" w:rsidRPr="001C6233" w:rsidRDefault="00422C80" w:rsidP="002075C8">
                        <w:pPr>
                          <w:numPr>
                            <w:ilvl w:val="0"/>
                            <w:numId w:val="684"/>
                          </w:numPr>
                          <w:spacing w:line="240" w:lineRule="auto"/>
                          <w:outlineLvl w:val="2"/>
                          <w:rPr>
                            <w:rFonts w:eastAsia="Times New Roman"/>
                            <w:b/>
                            <w:bCs/>
                            <w:sz w:val="24"/>
                            <w:szCs w:val="24"/>
                            <w:u w:val="single"/>
                          </w:rPr>
                        </w:pPr>
                        <w:r w:rsidRPr="001C6233">
                          <w:rPr>
                            <w:rFonts w:eastAsia="Times New Roman"/>
                            <w:b/>
                            <w:bCs/>
                            <w:sz w:val="24"/>
                            <w:szCs w:val="24"/>
                            <w:u w:val="single"/>
                          </w:rPr>
                          <w:t>Trip.com Claim – Business Fees and Internet Usage Costs:</w:t>
                        </w:r>
                      </w:p>
                      <w:p w14:paraId="7D69BE3D" w14:textId="77777777" w:rsidR="00422C80" w:rsidRPr="001C6233" w:rsidRDefault="00422C80" w:rsidP="002075C8">
                        <w:pPr>
                          <w:spacing w:line="240" w:lineRule="auto"/>
                          <w:rPr>
                            <w:rFonts w:eastAsia="Times New Roman"/>
                            <w:b/>
                            <w:bCs/>
                            <w:color w:val="000000"/>
                            <w:sz w:val="24"/>
                            <w:szCs w:val="24"/>
                            <w:u w:val="single"/>
                          </w:rPr>
                        </w:pPr>
                      </w:p>
                      <w:p w14:paraId="5CB4336D" w14:textId="77777777" w:rsidR="00422C80" w:rsidRPr="001C6233" w:rsidRDefault="00422C80" w:rsidP="002075C8">
                        <w:pPr>
                          <w:numPr>
                            <w:ilvl w:val="0"/>
                            <w:numId w:val="691"/>
                          </w:numPr>
                          <w:spacing w:line="240" w:lineRule="auto"/>
                          <w:rPr>
                            <w:rFonts w:eastAsia="Lucida Sans"/>
                            <w:sz w:val="24"/>
                            <w:szCs w:val="24"/>
                          </w:rPr>
                        </w:pPr>
                        <w:r w:rsidRPr="001C6233">
                          <w:rPr>
                            <w:rFonts w:eastAsia="Times New Roman"/>
                            <w:b/>
                            <w:bCs/>
                            <w:color w:val="000000"/>
                            <w:sz w:val="24"/>
                            <w:szCs w:val="24"/>
                            <w:u w:val="single"/>
                          </w:rPr>
                          <w:t>Communication Costs:</w:t>
                        </w:r>
                      </w:p>
                      <w:tbl>
                        <w:tblPr>
                          <w:tblW w:w="0" w:type="auto"/>
                          <w:tblCellSpacing w:w="15" w:type="dxa"/>
                          <w:tblInd w:w="64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48"/>
                          <w:gridCol w:w="1842"/>
                        </w:tblGrid>
                        <w:tr w:rsidR="00422C80" w:rsidRPr="001C6233" w14:paraId="3C839FF4" w14:textId="77777777" w:rsidTr="008A7A34">
                          <w:trPr>
                            <w:tblHeade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25D3D0" w14:textId="77777777" w:rsidR="00422C80" w:rsidRPr="001C6233" w:rsidRDefault="00422C80" w:rsidP="002075C8">
                              <w:pPr>
                                <w:spacing w:line="240" w:lineRule="auto"/>
                                <w:jc w:val="center"/>
                                <w:rPr>
                                  <w:rFonts w:eastAsia="Times New Roman"/>
                                </w:rPr>
                              </w:pPr>
                              <w:r w:rsidRPr="001C6233">
                                <w:rPr>
                                  <w:rFonts w:eastAsia="Times New Roman"/>
                                  <w:b/>
                                  <w:bCs/>
                                </w:rPr>
                                <w:lastRenderedPageBreak/>
                                <w:t>Item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3B85AA" w14:textId="77777777" w:rsidR="00422C80" w:rsidRPr="001C6233" w:rsidRDefault="00422C80" w:rsidP="002075C8">
                              <w:pPr>
                                <w:spacing w:line="240" w:lineRule="auto"/>
                                <w:jc w:val="center"/>
                                <w:rPr>
                                  <w:rFonts w:eastAsia="Times New Roman"/>
                                </w:rPr>
                              </w:pPr>
                              <w:r w:rsidRPr="001C6233">
                                <w:rPr>
                                  <w:rFonts w:eastAsia="Times New Roman"/>
                                  <w:b/>
                                  <w:bCs/>
                                </w:rPr>
                                <w:t>Cost per Unit (£)</w:t>
                              </w:r>
                            </w:p>
                          </w:tc>
                        </w:tr>
                        <w:tr w:rsidR="00422C80" w:rsidRPr="001C6233" w14:paraId="66F68E04"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9C1B46"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CF18C9" w14:textId="77777777" w:rsidR="00422C80" w:rsidRPr="001C6233" w:rsidRDefault="00422C80" w:rsidP="002075C8">
                              <w:pPr>
                                <w:spacing w:line="240" w:lineRule="auto"/>
                                <w:rPr>
                                  <w:rFonts w:eastAsia="Times New Roman"/>
                                </w:rPr>
                              </w:pPr>
                              <w:r w:rsidRPr="001C6233">
                                <w:rPr>
                                  <w:rFonts w:eastAsia="Times New Roman"/>
                                </w:rPr>
                                <w:t>£0.10 per call</w:t>
                              </w:r>
                            </w:p>
                          </w:tc>
                        </w:tr>
                        <w:tr w:rsidR="00422C80" w:rsidRPr="001C6233" w14:paraId="2AE0E19D"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BB315BC"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557E73" w14:textId="77777777" w:rsidR="00422C80" w:rsidRPr="001C6233" w:rsidRDefault="00422C80" w:rsidP="002075C8">
                              <w:pPr>
                                <w:spacing w:line="240" w:lineRule="auto"/>
                                <w:rPr>
                                  <w:rFonts w:eastAsia="Times New Roman"/>
                                </w:rPr>
                              </w:pPr>
                              <w:r w:rsidRPr="001C6233">
                                <w:rPr>
                                  <w:rFonts w:eastAsia="Times New Roman"/>
                                </w:rPr>
                                <w:t>£2.00 per GB</w:t>
                              </w:r>
                            </w:p>
                          </w:tc>
                        </w:tr>
                        <w:tr w:rsidR="00422C80" w:rsidRPr="001C6233" w14:paraId="4B3805E8"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3C03BA"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967B92E" w14:textId="77777777" w:rsidR="00422C80" w:rsidRPr="001C6233" w:rsidRDefault="00422C80" w:rsidP="002075C8">
                              <w:pPr>
                                <w:spacing w:line="240" w:lineRule="auto"/>
                                <w:rPr>
                                  <w:rFonts w:eastAsia="Times New Roman"/>
                                </w:rPr>
                              </w:pPr>
                              <w:r w:rsidRPr="001C6233">
                                <w:rPr>
                                  <w:rFonts w:eastAsia="Times New Roman"/>
                                </w:rPr>
                                <w:t>£0.85 per letter</w:t>
                              </w:r>
                            </w:p>
                          </w:tc>
                        </w:tr>
                      </w:tbl>
                      <w:p w14:paraId="3F477A36" w14:textId="77777777" w:rsidR="00422C80" w:rsidRPr="001C6233" w:rsidRDefault="00422C80" w:rsidP="002075C8">
                        <w:pPr>
                          <w:spacing w:line="240" w:lineRule="auto"/>
                          <w:outlineLvl w:val="2"/>
                          <w:rPr>
                            <w:rFonts w:eastAsia="Times New Roman"/>
                            <w:b/>
                            <w:bCs/>
                            <w:sz w:val="24"/>
                            <w:szCs w:val="24"/>
                            <w:u w:val="single"/>
                          </w:rPr>
                        </w:pPr>
                      </w:p>
                      <w:p w14:paraId="342836CB"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Explanation of Business Fees:</w:t>
                        </w:r>
                      </w:p>
                      <w:p w14:paraId="05CAE709"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Virgin Media does not charge per GB because their service provides </w:t>
                        </w:r>
                        <w:r w:rsidRPr="001C6233">
                          <w:rPr>
                            <w:rFonts w:eastAsia="Lucida Sans"/>
                            <w:b/>
                            <w:bCs/>
                            <w:sz w:val="24"/>
                            <w:szCs w:val="24"/>
                            <w:u w:val="single"/>
                          </w:rPr>
                          <w:t>“Unlimited Data”</w:t>
                        </w:r>
                        <w:r w:rsidRPr="001C6233">
                          <w:rPr>
                            <w:rFonts w:eastAsia="Times New Roman"/>
                            <w:sz w:val="24"/>
                            <w:szCs w:val="24"/>
                          </w:rPr>
                          <w:t xml:space="preserve"> for a fixed monthly fee of </w:t>
                        </w:r>
                        <w:r w:rsidRPr="001C6233">
                          <w:rPr>
                            <w:rFonts w:eastAsia="Lucida Sans"/>
                            <w:b/>
                            <w:bCs/>
                            <w:sz w:val="24"/>
                            <w:szCs w:val="24"/>
                            <w:u w:val="single"/>
                          </w:rPr>
                          <w:t xml:space="preserve">“£55 per month.” </w:t>
                        </w:r>
                        <w:r w:rsidRPr="001C6233">
                          <w:rPr>
                            <w:rFonts w:eastAsia="Times New Roman"/>
                            <w:sz w:val="24"/>
                            <w:szCs w:val="24"/>
                          </w:rPr>
                          <w:t xml:space="preserve">However, since this internet service is being used for </w:t>
                        </w:r>
                        <w:r w:rsidRPr="001C6233">
                          <w:rPr>
                            <w:rFonts w:eastAsia="Lucida Sans"/>
                            <w:b/>
                            <w:bCs/>
                            <w:sz w:val="24"/>
                            <w:szCs w:val="24"/>
                            <w:u w:val="single"/>
                          </w:rPr>
                          <w:t xml:space="preserve">“Business Purposes,” </w:t>
                        </w:r>
                        <w:r w:rsidRPr="001C6233">
                          <w:rPr>
                            <w:rFonts w:eastAsia="Times New Roman"/>
                            <w:sz w:val="24"/>
                            <w:szCs w:val="24"/>
                          </w:rPr>
                          <w:t xml:space="preserve">I apply a </w:t>
                        </w:r>
                        <w:r w:rsidRPr="001C6233">
                          <w:rPr>
                            <w:rFonts w:eastAsia="Lucida Sans"/>
                            <w:b/>
                            <w:bCs/>
                            <w:sz w:val="24"/>
                            <w:szCs w:val="24"/>
                            <w:u w:val="single"/>
                          </w:rPr>
                          <w:t>“Cost Rate Per GB”</w:t>
                        </w:r>
                        <w:r w:rsidRPr="001C6233">
                          <w:rPr>
                            <w:rFonts w:eastAsia="Times New Roman"/>
                            <w:sz w:val="24"/>
                            <w:szCs w:val="24"/>
                          </w:rPr>
                          <w:t xml:space="preserve"> to calculate how much each liable party should pay for its usage.</w:t>
                        </w:r>
                      </w:p>
                      <w:p w14:paraId="540DFD37"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Even though Virgin does not bill this way, I treat internet usage as a </w:t>
                        </w:r>
                        <w:r w:rsidRPr="001C6233">
                          <w:rPr>
                            <w:rFonts w:eastAsia="Times New Roman"/>
                            <w:b/>
                            <w:bCs/>
                            <w:sz w:val="24"/>
                            <w:szCs w:val="24"/>
                            <w:u w:val="single"/>
                          </w:rPr>
                          <w:t>“Measurable Business Expense,”</w:t>
                        </w:r>
                        <w:r w:rsidRPr="001C6233">
                          <w:rPr>
                            <w:rFonts w:eastAsia="Times New Roman"/>
                            <w:sz w:val="24"/>
                            <w:szCs w:val="24"/>
                          </w:rPr>
                          <w:t xml:space="preserve"> similar to how companies charge for service consumption. Instead of simply stating </w:t>
                        </w:r>
                        <w:r w:rsidRPr="001C6233">
                          <w:rPr>
                            <w:rFonts w:eastAsia="Lucida Sans"/>
                            <w:b/>
                            <w:bCs/>
                            <w:sz w:val="24"/>
                            <w:szCs w:val="24"/>
                            <w:u w:val="single"/>
                          </w:rPr>
                          <w:t>"I paid £110,"</w:t>
                        </w:r>
                        <w:r w:rsidRPr="001C6233">
                          <w:rPr>
                            <w:rFonts w:eastAsia="Times New Roman"/>
                            <w:sz w:val="24"/>
                            <w:szCs w:val="24"/>
                          </w:rPr>
                          <w:t xml:space="preserve"> I break down how much of that cost was </w:t>
                        </w:r>
                        <w:r w:rsidRPr="001C6233">
                          <w:rPr>
                            <w:rFonts w:eastAsia="Lucida Sans"/>
                            <w:b/>
                            <w:bCs/>
                            <w:sz w:val="24"/>
                            <w:szCs w:val="24"/>
                            <w:u w:val="single"/>
                          </w:rPr>
                          <w:t>“Used By Each Claim”</w:t>
                        </w:r>
                        <w:r w:rsidRPr="001C6233">
                          <w:rPr>
                            <w:rFonts w:eastAsia="Times New Roman"/>
                            <w:sz w:val="24"/>
                            <w:szCs w:val="24"/>
                          </w:rPr>
                          <w:t xml:space="preserve"> using the </w:t>
                        </w:r>
                        <w:r w:rsidRPr="001C6233">
                          <w:rPr>
                            <w:rFonts w:eastAsia="Lucida Sans"/>
                            <w:b/>
                            <w:bCs/>
                            <w:sz w:val="24"/>
                            <w:szCs w:val="24"/>
                            <w:u w:val="single"/>
                          </w:rPr>
                          <w:t>“Per-GB Model.”</w:t>
                        </w:r>
                      </w:p>
                      <w:p w14:paraId="37B8029E"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Additionally, I was </w:t>
                        </w:r>
                        <w:r w:rsidRPr="001C6233">
                          <w:rPr>
                            <w:rFonts w:eastAsia="Lucida Sans"/>
                            <w:b/>
                            <w:bCs/>
                            <w:sz w:val="24"/>
                            <w:szCs w:val="24"/>
                            <w:u w:val="single"/>
                          </w:rPr>
                          <w:t xml:space="preserve">“Trapped Into A Contract” </w:t>
                        </w:r>
                        <w:r w:rsidRPr="001C6233">
                          <w:rPr>
                            <w:rFonts w:eastAsia="Times New Roman"/>
                            <w:sz w:val="24"/>
                            <w:szCs w:val="24"/>
                          </w:rPr>
                          <w:t xml:space="preserve">with Virgin Media Voom 600, where the service was originally priced at </w:t>
                        </w:r>
                        <w:r w:rsidRPr="001C6233">
                          <w:rPr>
                            <w:rFonts w:eastAsia="Lucida Sans"/>
                            <w:b/>
                            <w:bCs/>
                            <w:sz w:val="24"/>
                            <w:szCs w:val="24"/>
                            <w:u w:val="single"/>
                          </w:rPr>
                          <w:t xml:space="preserve">“£55 Per Month.” </w:t>
                        </w:r>
                        <w:r w:rsidRPr="001C6233">
                          <w:rPr>
                            <w:rFonts w:eastAsia="Times New Roman"/>
                            <w:sz w:val="24"/>
                            <w:szCs w:val="24"/>
                          </w:rPr>
                          <w:t xml:space="preserve">Since then, Virgin has </w:t>
                        </w:r>
                        <w:r w:rsidRPr="001C6233">
                          <w:rPr>
                            <w:rFonts w:eastAsia="Lucida Sans"/>
                            <w:b/>
                            <w:bCs/>
                            <w:sz w:val="24"/>
                            <w:szCs w:val="24"/>
                            <w:u w:val="single"/>
                          </w:rPr>
                          <w:t>“Reduced The Price,”</w:t>
                        </w:r>
                        <w:r w:rsidRPr="001C6233">
                          <w:rPr>
                            <w:rFonts w:eastAsia="Times New Roman"/>
                            <w:sz w:val="24"/>
                            <w:szCs w:val="24"/>
                          </w:rPr>
                          <w:t xml:space="preserve"> and I am disputing the </w:t>
                        </w:r>
                        <w:r w:rsidRPr="001C6233">
                          <w:rPr>
                            <w:rFonts w:eastAsia="Lucida Sans"/>
                            <w:b/>
                            <w:bCs/>
                            <w:sz w:val="24"/>
                            <w:szCs w:val="24"/>
                            <w:u w:val="single"/>
                          </w:rPr>
                          <w:t xml:space="preserve">“Additional Cost” </w:t>
                        </w:r>
                        <w:r w:rsidRPr="001C6233">
                          <w:rPr>
                            <w:rFonts w:eastAsia="Times New Roman"/>
                            <w:sz w:val="24"/>
                            <w:szCs w:val="24"/>
                          </w:rPr>
                          <w:t>under Virgin’s terms and conditions that I am still paying.</w:t>
                        </w:r>
                      </w:p>
                      <w:p w14:paraId="294946DC"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Between </w:t>
                        </w:r>
                        <w:r w:rsidRPr="001C6233">
                          <w:rPr>
                            <w:rFonts w:eastAsia="Times New Roman"/>
                            <w:b/>
                            <w:bCs/>
                            <w:sz w:val="24"/>
                            <w:szCs w:val="24"/>
                            <w:u w:val="single"/>
                          </w:rPr>
                          <w:t>“12th January 2025 and 10th March 2025,”</w:t>
                        </w:r>
                        <w:r w:rsidRPr="001C6233">
                          <w:rPr>
                            <w:rFonts w:eastAsia="Times New Roman"/>
                            <w:sz w:val="24"/>
                            <w:szCs w:val="24"/>
                          </w:rPr>
                          <w:t xml:space="preserve"> I </w:t>
                        </w:r>
                        <w:r w:rsidRPr="001C6233">
                          <w:rPr>
                            <w:rFonts w:eastAsia="Lucida Sans"/>
                            <w:b/>
                            <w:bCs/>
                            <w:sz w:val="24"/>
                            <w:szCs w:val="24"/>
                            <w:u w:val="single"/>
                          </w:rPr>
                          <w:t>“Did Not Apply Business Fees”</w:t>
                        </w:r>
                        <w:r w:rsidRPr="001C6233">
                          <w:rPr>
                            <w:rFonts w:eastAsia="Times New Roman"/>
                            <w:sz w:val="24"/>
                            <w:szCs w:val="24"/>
                          </w:rPr>
                          <w:t xml:space="preserve"> to my invoice as a </w:t>
                        </w:r>
                        <w:r w:rsidRPr="001C6233">
                          <w:rPr>
                            <w:rFonts w:eastAsia="Lucida Sans"/>
                            <w:b/>
                            <w:bCs/>
                            <w:sz w:val="24"/>
                            <w:szCs w:val="24"/>
                            <w:u w:val="single"/>
                          </w:rPr>
                          <w:t>“Goodwill Gesture.”</w:t>
                        </w:r>
                        <w:r w:rsidRPr="001C6233">
                          <w:rPr>
                            <w:rFonts w:eastAsia="Times New Roman"/>
                            <w:sz w:val="24"/>
                            <w:szCs w:val="24"/>
                          </w:rPr>
                          <w:t xml:space="preserve"> Despite this, I have now been forced to do so due to </w:t>
                        </w:r>
                        <w:r w:rsidRPr="001C6233">
                          <w:rPr>
                            <w:rFonts w:eastAsia="Lucida Sans"/>
                            <w:b/>
                            <w:bCs/>
                            <w:sz w:val="24"/>
                            <w:szCs w:val="24"/>
                            <w:u w:val="single"/>
                          </w:rPr>
                          <w:t>“Trip.com’s Refusal”</w:t>
                        </w:r>
                        <w:r w:rsidRPr="001C6233">
                          <w:rPr>
                            <w:rFonts w:eastAsia="Times New Roman"/>
                            <w:sz w:val="24"/>
                            <w:szCs w:val="24"/>
                          </w:rPr>
                          <w:t xml:space="preserve"> to cover my </w:t>
                        </w:r>
                        <w:r w:rsidRPr="001C6233">
                          <w:rPr>
                            <w:rFonts w:eastAsia="Times New Roman"/>
                            <w:b/>
                            <w:bCs/>
                            <w:sz w:val="24"/>
                            <w:szCs w:val="24"/>
                            <w:u w:val="single"/>
                          </w:rPr>
                          <w:t>“Legal Fees And Additional Costs,”</w:t>
                        </w:r>
                        <w:r w:rsidRPr="001C6233">
                          <w:rPr>
                            <w:rFonts w:eastAsia="Times New Roman"/>
                            <w:sz w:val="24"/>
                            <w:szCs w:val="24"/>
                          </w:rPr>
                          <w:t xml:space="preserve"> even though they have </w:t>
                        </w:r>
                        <w:r w:rsidRPr="001C6233">
                          <w:rPr>
                            <w:rFonts w:eastAsia="Lucida Sans"/>
                            <w:b/>
                            <w:bCs/>
                            <w:sz w:val="24"/>
                            <w:szCs w:val="24"/>
                            <w:u w:val="single"/>
                          </w:rPr>
                          <w:t>“Accepted Liability.”</w:t>
                        </w:r>
                      </w:p>
                      <w:p w14:paraId="7B302921"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As of </w:t>
                        </w:r>
                        <w:r w:rsidRPr="001C6233">
                          <w:rPr>
                            <w:rFonts w:eastAsia="Lucida Sans"/>
                            <w:b/>
                            <w:bCs/>
                            <w:sz w:val="24"/>
                            <w:szCs w:val="24"/>
                            <w:u w:val="single"/>
                          </w:rPr>
                          <w:t xml:space="preserve">“10th March 2025,” </w:t>
                        </w:r>
                        <w:r w:rsidRPr="001C6233">
                          <w:rPr>
                            <w:rFonts w:eastAsia="Times New Roman"/>
                            <w:sz w:val="24"/>
                            <w:szCs w:val="24"/>
                          </w:rPr>
                          <w:t xml:space="preserve">the rate has been set at a </w:t>
                        </w:r>
                        <w:r w:rsidRPr="001C6233">
                          <w:rPr>
                            <w:rFonts w:eastAsia="Lucida Sans"/>
                            <w:b/>
                            <w:bCs/>
                            <w:sz w:val="24"/>
                            <w:szCs w:val="24"/>
                            <w:u w:val="single"/>
                          </w:rPr>
                          <w:t>“Fair Business Charge Of £4.00 Per GB”</w:t>
                        </w:r>
                        <w:r w:rsidRPr="001C6233">
                          <w:rPr>
                            <w:rFonts w:eastAsia="Times New Roman"/>
                            <w:sz w:val="24"/>
                            <w:szCs w:val="24"/>
                          </w:rPr>
                          <w:t xml:space="preserve"> to ensure that my service </w:t>
                        </w:r>
                        <w:r w:rsidRPr="001C6233">
                          <w:rPr>
                            <w:rFonts w:eastAsia="Lucida Sans"/>
                            <w:b/>
                            <w:bCs/>
                            <w:sz w:val="24"/>
                            <w:szCs w:val="24"/>
                            <w:u w:val="single"/>
                          </w:rPr>
                          <w:t>“Generates A Return On Investment”</w:t>
                        </w:r>
                        <w:r w:rsidRPr="001C6233">
                          <w:rPr>
                            <w:rFonts w:eastAsia="Times New Roman"/>
                            <w:sz w:val="24"/>
                            <w:szCs w:val="24"/>
                          </w:rPr>
                          <w:t xml:space="preserve"> while covering operational costs.</w:t>
                        </w:r>
                      </w:p>
                      <w:p w14:paraId="01A6D492"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Lucida Sans"/>
                            <w:b/>
                            <w:bCs/>
                            <w:sz w:val="24"/>
                            <w:szCs w:val="24"/>
                            <w:u w:val="single"/>
                          </w:rPr>
                          <w:t>“Cost Calculation for All Liable Parties”</w:t>
                        </w:r>
                      </w:p>
                      <w:p w14:paraId="7835A8FF" w14:textId="77777777" w:rsidR="00422C80" w:rsidRPr="001C6233" w:rsidRDefault="00422C80" w:rsidP="002075C8">
                        <w:pPr>
                          <w:spacing w:line="240" w:lineRule="auto"/>
                          <w:ind w:left="720"/>
                          <w:outlineLvl w:val="3"/>
                          <w:rPr>
                            <w:rFonts w:eastAsia="Times New Roman"/>
                            <w:b/>
                            <w:bCs/>
                            <w:sz w:val="24"/>
                            <w:szCs w:val="24"/>
                            <w:u w:val="single"/>
                          </w:rPr>
                        </w:pPr>
                      </w:p>
                      <w:p w14:paraId="3DA1352D"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Step 1</w:t>
                        </w:r>
                        <w:r w:rsidRPr="001C6233">
                          <w:rPr>
                            <w:rFonts w:eastAsia="Times New Roman"/>
                            <w:b/>
                            <w:bCs/>
                            <w:sz w:val="24"/>
                            <w:szCs w:val="24"/>
                          </w:rPr>
                          <w:t xml:space="preserve">: Virgin Media Cost </w:t>
                        </w:r>
                      </w:p>
                      <w:p w14:paraId="6C81CBFF" w14:textId="77777777" w:rsidR="00422C80" w:rsidRPr="001C6233" w:rsidRDefault="00422C80" w:rsidP="002075C8">
                        <w:pPr>
                          <w:numPr>
                            <w:ilvl w:val="0"/>
                            <w:numId w:val="692"/>
                          </w:numPr>
                          <w:spacing w:line="240" w:lineRule="auto"/>
                          <w:rPr>
                            <w:rFonts w:eastAsia="Lucida Sans"/>
                            <w:b/>
                            <w:bCs/>
                            <w:sz w:val="24"/>
                            <w:szCs w:val="24"/>
                            <w:u w:val="single"/>
                          </w:rPr>
                        </w:pPr>
                        <w:r w:rsidRPr="001C6233">
                          <w:rPr>
                            <w:rFonts w:eastAsia="Lucida Sans"/>
                            <w:b/>
                            <w:bCs/>
                            <w:sz w:val="24"/>
                            <w:szCs w:val="24"/>
                            <w:u w:val="single"/>
                          </w:rPr>
                          <w:t>From 12th January 2025 To 10th March 2025, “Is 58 Days In Total!”</w:t>
                        </w:r>
                      </w:p>
                      <w:p w14:paraId="4A7BEEDF"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January:</w:t>
                        </w:r>
                        <w:r w:rsidRPr="001C6233">
                          <w:rPr>
                            <w:rFonts w:eastAsia="Times New Roman"/>
                            <w:sz w:val="24"/>
                            <w:szCs w:val="24"/>
                          </w:rPr>
                          <w:t xml:space="preserve"> 12th to 31st → </w:t>
                        </w:r>
                        <w:r w:rsidRPr="001C6233">
                          <w:rPr>
                            <w:rFonts w:eastAsia="Times New Roman"/>
                            <w:b/>
                            <w:bCs/>
                            <w:sz w:val="24"/>
                            <w:szCs w:val="24"/>
                          </w:rPr>
                          <w:t>20 days.</w:t>
                        </w:r>
                        <w:r w:rsidRPr="001C6233">
                          <w:rPr>
                            <w:rFonts w:eastAsia="Times New Roman"/>
                            <w:sz w:val="24"/>
                            <w:szCs w:val="24"/>
                          </w:rPr>
                          <w:t xml:space="preserve"> </w:t>
                        </w:r>
                      </w:p>
                      <w:p w14:paraId="0F87B6F5"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February:</w:t>
                        </w:r>
                        <w:r w:rsidRPr="001C6233">
                          <w:rPr>
                            <w:rFonts w:eastAsia="Times New Roman"/>
                            <w:sz w:val="24"/>
                            <w:szCs w:val="24"/>
                          </w:rPr>
                          <w:t xml:space="preserve"> Full month → </w:t>
                        </w:r>
                        <w:r w:rsidRPr="001C6233">
                          <w:rPr>
                            <w:rFonts w:eastAsia="Times New Roman"/>
                            <w:b/>
                            <w:bCs/>
                            <w:sz w:val="24"/>
                            <w:szCs w:val="24"/>
                          </w:rPr>
                          <w:t>28 days.</w:t>
                        </w:r>
                      </w:p>
                      <w:p w14:paraId="64829597"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March:</w:t>
                        </w:r>
                        <w:r w:rsidRPr="001C6233">
                          <w:rPr>
                            <w:rFonts w:eastAsia="Times New Roman"/>
                            <w:sz w:val="24"/>
                            <w:szCs w:val="24"/>
                          </w:rPr>
                          <w:t xml:space="preserve"> 1st to 10th → </w:t>
                        </w:r>
                        <w:r w:rsidRPr="001C6233">
                          <w:rPr>
                            <w:rFonts w:eastAsia="Times New Roman"/>
                            <w:b/>
                            <w:bCs/>
                            <w:sz w:val="24"/>
                            <w:szCs w:val="24"/>
                          </w:rPr>
                          <w:t>10 days.</w:t>
                        </w:r>
                      </w:p>
                      <w:p w14:paraId="00B1B1BA" w14:textId="77777777" w:rsidR="00422C80" w:rsidRPr="001C6233" w:rsidRDefault="00422C80" w:rsidP="002075C8">
                        <w:pPr>
                          <w:spacing w:line="240" w:lineRule="auto"/>
                          <w:ind w:left="1440"/>
                          <w:rPr>
                            <w:rFonts w:eastAsia="Lucida Sans"/>
                            <w:b/>
                            <w:bCs/>
                            <w:sz w:val="24"/>
                            <w:szCs w:val="24"/>
                            <w:u w:val="single"/>
                          </w:rPr>
                        </w:pPr>
                      </w:p>
                      <w:p w14:paraId="3BFBE751" w14:textId="77777777" w:rsidR="00422C80" w:rsidRPr="001C6233" w:rsidRDefault="00422C80" w:rsidP="002075C8">
                        <w:pPr>
                          <w:numPr>
                            <w:ilvl w:val="0"/>
                            <w:numId w:val="692"/>
                          </w:numPr>
                          <w:spacing w:line="240" w:lineRule="auto"/>
                          <w:rPr>
                            <w:rFonts w:eastAsia="Lucida Sans"/>
                            <w:b/>
                            <w:bCs/>
                            <w:sz w:val="24"/>
                            <w:szCs w:val="24"/>
                            <w:u w:val="single"/>
                          </w:rPr>
                        </w:pPr>
                        <w:r w:rsidRPr="001C6233">
                          <w:rPr>
                            <w:rFonts w:eastAsia="Lucida Sans"/>
                            <w:b/>
                            <w:bCs/>
                            <w:sz w:val="24"/>
                            <w:szCs w:val="24"/>
                            <w:u w:val="single"/>
                          </w:rPr>
                          <w:t>From 10th March 2025 To 4th May 2025, “Is 56 Days In Total!”</w:t>
                        </w:r>
                      </w:p>
                      <w:p w14:paraId="49E5D17D"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March:</w:t>
                        </w:r>
                        <w:r w:rsidRPr="001C6233">
                          <w:rPr>
                            <w:rFonts w:eastAsia="Times New Roman"/>
                            <w:sz w:val="24"/>
                            <w:szCs w:val="24"/>
                          </w:rPr>
                          <w:t xml:space="preserve"> 10th to 31st → </w:t>
                        </w:r>
                        <w:r w:rsidRPr="001C6233">
                          <w:rPr>
                            <w:rFonts w:eastAsia="Times New Roman"/>
                            <w:b/>
                            <w:bCs/>
                            <w:sz w:val="24"/>
                            <w:szCs w:val="24"/>
                          </w:rPr>
                          <w:t>22 days.</w:t>
                        </w:r>
                        <w:r w:rsidRPr="001C6233">
                          <w:rPr>
                            <w:rFonts w:eastAsia="Times New Roman"/>
                            <w:sz w:val="24"/>
                            <w:szCs w:val="24"/>
                          </w:rPr>
                          <w:t xml:space="preserve"> </w:t>
                        </w:r>
                      </w:p>
                      <w:p w14:paraId="10A27D28"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April:</w:t>
                        </w:r>
                        <w:r w:rsidRPr="001C6233">
                          <w:rPr>
                            <w:rFonts w:eastAsia="Times New Roman"/>
                            <w:sz w:val="24"/>
                            <w:szCs w:val="24"/>
                          </w:rPr>
                          <w:t xml:space="preserve"> Full month → </w:t>
                        </w:r>
                        <w:r w:rsidRPr="001C6233">
                          <w:rPr>
                            <w:rFonts w:eastAsia="Times New Roman"/>
                            <w:b/>
                            <w:bCs/>
                            <w:sz w:val="24"/>
                            <w:szCs w:val="24"/>
                          </w:rPr>
                          <w:t>30 days.</w:t>
                        </w:r>
                        <w:r w:rsidRPr="001C6233">
                          <w:rPr>
                            <w:rFonts w:eastAsia="Times New Roman"/>
                            <w:sz w:val="24"/>
                            <w:szCs w:val="24"/>
                          </w:rPr>
                          <w:t xml:space="preserve"> </w:t>
                        </w:r>
                      </w:p>
                      <w:p w14:paraId="44A82BB7"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May:</w:t>
                        </w:r>
                        <w:r w:rsidRPr="001C6233">
                          <w:rPr>
                            <w:rFonts w:eastAsia="Times New Roman"/>
                            <w:sz w:val="24"/>
                            <w:szCs w:val="24"/>
                          </w:rPr>
                          <w:t xml:space="preserve"> 1st to 4th → </w:t>
                        </w:r>
                        <w:r w:rsidRPr="001C6233">
                          <w:rPr>
                            <w:rFonts w:eastAsia="Times New Roman"/>
                            <w:b/>
                            <w:bCs/>
                            <w:sz w:val="24"/>
                            <w:szCs w:val="24"/>
                          </w:rPr>
                          <w:t>4 days.</w:t>
                        </w:r>
                      </w:p>
                      <w:p w14:paraId="02A1F090" w14:textId="77777777" w:rsidR="00422C80" w:rsidRPr="001C6233" w:rsidRDefault="00422C80" w:rsidP="002075C8">
                        <w:pPr>
                          <w:spacing w:line="240" w:lineRule="auto"/>
                          <w:ind w:left="1080"/>
                          <w:rPr>
                            <w:rFonts w:eastAsia="Lucida Sans"/>
                            <w:b/>
                            <w:bCs/>
                            <w:sz w:val="24"/>
                            <w:szCs w:val="24"/>
                            <w:u w:val="single"/>
                          </w:rPr>
                        </w:pPr>
                      </w:p>
                      <w:p w14:paraId="19967911" w14:textId="77777777" w:rsidR="00422C80" w:rsidRPr="001C6233" w:rsidRDefault="00422C80" w:rsidP="002075C8">
                        <w:pPr>
                          <w:numPr>
                            <w:ilvl w:val="0"/>
                            <w:numId w:val="692"/>
                          </w:numPr>
                          <w:spacing w:line="240" w:lineRule="auto"/>
                          <w:rPr>
                            <w:rFonts w:eastAsia="Lucida Sans"/>
                            <w:b/>
                            <w:bCs/>
                            <w:sz w:val="24"/>
                            <w:szCs w:val="24"/>
                            <w:u w:val="single"/>
                          </w:rPr>
                        </w:pPr>
                        <w:r w:rsidRPr="001C6233">
                          <w:rPr>
                            <w:rFonts w:eastAsia="Lucida Sans"/>
                            <w:b/>
                            <w:bCs/>
                            <w:sz w:val="24"/>
                            <w:szCs w:val="24"/>
                            <w:u w:val="single"/>
                          </w:rPr>
                          <w:t>The Newest Calculations are for the 10th of March 2025 till 04</w:t>
                        </w:r>
                        <w:r w:rsidRPr="001C6233">
                          <w:rPr>
                            <w:rFonts w:eastAsia="Lucida Sans"/>
                            <w:b/>
                            <w:bCs/>
                            <w:sz w:val="24"/>
                            <w:szCs w:val="24"/>
                            <w:u w:val="single"/>
                            <w:vertAlign w:val="superscript"/>
                          </w:rPr>
                          <w:t>th</w:t>
                        </w:r>
                        <w:r w:rsidRPr="001C6233">
                          <w:rPr>
                            <w:rFonts w:eastAsia="Lucida Sans"/>
                            <w:b/>
                            <w:bCs/>
                            <w:sz w:val="24"/>
                            <w:szCs w:val="24"/>
                            <w:u w:val="single"/>
                          </w:rPr>
                          <w:t xml:space="preserve"> of May 2025:</w:t>
                        </w:r>
                      </w:p>
                      <w:p w14:paraId="3CAF2FDC" w14:textId="77777777" w:rsidR="00422C80" w:rsidRPr="001C6233" w:rsidRDefault="00422C80" w:rsidP="002075C8">
                        <w:pPr>
                          <w:numPr>
                            <w:ilvl w:val="0"/>
                            <w:numId w:val="693"/>
                          </w:numPr>
                          <w:spacing w:line="240" w:lineRule="auto"/>
                          <w:rPr>
                            <w:rFonts w:eastAsia="Times New Roman"/>
                            <w:sz w:val="24"/>
                            <w:szCs w:val="24"/>
                          </w:rPr>
                        </w:pPr>
                        <w:r w:rsidRPr="001C6233">
                          <w:rPr>
                            <w:rFonts w:eastAsia="Times New Roman"/>
                            <w:sz w:val="24"/>
                            <w:szCs w:val="24"/>
                          </w:rPr>
                          <w:t xml:space="preserve">Monthly cost: </w:t>
                        </w:r>
                        <w:r w:rsidRPr="001C6233">
                          <w:rPr>
                            <w:rFonts w:eastAsia="Times New Roman"/>
                            <w:b/>
                            <w:bCs/>
                            <w:sz w:val="24"/>
                            <w:szCs w:val="24"/>
                          </w:rPr>
                          <w:t>£55</w:t>
                        </w:r>
                      </w:p>
                      <w:p w14:paraId="27CBDB9F" w14:textId="77777777" w:rsidR="00422C80" w:rsidRPr="001C6233" w:rsidRDefault="00422C80" w:rsidP="002075C8">
                        <w:pPr>
                          <w:numPr>
                            <w:ilvl w:val="0"/>
                            <w:numId w:val="693"/>
                          </w:numPr>
                          <w:spacing w:line="240" w:lineRule="auto"/>
                          <w:rPr>
                            <w:rFonts w:eastAsia="Times New Roman"/>
                            <w:sz w:val="24"/>
                            <w:szCs w:val="24"/>
                          </w:rPr>
                        </w:pPr>
                        <w:r w:rsidRPr="001C6233">
                          <w:rPr>
                            <w:rFonts w:eastAsia="Times New Roman"/>
                            <w:sz w:val="24"/>
                            <w:szCs w:val="24"/>
                          </w:rPr>
                          <w:t>Total cost for two months (</w:t>
                        </w:r>
                        <w:r w:rsidRPr="001C6233">
                          <w:rPr>
                            <w:rFonts w:eastAsia="Times New Roman"/>
                            <w:b/>
                            <w:bCs/>
                            <w:sz w:val="24"/>
                            <w:szCs w:val="24"/>
                          </w:rPr>
                          <w:t>56 days</w:t>
                        </w:r>
                        <w:r w:rsidRPr="001C6233">
                          <w:rPr>
                            <w:rFonts w:eastAsia="Times New Roman"/>
                            <w:sz w:val="24"/>
                            <w:szCs w:val="24"/>
                          </w:rPr>
                          <w:t>):</w:t>
                        </w:r>
                      </w:p>
                      <w:p w14:paraId="52B52E4A" w14:textId="77777777" w:rsidR="00422C80" w:rsidRPr="001C6233" w:rsidRDefault="00422C80" w:rsidP="002075C8">
                        <w:pPr>
                          <w:numPr>
                            <w:ilvl w:val="0"/>
                            <w:numId w:val="693"/>
                          </w:numPr>
                          <w:spacing w:line="240" w:lineRule="auto"/>
                          <w:rPr>
                            <w:rFonts w:eastAsia="Times New Roman"/>
                            <w:sz w:val="24"/>
                            <w:szCs w:val="24"/>
                          </w:rPr>
                        </w:pPr>
                        <w:r w:rsidRPr="001C6233">
                          <w:rPr>
                            <w:rFonts w:eastAsia="Times New Roman"/>
                            <w:sz w:val="24"/>
                            <w:szCs w:val="24"/>
                          </w:rPr>
                          <w:t>£55×2 = £110.00</w:t>
                        </w:r>
                      </w:p>
                      <w:p w14:paraId="0BBDAA52" w14:textId="77777777" w:rsidR="00422C80" w:rsidRPr="001C6233" w:rsidRDefault="00422C80" w:rsidP="002075C8">
                        <w:pPr>
                          <w:spacing w:line="240" w:lineRule="auto"/>
                          <w:ind w:left="720"/>
                          <w:outlineLvl w:val="3"/>
                          <w:rPr>
                            <w:rFonts w:eastAsia="Times New Roman"/>
                            <w:b/>
                            <w:bCs/>
                            <w:sz w:val="24"/>
                            <w:szCs w:val="24"/>
                            <w:u w:val="single"/>
                          </w:rPr>
                        </w:pPr>
                      </w:p>
                      <w:p w14:paraId="063BD2AD"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Step 2</w:t>
                        </w:r>
                        <w:r w:rsidRPr="001C6233">
                          <w:rPr>
                            <w:rFonts w:eastAsia="Times New Roman"/>
                            <w:b/>
                            <w:bCs/>
                            <w:sz w:val="24"/>
                            <w:szCs w:val="24"/>
                          </w:rPr>
                          <w:t>: Data Usage at £4.00 per GB</w:t>
                        </w:r>
                      </w:p>
                      <w:p w14:paraId="400DE3E1" w14:textId="77777777" w:rsidR="00422C80" w:rsidRPr="001C6233" w:rsidRDefault="00422C80" w:rsidP="002075C8">
                        <w:pPr>
                          <w:numPr>
                            <w:ilvl w:val="0"/>
                            <w:numId w:val="694"/>
                          </w:numPr>
                          <w:spacing w:line="240" w:lineRule="auto"/>
                          <w:rPr>
                            <w:rFonts w:eastAsia="Times New Roman"/>
                            <w:sz w:val="24"/>
                            <w:szCs w:val="24"/>
                          </w:rPr>
                        </w:pPr>
                        <w:r w:rsidRPr="001C6233">
                          <w:rPr>
                            <w:rFonts w:eastAsia="Times New Roman"/>
                            <w:sz w:val="24"/>
                            <w:szCs w:val="24"/>
                          </w:rPr>
                          <w:t xml:space="preserve">Since the actual usage is now adjusted to </w:t>
                        </w:r>
                        <w:r w:rsidRPr="001C6233">
                          <w:rPr>
                            <w:rFonts w:eastAsia="Times New Roman"/>
                            <w:b/>
                            <w:bCs/>
                            <w:sz w:val="24"/>
                            <w:szCs w:val="24"/>
                          </w:rPr>
                          <w:t>40 GB</w:t>
                        </w:r>
                        <w:r w:rsidRPr="001C6233">
                          <w:rPr>
                            <w:rFonts w:eastAsia="Times New Roman"/>
                            <w:sz w:val="24"/>
                            <w:szCs w:val="24"/>
                          </w:rPr>
                          <w:t>, we calculate:</w:t>
                        </w:r>
                      </w:p>
                      <w:p w14:paraId="6FEC0EF2" w14:textId="77777777" w:rsidR="00422C80" w:rsidRPr="001C6233" w:rsidRDefault="00422C80" w:rsidP="002075C8">
                        <w:pPr>
                          <w:numPr>
                            <w:ilvl w:val="0"/>
                            <w:numId w:val="694"/>
                          </w:numPr>
                          <w:spacing w:line="240" w:lineRule="auto"/>
                          <w:rPr>
                            <w:rFonts w:eastAsia="Times New Roman"/>
                            <w:sz w:val="24"/>
                            <w:szCs w:val="24"/>
                          </w:rPr>
                        </w:pPr>
                        <w:r w:rsidRPr="001C6233">
                          <w:rPr>
                            <w:rFonts w:eastAsia="Times New Roman"/>
                            <w:sz w:val="24"/>
                            <w:szCs w:val="24"/>
                          </w:rPr>
                          <w:lastRenderedPageBreak/>
                          <w:t xml:space="preserve">40 GB×£4.00 per GB = £160.00       </w:t>
                        </w:r>
                      </w:p>
                      <w:p w14:paraId="4E063C72" w14:textId="77777777" w:rsidR="00422C80" w:rsidRPr="001C6233" w:rsidRDefault="00422C80" w:rsidP="002075C8">
                        <w:pPr>
                          <w:numPr>
                            <w:ilvl w:val="0"/>
                            <w:numId w:val="694"/>
                          </w:numPr>
                          <w:spacing w:line="240" w:lineRule="auto"/>
                          <w:rPr>
                            <w:rFonts w:eastAsia="Times New Roman"/>
                            <w:sz w:val="24"/>
                            <w:szCs w:val="24"/>
                          </w:rPr>
                        </w:pPr>
                        <w:r w:rsidRPr="001C6233">
                          <w:rPr>
                            <w:rFonts w:eastAsia="Times New Roman"/>
                            <w:sz w:val="24"/>
                            <w:szCs w:val="24"/>
                          </w:rPr>
                          <w:t xml:space="preserve">This ensures </w:t>
                        </w:r>
                        <w:r w:rsidRPr="001C6233">
                          <w:rPr>
                            <w:rFonts w:eastAsia="Times New Roman"/>
                            <w:b/>
                            <w:bCs/>
                            <w:sz w:val="24"/>
                            <w:szCs w:val="24"/>
                          </w:rPr>
                          <w:t>£50.00 profit</w:t>
                        </w:r>
                        <w:r w:rsidRPr="001C6233">
                          <w:rPr>
                            <w:rFonts w:eastAsia="Times New Roman"/>
                            <w:sz w:val="24"/>
                            <w:szCs w:val="24"/>
                          </w:rPr>
                          <w:t xml:space="preserve"> while fully recovering </w:t>
                        </w:r>
                        <w:r w:rsidRPr="001C6233">
                          <w:rPr>
                            <w:rFonts w:eastAsia="Times New Roman"/>
                            <w:b/>
                            <w:bCs/>
                            <w:sz w:val="24"/>
                            <w:szCs w:val="24"/>
                          </w:rPr>
                          <w:t>Virgin’s cost</w:t>
                        </w:r>
                        <w:r w:rsidRPr="001C6233">
                          <w:rPr>
                            <w:rFonts w:eastAsia="Times New Roman"/>
                            <w:sz w:val="24"/>
                            <w:szCs w:val="24"/>
                          </w:rPr>
                          <w:t>.</w:t>
                        </w:r>
                      </w:p>
                      <w:p w14:paraId="6049B5DB" w14:textId="77777777" w:rsidR="00422C80" w:rsidRPr="001C6233" w:rsidRDefault="00422C80" w:rsidP="002075C8">
                        <w:pPr>
                          <w:spacing w:line="240" w:lineRule="auto"/>
                          <w:ind w:left="720"/>
                          <w:outlineLvl w:val="3"/>
                          <w:rPr>
                            <w:rFonts w:eastAsia="Times New Roman"/>
                            <w:b/>
                            <w:bCs/>
                            <w:sz w:val="24"/>
                            <w:szCs w:val="24"/>
                            <w:u w:val="single"/>
                          </w:rPr>
                        </w:pPr>
                      </w:p>
                      <w:p w14:paraId="06D2879A"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Step 3</w:t>
                        </w:r>
                        <w:r w:rsidRPr="001C6233">
                          <w:rPr>
                            <w:rFonts w:eastAsia="Times New Roman"/>
                            <w:b/>
                            <w:bCs/>
                            <w:sz w:val="24"/>
                            <w:szCs w:val="24"/>
                          </w:rPr>
                          <w:t>: Proportional Share Breakdown</w:t>
                        </w:r>
                      </w:p>
                      <w:p w14:paraId="55A8C7C8" w14:textId="77777777" w:rsidR="00422C80" w:rsidRPr="001C6233" w:rsidRDefault="00422C80" w:rsidP="002075C8">
                        <w:pPr>
                          <w:numPr>
                            <w:ilvl w:val="0"/>
                            <w:numId w:val="695"/>
                          </w:numPr>
                          <w:spacing w:line="240" w:lineRule="auto"/>
                          <w:rPr>
                            <w:rFonts w:eastAsia="Times New Roman"/>
                            <w:sz w:val="24"/>
                            <w:szCs w:val="24"/>
                          </w:rPr>
                        </w:pPr>
                        <w:r w:rsidRPr="001C6233">
                          <w:rPr>
                            <w:rFonts w:eastAsia="Times New Roman"/>
                            <w:sz w:val="24"/>
                            <w:szCs w:val="24"/>
                            <w:u w:val="single"/>
                          </w:rPr>
                          <w:t>Each Liable Party Is Responsible For A Percentage Of Usage</w:t>
                        </w:r>
                        <w:r w:rsidRPr="001C6233">
                          <w:rPr>
                            <w:rFonts w:eastAsia="Times New Roman"/>
                            <w:sz w:val="24"/>
                            <w:szCs w:val="24"/>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9"/>
                          <w:gridCol w:w="1780"/>
                          <w:gridCol w:w="994"/>
                          <w:gridCol w:w="1835"/>
                        </w:tblGrid>
                        <w:tr w:rsidR="00422C80" w:rsidRPr="001C6233" w14:paraId="6DDCF646" w14:textId="77777777" w:rsidTr="008A7A34">
                          <w:trPr>
                            <w:tblHeader/>
                            <w:tblCellSpacing w:w="15" w:type="dxa"/>
                            <w:jc w:val="center"/>
                          </w:trPr>
                          <w:tc>
                            <w:tcPr>
                              <w:tcW w:w="0" w:type="auto"/>
                              <w:vAlign w:val="center"/>
                              <w:hideMark/>
                            </w:tcPr>
                            <w:p w14:paraId="47051D45" w14:textId="77777777" w:rsidR="00422C80" w:rsidRPr="001C6233" w:rsidRDefault="00422C80" w:rsidP="002075C8">
                              <w:pPr>
                                <w:spacing w:line="240" w:lineRule="auto"/>
                                <w:jc w:val="center"/>
                                <w:rPr>
                                  <w:rFonts w:eastAsia="Times New Roman"/>
                                  <w:b/>
                                  <w:bCs/>
                                </w:rPr>
                              </w:pPr>
                              <w:bookmarkStart w:id="115" w:name="_Hlk197428527"/>
                              <w:r w:rsidRPr="001C6233">
                                <w:rPr>
                                  <w:rFonts w:eastAsia="Times New Roman"/>
                                  <w:b/>
                                  <w:bCs/>
                                </w:rPr>
                                <w:t>Party</w:t>
                              </w:r>
                            </w:p>
                          </w:tc>
                          <w:tc>
                            <w:tcPr>
                              <w:tcW w:w="0" w:type="auto"/>
                              <w:vAlign w:val="center"/>
                              <w:hideMark/>
                            </w:tcPr>
                            <w:p w14:paraId="2A40C333" w14:textId="77777777" w:rsidR="00422C80" w:rsidRPr="001C6233" w:rsidRDefault="00422C80" w:rsidP="002075C8">
                              <w:pPr>
                                <w:spacing w:line="240" w:lineRule="auto"/>
                                <w:jc w:val="center"/>
                                <w:rPr>
                                  <w:rFonts w:eastAsia="Times New Roman"/>
                                  <w:b/>
                                  <w:bCs/>
                                </w:rPr>
                              </w:pPr>
                              <w:r w:rsidRPr="001C6233">
                                <w:rPr>
                                  <w:rFonts w:eastAsia="Times New Roman"/>
                                  <w:b/>
                                  <w:bCs/>
                                </w:rPr>
                                <w:t>Percentage Used</w:t>
                              </w:r>
                            </w:p>
                          </w:tc>
                          <w:tc>
                            <w:tcPr>
                              <w:tcW w:w="0" w:type="auto"/>
                              <w:vAlign w:val="center"/>
                              <w:hideMark/>
                            </w:tcPr>
                            <w:p w14:paraId="118D3AEB" w14:textId="77777777" w:rsidR="00422C80" w:rsidRPr="001C6233" w:rsidRDefault="00422C80" w:rsidP="002075C8">
                              <w:pPr>
                                <w:spacing w:line="240" w:lineRule="auto"/>
                                <w:jc w:val="center"/>
                                <w:rPr>
                                  <w:rFonts w:eastAsia="Times New Roman"/>
                                  <w:b/>
                                  <w:bCs/>
                                </w:rPr>
                              </w:pPr>
                              <w:r w:rsidRPr="001C6233">
                                <w:rPr>
                                  <w:rFonts w:eastAsia="Times New Roman"/>
                                  <w:b/>
                                  <w:bCs/>
                                </w:rPr>
                                <w:t>GB Used</w:t>
                              </w:r>
                            </w:p>
                          </w:tc>
                          <w:tc>
                            <w:tcPr>
                              <w:tcW w:w="0" w:type="auto"/>
                              <w:vAlign w:val="center"/>
                              <w:hideMark/>
                            </w:tcPr>
                            <w:p w14:paraId="721A1678" w14:textId="77777777" w:rsidR="00422C80" w:rsidRPr="001C6233" w:rsidRDefault="00422C80" w:rsidP="002075C8">
                              <w:pPr>
                                <w:spacing w:line="240" w:lineRule="auto"/>
                                <w:jc w:val="center"/>
                                <w:rPr>
                                  <w:rFonts w:eastAsia="Times New Roman"/>
                                  <w:b/>
                                  <w:bCs/>
                                </w:rPr>
                              </w:pPr>
                              <w:r w:rsidRPr="001C6233">
                                <w:rPr>
                                  <w:rFonts w:eastAsia="Times New Roman"/>
                                  <w:b/>
                                  <w:bCs/>
                                </w:rPr>
                                <w:t>Cost (£4 per GB)</w:t>
                              </w:r>
                            </w:p>
                          </w:tc>
                        </w:tr>
                        <w:tr w:rsidR="00422C80" w:rsidRPr="001C6233" w14:paraId="278F0E8A" w14:textId="77777777" w:rsidTr="008A7A34">
                          <w:trPr>
                            <w:tblCellSpacing w:w="15" w:type="dxa"/>
                            <w:jc w:val="center"/>
                          </w:trPr>
                          <w:tc>
                            <w:tcPr>
                              <w:tcW w:w="0" w:type="auto"/>
                              <w:vAlign w:val="center"/>
                              <w:hideMark/>
                            </w:tcPr>
                            <w:p w14:paraId="50E0BEDC" w14:textId="77777777" w:rsidR="00422C80" w:rsidRPr="001C6233" w:rsidRDefault="00422C80" w:rsidP="002075C8">
                              <w:pPr>
                                <w:spacing w:line="240" w:lineRule="auto"/>
                                <w:rPr>
                                  <w:rFonts w:eastAsia="Times New Roman"/>
                                </w:rPr>
                              </w:pPr>
                              <w:r w:rsidRPr="001C6233">
                                <w:rPr>
                                  <w:rFonts w:eastAsia="Times New Roman"/>
                                  <w:b/>
                                  <w:bCs/>
                                </w:rPr>
                                <w:t>Trip.com</w:t>
                              </w:r>
                            </w:p>
                          </w:tc>
                          <w:tc>
                            <w:tcPr>
                              <w:tcW w:w="0" w:type="auto"/>
                              <w:vAlign w:val="center"/>
                              <w:hideMark/>
                            </w:tcPr>
                            <w:p w14:paraId="5906D942" w14:textId="77777777" w:rsidR="00422C80" w:rsidRPr="001C6233" w:rsidRDefault="00422C80" w:rsidP="002075C8">
                              <w:pPr>
                                <w:spacing w:line="240" w:lineRule="auto"/>
                                <w:rPr>
                                  <w:rFonts w:eastAsia="Times New Roman"/>
                                </w:rPr>
                              </w:pPr>
                              <w:r w:rsidRPr="001C6233">
                                <w:rPr>
                                  <w:rFonts w:eastAsia="Times New Roman"/>
                                  <w:b/>
                                  <w:bCs/>
                                </w:rPr>
                                <w:t>90%</w:t>
                              </w:r>
                            </w:p>
                          </w:tc>
                          <w:tc>
                            <w:tcPr>
                              <w:tcW w:w="0" w:type="auto"/>
                              <w:vAlign w:val="center"/>
                              <w:hideMark/>
                            </w:tcPr>
                            <w:p w14:paraId="76C9A2EC" w14:textId="77777777" w:rsidR="00422C80" w:rsidRPr="001C6233" w:rsidRDefault="00422C80" w:rsidP="002075C8">
                              <w:pPr>
                                <w:spacing w:line="240" w:lineRule="auto"/>
                                <w:rPr>
                                  <w:rFonts w:eastAsia="Times New Roman"/>
                                </w:rPr>
                              </w:pPr>
                              <w:r w:rsidRPr="001C6233">
                                <w:rPr>
                                  <w:rFonts w:eastAsia="Times New Roman"/>
                                  <w:b/>
                                  <w:bCs/>
                                </w:rPr>
                                <w:t>40 GB</w:t>
                              </w:r>
                            </w:p>
                          </w:tc>
                          <w:tc>
                            <w:tcPr>
                              <w:tcW w:w="0" w:type="auto"/>
                              <w:vAlign w:val="center"/>
                              <w:hideMark/>
                            </w:tcPr>
                            <w:p w14:paraId="307C31CB" w14:textId="77777777" w:rsidR="00422C80" w:rsidRPr="001C6233" w:rsidRDefault="00422C80" w:rsidP="002075C8">
                              <w:pPr>
                                <w:spacing w:line="240" w:lineRule="auto"/>
                                <w:rPr>
                                  <w:rFonts w:eastAsia="Times New Roman"/>
                                  <w:b/>
                                  <w:bCs/>
                                </w:rPr>
                              </w:pPr>
                              <w:r w:rsidRPr="001C6233">
                                <w:rPr>
                                  <w:rFonts w:eastAsia="Times New Roman"/>
                                  <w:b/>
                                  <w:bCs/>
                                </w:rPr>
                                <w:t xml:space="preserve">£160.00       </w:t>
                              </w:r>
                            </w:p>
                          </w:tc>
                        </w:tr>
                        <w:tr w:rsidR="00422C80" w:rsidRPr="001C6233" w14:paraId="00D834EE" w14:textId="77777777" w:rsidTr="008A7A34">
                          <w:trPr>
                            <w:tblCellSpacing w:w="15" w:type="dxa"/>
                            <w:jc w:val="center"/>
                          </w:trPr>
                          <w:tc>
                            <w:tcPr>
                              <w:tcW w:w="0" w:type="auto"/>
                              <w:vAlign w:val="center"/>
                              <w:hideMark/>
                            </w:tcPr>
                            <w:p w14:paraId="362D9D26" w14:textId="77777777" w:rsidR="00422C80" w:rsidRPr="001C6233" w:rsidRDefault="00422C80" w:rsidP="002075C8">
                              <w:pPr>
                                <w:spacing w:line="240" w:lineRule="auto"/>
                                <w:rPr>
                                  <w:rFonts w:eastAsia="Times New Roman"/>
                                </w:rPr>
                              </w:pPr>
                              <w:r w:rsidRPr="001C6233">
                                <w:rPr>
                                  <w:rFonts w:eastAsia="Times New Roman"/>
                                  <w:b/>
                                  <w:bCs/>
                                </w:rPr>
                                <w:t>Thameslink</w:t>
                              </w:r>
                            </w:p>
                          </w:tc>
                          <w:tc>
                            <w:tcPr>
                              <w:tcW w:w="0" w:type="auto"/>
                              <w:vAlign w:val="center"/>
                              <w:hideMark/>
                            </w:tcPr>
                            <w:p w14:paraId="0EF28C8E" w14:textId="77777777" w:rsidR="00422C80" w:rsidRPr="001C6233" w:rsidRDefault="00422C80" w:rsidP="002075C8">
                              <w:pPr>
                                <w:spacing w:line="240" w:lineRule="auto"/>
                                <w:rPr>
                                  <w:rFonts w:eastAsia="Times New Roman"/>
                                </w:rPr>
                              </w:pPr>
                              <w:r w:rsidRPr="001C6233">
                                <w:rPr>
                                  <w:rFonts w:eastAsia="Times New Roman"/>
                                  <w:b/>
                                  <w:bCs/>
                                </w:rPr>
                                <w:t>10%</w:t>
                              </w:r>
                            </w:p>
                          </w:tc>
                          <w:tc>
                            <w:tcPr>
                              <w:tcW w:w="0" w:type="auto"/>
                              <w:vAlign w:val="center"/>
                              <w:hideMark/>
                            </w:tcPr>
                            <w:p w14:paraId="0A06DD96" w14:textId="77777777" w:rsidR="00422C80" w:rsidRPr="001C6233" w:rsidRDefault="00422C80" w:rsidP="002075C8">
                              <w:pPr>
                                <w:spacing w:line="240" w:lineRule="auto"/>
                                <w:rPr>
                                  <w:rFonts w:eastAsia="Times New Roman"/>
                                </w:rPr>
                              </w:pPr>
                              <w:r w:rsidRPr="001C6233">
                                <w:rPr>
                                  <w:rFonts w:eastAsia="Times New Roman"/>
                                  <w:b/>
                                  <w:bCs/>
                                </w:rPr>
                                <w:t>4 GB</w:t>
                              </w:r>
                            </w:p>
                          </w:tc>
                          <w:tc>
                            <w:tcPr>
                              <w:tcW w:w="0" w:type="auto"/>
                              <w:vAlign w:val="center"/>
                              <w:hideMark/>
                            </w:tcPr>
                            <w:p w14:paraId="446F673C" w14:textId="77777777" w:rsidR="00422C80" w:rsidRPr="001C6233" w:rsidRDefault="00422C80" w:rsidP="002075C8">
                              <w:pPr>
                                <w:spacing w:line="240" w:lineRule="auto"/>
                                <w:rPr>
                                  <w:rFonts w:eastAsia="Times New Roman"/>
                                </w:rPr>
                              </w:pPr>
                              <w:r w:rsidRPr="001C6233">
                                <w:rPr>
                                  <w:rFonts w:eastAsia="Times New Roman"/>
                                  <w:b/>
                                  <w:bCs/>
                                </w:rPr>
                                <w:t>£16.00</w:t>
                              </w:r>
                            </w:p>
                          </w:tc>
                        </w:tr>
                        <w:tr w:rsidR="00422C80" w:rsidRPr="001C6233" w14:paraId="7EF8FBE2" w14:textId="77777777" w:rsidTr="008A7A34">
                          <w:trPr>
                            <w:tblCellSpacing w:w="15" w:type="dxa"/>
                            <w:jc w:val="center"/>
                          </w:trPr>
                          <w:tc>
                            <w:tcPr>
                              <w:tcW w:w="0" w:type="auto"/>
                              <w:vAlign w:val="center"/>
                              <w:hideMark/>
                            </w:tcPr>
                            <w:p w14:paraId="0173308F" w14:textId="77777777" w:rsidR="00422C80" w:rsidRPr="001C6233" w:rsidRDefault="00422C80" w:rsidP="002075C8">
                              <w:pPr>
                                <w:spacing w:line="240" w:lineRule="auto"/>
                                <w:rPr>
                                  <w:rFonts w:eastAsia="Times New Roman"/>
                                </w:rPr>
                              </w:pPr>
                              <w:r w:rsidRPr="001C6233">
                                <w:rPr>
                                  <w:rFonts w:eastAsia="Times New Roman"/>
                                  <w:b/>
                                  <w:bCs/>
                                </w:rPr>
                                <w:t>Dentafly</w:t>
                              </w:r>
                            </w:p>
                          </w:tc>
                          <w:tc>
                            <w:tcPr>
                              <w:tcW w:w="0" w:type="auto"/>
                              <w:vAlign w:val="center"/>
                              <w:hideMark/>
                            </w:tcPr>
                            <w:p w14:paraId="3B1A83DD" w14:textId="77777777" w:rsidR="00422C80" w:rsidRPr="001C6233" w:rsidRDefault="00422C80" w:rsidP="002075C8">
                              <w:pPr>
                                <w:spacing w:line="240" w:lineRule="auto"/>
                                <w:rPr>
                                  <w:rFonts w:eastAsia="Times New Roman"/>
                                </w:rPr>
                              </w:pPr>
                              <w:r w:rsidRPr="001C6233">
                                <w:rPr>
                                  <w:rFonts w:eastAsia="Times New Roman"/>
                                  <w:b/>
                                  <w:bCs/>
                                </w:rPr>
                                <w:t>0%</w:t>
                              </w:r>
                            </w:p>
                          </w:tc>
                          <w:tc>
                            <w:tcPr>
                              <w:tcW w:w="0" w:type="auto"/>
                              <w:vAlign w:val="center"/>
                              <w:hideMark/>
                            </w:tcPr>
                            <w:p w14:paraId="0341972E" w14:textId="77777777" w:rsidR="00422C80" w:rsidRPr="001C6233" w:rsidRDefault="00422C80" w:rsidP="002075C8">
                              <w:pPr>
                                <w:spacing w:line="240" w:lineRule="auto"/>
                                <w:rPr>
                                  <w:rFonts w:eastAsia="Times New Roman"/>
                                </w:rPr>
                              </w:pPr>
                              <w:r w:rsidRPr="001C6233">
                                <w:rPr>
                                  <w:rFonts w:eastAsia="Times New Roman"/>
                                  <w:b/>
                                  <w:bCs/>
                                </w:rPr>
                                <w:t>0 GB</w:t>
                              </w:r>
                            </w:p>
                          </w:tc>
                          <w:tc>
                            <w:tcPr>
                              <w:tcW w:w="0" w:type="auto"/>
                              <w:vAlign w:val="center"/>
                              <w:hideMark/>
                            </w:tcPr>
                            <w:p w14:paraId="06517B6F" w14:textId="77777777" w:rsidR="00422C80" w:rsidRPr="001C6233" w:rsidRDefault="00422C80" w:rsidP="002075C8">
                              <w:pPr>
                                <w:spacing w:line="240" w:lineRule="auto"/>
                                <w:rPr>
                                  <w:rFonts w:eastAsia="Times New Roman"/>
                                </w:rPr>
                              </w:pPr>
                              <w:r w:rsidRPr="001C6233">
                                <w:rPr>
                                  <w:rFonts w:eastAsia="Times New Roman"/>
                                  <w:b/>
                                  <w:bCs/>
                                </w:rPr>
                                <w:t>£0.00</w:t>
                              </w:r>
                            </w:p>
                          </w:tc>
                        </w:tr>
                        <w:bookmarkEnd w:id="115"/>
                      </w:tbl>
                      <w:p w14:paraId="30E40487" w14:textId="77777777" w:rsidR="00422C80" w:rsidRPr="001C6233" w:rsidRDefault="00422C80" w:rsidP="002075C8">
                        <w:pPr>
                          <w:spacing w:line="240" w:lineRule="auto"/>
                          <w:ind w:left="720"/>
                          <w:outlineLvl w:val="3"/>
                          <w:rPr>
                            <w:rFonts w:eastAsia="Times New Roman"/>
                            <w:b/>
                            <w:bCs/>
                            <w:sz w:val="24"/>
                            <w:szCs w:val="24"/>
                            <w:u w:val="single"/>
                          </w:rPr>
                        </w:pPr>
                      </w:p>
                      <w:p w14:paraId="368E8E47"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Final Breakdown with Profit:</w:t>
                        </w:r>
                      </w:p>
                      <w:p w14:paraId="15F50E77"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u w:val="single"/>
                          </w:rPr>
                          <w:t>Total amount being Recovered</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rPr>
                          <w:t>= £160.00</w:t>
                        </w:r>
                        <w:r w:rsidRPr="001C6233">
                          <w:rPr>
                            <w:rFonts w:eastAsia="Times New Roman"/>
                            <w:sz w:val="24"/>
                            <w:szCs w:val="24"/>
                          </w:rPr>
                          <w:t xml:space="preserve"> </w:t>
                        </w:r>
                      </w:p>
                      <w:p w14:paraId="7538A872"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u w:val="single"/>
                          </w:rPr>
                          <w:t>Virgin Media Cost Recovered</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rPr>
                          <w:t>£110.00</w:t>
                        </w:r>
                        <w:r w:rsidRPr="001C6233">
                          <w:rPr>
                            <w:rFonts w:eastAsia="Times New Roman"/>
                            <w:sz w:val="24"/>
                            <w:szCs w:val="24"/>
                          </w:rPr>
                          <w:t xml:space="preserve"> </w:t>
                        </w:r>
                      </w:p>
                      <w:p w14:paraId="19A3069E"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u w:val="single"/>
                          </w:rPr>
                          <w:t>Profit Margin Included</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rPr>
                          <w:t xml:space="preserve">£50.00 </w:t>
                        </w:r>
                        <w:r w:rsidRPr="001C6233">
                          <w:rPr>
                            <w:rFonts w:eastAsia="Times New Roman"/>
                            <w:sz w:val="24"/>
                            <w:szCs w:val="24"/>
                          </w:rPr>
                          <w:t>at</w:t>
                        </w:r>
                        <w:r w:rsidRPr="001C6233">
                          <w:rPr>
                            <w:rFonts w:eastAsia="Times New Roman"/>
                            <w:b/>
                            <w:bCs/>
                            <w:sz w:val="24"/>
                            <w:szCs w:val="24"/>
                          </w:rPr>
                          <w:t xml:space="preserve"> £4.00 per GB</w:t>
                        </w:r>
                      </w:p>
                      <w:p w14:paraId="1E418FC7" w14:textId="77777777" w:rsidR="00422C80" w:rsidRPr="001C6233" w:rsidRDefault="00422C80" w:rsidP="002075C8">
                        <w:pPr>
                          <w:spacing w:line="240" w:lineRule="auto"/>
                          <w:ind w:left="720"/>
                          <w:outlineLvl w:val="3"/>
                          <w:rPr>
                            <w:rFonts w:eastAsia="Times New Roman"/>
                            <w:b/>
                            <w:bCs/>
                            <w:sz w:val="24"/>
                            <w:szCs w:val="24"/>
                            <w:u w:val="single"/>
                          </w:rPr>
                        </w:pPr>
                      </w:p>
                      <w:p w14:paraId="5435777E"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Justification For Charges</w:t>
                        </w:r>
                        <w:r w:rsidRPr="001C6233">
                          <w:rPr>
                            <w:rFonts w:eastAsia="Times New Roman"/>
                            <w:b/>
                            <w:bCs/>
                            <w:sz w:val="24"/>
                            <w:szCs w:val="24"/>
                          </w:rPr>
                          <w:t>:</w:t>
                        </w:r>
                        <w:bookmarkStart w:id="116" w:name="_Hlk196824351"/>
                      </w:p>
                      <w:p w14:paraId="22361170" w14:textId="77777777" w:rsidR="00422C80" w:rsidRPr="001C6233" w:rsidRDefault="00422C80" w:rsidP="002075C8">
                        <w:pPr>
                          <w:numPr>
                            <w:ilvl w:val="0"/>
                            <w:numId w:val="696"/>
                          </w:numPr>
                          <w:spacing w:line="240" w:lineRule="auto"/>
                          <w:rPr>
                            <w:rFonts w:eastAsia="Times New Roman"/>
                            <w:sz w:val="24"/>
                            <w:szCs w:val="24"/>
                          </w:rPr>
                        </w:pPr>
                        <w:r w:rsidRPr="001C6233">
                          <w:rPr>
                            <w:rFonts w:eastAsia="Lucida Sans"/>
                            <w:b/>
                            <w:bCs/>
                            <w:sz w:val="24"/>
                            <w:szCs w:val="24"/>
                            <w:u w:val="single"/>
                          </w:rPr>
                          <w:t>“Trip.Com And Thameslink Are Paying Their Fair Share”</w:t>
                        </w:r>
                        <w:r w:rsidRPr="001C6233">
                          <w:rPr>
                            <w:rFonts w:eastAsia="Times New Roman"/>
                            <w:sz w:val="24"/>
                            <w:szCs w:val="24"/>
                          </w:rPr>
                          <w:t xml:space="preserve"> based on actual business-related internet usage.</w:t>
                        </w:r>
                      </w:p>
                      <w:p w14:paraId="0F47C869" w14:textId="77777777" w:rsidR="00422C80" w:rsidRPr="001C6233" w:rsidRDefault="00422C80" w:rsidP="002075C8">
                        <w:pPr>
                          <w:numPr>
                            <w:ilvl w:val="0"/>
                            <w:numId w:val="696"/>
                          </w:numPr>
                          <w:spacing w:line="240" w:lineRule="auto"/>
                          <w:rPr>
                            <w:rFonts w:eastAsia="Times New Roman"/>
                            <w:sz w:val="24"/>
                            <w:szCs w:val="24"/>
                          </w:rPr>
                        </w:pPr>
                        <w:r w:rsidRPr="001C6233">
                          <w:rPr>
                            <w:rFonts w:eastAsia="Lucida Sans"/>
                            <w:b/>
                            <w:bCs/>
                            <w:sz w:val="24"/>
                            <w:szCs w:val="24"/>
                            <w:u w:val="single"/>
                          </w:rPr>
                          <w:t>“Virgin Media’s Cost Is Fully Recovered,”</w:t>
                        </w:r>
                        <w:r w:rsidRPr="001C6233">
                          <w:rPr>
                            <w:rFonts w:eastAsia="Times New Roman"/>
                            <w:sz w:val="24"/>
                            <w:szCs w:val="24"/>
                          </w:rPr>
                          <w:t xml:space="preserve"> ensuring no personal financial burden.</w:t>
                        </w:r>
                      </w:p>
                      <w:p w14:paraId="4FE02C00" w14:textId="77777777" w:rsidR="00422C80" w:rsidRPr="001C6233" w:rsidRDefault="00422C80" w:rsidP="002075C8">
                        <w:pPr>
                          <w:numPr>
                            <w:ilvl w:val="0"/>
                            <w:numId w:val="696"/>
                          </w:numPr>
                          <w:spacing w:line="240" w:lineRule="auto"/>
                          <w:rPr>
                            <w:rFonts w:eastAsia="Times New Roman"/>
                            <w:sz w:val="24"/>
                            <w:szCs w:val="24"/>
                          </w:rPr>
                        </w:pPr>
                        <w:r w:rsidRPr="001C6233">
                          <w:rPr>
                            <w:rFonts w:eastAsia="Lucida Sans"/>
                            <w:b/>
                            <w:bCs/>
                            <w:sz w:val="24"/>
                            <w:szCs w:val="24"/>
                            <w:u w:val="single"/>
                          </w:rPr>
                          <w:t>“A £50 Profit Margin Is Applied,”</w:t>
                        </w:r>
                        <w:r w:rsidRPr="001C6233">
                          <w:rPr>
                            <w:rFonts w:eastAsia="Times New Roman"/>
                            <w:sz w:val="24"/>
                            <w:szCs w:val="24"/>
                          </w:rPr>
                          <w:t xml:space="preserve"> reflecting the administrative effort required to manage claims and handle business expenses.</w:t>
                        </w:r>
                      </w:p>
                      <w:p w14:paraId="6604DD41" w14:textId="77777777" w:rsidR="00422C80" w:rsidRPr="001C6233" w:rsidRDefault="00422C80" w:rsidP="002075C8">
                        <w:pPr>
                          <w:spacing w:line="240" w:lineRule="auto"/>
                          <w:outlineLvl w:val="3"/>
                          <w:rPr>
                            <w:rFonts w:eastAsia="Times New Roman"/>
                            <w:b/>
                            <w:bCs/>
                            <w:sz w:val="24"/>
                            <w:szCs w:val="24"/>
                            <w:u w:val="single"/>
                          </w:rPr>
                        </w:pPr>
                      </w:p>
                      <w:p w14:paraId="63A8FDF9"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Trip.com’s Communication Costs Table (Phone Calls, Internet Usage, Postage-Letters.)</w:t>
                        </w:r>
                        <w:bookmarkEnd w:id="116"/>
                      </w:p>
                      <w:p w14:paraId="652420DB" w14:textId="77777777" w:rsidR="00422C80" w:rsidRPr="001C6233" w:rsidRDefault="00422C80" w:rsidP="002075C8">
                        <w:pPr>
                          <w:spacing w:line="240" w:lineRule="auto"/>
                          <w:rPr>
                            <w:rFonts w:eastAsia="Lucida Sans"/>
                            <w:sz w:val="24"/>
                            <w:szCs w:val="24"/>
                          </w:rPr>
                        </w:pPr>
                      </w:p>
                      <w:tbl>
                        <w:tblPr>
                          <w:tblW w:w="96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4"/>
                          <w:gridCol w:w="2174"/>
                          <w:gridCol w:w="1108"/>
                          <w:gridCol w:w="916"/>
                          <w:gridCol w:w="1861"/>
                          <w:gridCol w:w="777"/>
                          <w:gridCol w:w="1004"/>
                          <w:gridCol w:w="755"/>
                        </w:tblGrid>
                        <w:tr w:rsidR="00422C80" w:rsidRPr="001C6233" w14:paraId="0FDF52B5" w14:textId="77777777" w:rsidTr="008A7A34">
                          <w:trPr>
                            <w:tblHeader/>
                            <w:tblCellSpacing w:w="15" w:type="dxa"/>
                            <w:jc w:val="center"/>
                          </w:trPr>
                          <w:tc>
                            <w:tcPr>
                              <w:tcW w:w="0" w:type="auto"/>
                              <w:vAlign w:val="center"/>
                              <w:hideMark/>
                            </w:tcPr>
                            <w:p w14:paraId="360D64E0"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3AE3ADC2"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4B8DB0C9"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15C3E989"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17E2F06F"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782E869F"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2BEF79B9"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710" w:type="dxa"/>
                              <w:vAlign w:val="center"/>
                              <w:hideMark/>
                            </w:tcPr>
                            <w:p w14:paraId="1D1D80B5"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40B119A3" w14:textId="77777777" w:rsidTr="008A7A34">
                          <w:trPr>
                            <w:tblCellSpacing w:w="15" w:type="dxa"/>
                            <w:jc w:val="center"/>
                          </w:trPr>
                          <w:tc>
                            <w:tcPr>
                              <w:tcW w:w="0" w:type="auto"/>
                              <w:tcBorders>
                                <w:top w:val="nil"/>
                                <w:left w:val="nil"/>
                                <w:bottom w:val="nil"/>
                                <w:right w:val="nil"/>
                              </w:tcBorders>
                              <w:vAlign w:val="center"/>
                              <w:hideMark/>
                            </w:tcPr>
                            <w:p w14:paraId="0574B104" w14:textId="77777777" w:rsidR="00422C80" w:rsidRPr="001C6233" w:rsidRDefault="00422C80" w:rsidP="002075C8">
                              <w:pPr>
                                <w:spacing w:line="240" w:lineRule="auto"/>
                                <w:rPr>
                                  <w:rFonts w:eastAsia="Times New Roman"/>
                                  <w:u w:val="single"/>
                                </w:rPr>
                              </w:pPr>
                              <w:r w:rsidRPr="001C6233">
                                <w:rPr>
                                  <w:rFonts w:eastAsia="Times New Roman"/>
                                  <w:b/>
                                  <w:bCs/>
                                  <w:u w:val="single"/>
                                </w:rPr>
                                <w:t>#01</w:t>
                              </w:r>
                            </w:p>
                          </w:tc>
                          <w:tc>
                            <w:tcPr>
                              <w:tcW w:w="0" w:type="auto"/>
                              <w:vAlign w:val="center"/>
                              <w:hideMark/>
                            </w:tcPr>
                            <w:p w14:paraId="68B78FF6"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 January 2025 when we arrived back home.</w:t>
                              </w:r>
                            </w:p>
                            <w:p w14:paraId="651AC255" w14:textId="77777777" w:rsidR="00422C80" w:rsidRPr="001C6233" w:rsidRDefault="00422C80" w:rsidP="002075C8">
                              <w:pPr>
                                <w:spacing w:line="240" w:lineRule="auto"/>
                                <w:rPr>
                                  <w:rFonts w:eastAsia="Times New Roman"/>
                                </w:rPr>
                              </w:pPr>
                              <w:r w:rsidRPr="001C6233">
                                <w:rPr>
                                  <w:rFonts w:eastAsia="Times New Roman"/>
                                </w:rPr>
                                <w:t>till</w:t>
                              </w:r>
                            </w:p>
                            <w:p w14:paraId="4E9E1B4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 Mar 2025 once I had completed my claim letter!</w:t>
                              </w:r>
                            </w:p>
                          </w:tc>
                          <w:tc>
                            <w:tcPr>
                              <w:tcW w:w="0" w:type="auto"/>
                              <w:vAlign w:val="center"/>
                              <w:hideMark/>
                            </w:tcPr>
                            <w:p w14:paraId="22898248"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hideMark/>
                            </w:tcPr>
                            <w:p w14:paraId="1057D7EE"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hideMark/>
                            </w:tcPr>
                            <w:p w14:paraId="15037BC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Preliminary Review (Daily Usage)</w:t>
                              </w:r>
                            </w:p>
                          </w:tc>
                          <w:tc>
                            <w:tcPr>
                              <w:tcW w:w="0" w:type="auto"/>
                              <w:vAlign w:val="center"/>
                              <w:hideMark/>
                            </w:tcPr>
                            <w:p w14:paraId="41B09BF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F5B6928" w14:textId="77777777" w:rsidR="00422C80" w:rsidRPr="001C6233" w:rsidRDefault="00000000" w:rsidP="002075C8">
                              <w:pPr>
                                <w:spacing w:line="240" w:lineRule="auto"/>
                                <w:jc w:val="center"/>
                                <w:rPr>
                                  <w:rFonts w:eastAsia="Times New Roman"/>
                                </w:rPr>
                              </w:pPr>
                              <w:sdt>
                                <w:sdtPr>
                                  <w:rPr>
                                    <w:rFonts w:eastAsia="Times New Roman"/>
                                    <w:b/>
                                    <w:bCs/>
                                    <w:u w:val="single"/>
                                  </w:rPr>
                                  <w:id w:val="9043267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60DDFFFE" w14:textId="77777777" w:rsidR="00422C80" w:rsidRPr="001C6233" w:rsidRDefault="00422C80" w:rsidP="002075C8">
                              <w:pPr>
                                <w:spacing w:line="240" w:lineRule="auto"/>
                                <w:rPr>
                                  <w:rFonts w:eastAsia="Times New Roman"/>
                                </w:rPr>
                              </w:pPr>
                              <w:r w:rsidRPr="001C6233">
                                <w:rPr>
                                  <w:rFonts w:eastAsia="Times New Roman"/>
                                </w:rPr>
                                <w:t>1 call</w:t>
                              </w:r>
                            </w:p>
                          </w:tc>
                          <w:tc>
                            <w:tcPr>
                              <w:tcW w:w="710" w:type="dxa"/>
                              <w:vAlign w:val="center"/>
                              <w:hideMark/>
                            </w:tcPr>
                            <w:p w14:paraId="3FB292A8" w14:textId="77777777" w:rsidR="00422C80" w:rsidRPr="001C6233" w:rsidRDefault="00422C80" w:rsidP="002075C8">
                              <w:pPr>
                                <w:spacing w:line="240" w:lineRule="auto"/>
                                <w:rPr>
                                  <w:rFonts w:eastAsia="Times New Roman"/>
                                </w:rPr>
                              </w:pPr>
                              <w:r w:rsidRPr="001C6233">
                                <w:rPr>
                                  <w:rFonts w:eastAsia="Times New Roman"/>
                                </w:rPr>
                                <w:t>£0.10</w:t>
                              </w:r>
                            </w:p>
                          </w:tc>
                        </w:tr>
                        <w:tr w:rsidR="00422C80" w:rsidRPr="001C6233" w14:paraId="7FD7F970" w14:textId="77777777" w:rsidTr="008A7A34">
                          <w:trPr>
                            <w:tblCellSpacing w:w="15" w:type="dxa"/>
                            <w:jc w:val="center"/>
                          </w:trPr>
                          <w:tc>
                            <w:tcPr>
                              <w:tcW w:w="0" w:type="auto"/>
                              <w:tcBorders>
                                <w:top w:val="nil"/>
                                <w:left w:val="nil"/>
                                <w:bottom w:val="nil"/>
                                <w:right w:val="nil"/>
                              </w:tcBorders>
                              <w:vAlign w:val="center"/>
                              <w:hideMark/>
                            </w:tcPr>
                            <w:p w14:paraId="65315D8D" w14:textId="77777777" w:rsidR="00422C80" w:rsidRPr="001C6233" w:rsidRDefault="00422C80" w:rsidP="002075C8">
                              <w:pPr>
                                <w:spacing w:line="240" w:lineRule="auto"/>
                                <w:rPr>
                                  <w:rFonts w:eastAsia="Times New Roman"/>
                                </w:rPr>
                              </w:pPr>
                            </w:p>
                          </w:tc>
                          <w:tc>
                            <w:tcPr>
                              <w:tcW w:w="0" w:type="auto"/>
                              <w:vAlign w:val="center"/>
                              <w:hideMark/>
                            </w:tcPr>
                            <w:p w14:paraId="31DED42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 Jan – 12 Mar 2025</w:t>
                              </w:r>
                            </w:p>
                          </w:tc>
                          <w:tc>
                            <w:tcPr>
                              <w:tcW w:w="0" w:type="auto"/>
                              <w:vAlign w:val="center"/>
                              <w:hideMark/>
                            </w:tcPr>
                            <w:p w14:paraId="4C7E6FAE"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298F3BEE" w14:textId="77777777" w:rsidR="00422C80" w:rsidRPr="001C6233" w:rsidRDefault="00422C80" w:rsidP="002075C8">
                              <w:pPr>
                                <w:spacing w:line="240" w:lineRule="auto"/>
                                <w:rPr>
                                  <w:rFonts w:eastAsia="Times New Roman"/>
                                </w:rPr>
                              </w:pPr>
                              <w:r w:rsidRPr="001C6233">
                                <w:rPr>
                                  <w:rFonts w:eastAsia="Times New Roman"/>
                                </w:rPr>
                                <w:t>£2.00 per GB</w:t>
                              </w:r>
                            </w:p>
                          </w:tc>
                          <w:tc>
                            <w:tcPr>
                              <w:tcW w:w="0" w:type="auto"/>
                              <w:tcBorders>
                                <w:top w:val="nil"/>
                                <w:left w:val="nil"/>
                                <w:bottom w:val="nil"/>
                                <w:right w:val="nil"/>
                              </w:tcBorders>
                              <w:vAlign w:val="center"/>
                              <w:hideMark/>
                            </w:tcPr>
                            <w:p w14:paraId="76FAEB81" w14:textId="77777777" w:rsidR="00422C80" w:rsidRPr="001C6233" w:rsidRDefault="00422C80" w:rsidP="002075C8">
                              <w:pPr>
                                <w:spacing w:line="240" w:lineRule="auto"/>
                                <w:rPr>
                                  <w:rFonts w:eastAsia="Times New Roman"/>
                                </w:rPr>
                              </w:pPr>
                            </w:p>
                          </w:tc>
                          <w:tc>
                            <w:tcPr>
                              <w:tcW w:w="0" w:type="auto"/>
                              <w:vAlign w:val="center"/>
                              <w:hideMark/>
                            </w:tcPr>
                            <w:p w14:paraId="1329B01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15568DA" w14:textId="77777777" w:rsidR="00422C80" w:rsidRPr="001C6233" w:rsidRDefault="00000000" w:rsidP="002075C8">
                              <w:pPr>
                                <w:spacing w:line="240" w:lineRule="auto"/>
                                <w:jc w:val="center"/>
                                <w:rPr>
                                  <w:rFonts w:eastAsia="Times New Roman"/>
                                </w:rPr>
                              </w:pPr>
                              <w:sdt>
                                <w:sdtPr>
                                  <w:rPr>
                                    <w:rFonts w:eastAsia="Times New Roman"/>
                                    <w:b/>
                                    <w:bCs/>
                                    <w:u w:val="single"/>
                                  </w:rPr>
                                  <w:id w:val="78661952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04A44EC3" w14:textId="77777777" w:rsidR="00422C80" w:rsidRPr="001C6233" w:rsidRDefault="00422C80" w:rsidP="002075C8">
                              <w:pPr>
                                <w:spacing w:line="240" w:lineRule="auto"/>
                                <w:rPr>
                                  <w:rFonts w:eastAsia="Times New Roman"/>
                                </w:rPr>
                              </w:pPr>
                              <w:r w:rsidRPr="001C6233">
                                <w:rPr>
                                  <w:rFonts w:eastAsia="Times New Roman"/>
                                </w:rPr>
                                <w:t>52.49 GB</w:t>
                              </w:r>
                            </w:p>
                          </w:tc>
                          <w:tc>
                            <w:tcPr>
                              <w:tcW w:w="710" w:type="dxa"/>
                              <w:vAlign w:val="center"/>
                              <w:hideMark/>
                            </w:tcPr>
                            <w:p w14:paraId="2E6E40F8" w14:textId="77777777" w:rsidR="00422C80" w:rsidRPr="001C6233" w:rsidRDefault="00422C80" w:rsidP="002075C8">
                              <w:pPr>
                                <w:spacing w:line="240" w:lineRule="auto"/>
                                <w:rPr>
                                  <w:rFonts w:eastAsia="Times New Roman"/>
                                </w:rPr>
                              </w:pPr>
                              <w:r w:rsidRPr="001C6233">
                                <w:rPr>
                                  <w:rFonts w:eastAsia="Times New Roman"/>
                                </w:rPr>
                                <w:t>£41.93</w:t>
                              </w:r>
                            </w:p>
                            <w:p w14:paraId="56BF316D" w14:textId="77777777" w:rsidR="00422C80" w:rsidRPr="001C6233" w:rsidRDefault="00422C80" w:rsidP="002075C8">
                              <w:pPr>
                                <w:spacing w:line="240" w:lineRule="auto"/>
                                <w:rPr>
                                  <w:rFonts w:eastAsia="Times New Roman"/>
                                </w:rPr>
                              </w:pPr>
                            </w:p>
                          </w:tc>
                        </w:tr>
                        <w:tr w:rsidR="00422C80" w:rsidRPr="001C6233" w14:paraId="57774E3F" w14:textId="77777777" w:rsidTr="008A7A34">
                          <w:trPr>
                            <w:tblCellSpacing w:w="15" w:type="dxa"/>
                            <w:jc w:val="center"/>
                          </w:trPr>
                          <w:tc>
                            <w:tcPr>
                              <w:tcW w:w="0" w:type="auto"/>
                              <w:tcBorders>
                                <w:top w:val="nil"/>
                                <w:left w:val="nil"/>
                                <w:bottom w:val="nil"/>
                                <w:right w:val="nil"/>
                              </w:tcBorders>
                              <w:vAlign w:val="center"/>
                              <w:hideMark/>
                            </w:tcPr>
                            <w:p w14:paraId="1B892B89" w14:textId="77777777" w:rsidR="00422C80" w:rsidRPr="001C6233" w:rsidRDefault="00422C80" w:rsidP="002075C8">
                              <w:pPr>
                                <w:spacing w:line="240" w:lineRule="auto"/>
                                <w:rPr>
                                  <w:rFonts w:eastAsia="Times New Roman"/>
                                </w:rPr>
                              </w:pPr>
                            </w:p>
                          </w:tc>
                          <w:tc>
                            <w:tcPr>
                              <w:tcW w:w="0" w:type="auto"/>
                              <w:vAlign w:val="center"/>
                              <w:hideMark/>
                            </w:tcPr>
                            <w:p w14:paraId="7857E55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 Jan – 12 Mar 2025</w:t>
                              </w:r>
                            </w:p>
                          </w:tc>
                          <w:tc>
                            <w:tcPr>
                              <w:tcW w:w="0" w:type="auto"/>
                              <w:vAlign w:val="center"/>
                              <w:hideMark/>
                            </w:tcPr>
                            <w:p w14:paraId="5F05E16B"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7FA5A34E" w14:textId="77777777" w:rsidR="00422C80" w:rsidRPr="001C6233" w:rsidRDefault="00422C80" w:rsidP="002075C8">
                              <w:pPr>
                                <w:spacing w:line="240" w:lineRule="auto"/>
                                <w:rPr>
                                  <w:rFonts w:eastAsia="Times New Roman"/>
                                </w:rPr>
                              </w:pPr>
                              <w:r w:rsidRPr="001C6233">
                                <w:rPr>
                                  <w:rFonts w:eastAsia="Times New Roman"/>
                                </w:rPr>
                                <w:t>£0.85 per letter</w:t>
                              </w:r>
                            </w:p>
                          </w:tc>
                          <w:tc>
                            <w:tcPr>
                              <w:tcW w:w="0" w:type="auto"/>
                              <w:tcBorders>
                                <w:top w:val="nil"/>
                                <w:left w:val="nil"/>
                                <w:bottom w:val="nil"/>
                                <w:right w:val="nil"/>
                              </w:tcBorders>
                              <w:vAlign w:val="center"/>
                              <w:hideMark/>
                            </w:tcPr>
                            <w:p w14:paraId="1076D496" w14:textId="77777777" w:rsidR="00422C80" w:rsidRPr="001C6233" w:rsidRDefault="00422C80" w:rsidP="002075C8">
                              <w:pPr>
                                <w:spacing w:line="240" w:lineRule="auto"/>
                                <w:rPr>
                                  <w:rFonts w:eastAsia="Times New Roman"/>
                                </w:rPr>
                              </w:pPr>
                            </w:p>
                          </w:tc>
                          <w:tc>
                            <w:tcPr>
                              <w:tcW w:w="0" w:type="auto"/>
                              <w:vAlign w:val="center"/>
                              <w:hideMark/>
                            </w:tcPr>
                            <w:p w14:paraId="39C62BA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28653A2" w14:textId="77777777" w:rsidR="00422C80" w:rsidRPr="001C6233" w:rsidRDefault="00000000" w:rsidP="002075C8">
                              <w:pPr>
                                <w:spacing w:line="240" w:lineRule="auto"/>
                                <w:jc w:val="center"/>
                                <w:rPr>
                                  <w:rFonts w:eastAsia="Times New Roman"/>
                                </w:rPr>
                              </w:pPr>
                              <w:sdt>
                                <w:sdtPr>
                                  <w:rPr>
                                    <w:rFonts w:eastAsia="Times New Roman"/>
                                    <w:b/>
                                    <w:bCs/>
                                    <w:u w:val="single"/>
                                  </w:rPr>
                                  <w:id w:val="74662163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764321C6" w14:textId="77777777" w:rsidR="00422C80" w:rsidRPr="001C6233" w:rsidRDefault="00422C80" w:rsidP="002075C8">
                              <w:pPr>
                                <w:spacing w:line="240" w:lineRule="auto"/>
                                <w:rPr>
                                  <w:rFonts w:eastAsia="Times New Roman"/>
                                </w:rPr>
                              </w:pPr>
                              <w:r w:rsidRPr="001C6233">
                                <w:rPr>
                                  <w:rFonts w:eastAsia="Times New Roman"/>
                                </w:rPr>
                                <w:t>0 letters</w:t>
                              </w:r>
                            </w:p>
                          </w:tc>
                          <w:tc>
                            <w:tcPr>
                              <w:tcW w:w="710" w:type="dxa"/>
                              <w:vAlign w:val="center"/>
                              <w:hideMark/>
                            </w:tcPr>
                            <w:p w14:paraId="0873A46B"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6FA40521" w14:textId="77777777" w:rsidTr="008A7A34">
                          <w:trPr>
                            <w:tblCellSpacing w:w="15" w:type="dxa"/>
                            <w:jc w:val="center"/>
                          </w:trPr>
                          <w:tc>
                            <w:tcPr>
                              <w:tcW w:w="9619" w:type="dxa"/>
                              <w:gridSpan w:val="8"/>
                              <w:vAlign w:val="center"/>
                            </w:tcPr>
                            <w:p w14:paraId="1701BBA1" w14:textId="77777777" w:rsidR="00422C80" w:rsidRPr="001C6233" w:rsidRDefault="00422C80" w:rsidP="002075C8">
                              <w:pPr>
                                <w:spacing w:line="240" w:lineRule="auto"/>
                                <w:rPr>
                                  <w:rFonts w:eastAsia="Times New Roman"/>
                                  <w:b/>
                                  <w:bCs/>
                                </w:rPr>
                              </w:pPr>
                              <w:r w:rsidRPr="001C6233">
                                <w:rPr>
                                  <w:rFonts w:eastAsia="Times New Roman"/>
                                  <w:b/>
                                  <w:bCs/>
                                  <w:u w:val="single"/>
                                </w:rPr>
                                <w:lastRenderedPageBreak/>
                                <w:t>End of Items Total</w:t>
                              </w:r>
                              <w:r w:rsidRPr="001C6233">
                                <w:rPr>
                                  <w:rFonts w:eastAsia="Lucida Sans"/>
                                </w:rPr>
                                <w:t xml:space="preserve">: </w:t>
                              </w:r>
                              <w:r w:rsidRPr="001C6233">
                                <w:rPr>
                                  <w:rFonts w:eastAsia="Times New Roman"/>
                                  <w:b/>
                                  <w:bCs/>
                                </w:rPr>
                                <w:t>£42.03</w:t>
                              </w:r>
                            </w:p>
                            <w:p w14:paraId="3887C2D1" w14:textId="77777777" w:rsidR="00422C80" w:rsidRPr="001C6233" w:rsidRDefault="00422C80" w:rsidP="002075C8">
                              <w:pPr>
                                <w:spacing w:line="240" w:lineRule="auto"/>
                                <w:rPr>
                                  <w:rFonts w:eastAsia="Times New Roman"/>
                                  <w:b/>
                                  <w:bCs/>
                                </w:rPr>
                              </w:pPr>
                            </w:p>
                            <w:p w14:paraId="4B498FA9" w14:textId="77777777" w:rsidR="00422C80" w:rsidRPr="001C6233" w:rsidRDefault="00422C80" w:rsidP="002075C8">
                              <w:pPr>
                                <w:widowControl w:val="0"/>
                                <w:numPr>
                                  <w:ilvl w:val="0"/>
                                  <w:numId w:val="772"/>
                                </w:numPr>
                                <w:autoSpaceDE w:val="0"/>
                                <w:autoSpaceDN w:val="0"/>
                                <w:spacing w:line="240" w:lineRule="auto"/>
                                <w:rPr>
                                  <w:rFonts w:eastAsia="Times New Roman"/>
                                </w:rPr>
                              </w:pPr>
                              <w:r w:rsidRPr="001C6233">
                                <w:rPr>
                                  <w:rFonts w:eastAsia="Times New Roman"/>
                                </w:rPr>
                                <w:t xml:space="preserve">The communication costs for this period were </w:t>
                              </w:r>
                              <w:r w:rsidRPr="001C6233">
                                <w:rPr>
                                  <w:rFonts w:eastAsia="Times New Roman"/>
                                  <w:b/>
                                  <w:bCs/>
                                  <w:u w:val="single"/>
                                </w:rPr>
                                <w:t>“Split Proportionally”</w:t>
                              </w:r>
                              <w:r w:rsidRPr="001C6233">
                                <w:rPr>
                                  <w:rFonts w:eastAsia="Times New Roman"/>
                                </w:rPr>
                                <w:t xml:space="preserve"> based on workload percentages for each claim:</w:t>
                              </w:r>
                            </w:p>
                            <w:p w14:paraId="60192806" w14:textId="77777777" w:rsidR="00422C80" w:rsidRPr="001C6233" w:rsidRDefault="00422C80" w:rsidP="002075C8">
                              <w:pPr>
                                <w:widowControl w:val="0"/>
                                <w:numPr>
                                  <w:ilvl w:val="0"/>
                                  <w:numId w:val="771"/>
                                </w:numPr>
                                <w:autoSpaceDE w:val="0"/>
                                <w:autoSpaceDN w:val="0"/>
                                <w:spacing w:line="240" w:lineRule="auto"/>
                                <w:rPr>
                                  <w:rFonts w:eastAsia="Times New Roman"/>
                                </w:rPr>
                              </w:pPr>
                              <w:r w:rsidRPr="001C6233">
                                <w:rPr>
                                  <w:rFonts w:eastAsia="Times New Roman"/>
                                  <w:b/>
                                  <w:bCs/>
                                  <w:u w:val="single"/>
                                </w:rPr>
                                <w:t>Trip.com</w:t>
                              </w:r>
                              <w:r w:rsidRPr="001C6233">
                                <w:rPr>
                                  <w:rFonts w:eastAsia="Times New Roman"/>
                                  <w:b/>
                                  <w:bCs/>
                                </w:rPr>
                                <w:t>: 40%</w:t>
                              </w:r>
                            </w:p>
                            <w:p w14:paraId="40216205" w14:textId="77777777" w:rsidR="00422C80" w:rsidRPr="001C6233" w:rsidRDefault="00422C80" w:rsidP="002075C8">
                              <w:pPr>
                                <w:widowControl w:val="0"/>
                                <w:numPr>
                                  <w:ilvl w:val="0"/>
                                  <w:numId w:val="771"/>
                                </w:numPr>
                                <w:autoSpaceDE w:val="0"/>
                                <w:autoSpaceDN w:val="0"/>
                                <w:spacing w:line="240" w:lineRule="auto"/>
                                <w:rPr>
                                  <w:rFonts w:eastAsia="Times New Roman"/>
                                </w:rPr>
                              </w:pPr>
                              <w:r w:rsidRPr="001C6233">
                                <w:rPr>
                                  <w:rFonts w:eastAsia="Times New Roman"/>
                                  <w:b/>
                                  <w:bCs/>
                                  <w:u w:val="single"/>
                                </w:rPr>
                                <w:t>Southern Rail</w:t>
                              </w:r>
                              <w:r w:rsidRPr="001C6233">
                                <w:rPr>
                                  <w:rFonts w:eastAsia="Times New Roman"/>
                                  <w:b/>
                                  <w:bCs/>
                                </w:rPr>
                                <w:t>: 30%</w:t>
                              </w:r>
                            </w:p>
                            <w:p w14:paraId="5BBA2C9C" w14:textId="77777777" w:rsidR="00422C80" w:rsidRPr="001C6233" w:rsidRDefault="00422C80" w:rsidP="002075C8">
                              <w:pPr>
                                <w:widowControl w:val="0"/>
                                <w:numPr>
                                  <w:ilvl w:val="0"/>
                                  <w:numId w:val="771"/>
                                </w:numPr>
                                <w:autoSpaceDE w:val="0"/>
                                <w:autoSpaceDN w:val="0"/>
                                <w:spacing w:line="240" w:lineRule="auto"/>
                                <w:rPr>
                                  <w:rFonts w:eastAsia="Times New Roman"/>
                                </w:rPr>
                              </w:pPr>
                              <w:r w:rsidRPr="001C6233">
                                <w:rPr>
                                  <w:rFonts w:eastAsia="Times New Roman"/>
                                  <w:b/>
                                  <w:bCs/>
                                  <w:u w:val="single"/>
                                </w:rPr>
                                <w:t>Dentafly Clinic</w:t>
                              </w:r>
                              <w:r w:rsidRPr="001C6233">
                                <w:rPr>
                                  <w:rFonts w:eastAsia="Times New Roman"/>
                                  <w:b/>
                                  <w:bCs/>
                                </w:rPr>
                                <w:t>: 30%</w:t>
                              </w:r>
                            </w:p>
                            <w:p w14:paraId="104E51DD" w14:textId="77777777" w:rsidR="00422C80" w:rsidRPr="001C6233" w:rsidRDefault="00422C80" w:rsidP="002075C8">
                              <w:pPr>
                                <w:spacing w:line="240" w:lineRule="auto"/>
                                <w:ind w:left="1080"/>
                                <w:rPr>
                                  <w:rFonts w:eastAsia="Times New Roman"/>
                                </w:rPr>
                              </w:pPr>
                            </w:p>
                            <w:p w14:paraId="27A7420F" w14:textId="77777777" w:rsidR="00422C80" w:rsidRPr="001C6233" w:rsidRDefault="00422C80" w:rsidP="002075C8">
                              <w:pPr>
                                <w:widowControl w:val="0"/>
                                <w:numPr>
                                  <w:ilvl w:val="0"/>
                                  <w:numId w:val="773"/>
                                </w:numPr>
                                <w:autoSpaceDE w:val="0"/>
                                <w:autoSpaceDN w:val="0"/>
                                <w:spacing w:line="240" w:lineRule="auto"/>
                                <w:rPr>
                                  <w:rFonts w:eastAsia="Times New Roman"/>
                                </w:rPr>
                              </w:pPr>
                              <w:r w:rsidRPr="001C6233">
                                <w:rPr>
                                  <w:rFonts w:eastAsia="Times New Roman"/>
                                </w:rPr>
                                <w:t xml:space="preserve">This method ensures fairness in distributing costs. The total sum of </w:t>
                              </w:r>
                              <w:r w:rsidRPr="001C6233">
                                <w:rPr>
                                  <w:rFonts w:eastAsia="Times New Roman"/>
                                  <w:b/>
                                  <w:bCs/>
                                </w:rPr>
                                <w:t>£105.08</w:t>
                              </w:r>
                              <w:r w:rsidRPr="001C6233">
                                <w:rPr>
                                  <w:rFonts w:eastAsia="Times New Roman"/>
                                </w:rPr>
                                <w:t xml:space="preserve"> was divided accordingly, considering how much time, effort, and data usage each claim required.</w:t>
                              </w:r>
                            </w:p>
                            <w:p w14:paraId="569E0AD2" w14:textId="77777777" w:rsidR="00422C80" w:rsidRPr="001C6233" w:rsidRDefault="00422C80" w:rsidP="002075C8">
                              <w:pPr>
                                <w:widowControl w:val="0"/>
                                <w:numPr>
                                  <w:ilvl w:val="0"/>
                                  <w:numId w:val="773"/>
                                </w:numPr>
                                <w:autoSpaceDE w:val="0"/>
                                <w:autoSpaceDN w:val="0"/>
                                <w:spacing w:line="240" w:lineRule="auto"/>
                                <w:rPr>
                                  <w:rFonts w:eastAsia="Times New Roman"/>
                                </w:rPr>
                              </w:pPr>
                              <w:r w:rsidRPr="001C6233">
                                <w:rPr>
                                  <w:rFonts w:eastAsia="Times New Roman"/>
                                </w:rPr>
                                <w:t xml:space="preserve">For instance, internet usage was calculated by determining the </w:t>
                              </w:r>
                              <w:r w:rsidRPr="001C6233">
                                <w:rPr>
                                  <w:rFonts w:eastAsia="Times New Roman"/>
                                  <w:b/>
                                  <w:bCs/>
                                  <w:u w:val="single"/>
                                </w:rPr>
                                <w:t xml:space="preserve">“Daily Cost Of Virgin Media (£1.81 Per Day)” </w:t>
                              </w:r>
                              <w:r w:rsidRPr="001C6233">
                                <w:rPr>
                                  <w:rFonts w:eastAsia="Times New Roman"/>
                                </w:rPr>
                                <w:t>and multiplying it by the number of days in the claim period (</w:t>
                              </w:r>
                              <w:r w:rsidRPr="001C6233">
                                <w:rPr>
                                  <w:rFonts w:eastAsia="Times New Roman"/>
                                  <w:b/>
                                  <w:bCs/>
                                </w:rPr>
                                <w:t>58 days</w:t>
                              </w:r>
                              <w:r w:rsidRPr="001C6233">
                                <w:rPr>
                                  <w:rFonts w:eastAsia="Times New Roman"/>
                                </w:rPr>
                                <w:t xml:space="preserve">), resulting in </w:t>
                              </w:r>
                              <w:r w:rsidRPr="001C6233">
                                <w:rPr>
                                  <w:rFonts w:eastAsia="Times New Roman"/>
                                  <w:b/>
                                  <w:bCs/>
                                  <w:u w:val="single"/>
                                </w:rPr>
                                <w:t>“£104.98 For Data Usage.”</w:t>
                              </w:r>
                            </w:p>
                            <w:p w14:paraId="0811FE2C" w14:textId="77777777" w:rsidR="00422C80" w:rsidRPr="001C6233" w:rsidRDefault="00422C80" w:rsidP="002075C8">
                              <w:pPr>
                                <w:widowControl w:val="0"/>
                                <w:numPr>
                                  <w:ilvl w:val="0"/>
                                  <w:numId w:val="773"/>
                                </w:numPr>
                                <w:autoSpaceDE w:val="0"/>
                                <w:autoSpaceDN w:val="0"/>
                                <w:spacing w:line="240" w:lineRule="auto"/>
                                <w:rPr>
                                  <w:rFonts w:eastAsia="Times New Roman"/>
                                </w:rPr>
                              </w:pPr>
                              <w:r w:rsidRPr="001C6233">
                                <w:rPr>
                                  <w:rFonts w:eastAsia="Times New Roman"/>
                                </w:rPr>
                                <w:t xml:space="preserve">Each claim was then assigned a </w:t>
                              </w:r>
                              <w:r w:rsidRPr="001C6233">
                                <w:rPr>
                                  <w:rFonts w:eastAsia="Times New Roman"/>
                                  <w:b/>
                                  <w:bCs/>
                                  <w:u w:val="single"/>
                                </w:rPr>
                                <w:t xml:space="preserve">“Proportional Share” </w:t>
                              </w:r>
                              <w:r w:rsidRPr="001C6233">
                                <w:rPr>
                                  <w:rFonts w:eastAsia="Times New Roman"/>
                                </w:rPr>
                                <w:t>of expenses based on workload percentages, ensuring an equitable split.</w:t>
                              </w:r>
                            </w:p>
                            <w:p w14:paraId="35509655" w14:textId="77777777" w:rsidR="00422C80" w:rsidRPr="001C6233" w:rsidRDefault="00422C80" w:rsidP="002075C8">
                              <w:pPr>
                                <w:spacing w:line="240" w:lineRule="auto"/>
                                <w:rPr>
                                  <w:rFonts w:eastAsia="Times New Roman"/>
                                </w:rPr>
                              </w:pPr>
                            </w:p>
                          </w:tc>
                        </w:tr>
                      </w:tbl>
                      <w:p w14:paraId="0265C36B" w14:textId="77777777" w:rsidR="00422C80" w:rsidRPr="001C6233" w:rsidRDefault="00422C80" w:rsidP="002075C8">
                        <w:pPr>
                          <w:spacing w:line="240" w:lineRule="auto"/>
                          <w:rPr>
                            <w:rFonts w:eastAsia="Lucida Sans"/>
                            <w:b/>
                            <w:bCs/>
                            <w:sz w:val="24"/>
                            <w:szCs w:val="24"/>
                            <w:u w:val="single"/>
                          </w:rPr>
                        </w:pPr>
                      </w:p>
                      <w:p w14:paraId="1506A03D" w14:textId="77777777" w:rsidR="00422C80" w:rsidRPr="001C6233" w:rsidRDefault="00422C80" w:rsidP="002075C8">
                        <w:pPr>
                          <w:spacing w:line="240" w:lineRule="auto"/>
                          <w:rPr>
                            <w:rFonts w:eastAsia="Lucida Sans"/>
                            <w:b/>
                            <w:bCs/>
                            <w:sz w:val="24"/>
                            <w:szCs w:val="24"/>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9"/>
                          <w:gridCol w:w="1847"/>
                          <w:gridCol w:w="1087"/>
                          <w:gridCol w:w="884"/>
                          <w:gridCol w:w="2318"/>
                          <w:gridCol w:w="756"/>
                          <w:gridCol w:w="1001"/>
                          <w:gridCol w:w="718"/>
                        </w:tblGrid>
                        <w:tr w:rsidR="00422C80" w:rsidRPr="001C6233" w14:paraId="67FD5F63" w14:textId="77777777" w:rsidTr="008A7A34">
                          <w:trPr>
                            <w:tblHeader/>
                            <w:tblCellSpacing w:w="15" w:type="dxa"/>
                            <w:jc w:val="center"/>
                          </w:trPr>
                          <w:tc>
                            <w:tcPr>
                              <w:tcW w:w="0" w:type="auto"/>
                              <w:vAlign w:val="center"/>
                              <w:hideMark/>
                            </w:tcPr>
                            <w:p w14:paraId="3A3DF8C3"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767D2EF2"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3B7EFF83"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121D1956"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0161BC6E"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1D8686AE"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4CE975F6"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335F3EEA"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480A8B30" w14:textId="77777777" w:rsidTr="008A7A34">
                          <w:trPr>
                            <w:tblCellSpacing w:w="15" w:type="dxa"/>
                            <w:jc w:val="center"/>
                          </w:trPr>
                          <w:tc>
                            <w:tcPr>
                              <w:tcW w:w="0" w:type="auto"/>
                              <w:tcBorders>
                                <w:top w:val="nil"/>
                                <w:left w:val="nil"/>
                                <w:bottom w:val="nil"/>
                                <w:right w:val="nil"/>
                              </w:tcBorders>
                              <w:vAlign w:val="center"/>
                              <w:hideMark/>
                            </w:tcPr>
                            <w:p w14:paraId="7E4144A2" w14:textId="77777777" w:rsidR="00422C80" w:rsidRPr="001C6233" w:rsidRDefault="00422C80" w:rsidP="002075C8">
                              <w:pPr>
                                <w:spacing w:line="240" w:lineRule="auto"/>
                                <w:rPr>
                                  <w:rFonts w:eastAsia="Times New Roman"/>
                                </w:rPr>
                              </w:pPr>
                              <w:r w:rsidRPr="001C6233">
                                <w:rPr>
                                  <w:rFonts w:eastAsia="Times New Roman"/>
                                  <w:b/>
                                  <w:bCs/>
                                  <w:u w:val="single"/>
                                </w:rPr>
                                <w:t>#02</w:t>
                              </w:r>
                            </w:p>
                          </w:tc>
                          <w:tc>
                            <w:tcPr>
                              <w:tcW w:w="0" w:type="auto"/>
                              <w:vAlign w:val="center"/>
                              <w:hideMark/>
                            </w:tcPr>
                            <w:p w14:paraId="28F2FB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0CAFF899" w14:textId="77777777" w:rsidR="00422C80" w:rsidRPr="001C6233" w:rsidRDefault="00422C80" w:rsidP="002075C8">
                              <w:pPr>
                                <w:spacing w:line="240" w:lineRule="auto"/>
                                <w:rPr>
                                  <w:rFonts w:eastAsia="Times New Roman"/>
                                </w:rPr>
                              </w:pPr>
                              <w:r w:rsidRPr="001C6233">
                                <w:rPr>
                                  <w:rFonts w:eastAsia="Times New Roman"/>
                                </w:rPr>
                                <w:t>15:01 GMT</w:t>
                              </w:r>
                            </w:p>
                          </w:tc>
                          <w:tc>
                            <w:tcPr>
                              <w:tcW w:w="0" w:type="auto"/>
                              <w:vAlign w:val="center"/>
                              <w:hideMark/>
                            </w:tcPr>
                            <w:p w14:paraId="55E0B9E2"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2947E4B3" w14:textId="77777777" w:rsidR="00422C80" w:rsidRPr="001C6233" w:rsidRDefault="00422C80" w:rsidP="002075C8">
                              <w:pPr>
                                <w:spacing w:line="240" w:lineRule="auto"/>
                                <w:rPr>
                                  <w:rFonts w:eastAsia="Times New Roman"/>
                                </w:rPr>
                              </w:pPr>
                              <w:r w:rsidRPr="001C6233">
                                <w:rPr>
                                  <w:rFonts w:eastAsia="Times New Roman"/>
                                </w:rPr>
                                <w:t>£2.00 per GB</w:t>
                              </w:r>
                            </w:p>
                          </w:tc>
                          <w:tc>
                            <w:tcPr>
                              <w:tcW w:w="0" w:type="auto"/>
                              <w:tcBorders>
                                <w:top w:val="nil"/>
                                <w:left w:val="nil"/>
                                <w:bottom w:val="nil"/>
                                <w:right w:val="nil"/>
                              </w:tcBorders>
                              <w:vAlign w:val="center"/>
                              <w:hideMark/>
                            </w:tcPr>
                            <w:p w14:paraId="461D797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Researching Complaint Procedures</w:t>
                              </w:r>
                            </w:p>
                          </w:tc>
                          <w:tc>
                            <w:tcPr>
                              <w:tcW w:w="0" w:type="auto"/>
                              <w:vAlign w:val="center"/>
                              <w:hideMark/>
                            </w:tcPr>
                            <w:p w14:paraId="73C9031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189AE02" w14:textId="77777777" w:rsidR="00422C80" w:rsidRPr="001C6233" w:rsidRDefault="00000000" w:rsidP="002075C8">
                              <w:pPr>
                                <w:spacing w:line="240" w:lineRule="auto"/>
                                <w:jc w:val="center"/>
                                <w:rPr>
                                  <w:rFonts w:eastAsia="Times New Roman"/>
                                </w:rPr>
                              </w:pPr>
                              <w:sdt>
                                <w:sdtPr>
                                  <w:rPr>
                                    <w:rFonts w:eastAsia="Times New Roman"/>
                                    <w:b/>
                                    <w:bCs/>
                                    <w:u w:val="single"/>
                                  </w:rPr>
                                  <w:id w:val="-91409699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19E52C04" w14:textId="77777777" w:rsidR="00422C80" w:rsidRPr="001C6233" w:rsidRDefault="00422C80" w:rsidP="002075C8">
                              <w:pPr>
                                <w:spacing w:line="240" w:lineRule="auto"/>
                                <w:rPr>
                                  <w:rFonts w:eastAsia="Times New Roman"/>
                                </w:rPr>
                              </w:pPr>
                              <w:r w:rsidRPr="001C6233">
                                <w:rPr>
                                  <w:rFonts w:eastAsia="Times New Roman"/>
                                </w:rPr>
                                <w:t>1 Day</w:t>
                              </w:r>
                            </w:p>
                            <w:p w14:paraId="07D64C28" w14:textId="77777777" w:rsidR="00422C80" w:rsidRPr="001C6233" w:rsidRDefault="00422C80" w:rsidP="002075C8">
                              <w:pPr>
                                <w:spacing w:line="240" w:lineRule="auto"/>
                                <w:rPr>
                                  <w:rFonts w:eastAsia="Times New Roman"/>
                                </w:rPr>
                              </w:pPr>
                              <w:r w:rsidRPr="001C6233">
                                <w:rPr>
                                  <w:rFonts w:eastAsia="Lucida Sans"/>
                                  <w:b/>
                                  <w:bCs/>
                                </w:rPr>
                                <w:t>1.11GB</w:t>
                              </w:r>
                            </w:p>
                          </w:tc>
                          <w:tc>
                            <w:tcPr>
                              <w:tcW w:w="0" w:type="auto"/>
                              <w:vAlign w:val="center"/>
                              <w:hideMark/>
                            </w:tcPr>
                            <w:p w14:paraId="43344A13" w14:textId="77777777" w:rsidR="00422C80" w:rsidRPr="001C6233" w:rsidRDefault="00422C80" w:rsidP="002075C8">
                              <w:pPr>
                                <w:spacing w:line="240" w:lineRule="auto"/>
                                <w:rPr>
                                  <w:rFonts w:eastAsia="Times New Roman"/>
                                </w:rPr>
                              </w:pPr>
                              <w:r w:rsidRPr="001C6233">
                                <w:rPr>
                                  <w:rFonts w:eastAsia="Lucida Sans"/>
                                  <w:b/>
                                  <w:bCs/>
                                  <w:u w:val="single"/>
                                </w:rPr>
                                <w:t>£2.22</w:t>
                              </w:r>
                            </w:p>
                          </w:tc>
                        </w:tr>
                        <w:tr w:rsidR="00422C80" w:rsidRPr="001C6233" w14:paraId="2A1B49E9" w14:textId="77777777" w:rsidTr="008A7A34">
                          <w:trPr>
                            <w:tblCellSpacing w:w="15" w:type="dxa"/>
                            <w:jc w:val="center"/>
                          </w:trPr>
                          <w:tc>
                            <w:tcPr>
                              <w:tcW w:w="0" w:type="auto"/>
                              <w:tcBorders>
                                <w:top w:val="nil"/>
                                <w:left w:val="nil"/>
                                <w:bottom w:val="nil"/>
                                <w:right w:val="nil"/>
                              </w:tcBorders>
                              <w:vAlign w:val="center"/>
                            </w:tcPr>
                            <w:p w14:paraId="578A8F25" w14:textId="77777777" w:rsidR="00422C80" w:rsidRPr="001C6233" w:rsidRDefault="00422C80" w:rsidP="002075C8">
                              <w:pPr>
                                <w:spacing w:line="240" w:lineRule="auto"/>
                                <w:rPr>
                                  <w:rFonts w:eastAsia="Times New Roman"/>
                                </w:rPr>
                              </w:pPr>
                            </w:p>
                          </w:tc>
                          <w:tc>
                            <w:tcPr>
                              <w:tcW w:w="0" w:type="auto"/>
                              <w:vAlign w:val="center"/>
                            </w:tcPr>
                            <w:p w14:paraId="79A26F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678B6C83"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0" w:type="auto"/>
                              <w:vAlign w:val="center"/>
                            </w:tcPr>
                            <w:p w14:paraId="6ACEC450"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tcPr>
                            <w:p w14:paraId="194E3264"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tcPr>
                            <w:p w14:paraId="67EFED9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Drafting Initial Complaint Email</w:t>
                              </w:r>
                            </w:p>
                          </w:tc>
                          <w:tc>
                            <w:tcPr>
                              <w:tcW w:w="0" w:type="auto"/>
                              <w:vAlign w:val="center"/>
                            </w:tcPr>
                            <w:p w14:paraId="7A7A635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442D8C0"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9056903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tcPr>
                            <w:p w14:paraId="5382223A" w14:textId="77777777" w:rsidR="00422C80" w:rsidRPr="001C6233" w:rsidRDefault="00422C80" w:rsidP="002075C8">
                              <w:pPr>
                                <w:spacing w:line="240" w:lineRule="auto"/>
                                <w:rPr>
                                  <w:rFonts w:eastAsia="Times New Roman"/>
                                </w:rPr>
                              </w:pPr>
                              <w:r w:rsidRPr="001C6233">
                                <w:rPr>
                                  <w:rFonts w:eastAsia="Times New Roman"/>
                                </w:rPr>
                                <w:t>0 call</w:t>
                              </w:r>
                            </w:p>
                          </w:tc>
                          <w:tc>
                            <w:tcPr>
                              <w:tcW w:w="0" w:type="auto"/>
                              <w:vAlign w:val="center"/>
                            </w:tcPr>
                            <w:p w14:paraId="4267FB2A" w14:textId="77777777" w:rsidR="00422C80" w:rsidRPr="001C6233" w:rsidRDefault="00422C80" w:rsidP="002075C8">
                              <w:pPr>
                                <w:spacing w:line="240" w:lineRule="auto"/>
                                <w:rPr>
                                  <w:rFonts w:eastAsia="Times New Roman"/>
                                  <w:b/>
                                  <w:bCs/>
                                </w:rPr>
                              </w:pPr>
                              <w:r w:rsidRPr="001C6233">
                                <w:rPr>
                                  <w:rFonts w:eastAsia="Times New Roman"/>
                                  <w:b/>
                                  <w:bCs/>
                                </w:rPr>
                                <w:t>£0.00</w:t>
                              </w:r>
                            </w:p>
                          </w:tc>
                        </w:tr>
                        <w:tr w:rsidR="00422C80" w:rsidRPr="001C6233" w14:paraId="1973F89E" w14:textId="77777777" w:rsidTr="008A7A34">
                          <w:trPr>
                            <w:tblCellSpacing w:w="15" w:type="dxa"/>
                            <w:jc w:val="center"/>
                          </w:trPr>
                          <w:tc>
                            <w:tcPr>
                              <w:tcW w:w="0" w:type="auto"/>
                              <w:tcBorders>
                                <w:top w:val="nil"/>
                                <w:left w:val="nil"/>
                                <w:bottom w:val="nil"/>
                                <w:right w:val="nil"/>
                              </w:tcBorders>
                              <w:vAlign w:val="center"/>
                              <w:hideMark/>
                            </w:tcPr>
                            <w:p w14:paraId="73EF2657" w14:textId="77777777" w:rsidR="00422C80" w:rsidRPr="001C6233" w:rsidRDefault="00422C80" w:rsidP="002075C8">
                              <w:pPr>
                                <w:spacing w:line="240" w:lineRule="auto"/>
                                <w:rPr>
                                  <w:rFonts w:eastAsia="Times New Roman"/>
                                </w:rPr>
                              </w:pPr>
                            </w:p>
                          </w:tc>
                          <w:tc>
                            <w:tcPr>
                              <w:tcW w:w="0" w:type="auto"/>
                              <w:vAlign w:val="center"/>
                              <w:hideMark/>
                            </w:tcPr>
                            <w:p w14:paraId="389EC86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3E79CC96" w14:textId="77777777" w:rsidR="00422C80" w:rsidRPr="001C6233" w:rsidRDefault="00422C80" w:rsidP="002075C8">
                              <w:pPr>
                                <w:spacing w:line="240" w:lineRule="auto"/>
                                <w:rPr>
                                  <w:rFonts w:eastAsia="Times New Roman"/>
                                </w:rPr>
                              </w:pPr>
                              <w:r w:rsidRPr="001C6233">
                                <w:rPr>
                                  <w:rFonts w:eastAsia="Times New Roman"/>
                                </w:rPr>
                                <w:t>15:01 GMT</w:t>
                              </w:r>
                            </w:p>
                          </w:tc>
                          <w:tc>
                            <w:tcPr>
                              <w:tcW w:w="0" w:type="auto"/>
                              <w:vAlign w:val="center"/>
                              <w:hideMark/>
                            </w:tcPr>
                            <w:p w14:paraId="61AA7BCB"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645C0AC3"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3A15C9E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Preparing Comprehensive Complaint Letter</w:t>
                              </w:r>
                            </w:p>
                          </w:tc>
                          <w:tc>
                            <w:tcPr>
                              <w:tcW w:w="0" w:type="auto"/>
                              <w:vAlign w:val="center"/>
                              <w:hideMark/>
                            </w:tcPr>
                            <w:p w14:paraId="70EEC44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2ECEE8D" w14:textId="77777777" w:rsidR="00422C80" w:rsidRPr="001C6233" w:rsidRDefault="00000000" w:rsidP="002075C8">
                              <w:pPr>
                                <w:spacing w:line="240" w:lineRule="auto"/>
                                <w:jc w:val="center"/>
                                <w:rPr>
                                  <w:rFonts w:eastAsia="Times New Roman"/>
                                </w:rPr>
                              </w:pPr>
                              <w:sdt>
                                <w:sdtPr>
                                  <w:rPr>
                                    <w:rFonts w:eastAsia="Times New Roman"/>
                                    <w:b/>
                                    <w:bCs/>
                                    <w:u w:val="single"/>
                                  </w:rPr>
                                  <w:id w:val="131899868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26885C62"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584CE82D" w14:textId="77777777" w:rsidR="00422C80" w:rsidRPr="001C6233" w:rsidRDefault="00422C80" w:rsidP="002075C8">
                              <w:pPr>
                                <w:spacing w:line="240" w:lineRule="auto"/>
                                <w:rPr>
                                  <w:rFonts w:eastAsia="Times New Roman"/>
                                </w:rPr>
                              </w:pPr>
                              <w:r w:rsidRPr="001C6233">
                                <w:rPr>
                                  <w:rFonts w:eastAsia="Times New Roman"/>
                                  <w:b/>
                                  <w:bCs/>
                                </w:rPr>
                                <w:t>£0.00</w:t>
                              </w:r>
                            </w:p>
                          </w:tc>
                        </w:tr>
                        <w:tr w:rsidR="00422C80" w:rsidRPr="001C6233" w14:paraId="5C8A818F" w14:textId="77777777" w:rsidTr="008A7A34">
                          <w:trPr>
                            <w:tblCellSpacing w:w="15" w:type="dxa"/>
                            <w:jc w:val="center"/>
                          </w:trPr>
                          <w:tc>
                            <w:tcPr>
                              <w:tcW w:w="9620" w:type="dxa"/>
                              <w:gridSpan w:val="8"/>
                              <w:vAlign w:val="center"/>
                            </w:tcPr>
                            <w:p w14:paraId="111578F4" w14:textId="77777777" w:rsidR="00422C80" w:rsidRPr="001C6233" w:rsidRDefault="00422C80" w:rsidP="002075C8">
                              <w:pPr>
                                <w:spacing w:line="240" w:lineRule="auto"/>
                                <w:rPr>
                                  <w:rFonts w:eastAsia="Lucida Sans"/>
                                  <w:b/>
                                  <w:bCs/>
                                </w:rPr>
                              </w:pPr>
                              <w:r w:rsidRPr="001C6233">
                                <w:rPr>
                                  <w:rFonts w:eastAsia="Times New Roman"/>
                                  <w:b/>
                                  <w:bCs/>
                                  <w:u w:val="single"/>
                                </w:rPr>
                                <w:t>End of Items Total</w:t>
                              </w:r>
                              <w:r w:rsidRPr="001C6233">
                                <w:rPr>
                                  <w:rFonts w:eastAsia="Lucida Sans"/>
                                </w:rPr>
                                <w:t xml:space="preserve">: </w:t>
                              </w:r>
                              <w:r w:rsidRPr="001C6233">
                                <w:rPr>
                                  <w:rFonts w:eastAsia="Lucida Sans"/>
                                  <w:b/>
                                  <w:bCs/>
                                </w:rPr>
                                <w:t>£6.00</w:t>
                              </w:r>
                            </w:p>
                            <w:p w14:paraId="7FCDDAEA" w14:textId="77777777" w:rsidR="00422C80" w:rsidRPr="001C6233" w:rsidRDefault="00422C80" w:rsidP="002075C8">
                              <w:pPr>
                                <w:widowControl w:val="0"/>
                                <w:numPr>
                                  <w:ilvl w:val="0"/>
                                  <w:numId w:val="697"/>
                                </w:numPr>
                                <w:autoSpaceDE w:val="0"/>
                                <w:autoSpaceDN w:val="0"/>
                                <w:spacing w:line="240" w:lineRule="auto"/>
                                <w:rPr>
                                  <w:rFonts w:eastAsia="Times New Roman"/>
                                </w:rPr>
                              </w:pPr>
                              <w:r w:rsidRPr="001C6233">
                                <w:rPr>
                                  <w:rFonts w:eastAsia="Times New Roman"/>
                                </w:rPr>
                                <w:t xml:space="preserve">For Internet usage we evenly distribute </w:t>
                              </w:r>
                              <w:r w:rsidRPr="001C6233">
                                <w:rPr>
                                  <w:rFonts w:eastAsia="Times New Roman"/>
                                  <w:b/>
                                  <w:bCs/>
                                </w:rPr>
                                <w:t>40GB over 36 days</w:t>
                              </w:r>
                              <w:r w:rsidRPr="001C6233">
                                <w:rPr>
                                  <w:rFonts w:eastAsia="Times New Roman"/>
                                </w:rPr>
                                <w:t>, we calculate:</w:t>
                              </w:r>
                            </w:p>
                            <w:p w14:paraId="17543EA4" w14:textId="77777777" w:rsidR="00422C80" w:rsidRPr="001C6233" w:rsidRDefault="00422C80" w:rsidP="002075C8">
                              <w:pPr>
                                <w:widowControl w:val="0"/>
                                <w:numPr>
                                  <w:ilvl w:val="0"/>
                                  <w:numId w:val="697"/>
                                </w:numPr>
                                <w:autoSpaceDE w:val="0"/>
                                <w:autoSpaceDN w:val="0"/>
                                <w:spacing w:before="100" w:beforeAutospacing="1" w:after="100" w:afterAutospacing="1" w:line="240" w:lineRule="auto"/>
                                <w:rPr>
                                  <w:rFonts w:eastAsia="Times New Roman"/>
                                </w:rPr>
                              </w:pPr>
                              <w:r w:rsidRPr="001C6233">
                                <w:rPr>
                                  <w:rFonts w:eastAsia="Times New Roman"/>
                                  <w:b/>
                                  <w:bCs/>
                                </w:rPr>
                                <w:t>40GB ÷ 36 days</w:t>
                              </w:r>
                              <w:r w:rsidRPr="001C6233">
                                <w:rPr>
                                  <w:rFonts w:eastAsia="Times New Roman"/>
                                </w:rPr>
                                <w:t xml:space="preserve"> = </w:t>
                              </w:r>
                              <w:r w:rsidRPr="001C6233">
                                <w:rPr>
                                  <w:rFonts w:eastAsia="Times New Roman"/>
                                  <w:b/>
                                  <w:bCs/>
                                </w:rPr>
                                <w:t>1.11GB per day</w:t>
                              </w:r>
                            </w:p>
                            <w:p w14:paraId="15F3E855" w14:textId="77777777" w:rsidR="00422C80" w:rsidRPr="001C6233" w:rsidRDefault="00422C80" w:rsidP="002075C8">
                              <w:pPr>
                                <w:widowControl w:val="0"/>
                                <w:numPr>
                                  <w:ilvl w:val="0"/>
                                  <w:numId w:val="697"/>
                                </w:numPr>
                                <w:autoSpaceDE w:val="0"/>
                                <w:autoSpaceDN w:val="0"/>
                                <w:spacing w:before="100" w:beforeAutospacing="1" w:after="100" w:afterAutospacing="1" w:line="240" w:lineRule="auto"/>
                                <w:rPr>
                                  <w:rFonts w:eastAsia="Times New Roman"/>
                                </w:rPr>
                              </w:pPr>
                              <w:r w:rsidRPr="001C6233">
                                <w:rPr>
                                  <w:rFonts w:eastAsia="Times New Roman"/>
                                </w:rPr>
                                <w:t xml:space="preserve">So, the </w:t>
                              </w:r>
                              <w:r w:rsidRPr="001C6233">
                                <w:rPr>
                                  <w:rFonts w:eastAsia="Times New Roman"/>
                                  <w:b/>
                                  <w:bCs/>
                                </w:rPr>
                                <w:t>daily usage rate</w:t>
                              </w:r>
                              <w:r w:rsidRPr="001C6233">
                                <w:rPr>
                                  <w:rFonts w:eastAsia="Times New Roman"/>
                                </w:rPr>
                                <w:t xml:space="preserve"> is approximately </w:t>
                              </w:r>
                              <w:r w:rsidRPr="001C6233">
                                <w:rPr>
                                  <w:rFonts w:eastAsia="Times New Roman"/>
                                  <w:b/>
                                  <w:bCs/>
                                </w:rPr>
                                <w:t>1.11GB per day</w:t>
                              </w:r>
                              <w:r w:rsidRPr="001C6233">
                                <w:rPr>
                                  <w:rFonts w:eastAsia="Times New Roman"/>
                                </w:rPr>
                                <w:t>.</w:t>
                              </w:r>
                            </w:p>
                            <w:p w14:paraId="4924B4AF" w14:textId="77777777" w:rsidR="00422C80" w:rsidRPr="001C6233" w:rsidRDefault="00422C80" w:rsidP="002075C8">
                              <w:pPr>
                                <w:widowControl w:val="0"/>
                                <w:numPr>
                                  <w:ilvl w:val="0"/>
                                  <w:numId w:val="697"/>
                                </w:numPr>
                                <w:autoSpaceDE w:val="0"/>
                                <w:autoSpaceDN w:val="0"/>
                                <w:spacing w:before="100" w:beforeAutospacing="1" w:after="100" w:afterAutospacing="1" w:line="240" w:lineRule="auto"/>
                                <w:rPr>
                                  <w:rFonts w:eastAsia="Times New Roman"/>
                                </w:rPr>
                              </w:pPr>
                              <w:r w:rsidRPr="001C6233">
                                <w:rPr>
                                  <w:rFonts w:eastAsia="Times New Roman"/>
                                  <w:b/>
                                  <w:bCs/>
                                  <w:u w:val="single"/>
                                </w:rPr>
                                <w:t>Meaning that 1.11GB costs £4.44 at the £4.00 per GB rate.</w:t>
                              </w:r>
                            </w:p>
                            <w:p w14:paraId="20347312"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#02 </w:t>
                              </w:r>
                              <w:r w:rsidRPr="001C6233">
                                <w:rPr>
                                  <w:rFonts w:eastAsia="Times New Roman"/>
                                  <w:b/>
                                  <w:bCs/>
                                  <w:u w:val="single"/>
                                </w:rPr>
                                <w:t>Formula:</w:t>
                              </w:r>
                            </w:p>
                            <w:p w14:paraId="172F36AF"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09519372"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£2.00 × 1.11GB</w:t>
                              </w:r>
                              <w:r w:rsidRPr="001C6233">
                                <w:rPr>
                                  <w:rFonts w:eastAsia="Lucida Sans"/>
                                </w:rPr>
                                <w:t xml:space="preserve"> = £2.22</w:t>
                              </w:r>
                            </w:p>
                            <w:p w14:paraId="199234EA" w14:textId="77777777" w:rsidR="00422C80" w:rsidRPr="001C6233" w:rsidRDefault="00422C80" w:rsidP="002075C8">
                              <w:pPr>
                                <w:widowControl w:val="0"/>
                                <w:autoSpaceDE w:val="0"/>
                                <w:autoSpaceDN w:val="0"/>
                                <w:spacing w:line="240" w:lineRule="auto"/>
                                <w:rPr>
                                  <w:rFonts w:eastAsia="Lucida Sans"/>
                                  <w:b/>
                                  <w:bCs/>
                                  <w:u w:val="single"/>
                                </w:rPr>
                              </w:pPr>
                            </w:p>
                            <w:p w14:paraId="1904A6D6" w14:textId="77777777" w:rsidR="00422C80" w:rsidRPr="001C6233" w:rsidRDefault="00422C80" w:rsidP="002075C8">
                              <w:pPr>
                                <w:widowControl w:val="0"/>
                                <w:numPr>
                                  <w:ilvl w:val="0"/>
                                  <w:numId w:val="677"/>
                                </w:numPr>
                                <w:autoSpaceDE w:val="0"/>
                                <w:autoSpaceDN w:val="0"/>
                                <w:spacing w:line="240" w:lineRule="auto"/>
                                <w:rPr>
                                  <w:rFonts w:eastAsia="Lucida Sans"/>
                                  <w:b/>
                                  <w:bCs/>
                                  <w:u w:val="single"/>
                                </w:rPr>
                              </w:pPr>
                              <w:r w:rsidRPr="001C6233">
                                <w:rPr>
                                  <w:rFonts w:eastAsia="Lucida Sans"/>
                                  <w:b/>
                                  <w:bCs/>
                                  <w:u w:val="single"/>
                                </w:rPr>
                                <w:lastRenderedPageBreak/>
                                <w:t>1</w:t>
                              </w:r>
                              <w:r w:rsidRPr="001C6233">
                                <w:rPr>
                                  <w:rFonts w:eastAsia="Lucida Sans"/>
                                  <w:b/>
                                  <w:bCs/>
                                  <w:u w:val="single"/>
                                  <w:vertAlign w:val="superscript"/>
                                </w:rPr>
                                <w:t>st</w:t>
                              </w:r>
                              <w:r w:rsidRPr="001C6233">
                                <w:rPr>
                                  <w:rFonts w:eastAsia="Lucida Sans"/>
                                  <w:b/>
                                  <w:bCs/>
                                  <w:u w:val="single"/>
                                </w:rPr>
                                <w:t xml:space="preserve"> email sent this is already included in the first quote! </w:t>
                              </w:r>
                            </w:p>
                            <w:p w14:paraId="62813190" w14:textId="77777777" w:rsidR="00422C80" w:rsidRPr="001C6233" w:rsidRDefault="00422C80" w:rsidP="002075C8">
                              <w:pPr>
                                <w:widowControl w:val="0"/>
                                <w:numPr>
                                  <w:ilvl w:val="0"/>
                                  <w:numId w:val="677"/>
                                </w:numPr>
                                <w:autoSpaceDE w:val="0"/>
                                <w:autoSpaceDN w:val="0"/>
                                <w:spacing w:after="240" w:line="240" w:lineRule="auto"/>
                                <w:rPr>
                                  <w:rFonts w:eastAsia="Times New Roman"/>
                                  <w:b/>
                                  <w:bCs/>
                                  <w:u w:val="single"/>
                                </w:rPr>
                              </w:pPr>
                              <w:r w:rsidRPr="001C6233">
                                <w:rPr>
                                  <w:rFonts w:eastAsia="Times New Roman"/>
                                  <w:b/>
                                  <w:bCs/>
                                  <w:u w:val="single"/>
                                </w:rPr>
                                <w:t>12</w:t>
                              </w:r>
                              <w:r w:rsidRPr="001C6233">
                                <w:rPr>
                                  <w:rFonts w:eastAsia="Times New Roman"/>
                                  <w:b/>
                                  <w:bCs/>
                                  <w:u w:val="single"/>
                                  <w:vertAlign w:val="superscript"/>
                                </w:rPr>
                                <w:t>th</w:t>
                              </w:r>
                              <w:r w:rsidRPr="001C6233">
                                <w:rPr>
                                  <w:rFonts w:eastAsia="Times New Roman"/>
                                  <w:b/>
                                  <w:bCs/>
                                  <w:u w:val="single"/>
                                </w:rPr>
                                <w:t xml:space="preserve"> March  2025 stopped working on files.</w:t>
                              </w:r>
                            </w:p>
                            <w:p w14:paraId="115748A4"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b/>
                                  <w:bCs/>
                                </w:rPr>
                                <w:t>Thursday, 24</w:t>
                              </w:r>
                              <w:r w:rsidRPr="001C6233">
                                <w:rPr>
                                  <w:rFonts w:eastAsia="Times New Roman"/>
                                  <w:b/>
                                  <w:bCs/>
                                  <w:vertAlign w:val="superscript"/>
                                </w:rPr>
                                <w:t>th</w:t>
                              </w:r>
                              <w:r w:rsidRPr="001C6233">
                                <w:rPr>
                                  <w:rFonts w:eastAsia="Times New Roman"/>
                                  <w:b/>
                                  <w:bCs/>
                                </w:rPr>
                                <w:t xml:space="preserve"> of March</w:t>
                              </w:r>
                            </w:p>
                          </w:tc>
                        </w:tr>
                      </w:tbl>
                      <w:p w14:paraId="48993DD0" w14:textId="77777777" w:rsidR="00422C80" w:rsidRPr="001C6233" w:rsidRDefault="00422C80" w:rsidP="002075C8">
                        <w:pPr>
                          <w:spacing w:after="240" w:line="240" w:lineRule="auto"/>
                          <w:rPr>
                            <w:rFonts w:eastAsia="Times New Roman"/>
                            <w:b/>
                            <w:bCs/>
                            <w:sz w:val="24"/>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1"/>
                          <w:gridCol w:w="1797"/>
                          <w:gridCol w:w="1104"/>
                          <w:gridCol w:w="910"/>
                          <w:gridCol w:w="2204"/>
                          <w:gridCol w:w="773"/>
                          <w:gridCol w:w="1001"/>
                          <w:gridCol w:w="810"/>
                        </w:tblGrid>
                        <w:tr w:rsidR="00422C80" w:rsidRPr="001C6233" w14:paraId="0450D978" w14:textId="77777777" w:rsidTr="008A7A34">
                          <w:trPr>
                            <w:tblHeader/>
                            <w:tblCellSpacing w:w="15" w:type="dxa"/>
                            <w:jc w:val="center"/>
                          </w:trPr>
                          <w:tc>
                            <w:tcPr>
                              <w:tcW w:w="0" w:type="auto"/>
                              <w:vAlign w:val="center"/>
                              <w:hideMark/>
                            </w:tcPr>
                            <w:p w14:paraId="39E53FDC"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2ACFB8F5"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7DF76744"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17419ADC"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4ADEA6D7"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5AB3536E"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2C948E2F"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5A1F7824"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12F1C5AE" w14:textId="77777777" w:rsidTr="008A7A34">
                          <w:trPr>
                            <w:tblCellSpacing w:w="15" w:type="dxa"/>
                            <w:jc w:val="center"/>
                          </w:trPr>
                          <w:tc>
                            <w:tcPr>
                              <w:tcW w:w="0" w:type="auto"/>
                              <w:tcBorders>
                                <w:top w:val="nil"/>
                                <w:left w:val="nil"/>
                                <w:bottom w:val="nil"/>
                                <w:right w:val="nil"/>
                              </w:tcBorders>
                              <w:vAlign w:val="center"/>
                              <w:hideMark/>
                            </w:tcPr>
                            <w:p w14:paraId="2CB382A6"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#03</w:t>
                              </w:r>
                            </w:p>
                          </w:tc>
                          <w:tc>
                            <w:tcPr>
                              <w:tcW w:w="0" w:type="auto"/>
                              <w:vAlign w:val="center"/>
                              <w:hideMark/>
                            </w:tcPr>
                            <w:p w14:paraId="7DA7DAAA" w14:textId="77777777" w:rsidR="00422C80" w:rsidRPr="001C6233" w:rsidRDefault="00422C80" w:rsidP="002075C8">
                              <w:pPr>
                                <w:spacing w:line="240" w:lineRule="auto"/>
                                <w:rPr>
                                  <w:rFonts w:eastAsia="Times New Roman"/>
                                  <w:b/>
                                  <w:bCs/>
                                  <w:vertAlign w:val="superscript"/>
                                </w:rPr>
                              </w:pPr>
                              <w:r w:rsidRPr="001C6233">
                                <w:rPr>
                                  <w:rFonts w:eastAsia="Times New Roman"/>
                                  <w:b/>
                                  <w:bCs/>
                                </w:rPr>
                                <w:t>Monday–24</w:t>
                              </w:r>
                              <w:r w:rsidRPr="001C6233">
                                <w:rPr>
                                  <w:rFonts w:eastAsia="Times New Roman"/>
                                  <w:b/>
                                  <w:bCs/>
                                  <w:vertAlign w:val="superscript"/>
                                </w:rPr>
                                <w:t>th</w:t>
                              </w:r>
                            </w:p>
                            <w:p w14:paraId="2B7CAD16" w14:textId="77777777" w:rsidR="00422C80" w:rsidRPr="001C6233" w:rsidRDefault="00422C80" w:rsidP="002075C8">
                              <w:pPr>
                                <w:spacing w:line="240" w:lineRule="auto"/>
                                <w:rPr>
                                  <w:rFonts w:eastAsia="Times New Roman"/>
                                  <w:b/>
                                  <w:bCs/>
                                </w:rPr>
                              </w:pPr>
                              <w:r w:rsidRPr="001C6233">
                                <w:rPr>
                                  <w:rFonts w:eastAsia="Times New Roman"/>
                                  <w:b/>
                                  <w:bCs/>
                                </w:rPr>
                                <w:t>March 2025</w:t>
                              </w:r>
                            </w:p>
                            <w:p w14:paraId="6908EC3F" w14:textId="77777777" w:rsidR="00422C80" w:rsidRPr="001C6233" w:rsidRDefault="00422C80" w:rsidP="002075C8">
                              <w:pPr>
                                <w:spacing w:line="240" w:lineRule="auto"/>
                                <w:rPr>
                                  <w:rFonts w:eastAsia="Times New Roman"/>
                                </w:rPr>
                              </w:pPr>
                              <w:r w:rsidRPr="001C6233">
                                <w:rPr>
                                  <w:rFonts w:eastAsia="Times New Roman"/>
                                </w:rPr>
                                <w:t>Till</w:t>
                              </w:r>
                            </w:p>
                            <w:p w14:paraId="165C2320" w14:textId="77777777" w:rsidR="00422C80" w:rsidRPr="001C6233" w:rsidRDefault="00422C80" w:rsidP="002075C8">
                              <w:pPr>
                                <w:spacing w:line="240" w:lineRule="auto"/>
                                <w:rPr>
                                  <w:rFonts w:eastAsia="Times New Roman"/>
                                  <w:u w:val="single"/>
                                </w:rPr>
                              </w:pPr>
                              <w:r w:rsidRPr="001C6233">
                                <w:rPr>
                                  <w:rFonts w:eastAsia="Times New Roman"/>
                                  <w:b/>
                                  <w:bCs/>
                                </w:rPr>
                                <w:t>Thursday – 27</w:t>
                              </w:r>
                              <w:r w:rsidRPr="001C6233">
                                <w:rPr>
                                  <w:rFonts w:eastAsia="Times New Roman"/>
                                  <w:b/>
                                  <w:bCs/>
                                  <w:vertAlign w:val="superscript"/>
                                </w:rPr>
                                <w:t>th</w:t>
                              </w:r>
                              <w:r w:rsidRPr="001C6233">
                                <w:rPr>
                                  <w:rFonts w:eastAsia="Times New Roman"/>
                                  <w:b/>
                                  <w:bCs/>
                                </w:rPr>
                                <w:t xml:space="preserve">  Mar 2025</w:t>
                              </w:r>
                            </w:p>
                          </w:tc>
                          <w:tc>
                            <w:tcPr>
                              <w:tcW w:w="0" w:type="auto"/>
                              <w:vAlign w:val="center"/>
                              <w:hideMark/>
                            </w:tcPr>
                            <w:p w14:paraId="67BC4E3A"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3E11EB7A"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50836A1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Automated Response</w:t>
                              </w:r>
                            </w:p>
                          </w:tc>
                          <w:tc>
                            <w:tcPr>
                              <w:tcW w:w="0" w:type="auto"/>
                              <w:vAlign w:val="center"/>
                              <w:hideMark/>
                            </w:tcPr>
                            <w:p w14:paraId="5C897B6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14FD4BE" w14:textId="77777777" w:rsidR="00422C80" w:rsidRPr="001C6233" w:rsidRDefault="00000000" w:rsidP="002075C8">
                              <w:pPr>
                                <w:spacing w:line="240" w:lineRule="auto"/>
                                <w:jc w:val="center"/>
                                <w:rPr>
                                  <w:rFonts w:eastAsia="Times New Roman"/>
                                </w:rPr>
                              </w:pPr>
                              <w:sdt>
                                <w:sdtPr>
                                  <w:rPr>
                                    <w:rFonts w:eastAsia="Times New Roman"/>
                                    <w:b/>
                                    <w:bCs/>
                                    <w:u w:val="single"/>
                                  </w:rPr>
                                  <w:id w:val="77567066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0EA14AF4" w14:textId="77777777" w:rsidR="00422C80" w:rsidRPr="001C6233" w:rsidRDefault="00422C80" w:rsidP="002075C8">
                              <w:pPr>
                                <w:spacing w:line="240" w:lineRule="auto"/>
                                <w:rPr>
                                  <w:rFonts w:eastAsia="Times New Roman"/>
                                </w:rPr>
                              </w:pPr>
                              <w:bookmarkStart w:id="117" w:name="_Hlk197428414"/>
                              <w:r w:rsidRPr="001C6233">
                                <w:rPr>
                                  <w:rFonts w:eastAsia="Times New Roman"/>
                                </w:rPr>
                                <w:t>4 Days</w:t>
                              </w:r>
                            </w:p>
                            <w:p w14:paraId="5CC52285" w14:textId="77777777" w:rsidR="00422C80" w:rsidRPr="001C6233" w:rsidRDefault="00422C80" w:rsidP="002075C8">
                              <w:pPr>
                                <w:spacing w:line="240" w:lineRule="auto"/>
                                <w:rPr>
                                  <w:rFonts w:eastAsia="Times New Roman"/>
                                </w:rPr>
                              </w:pPr>
                              <w:r w:rsidRPr="001C6233">
                                <w:rPr>
                                  <w:rFonts w:eastAsia="Lucida Sans"/>
                                  <w:b/>
                                  <w:bCs/>
                                </w:rPr>
                                <w:t>4.44GB</w:t>
                              </w:r>
                              <w:bookmarkEnd w:id="117"/>
                            </w:p>
                          </w:tc>
                          <w:tc>
                            <w:tcPr>
                              <w:tcW w:w="0" w:type="auto"/>
                              <w:vAlign w:val="center"/>
                              <w:hideMark/>
                            </w:tcPr>
                            <w:p w14:paraId="11CA24C8" w14:textId="77777777" w:rsidR="00422C80" w:rsidRPr="001C6233" w:rsidRDefault="00422C80" w:rsidP="002075C8">
                              <w:pPr>
                                <w:spacing w:line="240" w:lineRule="auto"/>
                                <w:rPr>
                                  <w:rFonts w:eastAsia="Times New Roman"/>
                                </w:rPr>
                              </w:pPr>
                              <w:r w:rsidRPr="001C6233">
                                <w:rPr>
                                  <w:rFonts w:eastAsia="Times New Roman"/>
                                </w:rPr>
                                <w:t>£17.76</w:t>
                              </w:r>
                            </w:p>
                          </w:tc>
                        </w:tr>
                        <w:tr w:rsidR="00422C80" w:rsidRPr="001C6233" w14:paraId="08DFC60A" w14:textId="77777777" w:rsidTr="008A7A34">
                          <w:trPr>
                            <w:tblCellSpacing w:w="15" w:type="dxa"/>
                            <w:jc w:val="center"/>
                          </w:trPr>
                          <w:tc>
                            <w:tcPr>
                              <w:tcW w:w="0" w:type="auto"/>
                              <w:tcBorders>
                                <w:top w:val="nil"/>
                                <w:left w:val="nil"/>
                                <w:bottom w:val="nil"/>
                                <w:right w:val="nil"/>
                              </w:tcBorders>
                              <w:vAlign w:val="center"/>
                              <w:hideMark/>
                            </w:tcPr>
                            <w:p w14:paraId="60396074" w14:textId="77777777" w:rsidR="00422C80" w:rsidRPr="001C6233" w:rsidRDefault="00422C80" w:rsidP="002075C8">
                              <w:pPr>
                                <w:spacing w:line="240" w:lineRule="auto"/>
                                <w:rPr>
                                  <w:rFonts w:eastAsia="Times New Roman"/>
                                </w:rPr>
                              </w:pPr>
                            </w:p>
                          </w:tc>
                          <w:tc>
                            <w:tcPr>
                              <w:tcW w:w="0" w:type="auto"/>
                              <w:vAlign w:val="center"/>
                              <w:hideMark/>
                            </w:tcPr>
                            <w:p w14:paraId="14361D7B" w14:textId="77777777" w:rsidR="00422C80" w:rsidRPr="001C6233" w:rsidRDefault="00422C80" w:rsidP="002075C8">
                              <w:pPr>
                                <w:spacing w:line="240" w:lineRule="auto"/>
                                <w:rPr>
                                  <w:rFonts w:eastAsia="Times New Roman"/>
                                </w:rPr>
                              </w:pPr>
                              <w:r w:rsidRPr="001C6233">
                                <w:rPr>
                                  <w:rFonts w:eastAsia="Times New Roman"/>
                                  <w:b/>
                                  <w:bCs/>
                                </w:rPr>
                                <w:t>Monday–Thursday, 24–27 Mar 2025</w:t>
                              </w:r>
                            </w:p>
                          </w:tc>
                          <w:tc>
                            <w:tcPr>
                              <w:tcW w:w="0" w:type="auto"/>
                              <w:vAlign w:val="center"/>
                              <w:hideMark/>
                            </w:tcPr>
                            <w:p w14:paraId="7B15BB44"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hideMark/>
                            </w:tcPr>
                            <w:p w14:paraId="0BBE19C4"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hideMark/>
                            </w:tcPr>
                            <w:p w14:paraId="16EF23A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Attempting to Contact SunExpress</w:t>
                              </w:r>
                            </w:p>
                          </w:tc>
                          <w:tc>
                            <w:tcPr>
                              <w:tcW w:w="0" w:type="auto"/>
                              <w:vAlign w:val="center"/>
                              <w:hideMark/>
                            </w:tcPr>
                            <w:p w14:paraId="6F36D6D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5DDD466" w14:textId="77777777" w:rsidR="00422C80" w:rsidRPr="001C6233" w:rsidRDefault="00000000" w:rsidP="002075C8">
                              <w:pPr>
                                <w:spacing w:line="240" w:lineRule="auto"/>
                                <w:jc w:val="center"/>
                                <w:rPr>
                                  <w:rFonts w:eastAsia="Times New Roman"/>
                                </w:rPr>
                              </w:pPr>
                              <w:sdt>
                                <w:sdtPr>
                                  <w:rPr>
                                    <w:rFonts w:eastAsia="Times New Roman"/>
                                    <w:b/>
                                    <w:bCs/>
                                    <w:u w:val="single"/>
                                  </w:rPr>
                                  <w:id w:val="87913079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4A2A0720" w14:textId="77777777" w:rsidR="00422C80" w:rsidRPr="001C6233" w:rsidRDefault="00422C80" w:rsidP="002075C8">
                              <w:pPr>
                                <w:spacing w:line="240" w:lineRule="auto"/>
                                <w:rPr>
                                  <w:rFonts w:eastAsia="Times New Roman"/>
                                </w:rPr>
                              </w:pPr>
                              <w:r w:rsidRPr="001C6233">
                                <w:rPr>
                                  <w:rFonts w:eastAsia="Times New Roman"/>
                                </w:rPr>
                                <w:t>0 call</w:t>
                              </w:r>
                            </w:p>
                          </w:tc>
                          <w:tc>
                            <w:tcPr>
                              <w:tcW w:w="0" w:type="auto"/>
                              <w:vAlign w:val="center"/>
                              <w:hideMark/>
                            </w:tcPr>
                            <w:p w14:paraId="496027B2"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55D376AB" w14:textId="77777777" w:rsidTr="008A7A34">
                          <w:trPr>
                            <w:tblCellSpacing w:w="15" w:type="dxa"/>
                            <w:jc w:val="center"/>
                          </w:trPr>
                          <w:tc>
                            <w:tcPr>
                              <w:tcW w:w="0" w:type="auto"/>
                              <w:tcBorders>
                                <w:top w:val="nil"/>
                                <w:left w:val="nil"/>
                                <w:bottom w:val="nil"/>
                                <w:right w:val="nil"/>
                              </w:tcBorders>
                              <w:vAlign w:val="center"/>
                              <w:hideMark/>
                            </w:tcPr>
                            <w:p w14:paraId="0BBD101A" w14:textId="77777777" w:rsidR="00422C80" w:rsidRPr="001C6233" w:rsidRDefault="00422C80" w:rsidP="002075C8">
                              <w:pPr>
                                <w:spacing w:line="240" w:lineRule="auto"/>
                                <w:rPr>
                                  <w:rFonts w:eastAsia="Times New Roman"/>
                                </w:rPr>
                              </w:pPr>
                            </w:p>
                          </w:tc>
                          <w:tc>
                            <w:tcPr>
                              <w:tcW w:w="0" w:type="auto"/>
                              <w:vAlign w:val="center"/>
                              <w:hideMark/>
                            </w:tcPr>
                            <w:p w14:paraId="6F1F7E33" w14:textId="77777777" w:rsidR="00422C80" w:rsidRPr="001C6233" w:rsidRDefault="00422C80" w:rsidP="002075C8">
                              <w:pPr>
                                <w:spacing w:line="240" w:lineRule="auto"/>
                                <w:rPr>
                                  <w:rFonts w:eastAsia="Times New Roman"/>
                                </w:rPr>
                              </w:pPr>
                              <w:r w:rsidRPr="001C6233">
                                <w:rPr>
                                  <w:rFonts w:eastAsia="Times New Roman"/>
                                  <w:b/>
                                  <w:bCs/>
                                </w:rPr>
                                <w:t>Monday–Thursday, 24–27 Mar 2025</w:t>
                              </w:r>
                            </w:p>
                          </w:tc>
                          <w:tc>
                            <w:tcPr>
                              <w:tcW w:w="0" w:type="auto"/>
                              <w:vAlign w:val="center"/>
                              <w:hideMark/>
                            </w:tcPr>
                            <w:p w14:paraId="263952AE"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0025A346"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3EF5618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Correspondence</w:t>
                              </w:r>
                            </w:p>
                          </w:tc>
                          <w:tc>
                            <w:tcPr>
                              <w:tcW w:w="0" w:type="auto"/>
                              <w:vAlign w:val="center"/>
                              <w:hideMark/>
                            </w:tcPr>
                            <w:p w14:paraId="66ABABF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2F04FB5" w14:textId="77777777" w:rsidR="00422C80" w:rsidRPr="001C6233" w:rsidRDefault="00000000" w:rsidP="002075C8">
                              <w:pPr>
                                <w:spacing w:line="240" w:lineRule="auto"/>
                                <w:jc w:val="center"/>
                                <w:rPr>
                                  <w:rFonts w:eastAsia="Times New Roman"/>
                                </w:rPr>
                              </w:pPr>
                              <w:sdt>
                                <w:sdtPr>
                                  <w:rPr>
                                    <w:rFonts w:eastAsia="Times New Roman"/>
                                    <w:b/>
                                    <w:bCs/>
                                    <w:u w:val="single"/>
                                  </w:rPr>
                                  <w:id w:val="149907768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382EC911"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75E463BE"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0F6EBF68" w14:textId="77777777" w:rsidTr="008A7A34">
                          <w:trPr>
                            <w:tblCellSpacing w:w="15" w:type="dxa"/>
                            <w:jc w:val="center"/>
                          </w:trPr>
                          <w:tc>
                            <w:tcPr>
                              <w:tcW w:w="9620" w:type="dxa"/>
                              <w:gridSpan w:val="8"/>
                              <w:vAlign w:val="center"/>
                            </w:tcPr>
                            <w:p w14:paraId="2C7C67B2" w14:textId="77777777" w:rsidR="00422C80" w:rsidRPr="001C6233" w:rsidRDefault="00422C80" w:rsidP="002075C8">
                              <w:pPr>
                                <w:spacing w:line="240" w:lineRule="auto"/>
                                <w:rPr>
                                  <w:rFonts w:eastAsia="Times New Roman"/>
                                  <w:b/>
                                  <w:bCs/>
                                  <w:u w:val="single"/>
                                </w:rPr>
                              </w:pPr>
                            </w:p>
                            <w:p w14:paraId="3BA2EEE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This is the new invoice Ratio of work split across the three claims for this duration.</w:t>
                              </w:r>
                            </w:p>
                            <w:p w14:paraId="74B3180F"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Trip.com:</w:t>
                              </w:r>
                              <w:r w:rsidRPr="001C6233">
                                <w:rPr>
                                  <w:rFonts w:eastAsia="Times New Roman"/>
                                  <w:b/>
                                  <w:bCs/>
                                </w:rPr>
                                <w:t xml:space="preserve"> 90%</w:t>
                              </w:r>
                            </w:p>
                            <w:p w14:paraId="15AEEDF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Thameslink:</w:t>
                              </w:r>
                              <w:r w:rsidRPr="001C6233">
                                <w:rPr>
                                  <w:rFonts w:eastAsia="Times New Roman"/>
                                  <w:b/>
                                  <w:bCs/>
                                </w:rPr>
                                <w:t xml:space="preserve"> 10%</w:t>
                              </w:r>
                            </w:p>
                            <w:p w14:paraId="72ECC42B"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Dentafly:</w:t>
                              </w:r>
                              <w:r w:rsidRPr="001C6233">
                                <w:rPr>
                                  <w:rFonts w:eastAsia="Times New Roman"/>
                                  <w:b/>
                                  <w:bCs/>
                                </w:rPr>
                                <w:t xml:space="preserve"> 0%</w:t>
                              </w:r>
                            </w:p>
                            <w:p w14:paraId="002EADD8" w14:textId="77777777" w:rsidR="00422C80" w:rsidRPr="001C6233" w:rsidRDefault="00422C80" w:rsidP="002075C8">
                              <w:pPr>
                                <w:spacing w:line="240" w:lineRule="auto"/>
                                <w:rPr>
                                  <w:rFonts w:eastAsia="Times New Roman"/>
                                  <w:b/>
                                  <w:bCs/>
                                  <w:u w:val="single"/>
                                </w:rPr>
                              </w:pPr>
                            </w:p>
                            <w:p w14:paraId="19CFF3A4"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w:t>
                              </w:r>
                              <w:r w:rsidRPr="001C6233">
                                <w:rPr>
                                  <w:rFonts w:eastAsia="Times New Roman"/>
                                  <w:b/>
                                  <w:bCs/>
                                  <w:u w:val="single"/>
                                </w:rPr>
                                <w:t>10.24</w:t>
                              </w:r>
                            </w:p>
                            <w:p w14:paraId="59C28896" w14:textId="77777777" w:rsidR="00422C80" w:rsidRPr="001C6233" w:rsidRDefault="00422C80" w:rsidP="002075C8">
                              <w:pPr>
                                <w:spacing w:line="240" w:lineRule="auto"/>
                                <w:rPr>
                                  <w:rFonts w:eastAsia="Times New Roman"/>
                                </w:rPr>
                              </w:pPr>
                            </w:p>
                            <w:p w14:paraId="16FEB892"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#03 </w:t>
                              </w:r>
                              <w:r w:rsidRPr="001C6233">
                                <w:rPr>
                                  <w:rFonts w:eastAsia="Times New Roman"/>
                                  <w:b/>
                                  <w:bCs/>
                                  <w:u w:val="single"/>
                                </w:rPr>
                                <w:t>Formula:</w:t>
                              </w:r>
                            </w:p>
                            <w:p w14:paraId="44FB6911"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4 Days</w:t>
                              </w:r>
                              <w:r w:rsidRPr="001C6233">
                                <w:rPr>
                                  <w:rFonts w:eastAsia="Lucida Sans"/>
                                </w:rPr>
                                <w:t xml:space="preserve"> = 4.44GB</w:t>
                              </w:r>
                            </w:p>
                            <w:p w14:paraId="7BFA9B92"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4.44GB</w:t>
                              </w:r>
                              <w:r w:rsidRPr="001C6233">
                                <w:rPr>
                                  <w:rFonts w:eastAsia="Lucida Sans"/>
                                </w:rPr>
                                <w:t xml:space="preserve"> = £17.76</w:t>
                              </w:r>
                            </w:p>
                            <w:p w14:paraId="582F2D8B" w14:textId="77777777" w:rsidR="00422C80" w:rsidRPr="001C6233" w:rsidRDefault="00422C80" w:rsidP="002075C8">
                              <w:pPr>
                                <w:widowControl w:val="0"/>
                                <w:autoSpaceDE w:val="0"/>
                                <w:autoSpaceDN w:val="0"/>
                                <w:spacing w:line="240" w:lineRule="auto"/>
                                <w:rPr>
                                  <w:rFonts w:eastAsia="Times New Roman"/>
                                  <w:b/>
                                  <w:bCs/>
                                </w:rPr>
                              </w:pPr>
                            </w:p>
                            <w:p w14:paraId="24F310EE" w14:textId="77777777" w:rsidR="00422C80" w:rsidRPr="001C6233" w:rsidRDefault="00422C80" w:rsidP="002075C8">
                              <w:pPr>
                                <w:widowControl w:val="0"/>
                                <w:numPr>
                                  <w:ilvl w:val="0"/>
                                  <w:numId w:val="678"/>
                                </w:numPr>
                                <w:autoSpaceDE w:val="0"/>
                                <w:autoSpaceDN w:val="0"/>
                                <w:spacing w:line="240" w:lineRule="auto"/>
                                <w:rPr>
                                  <w:rFonts w:eastAsia="Times New Roman"/>
                                  <w:b/>
                                  <w:bCs/>
                                  <w:u w:val="single"/>
                                </w:rPr>
                              </w:pPr>
                              <w:r w:rsidRPr="001C6233">
                                <w:rPr>
                                  <w:rFonts w:eastAsia="Times New Roman"/>
                                  <w:b/>
                                  <w:bCs/>
                                  <w:u w:val="single"/>
                                </w:rPr>
                                <w:t>From Tuesday the 25</w:t>
                              </w:r>
                              <w:r w:rsidRPr="001C6233">
                                <w:rPr>
                                  <w:rFonts w:eastAsia="Times New Roman"/>
                                  <w:b/>
                                  <w:bCs/>
                                  <w:u w:val="single"/>
                                  <w:vertAlign w:val="superscript"/>
                                </w:rPr>
                                <w:t>th of</w:t>
                              </w:r>
                              <w:r w:rsidRPr="001C6233">
                                <w:rPr>
                                  <w:rFonts w:eastAsia="Times New Roman"/>
                                  <w:b/>
                                  <w:bCs/>
                                  <w:u w:val="single"/>
                                </w:rPr>
                                <w:t xml:space="preserve"> March 2025 the new invoice starts.</w:t>
                              </w:r>
                            </w:p>
                            <w:p w14:paraId="1BDD2F5D" w14:textId="77777777" w:rsidR="00422C80" w:rsidRPr="001C6233" w:rsidRDefault="00422C80" w:rsidP="002075C8">
                              <w:pPr>
                                <w:spacing w:line="240" w:lineRule="auto"/>
                                <w:rPr>
                                  <w:rFonts w:eastAsia="Times New Roman"/>
                                </w:rPr>
                              </w:pPr>
                            </w:p>
                          </w:tc>
                        </w:tr>
                      </w:tbl>
                      <w:p w14:paraId="26B1AA3C" w14:textId="77777777" w:rsidR="00422C80" w:rsidRPr="001C6233" w:rsidRDefault="00422C80" w:rsidP="002075C8">
                        <w:pPr>
                          <w:spacing w:line="240" w:lineRule="auto"/>
                          <w:rPr>
                            <w:rFonts w:eastAsia="Times New Roman"/>
                            <w:b/>
                            <w:bCs/>
                            <w:sz w:val="24"/>
                            <w:szCs w:val="24"/>
                          </w:rPr>
                        </w:pPr>
                      </w:p>
                      <w:p w14:paraId="08DC9525" w14:textId="77777777" w:rsidR="00422C80" w:rsidRPr="001C6233" w:rsidRDefault="00422C80" w:rsidP="002075C8">
                        <w:pPr>
                          <w:spacing w:line="240" w:lineRule="auto"/>
                          <w:rPr>
                            <w:rFonts w:eastAsia="Lucida Sans"/>
                            <w:b/>
                            <w:bCs/>
                            <w:sz w:val="24"/>
                            <w:szCs w:val="24"/>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4"/>
                          <w:gridCol w:w="1652"/>
                          <w:gridCol w:w="907"/>
                          <w:gridCol w:w="1073"/>
                          <w:gridCol w:w="2244"/>
                          <w:gridCol w:w="877"/>
                          <w:gridCol w:w="1001"/>
                          <w:gridCol w:w="772"/>
                        </w:tblGrid>
                        <w:tr w:rsidR="00422C80" w:rsidRPr="001C6233" w14:paraId="34CB34D1" w14:textId="77777777" w:rsidTr="008A7A34">
                          <w:trPr>
                            <w:tblHeader/>
                            <w:tblCellSpacing w:w="15" w:type="dxa"/>
                            <w:jc w:val="center"/>
                          </w:trPr>
                          <w:tc>
                            <w:tcPr>
                              <w:tcW w:w="0" w:type="auto"/>
                              <w:vAlign w:val="center"/>
                              <w:hideMark/>
                            </w:tcPr>
                            <w:p w14:paraId="11525BA6"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1622" w:type="dxa"/>
                              <w:vAlign w:val="center"/>
                              <w:hideMark/>
                            </w:tcPr>
                            <w:p w14:paraId="1F92B36B"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805" w:type="dxa"/>
                              <w:vAlign w:val="center"/>
                              <w:hideMark/>
                            </w:tcPr>
                            <w:p w14:paraId="59F9C79E"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5E6BD7A1"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6A3C3685"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23046FE6"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7C458D63"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134E1012"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18AF7F50" w14:textId="77777777" w:rsidTr="008A7A34">
                          <w:trPr>
                            <w:tblCellSpacing w:w="15" w:type="dxa"/>
                            <w:jc w:val="center"/>
                          </w:trPr>
                          <w:tc>
                            <w:tcPr>
                              <w:tcW w:w="0" w:type="auto"/>
                              <w:tcBorders>
                                <w:top w:val="nil"/>
                                <w:left w:val="nil"/>
                                <w:bottom w:val="nil"/>
                                <w:right w:val="nil"/>
                              </w:tcBorders>
                              <w:vAlign w:val="center"/>
                              <w:hideMark/>
                            </w:tcPr>
                            <w:p w14:paraId="72B60B31"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#04</w:t>
                              </w:r>
                            </w:p>
                          </w:tc>
                          <w:tc>
                            <w:tcPr>
                              <w:tcW w:w="1622" w:type="dxa"/>
                              <w:vAlign w:val="center"/>
                              <w:hideMark/>
                            </w:tcPr>
                            <w:p w14:paraId="4CD84BC3" w14:textId="77777777" w:rsidR="00422C80" w:rsidRPr="001C6233" w:rsidRDefault="00422C80" w:rsidP="002075C8">
                              <w:pPr>
                                <w:spacing w:line="240" w:lineRule="auto"/>
                                <w:rPr>
                                  <w:rFonts w:eastAsia="Times New Roman"/>
                                  <w:b/>
                                  <w:bCs/>
                                </w:rPr>
                              </w:pPr>
                              <w:r w:rsidRPr="001C6233">
                                <w:rPr>
                                  <w:rFonts w:eastAsia="Times New Roman"/>
                                  <w:b/>
                                  <w:bCs/>
                                </w:rPr>
                                <w:t xml:space="preserve">Friday, 28 </w:t>
                              </w:r>
                            </w:p>
                            <w:p w14:paraId="20DF6683" w14:textId="77777777" w:rsidR="00422C80" w:rsidRPr="001C6233" w:rsidRDefault="00422C80" w:rsidP="002075C8">
                              <w:pPr>
                                <w:spacing w:line="240" w:lineRule="auto"/>
                                <w:rPr>
                                  <w:rFonts w:eastAsia="Times New Roman"/>
                                  <w:b/>
                                  <w:bCs/>
                                </w:rPr>
                              </w:pPr>
                              <w:r w:rsidRPr="001C6233">
                                <w:rPr>
                                  <w:rFonts w:eastAsia="Lucida Sans"/>
                                </w:rPr>
                                <w:t>11:59 GMT</w:t>
                              </w:r>
                            </w:p>
                            <w:p w14:paraId="356C6DE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Saturday, 29</w:t>
                              </w:r>
                              <w:r w:rsidRPr="001C6233">
                                <w:rPr>
                                  <w:rFonts w:eastAsia="Times New Roman"/>
                                  <w:b/>
                                  <w:bCs/>
                                  <w:vertAlign w:val="superscript"/>
                                </w:rPr>
                                <w:t>th</w:t>
                              </w:r>
                              <w:r w:rsidRPr="001C6233">
                                <w:rPr>
                                  <w:rFonts w:eastAsia="Times New Roman"/>
                                  <w:b/>
                                  <w:bCs/>
                                </w:rPr>
                                <w:t xml:space="preserve"> </w:t>
                              </w:r>
                            </w:p>
                            <w:p w14:paraId="1BC22219" w14:textId="77777777" w:rsidR="00422C80" w:rsidRPr="001C6233" w:rsidRDefault="00422C80" w:rsidP="002075C8">
                              <w:pPr>
                                <w:spacing w:line="240" w:lineRule="auto"/>
                                <w:rPr>
                                  <w:rFonts w:eastAsia="Times New Roman"/>
                                  <w:b/>
                                  <w:bCs/>
                                </w:rPr>
                              </w:pPr>
                              <w:r w:rsidRPr="001C6233">
                                <w:rPr>
                                  <w:rFonts w:eastAsia="Times New Roman"/>
                                  <w:b/>
                                  <w:bCs/>
                                </w:rPr>
                                <w:lastRenderedPageBreak/>
                                <w:t>Sunday, 30</w:t>
                              </w:r>
                              <w:r w:rsidRPr="001C6233">
                                <w:rPr>
                                  <w:rFonts w:eastAsia="Times New Roman"/>
                                  <w:b/>
                                  <w:bCs/>
                                  <w:vertAlign w:val="superscript"/>
                                </w:rPr>
                                <w:t>th</w:t>
                              </w:r>
                            </w:p>
                            <w:p w14:paraId="01A2DC5F" w14:textId="77777777" w:rsidR="00422C80" w:rsidRPr="001C6233" w:rsidRDefault="00422C80" w:rsidP="002075C8">
                              <w:pPr>
                                <w:spacing w:line="240" w:lineRule="auto"/>
                                <w:rPr>
                                  <w:rFonts w:eastAsia="Times New Roman"/>
                                  <w:b/>
                                  <w:bCs/>
                                </w:rPr>
                              </w:pPr>
                              <w:r w:rsidRPr="001C6233">
                                <w:rPr>
                                  <w:rFonts w:eastAsia="Times New Roman"/>
                                  <w:b/>
                                  <w:bCs/>
                                </w:rPr>
                                <w:t>Monday 31</w:t>
                              </w:r>
                              <w:r w:rsidRPr="001C6233">
                                <w:rPr>
                                  <w:rFonts w:eastAsia="Times New Roman"/>
                                  <w:b/>
                                  <w:bCs/>
                                  <w:vertAlign w:val="superscript"/>
                                </w:rPr>
                                <w:t>st</w:t>
                              </w:r>
                              <w:r w:rsidRPr="001C6233">
                                <w:rPr>
                                  <w:rFonts w:eastAsia="Times New Roman"/>
                                  <w:b/>
                                  <w:bCs/>
                                </w:rPr>
                                <w:t xml:space="preserve"> </w:t>
                              </w:r>
                            </w:p>
                            <w:p w14:paraId="5FECE055" w14:textId="77777777" w:rsidR="00422C80" w:rsidRPr="001C6233" w:rsidRDefault="00422C80" w:rsidP="002075C8">
                              <w:pPr>
                                <w:spacing w:line="240" w:lineRule="auto"/>
                                <w:rPr>
                                  <w:rFonts w:eastAsia="Times New Roman"/>
                                  <w:b/>
                                  <w:bCs/>
                                </w:rPr>
                              </w:pPr>
                              <w:r w:rsidRPr="001C6233">
                                <w:rPr>
                                  <w:rFonts w:eastAsia="Times New Roman"/>
                                  <w:b/>
                                  <w:bCs/>
                                </w:rPr>
                                <w:t>Mar 2025</w:t>
                              </w:r>
                            </w:p>
                            <w:p w14:paraId="1D670316" w14:textId="77777777" w:rsidR="00422C80" w:rsidRPr="001C6233" w:rsidRDefault="00422C80" w:rsidP="002075C8">
                              <w:pPr>
                                <w:spacing w:line="240" w:lineRule="auto"/>
                                <w:rPr>
                                  <w:rFonts w:eastAsia="Times New Roman"/>
                                  <w:b/>
                                  <w:bCs/>
                                </w:rPr>
                              </w:pPr>
                              <w:r w:rsidRPr="001C6233">
                                <w:rPr>
                                  <w:rFonts w:eastAsia="Times New Roman"/>
                                  <w:b/>
                                  <w:bCs/>
                                </w:rPr>
                                <w:t>-</w:t>
                              </w:r>
                            </w:p>
                            <w:p w14:paraId="13EE18A5" w14:textId="77777777" w:rsidR="00422C80" w:rsidRPr="001C6233" w:rsidRDefault="00422C80" w:rsidP="002075C8">
                              <w:pPr>
                                <w:spacing w:line="240" w:lineRule="auto"/>
                                <w:rPr>
                                  <w:rFonts w:eastAsia="Times New Roman"/>
                                  <w:b/>
                                  <w:bCs/>
                                </w:rPr>
                              </w:pPr>
                              <w:r w:rsidRPr="001C6233">
                                <w:rPr>
                                  <w:rFonts w:eastAsia="Times New Roman"/>
                                  <w:b/>
                                  <w:bCs/>
                                </w:rPr>
                                <w:t>Tuesday, 01</w:t>
                              </w:r>
                              <w:r w:rsidRPr="001C6233">
                                <w:rPr>
                                  <w:rFonts w:eastAsia="Times New Roman"/>
                                  <w:b/>
                                  <w:bCs/>
                                  <w:vertAlign w:val="superscript"/>
                                </w:rPr>
                                <w:t>st</w:t>
                              </w:r>
                              <w:r w:rsidRPr="001C6233">
                                <w:rPr>
                                  <w:rFonts w:eastAsia="Times New Roman"/>
                                  <w:b/>
                                  <w:bCs/>
                                </w:rPr>
                                <w:t xml:space="preserve"> </w:t>
                              </w:r>
                            </w:p>
                            <w:p w14:paraId="30342784" w14:textId="77777777" w:rsidR="00422C80" w:rsidRPr="001C6233" w:rsidRDefault="00422C80" w:rsidP="002075C8">
                              <w:pPr>
                                <w:spacing w:line="240" w:lineRule="auto"/>
                                <w:rPr>
                                  <w:rFonts w:eastAsia="Times New Roman"/>
                                </w:rPr>
                              </w:pPr>
                            </w:p>
                          </w:tc>
                          <w:tc>
                            <w:tcPr>
                              <w:tcW w:w="805" w:type="dxa"/>
                              <w:vAlign w:val="center"/>
                              <w:hideMark/>
                            </w:tcPr>
                            <w:p w14:paraId="5BDCC7EC" w14:textId="77777777" w:rsidR="00422C80" w:rsidRPr="001C6233" w:rsidRDefault="00422C80" w:rsidP="002075C8">
                              <w:pPr>
                                <w:spacing w:line="240" w:lineRule="auto"/>
                                <w:rPr>
                                  <w:rFonts w:eastAsia="Times New Roman"/>
                                </w:rPr>
                              </w:pPr>
                              <w:r w:rsidRPr="001C6233">
                                <w:rPr>
                                  <w:rFonts w:eastAsia="Times New Roman"/>
                                </w:rPr>
                                <w:lastRenderedPageBreak/>
                                <w:t>Internet Usage</w:t>
                              </w:r>
                            </w:p>
                          </w:tc>
                          <w:tc>
                            <w:tcPr>
                              <w:tcW w:w="0" w:type="auto"/>
                              <w:vAlign w:val="center"/>
                              <w:hideMark/>
                            </w:tcPr>
                            <w:p w14:paraId="3FEE81D3"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3BF7545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Sending Follow-Up Email</w:t>
                              </w:r>
                            </w:p>
                          </w:tc>
                          <w:tc>
                            <w:tcPr>
                              <w:tcW w:w="0" w:type="auto"/>
                              <w:vAlign w:val="center"/>
                              <w:hideMark/>
                            </w:tcPr>
                            <w:p w14:paraId="1A6C766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E067E71" w14:textId="77777777" w:rsidR="00422C80" w:rsidRPr="001C6233" w:rsidRDefault="00000000" w:rsidP="002075C8">
                              <w:pPr>
                                <w:spacing w:line="240" w:lineRule="auto"/>
                                <w:jc w:val="center"/>
                                <w:rPr>
                                  <w:rFonts w:eastAsia="Times New Roman"/>
                                </w:rPr>
                              </w:pPr>
                              <w:sdt>
                                <w:sdtPr>
                                  <w:rPr>
                                    <w:rFonts w:eastAsia="Times New Roman"/>
                                    <w:b/>
                                    <w:bCs/>
                                    <w:u w:val="single"/>
                                  </w:rPr>
                                  <w:id w:val="-67125991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6A2DA404" w14:textId="77777777" w:rsidR="00422C80" w:rsidRPr="001C6233" w:rsidRDefault="00422C80" w:rsidP="002075C8">
                              <w:pPr>
                                <w:spacing w:line="240" w:lineRule="auto"/>
                                <w:rPr>
                                  <w:rFonts w:eastAsia="Times New Roman"/>
                                </w:rPr>
                              </w:pPr>
                              <w:r w:rsidRPr="001C6233">
                                <w:rPr>
                                  <w:rFonts w:eastAsia="Times New Roman"/>
                                </w:rPr>
                                <w:t>1 Day</w:t>
                              </w:r>
                            </w:p>
                            <w:p w14:paraId="73FA2E07" w14:textId="77777777" w:rsidR="00422C80" w:rsidRPr="001C6233" w:rsidRDefault="00422C80" w:rsidP="002075C8">
                              <w:pPr>
                                <w:spacing w:line="240" w:lineRule="auto"/>
                                <w:rPr>
                                  <w:rFonts w:eastAsia="Times New Roman"/>
                                </w:rPr>
                              </w:pPr>
                              <w:r w:rsidRPr="001C6233">
                                <w:rPr>
                                  <w:rFonts w:eastAsia="Lucida Sans"/>
                                  <w:b/>
                                  <w:bCs/>
                                  <w:u w:val="single"/>
                                </w:rPr>
                                <w:t>1.11GB</w:t>
                              </w:r>
                            </w:p>
                          </w:tc>
                          <w:tc>
                            <w:tcPr>
                              <w:tcW w:w="0" w:type="auto"/>
                              <w:vAlign w:val="center"/>
                              <w:hideMark/>
                            </w:tcPr>
                            <w:p w14:paraId="5FC4B70E" w14:textId="77777777" w:rsidR="00422C80" w:rsidRPr="001C6233" w:rsidRDefault="00422C80" w:rsidP="002075C8">
                              <w:pPr>
                                <w:spacing w:line="240" w:lineRule="auto"/>
                                <w:rPr>
                                  <w:rFonts w:eastAsia="Times New Roman"/>
                                </w:rPr>
                              </w:pPr>
                              <w:r w:rsidRPr="001C6233">
                                <w:rPr>
                                  <w:rFonts w:eastAsia="Lucida Sans"/>
                                  <w:b/>
                                  <w:bCs/>
                                  <w:u w:val="single"/>
                                </w:rPr>
                                <w:t>£4.44</w:t>
                              </w:r>
                            </w:p>
                          </w:tc>
                        </w:tr>
                        <w:tr w:rsidR="00422C80" w:rsidRPr="001C6233" w14:paraId="66743817" w14:textId="77777777" w:rsidTr="008A7A34">
                          <w:trPr>
                            <w:tblCellSpacing w:w="15" w:type="dxa"/>
                            <w:jc w:val="center"/>
                          </w:trPr>
                          <w:tc>
                            <w:tcPr>
                              <w:tcW w:w="0" w:type="auto"/>
                              <w:tcBorders>
                                <w:top w:val="nil"/>
                                <w:left w:val="nil"/>
                                <w:bottom w:val="nil"/>
                                <w:right w:val="nil"/>
                              </w:tcBorders>
                              <w:vAlign w:val="center"/>
                              <w:hideMark/>
                            </w:tcPr>
                            <w:p w14:paraId="1FB3D0C5" w14:textId="77777777" w:rsidR="00422C80" w:rsidRPr="001C6233" w:rsidRDefault="00422C80" w:rsidP="002075C8">
                              <w:pPr>
                                <w:spacing w:line="240" w:lineRule="auto"/>
                                <w:rPr>
                                  <w:rFonts w:eastAsia="Times New Roman"/>
                                  <w:b/>
                                  <w:bCs/>
                                  <w:u w:val="single"/>
                                </w:rPr>
                              </w:pPr>
                            </w:p>
                          </w:tc>
                          <w:tc>
                            <w:tcPr>
                              <w:tcW w:w="1622" w:type="dxa"/>
                              <w:vAlign w:val="center"/>
                              <w:hideMark/>
                            </w:tcPr>
                            <w:p w14:paraId="505CCB97" w14:textId="77777777" w:rsidR="00422C80" w:rsidRPr="001C6233" w:rsidRDefault="00422C80" w:rsidP="002075C8">
                              <w:pPr>
                                <w:spacing w:line="240" w:lineRule="auto"/>
                                <w:rPr>
                                  <w:rFonts w:eastAsia="Times New Roman"/>
                                  <w:b/>
                                  <w:bCs/>
                                </w:rPr>
                              </w:pPr>
                              <w:r w:rsidRPr="001C6233">
                                <w:rPr>
                                  <w:rFonts w:eastAsia="Times New Roman"/>
                                  <w:b/>
                                  <w:bCs/>
                                </w:rPr>
                                <w:t xml:space="preserve">Friday, 28 </w:t>
                              </w:r>
                            </w:p>
                            <w:p w14:paraId="12FB3846" w14:textId="77777777" w:rsidR="00422C80" w:rsidRPr="001C6233" w:rsidRDefault="00422C80" w:rsidP="002075C8">
                              <w:pPr>
                                <w:spacing w:line="240" w:lineRule="auto"/>
                                <w:rPr>
                                  <w:rFonts w:eastAsia="Times New Roman"/>
                                  <w:b/>
                                  <w:bCs/>
                                </w:rPr>
                              </w:pPr>
                              <w:r w:rsidRPr="001C6233">
                                <w:rPr>
                                  <w:rFonts w:eastAsia="Lucida Sans"/>
                                </w:rPr>
                                <w:t>11:59 GMT</w:t>
                              </w:r>
                            </w:p>
                            <w:p w14:paraId="4AAA95C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Saturday, 29</w:t>
                              </w:r>
                              <w:r w:rsidRPr="001C6233">
                                <w:rPr>
                                  <w:rFonts w:eastAsia="Times New Roman"/>
                                  <w:b/>
                                  <w:bCs/>
                                  <w:vertAlign w:val="superscript"/>
                                </w:rPr>
                                <w:t>th</w:t>
                              </w:r>
                              <w:r w:rsidRPr="001C6233">
                                <w:rPr>
                                  <w:rFonts w:eastAsia="Times New Roman"/>
                                  <w:b/>
                                  <w:bCs/>
                                </w:rPr>
                                <w:t xml:space="preserve"> </w:t>
                              </w:r>
                            </w:p>
                            <w:p w14:paraId="0D4167B6" w14:textId="77777777" w:rsidR="00422C80" w:rsidRPr="001C6233" w:rsidRDefault="00422C80" w:rsidP="002075C8">
                              <w:pPr>
                                <w:spacing w:line="240" w:lineRule="auto"/>
                                <w:rPr>
                                  <w:rFonts w:eastAsia="Times New Roman"/>
                                  <w:b/>
                                  <w:bCs/>
                                </w:rPr>
                              </w:pPr>
                              <w:r w:rsidRPr="001C6233">
                                <w:rPr>
                                  <w:rFonts w:eastAsia="Times New Roman"/>
                                  <w:b/>
                                  <w:bCs/>
                                </w:rPr>
                                <w:t>Sunday, 30</w:t>
                              </w:r>
                              <w:r w:rsidRPr="001C6233">
                                <w:rPr>
                                  <w:rFonts w:eastAsia="Times New Roman"/>
                                  <w:b/>
                                  <w:bCs/>
                                  <w:vertAlign w:val="superscript"/>
                                </w:rPr>
                                <w:t>th</w:t>
                              </w:r>
                            </w:p>
                            <w:p w14:paraId="2134783A" w14:textId="77777777" w:rsidR="00422C80" w:rsidRPr="001C6233" w:rsidRDefault="00422C80" w:rsidP="002075C8">
                              <w:pPr>
                                <w:spacing w:line="240" w:lineRule="auto"/>
                                <w:rPr>
                                  <w:rFonts w:eastAsia="Times New Roman"/>
                                  <w:b/>
                                  <w:bCs/>
                                </w:rPr>
                              </w:pPr>
                              <w:r w:rsidRPr="001C6233">
                                <w:rPr>
                                  <w:rFonts w:eastAsia="Times New Roman"/>
                                  <w:b/>
                                  <w:bCs/>
                                </w:rPr>
                                <w:t>Monday 31</w:t>
                              </w:r>
                              <w:r w:rsidRPr="001C6233">
                                <w:rPr>
                                  <w:rFonts w:eastAsia="Times New Roman"/>
                                  <w:b/>
                                  <w:bCs/>
                                  <w:vertAlign w:val="superscript"/>
                                </w:rPr>
                                <w:t>st</w:t>
                              </w:r>
                              <w:r w:rsidRPr="001C6233">
                                <w:rPr>
                                  <w:rFonts w:eastAsia="Times New Roman"/>
                                  <w:b/>
                                  <w:bCs/>
                                </w:rPr>
                                <w:t xml:space="preserve"> </w:t>
                              </w:r>
                            </w:p>
                            <w:p w14:paraId="74F50B01" w14:textId="77777777" w:rsidR="00422C80" w:rsidRPr="001C6233" w:rsidRDefault="00422C80" w:rsidP="002075C8">
                              <w:pPr>
                                <w:spacing w:line="240" w:lineRule="auto"/>
                                <w:rPr>
                                  <w:rFonts w:eastAsia="Times New Roman"/>
                                  <w:b/>
                                  <w:bCs/>
                                </w:rPr>
                              </w:pPr>
                              <w:r w:rsidRPr="001C6233">
                                <w:rPr>
                                  <w:rFonts w:eastAsia="Times New Roman"/>
                                  <w:b/>
                                  <w:bCs/>
                                </w:rPr>
                                <w:t>Mar 2025</w:t>
                              </w:r>
                            </w:p>
                            <w:p w14:paraId="77B41F91" w14:textId="77777777" w:rsidR="00422C80" w:rsidRPr="001C6233" w:rsidRDefault="00422C80" w:rsidP="002075C8">
                              <w:pPr>
                                <w:spacing w:line="240" w:lineRule="auto"/>
                                <w:rPr>
                                  <w:rFonts w:eastAsia="Times New Roman"/>
                                  <w:b/>
                                  <w:bCs/>
                                </w:rPr>
                              </w:pPr>
                              <w:r w:rsidRPr="001C6233">
                                <w:rPr>
                                  <w:rFonts w:eastAsia="Times New Roman"/>
                                  <w:b/>
                                  <w:bCs/>
                                </w:rPr>
                                <w:t>-</w:t>
                              </w:r>
                            </w:p>
                            <w:p w14:paraId="542C07C5" w14:textId="77777777" w:rsidR="00422C80" w:rsidRPr="001C6233" w:rsidRDefault="00422C80" w:rsidP="002075C8">
                              <w:pPr>
                                <w:spacing w:line="240" w:lineRule="auto"/>
                                <w:rPr>
                                  <w:rFonts w:eastAsia="Times New Roman"/>
                                  <w:b/>
                                  <w:bCs/>
                                </w:rPr>
                              </w:pPr>
                              <w:r w:rsidRPr="001C6233">
                                <w:rPr>
                                  <w:rFonts w:eastAsia="Times New Roman"/>
                                  <w:b/>
                                  <w:bCs/>
                                </w:rPr>
                                <w:t>Tuesday, 01</w:t>
                              </w:r>
                              <w:r w:rsidRPr="001C6233">
                                <w:rPr>
                                  <w:rFonts w:eastAsia="Times New Roman"/>
                                  <w:b/>
                                  <w:bCs/>
                                  <w:vertAlign w:val="superscript"/>
                                </w:rPr>
                                <w:t>st</w:t>
                              </w:r>
                              <w:r w:rsidRPr="001C6233">
                                <w:rPr>
                                  <w:rFonts w:eastAsia="Times New Roman"/>
                                  <w:b/>
                                  <w:bCs/>
                                </w:rPr>
                                <w:t xml:space="preserve"> </w:t>
                              </w:r>
                            </w:p>
                            <w:p w14:paraId="3832E16A" w14:textId="77777777" w:rsidR="00422C80" w:rsidRPr="001C6233" w:rsidRDefault="00422C80" w:rsidP="002075C8">
                              <w:pPr>
                                <w:spacing w:line="240" w:lineRule="auto"/>
                                <w:rPr>
                                  <w:rFonts w:eastAsia="Times New Roman"/>
                                </w:rPr>
                              </w:pPr>
                            </w:p>
                          </w:tc>
                          <w:tc>
                            <w:tcPr>
                              <w:tcW w:w="805" w:type="dxa"/>
                              <w:vAlign w:val="center"/>
                              <w:hideMark/>
                            </w:tcPr>
                            <w:p w14:paraId="12FE78FA"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hideMark/>
                            </w:tcPr>
                            <w:p w14:paraId="4773BDA6"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hideMark/>
                            </w:tcPr>
                            <w:p w14:paraId="3E3F774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Confirming Follow-Up Email Details</w:t>
                              </w:r>
                            </w:p>
                          </w:tc>
                          <w:tc>
                            <w:tcPr>
                              <w:tcW w:w="0" w:type="auto"/>
                              <w:vAlign w:val="center"/>
                              <w:hideMark/>
                            </w:tcPr>
                            <w:p w14:paraId="23D0915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363FA84" w14:textId="77777777" w:rsidR="00422C80" w:rsidRPr="001C6233" w:rsidRDefault="00000000" w:rsidP="002075C8">
                              <w:pPr>
                                <w:spacing w:line="240" w:lineRule="auto"/>
                                <w:jc w:val="center"/>
                                <w:rPr>
                                  <w:rFonts w:eastAsia="Times New Roman"/>
                                </w:rPr>
                              </w:pPr>
                              <w:sdt>
                                <w:sdtPr>
                                  <w:rPr>
                                    <w:rFonts w:eastAsia="Times New Roman"/>
                                    <w:b/>
                                    <w:bCs/>
                                    <w:u w:val="single"/>
                                  </w:rPr>
                                  <w:id w:val="176010625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7D8E59DD" w14:textId="77777777" w:rsidR="00422C80" w:rsidRPr="001C6233" w:rsidRDefault="00422C80" w:rsidP="002075C8">
                              <w:pPr>
                                <w:spacing w:line="240" w:lineRule="auto"/>
                                <w:rPr>
                                  <w:rFonts w:eastAsia="Times New Roman"/>
                                </w:rPr>
                              </w:pPr>
                              <w:r w:rsidRPr="001C6233">
                                <w:rPr>
                                  <w:rFonts w:eastAsia="Times New Roman"/>
                                </w:rPr>
                                <w:t>0 call</w:t>
                              </w:r>
                            </w:p>
                          </w:tc>
                          <w:tc>
                            <w:tcPr>
                              <w:tcW w:w="0" w:type="auto"/>
                              <w:vAlign w:val="center"/>
                              <w:hideMark/>
                            </w:tcPr>
                            <w:p w14:paraId="591A712A"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060EF0D6" w14:textId="77777777" w:rsidTr="008A7A34">
                          <w:trPr>
                            <w:tblCellSpacing w:w="15" w:type="dxa"/>
                            <w:jc w:val="center"/>
                          </w:trPr>
                          <w:tc>
                            <w:tcPr>
                              <w:tcW w:w="0" w:type="auto"/>
                              <w:tcBorders>
                                <w:top w:val="nil"/>
                                <w:left w:val="nil"/>
                                <w:bottom w:val="nil"/>
                                <w:right w:val="nil"/>
                              </w:tcBorders>
                              <w:vAlign w:val="center"/>
                              <w:hideMark/>
                            </w:tcPr>
                            <w:p w14:paraId="1398B069" w14:textId="77777777" w:rsidR="00422C80" w:rsidRPr="001C6233" w:rsidRDefault="00422C80" w:rsidP="002075C8">
                              <w:pPr>
                                <w:spacing w:line="240" w:lineRule="auto"/>
                                <w:rPr>
                                  <w:rFonts w:eastAsia="Times New Roman"/>
                                  <w:b/>
                                  <w:bCs/>
                                  <w:u w:val="single"/>
                                </w:rPr>
                              </w:pPr>
                            </w:p>
                          </w:tc>
                          <w:tc>
                            <w:tcPr>
                              <w:tcW w:w="1622" w:type="dxa"/>
                              <w:vAlign w:val="center"/>
                              <w:hideMark/>
                            </w:tcPr>
                            <w:p w14:paraId="63B46EC1" w14:textId="77777777" w:rsidR="00422C80" w:rsidRPr="001C6233" w:rsidRDefault="00422C80" w:rsidP="002075C8">
                              <w:pPr>
                                <w:spacing w:line="240" w:lineRule="auto"/>
                                <w:rPr>
                                  <w:rFonts w:eastAsia="Times New Roman"/>
                                  <w:b/>
                                  <w:bCs/>
                                </w:rPr>
                              </w:pPr>
                              <w:r w:rsidRPr="001C6233">
                                <w:rPr>
                                  <w:rFonts w:eastAsia="Times New Roman"/>
                                  <w:b/>
                                  <w:bCs/>
                                </w:rPr>
                                <w:t xml:space="preserve">Friday, 28 </w:t>
                              </w:r>
                            </w:p>
                            <w:p w14:paraId="1C09CE50" w14:textId="77777777" w:rsidR="00422C80" w:rsidRPr="001C6233" w:rsidRDefault="00422C80" w:rsidP="002075C8">
                              <w:pPr>
                                <w:spacing w:line="240" w:lineRule="auto"/>
                                <w:rPr>
                                  <w:rFonts w:eastAsia="Times New Roman"/>
                                  <w:b/>
                                  <w:bCs/>
                                </w:rPr>
                              </w:pPr>
                              <w:r w:rsidRPr="001C6233">
                                <w:rPr>
                                  <w:rFonts w:eastAsia="Lucida Sans"/>
                                </w:rPr>
                                <w:t>11:59 GMT</w:t>
                              </w:r>
                            </w:p>
                            <w:p w14:paraId="3F3C91A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Saturday, 29</w:t>
                              </w:r>
                              <w:r w:rsidRPr="001C6233">
                                <w:rPr>
                                  <w:rFonts w:eastAsia="Times New Roman"/>
                                  <w:b/>
                                  <w:bCs/>
                                  <w:vertAlign w:val="superscript"/>
                                </w:rPr>
                                <w:t>th</w:t>
                              </w:r>
                              <w:r w:rsidRPr="001C6233">
                                <w:rPr>
                                  <w:rFonts w:eastAsia="Times New Roman"/>
                                  <w:b/>
                                  <w:bCs/>
                                </w:rPr>
                                <w:t xml:space="preserve"> </w:t>
                              </w:r>
                            </w:p>
                            <w:p w14:paraId="11AB9AAB" w14:textId="77777777" w:rsidR="00422C80" w:rsidRPr="001C6233" w:rsidRDefault="00422C80" w:rsidP="002075C8">
                              <w:pPr>
                                <w:spacing w:line="240" w:lineRule="auto"/>
                                <w:rPr>
                                  <w:rFonts w:eastAsia="Times New Roman"/>
                                  <w:b/>
                                  <w:bCs/>
                                </w:rPr>
                              </w:pPr>
                              <w:r w:rsidRPr="001C6233">
                                <w:rPr>
                                  <w:rFonts w:eastAsia="Times New Roman"/>
                                  <w:b/>
                                  <w:bCs/>
                                </w:rPr>
                                <w:t>Sunday, 30</w:t>
                              </w:r>
                              <w:r w:rsidRPr="001C6233">
                                <w:rPr>
                                  <w:rFonts w:eastAsia="Times New Roman"/>
                                  <w:b/>
                                  <w:bCs/>
                                  <w:vertAlign w:val="superscript"/>
                                </w:rPr>
                                <w:t>th</w:t>
                              </w:r>
                            </w:p>
                            <w:p w14:paraId="7F59490A" w14:textId="77777777" w:rsidR="00422C80" w:rsidRPr="001C6233" w:rsidRDefault="00422C80" w:rsidP="002075C8">
                              <w:pPr>
                                <w:spacing w:line="240" w:lineRule="auto"/>
                                <w:rPr>
                                  <w:rFonts w:eastAsia="Times New Roman"/>
                                  <w:b/>
                                  <w:bCs/>
                                </w:rPr>
                              </w:pPr>
                              <w:r w:rsidRPr="001C6233">
                                <w:rPr>
                                  <w:rFonts w:eastAsia="Times New Roman"/>
                                  <w:b/>
                                  <w:bCs/>
                                </w:rPr>
                                <w:t>Monday 31</w:t>
                              </w:r>
                              <w:r w:rsidRPr="001C6233">
                                <w:rPr>
                                  <w:rFonts w:eastAsia="Times New Roman"/>
                                  <w:b/>
                                  <w:bCs/>
                                  <w:vertAlign w:val="superscript"/>
                                </w:rPr>
                                <w:t>st</w:t>
                              </w:r>
                              <w:r w:rsidRPr="001C6233">
                                <w:rPr>
                                  <w:rFonts w:eastAsia="Times New Roman"/>
                                  <w:b/>
                                  <w:bCs/>
                                </w:rPr>
                                <w:t xml:space="preserve"> </w:t>
                              </w:r>
                            </w:p>
                            <w:p w14:paraId="1F540A4F" w14:textId="77777777" w:rsidR="00422C80" w:rsidRPr="001C6233" w:rsidRDefault="00422C80" w:rsidP="002075C8">
                              <w:pPr>
                                <w:spacing w:line="240" w:lineRule="auto"/>
                                <w:rPr>
                                  <w:rFonts w:eastAsia="Times New Roman"/>
                                  <w:b/>
                                  <w:bCs/>
                                </w:rPr>
                              </w:pPr>
                              <w:r w:rsidRPr="001C6233">
                                <w:rPr>
                                  <w:rFonts w:eastAsia="Times New Roman"/>
                                  <w:b/>
                                  <w:bCs/>
                                </w:rPr>
                                <w:t>Mar 2025</w:t>
                              </w:r>
                            </w:p>
                            <w:p w14:paraId="761C2DF8" w14:textId="77777777" w:rsidR="00422C80" w:rsidRPr="001C6233" w:rsidRDefault="00422C80" w:rsidP="002075C8">
                              <w:pPr>
                                <w:spacing w:line="240" w:lineRule="auto"/>
                                <w:rPr>
                                  <w:rFonts w:eastAsia="Times New Roman"/>
                                  <w:b/>
                                  <w:bCs/>
                                </w:rPr>
                              </w:pPr>
                              <w:r w:rsidRPr="001C6233">
                                <w:rPr>
                                  <w:rFonts w:eastAsia="Times New Roman"/>
                                  <w:b/>
                                  <w:bCs/>
                                </w:rPr>
                                <w:t>-</w:t>
                              </w:r>
                            </w:p>
                            <w:p w14:paraId="321C88EB" w14:textId="77777777" w:rsidR="00422C80" w:rsidRPr="001C6233" w:rsidRDefault="00422C80" w:rsidP="002075C8">
                              <w:pPr>
                                <w:spacing w:line="240" w:lineRule="auto"/>
                                <w:rPr>
                                  <w:rFonts w:eastAsia="Times New Roman"/>
                                  <w:b/>
                                  <w:bCs/>
                                </w:rPr>
                              </w:pPr>
                              <w:r w:rsidRPr="001C6233">
                                <w:rPr>
                                  <w:rFonts w:eastAsia="Times New Roman"/>
                                  <w:b/>
                                  <w:bCs/>
                                </w:rPr>
                                <w:t>Tuesday, 01</w:t>
                              </w:r>
                              <w:r w:rsidRPr="001C6233">
                                <w:rPr>
                                  <w:rFonts w:eastAsia="Times New Roman"/>
                                  <w:b/>
                                  <w:bCs/>
                                  <w:vertAlign w:val="superscript"/>
                                </w:rPr>
                                <w:t>st</w:t>
                              </w:r>
                              <w:r w:rsidRPr="001C6233">
                                <w:rPr>
                                  <w:rFonts w:eastAsia="Times New Roman"/>
                                  <w:b/>
                                  <w:bCs/>
                                </w:rPr>
                                <w:t xml:space="preserve"> </w:t>
                              </w:r>
                            </w:p>
                            <w:p w14:paraId="0BBD62BC" w14:textId="77777777" w:rsidR="00422C80" w:rsidRPr="001C6233" w:rsidRDefault="00422C80" w:rsidP="002075C8">
                              <w:pPr>
                                <w:spacing w:line="240" w:lineRule="auto"/>
                                <w:rPr>
                                  <w:rFonts w:eastAsia="Times New Roman"/>
                                </w:rPr>
                              </w:pPr>
                            </w:p>
                          </w:tc>
                          <w:tc>
                            <w:tcPr>
                              <w:tcW w:w="805" w:type="dxa"/>
                              <w:vAlign w:val="center"/>
                              <w:hideMark/>
                            </w:tcPr>
                            <w:p w14:paraId="7B818515"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32DB7F13"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29A6CCE7"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Case Files</w:t>
                              </w:r>
                            </w:p>
                          </w:tc>
                          <w:tc>
                            <w:tcPr>
                              <w:tcW w:w="0" w:type="auto"/>
                              <w:vAlign w:val="center"/>
                              <w:hideMark/>
                            </w:tcPr>
                            <w:p w14:paraId="7F0F7AF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FECD5F5" w14:textId="77777777" w:rsidR="00422C80" w:rsidRPr="001C6233" w:rsidRDefault="00000000" w:rsidP="002075C8">
                              <w:pPr>
                                <w:spacing w:line="240" w:lineRule="auto"/>
                                <w:jc w:val="center"/>
                                <w:rPr>
                                  <w:rFonts w:eastAsia="Times New Roman"/>
                                </w:rPr>
                              </w:pPr>
                              <w:sdt>
                                <w:sdtPr>
                                  <w:rPr>
                                    <w:rFonts w:eastAsia="Times New Roman"/>
                                    <w:b/>
                                    <w:bCs/>
                                    <w:u w:val="single"/>
                                  </w:rPr>
                                  <w:id w:val="-19430440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0BD8E077"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1A27DB26"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2D2789BF" w14:textId="77777777" w:rsidTr="008A7A34">
                          <w:trPr>
                            <w:tblCellSpacing w:w="15" w:type="dxa"/>
                            <w:jc w:val="center"/>
                          </w:trPr>
                          <w:tc>
                            <w:tcPr>
                              <w:tcW w:w="9620" w:type="dxa"/>
                              <w:gridSpan w:val="8"/>
                              <w:vAlign w:val="center"/>
                            </w:tcPr>
                            <w:p w14:paraId="063A05C8" w14:textId="77777777" w:rsidR="00422C80" w:rsidRPr="001C6233" w:rsidRDefault="00422C80" w:rsidP="002075C8">
                              <w:pPr>
                                <w:spacing w:line="240" w:lineRule="auto"/>
                                <w:rPr>
                                  <w:rFonts w:eastAsia="Lucida Sans"/>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£2.56</w:t>
                              </w:r>
                            </w:p>
                            <w:p w14:paraId="7AFC7A6E" w14:textId="77777777" w:rsidR="00422C80" w:rsidRPr="001C6233" w:rsidRDefault="00422C80" w:rsidP="002075C8">
                              <w:pPr>
                                <w:spacing w:line="240" w:lineRule="auto"/>
                                <w:rPr>
                                  <w:rFonts w:eastAsia="Lucida Sans"/>
                                </w:rPr>
                              </w:pPr>
                            </w:p>
                            <w:p w14:paraId="42F1D7AE"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#04 </w:t>
                              </w:r>
                              <w:r w:rsidRPr="001C6233">
                                <w:rPr>
                                  <w:rFonts w:eastAsia="Times New Roman"/>
                                  <w:b/>
                                  <w:bCs/>
                                  <w:u w:val="single"/>
                                </w:rPr>
                                <w:t>Formula:</w:t>
                              </w:r>
                            </w:p>
                            <w:p w14:paraId="52EC02A7"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432EB5B5"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1.11GB</w:t>
                              </w:r>
                              <w:r w:rsidRPr="001C6233">
                                <w:rPr>
                                  <w:rFonts w:eastAsia="Lucida Sans"/>
                                </w:rPr>
                                <w:t xml:space="preserve"> = £4.44</w:t>
                              </w:r>
                            </w:p>
                            <w:p w14:paraId="71FDAFF3" w14:textId="77777777" w:rsidR="00422C80" w:rsidRPr="001C6233" w:rsidRDefault="00422C80" w:rsidP="002075C8">
                              <w:pPr>
                                <w:spacing w:line="240" w:lineRule="auto"/>
                                <w:ind w:left="720"/>
                                <w:rPr>
                                  <w:rFonts w:eastAsia="Times New Roman"/>
                                  <w:b/>
                                  <w:bCs/>
                                </w:rPr>
                              </w:pPr>
                            </w:p>
                            <w:p w14:paraId="2C53FD42" w14:textId="77777777" w:rsidR="00422C80" w:rsidRPr="001C6233" w:rsidRDefault="00422C80" w:rsidP="002075C8">
                              <w:pPr>
                                <w:widowControl w:val="0"/>
                                <w:numPr>
                                  <w:ilvl w:val="0"/>
                                  <w:numId w:val="637"/>
                                </w:numPr>
                                <w:autoSpaceDE w:val="0"/>
                                <w:autoSpaceDN w:val="0"/>
                                <w:spacing w:after="240" w:line="240" w:lineRule="auto"/>
                                <w:rPr>
                                  <w:rFonts w:eastAsia="Times New Roman"/>
                                  <w:b/>
                                  <w:bCs/>
                                </w:rPr>
                              </w:pPr>
                              <w:r w:rsidRPr="001C6233">
                                <w:rPr>
                                  <w:rFonts w:eastAsia="Times New Roman"/>
                                  <w:b/>
                                  <w:bCs/>
                                  <w:u w:val="single"/>
                                </w:rPr>
                                <w:t>04. 04th-Sent Date: Friday 28 March 2025 at 11:59 GMT Subject</w:t>
                              </w:r>
                              <w:r w:rsidRPr="001C6233">
                                <w:rPr>
                                  <w:rFonts w:eastAsia="Times New Roman"/>
                                </w:rPr>
                                <w:t>: Follow-up on Previous Correspondence From: Rewired To</w:t>
                              </w:r>
                              <w:r w:rsidRPr="001C6233">
                                <w:rPr>
                                  <w:rFonts w:eastAsia="Times New Roman"/>
                                  <w:color w:val="0070C0"/>
                                </w:rPr>
                                <w:t xml:space="preserve">: </w:t>
                              </w:r>
                              <w:hyperlink r:id="rId515" w:history="1">
                                <w:r w:rsidRPr="001C6233">
                                  <w:rPr>
                                    <w:rFonts w:eastAsia="Times New Roman"/>
                                    <w:color w:val="0000FF"/>
                                    <w:u w:val="single"/>
                                  </w:rPr>
                                  <w:t>service@trip.com</w:t>
                                </w:r>
                              </w:hyperlink>
                              <w:r w:rsidRPr="001C6233">
                                <w:rPr>
                                  <w:rFonts w:eastAsia="Times New Roman"/>
                                  <w:color w:val="0070C0"/>
                                </w:rPr>
                                <w:t>.</w:t>
                              </w:r>
                            </w:p>
                          </w:tc>
                        </w:tr>
                      </w:tbl>
                      <w:p w14:paraId="60DC23C6" w14:textId="77777777" w:rsidR="00422C80" w:rsidRPr="001C6233" w:rsidRDefault="00422C80" w:rsidP="002075C8">
                        <w:pPr>
                          <w:spacing w:after="240" w:line="240" w:lineRule="auto"/>
                          <w:rPr>
                            <w:rFonts w:eastAsia="Times New Roman"/>
                            <w:b/>
                            <w:bCs/>
                            <w:sz w:val="24"/>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4"/>
                          <w:gridCol w:w="1758"/>
                          <w:gridCol w:w="1140"/>
                          <w:gridCol w:w="963"/>
                          <w:gridCol w:w="2087"/>
                          <w:gridCol w:w="806"/>
                          <w:gridCol w:w="1001"/>
                          <w:gridCol w:w="821"/>
                        </w:tblGrid>
                        <w:tr w:rsidR="00422C80" w:rsidRPr="001C6233" w14:paraId="1B8C9323" w14:textId="77777777" w:rsidTr="008A7A34">
                          <w:trPr>
                            <w:tblHeader/>
                            <w:tblCellSpacing w:w="15" w:type="dxa"/>
                            <w:jc w:val="center"/>
                          </w:trPr>
                          <w:tc>
                            <w:tcPr>
                              <w:tcW w:w="0" w:type="auto"/>
                              <w:vAlign w:val="center"/>
                              <w:hideMark/>
                            </w:tcPr>
                            <w:p w14:paraId="78555664"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7CE03701"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40AB2B28"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01A378DF"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7760C698"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56AFAF47"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2CE41820"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457E5B97"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550CFCBF" w14:textId="77777777" w:rsidTr="008A7A34">
                          <w:trPr>
                            <w:tblCellSpacing w:w="15" w:type="dxa"/>
                            <w:jc w:val="center"/>
                          </w:trPr>
                          <w:tc>
                            <w:tcPr>
                              <w:tcW w:w="0" w:type="auto"/>
                              <w:tcBorders>
                                <w:top w:val="nil"/>
                                <w:left w:val="nil"/>
                                <w:bottom w:val="nil"/>
                                <w:right w:val="nil"/>
                              </w:tcBorders>
                              <w:vAlign w:val="center"/>
                              <w:hideMark/>
                            </w:tcPr>
                            <w:p w14:paraId="7AF5730A"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#05</w:t>
                              </w:r>
                            </w:p>
                          </w:tc>
                          <w:tc>
                            <w:tcPr>
                              <w:tcW w:w="0" w:type="auto"/>
                              <w:vAlign w:val="center"/>
                              <w:hideMark/>
                            </w:tcPr>
                            <w:p w14:paraId="354B31D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w:t>
                              </w:r>
                              <w:r w:rsidRPr="001C6233">
                                <w:rPr>
                                  <w:rFonts w:eastAsia="Times New Roman"/>
                                  <w:b/>
                                  <w:bCs/>
                                  <w:vertAlign w:val="superscript"/>
                                </w:rPr>
                                <w:t>nd</w:t>
                              </w:r>
                              <w:r w:rsidRPr="001C6233">
                                <w:rPr>
                                  <w:rFonts w:eastAsia="Times New Roman"/>
                                  <w:b/>
                                  <w:bCs/>
                                </w:rPr>
                                <w:t xml:space="preserve"> Apr 2025</w:t>
                              </w:r>
                            </w:p>
                            <w:p w14:paraId="20C475B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13:46 BST</w:t>
                              </w:r>
                            </w:p>
                            <w:p w14:paraId="2BE4376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14:41 BST</w:t>
                              </w:r>
                            </w:p>
                            <w:p w14:paraId="6D2D7EE5" w14:textId="77777777" w:rsidR="00422C80" w:rsidRPr="001C6233" w:rsidRDefault="00422C80" w:rsidP="002075C8">
                              <w:pPr>
                                <w:spacing w:line="240" w:lineRule="auto"/>
                                <w:rPr>
                                  <w:rFonts w:eastAsia="Times New Roman"/>
                                </w:rPr>
                              </w:pPr>
                              <w:r w:rsidRPr="001C6233">
                                <w:rPr>
                                  <w:rFonts w:eastAsia="Times New Roman"/>
                                </w:rPr>
                                <w:t>16:48 BST</w:t>
                              </w:r>
                            </w:p>
                          </w:tc>
                          <w:tc>
                            <w:tcPr>
                              <w:tcW w:w="0" w:type="auto"/>
                              <w:vAlign w:val="center"/>
                              <w:hideMark/>
                            </w:tcPr>
                            <w:p w14:paraId="0569FE4C"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4E4D5AB0"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089CEAC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Advertisement Email</w:t>
                              </w:r>
                            </w:p>
                          </w:tc>
                          <w:tc>
                            <w:tcPr>
                              <w:tcW w:w="0" w:type="auto"/>
                              <w:vAlign w:val="center"/>
                              <w:hideMark/>
                            </w:tcPr>
                            <w:p w14:paraId="06E8A4A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601368B" w14:textId="77777777" w:rsidR="00422C80" w:rsidRPr="001C6233" w:rsidRDefault="00000000" w:rsidP="002075C8">
                              <w:pPr>
                                <w:spacing w:line="240" w:lineRule="auto"/>
                                <w:jc w:val="center"/>
                                <w:rPr>
                                  <w:rFonts w:eastAsia="Times New Roman"/>
                                </w:rPr>
                              </w:pPr>
                              <w:sdt>
                                <w:sdtPr>
                                  <w:rPr>
                                    <w:rFonts w:eastAsia="Times New Roman"/>
                                    <w:b/>
                                    <w:bCs/>
                                    <w:u w:val="single"/>
                                  </w:rPr>
                                  <w:id w:val="-103727068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17963BDB" w14:textId="77777777" w:rsidR="00422C80" w:rsidRPr="001C6233" w:rsidRDefault="00422C80" w:rsidP="002075C8">
                              <w:pPr>
                                <w:spacing w:line="240" w:lineRule="auto"/>
                                <w:rPr>
                                  <w:rFonts w:eastAsia="Times New Roman"/>
                                </w:rPr>
                              </w:pPr>
                              <w:r w:rsidRPr="001C6233">
                                <w:rPr>
                                  <w:rFonts w:eastAsia="Times New Roman"/>
                                </w:rPr>
                                <w:t>5 Days</w:t>
                              </w:r>
                            </w:p>
                            <w:p w14:paraId="7982ED5D" w14:textId="77777777" w:rsidR="00422C80" w:rsidRPr="001C6233" w:rsidRDefault="00422C80" w:rsidP="002075C8">
                              <w:pPr>
                                <w:spacing w:line="240" w:lineRule="auto"/>
                                <w:rPr>
                                  <w:rFonts w:eastAsia="Times New Roman"/>
                                </w:rPr>
                              </w:pPr>
                              <w:r w:rsidRPr="001C6233">
                                <w:rPr>
                                  <w:rFonts w:eastAsia="Times New Roman"/>
                                </w:rPr>
                                <w:t>5.55GB</w:t>
                              </w:r>
                            </w:p>
                          </w:tc>
                          <w:tc>
                            <w:tcPr>
                              <w:tcW w:w="0" w:type="auto"/>
                              <w:vAlign w:val="center"/>
                              <w:hideMark/>
                            </w:tcPr>
                            <w:p w14:paraId="2ED8FA74" w14:textId="77777777" w:rsidR="00422C80" w:rsidRPr="001C6233" w:rsidRDefault="00422C80" w:rsidP="002075C8">
                              <w:pPr>
                                <w:spacing w:line="240" w:lineRule="auto"/>
                                <w:rPr>
                                  <w:rFonts w:eastAsia="Times New Roman"/>
                                </w:rPr>
                              </w:pPr>
                              <w:r w:rsidRPr="001C6233">
                                <w:rPr>
                                  <w:rFonts w:eastAsia="Times New Roman"/>
                                </w:rPr>
                                <w:t>£22.20</w:t>
                              </w:r>
                            </w:p>
                          </w:tc>
                        </w:tr>
                        <w:tr w:rsidR="00422C80" w:rsidRPr="001C6233" w14:paraId="30FF19A9" w14:textId="77777777" w:rsidTr="008A7A34">
                          <w:trPr>
                            <w:tblCellSpacing w:w="15" w:type="dxa"/>
                            <w:jc w:val="center"/>
                          </w:trPr>
                          <w:tc>
                            <w:tcPr>
                              <w:tcW w:w="0" w:type="auto"/>
                              <w:tcBorders>
                                <w:top w:val="nil"/>
                                <w:left w:val="nil"/>
                                <w:bottom w:val="nil"/>
                                <w:right w:val="nil"/>
                              </w:tcBorders>
                              <w:vAlign w:val="center"/>
                            </w:tcPr>
                            <w:p w14:paraId="6E490599" w14:textId="77777777" w:rsidR="00422C80" w:rsidRPr="001C6233" w:rsidRDefault="00422C80" w:rsidP="002075C8">
                              <w:pPr>
                                <w:spacing w:line="240" w:lineRule="auto"/>
                                <w:rPr>
                                  <w:rFonts w:eastAsia="Times New Roman"/>
                                  <w:b/>
                                  <w:bCs/>
                                  <w:u w:val="single"/>
                                </w:rPr>
                              </w:pPr>
                            </w:p>
                          </w:tc>
                          <w:tc>
                            <w:tcPr>
                              <w:tcW w:w="0" w:type="auto"/>
                              <w:vAlign w:val="center"/>
                            </w:tcPr>
                            <w:p w14:paraId="0268B31A"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w:t>
                              </w:r>
                              <w:r w:rsidRPr="001C6233">
                                <w:rPr>
                                  <w:rFonts w:eastAsia="Times New Roman"/>
                                  <w:b/>
                                  <w:bCs/>
                                  <w:vertAlign w:val="superscript"/>
                                </w:rPr>
                                <w:t>nd</w:t>
                              </w:r>
                              <w:r w:rsidRPr="001C6233">
                                <w:rPr>
                                  <w:rFonts w:eastAsia="Times New Roman"/>
                                  <w:b/>
                                  <w:bCs/>
                                </w:rPr>
                                <w:t xml:space="preserve"> Apr 2025</w:t>
                              </w:r>
                            </w:p>
                            <w:p w14:paraId="05AB8AF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13:46 BST</w:t>
                              </w:r>
                            </w:p>
                            <w:p w14:paraId="20FE169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14:41 BST</w:t>
                              </w:r>
                            </w:p>
                            <w:p w14:paraId="4EB69EC7"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16:48 BST</w:t>
                              </w:r>
                            </w:p>
                          </w:tc>
                          <w:tc>
                            <w:tcPr>
                              <w:tcW w:w="0" w:type="auto"/>
                              <w:vAlign w:val="center"/>
                            </w:tcPr>
                            <w:p w14:paraId="4EF61EC2"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tcPr>
                            <w:p w14:paraId="5306CE32"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tcPr>
                            <w:p w14:paraId="47212636" w14:textId="77777777" w:rsidR="00422C80" w:rsidRPr="001C6233" w:rsidRDefault="00422C80" w:rsidP="002075C8">
                              <w:pPr>
                                <w:spacing w:line="240" w:lineRule="auto"/>
                                <w:rPr>
                                  <w:rFonts w:eastAsia="Times New Roman"/>
                                  <w:b/>
                                  <w:bCs/>
                                  <w:u w:val="single"/>
                                </w:rPr>
                              </w:pPr>
                            </w:p>
                          </w:tc>
                          <w:tc>
                            <w:tcPr>
                              <w:tcW w:w="0" w:type="auto"/>
                              <w:vAlign w:val="center"/>
                            </w:tcPr>
                            <w:p w14:paraId="5DC3BB7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8FC640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8416143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tcPr>
                            <w:p w14:paraId="45965488" w14:textId="77777777" w:rsidR="00422C80" w:rsidRPr="001C6233" w:rsidRDefault="00422C80" w:rsidP="002075C8">
                              <w:pPr>
                                <w:spacing w:line="240" w:lineRule="auto"/>
                                <w:rPr>
                                  <w:rFonts w:eastAsia="Times New Roman"/>
                                </w:rPr>
                              </w:pPr>
                              <w:r w:rsidRPr="001C6233">
                                <w:rPr>
                                  <w:rFonts w:eastAsia="Times New Roman"/>
                                </w:rPr>
                                <w:t>2 calls</w:t>
                              </w:r>
                            </w:p>
                          </w:tc>
                          <w:tc>
                            <w:tcPr>
                              <w:tcW w:w="0" w:type="auto"/>
                              <w:vAlign w:val="center"/>
                            </w:tcPr>
                            <w:p w14:paraId="3335C624" w14:textId="77777777" w:rsidR="00422C80" w:rsidRPr="001C6233" w:rsidRDefault="00422C80" w:rsidP="002075C8">
                              <w:pPr>
                                <w:spacing w:line="240" w:lineRule="auto"/>
                                <w:rPr>
                                  <w:rFonts w:eastAsia="Times New Roman"/>
                                </w:rPr>
                              </w:pPr>
                              <w:r w:rsidRPr="001C6233">
                                <w:rPr>
                                  <w:rFonts w:eastAsia="Times New Roman"/>
                                </w:rPr>
                                <w:t>£0.20</w:t>
                              </w:r>
                            </w:p>
                          </w:tc>
                        </w:tr>
                        <w:tr w:rsidR="00422C80" w:rsidRPr="001C6233" w14:paraId="746CC966" w14:textId="77777777" w:rsidTr="008A7A34">
                          <w:trPr>
                            <w:trHeight w:val="50"/>
                            <w:tblCellSpacing w:w="15" w:type="dxa"/>
                            <w:jc w:val="center"/>
                          </w:trPr>
                          <w:tc>
                            <w:tcPr>
                              <w:tcW w:w="0" w:type="auto"/>
                              <w:tcBorders>
                                <w:top w:val="nil"/>
                                <w:left w:val="nil"/>
                                <w:bottom w:val="nil"/>
                                <w:right w:val="nil"/>
                              </w:tcBorders>
                              <w:vAlign w:val="center"/>
                              <w:hideMark/>
                            </w:tcPr>
                            <w:p w14:paraId="45884648" w14:textId="77777777" w:rsidR="00422C80" w:rsidRPr="001C6233" w:rsidRDefault="00422C80" w:rsidP="002075C8">
                              <w:pPr>
                                <w:spacing w:line="240" w:lineRule="auto"/>
                                <w:rPr>
                                  <w:rFonts w:eastAsia="Times New Roman"/>
                                  <w:b/>
                                  <w:bCs/>
                                  <w:u w:val="single"/>
                                </w:rPr>
                              </w:pPr>
                            </w:p>
                          </w:tc>
                          <w:tc>
                            <w:tcPr>
                              <w:tcW w:w="0" w:type="auto"/>
                              <w:vAlign w:val="center"/>
                              <w:hideMark/>
                            </w:tcPr>
                            <w:p w14:paraId="17FD027D"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w:t>
                              </w:r>
                              <w:r w:rsidRPr="001C6233">
                                <w:rPr>
                                  <w:rFonts w:eastAsia="Times New Roman"/>
                                  <w:b/>
                                  <w:bCs/>
                                  <w:vertAlign w:val="superscript"/>
                                </w:rPr>
                                <w:t>nd</w:t>
                              </w:r>
                              <w:r w:rsidRPr="001C6233">
                                <w:rPr>
                                  <w:rFonts w:eastAsia="Times New Roman"/>
                                  <w:b/>
                                  <w:bCs/>
                                </w:rPr>
                                <w:t xml:space="preserve"> Apr 2025</w:t>
                              </w:r>
                            </w:p>
                            <w:p w14:paraId="6055301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13:46 BST</w:t>
                              </w:r>
                            </w:p>
                            <w:p w14:paraId="3F2251B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14:41 BST</w:t>
                              </w:r>
                            </w:p>
                            <w:p w14:paraId="22A5F39C" w14:textId="77777777" w:rsidR="00422C80" w:rsidRPr="001C6233" w:rsidRDefault="00422C80" w:rsidP="002075C8">
                              <w:pPr>
                                <w:spacing w:line="240" w:lineRule="auto"/>
                                <w:rPr>
                                  <w:rFonts w:eastAsia="Times New Roman"/>
                                </w:rPr>
                              </w:pPr>
                              <w:r w:rsidRPr="001C6233">
                                <w:rPr>
                                  <w:rFonts w:eastAsia="Times New Roman"/>
                                </w:rPr>
                                <w:t>16:48 BST</w:t>
                              </w:r>
                            </w:p>
                          </w:tc>
                          <w:tc>
                            <w:tcPr>
                              <w:tcW w:w="0" w:type="auto"/>
                              <w:vAlign w:val="center"/>
                              <w:hideMark/>
                            </w:tcPr>
                            <w:p w14:paraId="537F7380"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5B7EC872"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29DC9A2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No Postage Required</w:t>
                              </w:r>
                            </w:p>
                          </w:tc>
                          <w:tc>
                            <w:tcPr>
                              <w:tcW w:w="0" w:type="auto"/>
                              <w:vAlign w:val="center"/>
                              <w:hideMark/>
                            </w:tcPr>
                            <w:p w14:paraId="0F13853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AEB6DA4" w14:textId="77777777" w:rsidR="00422C80" w:rsidRPr="001C6233" w:rsidRDefault="00000000" w:rsidP="002075C8">
                              <w:pPr>
                                <w:spacing w:line="240" w:lineRule="auto"/>
                                <w:jc w:val="center"/>
                                <w:rPr>
                                  <w:rFonts w:eastAsia="Times New Roman"/>
                                </w:rPr>
                              </w:pPr>
                              <w:sdt>
                                <w:sdtPr>
                                  <w:rPr>
                                    <w:rFonts w:eastAsia="Times New Roman"/>
                                    <w:b/>
                                    <w:bCs/>
                                    <w:u w:val="single"/>
                                  </w:rPr>
                                  <w:id w:val="-185132638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34DA2FC7"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3167C13B"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0CF3A419" w14:textId="77777777" w:rsidTr="008A7A34">
                          <w:trPr>
                            <w:trHeight w:val="50"/>
                            <w:tblCellSpacing w:w="15" w:type="dxa"/>
                            <w:jc w:val="center"/>
                          </w:trPr>
                          <w:tc>
                            <w:tcPr>
                              <w:tcW w:w="9620" w:type="dxa"/>
                              <w:gridSpan w:val="8"/>
                              <w:vAlign w:val="center"/>
                            </w:tcPr>
                            <w:p w14:paraId="0C774D8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w:t>
                              </w:r>
                              <w:r w:rsidRPr="001C6233">
                                <w:rPr>
                                  <w:rFonts w:eastAsia="Times New Roman"/>
                                  <w:b/>
                                  <w:bCs/>
                                  <w:u w:val="single"/>
                                </w:rPr>
                                <w:t>13:00</w:t>
                              </w:r>
                            </w:p>
                            <w:p w14:paraId="57E54D04" w14:textId="77777777" w:rsidR="00422C80" w:rsidRPr="001C6233" w:rsidRDefault="00422C80" w:rsidP="002075C8">
                              <w:pPr>
                                <w:spacing w:line="240" w:lineRule="auto"/>
                                <w:rPr>
                                  <w:rFonts w:eastAsia="Times New Roman"/>
                                  <w:u w:val="single"/>
                                </w:rPr>
                              </w:pPr>
                            </w:p>
                            <w:p w14:paraId="12C875A9"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#05 </w:t>
                              </w:r>
                              <w:r w:rsidRPr="001C6233">
                                <w:rPr>
                                  <w:rFonts w:eastAsia="Times New Roman"/>
                                  <w:b/>
                                  <w:bCs/>
                                  <w:u w:val="single"/>
                                </w:rPr>
                                <w:t>Formula:</w:t>
                              </w:r>
                            </w:p>
                            <w:p w14:paraId="2F569AC1" w14:textId="77777777" w:rsidR="00422C80" w:rsidRPr="001C6233" w:rsidRDefault="00422C80" w:rsidP="002075C8">
                              <w:pPr>
                                <w:widowControl w:val="0"/>
                                <w:autoSpaceDE w:val="0"/>
                                <w:autoSpaceDN w:val="0"/>
                                <w:spacing w:line="240" w:lineRule="auto"/>
                                <w:ind w:left="720"/>
                                <w:rPr>
                                  <w:rFonts w:eastAsia="Lucida Sans"/>
                                  <w:b/>
                                  <w:bCs/>
                                  <w:u w:val="single"/>
                                </w:rPr>
                              </w:pPr>
                              <w:r w:rsidRPr="001C6233">
                                <w:rPr>
                                  <w:rFonts w:eastAsia="Lucida Sans"/>
                                  <w:b/>
                                  <w:bCs/>
                                  <w:u w:val="single"/>
                                </w:rPr>
                                <w:t>1.11GB × 5 Days</w:t>
                              </w:r>
                              <w:r w:rsidRPr="001C6233">
                                <w:rPr>
                                  <w:rFonts w:eastAsia="Lucida Sans"/>
                                  <w:b/>
                                  <w:bCs/>
                                </w:rPr>
                                <w:t xml:space="preserve"> = 5.55GB</w:t>
                              </w:r>
                            </w:p>
                            <w:p w14:paraId="287BA718"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5.55GB</w:t>
                              </w:r>
                              <w:r w:rsidRPr="001C6233">
                                <w:rPr>
                                  <w:rFonts w:eastAsia="Lucida Sans"/>
                                  <w:b/>
                                  <w:bCs/>
                                </w:rPr>
                                <w:t xml:space="preserve"> </w:t>
                              </w:r>
                              <w:r w:rsidRPr="001C6233">
                                <w:rPr>
                                  <w:rFonts w:eastAsia="Lucida Sans"/>
                                </w:rPr>
                                <w:t xml:space="preserve">= </w:t>
                              </w:r>
                              <w:r w:rsidRPr="001C6233">
                                <w:rPr>
                                  <w:rFonts w:eastAsia="Lucida Sans"/>
                                  <w:b/>
                                  <w:bCs/>
                                </w:rPr>
                                <w:t>£22.20</w:t>
                              </w:r>
                            </w:p>
                            <w:p w14:paraId="2AC61A6A" w14:textId="77777777" w:rsidR="00422C80" w:rsidRPr="001C6233" w:rsidRDefault="00422C80" w:rsidP="002075C8">
                              <w:pPr>
                                <w:spacing w:line="240" w:lineRule="auto"/>
                                <w:rPr>
                                  <w:rFonts w:eastAsia="Times New Roman"/>
                                  <w:b/>
                                  <w:bCs/>
                                </w:rPr>
                              </w:pPr>
                            </w:p>
                            <w:p w14:paraId="0CF00E0E" w14:textId="77777777" w:rsidR="00422C80" w:rsidRPr="001C6233" w:rsidRDefault="00422C80" w:rsidP="002075C8">
                              <w:pPr>
                                <w:widowControl w:val="0"/>
                                <w:numPr>
                                  <w:ilvl w:val="0"/>
                                  <w:numId w:val="770"/>
                                </w:numPr>
                                <w:autoSpaceDE w:val="0"/>
                                <w:autoSpaceDN w:val="0"/>
                                <w:spacing w:after="240" w:line="240" w:lineRule="auto"/>
                                <w:rPr>
                                  <w:rFonts w:eastAsia="Times New Roman"/>
                                  <w:b/>
                                  <w:bCs/>
                                </w:rPr>
                              </w:pPr>
                              <w:r w:rsidRPr="001C6233">
                                <w:rPr>
                                  <w:rFonts w:eastAsia="Times New Roman"/>
                                  <w:b/>
                                  <w:bCs/>
                                  <w:u w:val="single"/>
                                </w:rPr>
                                <w:t>05. 05th-Received Date: Wednesday 2 April 2025 at 13:46 BST Email Received</w:t>
                              </w:r>
                              <w:r w:rsidRPr="001C6233">
                                <w:rPr>
                                  <w:rFonts w:eastAsia="Times New Roman"/>
                                </w:rPr>
                                <w:t>: Advertisement from Trip.com.</w:t>
                              </w:r>
                            </w:p>
                            <w:p w14:paraId="7057F5BE" w14:textId="77777777" w:rsidR="00422C80" w:rsidRPr="001C6233" w:rsidRDefault="00422C80" w:rsidP="002075C8">
                              <w:pPr>
                                <w:widowControl w:val="0"/>
                                <w:numPr>
                                  <w:ilvl w:val="0"/>
                                  <w:numId w:val="770"/>
                                </w:numPr>
                                <w:autoSpaceDE w:val="0"/>
                                <w:autoSpaceDN w:val="0"/>
                                <w:spacing w:after="240" w:line="240" w:lineRule="auto"/>
                                <w:rPr>
                                  <w:rFonts w:eastAsia="Times New Roman"/>
                                  <w:b/>
                                  <w:bCs/>
                                </w:rPr>
                              </w:pPr>
                              <w:r w:rsidRPr="001C6233">
                                <w:rPr>
                                  <w:rFonts w:eastAsia="Times New Roman"/>
                                  <w:b/>
                                  <w:bCs/>
                                  <w:u w:val="single"/>
                                </w:rPr>
                                <w:t>06. 06th-Made By Me, Making A Call</w:t>
                              </w:r>
                              <w:r w:rsidRPr="001C6233">
                                <w:rPr>
                                  <w:rFonts w:eastAsia="Times New Roman"/>
                                  <w:b/>
                                  <w:bCs/>
                                </w:rPr>
                                <w:t xml:space="preserve">: </w:t>
                              </w:r>
                              <w:r w:rsidRPr="001C6233">
                                <w:rPr>
                                  <w:rFonts w:eastAsia="Lucida Sans"/>
                                </w:rPr>
                                <w:t>MP3, I made a telephone call and</w:t>
                              </w:r>
                            </w:p>
                            <w:p w14:paraId="797B5EE0" w14:textId="77777777" w:rsidR="00422C80" w:rsidRPr="001C6233" w:rsidRDefault="00422C80" w:rsidP="002075C8">
                              <w:pPr>
                                <w:widowControl w:val="0"/>
                                <w:numPr>
                                  <w:ilvl w:val="0"/>
                                  <w:numId w:val="770"/>
                                </w:numPr>
                                <w:autoSpaceDE w:val="0"/>
                                <w:autoSpaceDN w:val="0"/>
                                <w:spacing w:after="240" w:line="240" w:lineRule="auto"/>
                                <w:rPr>
                                  <w:rFonts w:eastAsia="Times New Roman"/>
                                  <w:b/>
                                  <w:bCs/>
                                </w:rPr>
                              </w:pPr>
                              <w:r w:rsidRPr="001C6233">
                                <w:rPr>
                                  <w:rFonts w:eastAsia="Times New Roman"/>
                                  <w:b/>
                                  <w:bCs/>
                                  <w:u w:val="single"/>
                                </w:rPr>
                                <w:t>07. 07th-Received Date: Wednesday 2 April 2025 at 16:48 BST Email Received</w:t>
                              </w:r>
                              <w:r w:rsidRPr="001C6233">
                                <w:rPr>
                                  <w:rFonts w:eastAsia="Times New Roman"/>
                                </w:rPr>
                                <w:t>: Request to Upload Proof for Order from Trip.com.</w:t>
                              </w:r>
                            </w:p>
                          </w:tc>
                        </w:tr>
                      </w:tbl>
                      <w:p w14:paraId="79EB1C22" w14:textId="77777777" w:rsidR="00422C80" w:rsidRPr="001C6233" w:rsidRDefault="00422C80" w:rsidP="002075C8">
                        <w:pPr>
                          <w:spacing w:after="240" w:line="240" w:lineRule="auto"/>
                          <w:rPr>
                            <w:rFonts w:eastAsia="Times New Roman"/>
                            <w:sz w:val="24"/>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9"/>
                          <w:gridCol w:w="1777"/>
                          <w:gridCol w:w="1146"/>
                          <w:gridCol w:w="972"/>
                          <w:gridCol w:w="2041"/>
                          <w:gridCol w:w="812"/>
                          <w:gridCol w:w="1001"/>
                          <w:gridCol w:w="822"/>
                        </w:tblGrid>
                        <w:tr w:rsidR="00422C80" w:rsidRPr="001C6233" w14:paraId="398FD344" w14:textId="77777777" w:rsidTr="008A7A34">
                          <w:trPr>
                            <w:tblHeader/>
                            <w:tblCellSpacing w:w="15" w:type="dxa"/>
                            <w:jc w:val="center"/>
                          </w:trPr>
                          <w:tc>
                            <w:tcPr>
                              <w:tcW w:w="0" w:type="auto"/>
                              <w:vAlign w:val="center"/>
                              <w:hideMark/>
                            </w:tcPr>
                            <w:p w14:paraId="4BA34860"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521C66D0"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26A10E88"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0BB75080"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1297F0DB"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69FFB76E"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122CE7CE"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5FC59271"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7173EB60" w14:textId="77777777" w:rsidTr="008A7A34">
                          <w:trPr>
                            <w:tblCellSpacing w:w="15" w:type="dxa"/>
                            <w:jc w:val="center"/>
                          </w:trPr>
                          <w:tc>
                            <w:tcPr>
                              <w:tcW w:w="0" w:type="auto"/>
                              <w:tcBorders>
                                <w:top w:val="nil"/>
                                <w:left w:val="nil"/>
                                <w:bottom w:val="nil"/>
                                <w:right w:val="nil"/>
                              </w:tcBorders>
                              <w:vAlign w:val="center"/>
                              <w:hideMark/>
                            </w:tcPr>
                            <w:p w14:paraId="5DA8A5DA"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#06</w:t>
                              </w:r>
                            </w:p>
                          </w:tc>
                          <w:tc>
                            <w:tcPr>
                              <w:tcW w:w="0" w:type="auto"/>
                              <w:vAlign w:val="center"/>
                              <w:hideMark/>
                            </w:tcPr>
                            <w:p w14:paraId="29EF8758" w14:textId="77777777" w:rsidR="00422C80" w:rsidRPr="001C6233" w:rsidRDefault="00422C80" w:rsidP="002075C8">
                              <w:pPr>
                                <w:spacing w:line="240" w:lineRule="auto"/>
                                <w:rPr>
                                  <w:rFonts w:eastAsia="Times New Roman"/>
                                  <w:b/>
                                  <w:bCs/>
                                </w:rPr>
                              </w:pPr>
                              <w:r w:rsidRPr="001C6233">
                                <w:rPr>
                                  <w:rFonts w:eastAsia="Times New Roman"/>
                                  <w:b/>
                                  <w:bCs/>
                                </w:rPr>
                                <w:t>Thursday 03</w:t>
                              </w:r>
                              <w:r w:rsidRPr="001C6233">
                                <w:rPr>
                                  <w:rFonts w:eastAsia="Times New Roman"/>
                                  <w:b/>
                                  <w:bCs/>
                                  <w:vertAlign w:val="superscript"/>
                                </w:rPr>
                                <w:t>rd</w:t>
                              </w:r>
                              <w:r w:rsidRPr="001C6233">
                                <w:rPr>
                                  <w:rFonts w:eastAsia="Times New Roman"/>
                                  <w:b/>
                                  <w:bCs/>
                                </w:rPr>
                                <w:t xml:space="preserve"> </w:t>
                              </w:r>
                            </w:p>
                            <w:p w14:paraId="65280B1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04</w:t>
                              </w:r>
                              <w:r w:rsidRPr="001C6233">
                                <w:rPr>
                                  <w:rFonts w:eastAsia="Times New Roman"/>
                                  <w:b/>
                                  <w:bCs/>
                                  <w:vertAlign w:val="superscript"/>
                                </w:rPr>
                                <w:t>th</w:t>
                              </w:r>
                              <w:r w:rsidRPr="001C6233">
                                <w:rPr>
                                  <w:rFonts w:eastAsia="Times New Roman"/>
                                  <w:b/>
                                  <w:bCs/>
                                </w:rPr>
                                <w:t xml:space="preserve">  Saturday, 05</w:t>
                              </w:r>
                              <w:r w:rsidRPr="001C6233">
                                <w:rPr>
                                  <w:rFonts w:eastAsia="Times New Roman"/>
                                  <w:b/>
                                  <w:bCs/>
                                  <w:vertAlign w:val="superscript"/>
                                </w:rPr>
                                <w:t>th</w:t>
                              </w:r>
                              <w:r w:rsidRPr="001C6233">
                                <w:rPr>
                                  <w:rFonts w:eastAsia="Times New Roman"/>
                                  <w:b/>
                                  <w:bCs/>
                                </w:rPr>
                                <w:t xml:space="preserve"> </w:t>
                              </w:r>
                            </w:p>
                            <w:p w14:paraId="4C3D6BAF" w14:textId="77777777" w:rsidR="00422C80" w:rsidRPr="001C6233" w:rsidRDefault="00422C80" w:rsidP="002075C8">
                              <w:pPr>
                                <w:spacing w:line="240" w:lineRule="auto"/>
                                <w:rPr>
                                  <w:rFonts w:eastAsia="Times New Roman"/>
                                  <w:b/>
                                  <w:bCs/>
                                </w:rPr>
                              </w:pPr>
                              <w:r w:rsidRPr="001C6233">
                                <w:rPr>
                                  <w:rFonts w:eastAsia="Times New Roman"/>
                                  <w:b/>
                                  <w:bCs/>
                                </w:rPr>
                                <w:t>Sunday, 06</w:t>
                              </w:r>
                              <w:r w:rsidRPr="001C6233">
                                <w:rPr>
                                  <w:rFonts w:eastAsia="Times New Roman"/>
                                  <w:b/>
                                  <w:bCs/>
                                  <w:vertAlign w:val="superscript"/>
                                </w:rPr>
                                <w:t>th</w:t>
                              </w:r>
                            </w:p>
                            <w:p w14:paraId="6B58F09D" w14:textId="77777777" w:rsidR="00422C80" w:rsidRPr="001C6233" w:rsidRDefault="00422C80" w:rsidP="002075C8">
                              <w:pPr>
                                <w:spacing w:line="240" w:lineRule="auto"/>
                                <w:rPr>
                                  <w:rFonts w:eastAsia="Times New Roman"/>
                                  <w:b/>
                                  <w:bCs/>
                                </w:rPr>
                              </w:pPr>
                              <w:r w:rsidRPr="001C6233">
                                <w:rPr>
                                  <w:rFonts w:eastAsia="Times New Roman"/>
                                  <w:b/>
                                  <w:bCs/>
                                </w:rPr>
                                <w:t>Monday 07</w:t>
                              </w:r>
                              <w:r w:rsidRPr="001C6233">
                                <w:rPr>
                                  <w:rFonts w:eastAsia="Times New Roman"/>
                                  <w:b/>
                                  <w:bCs/>
                                  <w:vertAlign w:val="superscript"/>
                                </w:rPr>
                                <w:t>th</w:t>
                              </w:r>
                              <w:r w:rsidRPr="001C6233">
                                <w:rPr>
                                  <w:rFonts w:eastAsia="Times New Roman"/>
                                  <w:b/>
                                  <w:bCs/>
                                </w:rPr>
                                <w:t xml:space="preserve"> </w:t>
                              </w:r>
                            </w:p>
                            <w:p w14:paraId="4E13A148" w14:textId="77777777" w:rsidR="00422C80" w:rsidRPr="001C6233" w:rsidRDefault="00422C80" w:rsidP="002075C8">
                              <w:pPr>
                                <w:spacing w:line="240" w:lineRule="auto"/>
                                <w:rPr>
                                  <w:rFonts w:eastAsia="Times New Roman"/>
                                  <w:b/>
                                  <w:bCs/>
                                </w:rPr>
                              </w:pPr>
                              <w:r w:rsidRPr="001C6233">
                                <w:rPr>
                                  <w:rFonts w:eastAsia="Times New Roman"/>
                                  <w:b/>
                                  <w:bCs/>
                                </w:rPr>
                                <w:t>Tuesday, 08</w:t>
                              </w:r>
                              <w:r w:rsidRPr="001C6233">
                                <w:rPr>
                                  <w:rFonts w:eastAsia="Times New Roman"/>
                                  <w:b/>
                                  <w:bCs/>
                                  <w:vertAlign w:val="superscript"/>
                                </w:rPr>
                                <w:t>th</w:t>
                              </w:r>
                              <w:r w:rsidRPr="001C6233">
                                <w:rPr>
                                  <w:rFonts w:eastAsia="Times New Roman"/>
                                  <w:b/>
                                  <w:bCs/>
                                </w:rPr>
                                <w:t xml:space="preserve"> </w:t>
                              </w:r>
                            </w:p>
                            <w:p w14:paraId="621F36DF" w14:textId="77777777" w:rsidR="00422C80" w:rsidRPr="001C6233" w:rsidRDefault="00422C80" w:rsidP="002075C8">
                              <w:pPr>
                                <w:spacing w:line="240" w:lineRule="auto"/>
                                <w:rPr>
                                  <w:rFonts w:eastAsia="Times New Roman"/>
                                </w:rPr>
                              </w:pPr>
                              <w:r w:rsidRPr="001C6233">
                                <w:rPr>
                                  <w:rFonts w:eastAsia="Times New Roman"/>
                                  <w:b/>
                                  <w:bCs/>
                                </w:rPr>
                                <w:t>Apr 2025</w:t>
                              </w:r>
                            </w:p>
                          </w:tc>
                          <w:tc>
                            <w:tcPr>
                              <w:tcW w:w="0" w:type="auto"/>
                              <w:vAlign w:val="center"/>
                              <w:hideMark/>
                            </w:tcPr>
                            <w:p w14:paraId="6289028B"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3D33802A"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7BC893C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Responding to Upload Proof Request</w:t>
                              </w:r>
                            </w:p>
                          </w:tc>
                          <w:tc>
                            <w:tcPr>
                              <w:tcW w:w="0" w:type="auto"/>
                              <w:vAlign w:val="center"/>
                              <w:hideMark/>
                            </w:tcPr>
                            <w:p w14:paraId="58DA7FA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15F15D5" w14:textId="77777777" w:rsidR="00422C80" w:rsidRPr="001C6233" w:rsidRDefault="00000000" w:rsidP="002075C8">
                              <w:pPr>
                                <w:spacing w:line="240" w:lineRule="auto"/>
                                <w:jc w:val="center"/>
                                <w:rPr>
                                  <w:rFonts w:eastAsia="Times New Roman"/>
                                </w:rPr>
                              </w:pPr>
                              <w:sdt>
                                <w:sdtPr>
                                  <w:rPr>
                                    <w:rFonts w:eastAsia="Times New Roman"/>
                                    <w:b/>
                                    <w:bCs/>
                                    <w:u w:val="single"/>
                                  </w:rPr>
                                  <w:id w:val="55852391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47D57E1F" w14:textId="77777777" w:rsidR="00422C80" w:rsidRPr="001C6233" w:rsidRDefault="00422C80" w:rsidP="002075C8">
                              <w:pPr>
                                <w:spacing w:line="240" w:lineRule="auto"/>
                                <w:rPr>
                                  <w:rFonts w:eastAsia="Times New Roman"/>
                                </w:rPr>
                              </w:pPr>
                              <w:r w:rsidRPr="001C6233">
                                <w:rPr>
                                  <w:rFonts w:eastAsia="Times New Roman"/>
                                </w:rPr>
                                <w:t>6 Days</w:t>
                              </w:r>
                            </w:p>
                            <w:p w14:paraId="64543AC2" w14:textId="77777777" w:rsidR="00422C80" w:rsidRPr="001C6233" w:rsidRDefault="00422C80" w:rsidP="002075C8">
                              <w:pPr>
                                <w:spacing w:line="240" w:lineRule="auto"/>
                                <w:rPr>
                                  <w:rFonts w:eastAsia="Times New Roman"/>
                                </w:rPr>
                              </w:pPr>
                              <w:r w:rsidRPr="001C6233">
                                <w:rPr>
                                  <w:rFonts w:eastAsia="Times New Roman"/>
                                </w:rPr>
                                <w:t>6.66GB</w:t>
                              </w:r>
                            </w:p>
                          </w:tc>
                          <w:tc>
                            <w:tcPr>
                              <w:tcW w:w="0" w:type="auto"/>
                              <w:vAlign w:val="center"/>
                              <w:hideMark/>
                            </w:tcPr>
                            <w:p w14:paraId="0E5F19F8" w14:textId="77777777" w:rsidR="00422C80" w:rsidRPr="001C6233" w:rsidRDefault="00422C80" w:rsidP="002075C8">
                              <w:pPr>
                                <w:spacing w:line="240" w:lineRule="auto"/>
                                <w:rPr>
                                  <w:rFonts w:eastAsia="Times New Roman"/>
                                </w:rPr>
                              </w:pPr>
                              <w:r w:rsidRPr="001C6233">
                                <w:rPr>
                                  <w:rFonts w:eastAsia="Times New Roman"/>
                                </w:rPr>
                                <w:t>£26.64</w:t>
                              </w:r>
                            </w:p>
                          </w:tc>
                        </w:tr>
                        <w:tr w:rsidR="00422C80" w:rsidRPr="001C6233" w14:paraId="7795D099" w14:textId="77777777" w:rsidTr="008A7A34">
                          <w:trPr>
                            <w:tblCellSpacing w:w="15" w:type="dxa"/>
                            <w:jc w:val="center"/>
                          </w:trPr>
                          <w:tc>
                            <w:tcPr>
                              <w:tcW w:w="0" w:type="auto"/>
                              <w:tcBorders>
                                <w:top w:val="nil"/>
                                <w:left w:val="nil"/>
                                <w:bottom w:val="nil"/>
                                <w:right w:val="nil"/>
                              </w:tcBorders>
                              <w:vAlign w:val="center"/>
                              <w:hideMark/>
                            </w:tcPr>
                            <w:p w14:paraId="0719A921" w14:textId="77777777" w:rsidR="00422C80" w:rsidRPr="001C6233" w:rsidRDefault="00422C80" w:rsidP="002075C8">
                              <w:pPr>
                                <w:spacing w:line="240" w:lineRule="auto"/>
                                <w:rPr>
                                  <w:rFonts w:eastAsia="Times New Roman"/>
                                  <w:b/>
                                  <w:bCs/>
                                  <w:u w:val="single"/>
                                </w:rPr>
                              </w:pPr>
                            </w:p>
                          </w:tc>
                          <w:tc>
                            <w:tcPr>
                              <w:tcW w:w="0" w:type="auto"/>
                              <w:vAlign w:val="center"/>
                              <w:hideMark/>
                            </w:tcPr>
                            <w:p w14:paraId="7E7A1626" w14:textId="77777777" w:rsidR="00422C80" w:rsidRPr="001C6233" w:rsidRDefault="00422C80" w:rsidP="002075C8">
                              <w:pPr>
                                <w:spacing w:line="240" w:lineRule="auto"/>
                                <w:rPr>
                                  <w:rFonts w:eastAsia="Times New Roman"/>
                                  <w:b/>
                                  <w:bCs/>
                                </w:rPr>
                              </w:pPr>
                              <w:r w:rsidRPr="001C6233">
                                <w:rPr>
                                  <w:rFonts w:eastAsia="Times New Roman"/>
                                  <w:b/>
                                  <w:bCs/>
                                </w:rPr>
                                <w:t xml:space="preserve">Wednesday, 02 </w:t>
                              </w:r>
                            </w:p>
                            <w:p w14:paraId="2CB0B4BB" w14:textId="77777777" w:rsidR="00422C80" w:rsidRPr="001C6233" w:rsidRDefault="00422C80" w:rsidP="002075C8">
                              <w:pPr>
                                <w:spacing w:line="240" w:lineRule="auto"/>
                                <w:rPr>
                                  <w:rFonts w:eastAsia="Times New Roman"/>
                                  <w:b/>
                                  <w:bCs/>
                                </w:rPr>
                              </w:pPr>
                              <w:r w:rsidRPr="001C6233">
                                <w:rPr>
                                  <w:rFonts w:eastAsia="Times New Roman"/>
                                  <w:b/>
                                  <w:bCs/>
                                </w:rPr>
                                <w:t>Thursday 03</w:t>
                              </w:r>
                              <w:r w:rsidRPr="001C6233">
                                <w:rPr>
                                  <w:rFonts w:eastAsia="Times New Roman"/>
                                  <w:b/>
                                  <w:bCs/>
                                  <w:vertAlign w:val="superscript"/>
                                </w:rPr>
                                <w:t>rd</w:t>
                              </w:r>
                              <w:r w:rsidRPr="001C6233">
                                <w:rPr>
                                  <w:rFonts w:eastAsia="Times New Roman"/>
                                  <w:b/>
                                  <w:bCs/>
                                </w:rPr>
                                <w:t xml:space="preserve"> </w:t>
                              </w:r>
                            </w:p>
                            <w:p w14:paraId="12122667"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04</w:t>
                              </w:r>
                              <w:r w:rsidRPr="001C6233">
                                <w:rPr>
                                  <w:rFonts w:eastAsia="Times New Roman"/>
                                  <w:b/>
                                  <w:bCs/>
                                  <w:vertAlign w:val="superscript"/>
                                </w:rPr>
                                <w:t>th</w:t>
                              </w:r>
                              <w:r w:rsidRPr="001C6233">
                                <w:rPr>
                                  <w:rFonts w:eastAsia="Times New Roman"/>
                                  <w:b/>
                                  <w:bCs/>
                                </w:rPr>
                                <w:t xml:space="preserve">  Saturday, 05</w:t>
                              </w:r>
                              <w:r w:rsidRPr="001C6233">
                                <w:rPr>
                                  <w:rFonts w:eastAsia="Times New Roman"/>
                                  <w:b/>
                                  <w:bCs/>
                                  <w:vertAlign w:val="superscript"/>
                                </w:rPr>
                                <w:t>th</w:t>
                              </w:r>
                              <w:r w:rsidRPr="001C6233">
                                <w:rPr>
                                  <w:rFonts w:eastAsia="Times New Roman"/>
                                  <w:b/>
                                  <w:bCs/>
                                </w:rPr>
                                <w:t xml:space="preserve"> </w:t>
                              </w:r>
                            </w:p>
                            <w:p w14:paraId="5D58074C" w14:textId="77777777" w:rsidR="00422C80" w:rsidRPr="001C6233" w:rsidRDefault="00422C80" w:rsidP="002075C8">
                              <w:pPr>
                                <w:spacing w:line="240" w:lineRule="auto"/>
                                <w:rPr>
                                  <w:rFonts w:eastAsia="Times New Roman"/>
                                  <w:b/>
                                  <w:bCs/>
                                </w:rPr>
                              </w:pPr>
                              <w:r w:rsidRPr="001C6233">
                                <w:rPr>
                                  <w:rFonts w:eastAsia="Times New Roman"/>
                                  <w:b/>
                                  <w:bCs/>
                                </w:rPr>
                                <w:t>Sunday, 06</w:t>
                              </w:r>
                              <w:r w:rsidRPr="001C6233">
                                <w:rPr>
                                  <w:rFonts w:eastAsia="Times New Roman"/>
                                  <w:b/>
                                  <w:bCs/>
                                  <w:vertAlign w:val="superscript"/>
                                </w:rPr>
                                <w:t>th</w:t>
                              </w:r>
                            </w:p>
                            <w:p w14:paraId="151CCC33" w14:textId="77777777" w:rsidR="00422C80" w:rsidRPr="001C6233" w:rsidRDefault="00422C80" w:rsidP="002075C8">
                              <w:pPr>
                                <w:spacing w:line="240" w:lineRule="auto"/>
                                <w:rPr>
                                  <w:rFonts w:eastAsia="Times New Roman"/>
                                  <w:b/>
                                  <w:bCs/>
                                </w:rPr>
                              </w:pPr>
                              <w:r w:rsidRPr="001C6233">
                                <w:rPr>
                                  <w:rFonts w:eastAsia="Times New Roman"/>
                                  <w:b/>
                                  <w:bCs/>
                                </w:rPr>
                                <w:t>Monday 07</w:t>
                              </w:r>
                              <w:r w:rsidRPr="001C6233">
                                <w:rPr>
                                  <w:rFonts w:eastAsia="Times New Roman"/>
                                  <w:b/>
                                  <w:bCs/>
                                  <w:vertAlign w:val="superscript"/>
                                </w:rPr>
                                <w:t>th</w:t>
                              </w:r>
                              <w:r w:rsidRPr="001C6233">
                                <w:rPr>
                                  <w:rFonts w:eastAsia="Times New Roman"/>
                                  <w:b/>
                                  <w:bCs/>
                                </w:rPr>
                                <w:t xml:space="preserve"> </w:t>
                              </w:r>
                            </w:p>
                            <w:p w14:paraId="0CD26EFD" w14:textId="77777777" w:rsidR="00422C80" w:rsidRPr="001C6233" w:rsidRDefault="00422C80" w:rsidP="002075C8">
                              <w:pPr>
                                <w:spacing w:line="240" w:lineRule="auto"/>
                                <w:rPr>
                                  <w:rFonts w:eastAsia="Times New Roman"/>
                                  <w:b/>
                                  <w:bCs/>
                                </w:rPr>
                              </w:pPr>
                              <w:r w:rsidRPr="001C6233">
                                <w:rPr>
                                  <w:rFonts w:eastAsia="Times New Roman"/>
                                  <w:b/>
                                  <w:bCs/>
                                </w:rPr>
                                <w:t>Tuesday, 08</w:t>
                              </w:r>
                              <w:r w:rsidRPr="001C6233">
                                <w:rPr>
                                  <w:rFonts w:eastAsia="Times New Roman"/>
                                  <w:b/>
                                  <w:bCs/>
                                  <w:vertAlign w:val="superscript"/>
                                </w:rPr>
                                <w:t>th</w:t>
                              </w:r>
                              <w:r w:rsidRPr="001C6233">
                                <w:rPr>
                                  <w:rFonts w:eastAsia="Times New Roman"/>
                                  <w:b/>
                                  <w:bCs/>
                                </w:rPr>
                                <w:t xml:space="preserve"> </w:t>
                              </w:r>
                            </w:p>
                            <w:p w14:paraId="7FF884B2" w14:textId="77777777" w:rsidR="00422C80" w:rsidRPr="001C6233" w:rsidRDefault="00422C80" w:rsidP="002075C8">
                              <w:pPr>
                                <w:spacing w:line="240" w:lineRule="auto"/>
                                <w:rPr>
                                  <w:rFonts w:eastAsia="Times New Roman"/>
                                </w:rPr>
                              </w:pPr>
                              <w:r w:rsidRPr="001C6233">
                                <w:rPr>
                                  <w:rFonts w:eastAsia="Times New Roman"/>
                                  <w:b/>
                                  <w:bCs/>
                                </w:rPr>
                                <w:t>Apr 2025</w:t>
                              </w:r>
                            </w:p>
                          </w:tc>
                          <w:tc>
                            <w:tcPr>
                              <w:tcW w:w="0" w:type="auto"/>
                              <w:vAlign w:val="center"/>
                              <w:hideMark/>
                            </w:tcPr>
                            <w:p w14:paraId="7C07A7FB"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4CC44A2F"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215ECC9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No Postage Required</w:t>
                              </w:r>
                            </w:p>
                          </w:tc>
                          <w:tc>
                            <w:tcPr>
                              <w:tcW w:w="0" w:type="auto"/>
                              <w:vAlign w:val="center"/>
                              <w:hideMark/>
                            </w:tcPr>
                            <w:p w14:paraId="4CDC46D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996EC4B" w14:textId="77777777" w:rsidR="00422C80" w:rsidRPr="001C6233" w:rsidRDefault="00000000" w:rsidP="002075C8">
                              <w:pPr>
                                <w:spacing w:line="240" w:lineRule="auto"/>
                                <w:jc w:val="center"/>
                                <w:rPr>
                                  <w:rFonts w:eastAsia="Times New Roman"/>
                                </w:rPr>
                              </w:pPr>
                              <w:sdt>
                                <w:sdtPr>
                                  <w:rPr>
                                    <w:rFonts w:eastAsia="Times New Roman"/>
                                    <w:b/>
                                    <w:bCs/>
                                    <w:u w:val="single"/>
                                  </w:rPr>
                                  <w:id w:val="58434411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6DF3BD94"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3ABCC9C8"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6FE0B7F4" w14:textId="77777777" w:rsidTr="008A7A34">
                          <w:trPr>
                            <w:tblCellSpacing w:w="15" w:type="dxa"/>
                            <w:jc w:val="center"/>
                          </w:trPr>
                          <w:tc>
                            <w:tcPr>
                              <w:tcW w:w="9620" w:type="dxa"/>
                              <w:gridSpan w:val="8"/>
                              <w:vAlign w:val="center"/>
                            </w:tcPr>
                            <w:p w14:paraId="497080B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w:t>
                              </w:r>
                              <w:r w:rsidRPr="001C6233">
                                <w:rPr>
                                  <w:rFonts w:eastAsia="Times New Roman"/>
                                  <w:b/>
                                  <w:bCs/>
                                  <w:u w:val="single"/>
                                </w:rPr>
                                <w:t>15.36</w:t>
                              </w:r>
                            </w:p>
                            <w:p w14:paraId="7C0674CB" w14:textId="77777777" w:rsidR="00422C80" w:rsidRPr="001C6233" w:rsidRDefault="00422C80" w:rsidP="002075C8">
                              <w:pPr>
                                <w:spacing w:line="240" w:lineRule="auto"/>
                                <w:rPr>
                                  <w:rFonts w:eastAsia="Times New Roman"/>
                                  <w:u w:val="single"/>
                                </w:rPr>
                              </w:pPr>
                            </w:p>
                            <w:p w14:paraId="1EBB962B"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#06 </w:t>
                              </w:r>
                              <w:r w:rsidRPr="001C6233">
                                <w:rPr>
                                  <w:rFonts w:eastAsia="Times New Roman"/>
                                  <w:b/>
                                  <w:bCs/>
                                  <w:u w:val="single"/>
                                </w:rPr>
                                <w:t>Formula:</w:t>
                              </w:r>
                            </w:p>
                            <w:p w14:paraId="1D7CC45E" w14:textId="77777777" w:rsidR="00422C80" w:rsidRPr="001C6233" w:rsidRDefault="00422C80" w:rsidP="002075C8">
                              <w:pPr>
                                <w:widowControl w:val="0"/>
                                <w:autoSpaceDE w:val="0"/>
                                <w:autoSpaceDN w:val="0"/>
                                <w:spacing w:line="240" w:lineRule="auto"/>
                                <w:ind w:left="720"/>
                                <w:rPr>
                                  <w:rFonts w:eastAsia="Lucida Sans"/>
                                  <w:b/>
                                  <w:bCs/>
                                  <w:u w:val="single"/>
                                </w:rPr>
                              </w:pPr>
                              <w:r w:rsidRPr="001C6233">
                                <w:rPr>
                                  <w:rFonts w:eastAsia="Lucida Sans"/>
                                  <w:b/>
                                  <w:bCs/>
                                  <w:u w:val="single"/>
                                </w:rPr>
                                <w:t>1.11GB × 6 Days</w:t>
                              </w:r>
                              <w:r w:rsidRPr="001C6233">
                                <w:rPr>
                                  <w:rFonts w:eastAsia="Lucida Sans"/>
                                  <w:b/>
                                  <w:bCs/>
                                </w:rPr>
                                <w:t xml:space="preserve"> = 6.66GB</w:t>
                              </w:r>
                            </w:p>
                            <w:p w14:paraId="56860E55"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6.66GB</w:t>
                              </w:r>
                              <w:r w:rsidRPr="001C6233">
                                <w:rPr>
                                  <w:rFonts w:eastAsia="Lucida Sans"/>
                                  <w:b/>
                                  <w:bCs/>
                                </w:rPr>
                                <w:t xml:space="preserve"> </w:t>
                              </w:r>
                              <w:r w:rsidRPr="001C6233">
                                <w:rPr>
                                  <w:rFonts w:eastAsia="Lucida Sans"/>
                                </w:rPr>
                                <w:t xml:space="preserve">= </w:t>
                              </w:r>
                              <w:r w:rsidRPr="001C6233">
                                <w:rPr>
                                  <w:rFonts w:eastAsia="Lucida Sans"/>
                                  <w:b/>
                                  <w:bCs/>
                                </w:rPr>
                                <w:t>£26.64</w:t>
                              </w:r>
                            </w:p>
                          </w:tc>
                        </w:tr>
                      </w:tbl>
                      <w:p w14:paraId="1AFE0D1F" w14:textId="77777777" w:rsidR="00422C80" w:rsidRPr="001C6233" w:rsidRDefault="00422C80" w:rsidP="002075C8">
                        <w:pPr>
                          <w:spacing w:line="240" w:lineRule="auto"/>
                          <w:rPr>
                            <w:rFonts w:eastAsia="Lucida Sans"/>
                            <w:b/>
                            <w:bCs/>
                            <w:sz w:val="24"/>
                            <w:szCs w:val="24"/>
                            <w:u w:val="single"/>
                          </w:rPr>
                        </w:pPr>
                      </w:p>
                      <w:p w14:paraId="1F4A0CF2" w14:textId="77777777" w:rsidR="00422C80" w:rsidRPr="001C6233" w:rsidRDefault="00422C80" w:rsidP="002075C8">
                        <w:pPr>
                          <w:spacing w:line="240" w:lineRule="auto"/>
                          <w:rPr>
                            <w:rFonts w:eastAsia="Lucida Sans"/>
                            <w:b/>
                            <w:bCs/>
                            <w:sz w:val="24"/>
                            <w:szCs w:val="24"/>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6"/>
                          <w:gridCol w:w="2028"/>
                          <w:gridCol w:w="1125"/>
                          <w:gridCol w:w="941"/>
                          <w:gridCol w:w="2054"/>
                          <w:gridCol w:w="793"/>
                          <w:gridCol w:w="1001"/>
                          <w:gridCol w:w="642"/>
                        </w:tblGrid>
                        <w:tr w:rsidR="00422C80" w:rsidRPr="001C6233" w14:paraId="68D8F1F6" w14:textId="77777777" w:rsidTr="008A7A34">
                          <w:trPr>
                            <w:trHeight w:val="496"/>
                            <w:tblHeader/>
                            <w:tblCellSpacing w:w="15" w:type="dxa"/>
                            <w:jc w:val="center"/>
                          </w:trPr>
                          <w:tc>
                            <w:tcPr>
                              <w:tcW w:w="0" w:type="auto"/>
                              <w:vAlign w:val="center"/>
                              <w:hideMark/>
                            </w:tcPr>
                            <w:p w14:paraId="76DF599B" w14:textId="77777777" w:rsidR="00422C80" w:rsidRPr="001C6233" w:rsidRDefault="00422C80" w:rsidP="002075C8">
                              <w:pPr>
                                <w:spacing w:line="240" w:lineRule="auto"/>
                                <w:jc w:val="center"/>
                                <w:rPr>
                                  <w:rFonts w:eastAsia="Times New Roman"/>
                                  <w:b/>
                                  <w:bCs/>
                                </w:rPr>
                              </w:pPr>
                              <w:r w:rsidRPr="001C6233">
                                <w:rPr>
                                  <w:rFonts w:eastAsia="Times New Roman"/>
                                  <w:b/>
                                  <w:bCs/>
                                </w:rPr>
                                <w:lastRenderedPageBreak/>
                                <w:t>Item Number</w:t>
                              </w:r>
                            </w:p>
                          </w:tc>
                          <w:tc>
                            <w:tcPr>
                              <w:tcW w:w="0" w:type="auto"/>
                              <w:vAlign w:val="center"/>
                              <w:hideMark/>
                            </w:tcPr>
                            <w:p w14:paraId="717D8A43"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782E2F63"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1EDCDD55"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1A23BCCE"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680EE3C8"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1E454B4C"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597" w:type="dxa"/>
                              <w:vAlign w:val="center"/>
                              <w:hideMark/>
                            </w:tcPr>
                            <w:p w14:paraId="63665BB4"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2E416B81" w14:textId="77777777" w:rsidTr="008A7A34">
                          <w:trPr>
                            <w:trHeight w:val="509"/>
                            <w:tblCellSpacing w:w="15" w:type="dxa"/>
                            <w:jc w:val="center"/>
                          </w:trPr>
                          <w:tc>
                            <w:tcPr>
                              <w:tcW w:w="0" w:type="auto"/>
                              <w:tcBorders>
                                <w:top w:val="nil"/>
                                <w:left w:val="nil"/>
                                <w:bottom w:val="nil"/>
                                <w:right w:val="nil"/>
                              </w:tcBorders>
                              <w:vAlign w:val="center"/>
                              <w:hideMark/>
                            </w:tcPr>
                            <w:p w14:paraId="65C767F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#07</w:t>
                              </w:r>
                            </w:p>
                          </w:tc>
                          <w:tc>
                            <w:tcPr>
                              <w:tcW w:w="0" w:type="auto"/>
                              <w:hideMark/>
                            </w:tcPr>
                            <w:p w14:paraId="2DEB993D" w14:textId="77777777" w:rsidR="00422C80" w:rsidRPr="001C6233" w:rsidRDefault="00422C80" w:rsidP="002075C8">
                              <w:pPr>
                                <w:spacing w:line="240" w:lineRule="auto"/>
                                <w:rPr>
                                  <w:rFonts w:eastAsia="Times New Roman"/>
                                </w:rPr>
                              </w:pPr>
                              <w:r w:rsidRPr="001C6233">
                                <w:rPr>
                                  <w:rFonts w:eastAsia="Times New Roman"/>
                                  <w:b/>
                                  <w:bCs/>
                                </w:rPr>
                                <w:t>Wednesday, 09 Apr 2025 - 23:44 BST</w:t>
                              </w:r>
                            </w:p>
                          </w:tc>
                          <w:tc>
                            <w:tcPr>
                              <w:tcW w:w="0" w:type="auto"/>
                              <w:vAlign w:val="center"/>
                              <w:hideMark/>
                            </w:tcPr>
                            <w:p w14:paraId="42628955"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593B695B"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57459BFA"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Advertisement Email</w:t>
                              </w:r>
                            </w:p>
                          </w:tc>
                          <w:tc>
                            <w:tcPr>
                              <w:tcW w:w="0" w:type="auto"/>
                              <w:vAlign w:val="center"/>
                              <w:hideMark/>
                            </w:tcPr>
                            <w:p w14:paraId="247DB07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4E6CB1A" w14:textId="77777777" w:rsidR="00422C80" w:rsidRPr="001C6233" w:rsidRDefault="00000000" w:rsidP="002075C8">
                              <w:pPr>
                                <w:spacing w:line="240" w:lineRule="auto"/>
                                <w:jc w:val="center"/>
                                <w:rPr>
                                  <w:rFonts w:eastAsia="Times New Roman"/>
                                </w:rPr>
                              </w:pPr>
                              <w:sdt>
                                <w:sdtPr>
                                  <w:rPr>
                                    <w:rFonts w:eastAsia="Times New Roman"/>
                                    <w:b/>
                                    <w:bCs/>
                                    <w:u w:val="single"/>
                                  </w:rPr>
                                  <w:id w:val="163898956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250A5513" w14:textId="77777777" w:rsidR="00422C80" w:rsidRPr="001C6233" w:rsidRDefault="00422C80" w:rsidP="002075C8">
                              <w:pPr>
                                <w:spacing w:line="240" w:lineRule="auto"/>
                                <w:rPr>
                                  <w:rFonts w:eastAsia="Times New Roman"/>
                                </w:rPr>
                              </w:pPr>
                              <w:r w:rsidRPr="001C6233">
                                <w:rPr>
                                  <w:rFonts w:eastAsia="Times New Roman"/>
                                </w:rPr>
                                <w:t>1 Day</w:t>
                              </w:r>
                            </w:p>
                            <w:p w14:paraId="186E8F53" w14:textId="77777777" w:rsidR="00422C80" w:rsidRPr="001C6233" w:rsidRDefault="00422C80" w:rsidP="002075C8">
                              <w:pPr>
                                <w:spacing w:line="240" w:lineRule="auto"/>
                                <w:rPr>
                                  <w:rFonts w:eastAsia="Times New Roman"/>
                                </w:rPr>
                              </w:pPr>
                              <w:r w:rsidRPr="001C6233">
                                <w:rPr>
                                  <w:rFonts w:eastAsia="Times New Roman"/>
                                  <w:b/>
                                  <w:bCs/>
                                </w:rPr>
                                <w:t>1.11GB</w:t>
                              </w:r>
                            </w:p>
                          </w:tc>
                          <w:tc>
                            <w:tcPr>
                              <w:tcW w:w="597" w:type="dxa"/>
                              <w:vAlign w:val="center"/>
                              <w:hideMark/>
                            </w:tcPr>
                            <w:p w14:paraId="647D1953" w14:textId="77777777" w:rsidR="00422C80" w:rsidRPr="001C6233" w:rsidRDefault="00422C80" w:rsidP="002075C8">
                              <w:pPr>
                                <w:spacing w:line="240" w:lineRule="auto"/>
                                <w:rPr>
                                  <w:rFonts w:eastAsia="Times New Roman"/>
                                </w:rPr>
                              </w:pPr>
                              <w:r w:rsidRPr="001C6233">
                                <w:rPr>
                                  <w:rFonts w:eastAsia="Lucida Sans"/>
                                  <w:b/>
                                  <w:bCs/>
                                  <w:u w:val="single"/>
                                </w:rPr>
                                <w:t>£4.44</w:t>
                              </w:r>
                            </w:p>
                          </w:tc>
                        </w:tr>
                        <w:tr w:rsidR="00422C80" w:rsidRPr="001C6233" w14:paraId="6DF32AC8" w14:textId="77777777" w:rsidTr="008A7A34">
                          <w:trPr>
                            <w:trHeight w:val="509"/>
                            <w:tblCellSpacing w:w="15" w:type="dxa"/>
                            <w:jc w:val="center"/>
                          </w:trPr>
                          <w:tc>
                            <w:tcPr>
                              <w:tcW w:w="0" w:type="auto"/>
                              <w:tcBorders>
                                <w:top w:val="nil"/>
                                <w:left w:val="nil"/>
                                <w:bottom w:val="nil"/>
                                <w:right w:val="nil"/>
                              </w:tcBorders>
                              <w:vAlign w:val="center"/>
                            </w:tcPr>
                            <w:p w14:paraId="1EC6125A" w14:textId="77777777" w:rsidR="00422C80" w:rsidRPr="001C6233" w:rsidRDefault="00422C80" w:rsidP="002075C8">
                              <w:pPr>
                                <w:spacing w:line="240" w:lineRule="auto"/>
                                <w:rPr>
                                  <w:rFonts w:eastAsia="Times New Roman"/>
                                  <w:b/>
                                  <w:bCs/>
                                  <w:u w:val="single"/>
                                </w:rPr>
                              </w:pPr>
                            </w:p>
                          </w:tc>
                          <w:tc>
                            <w:tcPr>
                              <w:tcW w:w="0" w:type="auto"/>
                            </w:tcPr>
                            <w:p w14:paraId="2FBABC0C" w14:textId="77777777" w:rsidR="00422C80" w:rsidRPr="001C6233" w:rsidRDefault="00422C80" w:rsidP="002075C8">
                              <w:pPr>
                                <w:spacing w:line="240" w:lineRule="auto"/>
                                <w:rPr>
                                  <w:rFonts w:eastAsia="Times New Roman"/>
                                  <w:b/>
                                  <w:bCs/>
                                </w:rPr>
                              </w:pPr>
                              <w:r w:rsidRPr="001C6233">
                                <w:rPr>
                                  <w:rFonts w:eastAsia="Times New Roman"/>
                                  <w:b/>
                                  <w:bCs/>
                                </w:rPr>
                                <w:t>Wednesday, 09 Apr 2025 - 23:44 BST</w:t>
                              </w:r>
                            </w:p>
                          </w:tc>
                          <w:tc>
                            <w:tcPr>
                              <w:tcW w:w="0" w:type="auto"/>
                              <w:vAlign w:val="center"/>
                            </w:tcPr>
                            <w:p w14:paraId="29CCD86D"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tcPr>
                            <w:p w14:paraId="32978CB0"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tcPr>
                            <w:p w14:paraId="7AFD1387" w14:textId="77777777" w:rsidR="00422C80" w:rsidRPr="001C6233" w:rsidRDefault="00422C80" w:rsidP="002075C8">
                              <w:pPr>
                                <w:spacing w:line="240" w:lineRule="auto"/>
                                <w:rPr>
                                  <w:rFonts w:eastAsia="Times New Roman"/>
                                  <w:b/>
                                  <w:bCs/>
                                  <w:u w:val="single"/>
                                </w:rPr>
                              </w:pPr>
                            </w:p>
                          </w:tc>
                          <w:tc>
                            <w:tcPr>
                              <w:tcW w:w="0" w:type="auto"/>
                              <w:vAlign w:val="center"/>
                            </w:tcPr>
                            <w:p w14:paraId="59E308D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5D7286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2192744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tcPr>
                            <w:p w14:paraId="5A35BA67" w14:textId="77777777" w:rsidR="00422C80" w:rsidRPr="001C6233" w:rsidRDefault="00422C80" w:rsidP="002075C8">
                              <w:pPr>
                                <w:spacing w:line="240" w:lineRule="auto"/>
                                <w:rPr>
                                  <w:rFonts w:eastAsia="Times New Roman"/>
                                </w:rPr>
                              </w:pPr>
                              <w:r w:rsidRPr="001C6233">
                                <w:rPr>
                                  <w:rFonts w:eastAsia="Times New Roman"/>
                                </w:rPr>
                                <w:t>1 call</w:t>
                              </w:r>
                            </w:p>
                          </w:tc>
                          <w:tc>
                            <w:tcPr>
                              <w:tcW w:w="597" w:type="dxa"/>
                              <w:vAlign w:val="center"/>
                            </w:tcPr>
                            <w:p w14:paraId="5A3CEA3E" w14:textId="77777777" w:rsidR="00422C80" w:rsidRPr="001C6233" w:rsidRDefault="00422C80" w:rsidP="002075C8">
                              <w:pPr>
                                <w:spacing w:line="240" w:lineRule="auto"/>
                                <w:rPr>
                                  <w:rFonts w:eastAsia="Lucida Sans"/>
                                  <w:b/>
                                  <w:bCs/>
                                  <w:u w:val="single"/>
                                </w:rPr>
                              </w:pPr>
                              <w:r w:rsidRPr="001C6233">
                                <w:rPr>
                                  <w:rFonts w:eastAsia="Times New Roman"/>
                                </w:rPr>
                                <w:t>£0.10</w:t>
                              </w:r>
                            </w:p>
                          </w:tc>
                        </w:tr>
                        <w:tr w:rsidR="00422C80" w:rsidRPr="001C6233" w14:paraId="02AE7FCF" w14:textId="77777777" w:rsidTr="008A7A34">
                          <w:trPr>
                            <w:trHeight w:val="45"/>
                            <w:tblCellSpacing w:w="15" w:type="dxa"/>
                            <w:jc w:val="center"/>
                          </w:trPr>
                          <w:tc>
                            <w:tcPr>
                              <w:tcW w:w="0" w:type="auto"/>
                              <w:tcBorders>
                                <w:top w:val="nil"/>
                                <w:left w:val="nil"/>
                                <w:bottom w:val="nil"/>
                                <w:right w:val="nil"/>
                              </w:tcBorders>
                              <w:vAlign w:val="center"/>
                              <w:hideMark/>
                            </w:tcPr>
                            <w:p w14:paraId="24BD27D4" w14:textId="77777777" w:rsidR="00422C80" w:rsidRPr="001C6233" w:rsidRDefault="00422C80" w:rsidP="002075C8">
                              <w:pPr>
                                <w:spacing w:line="240" w:lineRule="auto"/>
                                <w:rPr>
                                  <w:rFonts w:eastAsia="Times New Roman"/>
                                  <w:b/>
                                  <w:bCs/>
                                  <w:u w:val="single"/>
                                </w:rPr>
                              </w:pPr>
                            </w:p>
                          </w:tc>
                          <w:tc>
                            <w:tcPr>
                              <w:tcW w:w="0" w:type="auto"/>
                              <w:hideMark/>
                            </w:tcPr>
                            <w:p w14:paraId="07ADBC85" w14:textId="77777777" w:rsidR="00422C80" w:rsidRPr="001C6233" w:rsidRDefault="00422C80" w:rsidP="002075C8">
                              <w:pPr>
                                <w:spacing w:line="240" w:lineRule="auto"/>
                                <w:rPr>
                                  <w:rFonts w:eastAsia="Times New Roman"/>
                                  <w:b/>
                                  <w:bCs/>
                                </w:rPr>
                              </w:pPr>
                              <w:r w:rsidRPr="001C6233">
                                <w:rPr>
                                  <w:rFonts w:eastAsia="Times New Roman"/>
                                  <w:b/>
                                  <w:bCs/>
                                </w:rPr>
                                <w:t xml:space="preserve">Wednesday, 09 </w:t>
                              </w:r>
                            </w:p>
                            <w:p w14:paraId="2F25FF40" w14:textId="77777777" w:rsidR="00422C80" w:rsidRPr="001C6233" w:rsidRDefault="00422C80" w:rsidP="002075C8">
                              <w:pPr>
                                <w:spacing w:line="240" w:lineRule="auto"/>
                                <w:rPr>
                                  <w:rFonts w:eastAsia="Times New Roman"/>
                                </w:rPr>
                              </w:pPr>
                              <w:r w:rsidRPr="001C6233">
                                <w:rPr>
                                  <w:rFonts w:eastAsia="Times New Roman"/>
                                  <w:b/>
                                  <w:bCs/>
                                </w:rPr>
                                <w:t>Apr 2025 - 23:44 BST</w:t>
                              </w:r>
                            </w:p>
                          </w:tc>
                          <w:tc>
                            <w:tcPr>
                              <w:tcW w:w="0" w:type="auto"/>
                              <w:vAlign w:val="center"/>
                              <w:hideMark/>
                            </w:tcPr>
                            <w:p w14:paraId="5FBE1849"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1AB680CA"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667777CF"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No Postage Required</w:t>
                              </w:r>
                            </w:p>
                          </w:tc>
                          <w:tc>
                            <w:tcPr>
                              <w:tcW w:w="0" w:type="auto"/>
                              <w:vAlign w:val="center"/>
                              <w:hideMark/>
                            </w:tcPr>
                            <w:p w14:paraId="103C236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E271323" w14:textId="77777777" w:rsidR="00422C80" w:rsidRPr="001C6233" w:rsidRDefault="00000000" w:rsidP="002075C8">
                              <w:pPr>
                                <w:spacing w:line="240" w:lineRule="auto"/>
                                <w:jc w:val="center"/>
                                <w:rPr>
                                  <w:rFonts w:eastAsia="Times New Roman"/>
                                </w:rPr>
                              </w:pPr>
                              <w:sdt>
                                <w:sdtPr>
                                  <w:rPr>
                                    <w:rFonts w:eastAsia="Times New Roman"/>
                                    <w:b/>
                                    <w:bCs/>
                                    <w:u w:val="single"/>
                                  </w:rPr>
                                  <w:id w:val="-62022178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6C16150E" w14:textId="77777777" w:rsidR="00422C80" w:rsidRPr="001C6233" w:rsidRDefault="00422C80" w:rsidP="002075C8">
                              <w:pPr>
                                <w:spacing w:line="240" w:lineRule="auto"/>
                                <w:rPr>
                                  <w:rFonts w:eastAsia="Times New Roman"/>
                                </w:rPr>
                              </w:pPr>
                              <w:r w:rsidRPr="001C6233">
                                <w:rPr>
                                  <w:rFonts w:eastAsia="Times New Roman"/>
                                </w:rPr>
                                <w:t>0 letters</w:t>
                              </w:r>
                            </w:p>
                          </w:tc>
                          <w:tc>
                            <w:tcPr>
                              <w:tcW w:w="597" w:type="dxa"/>
                              <w:vAlign w:val="center"/>
                              <w:hideMark/>
                            </w:tcPr>
                            <w:p w14:paraId="2632B74B"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4DEE44D6" w14:textId="77777777" w:rsidTr="008A7A34">
                          <w:trPr>
                            <w:trHeight w:val="45"/>
                            <w:tblCellSpacing w:w="15" w:type="dxa"/>
                            <w:jc w:val="center"/>
                          </w:trPr>
                          <w:tc>
                            <w:tcPr>
                              <w:tcW w:w="9620" w:type="dxa"/>
                              <w:gridSpan w:val="8"/>
                              <w:vAlign w:val="center"/>
                            </w:tcPr>
                            <w:p w14:paraId="7B69C737" w14:textId="77777777" w:rsidR="00422C80" w:rsidRPr="001C6233" w:rsidRDefault="00422C80" w:rsidP="002075C8">
                              <w:pPr>
                                <w:spacing w:line="240" w:lineRule="auto"/>
                                <w:rPr>
                                  <w:rFonts w:eastAsia="Lucida Sans"/>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£2.66</w:t>
                              </w:r>
                            </w:p>
                            <w:p w14:paraId="240C90D4" w14:textId="77777777" w:rsidR="00422C80" w:rsidRPr="001C6233" w:rsidRDefault="00422C80" w:rsidP="002075C8">
                              <w:pPr>
                                <w:spacing w:line="240" w:lineRule="auto"/>
                                <w:rPr>
                                  <w:rFonts w:eastAsia="Lucida Sans"/>
                                </w:rPr>
                              </w:pPr>
                            </w:p>
                            <w:p w14:paraId="111CEB90"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#07 </w:t>
                              </w:r>
                              <w:r w:rsidRPr="001C6233">
                                <w:rPr>
                                  <w:rFonts w:eastAsia="Times New Roman"/>
                                  <w:b/>
                                  <w:bCs/>
                                  <w:u w:val="single"/>
                                </w:rPr>
                                <w:t>Formula:</w:t>
                              </w:r>
                            </w:p>
                            <w:p w14:paraId="1D859EEC"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2A2E92A3"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1.11GB</w:t>
                              </w:r>
                              <w:r w:rsidRPr="001C6233">
                                <w:rPr>
                                  <w:rFonts w:eastAsia="Lucida Sans"/>
                                </w:rPr>
                                <w:t xml:space="preserve"> = £4.44</w:t>
                              </w:r>
                            </w:p>
                            <w:p w14:paraId="57BC34F4" w14:textId="77777777" w:rsidR="00422C80" w:rsidRPr="001C6233" w:rsidRDefault="00422C80" w:rsidP="002075C8">
                              <w:pPr>
                                <w:widowControl w:val="0"/>
                                <w:autoSpaceDE w:val="0"/>
                                <w:autoSpaceDN w:val="0"/>
                                <w:spacing w:line="240" w:lineRule="auto"/>
                                <w:rPr>
                                  <w:rFonts w:eastAsia="Lucida Sans"/>
                                  <w:b/>
                                  <w:bCs/>
                                  <w:u w:val="single"/>
                                </w:rPr>
                              </w:pPr>
                            </w:p>
                            <w:p w14:paraId="6A486841" w14:textId="77777777" w:rsidR="00422C80" w:rsidRPr="001C6233" w:rsidRDefault="00422C80" w:rsidP="002075C8">
                              <w:pPr>
                                <w:widowControl w:val="0"/>
                                <w:autoSpaceDE w:val="0"/>
                                <w:autoSpaceDN w:val="0"/>
                                <w:spacing w:line="240" w:lineRule="auto"/>
                                <w:rPr>
                                  <w:rFonts w:eastAsia="Lucida Sans"/>
                                  <w:b/>
                                  <w:bCs/>
                                  <w:u w:val="single"/>
                                </w:rPr>
                              </w:pPr>
                            </w:p>
                            <w:p w14:paraId="76D469DD" w14:textId="77777777" w:rsidR="00422C80" w:rsidRPr="001C6233" w:rsidRDefault="00422C80" w:rsidP="002075C8">
                              <w:pPr>
                                <w:widowControl w:val="0"/>
                                <w:numPr>
                                  <w:ilvl w:val="0"/>
                                  <w:numId w:val="769"/>
                                </w:numPr>
                                <w:autoSpaceDE w:val="0"/>
                                <w:autoSpaceDN w:val="0"/>
                                <w:spacing w:after="240" w:line="240" w:lineRule="auto"/>
                                <w:rPr>
                                  <w:rFonts w:eastAsia="Times New Roman"/>
                                  <w:b/>
                                  <w:bCs/>
                                </w:rPr>
                              </w:pPr>
                              <w:r w:rsidRPr="001C6233">
                                <w:rPr>
                                  <w:rFonts w:eastAsia="Times New Roman"/>
                                  <w:b/>
                                  <w:bCs/>
                                  <w:u w:val="single"/>
                                </w:rPr>
                                <w:t>08. 08th-Made MP3 09th April 2025 Time: 23:44 BST</w:t>
                              </w:r>
                              <w:r w:rsidRPr="001C6233">
                                <w:rPr>
                                  <w:rFonts w:eastAsia="Times New Roman"/>
                                  <w:u w:val="single"/>
                                </w:rPr>
                                <w:t xml:space="preserve"> </w:t>
                              </w:r>
                              <w:r w:rsidRPr="001C6233">
                                <w:rPr>
                                  <w:rFonts w:eastAsia="Times New Roman"/>
                                  <w:b/>
                                  <w:bCs/>
                                  <w:u w:val="single"/>
                                </w:rPr>
                                <w:t>Telephone Call Made</w:t>
                              </w:r>
                              <w:r w:rsidRPr="001C6233">
                                <w:rPr>
                                  <w:rFonts w:eastAsia="Times New Roman"/>
                                </w:rPr>
                                <w:t>: Call to Trip.com Customer Support.</w:t>
                              </w:r>
                            </w:p>
                          </w:tc>
                        </w:tr>
                      </w:tbl>
                      <w:p w14:paraId="48D3A1D4" w14:textId="77777777" w:rsidR="00422C80" w:rsidRPr="001C6233" w:rsidRDefault="00422C80" w:rsidP="002075C8">
                        <w:pPr>
                          <w:spacing w:after="240" w:line="240" w:lineRule="auto"/>
                          <w:rPr>
                            <w:rFonts w:eastAsia="Times New Roman"/>
                            <w:sz w:val="24"/>
                            <w:szCs w:val="24"/>
                          </w:rPr>
                        </w:pPr>
                      </w:p>
                      <w:tbl>
                        <w:tblPr>
                          <w:tblW w:w="96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4"/>
                          <w:gridCol w:w="1687"/>
                          <w:gridCol w:w="1101"/>
                          <w:gridCol w:w="1114"/>
                          <w:gridCol w:w="1989"/>
                          <w:gridCol w:w="903"/>
                          <w:gridCol w:w="1001"/>
                          <w:gridCol w:w="710"/>
                        </w:tblGrid>
                        <w:tr w:rsidR="00422C80" w:rsidRPr="001C6233" w14:paraId="58731D95" w14:textId="77777777" w:rsidTr="008A7A34">
                          <w:trPr>
                            <w:trHeight w:val="582"/>
                            <w:tblHeader/>
                            <w:tblCellSpacing w:w="15" w:type="dxa"/>
                            <w:jc w:val="center"/>
                          </w:trPr>
                          <w:tc>
                            <w:tcPr>
                              <w:tcW w:w="0" w:type="auto"/>
                              <w:vAlign w:val="center"/>
                              <w:hideMark/>
                            </w:tcPr>
                            <w:p w14:paraId="79F424EB"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26394295"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7DBC27AA"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364AA749"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69005F2D"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4E504260"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780F2E78"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665" w:type="dxa"/>
                              <w:vAlign w:val="center"/>
                              <w:hideMark/>
                            </w:tcPr>
                            <w:p w14:paraId="7976AA60"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23888EF1" w14:textId="77777777" w:rsidTr="008A7A34">
                          <w:trPr>
                            <w:trHeight w:val="1494"/>
                            <w:tblCellSpacing w:w="15" w:type="dxa"/>
                            <w:jc w:val="center"/>
                          </w:trPr>
                          <w:tc>
                            <w:tcPr>
                              <w:tcW w:w="0" w:type="auto"/>
                              <w:tcBorders>
                                <w:top w:val="nil"/>
                                <w:left w:val="nil"/>
                                <w:bottom w:val="nil"/>
                                <w:right w:val="nil"/>
                              </w:tcBorders>
                              <w:vAlign w:val="center"/>
                              <w:hideMark/>
                            </w:tcPr>
                            <w:p w14:paraId="5342CEF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#08</w:t>
                              </w:r>
                            </w:p>
                          </w:tc>
                          <w:tc>
                            <w:tcPr>
                              <w:tcW w:w="0" w:type="auto"/>
                              <w:vAlign w:val="center"/>
                              <w:hideMark/>
                            </w:tcPr>
                            <w:p w14:paraId="4509F06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 xml:space="preserve">Thursday, 10 Apr 2025 </w:t>
                              </w:r>
                            </w:p>
                            <w:p w14:paraId="2957AA9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00:19 BST</w:t>
                              </w:r>
                            </w:p>
                            <w:p w14:paraId="2338CF5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21:07 BST</w:t>
                              </w:r>
                            </w:p>
                            <w:p w14:paraId="5576AD3F" w14:textId="77777777" w:rsidR="00422C80" w:rsidRPr="001C6233" w:rsidRDefault="00422C80" w:rsidP="002075C8">
                              <w:pPr>
                                <w:spacing w:line="240" w:lineRule="auto"/>
                                <w:rPr>
                                  <w:rFonts w:eastAsia="Times New Roman"/>
                                </w:rPr>
                              </w:pPr>
                              <w:r w:rsidRPr="001C6233">
                                <w:rPr>
                                  <w:rFonts w:eastAsia="Times New Roman"/>
                                </w:rPr>
                                <w:t>23:17 BST</w:t>
                              </w:r>
                            </w:p>
                          </w:tc>
                          <w:tc>
                            <w:tcPr>
                              <w:tcW w:w="0" w:type="auto"/>
                              <w:vAlign w:val="center"/>
                              <w:hideMark/>
                            </w:tcPr>
                            <w:p w14:paraId="44E11AA9"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0AC897E5"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4C77DF24"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Contacting Trip.com Support</w:t>
                              </w:r>
                            </w:p>
                          </w:tc>
                          <w:tc>
                            <w:tcPr>
                              <w:tcW w:w="0" w:type="auto"/>
                              <w:vAlign w:val="center"/>
                              <w:hideMark/>
                            </w:tcPr>
                            <w:p w14:paraId="2DB855B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3BC83E7" w14:textId="77777777" w:rsidR="00422C80" w:rsidRPr="001C6233" w:rsidRDefault="00000000" w:rsidP="002075C8">
                              <w:pPr>
                                <w:spacing w:line="240" w:lineRule="auto"/>
                                <w:jc w:val="center"/>
                                <w:rPr>
                                  <w:rFonts w:eastAsia="Times New Roman"/>
                                </w:rPr>
                              </w:pPr>
                              <w:sdt>
                                <w:sdtPr>
                                  <w:rPr>
                                    <w:rFonts w:eastAsia="Times New Roman"/>
                                    <w:b/>
                                    <w:bCs/>
                                    <w:u w:val="single"/>
                                  </w:rPr>
                                  <w:id w:val="43509329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421D0085" w14:textId="77777777" w:rsidR="00422C80" w:rsidRPr="001C6233" w:rsidRDefault="00422C80" w:rsidP="002075C8">
                              <w:pPr>
                                <w:spacing w:line="240" w:lineRule="auto"/>
                                <w:rPr>
                                  <w:rFonts w:eastAsia="Times New Roman"/>
                                </w:rPr>
                              </w:pPr>
                              <w:r w:rsidRPr="001C6233">
                                <w:rPr>
                                  <w:rFonts w:eastAsia="Times New Roman"/>
                                </w:rPr>
                                <w:t>1 Day</w:t>
                              </w:r>
                            </w:p>
                            <w:p w14:paraId="6DA9D2B8" w14:textId="77777777" w:rsidR="00422C80" w:rsidRPr="001C6233" w:rsidRDefault="00422C80" w:rsidP="002075C8">
                              <w:pPr>
                                <w:spacing w:line="240" w:lineRule="auto"/>
                                <w:rPr>
                                  <w:rFonts w:eastAsia="Times New Roman"/>
                                </w:rPr>
                              </w:pPr>
                              <w:r w:rsidRPr="001C6233">
                                <w:rPr>
                                  <w:rFonts w:eastAsia="Times New Roman"/>
                                  <w:b/>
                                  <w:bCs/>
                                </w:rPr>
                                <w:t>1.11GB</w:t>
                              </w:r>
                            </w:p>
                          </w:tc>
                          <w:tc>
                            <w:tcPr>
                              <w:tcW w:w="665" w:type="dxa"/>
                              <w:vAlign w:val="center"/>
                              <w:hideMark/>
                            </w:tcPr>
                            <w:p w14:paraId="2705C5F8" w14:textId="77777777" w:rsidR="00422C80" w:rsidRPr="001C6233" w:rsidRDefault="00422C80" w:rsidP="002075C8">
                              <w:pPr>
                                <w:spacing w:line="240" w:lineRule="auto"/>
                                <w:rPr>
                                  <w:rFonts w:eastAsia="Times New Roman"/>
                                </w:rPr>
                              </w:pPr>
                              <w:r w:rsidRPr="001C6233">
                                <w:rPr>
                                  <w:rFonts w:eastAsia="Lucida Sans"/>
                                  <w:b/>
                                  <w:bCs/>
                                  <w:u w:val="single"/>
                                </w:rPr>
                                <w:t>£4.44</w:t>
                              </w:r>
                            </w:p>
                          </w:tc>
                        </w:tr>
                        <w:tr w:rsidR="00422C80" w:rsidRPr="001C6233" w14:paraId="70ADE844" w14:textId="77777777" w:rsidTr="008A7A34">
                          <w:trPr>
                            <w:trHeight w:val="1480"/>
                            <w:tblCellSpacing w:w="15" w:type="dxa"/>
                            <w:jc w:val="center"/>
                          </w:trPr>
                          <w:tc>
                            <w:tcPr>
                              <w:tcW w:w="0" w:type="auto"/>
                              <w:tcBorders>
                                <w:top w:val="nil"/>
                                <w:left w:val="nil"/>
                                <w:bottom w:val="nil"/>
                                <w:right w:val="nil"/>
                              </w:tcBorders>
                              <w:vAlign w:val="center"/>
                              <w:hideMark/>
                            </w:tcPr>
                            <w:p w14:paraId="48E070D8" w14:textId="77777777" w:rsidR="00422C80" w:rsidRPr="001C6233" w:rsidRDefault="00422C80" w:rsidP="002075C8">
                              <w:pPr>
                                <w:spacing w:line="240" w:lineRule="auto"/>
                                <w:rPr>
                                  <w:rFonts w:eastAsia="Times New Roman"/>
                                </w:rPr>
                              </w:pPr>
                            </w:p>
                          </w:tc>
                          <w:tc>
                            <w:tcPr>
                              <w:tcW w:w="0" w:type="auto"/>
                              <w:vAlign w:val="center"/>
                              <w:hideMark/>
                            </w:tcPr>
                            <w:p w14:paraId="6555D84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 xml:space="preserve">Thursday, 10 Apr 2025 </w:t>
                              </w:r>
                            </w:p>
                            <w:p w14:paraId="2956CC0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00:19 BST</w:t>
                              </w:r>
                            </w:p>
                            <w:p w14:paraId="01DEC14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21:07 BST</w:t>
                              </w:r>
                            </w:p>
                            <w:p w14:paraId="59AA71C0" w14:textId="77777777" w:rsidR="00422C80" w:rsidRPr="001C6233" w:rsidRDefault="00422C80" w:rsidP="002075C8">
                              <w:pPr>
                                <w:spacing w:line="240" w:lineRule="auto"/>
                                <w:rPr>
                                  <w:rFonts w:eastAsia="Times New Roman"/>
                                </w:rPr>
                              </w:pPr>
                              <w:r w:rsidRPr="001C6233">
                                <w:rPr>
                                  <w:rFonts w:eastAsia="Times New Roman"/>
                                </w:rPr>
                                <w:t>23:17 BST</w:t>
                              </w:r>
                            </w:p>
                          </w:tc>
                          <w:tc>
                            <w:tcPr>
                              <w:tcW w:w="0" w:type="auto"/>
                              <w:vAlign w:val="center"/>
                              <w:hideMark/>
                            </w:tcPr>
                            <w:p w14:paraId="7ADAB73A"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hideMark/>
                            </w:tcPr>
                            <w:p w14:paraId="33B4332B"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hideMark/>
                            </w:tcPr>
                            <w:p w14:paraId="231BBF4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Searching Support Numbers</w:t>
                              </w:r>
                            </w:p>
                          </w:tc>
                          <w:tc>
                            <w:tcPr>
                              <w:tcW w:w="0" w:type="auto"/>
                              <w:vAlign w:val="center"/>
                              <w:hideMark/>
                            </w:tcPr>
                            <w:p w14:paraId="7A85EBA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EAE0582" w14:textId="77777777" w:rsidR="00422C80" w:rsidRPr="001C6233" w:rsidRDefault="00000000" w:rsidP="002075C8">
                              <w:pPr>
                                <w:spacing w:line="240" w:lineRule="auto"/>
                                <w:jc w:val="center"/>
                                <w:rPr>
                                  <w:rFonts w:eastAsia="Times New Roman"/>
                                </w:rPr>
                              </w:pPr>
                              <w:sdt>
                                <w:sdtPr>
                                  <w:rPr>
                                    <w:rFonts w:eastAsia="Times New Roman"/>
                                    <w:b/>
                                    <w:bCs/>
                                    <w:u w:val="single"/>
                                  </w:rPr>
                                  <w:id w:val="54919788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75165412" w14:textId="77777777" w:rsidR="00422C80" w:rsidRPr="001C6233" w:rsidRDefault="00422C80" w:rsidP="002075C8">
                              <w:pPr>
                                <w:spacing w:line="240" w:lineRule="auto"/>
                                <w:rPr>
                                  <w:rFonts w:eastAsia="Times New Roman"/>
                                </w:rPr>
                              </w:pPr>
                              <w:r w:rsidRPr="001C6233">
                                <w:rPr>
                                  <w:rFonts w:eastAsia="Times New Roman"/>
                                </w:rPr>
                                <w:t xml:space="preserve">1 call </w:t>
                              </w:r>
                            </w:p>
                            <w:p w14:paraId="74A41C83" w14:textId="77777777" w:rsidR="00422C80" w:rsidRPr="001C6233" w:rsidRDefault="00422C80" w:rsidP="002075C8">
                              <w:pPr>
                                <w:spacing w:line="240" w:lineRule="auto"/>
                                <w:rPr>
                                  <w:rFonts w:eastAsia="Times New Roman"/>
                                </w:rPr>
                              </w:pPr>
                            </w:p>
                          </w:tc>
                          <w:tc>
                            <w:tcPr>
                              <w:tcW w:w="665" w:type="dxa"/>
                              <w:vAlign w:val="center"/>
                              <w:hideMark/>
                            </w:tcPr>
                            <w:p w14:paraId="56E6D608" w14:textId="77777777" w:rsidR="00422C80" w:rsidRPr="001C6233" w:rsidRDefault="00422C80" w:rsidP="002075C8">
                              <w:pPr>
                                <w:spacing w:line="240" w:lineRule="auto"/>
                                <w:rPr>
                                  <w:rFonts w:eastAsia="Times New Roman"/>
                                  <w:b/>
                                  <w:bCs/>
                                </w:rPr>
                              </w:pPr>
                              <w:r w:rsidRPr="001C6233">
                                <w:rPr>
                                  <w:rFonts w:eastAsia="Times New Roman"/>
                                </w:rPr>
                                <w:t>£0.10</w:t>
                              </w:r>
                            </w:p>
                          </w:tc>
                        </w:tr>
                        <w:tr w:rsidR="00422C80" w:rsidRPr="001C6233" w14:paraId="1333FF81" w14:textId="77777777" w:rsidTr="008A7A34">
                          <w:trPr>
                            <w:trHeight w:val="132"/>
                            <w:tblCellSpacing w:w="15" w:type="dxa"/>
                            <w:jc w:val="center"/>
                          </w:trPr>
                          <w:tc>
                            <w:tcPr>
                              <w:tcW w:w="9619" w:type="dxa"/>
                              <w:gridSpan w:val="8"/>
                              <w:vAlign w:val="center"/>
                            </w:tcPr>
                            <w:p w14:paraId="5AB4601A" w14:textId="77777777" w:rsidR="00422C80" w:rsidRPr="001C6233" w:rsidRDefault="00422C80" w:rsidP="002075C8">
                              <w:pPr>
                                <w:spacing w:line="240" w:lineRule="auto"/>
                                <w:rPr>
                                  <w:rFonts w:eastAsia="Lucida Sans"/>
                                  <w:b/>
                                  <w:bCs/>
                                  <w:u w:val="single"/>
                                </w:rPr>
                              </w:pPr>
                              <w:bookmarkStart w:id="118" w:name="_Hlk196829763"/>
                              <w:r w:rsidRPr="001C6233">
                                <w:rPr>
                                  <w:rFonts w:eastAsia="Times New Roman"/>
                                  <w:b/>
                                  <w:bCs/>
                                  <w:u w:val="single"/>
                                </w:rPr>
                                <w:t>End of Items Total</w:t>
                              </w:r>
                              <w:r w:rsidRPr="001C6233">
                                <w:rPr>
                                  <w:rFonts w:eastAsia="Times New Roman"/>
                                  <w:b/>
                                  <w:bCs/>
                                </w:rPr>
                                <w:t xml:space="preserve">: </w:t>
                              </w:r>
                              <w:r w:rsidRPr="001C6233">
                                <w:rPr>
                                  <w:rFonts w:eastAsia="Times New Roman"/>
                                  <w:b/>
                                  <w:bCs/>
                                  <w:u w:val="single"/>
                                </w:rPr>
                                <w:t>£</w:t>
                              </w:r>
                              <w:r w:rsidRPr="001C6233">
                                <w:rPr>
                                  <w:rFonts w:eastAsia="Lucida Sans"/>
                                  <w:b/>
                                  <w:bCs/>
                                  <w:u w:val="single"/>
                                </w:rPr>
                                <w:t>2.56</w:t>
                              </w:r>
                            </w:p>
                            <w:p w14:paraId="54D7B8C2" w14:textId="77777777" w:rsidR="00422C80" w:rsidRPr="001C6233" w:rsidRDefault="00422C80" w:rsidP="002075C8">
                              <w:pPr>
                                <w:spacing w:line="240" w:lineRule="auto"/>
                                <w:rPr>
                                  <w:rFonts w:eastAsia="Lucida Sans"/>
                                </w:rPr>
                              </w:pPr>
                            </w:p>
                            <w:p w14:paraId="72D7D938"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#08 </w:t>
                              </w:r>
                              <w:r w:rsidRPr="001C6233">
                                <w:rPr>
                                  <w:rFonts w:eastAsia="Times New Roman"/>
                                  <w:b/>
                                  <w:bCs/>
                                  <w:u w:val="single"/>
                                </w:rPr>
                                <w:t>Formula:</w:t>
                              </w:r>
                            </w:p>
                            <w:p w14:paraId="5DB52504"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0959E50C"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1.11GB</w:t>
                              </w:r>
                              <w:r w:rsidRPr="001C6233">
                                <w:rPr>
                                  <w:rFonts w:eastAsia="Lucida Sans"/>
                                </w:rPr>
                                <w:t xml:space="preserve"> = £4.44</w:t>
                              </w:r>
                            </w:p>
                            <w:p w14:paraId="58B4A1A0" w14:textId="77777777" w:rsidR="00422C80" w:rsidRPr="001C6233" w:rsidRDefault="00422C80" w:rsidP="002075C8">
                              <w:pPr>
                                <w:spacing w:line="240" w:lineRule="auto"/>
                                <w:rPr>
                                  <w:rFonts w:eastAsia="Times New Roman"/>
                                  <w:b/>
                                  <w:bCs/>
                                  <w:u w:val="single"/>
                                </w:rPr>
                              </w:pPr>
                            </w:p>
                            <w:p w14:paraId="24A94DAB" w14:textId="77777777" w:rsidR="00422C80" w:rsidRPr="001C6233" w:rsidRDefault="00422C80" w:rsidP="002075C8">
                              <w:pPr>
                                <w:widowControl w:val="0"/>
                                <w:numPr>
                                  <w:ilvl w:val="0"/>
                                  <w:numId w:val="768"/>
                                </w:numPr>
                                <w:autoSpaceDE w:val="0"/>
                                <w:autoSpaceDN w:val="0"/>
                                <w:spacing w:after="240" w:line="240" w:lineRule="auto"/>
                                <w:rPr>
                                  <w:rFonts w:eastAsia="Times New Roman"/>
                                  <w:b/>
                                  <w:bCs/>
                                </w:rPr>
                              </w:pPr>
                              <w:r w:rsidRPr="001C6233">
                                <w:rPr>
                                  <w:rFonts w:eastAsia="Times New Roman"/>
                                  <w:b/>
                                  <w:bCs/>
                                  <w:u w:val="single"/>
                                </w:rPr>
                                <w:lastRenderedPageBreak/>
                                <w:t>09. 09th-Received Date: Thursday 10 April 2025 at 00:19 BST Email Received</w:t>
                              </w:r>
                              <w:r w:rsidRPr="001C6233">
                                <w:rPr>
                                  <w:rFonts w:eastAsia="Times New Roman"/>
                                </w:rPr>
                                <w:t>: Feedback Request from Trip.com regarding Booking No. 1653702646294295.</w:t>
                              </w:r>
                            </w:p>
                            <w:p w14:paraId="0E156B19" w14:textId="77777777" w:rsidR="00422C80" w:rsidRPr="001C6233" w:rsidRDefault="00422C80" w:rsidP="002075C8">
                              <w:pPr>
                                <w:widowControl w:val="0"/>
                                <w:numPr>
                                  <w:ilvl w:val="0"/>
                                  <w:numId w:val="768"/>
                                </w:numPr>
                                <w:autoSpaceDE w:val="0"/>
                                <w:autoSpaceDN w:val="0"/>
                                <w:spacing w:after="240" w:line="240" w:lineRule="auto"/>
                                <w:rPr>
                                  <w:rFonts w:eastAsia="Times New Roman"/>
                                </w:rPr>
                              </w:pPr>
                              <w:r w:rsidRPr="001C6233">
                                <w:rPr>
                                  <w:rFonts w:eastAsia="Times New Roman"/>
                                  <w:b/>
                                  <w:bCs/>
                                  <w:u w:val="single"/>
                                </w:rPr>
                                <w:t>10. 10th-Sent Date: Thursday 10 April 2025 at 21:07 BST Email Sent</w:t>
                              </w:r>
                              <w:r w:rsidRPr="001C6233">
                                <w:rPr>
                                  <w:rFonts w:eastAsia="Times New Roman"/>
                                </w:rPr>
                                <w:t xml:space="preserve">: Response to Baggage Issue Inquiry – Booking No. 1653702646294295 From: Rewired To: </w:t>
                              </w:r>
                              <w:hyperlink r:id="rId516" w:history="1">
                                <w:r w:rsidRPr="001C6233">
                                  <w:rPr>
                                    <w:rFonts w:eastAsia="Times New Roman"/>
                                    <w:color w:val="0000FF"/>
                                    <w:u w:val="single"/>
                                  </w:rPr>
                                  <w:t>en_flightservice@trip.com</w:t>
                                </w:r>
                              </w:hyperlink>
                              <w:r w:rsidRPr="001C6233">
                                <w:rPr>
                                  <w:rFonts w:eastAsia="Times New Roman"/>
                                </w:rPr>
                                <w:t>.</w:t>
                              </w:r>
                            </w:p>
                            <w:p w14:paraId="66BA469E" w14:textId="77777777" w:rsidR="00422C80" w:rsidRPr="001C6233" w:rsidRDefault="00422C80" w:rsidP="002075C8">
                              <w:pPr>
                                <w:widowControl w:val="0"/>
                                <w:numPr>
                                  <w:ilvl w:val="0"/>
                                  <w:numId w:val="768"/>
                                </w:numPr>
                                <w:autoSpaceDE w:val="0"/>
                                <w:autoSpaceDN w:val="0"/>
                                <w:spacing w:after="240" w:line="240" w:lineRule="auto"/>
                                <w:rPr>
                                  <w:rFonts w:eastAsia="Times New Roman"/>
                                </w:rPr>
                              </w:pPr>
                              <w:r w:rsidRPr="001C6233">
                                <w:rPr>
                                  <w:rFonts w:eastAsia="Times New Roman"/>
                                  <w:b/>
                                  <w:bCs/>
                                  <w:u w:val="single"/>
                                </w:rPr>
                                <w:t>11. 11th-Received-Sent Date: Thursday 10 April 2025 at 23:17 BST Email Sent</w:t>
                              </w:r>
                              <w:r w:rsidRPr="001C6233">
                                <w:rPr>
                                  <w:rFonts w:eastAsia="Times New Roman"/>
                                </w:rPr>
                                <w:t>: Updated Claim Letter – Correct Version Attached From: Rewired To: en_flightservice@trip.com.</w:t>
                              </w:r>
                            </w:p>
                          </w:tc>
                        </w:tr>
                        <w:bookmarkEnd w:id="118"/>
                      </w:tbl>
                      <w:p w14:paraId="4CDDC51D" w14:textId="77777777" w:rsidR="00422C80" w:rsidRPr="001C6233" w:rsidRDefault="00422C80" w:rsidP="002075C8">
                        <w:pPr>
                          <w:spacing w:after="240" w:line="240" w:lineRule="auto"/>
                          <w:rPr>
                            <w:rFonts w:eastAsia="Times New Roman"/>
                            <w:b/>
                            <w:bCs/>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561"/>
                          <w:gridCol w:w="935"/>
                          <w:gridCol w:w="885"/>
                          <w:gridCol w:w="1971"/>
                          <w:gridCol w:w="851"/>
                          <w:gridCol w:w="1065"/>
                          <w:gridCol w:w="820"/>
                        </w:tblGrid>
                        <w:tr w:rsidR="00422C80" w:rsidRPr="001C6233" w14:paraId="3B8329DA"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72DFCDC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531" w:type="dxa"/>
                              <w:tcBorders>
                                <w:top w:val="single" w:sz="8" w:space="0" w:color="auto"/>
                                <w:left w:val="single" w:sz="8" w:space="0" w:color="auto"/>
                                <w:bottom w:val="single" w:sz="8" w:space="0" w:color="auto"/>
                                <w:right w:val="single" w:sz="8" w:space="0" w:color="auto"/>
                              </w:tcBorders>
                              <w:vAlign w:val="center"/>
                            </w:tcPr>
                            <w:p w14:paraId="0EE6999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9E5220"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C17888"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1439CA4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0810F91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0E30497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6D7EFB7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2FB4F92E" w14:textId="77777777" w:rsidTr="008A7A34">
                          <w:trPr>
                            <w:trHeight w:val="30"/>
                            <w:tblCellSpacing w:w="15" w:type="dxa"/>
                            <w:jc w:val="center"/>
                          </w:trPr>
                          <w:tc>
                            <w:tcPr>
                              <w:tcW w:w="1207" w:type="dxa"/>
                              <w:tcBorders>
                                <w:top w:val="nil"/>
                                <w:left w:val="nil"/>
                                <w:bottom w:val="nil"/>
                                <w:right w:val="nil"/>
                              </w:tcBorders>
                            </w:tcPr>
                            <w:p w14:paraId="31E96DA2" w14:textId="77777777" w:rsidR="00422C80" w:rsidRPr="001C6233" w:rsidRDefault="00422C80" w:rsidP="002075C8">
                              <w:pPr>
                                <w:widowControl w:val="0"/>
                                <w:autoSpaceDE w:val="0"/>
                                <w:autoSpaceDN w:val="0"/>
                                <w:spacing w:line="240" w:lineRule="auto"/>
                                <w:rPr>
                                  <w:rFonts w:eastAsia="Times New Roman"/>
                                  <w:b/>
                                  <w:bCs/>
                                  <w:u w:val="single"/>
                                </w:rPr>
                              </w:pPr>
                            </w:p>
                          </w:tc>
                          <w:tc>
                            <w:tcPr>
                              <w:tcW w:w="1531" w:type="dxa"/>
                              <w:tcBorders>
                                <w:top w:val="single" w:sz="8" w:space="0" w:color="auto"/>
                                <w:left w:val="single" w:sz="8" w:space="0" w:color="auto"/>
                                <w:bottom w:val="single" w:sz="8" w:space="0" w:color="auto"/>
                                <w:right w:val="single" w:sz="8" w:space="0" w:color="auto"/>
                              </w:tcBorders>
                              <w:vAlign w:val="center"/>
                            </w:tcPr>
                            <w:p w14:paraId="631FA6B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11</w:t>
                              </w:r>
                              <w:r w:rsidRPr="001C6233">
                                <w:rPr>
                                  <w:rFonts w:eastAsia="Times New Roman"/>
                                  <w:b/>
                                  <w:bCs/>
                                  <w:vertAlign w:val="superscript"/>
                                </w:rPr>
                                <w:t>th</w:t>
                              </w:r>
                              <w:r w:rsidRPr="001C6233">
                                <w:rPr>
                                  <w:rFonts w:eastAsia="Times New Roman"/>
                                  <w:b/>
                                  <w:bCs/>
                                </w:rPr>
                                <w:t xml:space="preserve"> Saturday, 12</w:t>
                              </w:r>
                              <w:r w:rsidRPr="001C6233">
                                <w:rPr>
                                  <w:rFonts w:eastAsia="Times New Roman"/>
                                  <w:b/>
                                  <w:bCs/>
                                  <w:vertAlign w:val="superscript"/>
                                </w:rPr>
                                <w:t>th</w:t>
                              </w:r>
                              <w:r w:rsidRPr="001C6233">
                                <w:rPr>
                                  <w:rFonts w:eastAsia="Times New Roman"/>
                                  <w:b/>
                                  <w:bCs/>
                                </w:rPr>
                                <w:t xml:space="preserve"> </w:t>
                              </w:r>
                            </w:p>
                            <w:p w14:paraId="504C4DB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Sunday, 13</w:t>
                              </w:r>
                              <w:r w:rsidRPr="001C6233">
                                <w:rPr>
                                  <w:rFonts w:eastAsia="Times New Roman"/>
                                  <w:b/>
                                  <w:bCs/>
                                  <w:vertAlign w:val="superscript"/>
                                </w:rPr>
                                <w:t>th</w:t>
                              </w:r>
                              <w:r w:rsidRPr="001C6233">
                                <w:rPr>
                                  <w:rFonts w:eastAsia="Times New Roman"/>
                                  <w:b/>
                                  <w:bCs/>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4D5F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55E0C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6A9C46D8"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&amp; Responding to Multiple Emails</w:t>
                              </w:r>
                            </w:p>
                          </w:tc>
                          <w:tc>
                            <w:tcPr>
                              <w:tcW w:w="821" w:type="dxa"/>
                              <w:tcBorders>
                                <w:top w:val="single" w:sz="8" w:space="0" w:color="auto"/>
                                <w:left w:val="single" w:sz="8" w:space="0" w:color="auto"/>
                                <w:bottom w:val="single" w:sz="8" w:space="0" w:color="auto"/>
                                <w:right w:val="single" w:sz="8" w:space="0" w:color="auto"/>
                              </w:tcBorders>
                              <w:vAlign w:val="center"/>
                            </w:tcPr>
                            <w:p w14:paraId="0856BA8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23F1375"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48908696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48DA2261"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7365C9E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22FF1AD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4AE5DDA3" w14:textId="77777777" w:rsidTr="008A7A34">
                          <w:trPr>
                            <w:trHeight w:val="30"/>
                            <w:tblCellSpacing w:w="15" w:type="dxa"/>
                            <w:jc w:val="center"/>
                          </w:trPr>
                          <w:tc>
                            <w:tcPr>
                              <w:tcW w:w="1207" w:type="dxa"/>
                              <w:tcBorders>
                                <w:top w:val="nil"/>
                                <w:left w:val="nil"/>
                                <w:bottom w:val="nil"/>
                                <w:right w:val="nil"/>
                              </w:tcBorders>
                            </w:tcPr>
                            <w:p w14:paraId="4CC81C1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#09</w:t>
                              </w:r>
                            </w:p>
                          </w:tc>
                          <w:tc>
                            <w:tcPr>
                              <w:tcW w:w="1531" w:type="dxa"/>
                              <w:tcBorders>
                                <w:top w:val="single" w:sz="8" w:space="0" w:color="auto"/>
                                <w:left w:val="single" w:sz="8" w:space="0" w:color="auto"/>
                                <w:bottom w:val="single" w:sz="8" w:space="0" w:color="auto"/>
                                <w:right w:val="single" w:sz="8" w:space="0" w:color="auto"/>
                              </w:tcBorders>
                              <w:vAlign w:val="center"/>
                            </w:tcPr>
                            <w:p w14:paraId="33EAC260"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11</w:t>
                              </w:r>
                              <w:r w:rsidRPr="001C6233">
                                <w:rPr>
                                  <w:rFonts w:eastAsia="Times New Roman"/>
                                  <w:b/>
                                  <w:bCs/>
                                  <w:vertAlign w:val="superscript"/>
                                </w:rPr>
                                <w:t>th</w:t>
                              </w:r>
                              <w:r w:rsidRPr="001C6233">
                                <w:rPr>
                                  <w:rFonts w:eastAsia="Times New Roman"/>
                                  <w:b/>
                                  <w:bCs/>
                                </w:rPr>
                                <w:t xml:space="preserve"> Saturday, 12</w:t>
                              </w:r>
                              <w:r w:rsidRPr="001C6233">
                                <w:rPr>
                                  <w:rFonts w:eastAsia="Times New Roman"/>
                                  <w:b/>
                                  <w:bCs/>
                                  <w:vertAlign w:val="superscript"/>
                                </w:rPr>
                                <w:t>th</w:t>
                              </w:r>
                              <w:r w:rsidRPr="001C6233">
                                <w:rPr>
                                  <w:rFonts w:eastAsia="Times New Roman"/>
                                  <w:b/>
                                  <w:bCs/>
                                </w:rPr>
                                <w:t xml:space="preserve"> </w:t>
                              </w:r>
                            </w:p>
                            <w:p w14:paraId="502FA7C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13</w:t>
                              </w:r>
                              <w:r w:rsidRPr="001C6233">
                                <w:rPr>
                                  <w:rFonts w:eastAsia="Times New Roman"/>
                                  <w:b/>
                                  <w:bCs/>
                                  <w:vertAlign w:val="superscript"/>
                                </w:rPr>
                                <w:t>th</w:t>
                              </w:r>
                              <w:r w:rsidRPr="001C6233">
                                <w:rPr>
                                  <w:rFonts w:eastAsia="Times New Roman"/>
                                  <w:b/>
                                  <w:bCs/>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4555E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FCCD5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4A5D6CD3"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7D24B0A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39A7E0B"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6963649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8E2317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7890179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20E950B7" w14:textId="77777777" w:rsidTr="008A7A34">
                          <w:trPr>
                            <w:tblCellSpacing w:w="15" w:type="dxa"/>
                            <w:jc w:val="center"/>
                          </w:trPr>
                          <w:tc>
                            <w:tcPr>
                              <w:tcW w:w="1207" w:type="dxa"/>
                              <w:tcBorders>
                                <w:top w:val="nil"/>
                                <w:left w:val="nil"/>
                                <w:bottom w:val="nil"/>
                                <w:right w:val="nil"/>
                              </w:tcBorders>
                            </w:tcPr>
                            <w:p w14:paraId="6F7491B3" w14:textId="77777777" w:rsidR="00422C80" w:rsidRPr="001C6233" w:rsidRDefault="00422C80" w:rsidP="002075C8">
                              <w:pPr>
                                <w:widowControl w:val="0"/>
                                <w:autoSpaceDE w:val="0"/>
                                <w:autoSpaceDN w:val="0"/>
                                <w:spacing w:line="240" w:lineRule="auto"/>
                                <w:rPr>
                                  <w:rFonts w:eastAsia="Times New Roman"/>
                                </w:rPr>
                              </w:pPr>
                            </w:p>
                          </w:tc>
                          <w:tc>
                            <w:tcPr>
                              <w:tcW w:w="1531" w:type="dxa"/>
                              <w:tcBorders>
                                <w:top w:val="single" w:sz="8" w:space="0" w:color="auto"/>
                                <w:left w:val="single" w:sz="8" w:space="0" w:color="auto"/>
                                <w:bottom w:val="single" w:sz="8" w:space="0" w:color="auto"/>
                                <w:right w:val="single" w:sz="8" w:space="0" w:color="auto"/>
                              </w:tcBorders>
                              <w:vAlign w:val="center"/>
                            </w:tcPr>
                            <w:p w14:paraId="660677E9"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11</w:t>
                              </w:r>
                              <w:r w:rsidRPr="001C6233">
                                <w:rPr>
                                  <w:rFonts w:eastAsia="Times New Roman"/>
                                  <w:b/>
                                  <w:bCs/>
                                  <w:vertAlign w:val="superscript"/>
                                </w:rPr>
                                <w:t>th</w:t>
                              </w:r>
                              <w:r w:rsidRPr="001C6233">
                                <w:rPr>
                                  <w:rFonts w:eastAsia="Times New Roman"/>
                                  <w:b/>
                                  <w:bCs/>
                                </w:rPr>
                                <w:t xml:space="preserve"> Saturday, 12</w:t>
                              </w:r>
                              <w:r w:rsidRPr="001C6233">
                                <w:rPr>
                                  <w:rFonts w:eastAsia="Times New Roman"/>
                                  <w:b/>
                                  <w:bCs/>
                                  <w:vertAlign w:val="superscript"/>
                                </w:rPr>
                                <w:t>th</w:t>
                              </w:r>
                              <w:r w:rsidRPr="001C6233">
                                <w:rPr>
                                  <w:rFonts w:eastAsia="Times New Roman"/>
                                  <w:b/>
                                  <w:bCs/>
                                </w:rPr>
                                <w:t xml:space="preserve"> </w:t>
                              </w:r>
                            </w:p>
                            <w:p w14:paraId="2133177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13</w:t>
                              </w:r>
                              <w:r w:rsidRPr="001C6233">
                                <w:rPr>
                                  <w:rFonts w:eastAsia="Times New Roman"/>
                                  <w:b/>
                                  <w:bCs/>
                                  <w:vertAlign w:val="superscript"/>
                                </w:rPr>
                                <w:t>th</w:t>
                              </w:r>
                              <w:r w:rsidRPr="001C6233">
                                <w:rPr>
                                  <w:rFonts w:eastAsia="Times New Roman"/>
                                  <w:b/>
                                  <w:bCs/>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17E0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060E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565D59E8"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564EFD0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F4D2CD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43412941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EBEECC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3D8E8DF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34FFEF7C"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CA4C5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u w:val="single"/>
                                </w:rPr>
                                <w:t>End of Items Total:</w:t>
                              </w:r>
                              <w:r w:rsidRPr="001C6233">
                                <w:rPr>
                                  <w:rFonts w:eastAsia="Lucida Sans"/>
                                </w:rPr>
                                <w:t xml:space="preserve"> </w:t>
                              </w:r>
                              <w:r w:rsidRPr="001C6233">
                                <w:rPr>
                                  <w:rFonts w:eastAsia="Times New Roman"/>
                                  <w:b/>
                                  <w:bCs/>
                                </w:rPr>
                                <w:t>£5.12</w:t>
                              </w:r>
                            </w:p>
                            <w:p w14:paraId="38E00AA9" w14:textId="77777777" w:rsidR="00422C80" w:rsidRPr="001C6233" w:rsidRDefault="00422C80" w:rsidP="002075C8">
                              <w:pPr>
                                <w:widowControl w:val="0"/>
                                <w:autoSpaceDE w:val="0"/>
                                <w:autoSpaceDN w:val="0"/>
                                <w:spacing w:line="240" w:lineRule="auto"/>
                                <w:rPr>
                                  <w:rFonts w:eastAsia="Times New Roman"/>
                                  <w:b/>
                                  <w:bCs/>
                                </w:rPr>
                              </w:pPr>
                            </w:p>
                            <w:p w14:paraId="0605D9CD"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#09 </w:t>
                              </w:r>
                              <w:r w:rsidRPr="001C6233">
                                <w:rPr>
                                  <w:rFonts w:eastAsia="Times New Roman"/>
                                  <w:b/>
                                  <w:bCs/>
                                  <w:u w:val="single"/>
                                </w:rPr>
                                <w:t>Formula:</w:t>
                              </w:r>
                            </w:p>
                            <w:p w14:paraId="2981503C"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60EFE191"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6DAD545C" w14:textId="77777777" w:rsidR="00422C80" w:rsidRPr="001C6233" w:rsidRDefault="00422C80" w:rsidP="002075C8">
                              <w:pPr>
                                <w:spacing w:line="240" w:lineRule="auto"/>
                                <w:rPr>
                                  <w:rFonts w:eastAsia="Times New Roman"/>
                                  <w:b/>
                                  <w:bCs/>
                                  <w:u w:val="single"/>
                                </w:rPr>
                              </w:pPr>
                            </w:p>
                            <w:p w14:paraId="2D8A41B6" w14:textId="77777777" w:rsidR="00422C80" w:rsidRPr="001C6233" w:rsidRDefault="00422C80" w:rsidP="002075C8">
                              <w:pPr>
                                <w:widowControl w:val="0"/>
                                <w:numPr>
                                  <w:ilvl w:val="0"/>
                                  <w:numId w:val="703"/>
                                </w:numPr>
                                <w:autoSpaceDE w:val="0"/>
                                <w:autoSpaceDN w:val="0"/>
                                <w:spacing w:after="240" w:line="240" w:lineRule="auto"/>
                                <w:rPr>
                                  <w:rFonts w:eastAsia="Times New Roman"/>
                                </w:rPr>
                              </w:pPr>
                              <w:r w:rsidRPr="001C6233">
                                <w:rPr>
                                  <w:rFonts w:eastAsia="Times New Roman"/>
                                  <w:b/>
                                  <w:bCs/>
                                  <w:u w:val="single"/>
                                </w:rPr>
                                <w:t>12. 12th-Received Date: Friday 11 April 2025 at 01:14 BST Email Received</w:t>
                              </w:r>
                              <w:r w:rsidRPr="001C6233">
                                <w:rPr>
                                  <w:rFonts w:eastAsia="Times New Roman"/>
                                </w:rPr>
                                <w:t>: Follow-Up from Trip.com regarding Baggage Issue.</w:t>
                              </w:r>
                            </w:p>
                            <w:p w14:paraId="2C07B95C" w14:textId="77777777" w:rsidR="00422C80" w:rsidRPr="001C6233" w:rsidRDefault="00422C80" w:rsidP="002075C8">
                              <w:pPr>
                                <w:widowControl w:val="0"/>
                                <w:numPr>
                                  <w:ilvl w:val="0"/>
                                  <w:numId w:val="703"/>
                                </w:numPr>
                                <w:autoSpaceDE w:val="0"/>
                                <w:autoSpaceDN w:val="0"/>
                                <w:spacing w:after="240" w:line="240" w:lineRule="auto"/>
                                <w:rPr>
                                  <w:rFonts w:eastAsia="Times New Roman"/>
                                  <w:b/>
                                  <w:bCs/>
                                </w:rPr>
                              </w:pPr>
                              <w:r w:rsidRPr="001C6233">
                                <w:rPr>
                                  <w:rFonts w:eastAsia="Times New Roman"/>
                                  <w:b/>
                                  <w:bCs/>
                                  <w:u w:val="single"/>
                                </w:rPr>
                                <w:t xml:space="preserve">13. 13th-Received Date: Friday 11 April 2025 at 01:18 BST: </w:t>
                              </w:r>
                              <w:r w:rsidRPr="001C6233">
                                <w:rPr>
                                  <w:rFonts w:eastAsia="Lucida Sans"/>
                                </w:rPr>
                                <w:t xml:space="preserve">This email from Trip.com acknowledges a complaint about a baggage issue on flights between London and Antalya. They are apologizing for the inconvenience and requesting proof of the extra baggage fees paid, </w:t>
                              </w:r>
                              <w:r w:rsidRPr="001C6233">
                                <w:rPr>
                                  <w:rFonts w:eastAsia="Lucida Sans"/>
                                  <w:b/>
                                  <w:bCs/>
                                  <w:u w:val="single"/>
                                </w:rPr>
                                <w:t xml:space="preserve">“£40.00 at Gatwick (Exhibit D) and £69.63 at Antalya (Exhibit J,)” </w:t>
                              </w:r>
                              <w:r w:rsidRPr="001C6233">
                                <w:rPr>
                                  <w:rFonts w:eastAsia="Lucida Sans"/>
                                </w:rPr>
                                <w:t xml:space="preserve">to investigate the case further. However, they have overlooked the receipts that were already attached to the original claim letter, causing unnecessary </w:t>
                              </w:r>
                              <w:r w:rsidRPr="001C6233">
                                <w:rPr>
                                  <w:rFonts w:eastAsia="Lucida Sans"/>
                                </w:rPr>
                                <w:lastRenderedPageBreak/>
                                <w:t>delays. Their failure to carefully review the submission suggests a lack of thoroughness in handling the case. Essentially, they are requesting documentation that has already been provided, making it necessary to reassert that the claim was submitted correctly along with the necessary evidence.</w:t>
                              </w:r>
                            </w:p>
                            <w:p w14:paraId="3F5EDAE2" w14:textId="77777777" w:rsidR="00422C80" w:rsidRPr="001C6233" w:rsidRDefault="00422C80" w:rsidP="002075C8">
                              <w:pPr>
                                <w:widowControl w:val="0"/>
                                <w:numPr>
                                  <w:ilvl w:val="0"/>
                                  <w:numId w:val="703"/>
                                </w:numPr>
                                <w:autoSpaceDE w:val="0"/>
                                <w:autoSpaceDN w:val="0"/>
                                <w:spacing w:after="240" w:line="240" w:lineRule="auto"/>
                                <w:rPr>
                                  <w:rFonts w:eastAsia="Times New Roman"/>
                                  <w:b/>
                                  <w:bCs/>
                                </w:rPr>
                              </w:pPr>
                              <w:r w:rsidRPr="001C6233">
                                <w:rPr>
                                  <w:rFonts w:eastAsia="Times New Roman"/>
                                  <w:b/>
                                  <w:bCs/>
                                  <w:u w:val="single"/>
                                </w:rPr>
                                <w:t>14. 14th-Received Date: Saturday 12 April 2025 at 01:49 BST Email Received</w:t>
                              </w:r>
                              <w:r w:rsidRPr="001C6233">
                                <w:rPr>
                                  <w:rFonts w:eastAsia="Times New Roman"/>
                                </w:rPr>
                                <w:t>: Final Follow-Up from Trip.com, mentioning case closure if no response is received.</w:t>
                              </w:r>
                            </w:p>
                          </w:tc>
                        </w:tr>
                      </w:tbl>
                      <w:p w14:paraId="59934AA7" w14:textId="77777777" w:rsidR="00422C80" w:rsidRPr="001C6233" w:rsidRDefault="00422C80" w:rsidP="002075C8">
                        <w:pPr>
                          <w:spacing w:after="240" w:line="240" w:lineRule="auto"/>
                          <w:rPr>
                            <w:rFonts w:eastAsia="Times New Roman"/>
                            <w:b/>
                            <w:bCs/>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561"/>
                          <w:gridCol w:w="935"/>
                          <w:gridCol w:w="885"/>
                          <w:gridCol w:w="1971"/>
                          <w:gridCol w:w="851"/>
                          <w:gridCol w:w="1065"/>
                          <w:gridCol w:w="820"/>
                        </w:tblGrid>
                        <w:tr w:rsidR="00422C80" w:rsidRPr="001C6233" w14:paraId="4F1B02B6"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02A3C40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531" w:type="dxa"/>
                              <w:tcBorders>
                                <w:top w:val="single" w:sz="8" w:space="0" w:color="auto"/>
                                <w:left w:val="single" w:sz="8" w:space="0" w:color="auto"/>
                                <w:bottom w:val="single" w:sz="8" w:space="0" w:color="auto"/>
                                <w:right w:val="single" w:sz="8" w:space="0" w:color="auto"/>
                              </w:tcBorders>
                              <w:vAlign w:val="center"/>
                            </w:tcPr>
                            <w:p w14:paraId="5FA3444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8084C3"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71F332"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48BB48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2E98B61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38D981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5A10BC7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F09C3B7" w14:textId="77777777" w:rsidTr="008A7A34">
                          <w:trPr>
                            <w:trHeight w:val="30"/>
                            <w:tblCellSpacing w:w="15" w:type="dxa"/>
                            <w:jc w:val="center"/>
                          </w:trPr>
                          <w:tc>
                            <w:tcPr>
                              <w:tcW w:w="1207" w:type="dxa"/>
                              <w:tcBorders>
                                <w:top w:val="nil"/>
                                <w:left w:val="nil"/>
                                <w:bottom w:val="nil"/>
                                <w:right w:val="nil"/>
                              </w:tcBorders>
                            </w:tcPr>
                            <w:p w14:paraId="5A43E605" w14:textId="77777777" w:rsidR="00422C80" w:rsidRPr="001C6233" w:rsidRDefault="00422C80" w:rsidP="002075C8">
                              <w:pPr>
                                <w:widowControl w:val="0"/>
                                <w:autoSpaceDE w:val="0"/>
                                <w:autoSpaceDN w:val="0"/>
                                <w:spacing w:line="240" w:lineRule="auto"/>
                                <w:rPr>
                                  <w:rFonts w:eastAsia="Times New Roman"/>
                                  <w:b/>
                                  <w:bCs/>
                                  <w:u w:val="single"/>
                                </w:rPr>
                              </w:pPr>
                            </w:p>
                          </w:tc>
                          <w:tc>
                            <w:tcPr>
                              <w:tcW w:w="1531" w:type="dxa"/>
                              <w:tcBorders>
                                <w:top w:val="single" w:sz="8" w:space="0" w:color="auto"/>
                                <w:left w:val="single" w:sz="8" w:space="0" w:color="auto"/>
                                <w:bottom w:val="single" w:sz="8" w:space="0" w:color="auto"/>
                                <w:right w:val="single" w:sz="8" w:space="0" w:color="auto"/>
                              </w:tcBorders>
                              <w:vAlign w:val="center"/>
                            </w:tcPr>
                            <w:p w14:paraId="79DC28DA"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0E1827A3"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Apr 2025 - 09:52 BST</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B5562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B804D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009F908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Drafting "Pre-Action Reminder"</w:t>
                              </w:r>
                            </w:p>
                          </w:tc>
                          <w:tc>
                            <w:tcPr>
                              <w:tcW w:w="821" w:type="dxa"/>
                              <w:tcBorders>
                                <w:top w:val="single" w:sz="8" w:space="0" w:color="auto"/>
                                <w:left w:val="single" w:sz="8" w:space="0" w:color="auto"/>
                                <w:bottom w:val="single" w:sz="8" w:space="0" w:color="auto"/>
                                <w:right w:val="single" w:sz="8" w:space="0" w:color="auto"/>
                              </w:tcBorders>
                              <w:vAlign w:val="center"/>
                            </w:tcPr>
                            <w:p w14:paraId="0478DA8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B63F8B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84093266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54A102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755AB07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3331F8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32350062" w14:textId="77777777" w:rsidTr="008A7A34">
                          <w:trPr>
                            <w:trHeight w:val="30"/>
                            <w:tblCellSpacing w:w="15" w:type="dxa"/>
                            <w:jc w:val="center"/>
                          </w:trPr>
                          <w:tc>
                            <w:tcPr>
                              <w:tcW w:w="1207" w:type="dxa"/>
                              <w:tcBorders>
                                <w:top w:val="nil"/>
                                <w:left w:val="nil"/>
                                <w:bottom w:val="nil"/>
                                <w:right w:val="nil"/>
                              </w:tcBorders>
                            </w:tcPr>
                            <w:p w14:paraId="54A60B4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#10</w:t>
                              </w:r>
                            </w:p>
                          </w:tc>
                          <w:tc>
                            <w:tcPr>
                              <w:tcW w:w="1531" w:type="dxa"/>
                              <w:tcBorders>
                                <w:top w:val="single" w:sz="8" w:space="0" w:color="auto"/>
                                <w:left w:val="single" w:sz="8" w:space="0" w:color="auto"/>
                                <w:bottom w:val="single" w:sz="8" w:space="0" w:color="auto"/>
                                <w:right w:val="single" w:sz="8" w:space="0" w:color="auto"/>
                              </w:tcBorders>
                              <w:vAlign w:val="center"/>
                            </w:tcPr>
                            <w:p w14:paraId="010AE3A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19CB6C9C"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Apr 2025 - 09:52 BST</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C125D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793883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51DD919D"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3C281E4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A1E9FB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637284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3E267CE"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0FB51D6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048CB937" w14:textId="77777777" w:rsidTr="008A7A34">
                          <w:trPr>
                            <w:tblCellSpacing w:w="15" w:type="dxa"/>
                            <w:jc w:val="center"/>
                          </w:trPr>
                          <w:tc>
                            <w:tcPr>
                              <w:tcW w:w="1207" w:type="dxa"/>
                              <w:tcBorders>
                                <w:top w:val="nil"/>
                                <w:left w:val="nil"/>
                                <w:bottom w:val="nil"/>
                                <w:right w:val="nil"/>
                              </w:tcBorders>
                            </w:tcPr>
                            <w:p w14:paraId="365C89E4" w14:textId="77777777" w:rsidR="00422C80" w:rsidRPr="001C6233" w:rsidRDefault="00422C80" w:rsidP="002075C8">
                              <w:pPr>
                                <w:widowControl w:val="0"/>
                                <w:autoSpaceDE w:val="0"/>
                                <w:autoSpaceDN w:val="0"/>
                                <w:spacing w:line="240" w:lineRule="auto"/>
                                <w:rPr>
                                  <w:rFonts w:eastAsia="Times New Roman"/>
                                </w:rPr>
                              </w:pPr>
                            </w:p>
                          </w:tc>
                          <w:tc>
                            <w:tcPr>
                              <w:tcW w:w="1531" w:type="dxa"/>
                              <w:tcBorders>
                                <w:top w:val="single" w:sz="8" w:space="0" w:color="auto"/>
                                <w:left w:val="single" w:sz="8" w:space="0" w:color="auto"/>
                                <w:bottom w:val="single" w:sz="8" w:space="0" w:color="auto"/>
                                <w:right w:val="single" w:sz="8" w:space="0" w:color="auto"/>
                              </w:tcBorders>
                              <w:vAlign w:val="center"/>
                            </w:tcPr>
                            <w:p w14:paraId="1722C4F3"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2BEA5EF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Apr 2025 - 09:52 BST</w:t>
                              </w:r>
                            </w:p>
                            <w:p w14:paraId="59491406" w14:textId="77777777" w:rsidR="00422C80" w:rsidRPr="001C6233" w:rsidRDefault="00422C80" w:rsidP="002075C8">
                              <w:pPr>
                                <w:widowControl w:val="0"/>
                                <w:autoSpaceDE w:val="0"/>
                                <w:autoSpaceDN w:val="0"/>
                                <w:spacing w:line="240" w:lineRule="auto"/>
                                <w:rPr>
                                  <w:rFonts w:eastAsia="Times New Roman"/>
                                  <w:b/>
                                  <w:bCs/>
                                </w:rPr>
                              </w:pPr>
                            </w:p>
                            <w:p w14:paraId="6392072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15</w:t>
                              </w:r>
                              <w:r w:rsidRPr="001C6233">
                                <w:rPr>
                                  <w:rFonts w:eastAsia="Times New Roman"/>
                                  <w:b/>
                                  <w:bCs/>
                                  <w:vertAlign w:val="superscript"/>
                                </w:rPr>
                                <w:t>th</w:t>
                              </w:r>
                              <w:r w:rsidRPr="001C6233">
                                <w:rPr>
                                  <w:rFonts w:eastAsia="Times New Roman"/>
                                  <w:b/>
                                  <w:bCs/>
                                </w:rPr>
                                <w:t xml:space="preserve"> </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29C0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0B9C53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71CF6049"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3BADCF2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5F0C923"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6660105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160FF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1136F61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7B447EB4"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5AA1E1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0A5036AA" w14:textId="77777777" w:rsidR="00422C80" w:rsidRPr="001C6233" w:rsidRDefault="00422C80" w:rsidP="002075C8">
                              <w:pPr>
                                <w:widowControl w:val="0"/>
                                <w:autoSpaceDE w:val="0"/>
                                <w:autoSpaceDN w:val="0"/>
                                <w:spacing w:line="240" w:lineRule="auto"/>
                                <w:rPr>
                                  <w:rFonts w:eastAsia="Times New Roman"/>
                                  <w:b/>
                                  <w:bCs/>
                                  <w:u w:val="single"/>
                                </w:rPr>
                              </w:pPr>
                            </w:p>
                            <w:p w14:paraId="424DCBFC"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#10 </w:t>
                              </w:r>
                              <w:r w:rsidRPr="001C6233">
                                <w:rPr>
                                  <w:rFonts w:eastAsia="Times New Roman"/>
                                  <w:b/>
                                  <w:bCs/>
                                  <w:u w:val="single"/>
                                </w:rPr>
                                <w:t>Formula:</w:t>
                              </w:r>
                            </w:p>
                            <w:p w14:paraId="3D974D2D"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70788DE3"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5BE835CC" w14:textId="77777777" w:rsidR="00422C80" w:rsidRPr="001C6233" w:rsidRDefault="00422C80" w:rsidP="002075C8">
                              <w:pPr>
                                <w:spacing w:line="240" w:lineRule="auto"/>
                                <w:rPr>
                                  <w:rFonts w:eastAsia="Times New Roman"/>
                                  <w:b/>
                                  <w:bCs/>
                                  <w:u w:val="single"/>
                                </w:rPr>
                              </w:pPr>
                            </w:p>
                            <w:p w14:paraId="7664C885" w14:textId="77777777" w:rsidR="00422C80" w:rsidRPr="001C6233" w:rsidRDefault="00422C80" w:rsidP="002075C8">
                              <w:pPr>
                                <w:widowControl w:val="0"/>
                                <w:numPr>
                                  <w:ilvl w:val="0"/>
                                  <w:numId w:val="704"/>
                                </w:numPr>
                                <w:autoSpaceDE w:val="0"/>
                                <w:autoSpaceDN w:val="0"/>
                                <w:spacing w:after="240" w:line="240" w:lineRule="auto"/>
                                <w:rPr>
                                  <w:rFonts w:eastAsia="Times New Roman"/>
                                  <w:b/>
                                  <w:bCs/>
                                </w:rPr>
                              </w:pPr>
                              <w:r w:rsidRPr="001C6233">
                                <w:rPr>
                                  <w:rFonts w:eastAsia="Times New Roman"/>
                                  <w:b/>
                                  <w:bCs/>
                                  <w:u w:val="single"/>
                                </w:rPr>
                                <w:t>15. 15th-Sent Date: Monday 14 April 2025 at 09:52 BST Email Sent</w:t>
                              </w:r>
                              <w:r w:rsidRPr="001C6233">
                                <w:rPr>
                                  <w:rFonts w:eastAsia="Times New Roman"/>
                                </w:rPr>
                                <w:t xml:space="preserve">: Follow-Up on Claim Submission with Attachments Provided From: Rewired To: </w:t>
                              </w:r>
                              <w:hyperlink r:id="rId517" w:history="1">
                                <w:r w:rsidRPr="001C6233">
                                  <w:rPr>
                                    <w:rFonts w:eastAsia="Times New Roman"/>
                                    <w:u w:val="single"/>
                                  </w:rPr>
                                  <w:t>en_flightservice@trip.com</w:t>
                                </w:r>
                              </w:hyperlink>
                              <w:r w:rsidRPr="001C6233">
                                <w:rPr>
                                  <w:rFonts w:eastAsia="Times New Roman"/>
                                </w:rPr>
                                <w:t>.</w:t>
                              </w:r>
                            </w:p>
                            <w:p w14:paraId="136D885C" w14:textId="77777777" w:rsidR="00422C80" w:rsidRPr="001C6233" w:rsidRDefault="00422C80" w:rsidP="002075C8">
                              <w:pPr>
                                <w:widowControl w:val="0"/>
                                <w:numPr>
                                  <w:ilvl w:val="0"/>
                                  <w:numId w:val="704"/>
                                </w:numPr>
                                <w:autoSpaceDE w:val="0"/>
                                <w:autoSpaceDN w:val="0"/>
                                <w:spacing w:after="240" w:line="240" w:lineRule="auto"/>
                                <w:rPr>
                                  <w:rFonts w:eastAsia="Times New Roman"/>
                                  <w:color w:val="F79646"/>
                                </w:rPr>
                              </w:pPr>
                              <w:r w:rsidRPr="001C6233">
                                <w:rPr>
                                  <w:rFonts w:eastAsia="Lucida Sans"/>
                                  <w:b/>
                                  <w:bCs/>
                                  <w:u w:val="single"/>
                                </w:rPr>
                                <w:t>16th-Received</w:t>
                              </w:r>
                              <w:r w:rsidRPr="001C6233">
                                <w:rPr>
                                  <w:rFonts w:eastAsia="Lucida Sans"/>
                                  <w:u w:val="single"/>
                                </w:rPr>
                                <w:t xml:space="preserve"> </w:t>
                              </w:r>
                              <w:r w:rsidRPr="001C6233">
                                <w:rPr>
                                  <w:rFonts w:eastAsia="Lucida Sans"/>
                                  <w:b/>
                                  <w:bCs/>
                                  <w:u w:val="single"/>
                                </w:rPr>
                                <w:t>Monday, 14 April 2025 at 11:50 BST</w:t>
                              </w:r>
                              <w:r w:rsidRPr="001C6233">
                                <w:rPr>
                                  <w:rFonts w:eastAsia="Lucida Sans"/>
                                  <w:b/>
                                  <w:bCs/>
                                </w:rPr>
                                <w:t>:</w:t>
                              </w:r>
                              <w:r w:rsidRPr="001C6233">
                                <w:rPr>
                                  <w:rFonts w:eastAsia="Lucida Sans"/>
                                </w:rPr>
                                <w:t xml:space="preserve"> Trip.com followed up, acknowledging receipt of attachments related to this claim and confirming that the documents would be reviewed to progress the case further.</w:t>
                              </w:r>
                            </w:p>
                            <w:p w14:paraId="6C14F694" w14:textId="77777777" w:rsidR="00422C80" w:rsidRPr="001C6233" w:rsidRDefault="00422C80" w:rsidP="002075C8">
                              <w:pPr>
                                <w:widowControl w:val="0"/>
                                <w:numPr>
                                  <w:ilvl w:val="0"/>
                                  <w:numId w:val="704"/>
                                </w:numPr>
                                <w:autoSpaceDE w:val="0"/>
                                <w:autoSpaceDN w:val="0"/>
                                <w:spacing w:after="240" w:line="240" w:lineRule="auto"/>
                                <w:rPr>
                                  <w:rFonts w:eastAsia="Times New Roman"/>
                                  <w:color w:val="F79646"/>
                                </w:rPr>
                              </w:pPr>
                              <w:r w:rsidRPr="001C6233">
                                <w:rPr>
                                  <w:rFonts w:eastAsia="Lucida Sans"/>
                                  <w:b/>
                                  <w:bCs/>
                                  <w:u w:val="single"/>
                                </w:rPr>
                                <w:t>17th-Received</w:t>
                              </w:r>
                              <w:r w:rsidRPr="001C6233">
                                <w:rPr>
                                  <w:rFonts w:eastAsia="Lucida Sans"/>
                                  <w:u w:val="single"/>
                                </w:rPr>
                                <w:t xml:space="preserve"> </w:t>
                              </w:r>
                              <w:r w:rsidRPr="001C6233">
                                <w:rPr>
                                  <w:rFonts w:eastAsia="Lucida Sans"/>
                                  <w:b/>
                                  <w:bCs/>
                                  <w:u w:val="single"/>
                                </w:rPr>
                                <w:t>Tuesday, 15 April 2025 at 08:44 BST</w:t>
                              </w:r>
                              <w:r w:rsidRPr="001C6233">
                                <w:rPr>
                                  <w:rFonts w:eastAsia="Lucida Sans"/>
                                  <w:b/>
                                  <w:bCs/>
                                </w:rPr>
                                <w:t>:</w:t>
                              </w:r>
                              <w:r w:rsidRPr="001C6233">
                                <w:rPr>
                                  <w:rFonts w:eastAsia="Lucida Sans"/>
                                </w:rPr>
                                <w:t xml:space="preserve"> I received a reminder from Trip.com requesting clarification and additional proof regarding this submitted claim. This email stressed the need for a timely response.</w:t>
                              </w:r>
                            </w:p>
                          </w:tc>
                        </w:tr>
                      </w:tbl>
                      <w:p w14:paraId="0DBDB1CF" w14:textId="77777777" w:rsidR="00422C80" w:rsidRPr="001C6233" w:rsidRDefault="00422C80" w:rsidP="002075C8">
                        <w:pPr>
                          <w:spacing w:after="240" w:line="240" w:lineRule="auto"/>
                          <w:rPr>
                            <w:rFonts w:eastAsia="Times New Roman"/>
                            <w:color w:val="F79646"/>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818"/>
                          <w:gridCol w:w="927"/>
                          <w:gridCol w:w="885"/>
                          <w:gridCol w:w="1971"/>
                          <w:gridCol w:w="851"/>
                          <w:gridCol w:w="1065"/>
                          <w:gridCol w:w="820"/>
                        </w:tblGrid>
                        <w:tr w:rsidR="00422C80" w:rsidRPr="001C6233" w14:paraId="28BD606C"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415B13C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788" w:type="dxa"/>
                              <w:tcBorders>
                                <w:top w:val="single" w:sz="8" w:space="0" w:color="auto"/>
                                <w:left w:val="single" w:sz="8" w:space="0" w:color="auto"/>
                                <w:bottom w:val="single" w:sz="8" w:space="0" w:color="auto"/>
                                <w:right w:val="single" w:sz="8" w:space="0" w:color="auto"/>
                              </w:tcBorders>
                              <w:vAlign w:val="center"/>
                            </w:tcPr>
                            <w:p w14:paraId="5E11F73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2457E26"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056619"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3D2AB54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2A7A64A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474230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66716F0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22CB1400" w14:textId="77777777" w:rsidTr="008A7A34">
                          <w:trPr>
                            <w:trHeight w:val="30"/>
                            <w:tblCellSpacing w:w="15" w:type="dxa"/>
                            <w:jc w:val="center"/>
                          </w:trPr>
                          <w:tc>
                            <w:tcPr>
                              <w:tcW w:w="1207" w:type="dxa"/>
                              <w:tcBorders>
                                <w:top w:val="nil"/>
                                <w:left w:val="nil"/>
                                <w:bottom w:val="nil"/>
                                <w:right w:val="nil"/>
                              </w:tcBorders>
                            </w:tcPr>
                            <w:p w14:paraId="0428D2E6" w14:textId="77777777" w:rsidR="00422C80" w:rsidRPr="001C6233" w:rsidRDefault="00422C80" w:rsidP="002075C8">
                              <w:pPr>
                                <w:widowControl w:val="0"/>
                                <w:autoSpaceDE w:val="0"/>
                                <w:autoSpaceDN w:val="0"/>
                                <w:spacing w:line="240" w:lineRule="auto"/>
                                <w:rPr>
                                  <w:rFonts w:eastAsia="Times New Roman"/>
                                  <w:b/>
                                  <w:bCs/>
                                  <w:u w:val="single"/>
                                </w:rPr>
                              </w:pPr>
                            </w:p>
                          </w:tc>
                          <w:tc>
                            <w:tcPr>
                              <w:tcW w:w="1788" w:type="dxa"/>
                              <w:tcBorders>
                                <w:top w:val="single" w:sz="8" w:space="0" w:color="auto"/>
                                <w:left w:val="single" w:sz="8" w:space="0" w:color="auto"/>
                                <w:bottom w:val="single" w:sz="8" w:space="0" w:color="auto"/>
                                <w:right w:val="single" w:sz="8" w:space="0" w:color="auto"/>
                              </w:tcBorders>
                              <w:vAlign w:val="center"/>
                            </w:tcPr>
                            <w:p w14:paraId="2D2F75D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Tuesday, 15</w:t>
                              </w:r>
                              <w:r w:rsidRPr="001C6233">
                                <w:rPr>
                                  <w:rFonts w:eastAsia="Times New Roman"/>
                                  <w:b/>
                                  <w:bCs/>
                                  <w:vertAlign w:val="superscript"/>
                                </w:rPr>
                                <w:t>th</w:t>
                              </w:r>
                              <w:r w:rsidRPr="001C6233">
                                <w:rPr>
                                  <w:rFonts w:eastAsia="Times New Roman"/>
                                  <w:b/>
                                  <w:bCs/>
                                </w:rPr>
                                <w:t xml:space="preserve"> </w:t>
                              </w:r>
                            </w:p>
                            <w:p w14:paraId="10C92429"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16</w:t>
                              </w:r>
                              <w:r w:rsidRPr="001C6233">
                                <w:rPr>
                                  <w:rFonts w:eastAsia="Times New Roman"/>
                                  <w:b/>
                                  <w:bCs/>
                                  <w:vertAlign w:val="superscript"/>
                                </w:rPr>
                                <w:t>th</w:t>
                              </w:r>
                              <w:r w:rsidRPr="001C6233">
                                <w:rPr>
                                  <w:rFonts w:eastAsia="Times New Roman"/>
                                  <w:b/>
                                  <w:bCs/>
                                </w:rPr>
                                <w:t xml:space="preserve"> </w:t>
                              </w:r>
                            </w:p>
                            <w:p w14:paraId="0F7CE4F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Thursday 17</w:t>
                              </w:r>
                              <w:r w:rsidRPr="001C6233">
                                <w:rPr>
                                  <w:rFonts w:eastAsia="Times New Roman"/>
                                  <w:b/>
                                  <w:bCs/>
                                  <w:vertAlign w:val="superscript"/>
                                </w:rPr>
                                <w:t>th</w:t>
                              </w:r>
                              <w:r w:rsidRPr="001C6233">
                                <w:rPr>
                                  <w:rFonts w:eastAsia="Times New Roman"/>
                                  <w:b/>
                                  <w:bCs/>
                                </w:rPr>
                                <w:t xml:space="preserve"> Apr 2025</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6836F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12534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3C120D6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Analyzing Trip.com’s Responses</w:t>
                              </w:r>
                            </w:p>
                          </w:tc>
                          <w:tc>
                            <w:tcPr>
                              <w:tcW w:w="821" w:type="dxa"/>
                              <w:tcBorders>
                                <w:top w:val="single" w:sz="8" w:space="0" w:color="auto"/>
                                <w:left w:val="single" w:sz="8" w:space="0" w:color="auto"/>
                                <w:bottom w:val="single" w:sz="8" w:space="0" w:color="auto"/>
                                <w:right w:val="single" w:sz="8" w:space="0" w:color="auto"/>
                              </w:tcBorders>
                              <w:vAlign w:val="center"/>
                            </w:tcPr>
                            <w:p w14:paraId="1B9837B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99EAD3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89119301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767FE3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0B9102D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5525B62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1E2E8F71" w14:textId="77777777" w:rsidTr="008A7A34">
                          <w:trPr>
                            <w:trHeight w:val="30"/>
                            <w:tblCellSpacing w:w="15" w:type="dxa"/>
                            <w:jc w:val="center"/>
                          </w:trPr>
                          <w:tc>
                            <w:tcPr>
                              <w:tcW w:w="1207" w:type="dxa"/>
                              <w:tcBorders>
                                <w:top w:val="nil"/>
                                <w:left w:val="nil"/>
                                <w:bottom w:val="nil"/>
                                <w:right w:val="nil"/>
                              </w:tcBorders>
                            </w:tcPr>
                            <w:p w14:paraId="63CAFF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#11</w:t>
                              </w:r>
                            </w:p>
                          </w:tc>
                          <w:tc>
                            <w:tcPr>
                              <w:tcW w:w="1788" w:type="dxa"/>
                              <w:tcBorders>
                                <w:top w:val="single" w:sz="8" w:space="0" w:color="auto"/>
                                <w:left w:val="single" w:sz="8" w:space="0" w:color="auto"/>
                                <w:bottom w:val="single" w:sz="8" w:space="0" w:color="auto"/>
                                <w:right w:val="single" w:sz="8" w:space="0" w:color="auto"/>
                              </w:tcBorders>
                              <w:vAlign w:val="center"/>
                            </w:tcPr>
                            <w:p w14:paraId="7DACE7A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6D408866"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Tuesday, 15</w:t>
                              </w:r>
                              <w:r w:rsidRPr="001C6233">
                                <w:rPr>
                                  <w:rFonts w:eastAsia="Times New Roman"/>
                                  <w:b/>
                                  <w:bCs/>
                                  <w:vertAlign w:val="superscript"/>
                                </w:rPr>
                                <w:t>th</w:t>
                              </w:r>
                              <w:r w:rsidRPr="001C6233">
                                <w:rPr>
                                  <w:rFonts w:eastAsia="Times New Roman"/>
                                  <w:b/>
                                  <w:bCs/>
                                </w:rPr>
                                <w:t xml:space="preserve"> </w:t>
                              </w:r>
                            </w:p>
                            <w:p w14:paraId="5FBDA5D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16</w:t>
                              </w:r>
                              <w:r w:rsidRPr="001C6233">
                                <w:rPr>
                                  <w:rFonts w:eastAsia="Times New Roman"/>
                                  <w:b/>
                                  <w:bCs/>
                                  <w:vertAlign w:val="superscript"/>
                                </w:rPr>
                                <w:t>th</w:t>
                              </w:r>
                              <w:r w:rsidRPr="001C6233">
                                <w:rPr>
                                  <w:rFonts w:eastAsia="Times New Roman"/>
                                  <w:b/>
                                  <w:bCs/>
                                </w:rPr>
                                <w:t xml:space="preserve"> </w:t>
                              </w:r>
                            </w:p>
                            <w:p w14:paraId="0991166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Thursday 17</w:t>
                              </w:r>
                              <w:r w:rsidRPr="001C6233">
                                <w:rPr>
                                  <w:rFonts w:eastAsia="Times New Roman"/>
                                  <w:b/>
                                  <w:bCs/>
                                  <w:vertAlign w:val="superscript"/>
                                </w:rPr>
                                <w:t>th</w:t>
                              </w:r>
                              <w:r w:rsidRPr="001C6233">
                                <w:rPr>
                                  <w:rFonts w:eastAsia="Times New Roman"/>
                                  <w:b/>
                                  <w:bCs/>
                                </w:rPr>
                                <w:t xml:space="preserve"> Apr 2025</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14743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BA0CF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299003B3"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4EAA4B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8BD2320"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1475136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AF929A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23C02A9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58677C6D" w14:textId="77777777" w:rsidTr="008A7A34">
                          <w:trPr>
                            <w:tblCellSpacing w:w="15" w:type="dxa"/>
                            <w:jc w:val="center"/>
                          </w:trPr>
                          <w:tc>
                            <w:tcPr>
                              <w:tcW w:w="1207" w:type="dxa"/>
                              <w:tcBorders>
                                <w:top w:val="nil"/>
                                <w:left w:val="nil"/>
                                <w:bottom w:val="nil"/>
                                <w:right w:val="nil"/>
                              </w:tcBorders>
                            </w:tcPr>
                            <w:p w14:paraId="7B419872" w14:textId="77777777" w:rsidR="00422C80" w:rsidRPr="001C6233" w:rsidRDefault="00422C80" w:rsidP="002075C8">
                              <w:pPr>
                                <w:widowControl w:val="0"/>
                                <w:autoSpaceDE w:val="0"/>
                                <w:autoSpaceDN w:val="0"/>
                                <w:spacing w:line="240" w:lineRule="auto"/>
                                <w:rPr>
                                  <w:rFonts w:eastAsia="Times New Roman"/>
                                </w:rPr>
                              </w:pPr>
                            </w:p>
                          </w:tc>
                          <w:tc>
                            <w:tcPr>
                              <w:tcW w:w="1788" w:type="dxa"/>
                              <w:tcBorders>
                                <w:top w:val="single" w:sz="8" w:space="0" w:color="auto"/>
                                <w:left w:val="single" w:sz="8" w:space="0" w:color="auto"/>
                                <w:bottom w:val="single" w:sz="8" w:space="0" w:color="auto"/>
                                <w:right w:val="single" w:sz="8" w:space="0" w:color="auto"/>
                              </w:tcBorders>
                              <w:vAlign w:val="center"/>
                            </w:tcPr>
                            <w:p w14:paraId="1E8248AC"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072AC0AF"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Tuesday, 15</w:t>
                              </w:r>
                              <w:r w:rsidRPr="001C6233">
                                <w:rPr>
                                  <w:rFonts w:eastAsia="Times New Roman"/>
                                  <w:b/>
                                  <w:bCs/>
                                  <w:vertAlign w:val="superscript"/>
                                </w:rPr>
                                <w:t>th</w:t>
                              </w:r>
                              <w:r w:rsidRPr="001C6233">
                                <w:rPr>
                                  <w:rFonts w:eastAsia="Times New Roman"/>
                                  <w:b/>
                                  <w:bCs/>
                                </w:rPr>
                                <w:t xml:space="preserve"> </w:t>
                              </w:r>
                            </w:p>
                            <w:p w14:paraId="0E2EB70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16</w:t>
                              </w:r>
                              <w:r w:rsidRPr="001C6233">
                                <w:rPr>
                                  <w:rFonts w:eastAsia="Times New Roman"/>
                                  <w:b/>
                                  <w:bCs/>
                                  <w:vertAlign w:val="superscript"/>
                                </w:rPr>
                                <w:t>th</w:t>
                              </w:r>
                              <w:r w:rsidRPr="001C6233">
                                <w:rPr>
                                  <w:rFonts w:eastAsia="Times New Roman"/>
                                  <w:b/>
                                  <w:bCs/>
                                </w:rPr>
                                <w:t xml:space="preserve"> </w:t>
                              </w:r>
                            </w:p>
                            <w:p w14:paraId="312FEC3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Thursday 17</w:t>
                              </w:r>
                              <w:r w:rsidRPr="001C6233">
                                <w:rPr>
                                  <w:rFonts w:eastAsia="Times New Roman"/>
                                  <w:b/>
                                  <w:bCs/>
                                  <w:vertAlign w:val="superscript"/>
                                </w:rPr>
                                <w:t>th</w:t>
                              </w:r>
                              <w:r w:rsidRPr="001C6233">
                                <w:rPr>
                                  <w:rFonts w:eastAsia="Times New Roman"/>
                                  <w:b/>
                                  <w:bCs/>
                                </w:rPr>
                                <w:t xml:space="preserve"> Apr 2025</w:t>
                              </w:r>
                            </w:p>
                            <w:p w14:paraId="1685088B" w14:textId="77777777" w:rsidR="00422C80" w:rsidRPr="001C6233" w:rsidRDefault="00422C80" w:rsidP="002075C8">
                              <w:pPr>
                                <w:widowControl w:val="0"/>
                                <w:autoSpaceDE w:val="0"/>
                                <w:autoSpaceDN w:val="0"/>
                                <w:spacing w:line="240" w:lineRule="auto"/>
                                <w:rPr>
                                  <w:rFonts w:eastAsia="Times New Roman"/>
                                  <w:b/>
                                  <w:bCs/>
                                </w:rPr>
                              </w:pPr>
                            </w:p>
                            <w:p w14:paraId="08A56FD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17</w:t>
                              </w:r>
                              <w:r w:rsidRPr="001C6233">
                                <w:rPr>
                                  <w:rFonts w:eastAsia="Times New Roman"/>
                                  <w:b/>
                                  <w:bCs/>
                                  <w:vertAlign w:val="superscript"/>
                                </w:rPr>
                                <w:t>th</w:t>
                              </w:r>
                              <w:r w:rsidRPr="001C6233">
                                <w:rPr>
                                  <w:rFonts w:eastAsia="Times New Roman"/>
                                  <w:b/>
                                  <w:bCs/>
                                </w:rPr>
                                <w:t xml:space="preserve"> </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BFB56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E9E789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3085530F"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05D0394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030F4B7"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38726456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128C74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6470D9F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089A1579" w14:textId="77777777" w:rsidTr="008A7A34">
                          <w:trPr>
                            <w:tblCellSpacing w:w="15" w:type="dxa"/>
                            <w:jc w:val="center"/>
                          </w:trPr>
                          <w:tc>
                            <w:tcPr>
                              <w:tcW w:w="952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1D404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1E38E0F5" w14:textId="77777777" w:rsidR="00422C80" w:rsidRPr="001C6233" w:rsidRDefault="00422C80" w:rsidP="002075C8">
                              <w:pPr>
                                <w:widowControl w:val="0"/>
                                <w:autoSpaceDE w:val="0"/>
                                <w:autoSpaceDN w:val="0"/>
                                <w:spacing w:line="240" w:lineRule="auto"/>
                                <w:rPr>
                                  <w:rFonts w:eastAsia="Times New Roman"/>
                                  <w:b/>
                                  <w:bCs/>
                                  <w:u w:val="single"/>
                                </w:rPr>
                              </w:pPr>
                            </w:p>
                            <w:p w14:paraId="071ACAB5"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#11 </w:t>
                              </w:r>
                              <w:r w:rsidRPr="001C6233">
                                <w:rPr>
                                  <w:rFonts w:eastAsia="Times New Roman"/>
                                  <w:b/>
                                  <w:bCs/>
                                  <w:u w:val="single"/>
                                </w:rPr>
                                <w:t>Formula:</w:t>
                              </w:r>
                            </w:p>
                            <w:p w14:paraId="29DF41F8"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74F2941E"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1929389D" w14:textId="77777777" w:rsidR="00422C80" w:rsidRPr="001C6233" w:rsidRDefault="00422C80" w:rsidP="002075C8">
                              <w:pPr>
                                <w:spacing w:line="240" w:lineRule="auto"/>
                                <w:rPr>
                                  <w:rFonts w:eastAsia="Times New Roman"/>
                                  <w:b/>
                                  <w:bCs/>
                                  <w:u w:val="single"/>
                                </w:rPr>
                              </w:pPr>
                            </w:p>
                            <w:p w14:paraId="5D6DA04C" w14:textId="77777777" w:rsidR="00422C80" w:rsidRPr="001C6233" w:rsidRDefault="00422C80" w:rsidP="002075C8">
                              <w:pPr>
                                <w:widowControl w:val="0"/>
                                <w:numPr>
                                  <w:ilvl w:val="0"/>
                                  <w:numId w:val="705"/>
                                </w:numPr>
                                <w:autoSpaceDE w:val="0"/>
                                <w:autoSpaceDN w:val="0"/>
                                <w:spacing w:after="240" w:line="240" w:lineRule="auto"/>
                                <w:rPr>
                                  <w:rFonts w:eastAsia="Times New Roman"/>
                                  <w:b/>
                                  <w:bCs/>
                                  <w:color w:val="F79646"/>
                                </w:rPr>
                              </w:pPr>
                              <w:r w:rsidRPr="001C6233">
                                <w:rPr>
                                  <w:rFonts w:eastAsia="Lucida Sans"/>
                                  <w:b/>
                                  <w:bCs/>
                                  <w:u w:val="single"/>
                                </w:rPr>
                                <w:t>18th-Sent Wednesday, 16 April 2025 at 12:33 BST Email Sent: Subject</w:t>
                              </w:r>
                              <w:r w:rsidRPr="001C6233">
                                <w:rPr>
                                  <w:rFonts w:eastAsia="Times New Roman"/>
                                </w:rPr>
                                <w:t>: Supplementary Documents for Case Review From: re_wired@ymail.com To: en_flightservice@trip.com Details: Submission of additional supporting documents, including updated receipts.</w:t>
                              </w:r>
                            </w:p>
                            <w:p w14:paraId="51AB6577" w14:textId="77777777" w:rsidR="00422C80" w:rsidRPr="001C6233" w:rsidRDefault="00422C80" w:rsidP="002075C8">
                              <w:pPr>
                                <w:widowControl w:val="0"/>
                                <w:numPr>
                                  <w:ilvl w:val="0"/>
                                  <w:numId w:val="705"/>
                                </w:numPr>
                                <w:autoSpaceDE w:val="0"/>
                                <w:autoSpaceDN w:val="0"/>
                                <w:spacing w:after="240" w:line="240" w:lineRule="auto"/>
                                <w:rPr>
                                  <w:rFonts w:eastAsia="Times New Roman"/>
                                  <w:b/>
                                  <w:bCs/>
                                  <w:color w:val="F79646"/>
                                </w:rPr>
                              </w:pPr>
                              <w:r w:rsidRPr="001C6233">
                                <w:rPr>
                                  <w:rFonts w:eastAsia="Lucida Sans"/>
                                  <w:b/>
                                  <w:bCs/>
                                  <w:u w:val="single"/>
                                </w:rPr>
                                <w:t>19th-Received Wednesday, 16 April 2025 at 19:34 BST Email Received: Subject</w:t>
                              </w:r>
                              <w:r w:rsidRPr="001C6233">
                                <w:rPr>
                                  <w:rFonts w:eastAsia="Times New Roman"/>
                                </w:rPr>
                                <w:t>: Confirmation of Receipt of Additional Documents From: en_flightservice@trip.com To: re_wired@ymail.com Details: Confirmation that the supplementary documents have been received, and review is ongoing.</w:t>
                              </w:r>
                            </w:p>
                            <w:p w14:paraId="3760689D" w14:textId="77777777" w:rsidR="00422C80" w:rsidRPr="001C6233" w:rsidRDefault="00422C80" w:rsidP="002075C8">
                              <w:pPr>
                                <w:widowControl w:val="0"/>
                                <w:numPr>
                                  <w:ilvl w:val="0"/>
                                  <w:numId w:val="705"/>
                                </w:numPr>
                                <w:autoSpaceDE w:val="0"/>
                                <w:autoSpaceDN w:val="0"/>
                                <w:spacing w:after="240" w:line="240" w:lineRule="auto"/>
                                <w:rPr>
                                  <w:rFonts w:eastAsia="Times New Roman"/>
                                  <w:b/>
                                  <w:bCs/>
                                  <w:color w:val="F79646"/>
                                </w:rPr>
                              </w:pPr>
                              <w:r w:rsidRPr="001C6233">
                                <w:rPr>
                                  <w:rFonts w:eastAsia="Lucida Sans"/>
                                  <w:b/>
                                  <w:bCs/>
                                  <w:u w:val="single"/>
                                </w:rPr>
                                <w:t>20th-Received</w:t>
                              </w:r>
                              <w:r w:rsidRPr="001C6233">
                                <w:rPr>
                                  <w:rFonts w:eastAsia="Lucida Sans"/>
                                  <w:u w:val="single"/>
                                </w:rPr>
                                <w:t xml:space="preserve"> </w:t>
                              </w:r>
                              <w:r w:rsidRPr="001C6233">
                                <w:rPr>
                                  <w:rFonts w:eastAsia="Lucida Sans"/>
                                  <w:b/>
                                  <w:bCs/>
                                  <w:u w:val="single"/>
                                </w:rPr>
                                <w:t>Thursday, 17 April 2025 at 13:54 BST</w:t>
                              </w:r>
                              <w:r w:rsidRPr="001C6233">
                                <w:rPr>
                                  <w:rFonts w:eastAsia="Lucida Sans"/>
                                  <w:b/>
                                  <w:bCs/>
                                </w:rPr>
                                <w:t>:</w:t>
                              </w:r>
                              <w:r w:rsidRPr="001C6233">
                                <w:rPr>
                                  <w:rFonts w:eastAsia="Lucida Sans"/>
                                </w:rPr>
                                <w:t xml:space="preserve"> Trip.com responded with a clarification email, highlighting specific areas that needed further details or corrections to ensure full review of this case.</w:t>
                              </w:r>
                            </w:p>
                          </w:tc>
                        </w:tr>
                      </w:tbl>
                      <w:p w14:paraId="1A366C8B" w14:textId="77777777" w:rsidR="00422C80" w:rsidRPr="001C6233" w:rsidRDefault="00422C80" w:rsidP="002075C8">
                        <w:pPr>
                          <w:spacing w:after="240" w:line="240" w:lineRule="auto"/>
                          <w:rPr>
                            <w:rFonts w:eastAsia="Times New Roman"/>
                            <w:color w:val="F79646"/>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6996BAC8"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34EEE31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lastRenderedPageBreak/>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4B89E37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E7E902"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2E29B9C"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A789E1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0056B4D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1964BB7B"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48791E9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EA09092" w14:textId="77777777" w:rsidTr="008A7A34">
                          <w:trPr>
                            <w:trHeight w:val="30"/>
                            <w:tblCellSpacing w:w="15" w:type="dxa"/>
                            <w:jc w:val="center"/>
                          </w:trPr>
                          <w:tc>
                            <w:tcPr>
                              <w:tcW w:w="1207" w:type="dxa"/>
                              <w:tcBorders>
                                <w:top w:val="nil"/>
                                <w:left w:val="nil"/>
                                <w:bottom w:val="nil"/>
                                <w:right w:val="nil"/>
                              </w:tcBorders>
                            </w:tcPr>
                            <w:p w14:paraId="568884B7"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4E583633"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18 Apr 2025 - 18:52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24149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836214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7FA7340C"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Creating Detailed Pre-Action Reminder</w:t>
                              </w:r>
                            </w:p>
                          </w:tc>
                          <w:tc>
                            <w:tcPr>
                              <w:tcW w:w="821" w:type="dxa"/>
                              <w:tcBorders>
                                <w:top w:val="single" w:sz="8" w:space="0" w:color="auto"/>
                                <w:left w:val="single" w:sz="8" w:space="0" w:color="auto"/>
                                <w:bottom w:val="single" w:sz="8" w:space="0" w:color="auto"/>
                                <w:right w:val="single" w:sz="8" w:space="0" w:color="auto"/>
                              </w:tcBorders>
                              <w:vAlign w:val="center"/>
                            </w:tcPr>
                            <w:p w14:paraId="4C84A45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7A1CB1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0133639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4F811C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2BCE1D5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1D49431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7194203B" w14:textId="77777777" w:rsidTr="008A7A34">
                          <w:trPr>
                            <w:trHeight w:val="30"/>
                            <w:tblCellSpacing w:w="15" w:type="dxa"/>
                            <w:jc w:val="center"/>
                          </w:trPr>
                          <w:tc>
                            <w:tcPr>
                              <w:tcW w:w="1207" w:type="dxa"/>
                              <w:tcBorders>
                                <w:top w:val="nil"/>
                                <w:left w:val="nil"/>
                                <w:bottom w:val="nil"/>
                                <w:right w:val="nil"/>
                              </w:tcBorders>
                            </w:tcPr>
                            <w:p w14:paraId="10D6ED2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#12</w:t>
                              </w:r>
                            </w:p>
                          </w:tc>
                          <w:tc>
                            <w:tcPr>
                              <w:tcW w:w="1324" w:type="dxa"/>
                              <w:tcBorders>
                                <w:top w:val="single" w:sz="8" w:space="0" w:color="auto"/>
                                <w:left w:val="single" w:sz="8" w:space="0" w:color="auto"/>
                                <w:bottom w:val="single" w:sz="8" w:space="0" w:color="auto"/>
                                <w:right w:val="single" w:sz="8" w:space="0" w:color="auto"/>
                              </w:tcBorders>
                              <w:vAlign w:val="center"/>
                            </w:tcPr>
                            <w:p w14:paraId="2053FEC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60FDF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FAD98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0276B9E7"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FC6817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D60EAE7"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06726045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A206D6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39118E7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58F858E4" w14:textId="77777777" w:rsidTr="008A7A34">
                          <w:trPr>
                            <w:tblCellSpacing w:w="15" w:type="dxa"/>
                            <w:jc w:val="center"/>
                          </w:trPr>
                          <w:tc>
                            <w:tcPr>
                              <w:tcW w:w="1207" w:type="dxa"/>
                              <w:tcBorders>
                                <w:top w:val="nil"/>
                                <w:left w:val="nil"/>
                                <w:bottom w:val="nil"/>
                                <w:right w:val="nil"/>
                              </w:tcBorders>
                            </w:tcPr>
                            <w:p w14:paraId="5AA57AEE"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1969F446"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18 Apr 2025 - 18:52 BST</w:t>
                              </w:r>
                            </w:p>
                            <w:p w14:paraId="10CCE5EB" w14:textId="77777777" w:rsidR="00422C80" w:rsidRPr="001C6233" w:rsidRDefault="00422C80" w:rsidP="002075C8">
                              <w:pPr>
                                <w:widowControl w:val="0"/>
                                <w:autoSpaceDE w:val="0"/>
                                <w:autoSpaceDN w:val="0"/>
                                <w:spacing w:line="240" w:lineRule="auto"/>
                                <w:rPr>
                                  <w:rFonts w:eastAsia="Times New Roman"/>
                                  <w:b/>
                                  <w:bCs/>
                                </w:rPr>
                              </w:pPr>
                            </w:p>
                            <w:p w14:paraId="1F9D1C9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19</w:t>
                              </w:r>
                              <w:r w:rsidRPr="001C6233">
                                <w:rPr>
                                  <w:rFonts w:eastAsia="Times New Roman"/>
                                  <w:b/>
                                  <w:bCs/>
                                  <w:vertAlign w:val="superscript"/>
                                </w:rPr>
                                <w:t>th</w:t>
                              </w:r>
                              <w:r w:rsidRPr="001C6233">
                                <w:rPr>
                                  <w:rFonts w:eastAsia="Times New Roman"/>
                                  <w:b/>
                                  <w:bCs/>
                                </w:rPr>
                                <w:t xml:space="preserve"> </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95EE43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65C22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72D670DD"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27B4C3B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CC475C7"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18409167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7E745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7E6738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175B779B"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A76FF8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523538E1" w14:textId="77777777" w:rsidR="00422C80" w:rsidRPr="001C6233" w:rsidRDefault="00422C80" w:rsidP="002075C8">
                              <w:pPr>
                                <w:widowControl w:val="0"/>
                                <w:autoSpaceDE w:val="0"/>
                                <w:autoSpaceDN w:val="0"/>
                                <w:spacing w:line="240" w:lineRule="auto"/>
                                <w:rPr>
                                  <w:rFonts w:eastAsia="Times New Roman"/>
                                  <w:b/>
                                  <w:bCs/>
                                  <w:u w:val="single"/>
                                </w:rPr>
                              </w:pPr>
                            </w:p>
                            <w:p w14:paraId="5ED3E5FB"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#12 </w:t>
                              </w:r>
                              <w:r w:rsidRPr="001C6233">
                                <w:rPr>
                                  <w:rFonts w:eastAsia="Times New Roman"/>
                                  <w:b/>
                                  <w:bCs/>
                                  <w:u w:val="single"/>
                                </w:rPr>
                                <w:t>Formula:</w:t>
                              </w:r>
                            </w:p>
                            <w:p w14:paraId="022AAAA6"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39E15B53"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157961C3" w14:textId="77777777" w:rsidR="00422C80" w:rsidRPr="001C6233" w:rsidRDefault="00422C80" w:rsidP="002075C8">
                              <w:pPr>
                                <w:spacing w:line="240" w:lineRule="auto"/>
                                <w:rPr>
                                  <w:rFonts w:eastAsia="Times New Roman"/>
                                </w:rPr>
                              </w:pPr>
                            </w:p>
                            <w:p w14:paraId="6CA841D1" w14:textId="77777777" w:rsidR="00422C80" w:rsidRPr="001C6233" w:rsidRDefault="00422C80" w:rsidP="002075C8">
                              <w:pPr>
                                <w:widowControl w:val="0"/>
                                <w:numPr>
                                  <w:ilvl w:val="0"/>
                                  <w:numId w:val="706"/>
                                </w:numPr>
                                <w:autoSpaceDE w:val="0"/>
                                <w:autoSpaceDN w:val="0"/>
                                <w:spacing w:after="240" w:line="240" w:lineRule="auto"/>
                                <w:rPr>
                                  <w:rFonts w:eastAsia="Times New Roman"/>
                                </w:rPr>
                              </w:pPr>
                              <w:r w:rsidRPr="001C6233">
                                <w:rPr>
                                  <w:rFonts w:eastAsia="Lucida Sans"/>
                                  <w:b/>
                                  <w:bCs/>
                                  <w:u w:val="single"/>
                                </w:rPr>
                                <w:t>21st-Received</w:t>
                              </w:r>
                              <w:r w:rsidRPr="001C6233">
                                <w:rPr>
                                  <w:rFonts w:eastAsia="Lucida Sans"/>
                                  <w:u w:val="single"/>
                                </w:rPr>
                                <w:t xml:space="preserve"> </w:t>
                              </w:r>
                              <w:r w:rsidRPr="001C6233">
                                <w:rPr>
                                  <w:rFonts w:eastAsia="Lucida Sans"/>
                                  <w:b/>
                                  <w:bCs/>
                                  <w:u w:val="single"/>
                                </w:rPr>
                                <w:t>Friday, 18 April 2025 at 18:46 BST</w:t>
                              </w:r>
                              <w:r w:rsidRPr="001C6233">
                                <w:rPr>
                                  <w:rFonts w:eastAsia="Lucida Sans"/>
                                  <w:u w:val="single"/>
                                </w:rPr>
                                <w:t xml:space="preserve"> </w:t>
                              </w:r>
                              <w:r w:rsidRPr="001C6233">
                                <w:rPr>
                                  <w:rFonts w:eastAsia="Times New Roman"/>
                                  <w:b/>
                                  <w:bCs/>
                                  <w:u w:val="single"/>
                                </w:rPr>
                                <w:t>Email Received</w:t>
                              </w:r>
                              <w:r w:rsidRPr="001C6233">
                                <w:rPr>
                                  <w:rFonts w:eastAsia="Times New Roman"/>
                                </w:rPr>
                                <w:t xml:space="preserve">: Case </w:t>
                              </w:r>
                              <w:r w:rsidRPr="001C6233">
                                <w:rPr>
                                  <w:rFonts w:eastAsia="Lucida Sans"/>
                                </w:rPr>
                                <w:t>escalation notice from a senior team member at Trip.com who was assigned to oversee the resolution of the case, indicating progression in the review process.</w:t>
                              </w:r>
                            </w:p>
                            <w:p w14:paraId="0DF1CFD0" w14:textId="77777777" w:rsidR="00422C80" w:rsidRPr="001C6233" w:rsidRDefault="00422C80" w:rsidP="002075C8">
                              <w:pPr>
                                <w:widowControl w:val="0"/>
                                <w:numPr>
                                  <w:ilvl w:val="0"/>
                                  <w:numId w:val="706"/>
                                </w:numPr>
                                <w:autoSpaceDE w:val="0"/>
                                <w:autoSpaceDN w:val="0"/>
                                <w:spacing w:after="240" w:line="240" w:lineRule="auto"/>
                                <w:rPr>
                                  <w:rFonts w:eastAsia="Times New Roman"/>
                                  <w:color w:val="F79646"/>
                                </w:rPr>
                              </w:pPr>
                              <w:r w:rsidRPr="001C6233">
                                <w:rPr>
                                  <w:rFonts w:eastAsia="Lucida Sans"/>
                                  <w:b/>
                                  <w:bCs/>
                                  <w:u w:val="single"/>
                                </w:rPr>
                                <w:t>22nd-Received</w:t>
                              </w:r>
                              <w:r w:rsidRPr="001C6233">
                                <w:rPr>
                                  <w:rFonts w:eastAsia="Lucida Sans"/>
                                  <w:u w:val="single"/>
                                </w:rPr>
                                <w:t xml:space="preserve"> </w:t>
                              </w:r>
                              <w:r w:rsidRPr="001C6233">
                                <w:rPr>
                                  <w:rFonts w:eastAsia="Lucida Sans"/>
                                  <w:b/>
                                  <w:bCs/>
                                  <w:u w:val="single"/>
                                </w:rPr>
                                <w:t>Friday, 18 April 2025 at 18:52 BST</w:t>
                              </w:r>
                              <w:r w:rsidRPr="001C6233">
                                <w:rPr>
                                  <w:rFonts w:eastAsia="Lucida Sans"/>
                                  <w:b/>
                                  <w:bCs/>
                                </w:rPr>
                                <w:t>:</w:t>
                              </w:r>
                              <w:r w:rsidRPr="001C6233">
                                <w:rPr>
                                  <w:rFonts w:eastAsia="Lucida Sans"/>
                                </w:rPr>
                                <w:t xml:space="preserve"> I received a </w:t>
                              </w:r>
                              <w:r w:rsidRPr="001C6233">
                                <w:rPr>
                                  <w:rFonts w:eastAsia="Lucida Sans"/>
                                  <w:b/>
                                  <w:bCs/>
                                  <w:u w:val="single"/>
                                </w:rPr>
                                <w:t xml:space="preserve">“Telephone Call From Trip.Com,” </w:t>
                              </w:r>
                              <w:r w:rsidRPr="001C6233">
                                <w:rPr>
                                  <w:rFonts w:eastAsia="Lucida Sans"/>
                                </w:rPr>
                                <w:t>during which the senior case manager discussed additional confirmation of myself for certain expenses, still.</w:t>
                              </w:r>
                            </w:p>
                            <w:p w14:paraId="10BE0CCC" w14:textId="77777777" w:rsidR="00422C80" w:rsidRPr="001C6233" w:rsidRDefault="00422C80" w:rsidP="002075C8">
                              <w:pPr>
                                <w:widowControl w:val="0"/>
                                <w:numPr>
                                  <w:ilvl w:val="0"/>
                                  <w:numId w:val="706"/>
                                </w:numPr>
                                <w:autoSpaceDE w:val="0"/>
                                <w:autoSpaceDN w:val="0"/>
                                <w:spacing w:after="240" w:line="240" w:lineRule="auto"/>
                                <w:rPr>
                                  <w:rFonts w:eastAsia="Times New Roman"/>
                                  <w:color w:val="F79646"/>
                                </w:rPr>
                              </w:pPr>
                              <w:r w:rsidRPr="001C6233">
                                <w:rPr>
                                  <w:rFonts w:eastAsia="Lucida Sans"/>
                                  <w:b/>
                                  <w:bCs/>
                                  <w:u w:val="single"/>
                                </w:rPr>
                                <w:t>23rd-Received</w:t>
                              </w:r>
                              <w:r w:rsidRPr="001C6233">
                                <w:rPr>
                                  <w:rFonts w:eastAsia="Lucida Sans"/>
                                  <w:u w:val="single"/>
                                </w:rPr>
                                <w:t xml:space="preserve"> </w:t>
                              </w:r>
                              <w:r w:rsidRPr="001C6233">
                                <w:rPr>
                                  <w:rFonts w:eastAsia="Lucida Sans"/>
                                  <w:b/>
                                  <w:bCs/>
                                  <w:u w:val="single"/>
                                </w:rPr>
                                <w:t>Friday, 18 April 2025 at 18:52 BST</w:t>
                              </w:r>
                              <w:r w:rsidRPr="001C6233">
                                <w:rPr>
                                  <w:rFonts w:eastAsia="Lucida Sans"/>
                                  <w:b/>
                                  <w:bCs/>
                                </w:rPr>
                                <w:t>:</w:t>
                              </w:r>
                              <w:r w:rsidRPr="001C6233">
                                <w:rPr>
                                  <w:rFonts w:eastAsia="Lucida Sans"/>
                                </w:rPr>
                                <w:t xml:space="preserve"> Another follow-up email from Trip.com reiterated the information shared during the phone call, stating that they do not accept liability. O with a member of staff, it became evident that the claims and accusations were being manipulated, and that the information provided was being misleading, diverting attention away from the true nature of the claims.</w:t>
                              </w:r>
                            </w:p>
                            <w:p w14:paraId="65FDA45B" w14:textId="77777777" w:rsidR="00422C80" w:rsidRPr="001C6233" w:rsidRDefault="00422C80" w:rsidP="002075C8">
                              <w:pPr>
                                <w:widowControl w:val="0"/>
                                <w:numPr>
                                  <w:ilvl w:val="0"/>
                                  <w:numId w:val="706"/>
                                </w:numPr>
                                <w:autoSpaceDE w:val="0"/>
                                <w:autoSpaceDN w:val="0"/>
                                <w:spacing w:after="240" w:line="240" w:lineRule="auto"/>
                                <w:rPr>
                                  <w:rFonts w:eastAsia="Times New Roman"/>
                                  <w:color w:val="F79646"/>
                                </w:rPr>
                              </w:pPr>
                              <w:r w:rsidRPr="001C6233">
                                <w:rPr>
                                  <w:rFonts w:eastAsia="Lucida Sans"/>
                                  <w:b/>
                                  <w:bCs/>
                                  <w:u w:val="single"/>
                                </w:rPr>
                                <w:t>24th-Received</w:t>
                              </w:r>
                              <w:r w:rsidRPr="001C6233">
                                <w:rPr>
                                  <w:rFonts w:eastAsia="Lucida Sans"/>
                                  <w:u w:val="single"/>
                                </w:rPr>
                                <w:t xml:space="preserve"> </w:t>
                              </w:r>
                              <w:r w:rsidRPr="001C6233">
                                <w:rPr>
                                  <w:rFonts w:eastAsia="Lucida Sans"/>
                                  <w:b/>
                                  <w:bCs/>
                                  <w:u w:val="single"/>
                                </w:rPr>
                                <w:t>Friday, 18 April 2025 at 23:58 BST</w:t>
                              </w:r>
                              <w:r w:rsidRPr="001C6233">
                                <w:rPr>
                                  <w:rFonts w:eastAsia="Lucida Sans"/>
                                  <w:b/>
                                  <w:bCs/>
                                </w:rPr>
                                <w:t>:</w:t>
                              </w:r>
                              <w:r w:rsidRPr="001C6233">
                                <w:rPr>
                                  <w:rFonts w:eastAsia="Lucida Sans"/>
                                </w:rPr>
                                <w:t xml:space="preserve"> Trip.com confirmed receipt of the information I provided them, both via email and over the phone. I was unhappy with how the case was being manipulated during the phone call and requested an email confirming our conversation. However, the email sent to me does not reflect the details I explained nor address my request for a copy of the telephone call recording. Instead, it manipulates the facts in my claim letter to avoid liability. While thanking me for my cooperation and promising a decision soon, the email disregards the key points I raised and highlights Trip.com's attempt to shift responsibility unfairly.</w:t>
                              </w:r>
                            </w:p>
                            <w:p w14:paraId="4E972461" w14:textId="77777777" w:rsidR="00422C80" w:rsidRPr="001C6233" w:rsidRDefault="00422C80" w:rsidP="002075C8">
                              <w:pPr>
                                <w:widowControl w:val="0"/>
                                <w:numPr>
                                  <w:ilvl w:val="0"/>
                                  <w:numId w:val="706"/>
                                </w:numPr>
                                <w:autoSpaceDE w:val="0"/>
                                <w:autoSpaceDN w:val="0"/>
                                <w:spacing w:after="240" w:line="240" w:lineRule="auto"/>
                                <w:rPr>
                                  <w:rFonts w:eastAsia="Times New Roman"/>
                                  <w:color w:val="F79646"/>
                                </w:rPr>
                              </w:pPr>
                              <w:r w:rsidRPr="001C6233">
                                <w:rPr>
                                  <w:rFonts w:eastAsia="Lucida Sans"/>
                                  <w:b/>
                                  <w:bCs/>
                                  <w:u w:val="single"/>
                                </w:rPr>
                                <w:lastRenderedPageBreak/>
                                <w:t>25th-Received</w:t>
                              </w:r>
                              <w:r w:rsidRPr="001C6233">
                                <w:rPr>
                                  <w:rFonts w:eastAsia="Lucida Sans"/>
                                  <w:u w:val="single"/>
                                </w:rPr>
                                <w:t xml:space="preserve"> </w:t>
                              </w:r>
                              <w:r w:rsidRPr="001C6233">
                                <w:rPr>
                                  <w:rFonts w:eastAsia="Lucida Sans"/>
                                  <w:b/>
                                  <w:bCs/>
                                  <w:u w:val="single"/>
                                </w:rPr>
                                <w:t>Saturday, 19 April 2025 at 19:45 BST</w:t>
                              </w:r>
                              <w:r w:rsidRPr="001C6233">
                                <w:rPr>
                                  <w:rFonts w:eastAsia="Lucida Sans"/>
                                  <w:b/>
                                  <w:bCs/>
                                </w:rPr>
                                <w:t>:</w:t>
                              </w:r>
                              <w:r w:rsidRPr="001C6233">
                                <w:rPr>
                                  <w:rFonts w:eastAsia="Lucida Sans"/>
                                </w:rPr>
                                <w:t xml:space="preserve"> While drafting my response, which I posted on my disclosed website, I received an email from Trip.com's Customer Success Team. The email clarified their stance regarding liability for reimbursement of the claim but still failed to address the original payment for the lost baggage and the additional costs incurred.</w:t>
                              </w:r>
                            </w:p>
                          </w:tc>
                        </w:tr>
                      </w:tbl>
                      <w:p w14:paraId="2B082B09" w14:textId="77777777" w:rsidR="00422C80" w:rsidRPr="001C6233" w:rsidRDefault="00422C80" w:rsidP="002075C8">
                        <w:pPr>
                          <w:spacing w:after="240" w:line="240" w:lineRule="auto"/>
                          <w:rPr>
                            <w:rFonts w:eastAsia="Times New Roman"/>
                            <w:color w:val="F79646"/>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1F926784"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7367B4C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6C90606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CF75AE"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6E296D0"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5DC0741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3B33727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FBB620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12AD5B4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0BB74FF" w14:textId="77777777" w:rsidTr="008A7A34">
                          <w:trPr>
                            <w:trHeight w:val="30"/>
                            <w:tblCellSpacing w:w="15" w:type="dxa"/>
                            <w:jc w:val="center"/>
                          </w:trPr>
                          <w:tc>
                            <w:tcPr>
                              <w:tcW w:w="1207" w:type="dxa"/>
                              <w:tcBorders>
                                <w:top w:val="nil"/>
                                <w:left w:val="nil"/>
                                <w:bottom w:val="nil"/>
                                <w:right w:val="nil"/>
                              </w:tcBorders>
                            </w:tcPr>
                            <w:p w14:paraId="4E99EE72"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025D6DCD"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549F1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C4317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51A9CBF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Incoming Submissions &amp; Exhibit Adjustments</w:t>
                              </w:r>
                            </w:p>
                          </w:tc>
                          <w:tc>
                            <w:tcPr>
                              <w:tcW w:w="821" w:type="dxa"/>
                              <w:tcBorders>
                                <w:top w:val="single" w:sz="8" w:space="0" w:color="auto"/>
                                <w:left w:val="single" w:sz="8" w:space="0" w:color="auto"/>
                                <w:bottom w:val="single" w:sz="8" w:space="0" w:color="auto"/>
                                <w:right w:val="single" w:sz="8" w:space="0" w:color="auto"/>
                              </w:tcBorders>
                              <w:vAlign w:val="center"/>
                            </w:tcPr>
                            <w:p w14:paraId="7A03802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35735F2"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7428081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3BD7B86"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4738B23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6519255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04367DAB" w14:textId="77777777" w:rsidTr="008A7A34">
                          <w:trPr>
                            <w:trHeight w:val="30"/>
                            <w:tblCellSpacing w:w="15" w:type="dxa"/>
                            <w:jc w:val="center"/>
                          </w:trPr>
                          <w:tc>
                            <w:tcPr>
                              <w:tcW w:w="1207" w:type="dxa"/>
                              <w:tcBorders>
                                <w:top w:val="nil"/>
                                <w:left w:val="nil"/>
                                <w:bottom w:val="nil"/>
                                <w:right w:val="nil"/>
                              </w:tcBorders>
                            </w:tcPr>
                            <w:p w14:paraId="028419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#13</w:t>
                              </w:r>
                            </w:p>
                          </w:tc>
                          <w:tc>
                            <w:tcPr>
                              <w:tcW w:w="1324" w:type="dxa"/>
                              <w:tcBorders>
                                <w:top w:val="single" w:sz="8" w:space="0" w:color="auto"/>
                                <w:left w:val="single" w:sz="8" w:space="0" w:color="auto"/>
                                <w:bottom w:val="single" w:sz="8" w:space="0" w:color="auto"/>
                                <w:right w:val="single" w:sz="8" w:space="0" w:color="auto"/>
                              </w:tcBorders>
                              <w:vAlign w:val="center"/>
                            </w:tcPr>
                            <w:p w14:paraId="20C1ED5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ABA6EA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34FEC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251ECB8C"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297376A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D9ABDE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93402308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44732DD7"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11B2676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611B706A" w14:textId="77777777" w:rsidTr="008A7A34">
                          <w:trPr>
                            <w:tblCellSpacing w:w="15" w:type="dxa"/>
                            <w:jc w:val="center"/>
                          </w:trPr>
                          <w:tc>
                            <w:tcPr>
                              <w:tcW w:w="1207" w:type="dxa"/>
                              <w:tcBorders>
                                <w:top w:val="nil"/>
                                <w:left w:val="nil"/>
                                <w:bottom w:val="nil"/>
                                <w:right w:val="nil"/>
                              </w:tcBorders>
                            </w:tcPr>
                            <w:p w14:paraId="397FBE05"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74A9A8C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BD71E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DC866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2C0ED29F"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4FB2E1D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C900620"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6829393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C47B27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459786C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08373E56"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B47BB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4AFAA97E" w14:textId="77777777" w:rsidR="00422C80" w:rsidRPr="001C6233" w:rsidRDefault="00422C80" w:rsidP="002075C8">
                              <w:pPr>
                                <w:widowControl w:val="0"/>
                                <w:autoSpaceDE w:val="0"/>
                                <w:autoSpaceDN w:val="0"/>
                                <w:spacing w:line="240" w:lineRule="auto"/>
                                <w:rPr>
                                  <w:rFonts w:eastAsia="Times New Roman"/>
                                  <w:b/>
                                  <w:bCs/>
                                  <w:u w:val="single"/>
                                </w:rPr>
                              </w:pPr>
                            </w:p>
                            <w:p w14:paraId="0D451F6B"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#13 </w:t>
                              </w:r>
                              <w:r w:rsidRPr="001C6233">
                                <w:rPr>
                                  <w:rFonts w:eastAsia="Times New Roman"/>
                                  <w:b/>
                                  <w:bCs/>
                                  <w:u w:val="single"/>
                                </w:rPr>
                                <w:t>Formula:</w:t>
                              </w:r>
                            </w:p>
                            <w:p w14:paraId="2FD2FAC7"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4BEB72E4"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22A3836D" w14:textId="77777777" w:rsidR="00422C80" w:rsidRPr="001C6233" w:rsidRDefault="00422C80" w:rsidP="002075C8">
                              <w:pPr>
                                <w:spacing w:line="240" w:lineRule="auto"/>
                                <w:rPr>
                                  <w:rFonts w:eastAsia="Times New Roman"/>
                                  <w:b/>
                                  <w:bCs/>
                                  <w:u w:val="single"/>
                                </w:rPr>
                              </w:pPr>
                            </w:p>
                            <w:p w14:paraId="75F5A3F7" w14:textId="77777777" w:rsidR="00422C80" w:rsidRPr="001C6233" w:rsidRDefault="00422C80" w:rsidP="002075C8">
                              <w:pPr>
                                <w:widowControl w:val="0"/>
                                <w:numPr>
                                  <w:ilvl w:val="0"/>
                                  <w:numId w:val="707"/>
                                </w:numPr>
                                <w:autoSpaceDE w:val="0"/>
                                <w:autoSpaceDN w:val="0"/>
                                <w:spacing w:after="240" w:line="240" w:lineRule="auto"/>
                                <w:rPr>
                                  <w:rFonts w:eastAsia="Times New Roman"/>
                                  <w:color w:val="F79646"/>
                                </w:rPr>
                              </w:pPr>
                              <w:r w:rsidRPr="001C6233">
                                <w:rPr>
                                  <w:rFonts w:eastAsia="Lucida Sans"/>
                                  <w:b/>
                                  <w:bCs/>
                                  <w:u w:val="single"/>
                                </w:rPr>
                                <w:t>26th-Received</w:t>
                              </w:r>
                              <w:r w:rsidRPr="001C6233">
                                <w:rPr>
                                  <w:rFonts w:eastAsia="Lucida Sans"/>
                                  <w:u w:val="single"/>
                                </w:rPr>
                                <w:t xml:space="preserve"> </w:t>
                              </w:r>
                              <w:r w:rsidRPr="001C6233">
                                <w:rPr>
                                  <w:rFonts w:eastAsia="Lucida Sans"/>
                                  <w:b/>
                                  <w:bCs/>
                                  <w:u w:val="single"/>
                                </w:rPr>
                                <w:t>Sunday, 20 April 2025 at 17:01 BST</w:t>
                              </w:r>
                              <w:r w:rsidRPr="001C6233">
                                <w:rPr>
                                  <w:rFonts w:eastAsia="Lucida Sans"/>
                                  <w:b/>
                                  <w:bCs/>
                                </w:rPr>
                                <w:t>:</w:t>
                              </w:r>
                              <w:r w:rsidRPr="001C6233">
                                <w:rPr>
                                  <w:rFonts w:eastAsia="Lucida Sans"/>
                                </w:rPr>
                                <w:t xml:space="preserve">  I received an email informing me that a member of Trip.com staff had attempted to call me regarding the partial payment they agreed to provide. At that time, I was still preparing a detailed response to Trip.com, highlighting their price guarantee and formally requesting reimbursement for my additional losses.</w:t>
                              </w:r>
                            </w:p>
                            <w:p w14:paraId="6BA043D9" w14:textId="77777777" w:rsidR="00422C80" w:rsidRPr="001C6233" w:rsidRDefault="00422C80" w:rsidP="002075C8">
                              <w:pPr>
                                <w:widowControl w:val="0"/>
                                <w:numPr>
                                  <w:ilvl w:val="0"/>
                                  <w:numId w:val="707"/>
                                </w:numPr>
                                <w:autoSpaceDE w:val="0"/>
                                <w:autoSpaceDN w:val="0"/>
                                <w:spacing w:after="240" w:line="240" w:lineRule="auto"/>
                                <w:rPr>
                                  <w:rFonts w:eastAsia="Times New Roman"/>
                                </w:rPr>
                              </w:pPr>
                              <w:r w:rsidRPr="001C6233">
                                <w:rPr>
                                  <w:rFonts w:eastAsia="Lucida Sans"/>
                                  <w:b/>
                                  <w:bCs/>
                                  <w:u w:val="single"/>
                                </w:rPr>
                                <w:t>27th-Received</w:t>
                              </w:r>
                              <w:r w:rsidRPr="001C6233">
                                <w:rPr>
                                  <w:rFonts w:eastAsia="Lucida Sans"/>
                                  <w:u w:val="single"/>
                                </w:rPr>
                                <w:t xml:space="preserve"> </w:t>
                              </w:r>
                              <w:r w:rsidRPr="001C6233">
                                <w:rPr>
                                  <w:rFonts w:eastAsia="Lucida Sans"/>
                                  <w:b/>
                                  <w:bCs/>
                                  <w:u w:val="single"/>
                                </w:rPr>
                                <w:t>Sunday, 20 April 2025 at 17:07 BST</w:t>
                              </w:r>
                              <w:r w:rsidRPr="001C6233">
                                <w:rPr>
                                  <w:rFonts w:eastAsia="Lucida Sans"/>
                                  <w:b/>
                                  <w:bCs/>
                                </w:rPr>
                                <w:t>:</w:t>
                              </w:r>
                              <w:r w:rsidRPr="001C6233">
                                <w:rPr>
                                  <w:rFonts w:eastAsia="Lucida Sans"/>
                                </w:rPr>
                                <w:t xml:space="preserve"> </w:t>
                              </w:r>
                              <w:r w:rsidRPr="001C6233">
                                <w:rPr>
                                  <w:rFonts w:eastAsia="Times New Roman"/>
                                </w:rPr>
                                <w:t>I received another Follow-up email in regard to the missed telephone call.</w:t>
                              </w:r>
                            </w:p>
                            <w:p w14:paraId="7E57C541" w14:textId="77777777" w:rsidR="00422C80" w:rsidRPr="001C6233" w:rsidRDefault="00422C80" w:rsidP="002075C8">
                              <w:pPr>
                                <w:widowControl w:val="0"/>
                                <w:numPr>
                                  <w:ilvl w:val="0"/>
                                  <w:numId w:val="707"/>
                                </w:numPr>
                                <w:autoSpaceDE w:val="0"/>
                                <w:autoSpaceDN w:val="0"/>
                                <w:spacing w:after="240" w:line="240" w:lineRule="auto"/>
                                <w:rPr>
                                  <w:rFonts w:eastAsia="Times New Roman"/>
                                </w:rPr>
                              </w:pPr>
                              <w:r w:rsidRPr="001C6233">
                                <w:rPr>
                                  <w:rFonts w:eastAsia="Lucida Sans"/>
                                  <w:b/>
                                  <w:bCs/>
                                  <w:u w:val="single"/>
                                </w:rPr>
                                <w:t>28th-Received</w:t>
                              </w:r>
                              <w:r w:rsidRPr="001C6233">
                                <w:rPr>
                                  <w:rFonts w:eastAsia="Lucida Sans"/>
                                  <w:u w:val="single"/>
                                </w:rPr>
                                <w:t xml:space="preserve"> </w:t>
                              </w:r>
                              <w:r w:rsidRPr="001C6233">
                                <w:rPr>
                                  <w:rFonts w:eastAsia="Lucida Sans"/>
                                  <w:b/>
                                  <w:bCs/>
                                  <w:u w:val="single"/>
                                </w:rPr>
                                <w:t>Sunday, 20 April 2025 at 23:03 BST</w:t>
                              </w:r>
                              <w:r w:rsidRPr="001C6233">
                                <w:rPr>
                                  <w:rFonts w:eastAsia="Lucida Sans"/>
                                  <w:b/>
                                  <w:bCs/>
                                </w:rPr>
                                <w:t>:</w:t>
                              </w:r>
                              <w:r w:rsidRPr="001C6233">
                                <w:rPr>
                                  <w:rFonts w:eastAsia="Lucida Sans"/>
                                </w:rPr>
                                <w:t xml:space="preserve"> Trip.com asked me by way of email to provide Feedback on my experience to which I am still responding.</w:t>
                              </w:r>
                            </w:p>
                          </w:tc>
                        </w:tr>
                      </w:tbl>
                      <w:p w14:paraId="4A5F1620" w14:textId="77777777" w:rsidR="00422C80" w:rsidRPr="001C6233" w:rsidRDefault="00422C80" w:rsidP="002075C8">
                        <w:pPr>
                          <w:spacing w:after="240" w:line="240" w:lineRule="auto"/>
                          <w:rPr>
                            <w:rFonts w:eastAsia="Times New Roman"/>
                            <w:color w:val="F79646"/>
                            <w:sz w:val="24"/>
                            <w:szCs w:val="24"/>
                          </w:rPr>
                        </w:pPr>
                        <w:r w:rsidRPr="001C6233">
                          <w:rPr>
                            <w:rFonts w:eastAsia="Lucida Sans"/>
                            <w:sz w:val="24"/>
                            <w:szCs w:val="24"/>
                          </w:rPr>
                          <w:lastRenderedPageBreak/>
                          <w:t xml:space="preserve"> </w:t>
                        </w: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61F650AF"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3CE09BE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0FC98AF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1E4F95A"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3EC073"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6A69AB9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72E8489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5436DF4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582015E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3127C92E" w14:textId="77777777" w:rsidTr="008A7A34">
                          <w:trPr>
                            <w:trHeight w:val="30"/>
                            <w:tblCellSpacing w:w="15" w:type="dxa"/>
                            <w:jc w:val="center"/>
                          </w:trPr>
                          <w:tc>
                            <w:tcPr>
                              <w:tcW w:w="1207" w:type="dxa"/>
                              <w:tcBorders>
                                <w:top w:val="nil"/>
                                <w:left w:val="nil"/>
                                <w:bottom w:val="nil"/>
                                <w:right w:val="nil"/>
                              </w:tcBorders>
                            </w:tcPr>
                            <w:p w14:paraId="418221C4"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38562E07"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D30838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31D83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78405C1E"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581AD63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8981A3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7842260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E31EECC" w14:textId="77777777" w:rsidR="00422C80" w:rsidRPr="001C6233" w:rsidRDefault="00422C80" w:rsidP="002075C8">
                              <w:pPr>
                                <w:spacing w:line="240" w:lineRule="auto"/>
                                <w:rPr>
                                  <w:rFonts w:eastAsia="Times New Roman"/>
                                </w:rPr>
                              </w:pPr>
                              <w:r w:rsidRPr="001C6233">
                                <w:rPr>
                                  <w:rFonts w:eastAsia="Times New Roman"/>
                                </w:rPr>
                                <w:t>1 Day</w:t>
                              </w:r>
                            </w:p>
                            <w:p w14:paraId="7CA2BA88"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1.11GB</w:t>
                              </w:r>
                            </w:p>
                          </w:tc>
                          <w:tc>
                            <w:tcPr>
                              <w:tcW w:w="775" w:type="dxa"/>
                              <w:tcBorders>
                                <w:top w:val="single" w:sz="8" w:space="0" w:color="auto"/>
                                <w:left w:val="single" w:sz="8" w:space="0" w:color="auto"/>
                                <w:bottom w:val="single" w:sz="8" w:space="0" w:color="auto"/>
                                <w:right w:val="single" w:sz="8" w:space="0" w:color="auto"/>
                              </w:tcBorders>
                              <w:vAlign w:val="center"/>
                            </w:tcPr>
                            <w:p w14:paraId="09DAFCFA" w14:textId="77777777" w:rsidR="00422C80" w:rsidRPr="001C6233" w:rsidRDefault="00422C80" w:rsidP="002075C8">
                              <w:pPr>
                                <w:widowControl w:val="0"/>
                                <w:autoSpaceDE w:val="0"/>
                                <w:autoSpaceDN w:val="0"/>
                                <w:spacing w:line="240" w:lineRule="auto"/>
                                <w:rPr>
                                  <w:rFonts w:eastAsia="Times New Roman"/>
                                </w:rPr>
                              </w:pPr>
                              <w:r w:rsidRPr="001C6233">
                                <w:rPr>
                                  <w:rFonts w:eastAsia="Lucida Sans"/>
                                  <w:b/>
                                  <w:bCs/>
                                  <w:u w:val="single"/>
                                </w:rPr>
                                <w:t>£4.44</w:t>
                              </w:r>
                            </w:p>
                          </w:tc>
                        </w:tr>
                        <w:tr w:rsidR="00422C80" w:rsidRPr="001C6233" w14:paraId="7EDCBFB4" w14:textId="77777777" w:rsidTr="008A7A34">
                          <w:trPr>
                            <w:trHeight w:val="30"/>
                            <w:tblCellSpacing w:w="15" w:type="dxa"/>
                            <w:jc w:val="center"/>
                          </w:trPr>
                          <w:tc>
                            <w:tcPr>
                              <w:tcW w:w="1207" w:type="dxa"/>
                              <w:tcBorders>
                                <w:top w:val="nil"/>
                                <w:left w:val="nil"/>
                                <w:bottom w:val="nil"/>
                                <w:right w:val="nil"/>
                              </w:tcBorders>
                            </w:tcPr>
                            <w:p w14:paraId="5E5DB2B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#14</w:t>
                              </w:r>
                            </w:p>
                          </w:tc>
                          <w:tc>
                            <w:tcPr>
                              <w:tcW w:w="1324" w:type="dxa"/>
                              <w:tcBorders>
                                <w:top w:val="single" w:sz="8" w:space="0" w:color="auto"/>
                                <w:left w:val="single" w:sz="8" w:space="0" w:color="auto"/>
                                <w:bottom w:val="single" w:sz="8" w:space="0" w:color="auto"/>
                                <w:right w:val="single" w:sz="8" w:space="0" w:color="auto"/>
                              </w:tcBorders>
                              <w:vAlign w:val="center"/>
                            </w:tcPr>
                            <w:p w14:paraId="4B9D06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221E2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ECB7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015165C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Preparing Chronological Summary for Submission</w:t>
                              </w:r>
                            </w:p>
                          </w:tc>
                          <w:tc>
                            <w:tcPr>
                              <w:tcW w:w="821" w:type="dxa"/>
                              <w:tcBorders>
                                <w:top w:val="single" w:sz="8" w:space="0" w:color="auto"/>
                                <w:left w:val="single" w:sz="8" w:space="0" w:color="auto"/>
                                <w:bottom w:val="single" w:sz="8" w:space="0" w:color="auto"/>
                                <w:right w:val="single" w:sz="8" w:space="0" w:color="auto"/>
                              </w:tcBorders>
                              <w:vAlign w:val="center"/>
                            </w:tcPr>
                            <w:p w14:paraId="2ABABC9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8E1CE43"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70686103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9B2CAC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0B19FBC7"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1FB858B5" w14:textId="77777777" w:rsidTr="008A7A34">
                          <w:trPr>
                            <w:tblCellSpacing w:w="15" w:type="dxa"/>
                            <w:jc w:val="center"/>
                          </w:trPr>
                          <w:tc>
                            <w:tcPr>
                              <w:tcW w:w="1207" w:type="dxa"/>
                              <w:tcBorders>
                                <w:top w:val="nil"/>
                                <w:left w:val="nil"/>
                                <w:bottom w:val="nil"/>
                                <w:right w:val="nil"/>
                              </w:tcBorders>
                            </w:tcPr>
                            <w:p w14:paraId="75B3685B"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7EB7509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9B692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1CDA5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7FF16D7B"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6C02102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63192F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69302546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6E0B50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058D7B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4B9B5CEF"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2FDD6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£2.56</w:t>
                              </w:r>
                            </w:p>
                            <w:p w14:paraId="0D4EE8AF" w14:textId="77777777" w:rsidR="00422C80" w:rsidRPr="001C6233" w:rsidRDefault="00422C80" w:rsidP="002075C8">
                              <w:pPr>
                                <w:widowControl w:val="0"/>
                                <w:autoSpaceDE w:val="0"/>
                                <w:autoSpaceDN w:val="0"/>
                                <w:spacing w:line="240" w:lineRule="auto"/>
                                <w:rPr>
                                  <w:rFonts w:eastAsia="Times New Roman"/>
                                  <w:b/>
                                  <w:bCs/>
                                  <w:u w:val="single"/>
                                </w:rPr>
                              </w:pPr>
                            </w:p>
                            <w:p w14:paraId="274130B5"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#14 </w:t>
                              </w:r>
                              <w:r w:rsidRPr="001C6233">
                                <w:rPr>
                                  <w:rFonts w:eastAsia="Times New Roman"/>
                                  <w:b/>
                                  <w:bCs/>
                                  <w:u w:val="single"/>
                                </w:rPr>
                                <w:t>Formula:</w:t>
                              </w:r>
                            </w:p>
                            <w:p w14:paraId="0AF64CE6"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25F0CF6D"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1.11GB</w:t>
                              </w:r>
                              <w:r w:rsidRPr="001C6233">
                                <w:rPr>
                                  <w:rFonts w:eastAsia="Lucida Sans"/>
                                </w:rPr>
                                <w:t xml:space="preserve"> = £4.44</w:t>
                              </w:r>
                            </w:p>
                            <w:p w14:paraId="22524119" w14:textId="77777777" w:rsidR="00422C80" w:rsidRPr="001C6233" w:rsidRDefault="00422C80" w:rsidP="002075C8">
                              <w:pPr>
                                <w:spacing w:line="240" w:lineRule="auto"/>
                                <w:rPr>
                                  <w:rFonts w:eastAsia="Times New Roman"/>
                                  <w:b/>
                                  <w:bCs/>
                                  <w:u w:val="single"/>
                                </w:rPr>
                              </w:pPr>
                            </w:p>
                            <w:p w14:paraId="48980DE9" w14:textId="77777777" w:rsidR="00422C80" w:rsidRPr="001C6233" w:rsidRDefault="00422C80" w:rsidP="002075C8">
                              <w:pPr>
                                <w:widowControl w:val="0"/>
                                <w:numPr>
                                  <w:ilvl w:val="0"/>
                                  <w:numId w:val="767"/>
                                </w:numPr>
                                <w:autoSpaceDE w:val="0"/>
                                <w:autoSpaceDN w:val="0"/>
                                <w:spacing w:line="240" w:lineRule="auto"/>
                                <w:rPr>
                                  <w:rFonts w:eastAsia="Times New Roman"/>
                                  <w:b/>
                                  <w:bCs/>
                                  <w:u w:val="single"/>
                                </w:rPr>
                              </w:pPr>
                              <w:r w:rsidRPr="001C6233">
                                <w:rPr>
                                  <w:rFonts w:eastAsia="Lucida Sans"/>
                                  <w:b/>
                                  <w:bCs/>
                                  <w:u w:val="single"/>
                                </w:rPr>
                                <w:t>29th-Sent</w:t>
                              </w:r>
                              <w:r w:rsidRPr="001C6233">
                                <w:rPr>
                                  <w:rFonts w:eastAsia="Lucida Sans"/>
                                  <w:u w:val="single"/>
                                </w:rPr>
                                <w:t xml:space="preserve"> </w:t>
                              </w:r>
                              <w:r w:rsidRPr="001C6233">
                                <w:rPr>
                                  <w:rFonts w:eastAsia="Lucida Sans"/>
                                  <w:b/>
                                  <w:bCs/>
                                  <w:u w:val="single"/>
                                </w:rPr>
                                <w:t>Monday, 21 April 2025 at 18:01 BST</w:t>
                              </w:r>
                              <w:r w:rsidRPr="001C6233">
                                <w:rPr>
                                  <w:rFonts w:eastAsia="Lucida Sans"/>
                                  <w:b/>
                                  <w:bCs/>
                                </w:rPr>
                                <w:t>:</w:t>
                              </w:r>
                              <w:r w:rsidRPr="001C6233">
                                <w:rPr>
                                  <w:rFonts w:eastAsia="Lucida Sans"/>
                                </w:rPr>
                                <w:t xml:space="preserve"> I submitted a comprehensive response to Trip.com’s requests, addressing all points of clarification and providing additional evidence as required. In my response, I also emphasised the importance of Trip.com’s compliance with their own policies, including the </w:t>
                              </w:r>
                              <w:r w:rsidRPr="001C6233">
                                <w:rPr>
                                  <w:rFonts w:eastAsia="Arial"/>
                                  <w:b/>
                                  <w:color w:val="000000"/>
                                  <w:kern w:val="2"/>
                                  <w:u w:val="single" w:color="000000"/>
                                  <w14:ligatures w14:val="standardContextual"/>
                                </w:rPr>
                                <w:t>“Customer Service Guarantee And Advance Compensation Polic</w:t>
                              </w:r>
                              <w:r w:rsidRPr="001C6233">
                                <w:rPr>
                                  <w:rFonts w:eastAsia="Arial"/>
                                  <w:b/>
                                  <w:color w:val="000000"/>
                                  <w:kern w:val="2"/>
                                  <w14:ligatures w14:val="standardContextual"/>
                                </w:rPr>
                                <w:t>y.”</w:t>
                              </w:r>
                            </w:p>
                            <w:p w14:paraId="0C5A7578" w14:textId="77777777" w:rsidR="00422C80" w:rsidRPr="001C6233" w:rsidRDefault="00422C80" w:rsidP="002075C8">
                              <w:pPr>
                                <w:widowControl w:val="0"/>
                                <w:autoSpaceDE w:val="0"/>
                                <w:autoSpaceDN w:val="0"/>
                                <w:spacing w:line="240" w:lineRule="auto"/>
                                <w:ind w:left="720"/>
                                <w:rPr>
                                  <w:rFonts w:eastAsia="Times New Roman"/>
                                  <w:b/>
                                  <w:bCs/>
                                  <w:u w:val="single"/>
                                </w:rPr>
                              </w:pPr>
                            </w:p>
                            <w:p w14:paraId="05593D8F" w14:textId="77777777" w:rsidR="00422C80" w:rsidRPr="001C6233" w:rsidRDefault="00422C80" w:rsidP="002075C8">
                              <w:pPr>
                                <w:widowControl w:val="0"/>
                                <w:autoSpaceDE w:val="0"/>
                                <w:autoSpaceDN w:val="0"/>
                                <w:spacing w:line="240" w:lineRule="auto"/>
                                <w:ind w:left="720"/>
                                <w:rPr>
                                  <w:rFonts w:eastAsia="Times New Roman"/>
                                  <w:b/>
                                  <w:bCs/>
                                  <w:u w:val="single"/>
                                </w:rPr>
                              </w:pPr>
                            </w:p>
                          </w:tc>
                        </w:tr>
                      </w:tbl>
                      <w:p w14:paraId="22490954" w14:textId="77777777" w:rsidR="00422C80" w:rsidRPr="001C6233" w:rsidRDefault="00422C80" w:rsidP="002075C8">
                        <w:pPr>
                          <w:spacing w:line="240" w:lineRule="auto"/>
                          <w:rPr>
                            <w:rFonts w:eastAsia="Times New Roman"/>
                            <w:b/>
                            <w:bCs/>
                            <w:sz w:val="24"/>
                            <w:szCs w:val="24"/>
                            <w:u w:val="single"/>
                          </w:rPr>
                        </w:pPr>
                      </w:p>
                      <w:p w14:paraId="66F7A073" w14:textId="77777777" w:rsidR="00422C80" w:rsidRPr="001C6233" w:rsidRDefault="00422C80" w:rsidP="002075C8">
                        <w:pPr>
                          <w:spacing w:after="240" w:line="240" w:lineRule="auto"/>
                          <w:rPr>
                            <w:rFonts w:eastAsia="Times New Roman"/>
                            <w:color w:val="F79646"/>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0D3450D0"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44D339D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765DB8D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48875CF"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21C431F"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1147A33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044DACF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2F0148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3F5078B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FE0CDCE" w14:textId="77777777" w:rsidTr="008A7A34">
                          <w:trPr>
                            <w:trHeight w:val="30"/>
                            <w:tblCellSpacing w:w="15" w:type="dxa"/>
                            <w:jc w:val="center"/>
                          </w:trPr>
                          <w:tc>
                            <w:tcPr>
                              <w:tcW w:w="1207" w:type="dxa"/>
                              <w:tcBorders>
                                <w:top w:val="nil"/>
                                <w:left w:val="nil"/>
                                <w:bottom w:val="nil"/>
                                <w:right w:val="nil"/>
                              </w:tcBorders>
                            </w:tcPr>
                            <w:p w14:paraId="2B0CFBDA"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2C26AE3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F5590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965497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3DC057F6"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6FB4A6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1629A60"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5780663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EC934DB"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07FDA98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295E409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64E23C26" w14:textId="77777777" w:rsidTr="008A7A34">
                          <w:trPr>
                            <w:trHeight w:val="30"/>
                            <w:tblCellSpacing w:w="15" w:type="dxa"/>
                            <w:jc w:val="center"/>
                          </w:trPr>
                          <w:tc>
                            <w:tcPr>
                              <w:tcW w:w="1207" w:type="dxa"/>
                              <w:tcBorders>
                                <w:top w:val="nil"/>
                                <w:left w:val="nil"/>
                                <w:bottom w:val="nil"/>
                                <w:right w:val="nil"/>
                              </w:tcBorders>
                            </w:tcPr>
                            <w:p w14:paraId="0E440F5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#15</w:t>
                              </w:r>
                            </w:p>
                          </w:tc>
                          <w:tc>
                            <w:tcPr>
                              <w:tcW w:w="1324" w:type="dxa"/>
                              <w:tcBorders>
                                <w:top w:val="single" w:sz="8" w:space="0" w:color="auto"/>
                                <w:left w:val="single" w:sz="8" w:space="0" w:color="auto"/>
                                <w:bottom w:val="single" w:sz="8" w:space="0" w:color="auto"/>
                                <w:right w:val="single" w:sz="8" w:space="0" w:color="auto"/>
                              </w:tcBorders>
                              <w:vAlign w:val="center"/>
                            </w:tcPr>
                            <w:p w14:paraId="640E06C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925D4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B60DF1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1E5C28F0"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Final Correspondence, Review &amp; Filing</w:t>
                              </w:r>
                            </w:p>
                          </w:tc>
                          <w:tc>
                            <w:tcPr>
                              <w:tcW w:w="821" w:type="dxa"/>
                              <w:tcBorders>
                                <w:top w:val="single" w:sz="8" w:space="0" w:color="auto"/>
                                <w:left w:val="single" w:sz="8" w:space="0" w:color="auto"/>
                                <w:bottom w:val="single" w:sz="8" w:space="0" w:color="auto"/>
                                <w:right w:val="single" w:sz="8" w:space="0" w:color="auto"/>
                              </w:tcBorders>
                              <w:vAlign w:val="center"/>
                            </w:tcPr>
                            <w:p w14:paraId="509B4B0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099AB65"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73785469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25144D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12C9DAF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0B2B2261" w14:textId="77777777" w:rsidTr="008A7A34">
                          <w:trPr>
                            <w:tblCellSpacing w:w="15" w:type="dxa"/>
                            <w:jc w:val="center"/>
                          </w:trPr>
                          <w:tc>
                            <w:tcPr>
                              <w:tcW w:w="1207" w:type="dxa"/>
                              <w:tcBorders>
                                <w:top w:val="nil"/>
                                <w:left w:val="nil"/>
                                <w:bottom w:val="nil"/>
                                <w:right w:val="nil"/>
                              </w:tcBorders>
                            </w:tcPr>
                            <w:p w14:paraId="562A78C3"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3667AD7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276021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3B53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32FD1881"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32A1C96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3B86BA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6959259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505D8F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5C60DDD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600B88B5"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D2893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77E7536E" w14:textId="77777777" w:rsidR="00422C80" w:rsidRPr="001C6233" w:rsidRDefault="00422C80" w:rsidP="002075C8">
                              <w:pPr>
                                <w:widowControl w:val="0"/>
                                <w:autoSpaceDE w:val="0"/>
                                <w:autoSpaceDN w:val="0"/>
                                <w:spacing w:line="240" w:lineRule="auto"/>
                                <w:rPr>
                                  <w:rFonts w:eastAsia="Times New Roman"/>
                                  <w:b/>
                                  <w:bCs/>
                                  <w:u w:val="single"/>
                                </w:rPr>
                              </w:pPr>
                            </w:p>
                            <w:p w14:paraId="0078893E"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#15 </w:t>
                              </w:r>
                              <w:r w:rsidRPr="001C6233">
                                <w:rPr>
                                  <w:rFonts w:eastAsia="Times New Roman"/>
                                  <w:b/>
                                  <w:bCs/>
                                  <w:u w:val="single"/>
                                </w:rPr>
                                <w:t>Formula:</w:t>
                              </w:r>
                            </w:p>
                            <w:p w14:paraId="2B35C0C1"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48306C8D"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04C14AA9" w14:textId="77777777" w:rsidR="00422C80" w:rsidRPr="001C6233" w:rsidRDefault="00422C80" w:rsidP="002075C8">
                              <w:pPr>
                                <w:spacing w:line="240" w:lineRule="auto"/>
                                <w:rPr>
                                  <w:rFonts w:eastAsia="Times New Roman"/>
                                  <w:b/>
                                  <w:bCs/>
                                  <w:u w:val="single"/>
                                </w:rPr>
                              </w:pPr>
                            </w:p>
                            <w:p w14:paraId="0659E0B5" w14:textId="77777777" w:rsidR="00422C80" w:rsidRPr="001C6233" w:rsidRDefault="00422C80" w:rsidP="002075C8">
                              <w:pPr>
                                <w:widowControl w:val="0"/>
                                <w:numPr>
                                  <w:ilvl w:val="0"/>
                                  <w:numId w:val="709"/>
                                </w:numPr>
                                <w:autoSpaceDE w:val="0"/>
                                <w:autoSpaceDN w:val="0"/>
                                <w:spacing w:after="240" w:line="240" w:lineRule="auto"/>
                                <w:rPr>
                                  <w:rFonts w:eastAsia="Times New Roman"/>
                                  <w:color w:val="F79646"/>
                                </w:rPr>
                              </w:pPr>
                              <w:r w:rsidRPr="001C6233">
                                <w:rPr>
                                  <w:rFonts w:eastAsia="Lucida Sans"/>
                                  <w:b/>
                                  <w:bCs/>
                                  <w:u w:val="single"/>
                                </w:rPr>
                                <w:t>30th-Received</w:t>
                              </w:r>
                              <w:r w:rsidRPr="001C6233">
                                <w:rPr>
                                  <w:rFonts w:eastAsia="Lucida Sans"/>
                                  <w:u w:val="single"/>
                                </w:rPr>
                                <w:t xml:space="preserve"> </w:t>
                              </w:r>
                              <w:r w:rsidRPr="001C6233">
                                <w:rPr>
                                  <w:rFonts w:eastAsia="Lucida Sans"/>
                                  <w:b/>
                                  <w:bCs/>
                                  <w:u w:val="single"/>
                                </w:rPr>
                                <w:t>Tuesday, 22 April 2025 at 00:11 BST</w:t>
                              </w:r>
                              <w:r w:rsidRPr="001C6233">
                                <w:rPr>
                                  <w:rFonts w:eastAsia="Lucida Sans"/>
                                  <w:b/>
                                  <w:bCs/>
                                </w:rPr>
                                <w:t>:</w:t>
                              </w:r>
                              <w:r w:rsidRPr="001C6233">
                                <w:rPr>
                                  <w:rFonts w:eastAsia="Lucida Sans"/>
                                </w:rPr>
                                <w:t xml:space="preserve"> Trip.com acknowledged receipt of my response regarding baggage fees and their “Customer Service Guarantee and Advance Compensation Policy,” but they refused to comply. Trip.com informed me that only the baggage fees paid at the airports (£40 at London Gatwick and £69.63 at Antalya) are refundable—not what was paid through their website—and that they will not refund my cost to Luton airport. They did not take any responsibility for the stress I faced, nor for the legal effort it took to get them to accept liability for the cause of the claim problems. Trip.com staff also asked me to confirm whether I would accept this as the only plausible refund offer.</w:t>
                              </w:r>
                            </w:p>
                            <w:p w14:paraId="410E32C8" w14:textId="77777777" w:rsidR="00422C80" w:rsidRPr="001C6233" w:rsidRDefault="00422C80" w:rsidP="002075C8">
                              <w:pPr>
                                <w:widowControl w:val="0"/>
                                <w:numPr>
                                  <w:ilvl w:val="0"/>
                                  <w:numId w:val="709"/>
                                </w:numPr>
                                <w:autoSpaceDE w:val="0"/>
                                <w:autoSpaceDN w:val="0"/>
                                <w:spacing w:line="240" w:lineRule="auto"/>
                                <w:rPr>
                                  <w:rFonts w:eastAsia="Times New Roman"/>
                                </w:rPr>
                              </w:pPr>
                              <w:r w:rsidRPr="001C6233">
                                <w:rPr>
                                  <w:rFonts w:eastAsia="Lucida Sans"/>
                                  <w:b/>
                                  <w:bCs/>
                                  <w:u w:val="single"/>
                                </w:rPr>
                                <w:t>31st-Received</w:t>
                              </w:r>
                              <w:r w:rsidRPr="001C6233">
                                <w:rPr>
                                  <w:rFonts w:eastAsia="Lucida Sans"/>
                                  <w:u w:val="single"/>
                                </w:rPr>
                                <w:t xml:space="preserve"> </w:t>
                              </w:r>
                              <w:r w:rsidRPr="001C6233">
                                <w:rPr>
                                  <w:rFonts w:eastAsia="Lucida Sans"/>
                                  <w:b/>
                                  <w:bCs/>
                                  <w:u w:val="single"/>
                                </w:rPr>
                                <w:t>Wednesday, 23 April 2025 at 00:53 BST</w:t>
                              </w:r>
                              <w:r w:rsidRPr="001C6233">
                                <w:rPr>
                                  <w:rFonts w:eastAsia="Lucida Sans"/>
                                  <w:b/>
                                  <w:bCs/>
                                </w:rPr>
                                <w:t>:</w:t>
                              </w:r>
                              <w:r w:rsidRPr="001C6233">
                                <w:rPr>
                                  <w:rFonts w:eastAsia="Lucida Sans"/>
                                </w:rPr>
                                <w:t xml:space="preserve"> </w:t>
                              </w:r>
                              <w:r w:rsidRPr="001C6233">
                                <w:rPr>
                                  <w:rFonts w:eastAsia="Times New Roman"/>
                                </w:rPr>
                                <w:t xml:space="preserve">Trip.com sent an email regarding my compensation claim. While acknowledging liability for the situation, the email failed to offer reimbursement for the complete losses I have incurred. Instead, it requested that I accept their current offer as it stands. Additionally, the email indicated that they are awaiting a reply from me to confirm my acceptance before proceeding further. In response, I have been diligently drafting my </w:t>
                              </w:r>
                              <w:r w:rsidRPr="001C6233">
                                <w:rPr>
                                  <w:rFonts w:eastAsia="Times New Roman"/>
                                  <w:b/>
                                  <w:bCs/>
                                  <w:u w:val="single"/>
                                </w:rPr>
                                <w:t xml:space="preserve">“Next Email,” </w:t>
                              </w:r>
                              <w:r w:rsidRPr="001C6233">
                                <w:rPr>
                                  <w:rFonts w:eastAsia="Times New Roman"/>
                                </w:rPr>
                                <w:t xml:space="preserve">including the </w:t>
                              </w:r>
                              <w:r w:rsidRPr="001C6233">
                                <w:rPr>
                                  <w:rFonts w:eastAsia="Times New Roman"/>
                                  <w:b/>
                                  <w:bCs/>
                                  <w:u w:val="single"/>
                                </w:rPr>
                                <w:t>“Pre-Action Conduct Letter”</w:t>
                              </w:r>
                              <w:r w:rsidRPr="001C6233">
                                <w:rPr>
                                  <w:rFonts w:eastAsia="Lucida Sans"/>
                                </w:rPr>
                                <w:t xml:space="preserve"> and</w:t>
                              </w:r>
                              <w:r w:rsidRPr="001C6233">
                                <w:rPr>
                                  <w:rFonts w:eastAsia="Times New Roman"/>
                                </w:rPr>
                                <w:t xml:space="preserve"> </w:t>
                              </w:r>
                              <w:r w:rsidRPr="001C6233">
                                <w:rPr>
                                  <w:rFonts w:eastAsia="Times New Roman"/>
                                  <w:b/>
                                  <w:bCs/>
                                  <w:u w:val="single"/>
                                </w:rPr>
                                <w:t xml:space="preserve">“N1 Claim Form,” </w:t>
                              </w:r>
                              <w:r w:rsidRPr="001C6233">
                                <w:rPr>
                                  <w:rFonts w:eastAsia="Times New Roman"/>
                                </w:rPr>
                                <w:t xml:space="preserve">to address the need for </w:t>
                              </w:r>
                              <w:r w:rsidRPr="001C6233">
                                <w:rPr>
                                  <w:rFonts w:eastAsia="Times New Roman"/>
                                  <w:b/>
                                  <w:bCs/>
                                  <w:u w:val="single"/>
                                </w:rPr>
                                <w:t>“Recalculating The Complete Settlement”</w:t>
                              </w:r>
                              <w:r w:rsidRPr="001C6233">
                                <w:rPr>
                                  <w:rFonts w:eastAsia="Times New Roman"/>
                                </w:rPr>
                                <w:t xml:space="preserve"> and ensuring that all consequential losses are fully accounted for, if the </w:t>
                              </w:r>
                              <w:r w:rsidRPr="001C6233">
                                <w:rPr>
                                  <w:rFonts w:eastAsia="Times New Roman"/>
                                  <w:b/>
                                  <w:bCs/>
                                  <w:u w:val="single"/>
                                </w:rPr>
                                <w:t xml:space="preserve">“Pre-Action Conduct Letter” </w:t>
                              </w:r>
                              <w:r w:rsidRPr="001C6233">
                                <w:rPr>
                                  <w:rFonts w:eastAsia="Lucida Sans"/>
                                </w:rPr>
                                <w:t xml:space="preserve">is not adhered towards. </w:t>
                              </w:r>
                            </w:p>
                            <w:p w14:paraId="58BEF0E1" w14:textId="77777777" w:rsidR="00422C80" w:rsidRPr="001C6233" w:rsidRDefault="00422C80" w:rsidP="002075C8">
                              <w:pPr>
                                <w:spacing w:line="240" w:lineRule="auto"/>
                                <w:rPr>
                                  <w:rFonts w:eastAsia="Times New Roman"/>
                                  <w:color w:val="F79646"/>
                                </w:rPr>
                              </w:pPr>
                            </w:p>
                            <w:p w14:paraId="302BD9DB" w14:textId="77777777" w:rsidR="00422C80" w:rsidRPr="001C6233" w:rsidRDefault="00422C80" w:rsidP="002075C8">
                              <w:pPr>
                                <w:widowControl w:val="0"/>
                                <w:numPr>
                                  <w:ilvl w:val="0"/>
                                  <w:numId w:val="709"/>
                                </w:numPr>
                                <w:autoSpaceDE w:val="0"/>
                                <w:autoSpaceDN w:val="0"/>
                                <w:spacing w:line="240" w:lineRule="auto"/>
                                <w:rPr>
                                  <w:rFonts w:eastAsia="Times New Roman"/>
                                  <w:color w:val="F79646"/>
                                </w:rPr>
                              </w:pPr>
                              <w:r w:rsidRPr="001C6233">
                                <w:rPr>
                                  <w:rFonts w:eastAsia="Lucida Sans"/>
                                  <w:b/>
                                  <w:bCs/>
                                  <w:u w:val="single"/>
                                </w:rPr>
                                <w:t>32nd-Received</w:t>
                              </w:r>
                              <w:r w:rsidRPr="001C6233">
                                <w:rPr>
                                  <w:rFonts w:eastAsia="Lucida Sans"/>
                                  <w:u w:val="single"/>
                                </w:rPr>
                                <w:t xml:space="preserve"> </w:t>
                              </w:r>
                              <w:r w:rsidRPr="001C6233">
                                <w:rPr>
                                  <w:rFonts w:eastAsia="Lucida Sans"/>
                                  <w:b/>
                                  <w:bCs/>
                                  <w:u w:val="single"/>
                                </w:rPr>
                                <w:t>Wednesday, 23 April 2025 at 00:59 BST</w:t>
                              </w:r>
                              <w:r w:rsidRPr="001C6233">
                                <w:rPr>
                                  <w:rFonts w:eastAsia="Lucida Sans"/>
                                  <w:b/>
                                  <w:bCs/>
                                </w:rPr>
                                <w:t>:</w:t>
                              </w:r>
                              <w:r w:rsidRPr="001C6233">
                                <w:rPr>
                                  <w:rFonts w:eastAsia="Lucida Sans"/>
                                </w:rPr>
                                <w:t xml:space="preserve"> I received a duplicate breakdown of the partially approved reimbursement, including amounts to be compensated.</w:t>
                              </w:r>
                            </w:p>
                            <w:p w14:paraId="1D51728A" w14:textId="77777777" w:rsidR="00422C80" w:rsidRPr="001C6233" w:rsidRDefault="00422C80" w:rsidP="002075C8">
                              <w:pPr>
                                <w:spacing w:line="240" w:lineRule="auto"/>
                                <w:rPr>
                                  <w:rFonts w:eastAsia="Times New Roman"/>
                                  <w:color w:val="F79646"/>
                                </w:rPr>
                              </w:pPr>
                            </w:p>
                            <w:p w14:paraId="58A3D2A7" w14:textId="77777777" w:rsidR="00422C80" w:rsidRPr="001C6233" w:rsidRDefault="00422C80" w:rsidP="002075C8">
                              <w:pPr>
                                <w:widowControl w:val="0"/>
                                <w:numPr>
                                  <w:ilvl w:val="0"/>
                                  <w:numId w:val="709"/>
                                </w:numPr>
                                <w:autoSpaceDE w:val="0"/>
                                <w:autoSpaceDN w:val="0"/>
                                <w:spacing w:line="240" w:lineRule="auto"/>
                                <w:rPr>
                                  <w:rFonts w:eastAsia="Times New Roman"/>
                                </w:rPr>
                              </w:pPr>
                              <w:r w:rsidRPr="001C6233">
                                <w:rPr>
                                  <w:rFonts w:eastAsia="Lucida Sans"/>
                                  <w:b/>
                                  <w:bCs/>
                                  <w:u w:val="single"/>
                                </w:rPr>
                                <w:t>33rd-Received</w:t>
                              </w:r>
                              <w:r w:rsidRPr="001C6233">
                                <w:rPr>
                                  <w:rFonts w:eastAsia="Lucida Sans"/>
                                  <w:u w:val="single"/>
                                </w:rPr>
                                <w:t xml:space="preserve"> </w:t>
                              </w:r>
                              <w:r w:rsidRPr="001C6233">
                                <w:rPr>
                                  <w:rFonts w:eastAsia="Lucida Sans"/>
                                  <w:b/>
                                  <w:bCs/>
                                  <w:u w:val="single"/>
                                </w:rPr>
                                <w:t>Wednesday, 23 April 2025 at 23:25 BST</w:t>
                              </w:r>
                              <w:r w:rsidRPr="001C6233">
                                <w:rPr>
                                  <w:rFonts w:eastAsia="Lucida Sans"/>
                                  <w:b/>
                                  <w:bCs/>
                                </w:rPr>
                                <w:t>:</w:t>
                              </w:r>
                              <w:r w:rsidRPr="001C6233">
                                <w:rPr>
                                  <w:rFonts w:eastAsia="Lucida Sans"/>
                                </w:rPr>
                                <w:t xml:space="preserve"> While I was drafting notes to be agreed upon for the reimbursement of compensation, pending Trip.com's compliance with their own terms and legal obligations for a fair resolution of the claim, Trip.com requested feedback from me again.</w:t>
                              </w:r>
                            </w:p>
                            <w:p w14:paraId="1FD52530" w14:textId="77777777" w:rsidR="00422C80" w:rsidRPr="001C6233" w:rsidRDefault="00422C80" w:rsidP="002075C8">
                              <w:pPr>
                                <w:spacing w:line="240" w:lineRule="auto"/>
                                <w:rPr>
                                  <w:rFonts w:eastAsia="Times New Roman"/>
                                </w:rPr>
                              </w:pPr>
                            </w:p>
                            <w:p w14:paraId="4F007814" w14:textId="77777777" w:rsidR="00422C80" w:rsidRPr="001C6233" w:rsidRDefault="00422C80" w:rsidP="002075C8">
                              <w:pPr>
                                <w:widowControl w:val="0"/>
                                <w:autoSpaceDE w:val="0"/>
                                <w:autoSpaceDN w:val="0"/>
                                <w:spacing w:line="240" w:lineRule="auto"/>
                                <w:rPr>
                                  <w:rFonts w:eastAsia="Times New Roman"/>
                                  <w:b/>
                                  <w:bCs/>
                                  <w:u w:val="single"/>
                                </w:rPr>
                              </w:pPr>
                            </w:p>
                          </w:tc>
                        </w:tr>
                      </w:tbl>
                      <w:p w14:paraId="358861BE" w14:textId="77777777" w:rsidR="00422C80" w:rsidRPr="001C6233" w:rsidRDefault="00422C80" w:rsidP="002075C8">
                        <w:pPr>
                          <w:spacing w:line="240" w:lineRule="auto"/>
                          <w:rPr>
                            <w:rFonts w:eastAsia="Times New Roman"/>
                            <w:b/>
                            <w:bCs/>
                            <w:sz w:val="24"/>
                            <w:szCs w:val="24"/>
                            <w:u w:val="single"/>
                          </w:rPr>
                        </w:pPr>
                      </w:p>
                      <w:p w14:paraId="4C1A95A2" w14:textId="77777777" w:rsidR="00422C80" w:rsidRPr="001C6233" w:rsidRDefault="00422C80" w:rsidP="002075C8">
                        <w:pPr>
                          <w:spacing w:line="240" w:lineRule="auto"/>
                          <w:rPr>
                            <w:rFonts w:eastAsia="Times New Roman"/>
                            <w:b/>
                            <w:bCs/>
                            <w:sz w:val="24"/>
                            <w:szCs w:val="24"/>
                            <w:u w:val="single"/>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111E6371"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32EB390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lastRenderedPageBreak/>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04F683F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031D289"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266748A"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F91906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0E5D7F1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3E15FE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68293D3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301DBFA7" w14:textId="77777777" w:rsidTr="008A7A34">
                          <w:trPr>
                            <w:trHeight w:val="30"/>
                            <w:tblCellSpacing w:w="15" w:type="dxa"/>
                            <w:jc w:val="center"/>
                          </w:trPr>
                          <w:tc>
                            <w:tcPr>
                              <w:tcW w:w="1207" w:type="dxa"/>
                              <w:tcBorders>
                                <w:top w:val="nil"/>
                                <w:left w:val="nil"/>
                                <w:bottom w:val="nil"/>
                                <w:right w:val="nil"/>
                              </w:tcBorders>
                            </w:tcPr>
                            <w:p w14:paraId="55D98E36"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1631953F"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374D6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FA0649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7740EE31"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0FEC41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8B65F2F"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8760398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76E4EF7" w14:textId="77777777" w:rsidR="00422C80" w:rsidRPr="001C6233" w:rsidRDefault="00422C80" w:rsidP="002075C8">
                              <w:pPr>
                                <w:spacing w:line="240" w:lineRule="auto"/>
                                <w:rPr>
                                  <w:rFonts w:eastAsia="Times New Roman"/>
                                </w:rPr>
                              </w:pPr>
                              <w:r w:rsidRPr="001C6233">
                                <w:rPr>
                                  <w:rFonts w:eastAsia="Times New Roman"/>
                                </w:rPr>
                                <w:t>4 Days</w:t>
                              </w:r>
                            </w:p>
                            <w:p w14:paraId="4DD818B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2.56GB</w:t>
                              </w:r>
                            </w:p>
                          </w:tc>
                          <w:tc>
                            <w:tcPr>
                              <w:tcW w:w="775" w:type="dxa"/>
                              <w:tcBorders>
                                <w:top w:val="single" w:sz="8" w:space="0" w:color="auto"/>
                                <w:left w:val="single" w:sz="8" w:space="0" w:color="auto"/>
                                <w:bottom w:val="single" w:sz="8" w:space="0" w:color="auto"/>
                                <w:right w:val="single" w:sz="8" w:space="0" w:color="auto"/>
                              </w:tcBorders>
                              <w:vAlign w:val="center"/>
                            </w:tcPr>
                            <w:p w14:paraId="763A280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£10.24</w:t>
                              </w:r>
                            </w:p>
                          </w:tc>
                        </w:tr>
                        <w:tr w:rsidR="00422C80" w:rsidRPr="001C6233" w14:paraId="62A4FD1F" w14:textId="77777777" w:rsidTr="008A7A34">
                          <w:trPr>
                            <w:trHeight w:val="30"/>
                            <w:tblCellSpacing w:w="15" w:type="dxa"/>
                            <w:jc w:val="center"/>
                          </w:trPr>
                          <w:tc>
                            <w:tcPr>
                              <w:tcW w:w="1207" w:type="dxa"/>
                              <w:tcBorders>
                                <w:top w:val="nil"/>
                                <w:left w:val="nil"/>
                                <w:bottom w:val="nil"/>
                                <w:right w:val="nil"/>
                              </w:tcBorders>
                            </w:tcPr>
                            <w:p w14:paraId="004E24F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#16</w:t>
                              </w:r>
                            </w:p>
                          </w:tc>
                          <w:tc>
                            <w:tcPr>
                              <w:tcW w:w="1324" w:type="dxa"/>
                              <w:tcBorders>
                                <w:top w:val="single" w:sz="8" w:space="0" w:color="auto"/>
                                <w:left w:val="single" w:sz="8" w:space="0" w:color="auto"/>
                                <w:bottom w:val="single" w:sz="8" w:space="0" w:color="auto"/>
                                <w:right w:val="single" w:sz="8" w:space="0" w:color="auto"/>
                              </w:tcBorders>
                              <w:vAlign w:val="center"/>
                            </w:tcPr>
                            <w:p w14:paraId="50EBD8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2E3C48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F858C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3073627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Final Submission of N1 Claim Form Multiple Emails</w:t>
                              </w:r>
                            </w:p>
                          </w:tc>
                          <w:tc>
                            <w:tcPr>
                              <w:tcW w:w="821" w:type="dxa"/>
                              <w:tcBorders>
                                <w:top w:val="single" w:sz="8" w:space="0" w:color="auto"/>
                                <w:left w:val="single" w:sz="8" w:space="0" w:color="auto"/>
                                <w:bottom w:val="single" w:sz="8" w:space="0" w:color="auto"/>
                                <w:right w:val="single" w:sz="8" w:space="0" w:color="auto"/>
                              </w:tcBorders>
                              <w:vAlign w:val="center"/>
                            </w:tcPr>
                            <w:p w14:paraId="5594CC8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877A02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96115798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047BFB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4B9307F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6D2348B9" w14:textId="77777777" w:rsidTr="008A7A34">
                          <w:trPr>
                            <w:tblCellSpacing w:w="15" w:type="dxa"/>
                            <w:jc w:val="center"/>
                          </w:trPr>
                          <w:tc>
                            <w:tcPr>
                              <w:tcW w:w="1207" w:type="dxa"/>
                              <w:tcBorders>
                                <w:top w:val="nil"/>
                                <w:left w:val="nil"/>
                                <w:bottom w:val="nil"/>
                                <w:right w:val="nil"/>
                              </w:tcBorders>
                            </w:tcPr>
                            <w:p w14:paraId="6E8F7429"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10684A4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BF713C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BDE4A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2FF89E3A"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6FDAD13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899030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41026525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115C12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1A9F524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4EA236DE"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DA9DB7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78563508" w14:textId="77777777" w:rsidR="00422C80" w:rsidRPr="001C6233" w:rsidRDefault="00422C80" w:rsidP="002075C8">
                              <w:pPr>
                                <w:widowControl w:val="0"/>
                                <w:autoSpaceDE w:val="0"/>
                                <w:autoSpaceDN w:val="0"/>
                                <w:spacing w:line="240" w:lineRule="auto"/>
                                <w:rPr>
                                  <w:rFonts w:eastAsia="Times New Roman"/>
                                  <w:b/>
                                  <w:bCs/>
                                  <w:u w:val="single"/>
                                </w:rPr>
                              </w:pPr>
                            </w:p>
                            <w:p w14:paraId="1E3D6008"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#16 </w:t>
                              </w:r>
                              <w:r w:rsidRPr="001C6233">
                                <w:rPr>
                                  <w:rFonts w:eastAsia="Times New Roman"/>
                                  <w:b/>
                                  <w:bCs/>
                                  <w:u w:val="single"/>
                                </w:rPr>
                                <w:t>Formula:</w:t>
                              </w:r>
                            </w:p>
                            <w:p w14:paraId="3399CA94" w14:textId="77777777" w:rsidR="00422C80" w:rsidRPr="001C6233" w:rsidRDefault="00422C80" w:rsidP="002075C8">
                              <w:pPr>
                                <w:widowControl w:val="0"/>
                                <w:autoSpaceDE w:val="0"/>
                                <w:autoSpaceDN w:val="0"/>
                                <w:spacing w:line="240" w:lineRule="auto"/>
                                <w:ind w:left="720"/>
                                <w:rPr>
                                  <w:rFonts w:eastAsia="Lucida Sans"/>
                                  <w:b/>
                                  <w:bCs/>
                                </w:rPr>
                              </w:pPr>
                              <w:r w:rsidRPr="001C6233">
                                <w:rPr>
                                  <w:rFonts w:eastAsia="Lucida Sans"/>
                                  <w:b/>
                                  <w:bCs/>
                                  <w:u w:val="single"/>
                                </w:rPr>
                                <w:t>1.11GB × 4 Days</w:t>
                              </w:r>
                              <w:r w:rsidRPr="001C6233">
                                <w:rPr>
                                  <w:rFonts w:eastAsia="Lucida Sans"/>
                                </w:rPr>
                                <w:t xml:space="preserve"> = </w:t>
                              </w:r>
                              <w:r w:rsidRPr="001C6233">
                                <w:rPr>
                                  <w:rFonts w:eastAsia="Lucida Sans"/>
                                  <w:b/>
                                  <w:bCs/>
                                </w:rPr>
                                <w:t>4.44GB</w:t>
                              </w:r>
                            </w:p>
                            <w:p w14:paraId="2DFD6808" w14:textId="77777777" w:rsidR="00422C80" w:rsidRPr="001C6233" w:rsidRDefault="00422C80" w:rsidP="002075C8">
                              <w:pPr>
                                <w:widowControl w:val="0"/>
                                <w:autoSpaceDE w:val="0"/>
                                <w:autoSpaceDN w:val="0"/>
                                <w:spacing w:line="240" w:lineRule="auto"/>
                                <w:ind w:left="720"/>
                                <w:rPr>
                                  <w:rFonts w:eastAsia="Lucida Sans"/>
                                  <w:b/>
                                  <w:bCs/>
                                </w:rPr>
                              </w:pPr>
                              <w:r w:rsidRPr="001C6233">
                                <w:rPr>
                                  <w:rFonts w:eastAsia="Lucida Sans"/>
                                  <w:b/>
                                  <w:bCs/>
                                  <w:u w:val="single"/>
                                </w:rPr>
                                <w:t>£4.00 × 4.44GB</w:t>
                              </w:r>
                              <w:r w:rsidRPr="001C6233">
                                <w:rPr>
                                  <w:rFonts w:eastAsia="Lucida Sans"/>
                                </w:rPr>
                                <w:t xml:space="preserve"> = </w:t>
                              </w:r>
                              <w:r w:rsidRPr="001C6233">
                                <w:rPr>
                                  <w:rFonts w:eastAsia="Lucida Sans"/>
                                  <w:b/>
                                  <w:bCs/>
                                </w:rPr>
                                <w:t>£17.76</w:t>
                              </w:r>
                            </w:p>
                            <w:p w14:paraId="6D8CD3B2" w14:textId="77777777" w:rsidR="00422C80" w:rsidRPr="001C6233" w:rsidRDefault="00422C80" w:rsidP="002075C8">
                              <w:pPr>
                                <w:widowControl w:val="0"/>
                                <w:autoSpaceDE w:val="0"/>
                                <w:autoSpaceDN w:val="0"/>
                                <w:spacing w:line="240" w:lineRule="auto"/>
                                <w:rPr>
                                  <w:rFonts w:eastAsia="Lucida Sans"/>
                                </w:rPr>
                              </w:pPr>
                            </w:p>
                          </w:tc>
                        </w:tr>
                      </w:tbl>
                      <w:p w14:paraId="401FCF5F" w14:textId="77777777" w:rsidR="00422C80" w:rsidRPr="001C6233" w:rsidRDefault="00422C80" w:rsidP="002075C8">
                        <w:pPr>
                          <w:spacing w:line="240" w:lineRule="auto"/>
                          <w:outlineLvl w:val="3"/>
                          <w:rPr>
                            <w:rFonts w:eastAsia="Times New Roman"/>
                            <w:b/>
                            <w:bCs/>
                            <w:sz w:val="24"/>
                            <w:szCs w:val="24"/>
                            <w:u w:val="single"/>
                          </w:rPr>
                        </w:pPr>
                      </w:p>
                      <w:p w14:paraId="1F63387F"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color w:val="000000"/>
                            <w:sz w:val="24"/>
                            <w:szCs w:val="24"/>
                            <w:u w:val="single"/>
                          </w:rPr>
                          <w:t>Total Communication Costs: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5"/>
                          <w:gridCol w:w="1607"/>
                          <w:gridCol w:w="902"/>
                        </w:tblGrid>
                        <w:tr w:rsidR="00422C80" w:rsidRPr="001C6233" w14:paraId="27C91D27" w14:textId="77777777" w:rsidTr="008A7A34">
                          <w:trPr>
                            <w:tblHeader/>
                            <w:tblCellSpacing w:w="15" w:type="dxa"/>
                            <w:jc w:val="center"/>
                          </w:trPr>
                          <w:tc>
                            <w:tcPr>
                              <w:tcW w:w="0" w:type="auto"/>
                              <w:vAlign w:val="center"/>
                              <w:hideMark/>
                            </w:tcPr>
                            <w:p w14:paraId="3C7B1077" w14:textId="77777777" w:rsidR="00422C80" w:rsidRPr="001C6233" w:rsidRDefault="00422C80" w:rsidP="002075C8">
                              <w:pPr>
                                <w:spacing w:line="240" w:lineRule="auto"/>
                                <w:rPr>
                                  <w:rFonts w:eastAsia="Times New Roman"/>
                                  <w:b/>
                                  <w:bCs/>
                                  <w:color w:val="000000"/>
                                </w:rPr>
                              </w:pPr>
                              <w:r w:rsidRPr="001C6233">
                                <w:rPr>
                                  <w:rFonts w:eastAsia="Times New Roman"/>
                                  <w:b/>
                                  <w:bCs/>
                                  <w:color w:val="000000"/>
                                </w:rPr>
                                <w:t>Category</w:t>
                              </w:r>
                            </w:p>
                          </w:tc>
                          <w:tc>
                            <w:tcPr>
                              <w:tcW w:w="0" w:type="auto"/>
                              <w:vAlign w:val="center"/>
                              <w:hideMark/>
                            </w:tcPr>
                            <w:p w14:paraId="58338523" w14:textId="77777777" w:rsidR="00422C80" w:rsidRPr="001C6233" w:rsidRDefault="00422C80" w:rsidP="002075C8">
                              <w:pPr>
                                <w:spacing w:line="240" w:lineRule="auto"/>
                                <w:rPr>
                                  <w:rFonts w:eastAsia="Times New Roman"/>
                                  <w:b/>
                                  <w:bCs/>
                                  <w:color w:val="000000"/>
                                </w:rPr>
                              </w:pPr>
                              <w:r w:rsidRPr="001C6233">
                                <w:rPr>
                                  <w:rFonts w:eastAsia="Times New Roman"/>
                                  <w:b/>
                                  <w:bCs/>
                                  <w:color w:val="000000"/>
                                </w:rPr>
                                <w:t>Total Quantity</w:t>
                              </w:r>
                            </w:p>
                          </w:tc>
                          <w:tc>
                            <w:tcPr>
                              <w:tcW w:w="0" w:type="auto"/>
                              <w:vAlign w:val="center"/>
                              <w:hideMark/>
                            </w:tcPr>
                            <w:p w14:paraId="4B877CBC" w14:textId="77777777" w:rsidR="00422C80" w:rsidRPr="001C6233" w:rsidRDefault="00422C80" w:rsidP="002075C8">
                              <w:pPr>
                                <w:spacing w:line="240" w:lineRule="auto"/>
                                <w:rPr>
                                  <w:rFonts w:eastAsia="Times New Roman"/>
                                  <w:b/>
                                  <w:bCs/>
                                  <w:color w:val="000000"/>
                                </w:rPr>
                              </w:pPr>
                              <w:r w:rsidRPr="001C6233">
                                <w:rPr>
                                  <w:rFonts w:eastAsia="Times New Roman"/>
                                  <w:b/>
                                  <w:bCs/>
                                  <w:color w:val="000000"/>
                                </w:rPr>
                                <w:t>Cost (£)</w:t>
                              </w:r>
                            </w:p>
                          </w:tc>
                        </w:tr>
                        <w:tr w:rsidR="00422C80" w:rsidRPr="001C6233" w14:paraId="6E03DD83" w14:textId="77777777" w:rsidTr="008A7A34">
                          <w:trPr>
                            <w:tblCellSpacing w:w="15" w:type="dxa"/>
                            <w:jc w:val="center"/>
                          </w:trPr>
                          <w:tc>
                            <w:tcPr>
                              <w:tcW w:w="0" w:type="auto"/>
                              <w:vAlign w:val="center"/>
                              <w:hideMark/>
                            </w:tcPr>
                            <w:p w14:paraId="69702760"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Phone Calls</w:t>
                              </w:r>
                            </w:p>
                          </w:tc>
                          <w:tc>
                            <w:tcPr>
                              <w:tcW w:w="0" w:type="auto"/>
                              <w:vAlign w:val="center"/>
                              <w:hideMark/>
                            </w:tcPr>
                            <w:p w14:paraId="0EA36F49" w14:textId="77777777" w:rsidR="00422C80" w:rsidRPr="001C6233" w:rsidRDefault="00422C80" w:rsidP="002075C8">
                              <w:pPr>
                                <w:spacing w:line="240" w:lineRule="auto"/>
                                <w:rPr>
                                  <w:rFonts w:eastAsia="Times New Roman"/>
                                  <w:color w:val="000000"/>
                                </w:rPr>
                              </w:pPr>
                              <w:r w:rsidRPr="001C6233">
                                <w:rPr>
                                  <w:rFonts w:eastAsia="Times New Roman"/>
                                  <w:color w:val="000000"/>
                                </w:rPr>
                                <w:t>3</w:t>
                              </w:r>
                            </w:p>
                          </w:tc>
                          <w:tc>
                            <w:tcPr>
                              <w:tcW w:w="0" w:type="auto"/>
                              <w:vAlign w:val="center"/>
                              <w:hideMark/>
                            </w:tcPr>
                            <w:p w14:paraId="2EF0FC17"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£0.30</w:t>
                              </w:r>
                            </w:p>
                          </w:tc>
                        </w:tr>
                        <w:tr w:rsidR="00422C80" w:rsidRPr="001C6233" w14:paraId="1196129C" w14:textId="77777777" w:rsidTr="008A7A34">
                          <w:trPr>
                            <w:tblCellSpacing w:w="15" w:type="dxa"/>
                            <w:jc w:val="center"/>
                          </w:trPr>
                          <w:tc>
                            <w:tcPr>
                              <w:tcW w:w="0" w:type="auto"/>
                              <w:vAlign w:val="center"/>
                              <w:hideMark/>
                            </w:tcPr>
                            <w:p w14:paraId="2555DEA8"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Internet Usage</w:t>
                              </w:r>
                            </w:p>
                          </w:tc>
                          <w:tc>
                            <w:tcPr>
                              <w:tcW w:w="0" w:type="auto"/>
                              <w:vAlign w:val="center"/>
                              <w:hideMark/>
                            </w:tcPr>
                            <w:p w14:paraId="6A4B9471" w14:textId="77777777" w:rsidR="00422C80" w:rsidRPr="001C6233" w:rsidRDefault="00422C80" w:rsidP="002075C8">
                              <w:pPr>
                                <w:spacing w:line="240" w:lineRule="auto"/>
                                <w:rPr>
                                  <w:rFonts w:eastAsia="Times New Roman"/>
                                  <w:color w:val="000000"/>
                                </w:rPr>
                              </w:pPr>
                              <w:r w:rsidRPr="001C6233">
                                <w:rPr>
                                  <w:rFonts w:eastAsia="Times New Roman"/>
                                  <w:color w:val="000000"/>
                                </w:rPr>
                                <w:t>40GB</w:t>
                              </w:r>
                            </w:p>
                          </w:tc>
                          <w:tc>
                            <w:tcPr>
                              <w:tcW w:w="0" w:type="auto"/>
                              <w:vAlign w:val="center"/>
                              <w:hideMark/>
                            </w:tcPr>
                            <w:p w14:paraId="708AA2D7"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w:t>
                              </w:r>
                              <w:r w:rsidRPr="001C6233">
                                <w:rPr>
                                  <w:rFonts w:eastAsia="Lucida Sans"/>
                                  <w:b/>
                                  <w:bCs/>
                                </w:rPr>
                                <w:t>160.54</w:t>
                              </w:r>
                            </w:p>
                          </w:tc>
                        </w:tr>
                        <w:tr w:rsidR="00422C80" w:rsidRPr="001C6233" w14:paraId="5466B7DF" w14:textId="77777777" w:rsidTr="008A7A34">
                          <w:trPr>
                            <w:tblCellSpacing w:w="15" w:type="dxa"/>
                            <w:jc w:val="center"/>
                          </w:trPr>
                          <w:tc>
                            <w:tcPr>
                              <w:tcW w:w="0" w:type="auto"/>
                              <w:vAlign w:val="center"/>
                              <w:hideMark/>
                            </w:tcPr>
                            <w:p w14:paraId="4554B1EE"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 xml:space="preserve"> Postage (Letters)</w:t>
                              </w:r>
                            </w:p>
                          </w:tc>
                          <w:tc>
                            <w:tcPr>
                              <w:tcW w:w="0" w:type="auto"/>
                              <w:vAlign w:val="center"/>
                              <w:hideMark/>
                            </w:tcPr>
                            <w:p w14:paraId="5D3AC755" w14:textId="77777777" w:rsidR="00422C80" w:rsidRPr="001C6233" w:rsidRDefault="00422C80" w:rsidP="002075C8">
                              <w:pPr>
                                <w:spacing w:line="240" w:lineRule="auto"/>
                                <w:rPr>
                                  <w:rFonts w:eastAsia="Times New Roman"/>
                                  <w:color w:val="000000"/>
                                </w:rPr>
                              </w:pPr>
                              <w:r w:rsidRPr="001C6233">
                                <w:rPr>
                                  <w:rFonts w:eastAsia="Times New Roman"/>
                                  <w:color w:val="000000"/>
                                </w:rPr>
                                <w:t>0 letters</w:t>
                              </w:r>
                            </w:p>
                          </w:tc>
                          <w:tc>
                            <w:tcPr>
                              <w:tcW w:w="0" w:type="auto"/>
                              <w:vAlign w:val="center"/>
                              <w:hideMark/>
                            </w:tcPr>
                            <w:p w14:paraId="32FDF9D9"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£0</w:t>
                              </w:r>
                            </w:p>
                          </w:tc>
                        </w:tr>
                      </w:tbl>
                      <w:p w14:paraId="03A8CF24" w14:textId="77777777" w:rsidR="00422C80" w:rsidRPr="001C6233" w:rsidRDefault="00422C80" w:rsidP="002075C8">
                        <w:pPr>
                          <w:numPr>
                            <w:ilvl w:val="0"/>
                            <w:numId w:val="146"/>
                          </w:numPr>
                          <w:spacing w:line="240" w:lineRule="auto"/>
                          <w:rPr>
                            <w:rFonts w:eastAsia="Times New Roman"/>
                            <w:color w:val="000000"/>
                            <w:sz w:val="24"/>
                            <w:szCs w:val="24"/>
                          </w:rPr>
                        </w:pPr>
                        <w:r w:rsidRPr="001C6233">
                          <w:rPr>
                            <w:rFonts w:eastAsia="Times New Roman"/>
                            <w:b/>
                            <w:bCs/>
                            <w:color w:val="000000"/>
                            <w:sz w:val="24"/>
                            <w:szCs w:val="24"/>
                            <w:u w:val="single"/>
                          </w:rPr>
                          <w:t>Grand Total</w:t>
                        </w:r>
                        <w:r w:rsidRPr="001C6233">
                          <w:rPr>
                            <w:rFonts w:eastAsia="Times New Roman"/>
                            <w:color w:val="000000"/>
                            <w:sz w:val="24"/>
                            <w:szCs w:val="24"/>
                          </w:rPr>
                          <w:t xml:space="preserve">: </w:t>
                        </w:r>
                        <w:r w:rsidRPr="001C6233">
                          <w:rPr>
                            <w:rFonts w:eastAsia="Times New Roman"/>
                            <w:b/>
                            <w:bCs/>
                            <w:color w:val="000000"/>
                            <w:sz w:val="24"/>
                            <w:szCs w:val="24"/>
                          </w:rPr>
                          <w:t>£</w:t>
                        </w:r>
                        <w:r w:rsidRPr="001C6233">
                          <w:rPr>
                            <w:rFonts w:eastAsia="Lucida Sans"/>
                            <w:b/>
                            <w:bCs/>
                            <w:sz w:val="24"/>
                            <w:szCs w:val="24"/>
                          </w:rPr>
                          <w:t>160.84</w:t>
                        </w:r>
                      </w:p>
                      <w:p w14:paraId="7E1F457B" w14:textId="77777777" w:rsidR="00422C80" w:rsidRPr="001C6233" w:rsidRDefault="00422C80" w:rsidP="002075C8">
                        <w:pPr>
                          <w:spacing w:line="240" w:lineRule="auto"/>
                          <w:ind w:left="720"/>
                          <w:outlineLvl w:val="2"/>
                          <w:rPr>
                            <w:rFonts w:eastAsia="Times New Roman"/>
                            <w:b/>
                            <w:bCs/>
                            <w:sz w:val="24"/>
                            <w:szCs w:val="24"/>
                            <w:u w:val="single"/>
                          </w:rPr>
                        </w:pPr>
                      </w:p>
                      <w:p w14:paraId="10B982BD" w14:textId="77777777" w:rsidR="00422C80" w:rsidRPr="001C6233" w:rsidRDefault="00422C80" w:rsidP="002075C8">
                        <w:pPr>
                          <w:numPr>
                            <w:ilvl w:val="0"/>
                            <w:numId w:val="684"/>
                          </w:numPr>
                          <w:spacing w:line="240" w:lineRule="auto"/>
                          <w:outlineLvl w:val="2"/>
                          <w:rPr>
                            <w:rFonts w:eastAsia="Times New Roman"/>
                            <w:b/>
                            <w:bCs/>
                            <w:sz w:val="24"/>
                            <w:szCs w:val="24"/>
                            <w:u w:val="single"/>
                          </w:rPr>
                        </w:pPr>
                        <w:r w:rsidRPr="001C6233">
                          <w:rPr>
                            <w:rFonts w:eastAsia="Times New Roman"/>
                            <w:b/>
                            <w:bCs/>
                            <w:color w:val="000000"/>
                            <w:sz w:val="24"/>
                            <w:szCs w:val="24"/>
                            <w:u w:val="single"/>
                          </w:rPr>
                          <w:t>Totals Breakdown</w:t>
                        </w:r>
                        <w:r w:rsidRPr="001C6233">
                          <w:rPr>
                            <w:rFonts w:eastAsia="Times New Roman"/>
                            <w:color w:val="000000"/>
                            <w:sz w:val="24"/>
                            <w:szCs w:val="24"/>
                          </w:rPr>
                          <w:t xml:space="preserve">: </w:t>
                        </w:r>
                      </w:p>
                      <w:p w14:paraId="37D9344C"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#03 </w:t>
                        </w:r>
                        <w:r w:rsidRPr="001C6233">
                          <w:rPr>
                            <w:rFonts w:eastAsia="Times New Roman"/>
                            <w:b/>
                            <w:bCs/>
                            <w:sz w:val="24"/>
                            <w:szCs w:val="24"/>
                            <w:u w:val="single"/>
                          </w:rPr>
                          <w:t>Formula:</w:t>
                        </w:r>
                      </w:p>
                      <w:p w14:paraId="22B824D3" w14:textId="77777777" w:rsidR="00422C80" w:rsidRPr="001C6233" w:rsidRDefault="00422C80" w:rsidP="002075C8">
                        <w:pPr>
                          <w:numPr>
                            <w:ilvl w:val="0"/>
                            <w:numId w:val="711"/>
                          </w:numPr>
                          <w:spacing w:line="240" w:lineRule="auto"/>
                          <w:rPr>
                            <w:rFonts w:eastAsia="Lucida Sans"/>
                            <w:sz w:val="24"/>
                            <w:szCs w:val="24"/>
                          </w:rPr>
                        </w:pPr>
                        <w:r w:rsidRPr="001C6233">
                          <w:rPr>
                            <w:rFonts w:eastAsia="Lucida Sans"/>
                            <w:b/>
                            <w:bCs/>
                            <w:sz w:val="24"/>
                            <w:szCs w:val="24"/>
                            <w:u w:val="single"/>
                          </w:rPr>
                          <w:t>1.11GB x 4 Days</w:t>
                        </w:r>
                        <w:r w:rsidRPr="001C6233">
                          <w:rPr>
                            <w:rFonts w:eastAsia="Lucida Sans"/>
                            <w:sz w:val="24"/>
                            <w:szCs w:val="24"/>
                          </w:rPr>
                          <w:t xml:space="preserve"> = 4.44GB</w:t>
                        </w:r>
                      </w:p>
                      <w:p w14:paraId="0D6964A2" w14:textId="77777777" w:rsidR="00422C80" w:rsidRPr="001C6233" w:rsidRDefault="00422C80" w:rsidP="002075C8">
                        <w:pPr>
                          <w:numPr>
                            <w:ilvl w:val="0"/>
                            <w:numId w:val="711"/>
                          </w:numPr>
                          <w:spacing w:line="240" w:lineRule="auto"/>
                          <w:rPr>
                            <w:rFonts w:eastAsia="Lucida Sans"/>
                            <w:sz w:val="24"/>
                            <w:szCs w:val="24"/>
                          </w:rPr>
                        </w:pPr>
                        <w:r w:rsidRPr="001C6233">
                          <w:rPr>
                            <w:rFonts w:eastAsia="Lucida Sans"/>
                            <w:b/>
                            <w:bCs/>
                            <w:sz w:val="24"/>
                            <w:szCs w:val="24"/>
                            <w:u w:val="single"/>
                          </w:rPr>
                          <w:t>£4.00 × 4.44GB</w:t>
                        </w:r>
                        <w:r w:rsidRPr="001C6233">
                          <w:rPr>
                            <w:rFonts w:eastAsia="Lucida Sans"/>
                            <w:sz w:val="24"/>
                            <w:szCs w:val="24"/>
                          </w:rPr>
                          <w:t xml:space="preserve"> = £17.76</w:t>
                        </w:r>
                      </w:p>
                      <w:p w14:paraId="1F465440" w14:textId="77777777" w:rsidR="00422C80" w:rsidRPr="001C6233" w:rsidRDefault="00422C80" w:rsidP="002075C8">
                        <w:pPr>
                          <w:spacing w:line="240" w:lineRule="auto"/>
                          <w:rPr>
                            <w:rFonts w:eastAsia="Times New Roman"/>
                            <w:b/>
                            <w:bCs/>
                            <w:sz w:val="24"/>
                            <w:szCs w:val="24"/>
                          </w:rPr>
                        </w:pPr>
                      </w:p>
                      <w:p w14:paraId="681AD3F8"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#04 </w:t>
                        </w:r>
                        <w:r w:rsidRPr="001C6233">
                          <w:rPr>
                            <w:rFonts w:eastAsia="Times New Roman"/>
                            <w:b/>
                            <w:bCs/>
                            <w:sz w:val="24"/>
                            <w:szCs w:val="24"/>
                            <w:u w:val="single"/>
                          </w:rPr>
                          <w:t>Formula:</w:t>
                        </w:r>
                      </w:p>
                      <w:p w14:paraId="6842BE30" w14:textId="77777777" w:rsidR="00422C80" w:rsidRPr="001C6233" w:rsidRDefault="00422C80" w:rsidP="002075C8">
                        <w:pPr>
                          <w:numPr>
                            <w:ilvl w:val="0"/>
                            <w:numId w:val="712"/>
                          </w:numPr>
                          <w:spacing w:line="240" w:lineRule="auto"/>
                          <w:rPr>
                            <w:rFonts w:eastAsia="Lucida Sans"/>
                            <w:sz w:val="24"/>
                            <w:szCs w:val="24"/>
                          </w:rPr>
                        </w:pPr>
                        <w:r w:rsidRPr="001C6233">
                          <w:rPr>
                            <w:rFonts w:eastAsia="Lucida Sans"/>
                            <w:b/>
                            <w:bCs/>
                            <w:sz w:val="24"/>
                            <w:szCs w:val="24"/>
                            <w:u w:val="single"/>
                          </w:rPr>
                          <w:t>1.11GB x 1 Days</w:t>
                        </w:r>
                        <w:r w:rsidRPr="001C6233">
                          <w:rPr>
                            <w:rFonts w:eastAsia="Lucida Sans"/>
                            <w:sz w:val="24"/>
                            <w:szCs w:val="24"/>
                          </w:rPr>
                          <w:t xml:space="preserve"> = 1.11GB</w:t>
                        </w:r>
                      </w:p>
                      <w:p w14:paraId="63872342" w14:textId="77777777" w:rsidR="00422C80" w:rsidRPr="001C6233" w:rsidRDefault="00422C80" w:rsidP="002075C8">
                        <w:pPr>
                          <w:numPr>
                            <w:ilvl w:val="0"/>
                            <w:numId w:val="712"/>
                          </w:numPr>
                          <w:spacing w:line="240" w:lineRule="auto"/>
                          <w:rPr>
                            <w:rFonts w:eastAsia="Lucida Sans"/>
                            <w:sz w:val="24"/>
                            <w:szCs w:val="24"/>
                          </w:rPr>
                        </w:pPr>
                        <w:r w:rsidRPr="001C6233">
                          <w:rPr>
                            <w:rFonts w:eastAsia="Lucida Sans"/>
                            <w:b/>
                            <w:bCs/>
                            <w:sz w:val="24"/>
                            <w:szCs w:val="24"/>
                            <w:u w:val="single"/>
                          </w:rPr>
                          <w:t>£4.00 × 1.11GB</w:t>
                        </w:r>
                        <w:r w:rsidRPr="001C6233">
                          <w:rPr>
                            <w:rFonts w:eastAsia="Lucida Sans"/>
                            <w:sz w:val="24"/>
                            <w:szCs w:val="24"/>
                          </w:rPr>
                          <w:t xml:space="preserve"> = £4.44</w:t>
                        </w:r>
                      </w:p>
                      <w:p w14:paraId="5260836D" w14:textId="77777777" w:rsidR="00422C80" w:rsidRPr="001C6233" w:rsidRDefault="00422C80" w:rsidP="002075C8">
                        <w:pPr>
                          <w:spacing w:line="240" w:lineRule="auto"/>
                          <w:rPr>
                            <w:rFonts w:eastAsia="Times New Roman"/>
                            <w:b/>
                            <w:bCs/>
                            <w:sz w:val="24"/>
                            <w:szCs w:val="24"/>
                          </w:rPr>
                        </w:pPr>
                      </w:p>
                      <w:p w14:paraId="5B9ECE61"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#05 </w:t>
                        </w:r>
                        <w:r w:rsidRPr="001C6233">
                          <w:rPr>
                            <w:rFonts w:eastAsia="Times New Roman"/>
                            <w:b/>
                            <w:bCs/>
                            <w:sz w:val="24"/>
                            <w:szCs w:val="24"/>
                            <w:u w:val="single"/>
                          </w:rPr>
                          <w:t>Formula:</w:t>
                        </w:r>
                      </w:p>
                      <w:p w14:paraId="76603AA6" w14:textId="77777777" w:rsidR="00422C80" w:rsidRPr="001C6233" w:rsidRDefault="00422C80" w:rsidP="002075C8">
                        <w:pPr>
                          <w:numPr>
                            <w:ilvl w:val="0"/>
                            <w:numId w:val="713"/>
                          </w:numPr>
                          <w:spacing w:line="240" w:lineRule="auto"/>
                          <w:rPr>
                            <w:rFonts w:eastAsia="Lucida Sans"/>
                            <w:b/>
                            <w:bCs/>
                            <w:sz w:val="24"/>
                            <w:szCs w:val="24"/>
                            <w:u w:val="single"/>
                          </w:rPr>
                        </w:pPr>
                        <w:r w:rsidRPr="001C6233">
                          <w:rPr>
                            <w:rFonts w:eastAsia="Lucida Sans"/>
                            <w:b/>
                            <w:bCs/>
                            <w:sz w:val="24"/>
                            <w:szCs w:val="24"/>
                            <w:u w:val="single"/>
                          </w:rPr>
                          <w:t>1.11GB × 5 Days</w:t>
                        </w:r>
                        <w:r w:rsidRPr="001C6233">
                          <w:rPr>
                            <w:rFonts w:eastAsia="Lucida Sans"/>
                            <w:b/>
                            <w:bCs/>
                            <w:sz w:val="24"/>
                            <w:szCs w:val="24"/>
                          </w:rPr>
                          <w:t xml:space="preserve"> = </w:t>
                        </w:r>
                        <w:r w:rsidRPr="001C6233">
                          <w:rPr>
                            <w:rFonts w:eastAsia="Lucida Sans"/>
                            <w:sz w:val="24"/>
                            <w:szCs w:val="24"/>
                          </w:rPr>
                          <w:t>5.55GB</w:t>
                        </w:r>
                      </w:p>
                      <w:p w14:paraId="64B6E338" w14:textId="77777777" w:rsidR="00422C80" w:rsidRPr="001C6233" w:rsidRDefault="00422C80" w:rsidP="002075C8">
                        <w:pPr>
                          <w:numPr>
                            <w:ilvl w:val="0"/>
                            <w:numId w:val="713"/>
                          </w:numPr>
                          <w:spacing w:line="240" w:lineRule="auto"/>
                          <w:rPr>
                            <w:rFonts w:eastAsia="Lucida Sans"/>
                            <w:sz w:val="24"/>
                            <w:szCs w:val="24"/>
                          </w:rPr>
                        </w:pPr>
                        <w:r w:rsidRPr="001C6233">
                          <w:rPr>
                            <w:rFonts w:eastAsia="Lucida Sans"/>
                            <w:b/>
                            <w:bCs/>
                            <w:sz w:val="24"/>
                            <w:szCs w:val="24"/>
                            <w:u w:val="single"/>
                          </w:rPr>
                          <w:t>£4.00 × 5.55GB</w:t>
                        </w:r>
                        <w:r w:rsidRPr="001C6233">
                          <w:rPr>
                            <w:rFonts w:eastAsia="Lucida Sans"/>
                            <w:b/>
                            <w:bCs/>
                            <w:sz w:val="24"/>
                            <w:szCs w:val="24"/>
                          </w:rPr>
                          <w:t xml:space="preserve"> </w:t>
                        </w:r>
                        <w:r w:rsidRPr="001C6233">
                          <w:rPr>
                            <w:rFonts w:eastAsia="Lucida Sans"/>
                            <w:sz w:val="24"/>
                            <w:szCs w:val="24"/>
                          </w:rPr>
                          <w:t>= £22.20</w:t>
                        </w:r>
                      </w:p>
                      <w:p w14:paraId="5737D15B" w14:textId="77777777" w:rsidR="00422C80" w:rsidRPr="001C6233" w:rsidRDefault="00422C80" w:rsidP="002075C8">
                        <w:pPr>
                          <w:spacing w:line="240" w:lineRule="auto"/>
                          <w:rPr>
                            <w:rFonts w:eastAsia="Lucida Sans"/>
                            <w:b/>
                            <w:bCs/>
                            <w:sz w:val="24"/>
                            <w:szCs w:val="24"/>
                            <w:u w:val="single"/>
                          </w:rPr>
                        </w:pPr>
                      </w:p>
                      <w:p w14:paraId="13676D1F"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#06 </w:t>
                        </w:r>
                        <w:r w:rsidRPr="001C6233">
                          <w:rPr>
                            <w:rFonts w:eastAsia="Times New Roman"/>
                            <w:b/>
                            <w:bCs/>
                            <w:sz w:val="24"/>
                            <w:szCs w:val="24"/>
                            <w:u w:val="single"/>
                          </w:rPr>
                          <w:t>Formula:</w:t>
                        </w:r>
                      </w:p>
                      <w:p w14:paraId="01D208AB" w14:textId="77777777" w:rsidR="00422C80" w:rsidRPr="001C6233" w:rsidRDefault="00422C80" w:rsidP="002075C8">
                        <w:pPr>
                          <w:numPr>
                            <w:ilvl w:val="0"/>
                            <w:numId w:val="714"/>
                          </w:numPr>
                          <w:spacing w:line="240" w:lineRule="auto"/>
                          <w:rPr>
                            <w:rFonts w:eastAsia="Lucida Sans"/>
                            <w:b/>
                            <w:bCs/>
                            <w:sz w:val="24"/>
                            <w:szCs w:val="24"/>
                            <w:u w:val="single"/>
                          </w:rPr>
                        </w:pPr>
                        <w:r w:rsidRPr="001C6233">
                          <w:rPr>
                            <w:rFonts w:eastAsia="Lucida Sans"/>
                            <w:b/>
                            <w:bCs/>
                            <w:sz w:val="24"/>
                            <w:szCs w:val="24"/>
                            <w:u w:val="single"/>
                          </w:rPr>
                          <w:t>1.11GB × 6 Days</w:t>
                        </w:r>
                        <w:r w:rsidRPr="001C6233">
                          <w:rPr>
                            <w:rFonts w:eastAsia="Lucida Sans"/>
                            <w:b/>
                            <w:bCs/>
                            <w:sz w:val="24"/>
                            <w:szCs w:val="24"/>
                          </w:rPr>
                          <w:t xml:space="preserve"> = </w:t>
                        </w:r>
                        <w:r w:rsidRPr="001C6233">
                          <w:rPr>
                            <w:rFonts w:eastAsia="Lucida Sans"/>
                            <w:sz w:val="24"/>
                            <w:szCs w:val="24"/>
                          </w:rPr>
                          <w:t>6.66GB</w:t>
                        </w:r>
                      </w:p>
                      <w:p w14:paraId="71A349C1" w14:textId="77777777" w:rsidR="00422C80" w:rsidRPr="001C6233" w:rsidRDefault="00422C80" w:rsidP="002075C8">
                        <w:pPr>
                          <w:numPr>
                            <w:ilvl w:val="0"/>
                            <w:numId w:val="714"/>
                          </w:numPr>
                          <w:spacing w:line="240" w:lineRule="auto"/>
                          <w:rPr>
                            <w:rFonts w:eastAsia="Lucida Sans"/>
                            <w:sz w:val="24"/>
                            <w:szCs w:val="24"/>
                          </w:rPr>
                        </w:pPr>
                        <w:r w:rsidRPr="001C6233">
                          <w:rPr>
                            <w:rFonts w:eastAsia="Lucida Sans"/>
                            <w:b/>
                            <w:bCs/>
                            <w:sz w:val="24"/>
                            <w:szCs w:val="24"/>
                            <w:u w:val="single"/>
                          </w:rPr>
                          <w:t>£4.00 × 6.66GB</w:t>
                        </w:r>
                        <w:r w:rsidRPr="001C6233">
                          <w:rPr>
                            <w:rFonts w:eastAsia="Lucida Sans"/>
                            <w:b/>
                            <w:bCs/>
                            <w:sz w:val="24"/>
                            <w:szCs w:val="24"/>
                          </w:rPr>
                          <w:t xml:space="preserve"> </w:t>
                        </w:r>
                        <w:r w:rsidRPr="001C6233">
                          <w:rPr>
                            <w:rFonts w:eastAsia="Lucida Sans"/>
                            <w:sz w:val="24"/>
                            <w:szCs w:val="24"/>
                          </w:rPr>
                          <w:t>= £26.64</w:t>
                        </w:r>
                      </w:p>
                      <w:p w14:paraId="205175D1" w14:textId="77777777" w:rsidR="00422C80" w:rsidRPr="001C6233" w:rsidRDefault="00422C80" w:rsidP="002075C8">
                        <w:pPr>
                          <w:spacing w:line="240" w:lineRule="auto"/>
                          <w:rPr>
                            <w:rFonts w:eastAsia="Times New Roman"/>
                            <w:b/>
                            <w:bCs/>
                            <w:sz w:val="24"/>
                            <w:szCs w:val="24"/>
                            <w:u w:val="single"/>
                          </w:rPr>
                        </w:pPr>
                      </w:p>
                      <w:p w14:paraId="70219157"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#07 </w:t>
                        </w:r>
                        <w:r w:rsidRPr="001C6233">
                          <w:rPr>
                            <w:rFonts w:eastAsia="Times New Roman"/>
                            <w:b/>
                            <w:bCs/>
                            <w:sz w:val="24"/>
                            <w:szCs w:val="24"/>
                            <w:u w:val="single"/>
                          </w:rPr>
                          <w:t>Formula:</w:t>
                        </w:r>
                      </w:p>
                      <w:p w14:paraId="52D19C35" w14:textId="77777777" w:rsidR="00422C80" w:rsidRPr="001C6233" w:rsidRDefault="00422C80" w:rsidP="002075C8">
                        <w:pPr>
                          <w:numPr>
                            <w:ilvl w:val="0"/>
                            <w:numId w:val="715"/>
                          </w:numPr>
                          <w:spacing w:line="240" w:lineRule="auto"/>
                          <w:rPr>
                            <w:rFonts w:eastAsia="Lucida Sans"/>
                            <w:sz w:val="24"/>
                            <w:szCs w:val="24"/>
                          </w:rPr>
                        </w:pPr>
                        <w:r w:rsidRPr="001C6233">
                          <w:rPr>
                            <w:rFonts w:eastAsia="Lucida Sans"/>
                            <w:b/>
                            <w:bCs/>
                            <w:sz w:val="24"/>
                            <w:szCs w:val="24"/>
                            <w:u w:val="single"/>
                          </w:rPr>
                          <w:t>1.11GB x 1 Days</w:t>
                        </w:r>
                        <w:r w:rsidRPr="001C6233">
                          <w:rPr>
                            <w:rFonts w:eastAsia="Lucida Sans"/>
                            <w:sz w:val="24"/>
                            <w:szCs w:val="24"/>
                          </w:rPr>
                          <w:t xml:space="preserve"> = 1.11GB</w:t>
                        </w:r>
                      </w:p>
                      <w:p w14:paraId="4E6282C8" w14:textId="77777777" w:rsidR="00422C80" w:rsidRPr="001C6233" w:rsidRDefault="00422C80" w:rsidP="002075C8">
                        <w:pPr>
                          <w:numPr>
                            <w:ilvl w:val="0"/>
                            <w:numId w:val="715"/>
                          </w:numPr>
                          <w:spacing w:line="240" w:lineRule="auto"/>
                          <w:rPr>
                            <w:rFonts w:eastAsia="Lucida Sans"/>
                            <w:sz w:val="24"/>
                            <w:szCs w:val="24"/>
                          </w:rPr>
                        </w:pPr>
                        <w:r w:rsidRPr="001C6233">
                          <w:rPr>
                            <w:rFonts w:eastAsia="Lucida Sans"/>
                            <w:b/>
                            <w:bCs/>
                            <w:sz w:val="24"/>
                            <w:szCs w:val="24"/>
                            <w:u w:val="single"/>
                          </w:rPr>
                          <w:t>£4.00 × 1.11GB</w:t>
                        </w:r>
                        <w:r w:rsidRPr="001C6233">
                          <w:rPr>
                            <w:rFonts w:eastAsia="Lucida Sans"/>
                            <w:sz w:val="24"/>
                            <w:szCs w:val="24"/>
                          </w:rPr>
                          <w:t xml:space="preserve"> = £4.44</w:t>
                        </w:r>
                      </w:p>
                      <w:p w14:paraId="34401137" w14:textId="77777777" w:rsidR="00422C80" w:rsidRPr="001C6233" w:rsidRDefault="00422C80" w:rsidP="002075C8">
                        <w:pPr>
                          <w:spacing w:line="240" w:lineRule="auto"/>
                          <w:rPr>
                            <w:rFonts w:eastAsia="Times New Roman"/>
                            <w:b/>
                            <w:bCs/>
                            <w:sz w:val="24"/>
                            <w:szCs w:val="24"/>
                            <w:u w:val="single"/>
                          </w:rPr>
                        </w:pPr>
                      </w:p>
                      <w:p w14:paraId="18E14DAA"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#08 </w:t>
                        </w:r>
                        <w:r w:rsidRPr="001C6233">
                          <w:rPr>
                            <w:rFonts w:eastAsia="Times New Roman"/>
                            <w:b/>
                            <w:bCs/>
                            <w:sz w:val="24"/>
                            <w:szCs w:val="24"/>
                            <w:u w:val="single"/>
                          </w:rPr>
                          <w:t>Formula:</w:t>
                        </w:r>
                      </w:p>
                      <w:p w14:paraId="166D2EB4" w14:textId="77777777" w:rsidR="00422C80" w:rsidRPr="001C6233" w:rsidRDefault="00422C80" w:rsidP="002075C8">
                        <w:pPr>
                          <w:numPr>
                            <w:ilvl w:val="0"/>
                            <w:numId w:val="716"/>
                          </w:numPr>
                          <w:spacing w:line="240" w:lineRule="auto"/>
                          <w:rPr>
                            <w:rFonts w:eastAsia="Lucida Sans"/>
                            <w:sz w:val="24"/>
                            <w:szCs w:val="24"/>
                          </w:rPr>
                        </w:pPr>
                        <w:r w:rsidRPr="001C6233">
                          <w:rPr>
                            <w:rFonts w:eastAsia="Lucida Sans"/>
                            <w:b/>
                            <w:bCs/>
                            <w:sz w:val="24"/>
                            <w:szCs w:val="24"/>
                            <w:u w:val="single"/>
                          </w:rPr>
                          <w:t>1.11GB x 1 Days</w:t>
                        </w:r>
                        <w:r w:rsidRPr="001C6233">
                          <w:rPr>
                            <w:rFonts w:eastAsia="Lucida Sans"/>
                            <w:sz w:val="24"/>
                            <w:szCs w:val="24"/>
                          </w:rPr>
                          <w:t xml:space="preserve"> = 1.11GB</w:t>
                        </w:r>
                      </w:p>
                      <w:p w14:paraId="75A56EDA" w14:textId="77777777" w:rsidR="00422C80" w:rsidRPr="001C6233" w:rsidRDefault="00422C80" w:rsidP="002075C8">
                        <w:pPr>
                          <w:numPr>
                            <w:ilvl w:val="0"/>
                            <w:numId w:val="716"/>
                          </w:numPr>
                          <w:spacing w:line="240" w:lineRule="auto"/>
                          <w:rPr>
                            <w:rFonts w:eastAsia="Lucida Sans"/>
                            <w:sz w:val="24"/>
                            <w:szCs w:val="24"/>
                          </w:rPr>
                        </w:pPr>
                        <w:r w:rsidRPr="001C6233">
                          <w:rPr>
                            <w:rFonts w:eastAsia="Lucida Sans"/>
                            <w:b/>
                            <w:bCs/>
                            <w:sz w:val="24"/>
                            <w:szCs w:val="24"/>
                            <w:u w:val="single"/>
                          </w:rPr>
                          <w:t>£4.00 × 1.11GB</w:t>
                        </w:r>
                        <w:r w:rsidRPr="001C6233">
                          <w:rPr>
                            <w:rFonts w:eastAsia="Lucida Sans"/>
                            <w:sz w:val="24"/>
                            <w:szCs w:val="24"/>
                          </w:rPr>
                          <w:t xml:space="preserve"> = £4.44</w:t>
                        </w:r>
                      </w:p>
                      <w:p w14:paraId="669A9BA0" w14:textId="77777777" w:rsidR="00422C80" w:rsidRPr="001C6233" w:rsidRDefault="00422C80" w:rsidP="002075C8">
                        <w:pPr>
                          <w:spacing w:line="240" w:lineRule="auto"/>
                          <w:rPr>
                            <w:rFonts w:eastAsia="Times New Roman"/>
                            <w:b/>
                            <w:bCs/>
                            <w:sz w:val="24"/>
                            <w:szCs w:val="24"/>
                            <w:u w:val="single"/>
                          </w:rPr>
                        </w:pPr>
                      </w:p>
                      <w:p w14:paraId="545141D5"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#09 </w:t>
                        </w:r>
                        <w:r w:rsidRPr="001C6233">
                          <w:rPr>
                            <w:rFonts w:eastAsia="Times New Roman"/>
                            <w:b/>
                            <w:bCs/>
                            <w:sz w:val="24"/>
                            <w:szCs w:val="24"/>
                            <w:u w:val="single"/>
                          </w:rPr>
                          <w:t>Formula:</w:t>
                        </w:r>
                      </w:p>
                      <w:p w14:paraId="4C577A1F" w14:textId="77777777" w:rsidR="00422C80" w:rsidRPr="001C6233" w:rsidRDefault="00422C80" w:rsidP="002075C8">
                        <w:pPr>
                          <w:numPr>
                            <w:ilvl w:val="0"/>
                            <w:numId w:val="717"/>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52F4C6C3" w14:textId="77777777" w:rsidR="00422C80" w:rsidRPr="001C6233" w:rsidRDefault="00422C80" w:rsidP="002075C8">
                        <w:pPr>
                          <w:numPr>
                            <w:ilvl w:val="0"/>
                            <w:numId w:val="717"/>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1379F5F8" w14:textId="77777777" w:rsidR="00422C80" w:rsidRPr="001C6233" w:rsidRDefault="00422C80" w:rsidP="002075C8">
                        <w:pPr>
                          <w:spacing w:line="240" w:lineRule="auto"/>
                          <w:rPr>
                            <w:rFonts w:eastAsia="Times New Roman"/>
                            <w:b/>
                            <w:bCs/>
                            <w:sz w:val="24"/>
                            <w:szCs w:val="24"/>
                            <w:u w:val="single"/>
                          </w:rPr>
                        </w:pPr>
                      </w:p>
                      <w:p w14:paraId="48DDD760"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#10 </w:t>
                        </w:r>
                        <w:r w:rsidRPr="001C6233">
                          <w:rPr>
                            <w:rFonts w:eastAsia="Times New Roman"/>
                            <w:b/>
                            <w:bCs/>
                            <w:sz w:val="24"/>
                            <w:szCs w:val="24"/>
                            <w:u w:val="single"/>
                          </w:rPr>
                          <w:t>Formula:</w:t>
                        </w:r>
                      </w:p>
                      <w:p w14:paraId="019C6521" w14:textId="77777777" w:rsidR="00422C80" w:rsidRPr="001C6233" w:rsidRDefault="00422C80" w:rsidP="002075C8">
                        <w:pPr>
                          <w:numPr>
                            <w:ilvl w:val="0"/>
                            <w:numId w:val="718"/>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67E06200" w14:textId="77777777" w:rsidR="00422C80" w:rsidRPr="001C6233" w:rsidRDefault="00422C80" w:rsidP="002075C8">
                        <w:pPr>
                          <w:numPr>
                            <w:ilvl w:val="0"/>
                            <w:numId w:val="718"/>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261C90FD" w14:textId="77777777" w:rsidR="00422C80" w:rsidRPr="001C6233" w:rsidRDefault="00422C80" w:rsidP="002075C8">
                        <w:pPr>
                          <w:spacing w:line="240" w:lineRule="auto"/>
                          <w:rPr>
                            <w:rFonts w:eastAsia="Times New Roman"/>
                            <w:b/>
                            <w:bCs/>
                            <w:sz w:val="24"/>
                            <w:szCs w:val="24"/>
                            <w:u w:val="single"/>
                          </w:rPr>
                        </w:pPr>
                      </w:p>
                      <w:p w14:paraId="30F309EF"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#11 </w:t>
                        </w:r>
                        <w:r w:rsidRPr="001C6233">
                          <w:rPr>
                            <w:rFonts w:eastAsia="Times New Roman"/>
                            <w:b/>
                            <w:bCs/>
                            <w:sz w:val="24"/>
                            <w:szCs w:val="24"/>
                            <w:u w:val="single"/>
                          </w:rPr>
                          <w:t>Formula:</w:t>
                        </w:r>
                      </w:p>
                      <w:p w14:paraId="76D0EF5C" w14:textId="77777777" w:rsidR="00422C80" w:rsidRPr="001C6233" w:rsidRDefault="00422C80" w:rsidP="002075C8">
                        <w:pPr>
                          <w:numPr>
                            <w:ilvl w:val="0"/>
                            <w:numId w:val="719"/>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487B9EF2" w14:textId="77777777" w:rsidR="00422C80" w:rsidRPr="001C6233" w:rsidRDefault="00422C80" w:rsidP="002075C8">
                        <w:pPr>
                          <w:numPr>
                            <w:ilvl w:val="0"/>
                            <w:numId w:val="719"/>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498D93F0" w14:textId="77777777" w:rsidR="00422C80" w:rsidRPr="001C6233" w:rsidRDefault="00422C80" w:rsidP="002075C8">
                        <w:pPr>
                          <w:spacing w:line="240" w:lineRule="auto"/>
                          <w:rPr>
                            <w:rFonts w:eastAsia="Times New Roman"/>
                            <w:sz w:val="24"/>
                            <w:szCs w:val="24"/>
                          </w:rPr>
                        </w:pPr>
                      </w:p>
                      <w:p w14:paraId="577138DA"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#12 </w:t>
                        </w:r>
                        <w:r w:rsidRPr="001C6233">
                          <w:rPr>
                            <w:rFonts w:eastAsia="Times New Roman"/>
                            <w:b/>
                            <w:bCs/>
                            <w:sz w:val="24"/>
                            <w:szCs w:val="24"/>
                            <w:u w:val="single"/>
                          </w:rPr>
                          <w:t>Formula:</w:t>
                        </w:r>
                      </w:p>
                      <w:p w14:paraId="2D9ED4CB" w14:textId="77777777" w:rsidR="00422C80" w:rsidRPr="001C6233" w:rsidRDefault="00422C80" w:rsidP="002075C8">
                        <w:pPr>
                          <w:numPr>
                            <w:ilvl w:val="0"/>
                            <w:numId w:val="720"/>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4156422B" w14:textId="77777777" w:rsidR="00422C80" w:rsidRPr="001C6233" w:rsidRDefault="00422C80" w:rsidP="002075C8">
                        <w:pPr>
                          <w:numPr>
                            <w:ilvl w:val="0"/>
                            <w:numId w:val="720"/>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25353DF8" w14:textId="77777777" w:rsidR="00422C80" w:rsidRPr="001C6233" w:rsidRDefault="00422C80" w:rsidP="002075C8">
                        <w:pPr>
                          <w:spacing w:line="240" w:lineRule="auto"/>
                          <w:rPr>
                            <w:rFonts w:eastAsia="Times New Roman"/>
                            <w:b/>
                            <w:bCs/>
                            <w:sz w:val="24"/>
                            <w:szCs w:val="24"/>
                            <w:u w:val="single"/>
                          </w:rPr>
                        </w:pPr>
                      </w:p>
                      <w:p w14:paraId="06971E7A"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#13 </w:t>
                        </w:r>
                        <w:r w:rsidRPr="001C6233">
                          <w:rPr>
                            <w:rFonts w:eastAsia="Times New Roman"/>
                            <w:b/>
                            <w:bCs/>
                            <w:sz w:val="24"/>
                            <w:szCs w:val="24"/>
                            <w:u w:val="single"/>
                          </w:rPr>
                          <w:t>Formula:</w:t>
                        </w:r>
                      </w:p>
                      <w:p w14:paraId="6E78D774" w14:textId="77777777" w:rsidR="00422C80" w:rsidRPr="001C6233" w:rsidRDefault="00422C80" w:rsidP="002075C8">
                        <w:pPr>
                          <w:numPr>
                            <w:ilvl w:val="0"/>
                            <w:numId w:val="721"/>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2CEE72A1" w14:textId="77777777" w:rsidR="00422C80" w:rsidRPr="001C6233" w:rsidRDefault="00422C80" w:rsidP="002075C8">
                        <w:pPr>
                          <w:numPr>
                            <w:ilvl w:val="0"/>
                            <w:numId w:val="721"/>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52B05D22" w14:textId="77777777" w:rsidR="00422C80" w:rsidRPr="001C6233" w:rsidRDefault="00422C80" w:rsidP="002075C8">
                        <w:pPr>
                          <w:spacing w:line="240" w:lineRule="auto"/>
                          <w:rPr>
                            <w:rFonts w:eastAsia="Times New Roman"/>
                            <w:b/>
                            <w:bCs/>
                            <w:sz w:val="24"/>
                            <w:szCs w:val="24"/>
                            <w:u w:val="single"/>
                          </w:rPr>
                        </w:pPr>
                      </w:p>
                      <w:p w14:paraId="52F1C89A"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#14 </w:t>
                        </w:r>
                        <w:r w:rsidRPr="001C6233">
                          <w:rPr>
                            <w:rFonts w:eastAsia="Times New Roman"/>
                            <w:b/>
                            <w:bCs/>
                            <w:sz w:val="24"/>
                            <w:szCs w:val="24"/>
                            <w:u w:val="single"/>
                          </w:rPr>
                          <w:t>Formula:</w:t>
                        </w:r>
                      </w:p>
                      <w:p w14:paraId="20A9A153" w14:textId="77777777" w:rsidR="00422C80" w:rsidRPr="001C6233" w:rsidRDefault="00422C80" w:rsidP="002075C8">
                        <w:pPr>
                          <w:numPr>
                            <w:ilvl w:val="0"/>
                            <w:numId w:val="722"/>
                          </w:numPr>
                          <w:spacing w:line="240" w:lineRule="auto"/>
                          <w:rPr>
                            <w:rFonts w:eastAsia="Lucida Sans"/>
                            <w:sz w:val="24"/>
                            <w:szCs w:val="24"/>
                          </w:rPr>
                        </w:pPr>
                        <w:r w:rsidRPr="001C6233">
                          <w:rPr>
                            <w:rFonts w:eastAsia="Lucida Sans"/>
                            <w:b/>
                            <w:bCs/>
                            <w:sz w:val="24"/>
                            <w:szCs w:val="24"/>
                            <w:u w:val="single"/>
                          </w:rPr>
                          <w:t>1.11GB x 1 Days</w:t>
                        </w:r>
                        <w:r w:rsidRPr="001C6233">
                          <w:rPr>
                            <w:rFonts w:eastAsia="Lucida Sans"/>
                            <w:sz w:val="24"/>
                            <w:szCs w:val="24"/>
                          </w:rPr>
                          <w:t xml:space="preserve"> = 1.11GB</w:t>
                        </w:r>
                      </w:p>
                      <w:p w14:paraId="269EBDC7" w14:textId="77777777" w:rsidR="00422C80" w:rsidRPr="001C6233" w:rsidRDefault="00422C80" w:rsidP="002075C8">
                        <w:pPr>
                          <w:numPr>
                            <w:ilvl w:val="0"/>
                            <w:numId w:val="722"/>
                          </w:numPr>
                          <w:spacing w:line="240" w:lineRule="auto"/>
                          <w:rPr>
                            <w:rFonts w:eastAsia="Lucida Sans"/>
                            <w:sz w:val="24"/>
                            <w:szCs w:val="24"/>
                          </w:rPr>
                        </w:pPr>
                        <w:r w:rsidRPr="001C6233">
                          <w:rPr>
                            <w:rFonts w:eastAsia="Lucida Sans"/>
                            <w:b/>
                            <w:bCs/>
                            <w:sz w:val="24"/>
                            <w:szCs w:val="24"/>
                            <w:u w:val="single"/>
                          </w:rPr>
                          <w:t>£4.00 × 1.11GB</w:t>
                        </w:r>
                        <w:r w:rsidRPr="001C6233">
                          <w:rPr>
                            <w:rFonts w:eastAsia="Lucida Sans"/>
                            <w:sz w:val="24"/>
                            <w:szCs w:val="24"/>
                          </w:rPr>
                          <w:t xml:space="preserve"> = £4.44</w:t>
                        </w:r>
                      </w:p>
                      <w:p w14:paraId="32E33FDA" w14:textId="77777777" w:rsidR="00422C80" w:rsidRPr="001C6233" w:rsidRDefault="00422C80" w:rsidP="002075C8">
                        <w:pPr>
                          <w:spacing w:line="240" w:lineRule="auto"/>
                          <w:rPr>
                            <w:rFonts w:eastAsia="Times New Roman"/>
                            <w:b/>
                            <w:bCs/>
                            <w:sz w:val="24"/>
                            <w:szCs w:val="24"/>
                            <w:u w:val="single"/>
                          </w:rPr>
                        </w:pPr>
                      </w:p>
                      <w:p w14:paraId="53156FC0"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#15 </w:t>
                        </w:r>
                        <w:r w:rsidRPr="001C6233">
                          <w:rPr>
                            <w:rFonts w:eastAsia="Times New Roman"/>
                            <w:b/>
                            <w:bCs/>
                            <w:sz w:val="24"/>
                            <w:szCs w:val="24"/>
                            <w:u w:val="single"/>
                          </w:rPr>
                          <w:t>Formula:</w:t>
                        </w:r>
                      </w:p>
                      <w:p w14:paraId="786D059E" w14:textId="77777777" w:rsidR="00422C80" w:rsidRPr="001C6233" w:rsidRDefault="00422C80" w:rsidP="002075C8">
                        <w:pPr>
                          <w:numPr>
                            <w:ilvl w:val="0"/>
                            <w:numId w:val="723"/>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097D7BAF" w14:textId="77777777" w:rsidR="00422C80" w:rsidRPr="001C6233" w:rsidRDefault="00422C80" w:rsidP="002075C8">
                        <w:pPr>
                          <w:numPr>
                            <w:ilvl w:val="0"/>
                            <w:numId w:val="723"/>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2DFE90AA" w14:textId="77777777" w:rsidR="00422C80" w:rsidRPr="001C6233" w:rsidRDefault="00422C80" w:rsidP="002075C8">
                        <w:pPr>
                          <w:spacing w:line="240" w:lineRule="auto"/>
                          <w:rPr>
                            <w:rFonts w:eastAsia="Times New Roman"/>
                            <w:b/>
                            <w:bCs/>
                            <w:sz w:val="24"/>
                            <w:szCs w:val="24"/>
                            <w:u w:val="single"/>
                          </w:rPr>
                        </w:pPr>
                      </w:p>
                      <w:p w14:paraId="1A00840E"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#16 </w:t>
                        </w:r>
                        <w:r w:rsidRPr="001C6233">
                          <w:rPr>
                            <w:rFonts w:eastAsia="Times New Roman"/>
                            <w:b/>
                            <w:bCs/>
                            <w:sz w:val="24"/>
                            <w:szCs w:val="24"/>
                            <w:u w:val="single"/>
                          </w:rPr>
                          <w:t>Formula:</w:t>
                        </w:r>
                      </w:p>
                      <w:p w14:paraId="20D6CCB4" w14:textId="77777777" w:rsidR="00422C80" w:rsidRPr="001C6233" w:rsidRDefault="00422C80" w:rsidP="002075C8">
                        <w:pPr>
                          <w:numPr>
                            <w:ilvl w:val="0"/>
                            <w:numId w:val="724"/>
                          </w:numPr>
                          <w:spacing w:line="240" w:lineRule="auto"/>
                          <w:rPr>
                            <w:rFonts w:eastAsia="Lucida Sans"/>
                            <w:b/>
                            <w:bCs/>
                            <w:sz w:val="24"/>
                            <w:szCs w:val="24"/>
                          </w:rPr>
                        </w:pPr>
                        <w:r w:rsidRPr="001C6233">
                          <w:rPr>
                            <w:rFonts w:eastAsia="Lucida Sans"/>
                            <w:b/>
                            <w:bCs/>
                            <w:sz w:val="24"/>
                            <w:szCs w:val="24"/>
                            <w:u w:val="single"/>
                          </w:rPr>
                          <w:t>1.11GB × 4 Days</w:t>
                        </w:r>
                        <w:r w:rsidRPr="001C6233">
                          <w:rPr>
                            <w:rFonts w:eastAsia="Lucida Sans"/>
                            <w:sz w:val="24"/>
                            <w:szCs w:val="24"/>
                          </w:rPr>
                          <w:t xml:space="preserve"> = 4.44GB</w:t>
                        </w:r>
                      </w:p>
                      <w:p w14:paraId="6B77D108" w14:textId="77777777" w:rsidR="00422C80" w:rsidRPr="001C6233" w:rsidRDefault="00422C80" w:rsidP="002075C8">
                        <w:pPr>
                          <w:numPr>
                            <w:ilvl w:val="0"/>
                            <w:numId w:val="724"/>
                          </w:numPr>
                          <w:spacing w:line="240" w:lineRule="auto"/>
                          <w:rPr>
                            <w:rFonts w:eastAsia="Lucida Sans"/>
                            <w:sz w:val="24"/>
                            <w:szCs w:val="24"/>
                          </w:rPr>
                        </w:pPr>
                        <w:r w:rsidRPr="001C6233">
                          <w:rPr>
                            <w:rFonts w:eastAsia="Lucida Sans"/>
                            <w:b/>
                            <w:bCs/>
                            <w:sz w:val="24"/>
                            <w:szCs w:val="24"/>
                            <w:u w:val="single"/>
                          </w:rPr>
                          <w:t>£4.00 × 4.44GB</w:t>
                        </w:r>
                        <w:r w:rsidRPr="001C6233">
                          <w:rPr>
                            <w:rFonts w:eastAsia="Lucida Sans"/>
                            <w:sz w:val="24"/>
                            <w:szCs w:val="24"/>
                          </w:rPr>
                          <w:t xml:space="preserve"> = £17.76</w:t>
                        </w:r>
                      </w:p>
                      <w:p w14:paraId="6E9B1039" w14:textId="77777777" w:rsidR="00422C80" w:rsidRPr="001C6233" w:rsidRDefault="00422C80" w:rsidP="002075C8">
                        <w:pPr>
                          <w:spacing w:line="240" w:lineRule="auto"/>
                          <w:rPr>
                            <w:rFonts w:eastAsia="Times New Roman"/>
                            <w:color w:val="000000"/>
                            <w:sz w:val="24"/>
                            <w:szCs w:val="24"/>
                          </w:rPr>
                        </w:pPr>
                      </w:p>
                      <w:p w14:paraId="4DCA3F56" w14:textId="77777777" w:rsidR="00422C80" w:rsidRPr="001C6233" w:rsidRDefault="00422C80" w:rsidP="002075C8">
                        <w:pPr>
                          <w:numPr>
                            <w:ilvl w:val="0"/>
                            <w:numId w:val="710"/>
                          </w:numPr>
                          <w:spacing w:line="240" w:lineRule="auto"/>
                          <w:rPr>
                            <w:rFonts w:eastAsia="Times New Roman"/>
                            <w:color w:val="000000"/>
                            <w:sz w:val="24"/>
                            <w:szCs w:val="24"/>
                          </w:rPr>
                        </w:pPr>
                        <w:r w:rsidRPr="001C6233">
                          <w:rPr>
                            <w:rFonts w:eastAsia="Lucida Sans"/>
                            <w:b/>
                            <w:bCs/>
                            <w:sz w:val="24"/>
                            <w:szCs w:val="24"/>
                            <w:u w:val="single"/>
                          </w:rPr>
                          <w:t>Total Days</w:t>
                        </w:r>
                        <w:r w:rsidRPr="001C6233">
                          <w:rPr>
                            <w:rFonts w:eastAsia="Lucida Sans"/>
                            <w:sz w:val="24"/>
                            <w:szCs w:val="24"/>
                          </w:rPr>
                          <w:t>:</w:t>
                        </w:r>
                      </w:p>
                      <w:p w14:paraId="62EC9DFB" w14:textId="77777777" w:rsidR="00422C80" w:rsidRPr="001C6233" w:rsidRDefault="00422C80" w:rsidP="002075C8">
                        <w:pPr>
                          <w:numPr>
                            <w:ilvl w:val="0"/>
                            <w:numId w:val="726"/>
                          </w:numPr>
                          <w:spacing w:line="240" w:lineRule="auto"/>
                          <w:rPr>
                            <w:rFonts w:eastAsia="Times New Roman"/>
                            <w:color w:val="000000"/>
                            <w:sz w:val="24"/>
                            <w:szCs w:val="24"/>
                          </w:rPr>
                        </w:pPr>
                        <w:r w:rsidRPr="001C6233">
                          <w:rPr>
                            <w:rFonts w:eastAsia="Times New Roman"/>
                            <w:color w:val="000000"/>
                            <w:sz w:val="24"/>
                            <w:szCs w:val="24"/>
                          </w:rPr>
                          <w:t>36</w:t>
                        </w:r>
                      </w:p>
                      <w:p w14:paraId="2A759AEC" w14:textId="77777777" w:rsidR="00422C80" w:rsidRPr="001C6233" w:rsidRDefault="00422C80" w:rsidP="002075C8">
                        <w:pPr>
                          <w:spacing w:line="240" w:lineRule="auto"/>
                          <w:rPr>
                            <w:rFonts w:eastAsia="Times New Roman"/>
                            <w:color w:val="000000"/>
                            <w:sz w:val="24"/>
                            <w:szCs w:val="24"/>
                          </w:rPr>
                        </w:pPr>
                      </w:p>
                      <w:p w14:paraId="7CC5296C" w14:textId="77777777" w:rsidR="00422C80" w:rsidRPr="001C6233" w:rsidRDefault="00422C80" w:rsidP="002075C8">
                        <w:pPr>
                          <w:numPr>
                            <w:ilvl w:val="0"/>
                            <w:numId w:val="710"/>
                          </w:numPr>
                          <w:spacing w:line="240" w:lineRule="auto"/>
                          <w:rPr>
                            <w:rFonts w:eastAsia="Times New Roman"/>
                            <w:color w:val="000000"/>
                            <w:sz w:val="24"/>
                            <w:szCs w:val="24"/>
                          </w:rPr>
                        </w:pPr>
                        <w:r w:rsidRPr="001C6233">
                          <w:rPr>
                            <w:rFonts w:eastAsia="Lucida Sans"/>
                            <w:b/>
                            <w:bCs/>
                            <w:sz w:val="24"/>
                            <w:szCs w:val="24"/>
                            <w:u w:val="single"/>
                          </w:rPr>
                          <w:t>Total GB used</w:t>
                        </w:r>
                        <w:r w:rsidRPr="001C6233">
                          <w:rPr>
                            <w:rFonts w:eastAsia="Lucida Sans"/>
                            <w:sz w:val="24"/>
                            <w:szCs w:val="24"/>
                          </w:rPr>
                          <w:t>:</w:t>
                        </w:r>
                      </w:p>
                      <w:p w14:paraId="32D2FE55" w14:textId="77777777" w:rsidR="00422C80" w:rsidRPr="001C6233" w:rsidRDefault="00422C80" w:rsidP="002075C8">
                        <w:pPr>
                          <w:numPr>
                            <w:ilvl w:val="0"/>
                            <w:numId w:val="727"/>
                          </w:numPr>
                          <w:spacing w:line="240" w:lineRule="auto"/>
                          <w:rPr>
                            <w:rFonts w:eastAsia="Times New Roman"/>
                            <w:color w:val="000000"/>
                            <w:sz w:val="24"/>
                            <w:szCs w:val="24"/>
                          </w:rPr>
                        </w:pPr>
                        <w:r w:rsidRPr="001C6233">
                          <w:rPr>
                            <w:rFonts w:eastAsia="Lucida Sans"/>
                            <w:b/>
                            <w:bCs/>
                            <w:sz w:val="24"/>
                            <w:szCs w:val="24"/>
                            <w:u w:val="single"/>
                          </w:rPr>
                          <w:lastRenderedPageBreak/>
                          <w:t>4.44GB + 1.11GB + 5.55GB + 6.66GB + 1.11GB + 1.11GB + 2.22GB + 2.22GB + 2.22GB + 2.22GB + 2.22GB + 1.11GB + 2.22GB + 4.44GB</w:t>
                        </w:r>
                        <w:r w:rsidRPr="001C6233">
                          <w:rPr>
                            <w:rFonts w:eastAsia="Lucida Sans"/>
                            <w:sz w:val="24"/>
                            <w:szCs w:val="24"/>
                          </w:rPr>
                          <w:t xml:space="preserve"> = 40GB</w:t>
                        </w:r>
                      </w:p>
                      <w:p w14:paraId="6373E482" w14:textId="77777777" w:rsidR="00422C80" w:rsidRPr="001C6233" w:rsidRDefault="00422C80" w:rsidP="002075C8">
                        <w:pPr>
                          <w:spacing w:line="240" w:lineRule="auto"/>
                          <w:rPr>
                            <w:rFonts w:eastAsia="Times New Roman"/>
                            <w:color w:val="000000"/>
                            <w:sz w:val="24"/>
                            <w:szCs w:val="24"/>
                          </w:rPr>
                        </w:pPr>
                      </w:p>
                      <w:p w14:paraId="70124310" w14:textId="77777777" w:rsidR="00422C80" w:rsidRPr="001C6233" w:rsidRDefault="00422C80" w:rsidP="002075C8">
                        <w:pPr>
                          <w:numPr>
                            <w:ilvl w:val="0"/>
                            <w:numId w:val="710"/>
                          </w:numPr>
                          <w:spacing w:line="240" w:lineRule="auto"/>
                          <w:rPr>
                            <w:rFonts w:eastAsia="Lucida Sans"/>
                            <w:sz w:val="24"/>
                            <w:szCs w:val="24"/>
                          </w:rPr>
                        </w:pPr>
                        <w:r w:rsidRPr="001C6233">
                          <w:rPr>
                            <w:rFonts w:eastAsia="Lucida Sans"/>
                            <w:b/>
                            <w:bCs/>
                            <w:sz w:val="24"/>
                            <w:szCs w:val="24"/>
                            <w:u w:val="single"/>
                          </w:rPr>
                          <w:t>Total Amount</w:t>
                        </w:r>
                        <w:r w:rsidRPr="001C6233">
                          <w:rPr>
                            <w:rFonts w:eastAsia="Lucida Sans"/>
                            <w:sz w:val="24"/>
                            <w:szCs w:val="24"/>
                          </w:rPr>
                          <w:t xml:space="preserve">: </w:t>
                        </w:r>
                      </w:p>
                      <w:p w14:paraId="07A3B5FA" w14:textId="77777777" w:rsidR="00422C80" w:rsidRPr="001C6233" w:rsidRDefault="00422C80" w:rsidP="002075C8">
                        <w:pPr>
                          <w:numPr>
                            <w:ilvl w:val="0"/>
                            <w:numId w:val="728"/>
                          </w:numPr>
                          <w:spacing w:line="240" w:lineRule="auto"/>
                          <w:rPr>
                            <w:rFonts w:eastAsia="Times New Roman"/>
                            <w:color w:val="000000"/>
                            <w:sz w:val="24"/>
                            <w:szCs w:val="24"/>
                          </w:rPr>
                        </w:pPr>
                        <w:r w:rsidRPr="001C6233">
                          <w:rPr>
                            <w:rFonts w:eastAsia="Lucida Sans"/>
                            <w:b/>
                            <w:bCs/>
                            <w:sz w:val="24"/>
                            <w:szCs w:val="24"/>
                            <w:u w:val="single"/>
                          </w:rPr>
                          <w:t>£17.76 + £4.44 + £22.20 + £26.64 + £4.44 + £4.44 + £8.88 + £8.88 + £8.88 + £8.88 + £8.88 + £4.44 + £8.88 + £17.76</w:t>
                        </w:r>
                        <w:r w:rsidRPr="001C6233">
                          <w:rPr>
                            <w:rFonts w:eastAsia="Lucida Sans"/>
                            <w:sz w:val="24"/>
                            <w:szCs w:val="24"/>
                            <w:u w:val="single"/>
                          </w:rPr>
                          <w:t xml:space="preserve"> + </w:t>
                        </w:r>
                        <w:r w:rsidRPr="001C6233">
                          <w:rPr>
                            <w:rFonts w:eastAsia="Lucida Sans"/>
                            <w:b/>
                            <w:bCs/>
                            <w:sz w:val="24"/>
                            <w:szCs w:val="24"/>
                            <w:u w:val="single"/>
                          </w:rPr>
                          <w:t>£00</w:t>
                        </w:r>
                        <w:r w:rsidRPr="001C6233">
                          <w:rPr>
                            <w:rFonts w:eastAsia="Lucida Sans"/>
                            <w:sz w:val="24"/>
                            <w:szCs w:val="24"/>
                            <w:u w:val="single"/>
                          </w:rPr>
                          <w:t>.</w:t>
                        </w:r>
                        <w:r w:rsidRPr="001C6233">
                          <w:rPr>
                            <w:rFonts w:eastAsia="Lucida Sans"/>
                            <w:b/>
                            <w:bCs/>
                            <w:sz w:val="24"/>
                            <w:szCs w:val="24"/>
                            <w:u w:val="single"/>
                          </w:rPr>
                          <w:t>30</w:t>
                        </w:r>
                        <w:r w:rsidRPr="001C6233">
                          <w:rPr>
                            <w:rFonts w:eastAsia="Lucida Sans"/>
                            <w:sz w:val="24"/>
                            <w:szCs w:val="24"/>
                          </w:rPr>
                          <w:t xml:space="preserve"> for calls = </w:t>
                        </w:r>
                        <w:r w:rsidRPr="001C6233">
                          <w:rPr>
                            <w:rFonts w:eastAsia="Lucida Sans"/>
                            <w:b/>
                            <w:bCs/>
                            <w:sz w:val="24"/>
                            <w:szCs w:val="24"/>
                          </w:rPr>
                          <w:t>£160.84</w:t>
                        </w:r>
                      </w:p>
                      <w:p w14:paraId="2E88E05C" w14:textId="77777777" w:rsidR="00422C80" w:rsidRPr="001C6233" w:rsidRDefault="00422C80" w:rsidP="002075C8">
                        <w:pPr>
                          <w:shd w:val="clear" w:color="auto" w:fill="FFFFFF"/>
                          <w:spacing w:after="160" w:line="240" w:lineRule="auto"/>
                          <w:rPr>
                            <w:rFonts w:eastAsia="Times New Roman"/>
                            <w:b/>
                            <w:bCs/>
                            <w:sz w:val="24"/>
                            <w:szCs w:val="24"/>
                            <w:u w:val="single"/>
                          </w:rPr>
                        </w:pPr>
                      </w:p>
                      <w:p w14:paraId="5413E729" w14:textId="77777777" w:rsidR="00422C80" w:rsidRPr="001C6233" w:rsidRDefault="00422C80" w:rsidP="002075C8">
                        <w:pPr>
                          <w:numPr>
                            <w:ilvl w:val="0"/>
                            <w:numId w:val="710"/>
                          </w:numPr>
                          <w:shd w:val="clear" w:color="auto" w:fill="FFFFFF"/>
                          <w:spacing w:line="240" w:lineRule="auto"/>
                          <w:rPr>
                            <w:rFonts w:eastAsia="Times New Roman"/>
                            <w:b/>
                            <w:bCs/>
                            <w:sz w:val="24"/>
                            <w:szCs w:val="24"/>
                            <w:u w:val="single"/>
                          </w:rPr>
                        </w:pPr>
                        <w:r w:rsidRPr="001C6233">
                          <w:rPr>
                            <w:rFonts w:eastAsia="Aptos"/>
                            <w:b/>
                            <w:bCs/>
                            <w:kern w:val="2"/>
                            <w:sz w:val="24"/>
                            <w:szCs w:val="24"/>
                            <w:u w:val="single"/>
                            <w14:ligatures w14:val="standardContextual"/>
                          </w:rPr>
                          <w:t>Expenses Totals for New Period</w:t>
                        </w:r>
                        <w:r w:rsidRPr="001C6233">
                          <w:rPr>
                            <w:rFonts w:eastAsia="Aptos"/>
                            <w:b/>
                            <w:bCs/>
                            <w:kern w:val="2"/>
                            <w:sz w:val="24"/>
                            <w:szCs w:val="24"/>
                            <w14:ligatures w14:val="standardContextual"/>
                          </w:rPr>
                          <w:t>:</w:t>
                        </w:r>
                      </w:p>
                      <w:p w14:paraId="1A980383" w14:textId="77777777" w:rsidR="00422C80" w:rsidRPr="001C6233" w:rsidRDefault="00422C80" w:rsidP="002075C8">
                        <w:pPr>
                          <w:numPr>
                            <w:ilvl w:val="0"/>
                            <w:numId w:val="729"/>
                          </w:numPr>
                          <w:spacing w:line="240" w:lineRule="auto"/>
                          <w:rPr>
                            <w:rFonts w:eastAsia="Times New Roman"/>
                            <w:b/>
                            <w:bCs/>
                            <w:sz w:val="24"/>
                            <w:szCs w:val="24"/>
                          </w:rPr>
                        </w:pPr>
                        <w:r w:rsidRPr="001C6233">
                          <w:rPr>
                            <w:rFonts w:eastAsia="Aptos"/>
                            <w:b/>
                            <w:bCs/>
                            <w:kern w:val="2"/>
                            <w:sz w:val="24"/>
                            <w:szCs w:val="24"/>
                            <w:u w:val="single"/>
                            <w14:ligatures w14:val="standardContextual"/>
                          </w:rPr>
                          <w:t>Expenses</w:t>
                        </w:r>
                        <w:r w:rsidRPr="001C6233">
                          <w:rPr>
                            <w:rFonts w:eastAsia="Aptos"/>
                            <w:b/>
                            <w:bCs/>
                            <w:kern w:val="2"/>
                            <w:sz w:val="24"/>
                            <w:szCs w:val="24"/>
                            <w14:ligatures w14:val="standardContextual"/>
                          </w:rPr>
                          <w:t xml:space="preserve">: </w:t>
                        </w:r>
                        <w:r w:rsidRPr="001C6233">
                          <w:rPr>
                            <w:rFonts w:eastAsia="Lucida Sans"/>
                            <w:sz w:val="24"/>
                            <w:szCs w:val="24"/>
                          </w:rPr>
                          <w:t>Electricity Costs</w:t>
                        </w:r>
                        <w:r w:rsidRPr="001C6233">
                          <w:rPr>
                            <w:rFonts w:eastAsia="Times New Roman"/>
                            <w:sz w:val="24"/>
                            <w:szCs w:val="24"/>
                          </w:rPr>
                          <w:t xml:space="preserve"> </w:t>
                        </w:r>
                        <w:r w:rsidRPr="001C6233">
                          <w:rPr>
                            <w:rFonts w:eastAsia="Times New Roman"/>
                            <w:b/>
                            <w:bCs/>
                            <w:sz w:val="24"/>
                            <w:szCs w:val="24"/>
                            <w:u w:val="single"/>
                          </w:rPr>
                          <w:t>£268.57</w:t>
                        </w:r>
                      </w:p>
                      <w:p w14:paraId="54CB767B" w14:textId="77777777" w:rsidR="00422C80" w:rsidRPr="001C6233" w:rsidRDefault="00422C80" w:rsidP="002075C8">
                        <w:pPr>
                          <w:numPr>
                            <w:ilvl w:val="0"/>
                            <w:numId w:val="729"/>
                          </w:numPr>
                          <w:spacing w:line="240" w:lineRule="auto"/>
                          <w:rPr>
                            <w:rFonts w:eastAsia="Lucida Sans"/>
                            <w:b/>
                            <w:bCs/>
                            <w:sz w:val="24"/>
                            <w:szCs w:val="24"/>
                            <w:u w:val="single"/>
                          </w:rPr>
                        </w:pPr>
                        <w:r w:rsidRPr="001C6233">
                          <w:rPr>
                            <w:rFonts w:eastAsia="Aptos"/>
                            <w:b/>
                            <w:bCs/>
                            <w:kern w:val="2"/>
                            <w:sz w:val="24"/>
                            <w:szCs w:val="24"/>
                            <w:u w:val="single"/>
                            <w14:ligatures w14:val="standardContextual"/>
                          </w:rPr>
                          <w:t>Expenses</w:t>
                        </w:r>
                        <w:r w:rsidRPr="001C6233">
                          <w:rPr>
                            <w:rFonts w:eastAsia="Aptos"/>
                            <w:b/>
                            <w:bCs/>
                            <w:kern w:val="2"/>
                            <w:sz w:val="24"/>
                            <w:szCs w:val="24"/>
                            <w14:ligatures w14:val="standardContextual"/>
                          </w:rPr>
                          <w:t xml:space="preserve">: </w:t>
                        </w:r>
                        <w:r w:rsidRPr="001C6233">
                          <w:rPr>
                            <w:rFonts w:eastAsia="Lucida Sans"/>
                            <w:sz w:val="24"/>
                            <w:szCs w:val="24"/>
                          </w:rPr>
                          <w:t xml:space="preserve">Stationary: Ink, Paper, and Pens Usage </w:t>
                        </w:r>
                        <w:r w:rsidRPr="001C6233">
                          <w:rPr>
                            <w:rFonts w:eastAsia="Lucida Sans"/>
                            <w:b/>
                            <w:bCs/>
                            <w:sz w:val="24"/>
                            <w:szCs w:val="24"/>
                            <w:u w:val="single"/>
                          </w:rPr>
                          <w:t>£560.83</w:t>
                        </w:r>
                      </w:p>
                      <w:p w14:paraId="1C8D27E0" w14:textId="77777777" w:rsidR="00422C80" w:rsidRPr="001C6233" w:rsidRDefault="00422C80" w:rsidP="002075C8">
                        <w:pPr>
                          <w:numPr>
                            <w:ilvl w:val="0"/>
                            <w:numId w:val="729"/>
                          </w:numPr>
                          <w:spacing w:line="240" w:lineRule="auto"/>
                          <w:rPr>
                            <w:rFonts w:eastAsia="Lucida Sans"/>
                            <w:sz w:val="24"/>
                            <w:szCs w:val="24"/>
                          </w:rPr>
                        </w:pPr>
                        <w:r w:rsidRPr="001C6233">
                          <w:rPr>
                            <w:rFonts w:eastAsia="Aptos"/>
                            <w:b/>
                            <w:bCs/>
                            <w:kern w:val="2"/>
                            <w:sz w:val="24"/>
                            <w:szCs w:val="24"/>
                            <w:u w:val="single"/>
                            <w14:ligatures w14:val="standardContextual"/>
                          </w:rPr>
                          <w:t>Expenses</w:t>
                        </w:r>
                        <w:r w:rsidRPr="001C6233">
                          <w:rPr>
                            <w:rFonts w:eastAsia="Aptos"/>
                            <w:b/>
                            <w:bCs/>
                            <w:kern w:val="2"/>
                            <w:sz w:val="24"/>
                            <w:szCs w:val="24"/>
                            <w14:ligatures w14:val="standardContextual"/>
                          </w:rPr>
                          <w:t xml:space="preserve">: </w:t>
                        </w:r>
                        <w:r w:rsidRPr="001C6233">
                          <w:rPr>
                            <w:rFonts w:eastAsia="Times New Roman"/>
                            <w:color w:val="000000"/>
                            <w:sz w:val="24"/>
                            <w:szCs w:val="24"/>
                          </w:rPr>
                          <w:t xml:space="preserve">Communication Costs </w:t>
                        </w:r>
                        <w:r w:rsidRPr="001C6233">
                          <w:rPr>
                            <w:rFonts w:eastAsia="Times New Roman"/>
                            <w:b/>
                            <w:bCs/>
                            <w:sz w:val="24"/>
                            <w:szCs w:val="24"/>
                            <w:u w:val="single"/>
                          </w:rPr>
                          <w:t>£160.84</w:t>
                        </w:r>
                      </w:p>
                      <w:p w14:paraId="6E3F7205" w14:textId="77777777" w:rsidR="00422C80" w:rsidRPr="001C6233" w:rsidRDefault="00422C80" w:rsidP="002075C8">
                        <w:pPr>
                          <w:numPr>
                            <w:ilvl w:val="0"/>
                            <w:numId w:val="729"/>
                          </w:numPr>
                          <w:shd w:val="clear" w:color="auto" w:fill="FFFFFF"/>
                          <w:spacing w:line="240" w:lineRule="auto"/>
                          <w:rPr>
                            <w:rFonts w:eastAsia="Times New Roman"/>
                            <w:sz w:val="24"/>
                            <w:szCs w:val="24"/>
                          </w:rPr>
                        </w:pPr>
                        <w:r w:rsidRPr="001C6233">
                          <w:rPr>
                            <w:rFonts w:eastAsia="Times New Roman"/>
                            <w:b/>
                            <w:bCs/>
                            <w:sz w:val="24"/>
                            <w:szCs w:val="24"/>
                            <w:u w:val="single"/>
                          </w:rPr>
                          <w:t>Total: £268.57 + £560.83 + £160.84</w:t>
                        </w:r>
                        <w:r w:rsidRPr="001C6233">
                          <w:rPr>
                            <w:rFonts w:eastAsia="Times New Roman"/>
                            <w:b/>
                            <w:bCs/>
                            <w:sz w:val="24"/>
                            <w:szCs w:val="24"/>
                          </w:rPr>
                          <w:t xml:space="preserve"> = </w:t>
                        </w:r>
                        <w:r w:rsidRPr="001C6233">
                          <w:rPr>
                            <w:rFonts w:eastAsia="Times New Roman"/>
                            <w:b/>
                            <w:bCs/>
                            <w:sz w:val="24"/>
                            <w:szCs w:val="24"/>
                            <w:u w:val="single"/>
                          </w:rPr>
                          <w:t>£990.24</w:t>
                        </w:r>
                      </w:p>
                      <w:p w14:paraId="13062C1F" w14:textId="77777777" w:rsidR="00422C80" w:rsidRPr="001C6233" w:rsidRDefault="00422C80" w:rsidP="002075C8">
                        <w:pPr>
                          <w:shd w:val="clear" w:color="auto" w:fill="FFFFFF"/>
                          <w:spacing w:line="240" w:lineRule="auto"/>
                          <w:ind w:left="1440"/>
                          <w:rPr>
                            <w:rFonts w:eastAsia="Times New Roman"/>
                            <w:sz w:val="24"/>
                            <w:szCs w:val="24"/>
                          </w:rPr>
                        </w:pPr>
                        <w:r w:rsidRPr="001C6233">
                          <w:rPr>
                            <w:rFonts w:eastAsia="Times New Roman"/>
                            <w:sz w:val="24"/>
                            <w:szCs w:val="24"/>
                          </w:rPr>
                          <w:t>+</w:t>
                        </w:r>
                      </w:p>
                      <w:p w14:paraId="6ED74FF1" w14:textId="77777777" w:rsidR="00422C80" w:rsidRPr="001C6233" w:rsidRDefault="00422C80" w:rsidP="002075C8">
                        <w:pPr>
                          <w:numPr>
                            <w:ilvl w:val="0"/>
                            <w:numId w:val="729"/>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Legal Fees Grand Total, without Expenses</w:t>
                        </w:r>
                        <w:r w:rsidRPr="001C6233">
                          <w:rPr>
                            <w:rFonts w:eastAsia="Aptos"/>
                            <w:b/>
                            <w:bCs/>
                            <w:kern w:val="2"/>
                            <w:sz w:val="24"/>
                            <w:szCs w:val="24"/>
                            <w14:ligatures w14:val="standardContextual"/>
                          </w:rPr>
                          <w:t xml:space="preserve">: </w:t>
                        </w:r>
                        <w:r w:rsidRPr="001C6233">
                          <w:rPr>
                            <w:rFonts w:eastAsia="Times New Roman"/>
                            <w:b/>
                            <w:bCs/>
                            <w:sz w:val="24"/>
                            <w:szCs w:val="24"/>
                            <w:u w:val="single"/>
                          </w:rPr>
                          <w:t>£20,194.32</w:t>
                        </w:r>
                      </w:p>
                      <w:p w14:paraId="5522B09C" w14:textId="77777777" w:rsidR="00422C80" w:rsidRPr="001C6233" w:rsidRDefault="00422C80" w:rsidP="002075C8">
                        <w:pPr>
                          <w:numPr>
                            <w:ilvl w:val="0"/>
                            <w:numId w:val="729"/>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Legal Fees Grand Total, with Expenses</w:t>
                        </w:r>
                        <w:r w:rsidRPr="001C6233">
                          <w:rPr>
                            <w:rFonts w:eastAsia="Times New Roman"/>
                            <w:b/>
                            <w:bCs/>
                            <w:sz w:val="24"/>
                            <w:szCs w:val="24"/>
                          </w:rPr>
                          <w:t xml:space="preserve">: £20,194.32 + £990.24 = </w:t>
                        </w:r>
                        <w:r w:rsidRPr="001C6233">
                          <w:rPr>
                            <w:rFonts w:eastAsia="Times New Roman"/>
                            <w:b/>
                            <w:bCs/>
                            <w:sz w:val="24"/>
                            <w:szCs w:val="24"/>
                            <w:u w:val="single"/>
                          </w:rPr>
                          <w:t>£21,184.56</w:t>
                        </w:r>
                      </w:p>
                      <w:p w14:paraId="2EDE256B" w14:textId="77777777" w:rsidR="00422C80" w:rsidRPr="001C6233" w:rsidRDefault="00422C80" w:rsidP="002075C8">
                        <w:pPr>
                          <w:shd w:val="clear" w:color="auto" w:fill="FFFFFF"/>
                          <w:spacing w:line="240" w:lineRule="auto"/>
                          <w:rPr>
                            <w:rFonts w:eastAsia="Times New Roman"/>
                            <w:sz w:val="24"/>
                            <w:szCs w:val="24"/>
                          </w:rPr>
                        </w:pPr>
                      </w:p>
                      <w:p w14:paraId="1B4E3E0F" w14:textId="77777777" w:rsidR="00422C80" w:rsidRPr="001C6233" w:rsidRDefault="00422C80" w:rsidP="002075C8">
                        <w:pPr>
                          <w:numPr>
                            <w:ilvl w:val="0"/>
                            <w:numId w:val="573"/>
                          </w:numPr>
                          <w:shd w:val="clear" w:color="auto" w:fill="FFFFFF"/>
                          <w:spacing w:line="240" w:lineRule="auto"/>
                          <w:rPr>
                            <w:rFonts w:eastAsia="Times New Roman"/>
                            <w:b/>
                            <w:bCs/>
                            <w:sz w:val="24"/>
                            <w:szCs w:val="24"/>
                            <w:u w:val="single"/>
                          </w:rPr>
                        </w:pPr>
                        <w:r w:rsidRPr="001C6233">
                          <w:rPr>
                            <w:rFonts w:eastAsia="Times New Roman"/>
                            <w:b/>
                            <w:bCs/>
                            <w:sz w:val="24"/>
                            <w:szCs w:val="24"/>
                            <w:u w:val="single"/>
                          </w:rPr>
                          <w:t>Based On The Provided Content And Our Calculations, We Have Outlined The Following Breakdown Of Costs:</w:t>
                        </w:r>
                      </w:p>
                      <w:p w14:paraId="23AF842B" w14:textId="77777777" w:rsidR="00422C80" w:rsidRPr="001C6233" w:rsidRDefault="00422C80" w:rsidP="002075C8">
                        <w:pPr>
                          <w:numPr>
                            <w:ilvl w:val="0"/>
                            <w:numId w:val="698"/>
                          </w:numPr>
                          <w:shd w:val="clear" w:color="auto" w:fill="FFFFFF"/>
                          <w:spacing w:line="240" w:lineRule="auto"/>
                          <w:rPr>
                            <w:rFonts w:eastAsia="Times New Roman"/>
                            <w:sz w:val="24"/>
                            <w:szCs w:val="24"/>
                          </w:rPr>
                        </w:pPr>
                        <w:r w:rsidRPr="001C6233">
                          <w:rPr>
                            <w:rFonts w:eastAsia="Times New Roman"/>
                            <w:b/>
                            <w:bCs/>
                            <w:sz w:val="24"/>
                            <w:szCs w:val="24"/>
                            <w:u w:val="single"/>
                          </w:rPr>
                          <w:t xml:space="preserve">Legal Fees with Expenses </w:t>
                        </w:r>
                        <w:r w:rsidRPr="001C6233">
                          <w:rPr>
                            <w:rFonts w:eastAsia="Times New Roman"/>
                            <w:sz w:val="24"/>
                            <w:szCs w:val="24"/>
                          </w:rPr>
                          <w:t xml:space="preserve">: </w:t>
                        </w:r>
                        <w:r w:rsidRPr="001C6233">
                          <w:rPr>
                            <w:rFonts w:eastAsia="Times New Roman"/>
                            <w:b/>
                            <w:bCs/>
                            <w:sz w:val="24"/>
                            <w:szCs w:val="24"/>
                          </w:rPr>
                          <w:t xml:space="preserve">£21,184.56 </w:t>
                        </w:r>
                        <w:r w:rsidRPr="001C6233">
                          <w:rPr>
                            <w:rFonts w:eastAsia="Times New Roman"/>
                            <w:sz w:val="24"/>
                            <w:szCs w:val="24"/>
                          </w:rPr>
                          <w:t>– Matches your detailed calculations from earlier entries.</w:t>
                        </w:r>
                      </w:p>
                      <w:p w14:paraId="1F6E1A5F" w14:textId="77777777" w:rsidR="00422C80" w:rsidRPr="001C6233" w:rsidRDefault="00422C80" w:rsidP="002075C8">
                        <w:pPr>
                          <w:numPr>
                            <w:ilvl w:val="0"/>
                            <w:numId w:val="698"/>
                          </w:numPr>
                          <w:shd w:val="clear" w:color="auto" w:fill="FFFFFF"/>
                          <w:spacing w:line="240" w:lineRule="auto"/>
                          <w:rPr>
                            <w:rFonts w:eastAsia="Times New Roman"/>
                            <w:sz w:val="24"/>
                            <w:szCs w:val="24"/>
                          </w:rPr>
                        </w:pPr>
                        <w:r w:rsidRPr="001C6233">
                          <w:rPr>
                            <w:rFonts w:eastAsia="Times New Roman"/>
                            <w:b/>
                            <w:bCs/>
                            <w:sz w:val="24"/>
                            <w:szCs w:val="24"/>
                            <w:u w:val="single"/>
                          </w:rPr>
                          <w:t>Client Expenses</w:t>
                        </w:r>
                        <w:r w:rsidRPr="001C6233">
                          <w:rPr>
                            <w:rFonts w:eastAsia="Times New Roman"/>
                            <w:sz w:val="24"/>
                            <w:szCs w:val="24"/>
                          </w:rPr>
                          <w:t xml:space="preserve">: </w:t>
                        </w:r>
                        <w:r w:rsidRPr="001C6233">
                          <w:rPr>
                            <w:rFonts w:eastAsia="Times New Roman"/>
                            <w:b/>
                            <w:bCs/>
                            <w:sz w:val="24"/>
                            <w:szCs w:val="24"/>
                          </w:rPr>
                          <w:t>£621.75</w:t>
                        </w:r>
                        <w:r w:rsidRPr="001C6233">
                          <w:rPr>
                            <w:rFonts w:eastAsia="Times New Roman"/>
                            <w:sz w:val="24"/>
                            <w:szCs w:val="24"/>
                          </w:rPr>
                          <w:t xml:space="preserve"> – This figure is clearly detailed under the “Total Client Expenses” section of the webpage.</w:t>
                        </w:r>
                      </w:p>
                      <w:p w14:paraId="5DF6838E" w14:textId="77777777" w:rsidR="00422C80" w:rsidRPr="001C6233" w:rsidRDefault="00422C80" w:rsidP="002075C8">
                        <w:pPr>
                          <w:numPr>
                            <w:ilvl w:val="0"/>
                            <w:numId w:val="698"/>
                          </w:numPr>
                          <w:shd w:val="clear" w:color="auto" w:fill="FFFFFF"/>
                          <w:spacing w:line="240" w:lineRule="auto"/>
                          <w:rPr>
                            <w:rFonts w:eastAsia="Times New Roman"/>
                            <w:sz w:val="24"/>
                            <w:szCs w:val="24"/>
                          </w:rPr>
                        </w:pPr>
                        <w:r w:rsidRPr="001C6233">
                          <w:rPr>
                            <w:rFonts w:eastAsia="Times New Roman"/>
                            <w:b/>
                            <w:bCs/>
                            <w:sz w:val="24"/>
                            <w:szCs w:val="24"/>
                            <w:u w:val="single"/>
                          </w:rPr>
                          <w:t>Analysis Fees</w:t>
                        </w:r>
                        <w:r w:rsidRPr="001C6233">
                          <w:rPr>
                            <w:rFonts w:eastAsia="Times New Roman"/>
                            <w:sz w:val="24"/>
                            <w:szCs w:val="24"/>
                          </w:rPr>
                          <w:t xml:space="preserve">: </w:t>
                        </w:r>
                        <w:r w:rsidRPr="001C6233">
                          <w:rPr>
                            <w:rFonts w:eastAsia="Times New Roman"/>
                            <w:b/>
                            <w:bCs/>
                            <w:sz w:val="24"/>
                            <w:szCs w:val="24"/>
                          </w:rPr>
                          <w:t>£8,500.00</w:t>
                        </w:r>
                        <w:r w:rsidRPr="001C6233">
                          <w:rPr>
                            <w:rFonts w:eastAsia="Times New Roman"/>
                            <w:sz w:val="24"/>
                            <w:szCs w:val="24"/>
                          </w:rPr>
                          <w:t xml:space="preserve"> – Consistent with the listed amount for structured investigation costs.</w:t>
                        </w:r>
                      </w:p>
                      <w:p w14:paraId="5521BEA5" w14:textId="77777777" w:rsidR="00422C80" w:rsidRPr="001C6233" w:rsidRDefault="00422C80" w:rsidP="002075C8">
                        <w:pPr>
                          <w:numPr>
                            <w:ilvl w:val="0"/>
                            <w:numId w:val="698"/>
                          </w:numPr>
                          <w:shd w:val="clear" w:color="auto" w:fill="FFFFFF"/>
                          <w:spacing w:line="240" w:lineRule="auto"/>
                          <w:rPr>
                            <w:rFonts w:eastAsia="Times New Roman"/>
                            <w:sz w:val="24"/>
                            <w:szCs w:val="24"/>
                          </w:rPr>
                        </w:pPr>
                        <w:r w:rsidRPr="001C6233">
                          <w:rPr>
                            <w:rFonts w:eastAsia="Times New Roman"/>
                            <w:b/>
                            <w:bCs/>
                            <w:sz w:val="24"/>
                            <w:szCs w:val="24"/>
                            <w:u w:val="single"/>
                          </w:rPr>
                          <w:t>Stress Compensation</w:t>
                        </w:r>
                        <w:r w:rsidRPr="001C6233">
                          <w:rPr>
                            <w:rFonts w:eastAsia="Times New Roman"/>
                            <w:sz w:val="24"/>
                            <w:szCs w:val="24"/>
                          </w:rPr>
                          <w:t xml:space="preserve">: </w:t>
                        </w:r>
                        <w:r w:rsidRPr="001C6233">
                          <w:rPr>
                            <w:rFonts w:eastAsia="Times New Roman"/>
                            <w:b/>
                            <w:bCs/>
                            <w:sz w:val="24"/>
                            <w:szCs w:val="24"/>
                          </w:rPr>
                          <w:t>£5,000.00</w:t>
                        </w:r>
                        <w:r w:rsidRPr="001C6233">
                          <w:rPr>
                            <w:rFonts w:eastAsia="Times New Roman"/>
                            <w:sz w:val="24"/>
                            <w:szCs w:val="24"/>
                          </w:rPr>
                          <w:t xml:space="preserve"> – Documented at £50/day for 100 days, totaling £5,000.</w:t>
                        </w:r>
                      </w:p>
                      <w:p w14:paraId="0A9B948A" w14:textId="77777777" w:rsidR="00422C80" w:rsidRPr="001C6233" w:rsidRDefault="00422C80" w:rsidP="002075C8">
                        <w:pPr>
                          <w:numPr>
                            <w:ilvl w:val="0"/>
                            <w:numId w:val="146"/>
                          </w:numPr>
                          <w:shd w:val="clear" w:color="auto" w:fill="FFFFFF"/>
                          <w:spacing w:line="240" w:lineRule="auto"/>
                          <w:rPr>
                            <w:rFonts w:eastAsia="Times New Roman"/>
                            <w:sz w:val="24"/>
                            <w:szCs w:val="24"/>
                          </w:rPr>
                        </w:pPr>
                        <w:r w:rsidRPr="001C6233">
                          <w:rPr>
                            <w:rFonts w:eastAsia="Times New Roman"/>
                            <w:b/>
                            <w:bCs/>
                            <w:sz w:val="24"/>
                            <w:szCs w:val="24"/>
                            <w:u w:val="single"/>
                          </w:rPr>
                          <w:t>Grand Total</w:t>
                        </w:r>
                        <w:r w:rsidRPr="001C6233">
                          <w:rPr>
                            <w:rFonts w:eastAsia="Times New Roman"/>
                            <w:b/>
                            <w:bCs/>
                            <w:sz w:val="24"/>
                            <w:szCs w:val="24"/>
                          </w:rPr>
                          <w:t xml:space="preserve">: </w:t>
                        </w:r>
                        <w:r w:rsidRPr="001C6233">
                          <w:rPr>
                            <w:rFonts w:eastAsia="Times New Roman"/>
                            <w:sz w:val="24"/>
                            <w:szCs w:val="24"/>
                          </w:rPr>
                          <w:t xml:space="preserve">£21,184.56 + £621.75 + £8,500.00 + £5,000.00 </w:t>
                        </w:r>
                        <w:r w:rsidRPr="001C6233">
                          <w:rPr>
                            <w:rFonts w:eastAsia="Times New Roman"/>
                            <w:b/>
                            <w:bCs/>
                            <w:sz w:val="24"/>
                            <w:szCs w:val="24"/>
                          </w:rPr>
                          <w:t xml:space="preserve">= </w:t>
                        </w:r>
                        <w:r w:rsidRPr="001C6233">
                          <w:rPr>
                            <w:rFonts w:eastAsia="Aptos"/>
                            <w:b/>
                            <w:bCs/>
                            <w:kern w:val="2"/>
                            <w:sz w:val="24"/>
                            <w:szCs w:val="24"/>
                            <w:u w:val="single"/>
                            <w14:ligatures w14:val="standardContextual"/>
                          </w:rPr>
                          <w:t>Final Total</w:t>
                        </w:r>
                        <w:r w:rsidRPr="001C6233">
                          <w:rPr>
                            <w:rFonts w:eastAsia="Aptos"/>
                            <w:b/>
                            <w:bCs/>
                            <w:kern w:val="2"/>
                            <w:sz w:val="24"/>
                            <w:szCs w:val="24"/>
                            <w14:ligatures w14:val="standardContextual"/>
                          </w:rPr>
                          <w:t xml:space="preserve">: </w:t>
                        </w:r>
                        <w:r w:rsidRPr="001C6233">
                          <w:rPr>
                            <w:rFonts w:eastAsia="Times New Roman"/>
                            <w:b/>
                            <w:bCs/>
                            <w:sz w:val="24"/>
                            <w:szCs w:val="24"/>
                          </w:rPr>
                          <w:t>£35,306.31</w:t>
                        </w:r>
                      </w:p>
                      <w:p w14:paraId="0D9E2862" w14:textId="77777777" w:rsidR="00422C80" w:rsidRPr="001C6233" w:rsidRDefault="00422C80" w:rsidP="002075C8">
                        <w:pPr>
                          <w:shd w:val="clear" w:color="auto" w:fill="FFFFFF"/>
                          <w:spacing w:line="240" w:lineRule="auto"/>
                          <w:ind w:left="720"/>
                          <w:rPr>
                            <w:rFonts w:eastAsia="Times New Roman"/>
                            <w:b/>
                            <w:bCs/>
                            <w:sz w:val="24"/>
                            <w:szCs w:val="24"/>
                            <w:u w:val="single"/>
                          </w:rPr>
                        </w:pPr>
                      </w:p>
                      <w:p w14:paraId="077FFE90" w14:textId="77777777" w:rsidR="00422C80" w:rsidRPr="001C6233" w:rsidRDefault="00422C80" w:rsidP="002075C8">
                        <w:pPr>
                          <w:numPr>
                            <w:ilvl w:val="0"/>
                            <w:numId w:val="573"/>
                          </w:numPr>
                          <w:shd w:val="clear" w:color="auto" w:fill="FFFFFF"/>
                          <w:spacing w:line="240" w:lineRule="auto"/>
                          <w:rPr>
                            <w:rFonts w:eastAsia="Times New Roman"/>
                            <w:b/>
                            <w:bCs/>
                            <w:sz w:val="24"/>
                            <w:szCs w:val="24"/>
                            <w:u w:val="single"/>
                          </w:rPr>
                        </w:pPr>
                        <w:bookmarkStart w:id="119" w:name="_Hlk197509603"/>
                        <w:r w:rsidRPr="001C6233">
                          <w:rPr>
                            <w:rFonts w:eastAsia="Times New Roman"/>
                            <w:b/>
                            <w:bCs/>
                            <w:sz w:val="24"/>
                            <w:szCs w:val="24"/>
                            <w:u w:val="single"/>
                          </w:rPr>
                          <w:t>Final Invoice Summary:</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7050"/>
                          <w:gridCol w:w="1295"/>
                        </w:tblGrid>
                        <w:tr w:rsidR="00422C80" w:rsidRPr="001C6233" w14:paraId="7651E7B5" w14:textId="77777777" w:rsidTr="008A7A34">
                          <w:trPr>
                            <w:tblHeader/>
                            <w:tblCellSpacing w:w="15" w:type="dxa"/>
                            <w:jc w:val="center"/>
                          </w:trPr>
                          <w:tc>
                            <w:tcPr>
                              <w:tcW w:w="0" w:type="auto"/>
                              <w:vAlign w:val="center"/>
                              <w:hideMark/>
                            </w:tcPr>
                            <w:p w14:paraId="54558E50" w14:textId="77777777" w:rsidR="00422C80" w:rsidRPr="001C6233" w:rsidRDefault="00422C80" w:rsidP="002075C8">
                              <w:pPr>
                                <w:spacing w:line="240" w:lineRule="auto"/>
                                <w:jc w:val="center"/>
                                <w:rPr>
                                  <w:rFonts w:eastAsia="Times New Roman"/>
                                  <w:b/>
                                  <w:bCs/>
                                  <w:u w:val="single"/>
                                </w:rPr>
                              </w:pPr>
                              <w:r w:rsidRPr="001C6233">
                                <w:rPr>
                                  <w:rFonts w:eastAsia="Times New Roman"/>
                                  <w:b/>
                                  <w:bCs/>
                                  <w:u w:val="single"/>
                                </w:rPr>
                                <w:t>Category</w:t>
                              </w:r>
                            </w:p>
                          </w:tc>
                          <w:tc>
                            <w:tcPr>
                              <w:tcW w:w="0" w:type="auto"/>
                              <w:vAlign w:val="center"/>
                              <w:hideMark/>
                            </w:tcPr>
                            <w:p w14:paraId="71416F26" w14:textId="77777777" w:rsidR="00422C80" w:rsidRPr="001C6233" w:rsidRDefault="00422C80" w:rsidP="002075C8">
                              <w:pPr>
                                <w:spacing w:line="240" w:lineRule="auto"/>
                                <w:jc w:val="center"/>
                                <w:rPr>
                                  <w:rFonts w:eastAsia="Times New Roman"/>
                                  <w:b/>
                                  <w:bCs/>
                                  <w:u w:val="single"/>
                                </w:rPr>
                              </w:pPr>
                              <w:r w:rsidRPr="001C6233">
                                <w:rPr>
                                  <w:rFonts w:eastAsia="Times New Roman"/>
                                  <w:b/>
                                  <w:bCs/>
                                  <w:u w:val="single"/>
                                </w:rPr>
                                <w:t>Amount (£)</w:t>
                              </w:r>
                            </w:p>
                          </w:tc>
                        </w:tr>
                        <w:tr w:rsidR="00422C80" w:rsidRPr="001C6233" w14:paraId="68CB453A" w14:textId="77777777" w:rsidTr="008A7A34">
                          <w:trPr>
                            <w:tblCellSpacing w:w="15" w:type="dxa"/>
                            <w:jc w:val="center"/>
                          </w:trPr>
                          <w:tc>
                            <w:tcPr>
                              <w:tcW w:w="0" w:type="auto"/>
                              <w:vAlign w:val="center"/>
                              <w:hideMark/>
                            </w:tcPr>
                            <w:p w14:paraId="3F3301F7" w14:textId="77777777" w:rsidR="00422C80" w:rsidRPr="001C6233" w:rsidRDefault="00422C80" w:rsidP="002075C8">
                              <w:pPr>
                                <w:spacing w:line="240" w:lineRule="auto"/>
                                <w:rPr>
                                  <w:rFonts w:eastAsia="Times New Roman"/>
                                </w:rPr>
                              </w:pPr>
                              <w:r w:rsidRPr="001C6233">
                                <w:rPr>
                                  <w:rFonts w:eastAsia="Times New Roman"/>
                                  <w:b/>
                                  <w:bCs/>
                                  <w:u w:val="single"/>
                                </w:rPr>
                                <w:t>Legal Fees</w:t>
                              </w:r>
                              <w:r w:rsidRPr="001C6233">
                                <w:rPr>
                                  <w:rFonts w:eastAsia="Times New Roman"/>
                                </w:rPr>
                                <w:t xml:space="preserve"> (</w:t>
                              </w:r>
                              <w:r w:rsidRPr="001C6233">
                                <w:rPr>
                                  <w:rFonts w:eastAsia="Times New Roman"/>
                                  <w:i/>
                                  <w:iCs/>
                                  <w:u w:val="single"/>
                                </w:rPr>
                                <w:t>620.12 hours @ £24.70/hour</w:t>
                              </w:r>
                              <w:r w:rsidRPr="001C6233">
                                <w:rPr>
                                  <w:rFonts w:eastAsia="Times New Roman"/>
                                </w:rPr>
                                <w:t>)</w:t>
                              </w:r>
                            </w:p>
                          </w:tc>
                          <w:tc>
                            <w:tcPr>
                              <w:tcW w:w="0" w:type="auto"/>
                              <w:vAlign w:val="center"/>
                              <w:hideMark/>
                            </w:tcPr>
                            <w:p w14:paraId="22DF3A46" w14:textId="77777777" w:rsidR="00422C80" w:rsidRPr="001C6233" w:rsidRDefault="00422C80" w:rsidP="002075C8">
                              <w:pPr>
                                <w:spacing w:line="240" w:lineRule="auto"/>
                                <w:rPr>
                                  <w:rFonts w:eastAsia="Times New Roman"/>
                                </w:rPr>
                              </w:pPr>
                              <w:r w:rsidRPr="001C6233">
                                <w:rPr>
                                  <w:rFonts w:eastAsia="Times New Roman"/>
                                  <w:b/>
                                  <w:bCs/>
                                </w:rPr>
                                <w:t>£20,194.32</w:t>
                              </w:r>
                            </w:p>
                          </w:tc>
                        </w:tr>
                        <w:tr w:rsidR="00422C80" w:rsidRPr="001C6233" w14:paraId="19E0806B" w14:textId="77777777" w:rsidTr="008A7A34">
                          <w:trPr>
                            <w:tblCellSpacing w:w="15" w:type="dxa"/>
                            <w:jc w:val="center"/>
                          </w:trPr>
                          <w:tc>
                            <w:tcPr>
                              <w:tcW w:w="0" w:type="auto"/>
                              <w:vAlign w:val="center"/>
                              <w:hideMark/>
                            </w:tcPr>
                            <w:p w14:paraId="592BABF1"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Solicitors’ Expenses</w:t>
                              </w:r>
                            </w:p>
                          </w:tc>
                          <w:tc>
                            <w:tcPr>
                              <w:tcW w:w="0" w:type="auto"/>
                              <w:vAlign w:val="center"/>
                              <w:hideMark/>
                            </w:tcPr>
                            <w:p w14:paraId="7B702FA3" w14:textId="77777777" w:rsidR="00422C80" w:rsidRPr="001C6233" w:rsidRDefault="00422C80" w:rsidP="002075C8">
                              <w:pPr>
                                <w:spacing w:line="240" w:lineRule="auto"/>
                                <w:rPr>
                                  <w:rFonts w:eastAsia="Times New Roman"/>
                                </w:rPr>
                              </w:pPr>
                              <w:r w:rsidRPr="001C6233">
                                <w:rPr>
                                  <w:rFonts w:eastAsia="Times New Roman"/>
                                  <w:b/>
                                  <w:bCs/>
                                </w:rPr>
                                <w:t>£990.24</w:t>
                              </w:r>
                            </w:p>
                          </w:tc>
                        </w:tr>
                        <w:tr w:rsidR="00422C80" w:rsidRPr="001C6233" w14:paraId="065ABF96" w14:textId="77777777" w:rsidTr="008A7A34">
                          <w:trPr>
                            <w:tblCellSpacing w:w="15" w:type="dxa"/>
                            <w:jc w:val="center"/>
                          </w:trPr>
                          <w:tc>
                            <w:tcPr>
                              <w:tcW w:w="0" w:type="auto"/>
                              <w:vAlign w:val="center"/>
                              <w:hideMark/>
                            </w:tcPr>
                            <w:p w14:paraId="54AB5A9E" w14:textId="77777777" w:rsidR="00422C80" w:rsidRPr="001C6233" w:rsidRDefault="00422C80" w:rsidP="002075C8">
                              <w:pPr>
                                <w:spacing w:line="240" w:lineRule="auto"/>
                                <w:rPr>
                                  <w:rFonts w:eastAsia="Times New Roman"/>
                                </w:rPr>
                              </w:pPr>
                              <w:r w:rsidRPr="001C6233">
                                <w:rPr>
                                  <w:rFonts w:eastAsia="Times New Roman"/>
                                  <w:b/>
                                  <w:bCs/>
                                </w:rPr>
                                <w:t>Analysis Fees</w:t>
                              </w:r>
                            </w:p>
                          </w:tc>
                          <w:tc>
                            <w:tcPr>
                              <w:tcW w:w="0" w:type="auto"/>
                              <w:vAlign w:val="center"/>
                              <w:hideMark/>
                            </w:tcPr>
                            <w:p w14:paraId="4CC03FC1" w14:textId="77777777" w:rsidR="00422C80" w:rsidRPr="001C6233" w:rsidRDefault="00422C80" w:rsidP="002075C8">
                              <w:pPr>
                                <w:spacing w:line="240" w:lineRule="auto"/>
                                <w:rPr>
                                  <w:rFonts w:eastAsia="Times New Roman"/>
                                  <w:b/>
                                  <w:bCs/>
                                </w:rPr>
                              </w:pPr>
                              <w:r w:rsidRPr="001C6233">
                                <w:rPr>
                                  <w:rFonts w:eastAsia="Times New Roman"/>
                                  <w:b/>
                                  <w:bCs/>
                                </w:rPr>
                                <w:t>£8,500.00</w:t>
                              </w:r>
                            </w:p>
                          </w:tc>
                        </w:tr>
                        <w:tr w:rsidR="00422C80" w:rsidRPr="001C6233" w14:paraId="5F13C59A" w14:textId="77777777" w:rsidTr="008A7A34">
                          <w:trPr>
                            <w:tblCellSpacing w:w="15" w:type="dxa"/>
                            <w:jc w:val="center"/>
                          </w:trPr>
                          <w:tc>
                            <w:tcPr>
                              <w:tcW w:w="0" w:type="auto"/>
                              <w:vAlign w:val="center"/>
                              <w:hideMark/>
                            </w:tcPr>
                            <w:p w14:paraId="62748341" w14:textId="77777777" w:rsidR="00422C80" w:rsidRPr="001C6233" w:rsidRDefault="00422C80" w:rsidP="002075C8">
                              <w:pPr>
                                <w:spacing w:line="240" w:lineRule="auto"/>
                                <w:rPr>
                                  <w:rFonts w:eastAsia="Times New Roman"/>
                                </w:rPr>
                              </w:pPr>
                              <w:r w:rsidRPr="001C6233">
                                <w:rPr>
                                  <w:rFonts w:eastAsia="Times New Roman"/>
                                  <w:b/>
                                  <w:bCs/>
                                </w:rPr>
                                <w:t>Client Stress Fees</w:t>
                              </w:r>
                              <w:r w:rsidRPr="001C6233">
                                <w:rPr>
                                  <w:rFonts w:eastAsia="Times New Roman"/>
                                </w:rPr>
                                <w:t xml:space="preserve"> (</w:t>
                              </w:r>
                              <w:r w:rsidRPr="001C6233">
                                <w:rPr>
                                  <w:rFonts w:eastAsia="Times New Roman"/>
                                  <w:i/>
                                  <w:iCs/>
                                  <w:u w:val="single"/>
                                </w:rPr>
                                <w:t>100 days @ £50/day</w:t>
                              </w:r>
                              <w:r w:rsidRPr="001C6233">
                                <w:rPr>
                                  <w:rFonts w:eastAsia="Times New Roman"/>
                                </w:rPr>
                                <w:t xml:space="preserve">) till the </w:t>
                              </w:r>
                              <w:r w:rsidRPr="001C6233">
                                <w:rPr>
                                  <w:rFonts w:eastAsia="Arial"/>
                                  <w:b/>
                                  <w:color w:val="000000"/>
                                  <w:u w:val="single" w:color="000000"/>
                                </w:rPr>
                                <w:t>21/04/2025.</w:t>
                              </w:r>
                            </w:p>
                          </w:tc>
                          <w:tc>
                            <w:tcPr>
                              <w:tcW w:w="0" w:type="auto"/>
                              <w:vAlign w:val="center"/>
                              <w:hideMark/>
                            </w:tcPr>
                            <w:p w14:paraId="2ADC436F" w14:textId="77777777" w:rsidR="00422C80" w:rsidRPr="001C6233" w:rsidRDefault="00422C80" w:rsidP="002075C8">
                              <w:pPr>
                                <w:spacing w:line="240" w:lineRule="auto"/>
                                <w:rPr>
                                  <w:rFonts w:eastAsia="Times New Roman"/>
                                  <w:b/>
                                  <w:bCs/>
                                </w:rPr>
                              </w:pPr>
                              <w:r w:rsidRPr="001C6233">
                                <w:rPr>
                                  <w:rFonts w:eastAsia="Times New Roman"/>
                                  <w:b/>
                                  <w:bCs/>
                                </w:rPr>
                                <w:t>£5,000.00</w:t>
                              </w:r>
                            </w:p>
                          </w:tc>
                        </w:tr>
                        <w:tr w:rsidR="00422C80" w:rsidRPr="001C6233" w14:paraId="5D3276B8" w14:textId="77777777" w:rsidTr="008A7A34">
                          <w:trPr>
                            <w:tblCellSpacing w:w="15" w:type="dxa"/>
                            <w:jc w:val="center"/>
                          </w:trPr>
                          <w:tc>
                            <w:tcPr>
                              <w:tcW w:w="0" w:type="auto"/>
                              <w:vAlign w:val="center"/>
                              <w:hideMark/>
                            </w:tcPr>
                            <w:p w14:paraId="14907B57" w14:textId="77777777" w:rsidR="00422C80" w:rsidRPr="001C6233" w:rsidRDefault="00422C80" w:rsidP="002075C8">
                              <w:pPr>
                                <w:spacing w:line="240" w:lineRule="auto"/>
                                <w:rPr>
                                  <w:rFonts w:eastAsia="Times New Roman"/>
                                  <w:i/>
                                  <w:iCs/>
                                  <w:u w:val="single"/>
                                </w:rPr>
                              </w:pPr>
                              <w:r w:rsidRPr="001C6233">
                                <w:rPr>
                                  <w:rFonts w:eastAsia="Times New Roman"/>
                                  <w:b/>
                                  <w:bCs/>
                                </w:rPr>
                                <w:t xml:space="preserve">Price Guarantee </w:t>
                              </w:r>
                              <w:r w:rsidRPr="001C6233">
                                <w:rPr>
                                  <w:rFonts w:eastAsia="Times New Roman"/>
                                  <w:i/>
                                  <w:iCs/>
                                  <w:u w:val="single"/>
                                </w:rPr>
                                <w:t>“Pre-Approved Holiday Compensation”</w:t>
                              </w:r>
                            </w:p>
                          </w:tc>
                          <w:tc>
                            <w:tcPr>
                              <w:tcW w:w="0" w:type="auto"/>
                              <w:vAlign w:val="center"/>
                              <w:hideMark/>
                            </w:tcPr>
                            <w:p w14:paraId="05D87CA5" w14:textId="77777777" w:rsidR="00422C80" w:rsidRPr="001C6233" w:rsidRDefault="00422C80" w:rsidP="002075C8">
                              <w:pPr>
                                <w:spacing w:line="240" w:lineRule="auto"/>
                                <w:rPr>
                                  <w:rFonts w:eastAsia="Times New Roman"/>
                                </w:rPr>
                              </w:pPr>
                            </w:p>
                          </w:tc>
                        </w:tr>
                        <w:tr w:rsidR="00422C80" w:rsidRPr="001C6233" w14:paraId="29A7BF28" w14:textId="77777777" w:rsidTr="008A7A34">
                          <w:trPr>
                            <w:tblCellSpacing w:w="15" w:type="dxa"/>
                            <w:jc w:val="center"/>
                          </w:trPr>
                          <w:tc>
                            <w:tcPr>
                              <w:tcW w:w="0" w:type="auto"/>
                              <w:vAlign w:val="center"/>
                            </w:tcPr>
                            <w:p w14:paraId="74015432" w14:textId="77777777" w:rsidR="00422C80" w:rsidRPr="001C6233" w:rsidRDefault="00422C80" w:rsidP="002075C8">
                              <w:pPr>
                                <w:spacing w:line="240" w:lineRule="auto"/>
                                <w:rPr>
                                  <w:rFonts w:eastAsia="Arial"/>
                                  <w:b/>
                                  <w:color w:val="000000"/>
                                  <w:kern w:val="2"/>
                                  <w:u w:val="single"/>
                                  <w14:ligatures w14:val="standardContextual"/>
                                </w:rPr>
                              </w:pPr>
                              <w:r w:rsidRPr="001C6233">
                                <w:rPr>
                                  <w:rFonts w:eastAsia="Times New Roman"/>
                                  <w:b/>
                                  <w:bCs/>
                                  <w:u w:val="single"/>
                                </w:rPr>
                                <w:t>Other Compensation (Flights, Taxi, Baggage, Food, Hotel, E.g.)</w:t>
                              </w:r>
                            </w:p>
                            <w:p w14:paraId="7207FCD2" w14:textId="77777777" w:rsidR="00422C80" w:rsidRPr="001C6233" w:rsidRDefault="00422C80" w:rsidP="002075C8">
                              <w:pPr>
                                <w:spacing w:line="240" w:lineRule="auto"/>
                                <w:rPr>
                                  <w:rFonts w:eastAsia="Times New Roman"/>
                                  <w:b/>
                                  <w:bCs/>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w:t>
                              </w:r>
                              <w:r w:rsidRPr="001C6233">
                                <w:rPr>
                                  <w:rFonts w:eastAsia="Arial"/>
                                  <w:b/>
                                  <w:color w:val="000000"/>
                                </w:rPr>
                                <w:t>A, F, G. “</w:t>
                              </w:r>
                              <w:r w:rsidRPr="001C6233">
                                <w:rPr>
                                  <w:rFonts w:eastAsia="Arial"/>
                                  <w:bCs/>
                                  <w:i/>
                                  <w:iCs/>
                                  <w:color w:val="000000"/>
                                  <w:u w:val="single"/>
                                </w:rPr>
                                <w:t>Trip.com Invoice of Purchases.</w:t>
                              </w:r>
                              <w:r w:rsidRPr="001C6233">
                                <w:rPr>
                                  <w:rFonts w:eastAsia="Arial"/>
                                  <w:b/>
                                  <w:color w:val="000000"/>
                                </w:rPr>
                                <w:t>” £216.90</w:t>
                              </w:r>
                            </w:p>
                            <w:p w14:paraId="377AEB77" w14:textId="77777777" w:rsidR="00422C80" w:rsidRPr="001C6233" w:rsidRDefault="00422C80" w:rsidP="002075C8">
                              <w:pPr>
                                <w:spacing w:line="240" w:lineRule="auto"/>
                                <w:rPr>
                                  <w:rFonts w:eastAsia="Arial"/>
                                  <w:b/>
                                  <w:color w:val="000000"/>
                                  <w:kern w:val="2"/>
                                  <w:u w:val="single"/>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w:t>
                              </w:r>
                              <w:r w:rsidRPr="001C6233">
                                <w:rPr>
                                  <w:rFonts w:eastAsia="Arial"/>
                                  <w:b/>
                                  <w:color w:val="000000"/>
                                </w:rPr>
                                <w:t xml:space="preserve">B. </w:t>
                              </w:r>
                              <w:r w:rsidRPr="001C6233">
                                <w:rPr>
                                  <w:rFonts w:eastAsia="Arial"/>
                                  <w:bCs/>
                                  <w:color w:val="000000"/>
                                </w:rPr>
                                <w:t>“</w:t>
                              </w:r>
                              <w:r w:rsidRPr="001C6233">
                                <w:rPr>
                                  <w:rFonts w:eastAsia="Arial"/>
                                  <w:bCs/>
                                  <w:i/>
                                  <w:iCs/>
                                  <w:color w:val="000000"/>
                                  <w:u w:val="single"/>
                                </w:rPr>
                                <w:t>Taxi Costs</w:t>
                              </w:r>
                              <w:r w:rsidRPr="001C6233">
                                <w:rPr>
                                  <w:rFonts w:eastAsia="Arial"/>
                                  <w:bCs/>
                                  <w:color w:val="000000"/>
                                </w:rPr>
                                <w:t xml:space="preserve">” </w:t>
                              </w:r>
                              <w:r w:rsidRPr="001C6233">
                                <w:rPr>
                                  <w:rFonts w:eastAsia="Arial"/>
                                  <w:b/>
                                  <w:color w:val="000000"/>
                                </w:rPr>
                                <w:t>£51.50</w:t>
                              </w:r>
                            </w:p>
                            <w:p w14:paraId="01A812B8" w14:textId="77777777" w:rsidR="00422C80" w:rsidRPr="001C6233" w:rsidRDefault="00422C80" w:rsidP="002075C8">
                              <w:pPr>
                                <w:spacing w:line="240" w:lineRule="auto"/>
                                <w:rPr>
                                  <w:rFonts w:eastAsia="Times New Roman"/>
                                  <w:b/>
                                  <w:bCs/>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w:t>
                              </w:r>
                              <w:r w:rsidRPr="001C6233">
                                <w:rPr>
                                  <w:rFonts w:eastAsia="Arial"/>
                                  <w:b/>
                                  <w:color w:val="000000"/>
                                </w:rPr>
                                <w:t xml:space="preserve">C. </w:t>
                              </w:r>
                              <w:r w:rsidRPr="001C6233">
                                <w:rPr>
                                  <w:rFonts w:eastAsia="Arial"/>
                                  <w:bCs/>
                                  <w:i/>
                                  <w:iCs/>
                                  <w:color w:val="000000"/>
                                  <w:u w:val="single"/>
                                </w:rPr>
                                <w:t xml:space="preserve">“Omio Train Tickets” </w:t>
                              </w:r>
                              <w:r w:rsidRPr="001C6233">
                                <w:rPr>
                                  <w:rFonts w:eastAsia="Arial"/>
                                  <w:b/>
                                  <w:color w:val="000000"/>
                                </w:rPr>
                                <w:t>£53.40</w:t>
                              </w:r>
                            </w:p>
                            <w:p w14:paraId="27E2D232" w14:textId="77777777" w:rsidR="00422C80" w:rsidRPr="001C6233" w:rsidRDefault="00422C80" w:rsidP="002075C8">
                              <w:pPr>
                                <w:spacing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D</w:t>
                              </w:r>
                              <w:r w:rsidRPr="001C6233">
                                <w:rPr>
                                  <w:rFonts w:eastAsia="Arial"/>
                                  <w:b/>
                                  <w:color w:val="000000"/>
                                </w:rPr>
                                <w:t xml:space="preserve">. </w:t>
                              </w:r>
                              <w:r w:rsidRPr="001C6233">
                                <w:rPr>
                                  <w:rFonts w:eastAsia="Arial"/>
                                  <w:bCs/>
                                  <w:i/>
                                  <w:iCs/>
                                  <w:color w:val="000000"/>
                                  <w:u w:val="single"/>
                                </w:rPr>
                                <w:t>“EasyJet Baggage Charge”</w:t>
                              </w:r>
                              <w:r w:rsidRPr="001C6233">
                                <w:rPr>
                                  <w:rFonts w:eastAsia="Arial"/>
                                  <w:b/>
                                  <w:color w:val="000000"/>
                                </w:rPr>
                                <w:t xml:space="preserve"> £40.00</w:t>
                              </w:r>
                            </w:p>
                            <w:p w14:paraId="43A6883B" w14:textId="77777777" w:rsidR="00422C80" w:rsidRPr="001C6233" w:rsidRDefault="00422C80" w:rsidP="002075C8">
                              <w:pPr>
                                <w:spacing w:line="240" w:lineRule="auto"/>
                                <w:rPr>
                                  <w:rFonts w:eastAsia="Arial"/>
                                  <w:bCs/>
                                  <w:i/>
                                  <w:iCs/>
                                  <w:color w:val="000000"/>
                                  <w:u w:val="single"/>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H</w:t>
                              </w:r>
                              <w:r w:rsidRPr="001C6233">
                                <w:rPr>
                                  <w:rFonts w:eastAsia="Arial"/>
                                  <w:b/>
                                  <w:color w:val="000000"/>
                                </w:rPr>
                                <w:t xml:space="preserve">. </w:t>
                              </w:r>
                              <w:r w:rsidRPr="001C6233">
                                <w:rPr>
                                  <w:rFonts w:eastAsia="Arial"/>
                                  <w:bCs/>
                                  <w:i/>
                                  <w:iCs/>
                                  <w:color w:val="000000"/>
                                  <w:u w:val="single"/>
                                </w:rPr>
                                <w:t>“Additionally Transportation”</w:t>
                              </w:r>
                              <w:r w:rsidRPr="001C6233">
                                <w:rPr>
                                  <w:rFonts w:eastAsia="Arial"/>
                                  <w:b/>
                                  <w:color w:val="000000"/>
                                </w:rPr>
                                <w:t xml:space="preserve"> £46.00</w:t>
                              </w:r>
                            </w:p>
                            <w:p w14:paraId="66C50A06" w14:textId="77777777" w:rsidR="00422C80" w:rsidRPr="001C6233" w:rsidRDefault="00422C80" w:rsidP="002075C8">
                              <w:pPr>
                                <w:spacing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I</w:t>
                              </w:r>
                              <w:r w:rsidRPr="001C6233">
                                <w:rPr>
                                  <w:rFonts w:eastAsia="Arial"/>
                                  <w:b/>
                                  <w:color w:val="000000"/>
                                </w:rPr>
                                <w:t xml:space="preserve">. </w:t>
                              </w:r>
                              <w:r w:rsidRPr="001C6233">
                                <w:rPr>
                                  <w:rFonts w:eastAsia="Arial"/>
                                  <w:bCs/>
                                  <w:i/>
                                  <w:iCs/>
                                  <w:color w:val="000000"/>
                                  <w:u w:val="single"/>
                                </w:rPr>
                                <w:t>“Food &amp; Drink Expenses”</w:t>
                              </w:r>
                              <w:r w:rsidRPr="001C6233">
                                <w:rPr>
                                  <w:rFonts w:eastAsia="Arial"/>
                                  <w:b/>
                                  <w:color w:val="000000"/>
                                </w:rPr>
                                <w:t xml:space="preserve"> £23.00</w:t>
                              </w:r>
                            </w:p>
                            <w:p w14:paraId="301E6E62" w14:textId="77777777" w:rsidR="00422C80" w:rsidRPr="001C6233" w:rsidRDefault="00422C80" w:rsidP="002075C8">
                              <w:pPr>
                                <w:spacing w:line="240" w:lineRule="auto"/>
                                <w:rPr>
                                  <w:rFonts w:eastAsia="Times New Roman"/>
                                  <w:b/>
                                  <w:bCs/>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L</w:t>
                              </w:r>
                              <w:r w:rsidRPr="001C6233">
                                <w:rPr>
                                  <w:rFonts w:eastAsia="Arial"/>
                                  <w:b/>
                                  <w:color w:val="000000"/>
                                </w:rPr>
                                <w:t xml:space="preserve">. </w:t>
                              </w:r>
                              <w:r w:rsidRPr="001C6233">
                                <w:rPr>
                                  <w:rFonts w:eastAsia="Arial"/>
                                  <w:bCs/>
                                  <w:i/>
                                  <w:iCs/>
                                  <w:color w:val="000000"/>
                                  <w:u w:val="single"/>
                                </w:rPr>
                                <w:t>“Hotel Costs”</w:t>
                              </w:r>
                              <w:r w:rsidRPr="001C6233">
                                <w:rPr>
                                  <w:rFonts w:eastAsia="Arial"/>
                                  <w:b/>
                                </w:rPr>
                                <w:t xml:space="preserve"> £120.32</w:t>
                              </w:r>
                            </w:p>
                            <w:p w14:paraId="1A7D7627" w14:textId="77777777" w:rsidR="00422C80" w:rsidRPr="001C6233" w:rsidRDefault="00422C80" w:rsidP="002075C8">
                              <w:pPr>
                                <w:spacing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J</w:t>
                              </w:r>
                              <w:r w:rsidRPr="001C6233">
                                <w:rPr>
                                  <w:rFonts w:eastAsia="Arial"/>
                                  <w:b/>
                                  <w:color w:val="000000"/>
                                </w:rPr>
                                <w:t xml:space="preserve">. </w:t>
                              </w:r>
                              <w:r w:rsidRPr="001C6233">
                                <w:rPr>
                                  <w:rFonts w:eastAsia="Arial"/>
                                  <w:bCs/>
                                  <w:i/>
                                  <w:iCs/>
                                  <w:color w:val="000000"/>
                                  <w:u w:val="single"/>
                                </w:rPr>
                                <w:t>“Antalya Airport Baggage Charge”</w:t>
                              </w:r>
                              <w:r w:rsidRPr="001C6233">
                                <w:rPr>
                                  <w:rFonts w:eastAsia="Arial"/>
                                  <w:b/>
                                </w:rPr>
                                <w:t xml:space="preserve"> £69.63</w:t>
                              </w:r>
                            </w:p>
                          </w:tc>
                          <w:tc>
                            <w:tcPr>
                              <w:tcW w:w="0" w:type="auto"/>
                              <w:vAlign w:val="center"/>
                            </w:tcPr>
                            <w:p w14:paraId="5A2A73C2" w14:textId="77777777" w:rsidR="00422C80" w:rsidRPr="001C6233" w:rsidRDefault="00422C80" w:rsidP="002075C8">
                              <w:pPr>
                                <w:spacing w:line="240" w:lineRule="auto"/>
                                <w:rPr>
                                  <w:rFonts w:eastAsia="Times New Roman"/>
                                  <w:b/>
                                  <w:bCs/>
                                </w:rPr>
                              </w:pPr>
                              <w:r w:rsidRPr="001C6233">
                                <w:rPr>
                                  <w:rFonts w:eastAsia="Times New Roman"/>
                                  <w:b/>
                                  <w:bCs/>
                                </w:rPr>
                                <w:t>£621.75</w:t>
                              </w:r>
                            </w:p>
                          </w:tc>
                        </w:tr>
                        <w:tr w:rsidR="00422C80" w:rsidRPr="001C6233" w14:paraId="4B678438" w14:textId="77777777" w:rsidTr="008A7A34">
                          <w:trPr>
                            <w:tblCellSpacing w:w="15" w:type="dxa"/>
                            <w:jc w:val="center"/>
                          </w:trPr>
                          <w:tc>
                            <w:tcPr>
                              <w:tcW w:w="0" w:type="auto"/>
                              <w:vAlign w:val="center"/>
                              <w:hideMark/>
                            </w:tcPr>
                            <w:p w14:paraId="235D27AB" w14:textId="77777777" w:rsidR="00422C80" w:rsidRPr="001C6233" w:rsidRDefault="00422C80" w:rsidP="002075C8">
                              <w:pPr>
                                <w:spacing w:line="240" w:lineRule="auto"/>
                                <w:rPr>
                                  <w:rFonts w:eastAsia="Times New Roman"/>
                                </w:rPr>
                              </w:pPr>
                              <w:r w:rsidRPr="001C6233">
                                <w:rPr>
                                  <w:rFonts w:eastAsia="Times New Roman"/>
                                  <w:b/>
                                  <w:bCs/>
                                </w:rPr>
                                <w:t>Grand Total</w:t>
                              </w:r>
                            </w:p>
                          </w:tc>
                          <w:tc>
                            <w:tcPr>
                              <w:tcW w:w="0" w:type="auto"/>
                              <w:vAlign w:val="center"/>
                              <w:hideMark/>
                            </w:tcPr>
                            <w:p w14:paraId="47C77F32" w14:textId="77777777" w:rsidR="00422C80" w:rsidRPr="001C6233" w:rsidRDefault="00422C80" w:rsidP="002075C8">
                              <w:pPr>
                                <w:spacing w:line="240" w:lineRule="auto"/>
                                <w:rPr>
                                  <w:rFonts w:eastAsia="Times New Roman"/>
                                </w:rPr>
                              </w:pPr>
                              <w:r w:rsidRPr="001C6233">
                                <w:rPr>
                                  <w:rFonts w:eastAsia="Times New Roman"/>
                                  <w:b/>
                                  <w:bCs/>
                                </w:rPr>
                                <w:t>£35,306.31</w:t>
                              </w:r>
                            </w:p>
                          </w:tc>
                        </w:tr>
                        <w:bookmarkEnd w:id="119"/>
                      </w:tbl>
                      <w:p w14:paraId="5D483720" w14:textId="77777777" w:rsidR="00422C80" w:rsidRPr="001C6233" w:rsidRDefault="00422C80" w:rsidP="002075C8">
                        <w:pPr>
                          <w:shd w:val="clear" w:color="auto" w:fill="FFFFFF"/>
                          <w:spacing w:line="240" w:lineRule="auto"/>
                          <w:rPr>
                            <w:rFonts w:eastAsia="Times New Roman"/>
                            <w:b/>
                            <w:bCs/>
                            <w:sz w:val="24"/>
                            <w:szCs w:val="24"/>
                            <w:u w:val="single"/>
                          </w:rPr>
                        </w:pPr>
                      </w:p>
                      <w:p w14:paraId="3677BE36" w14:textId="77777777" w:rsidR="00422C80" w:rsidRPr="001C6233" w:rsidRDefault="00422C80" w:rsidP="002075C8">
                        <w:pPr>
                          <w:numPr>
                            <w:ilvl w:val="0"/>
                            <w:numId w:val="573"/>
                          </w:numPr>
                          <w:shd w:val="clear" w:color="auto" w:fill="FFFFFF"/>
                          <w:spacing w:line="240" w:lineRule="auto"/>
                          <w:rPr>
                            <w:rFonts w:eastAsia="Times New Roman"/>
                            <w:b/>
                            <w:bCs/>
                            <w:sz w:val="24"/>
                            <w:szCs w:val="24"/>
                            <w:u w:val="single"/>
                          </w:rPr>
                        </w:pPr>
                        <w:r w:rsidRPr="001C6233">
                          <w:rPr>
                            <w:rFonts w:eastAsia="Times New Roman"/>
                            <w:b/>
                            <w:bCs/>
                            <w:sz w:val="24"/>
                            <w:szCs w:val="24"/>
                            <w:u w:val="single"/>
                          </w:rPr>
                          <w:t>Our Notes</w:t>
                        </w:r>
                        <w:r w:rsidRPr="001C6233">
                          <w:rPr>
                            <w:rFonts w:eastAsia="Times New Roman"/>
                            <w:b/>
                            <w:bCs/>
                            <w:sz w:val="24"/>
                            <w:szCs w:val="24"/>
                          </w:rPr>
                          <w:t>:</w:t>
                        </w:r>
                      </w:p>
                      <w:p w14:paraId="2AC8F390" w14:textId="77777777" w:rsidR="00422C80" w:rsidRPr="001C6233" w:rsidRDefault="00422C80" w:rsidP="002075C8">
                        <w:pPr>
                          <w:numPr>
                            <w:ilvl w:val="0"/>
                            <w:numId w:val="730"/>
                          </w:numPr>
                          <w:spacing w:line="240" w:lineRule="auto"/>
                          <w:rPr>
                            <w:rFonts w:eastAsia="Times New Roman"/>
                            <w:sz w:val="24"/>
                            <w:szCs w:val="24"/>
                          </w:rPr>
                        </w:pPr>
                        <w:r w:rsidRPr="001C6233">
                          <w:rPr>
                            <w:rFonts w:eastAsia="Times New Roman"/>
                            <w:sz w:val="24"/>
                            <w:szCs w:val="24"/>
                          </w:rPr>
                          <w:t xml:space="preserve">The </w:t>
                        </w:r>
                        <w:r w:rsidRPr="001C6233">
                          <w:rPr>
                            <w:rFonts w:eastAsia="Times New Roman"/>
                            <w:b/>
                            <w:bCs/>
                            <w:sz w:val="24"/>
                            <w:szCs w:val="24"/>
                            <w:u w:val="single"/>
                          </w:rPr>
                          <w:t>“383 Hours”</w:t>
                        </w:r>
                        <w:r w:rsidRPr="001C6233">
                          <w:rPr>
                            <w:rFonts w:eastAsia="Times New Roman"/>
                            <w:sz w:val="24"/>
                            <w:szCs w:val="24"/>
                          </w:rPr>
                          <w:t xml:space="preserve"> reflect time spent from </w:t>
                        </w:r>
                        <w:r w:rsidRPr="001C6233">
                          <w:rPr>
                            <w:rFonts w:eastAsia="Lucida Sans"/>
                            <w:b/>
                            <w:bCs/>
                            <w:sz w:val="24"/>
                            <w:szCs w:val="24"/>
                            <w:u w:val="single"/>
                          </w:rPr>
                          <w:t>“12</w:t>
                        </w:r>
                        <w:r w:rsidRPr="001C6233">
                          <w:rPr>
                            <w:rFonts w:eastAsia="Lucida Sans"/>
                            <w:b/>
                            <w:bCs/>
                            <w:sz w:val="24"/>
                            <w:szCs w:val="24"/>
                            <w:u w:val="single"/>
                            <w:vertAlign w:val="superscript"/>
                          </w:rPr>
                          <w:t>th</w:t>
                        </w:r>
                        <w:r w:rsidRPr="001C6233">
                          <w:rPr>
                            <w:rFonts w:eastAsia="Lucida Sans"/>
                            <w:b/>
                            <w:bCs/>
                            <w:sz w:val="24"/>
                            <w:szCs w:val="24"/>
                            <w:u w:val="single"/>
                          </w:rPr>
                          <w:t xml:space="preserve"> of January 2025 To 12</w:t>
                        </w:r>
                        <w:r w:rsidRPr="001C6233">
                          <w:rPr>
                            <w:rFonts w:eastAsia="Lucida Sans"/>
                            <w:b/>
                            <w:bCs/>
                            <w:sz w:val="24"/>
                            <w:szCs w:val="24"/>
                            <w:u w:val="single"/>
                            <w:vertAlign w:val="superscript"/>
                          </w:rPr>
                          <w:t>th</w:t>
                        </w:r>
                        <w:r w:rsidRPr="001C6233">
                          <w:rPr>
                            <w:rFonts w:eastAsia="Lucida Sans"/>
                            <w:b/>
                            <w:bCs/>
                            <w:sz w:val="24"/>
                            <w:szCs w:val="24"/>
                            <w:u w:val="single"/>
                          </w:rPr>
                          <w:t xml:space="preserve"> of March 2025,”</w:t>
                        </w:r>
                        <w:r w:rsidRPr="001C6233">
                          <w:rPr>
                            <w:rFonts w:eastAsia="Times New Roman"/>
                            <w:sz w:val="24"/>
                            <w:szCs w:val="24"/>
                          </w:rPr>
                          <w:t xml:space="preserve"> as confirmed in </w:t>
                        </w:r>
                        <w:r w:rsidRPr="001C6233">
                          <w:rPr>
                            <w:rFonts w:eastAsia="Lucida Sans"/>
                            <w:b/>
                            <w:bCs/>
                            <w:sz w:val="24"/>
                            <w:szCs w:val="24"/>
                            <w:u w:val="single"/>
                          </w:rPr>
                          <w:t>“Email 15, Section 07.”</w:t>
                        </w:r>
                      </w:p>
                      <w:p w14:paraId="7A349BE6" w14:textId="77777777" w:rsidR="00422C80" w:rsidRPr="001C6233" w:rsidRDefault="00422C80" w:rsidP="002075C8">
                        <w:pPr>
                          <w:numPr>
                            <w:ilvl w:val="0"/>
                            <w:numId w:val="730"/>
                          </w:numPr>
                          <w:spacing w:before="100" w:beforeAutospacing="1" w:after="100" w:afterAutospacing="1" w:line="240" w:lineRule="auto"/>
                          <w:rPr>
                            <w:rFonts w:eastAsia="Times New Roman"/>
                            <w:sz w:val="24"/>
                            <w:szCs w:val="24"/>
                          </w:rPr>
                        </w:pPr>
                        <w:r w:rsidRPr="001C6233">
                          <w:rPr>
                            <w:rFonts w:eastAsia="Times New Roman"/>
                            <w:sz w:val="24"/>
                            <w:szCs w:val="24"/>
                          </w:rPr>
                          <w:t>All subsequent tasks (</w:t>
                        </w:r>
                        <w:r w:rsidRPr="001C6233">
                          <w:rPr>
                            <w:rFonts w:eastAsia="Times New Roman"/>
                            <w:b/>
                            <w:bCs/>
                            <w:sz w:val="24"/>
                            <w:szCs w:val="24"/>
                            <w:u w:val="single"/>
                          </w:rPr>
                          <w:t>Emails 1–31</w:t>
                        </w:r>
                        <w:r w:rsidRPr="001C6233">
                          <w:rPr>
                            <w:rFonts w:eastAsia="Times New Roman"/>
                            <w:sz w:val="24"/>
                            <w:szCs w:val="24"/>
                          </w:rPr>
                          <w:t>) and their respective time allocations are calculated in addition to the 383 hours.</w:t>
                        </w:r>
                      </w:p>
                      <w:p w14:paraId="4F4DB66C" w14:textId="77777777" w:rsidR="00422C80" w:rsidRPr="001C6233" w:rsidRDefault="00422C80" w:rsidP="002075C8">
                        <w:pPr>
                          <w:numPr>
                            <w:ilvl w:val="0"/>
                            <w:numId w:val="730"/>
                          </w:numPr>
                          <w:spacing w:before="100" w:beforeAutospacing="1" w:after="100" w:afterAutospacing="1" w:line="240" w:lineRule="auto"/>
                          <w:rPr>
                            <w:rFonts w:eastAsia="Times New Roman"/>
                            <w:sz w:val="24"/>
                            <w:szCs w:val="24"/>
                          </w:rPr>
                        </w:pPr>
                        <w:r w:rsidRPr="001C6233">
                          <w:rPr>
                            <w:rFonts w:eastAsia="Times New Roman"/>
                            <w:sz w:val="24"/>
                            <w:szCs w:val="24"/>
                          </w:rPr>
                          <w:t xml:space="preserve">From March </w:t>
                        </w:r>
                        <w:r w:rsidRPr="001C6233">
                          <w:rPr>
                            <w:rFonts w:eastAsia="Lucida Sans"/>
                            <w:b/>
                            <w:bCs/>
                            <w:sz w:val="24"/>
                            <w:szCs w:val="24"/>
                            <w:u w:val="single"/>
                          </w:rPr>
                          <w:t>10</w:t>
                        </w:r>
                        <w:r w:rsidRPr="001C6233">
                          <w:rPr>
                            <w:rFonts w:eastAsia="Lucida Sans"/>
                            <w:b/>
                            <w:bCs/>
                            <w:sz w:val="24"/>
                            <w:szCs w:val="24"/>
                            <w:u w:val="single"/>
                            <w:vertAlign w:val="superscript"/>
                          </w:rPr>
                          <w:t>th of</w:t>
                        </w:r>
                        <w:r w:rsidRPr="001C6233">
                          <w:rPr>
                            <w:rFonts w:eastAsia="Lucida Sans"/>
                            <w:b/>
                            <w:bCs/>
                            <w:sz w:val="24"/>
                            <w:szCs w:val="24"/>
                            <w:u w:val="single"/>
                          </w:rPr>
                          <w:t xml:space="preserve"> March 2025</w:t>
                        </w:r>
                        <w:r w:rsidRPr="001C6233">
                          <w:rPr>
                            <w:rFonts w:eastAsia="Lucida Sans"/>
                            <w:sz w:val="24"/>
                            <w:szCs w:val="24"/>
                          </w:rPr>
                          <w:t xml:space="preserve"> till the </w:t>
                        </w:r>
                        <w:r w:rsidRPr="001C6233">
                          <w:rPr>
                            <w:rFonts w:eastAsia="Lucida Sans"/>
                            <w:b/>
                            <w:bCs/>
                            <w:sz w:val="24"/>
                            <w:szCs w:val="24"/>
                            <w:u w:val="single"/>
                          </w:rPr>
                          <w:t>04</w:t>
                        </w:r>
                        <w:r w:rsidRPr="001C6233">
                          <w:rPr>
                            <w:rFonts w:eastAsia="Lucida Sans"/>
                            <w:b/>
                            <w:bCs/>
                            <w:sz w:val="24"/>
                            <w:szCs w:val="24"/>
                            <w:u w:val="single"/>
                            <w:vertAlign w:val="superscript"/>
                          </w:rPr>
                          <w:t>th</w:t>
                        </w:r>
                        <w:r w:rsidRPr="001C6233">
                          <w:rPr>
                            <w:rFonts w:eastAsia="Lucida Sans"/>
                            <w:b/>
                            <w:bCs/>
                            <w:sz w:val="24"/>
                            <w:szCs w:val="24"/>
                            <w:u w:val="single"/>
                          </w:rPr>
                          <w:t xml:space="preserve"> of May 2025</w:t>
                        </w:r>
                        <w:r w:rsidRPr="001C6233">
                          <w:rPr>
                            <w:rFonts w:eastAsia="Lucida Sans"/>
                            <w:sz w:val="24"/>
                            <w:szCs w:val="24"/>
                          </w:rPr>
                          <w:t xml:space="preserve">, </w:t>
                        </w:r>
                        <w:r w:rsidRPr="001C6233">
                          <w:rPr>
                            <w:rFonts w:eastAsia="Times New Roman"/>
                            <w:sz w:val="24"/>
                            <w:szCs w:val="24"/>
                          </w:rPr>
                          <w:t>a total of</w:t>
                        </w:r>
                        <w:r w:rsidRPr="001C6233">
                          <w:rPr>
                            <w:rFonts w:eastAsia="Lucida Sans"/>
                            <w:sz w:val="24"/>
                            <w:szCs w:val="24"/>
                          </w:rPr>
                          <w:t xml:space="preserve"> </w:t>
                        </w:r>
                        <w:r w:rsidRPr="001C6233">
                          <w:rPr>
                            <w:rFonts w:eastAsia="Lucida Sans"/>
                            <w:b/>
                            <w:bCs/>
                            <w:sz w:val="24"/>
                            <w:szCs w:val="24"/>
                            <w:u w:val="single"/>
                          </w:rPr>
                          <w:t>“56 days”</w:t>
                        </w:r>
                        <w:r w:rsidRPr="001C6233">
                          <w:rPr>
                            <w:rFonts w:eastAsia="Times New Roman"/>
                            <w:sz w:val="24"/>
                            <w:szCs w:val="24"/>
                          </w:rPr>
                          <w:t xml:space="preserve">, have passed, during which </w:t>
                        </w:r>
                        <w:r w:rsidRPr="001C6233">
                          <w:rPr>
                            <w:rFonts w:eastAsia="Times New Roman"/>
                            <w:b/>
                            <w:bCs/>
                            <w:sz w:val="24"/>
                            <w:szCs w:val="24"/>
                            <w:u w:val="single"/>
                          </w:rPr>
                          <w:t>“620.12 hours”</w:t>
                        </w:r>
                        <w:r w:rsidRPr="001C6233">
                          <w:rPr>
                            <w:rFonts w:eastAsia="Times New Roman"/>
                            <w:sz w:val="24"/>
                            <w:szCs w:val="24"/>
                          </w:rPr>
                          <w:t xml:space="preserve"> were spent working as a litigant on the Trip.com official case files.</w:t>
                        </w:r>
                      </w:p>
                      <w:p w14:paraId="735C2E6A" w14:textId="77777777" w:rsidR="00422C80" w:rsidRPr="001C6233" w:rsidRDefault="00422C80" w:rsidP="002075C8">
                        <w:pPr>
                          <w:numPr>
                            <w:ilvl w:val="0"/>
                            <w:numId w:val="730"/>
                          </w:numPr>
                          <w:spacing w:line="240" w:lineRule="auto"/>
                          <w:rPr>
                            <w:rFonts w:eastAsia="Times New Roman"/>
                            <w:sz w:val="24"/>
                            <w:szCs w:val="24"/>
                          </w:rPr>
                        </w:pPr>
                        <w:r w:rsidRPr="001C6233">
                          <w:rPr>
                            <w:rFonts w:eastAsia="Times New Roman"/>
                            <w:sz w:val="24"/>
                            <w:szCs w:val="24"/>
                          </w:rPr>
                          <w:t xml:space="preserve">The </w:t>
                        </w:r>
                        <w:r w:rsidRPr="001C6233">
                          <w:rPr>
                            <w:rFonts w:eastAsia="Lucida Sans"/>
                            <w:b/>
                            <w:bCs/>
                            <w:sz w:val="24"/>
                            <w:szCs w:val="24"/>
                            <w:u w:val="single"/>
                          </w:rPr>
                          <w:t>“MP3 Recordings”</w:t>
                        </w:r>
                        <w:r w:rsidRPr="001C6233">
                          <w:rPr>
                            <w:rFonts w:eastAsia="Times New Roman"/>
                            <w:sz w:val="24"/>
                            <w:szCs w:val="24"/>
                          </w:rPr>
                          <w:t xml:space="preserve"> reflect the effort needed to document and extract actionable points from verbal correspondence.</w:t>
                        </w:r>
                      </w:p>
                      <w:p w14:paraId="326D88E7" w14:textId="77777777" w:rsidR="00422C80" w:rsidRPr="001C6233" w:rsidRDefault="00422C80" w:rsidP="002075C8">
                        <w:pPr>
                          <w:pBdr>
                            <w:bottom w:val="single" w:sz="6" w:space="1" w:color="auto"/>
                          </w:pBdr>
                          <w:spacing w:line="240" w:lineRule="auto"/>
                          <w:rPr>
                            <w:rFonts w:eastAsia="Lucida Sans"/>
                            <w:sz w:val="24"/>
                            <w:szCs w:val="24"/>
                          </w:rPr>
                        </w:pPr>
                      </w:p>
                      <w:p w14:paraId="2F29CB14" w14:textId="77777777" w:rsidR="00422C80" w:rsidRPr="001C6233" w:rsidRDefault="00422C80" w:rsidP="002075C8">
                        <w:pPr>
                          <w:spacing w:line="240" w:lineRule="auto"/>
                          <w:rPr>
                            <w:rFonts w:eastAsia="Times New Roman"/>
                            <w:color w:val="00B050"/>
                            <w:sz w:val="24"/>
                            <w:szCs w:val="24"/>
                          </w:rPr>
                        </w:pPr>
                      </w:p>
                      <w:p w14:paraId="71608AD7" w14:textId="77777777" w:rsidR="00422C80" w:rsidRPr="001C6233" w:rsidRDefault="00422C80" w:rsidP="002075C8">
                        <w:pPr>
                          <w:numPr>
                            <w:ilvl w:val="0"/>
                            <w:numId w:val="739"/>
                          </w:numPr>
                          <w:spacing w:line="240" w:lineRule="auto"/>
                          <w:outlineLvl w:val="2"/>
                          <w:rPr>
                            <w:rFonts w:eastAsia="Times New Roman"/>
                            <w:b/>
                            <w:bCs/>
                            <w:sz w:val="24"/>
                            <w:szCs w:val="24"/>
                            <w:u w:val="single"/>
                          </w:rPr>
                        </w:pPr>
                        <w:r w:rsidRPr="001C6233">
                          <w:rPr>
                            <w:rFonts w:eastAsia="Times New Roman"/>
                            <w:b/>
                            <w:bCs/>
                            <w:sz w:val="24"/>
                            <w:szCs w:val="24"/>
                            <w:u w:val="single"/>
                          </w:rPr>
                          <w:t>Legal Precedent for Recovering Costs in Public Interest Litigation:</w:t>
                        </w:r>
                      </w:p>
                      <w:p w14:paraId="1FBB4C60" w14:textId="77777777" w:rsidR="00422C80" w:rsidRPr="001C6233" w:rsidRDefault="00422C80" w:rsidP="002075C8">
                        <w:pPr>
                          <w:numPr>
                            <w:ilvl w:val="0"/>
                            <w:numId w:val="740"/>
                          </w:numPr>
                          <w:spacing w:line="240" w:lineRule="auto"/>
                          <w:rPr>
                            <w:rFonts w:eastAsia="Times New Roman"/>
                            <w:sz w:val="24"/>
                            <w:szCs w:val="24"/>
                          </w:rPr>
                        </w:pPr>
                        <w:r w:rsidRPr="001C6233">
                          <w:rPr>
                            <w:rFonts w:eastAsia="Times New Roman"/>
                            <w:sz w:val="24"/>
                            <w:szCs w:val="24"/>
                          </w:rPr>
                          <w:t xml:space="preserve">One compelling example of successfully claiming legal costs and expenses is </w:t>
                        </w:r>
                        <w:r w:rsidRPr="001C6233">
                          <w:rPr>
                            <w:rFonts w:eastAsia="Lucida Sans"/>
                            <w:b/>
                            <w:bCs/>
                            <w:i/>
                            <w:iCs/>
                            <w:sz w:val="24"/>
                            <w:szCs w:val="24"/>
                            <w:u w:val="single"/>
                          </w:rPr>
                          <w:t>“R (Unison) v Lord Chancellor [2017] UKSC 51.”</w:t>
                        </w:r>
                        <w:r w:rsidRPr="001C6233">
                          <w:rPr>
                            <w:rFonts w:eastAsia="Times New Roman"/>
                            <w:sz w:val="24"/>
                            <w:szCs w:val="24"/>
                          </w:rPr>
                          <w:t xml:space="preserve"> In this landmark Supreme Court case, </w:t>
                        </w:r>
                        <w:r w:rsidRPr="001C6233">
                          <w:rPr>
                            <w:rFonts w:eastAsia="Lucida Sans"/>
                            <w:b/>
                            <w:bCs/>
                            <w:i/>
                            <w:iCs/>
                            <w:sz w:val="24"/>
                            <w:szCs w:val="24"/>
                            <w:u w:val="single"/>
                          </w:rPr>
                          <w:t xml:space="preserve">“Unison,” </w:t>
                        </w:r>
                        <w:r w:rsidRPr="001C6233">
                          <w:rPr>
                            <w:rFonts w:eastAsia="Times New Roman"/>
                            <w:sz w:val="24"/>
                            <w:szCs w:val="24"/>
                          </w:rPr>
                          <w:t xml:space="preserve">a trade union, challenged the introduction of </w:t>
                        </w:r>
                        <w:r w:rsidRPr="001C6233">
                          <w:rPr>
                            <w:rFonts w:eastAsia="Lucida Sans"/>
                            <w:b/>
                            <w:bCs/>
                            <w:sz w:val="24"/>
                            <w:szCs w:val="24"/>
                            <w:u w:val="single"/>
                          </w:rPr>
                          <w:t>“Employment Tribunal Fees,”</w:t>
                        </w:r>
                        <w:r w:rsidRPr="001C6233">
                          <w:rPr>
                            <w:rFonts w:eastAsia="Times New Roman"/>
                            <w:sz w:val="24"/>
                            <w:szCs w:val="24"/>
                          </w:rPr>
                          <w:t xml:space="preserve"> arguing that they unlawfully restricted </w:t>
                        </w:r>
                        <w:r w:rsidRPr="001C6233">
                          <w:rPr>
                            <w:rFonts w:eastAsia="Lucida Sans"/>
                            <w:b/>
                            <w:bCs/>
                            <w:sz w:val="24"/>
                            <w:szCs w:val="24"/>
                            <w:u w:val="single"/>
                          </w:rPr>
                          <w:t>“Access To Justice.”</w:t>
                        </w:r>
                        <w:r w:rsidRPr="001C6233">
                          <w:rPr>
                            <w:rFonts w:eastAsia="Times New Roman"/>
                            <w:sz w:val="24"/>
                            <w:szCs w:val="24"/>
                          </w:rPr>
                          <w:t xml:space="preserve"> The Supreme Court ruled in favor of Unison, declaring the fees </w:t>
                        </w:r>
                        <w:r w:rsidRPr="001C6233">
                          <w:rPr>
                            <w:rFonts w:eastAsia="Lucida Sans"/>
                            <w:b/>
                            <w:bCs/>
                            <w:sz w:val="24"/>
                            <w:szCs w:val="24"/>
                            <w:u w:val="single"/>
                          </w:rPr>
                          <w:t xml:space="preserve">“Unlawful” </w:t>
                        </w:r>
                        <w:r w:rsidRPr="001C6233">
                          <w:rPr>
                            <w:rFonts w:eastAsia="Times New Roman"/>
                            <w:sz w:val="24"/>
                            <w:szCs w:val="24"/>
                          </w:rPr>
                          <w:t>and striking down the legislation that introduced them.</w:t>
                        </w:r>
                      </w:p>
                      <w:p w14:paraId="6F6DB27F" w14:textId="77777777" w:rsidR="00422C80" w:rsidRPr="001C6233" w:rsidRDefault="00422C80" w:rsidP="002075C8">
                        <w:pPr>
                          <w:numPr>
                            <w:ilvl w:val="0"/>
                            <w:numId w:val="740"/>
                          </w:numPr>
                          <w:spacing w:line="240" w:lineRule="auto"/>
                          <w:rPr>
                            <w:rFonts w:eastAsia="Times New Roman"/>
                            <w:sz w:val="24"/>
                            <w:szCs w:val="24"/>
                          </w:rPr>
                        </w:pPr>
                        <w:r w:rsidRPr="001C6233">
                          <w:rPr>
                            <w:rFonts w:eastAsia="Times New Roman"/>
                            <w:sz w:val="24"/>
                            <w:szCs w:val="24"/>
                          </w:rPr>
                          <w:t xml:space="preserve">This ruling reinforced the principle that litigants forced to challenge </w:t>
                        </w:r>
                        <w:r w:rsidRPr="001C6233">
                          <w:rPr>
                            <w:rFonts w:eastAsia="Lucida Sans"/>
                            <w:b/>
                            <w:bCs/>
                            <w:sz w:val="24"/>
                            <w:szCs w:val="24"/>
                            <w:u w:val="single"/>
                          </w:rPr>
                          <w:t xml:space="preserve">“Unfair Policies” </w:t>
                        </w:r>
                        <w:r w:rsidRPr="001C6233">
                          <w:rPr>
                            <w:rFonts w:eastAsia="Times New Roman"/>
                            <w:sz w:val="24"/>
                            <w:szCs w:val="24"/>
                          </w:rPr>
                          <w:t xml:space="preserve">should not be burdened with financial barriers that prevent them from seeking justice. As the </w:t>
                        </w:r>
                        <w:r w:rsidRPr="001C6233">
                          <w:rPr>
                            <w:rFonts w:eastAsia="Times New Roman"/>
                            <w:b/>
                            <w:bCs/>
                            <w:sz w:val="24"/>
                            <w:szCs w:val="24"/>
                          </w:rPr>
                          <w:t>winning party</w:t>
                        </w:r>
                        <w:r w:rsidRPr="001C6233">
                          <w:rPr>
                            <w:rFonts w:eastAsia="Times New Roman"/>
                            <w:sz w:val="24"/>
                            <w:szCs w:val="24"/>
                          </w:rPr>
                          <w:t xml:space="preserve">, Unison was entitled to claim, </w:t>
                        </w:r>
                        <w:r w:rsidRPr="001C6233">
                          <w:rPr>
                            <w:rFonts w:eastAsia="Times New Roman"/>
                            <w:b/>
                            <w:bCs/>
                            <w:sz w:val="24"/>
                            <w:szCs w:val="24"/>
                            <w:u w:val="single"/>
                          </w:rPr>
                          <w:t>“Legal Costs”</w:t>
                        </w:r>
                        <w:r w:rsidRPr="001C6233">
                          <w:rPr>
                            <w:rFonts w:eastAsia="Times New Roman"/>
                            <w:sz w:val="24"/>
                            <w:szCs w:val="24"/>
                          </w:rPr>
                          <w:t xml:space="preserve"> and </w:t>
                        </w:r>
                        <w:r w:rsidRPr="001C6233">
                          <w:rPr>
                            <w:rFonts w:eastAsia="Lucida Sans"/>
                            <w:b/>
                            <w:bCs/>
                            <w:sz w:val="24"/>
                            <w:szCs w:val="24"/>
                            <w:u w:val="single"/>
                          </w:rPr>
                          <w:t>“Expenses Incurred”</w:t>
                        </w:r>
                        <w:r w:rsidRPr="001C6233">
                          <w:rPr>
                            <w:rFonts w:eastAsia="Times New Roman"/>
                            <w:sz w:val="24"/>
                            <w:szCs w:val="24"/>
                          </w:rPr>
                          <w:t xml:space="preserve"> throughout the case, including </w:t>
                        </w:r>
                        <w:r w:rsidRPr="001C6233">
                          <w:rPr>
                            <w:rFonts w:eastAsia="Lucida Sans"/>
                            <w:b/>
                            <w:bCs/>
                            <w:sz w:val="24"/>
                            <w:szCs w:val="24"/>
                            <w:u w:val="single"/>
                          </w:rPr>
                          <w:t>“Solicitor And Barrister Fees,”</w:t>
                        </w:r>
                        <w:r w:rsidRPr="001C6233">
                          <w:rPr>
                            <w:rFonts w:eastAsia="Times New Roman"/>
                            <w:sz w:val="24"/>
                            <w:szCs w:val="24"/>
                          </w:rPr>
                          <w:t xml:space="preserve"> expert analysis costs, and other associated expenses.</w:t>
                        </w:r>
                      </w:p>
                      <w:p w14:paraId="5E65B81B" w14:textId="77777777" w:rsidR="00422C80" w:rsidRPr="001C6233" w:rsidRDefault="00422C80" w:rsidP="002075C8">
                        <w:pPr>
                          <w:numPr>
                            <w:ilvl w:val="0"/>
                            <w:numId w:val="740"/>
                          </w:numPr>
                          <w:spacing w:line="240" w:lineRule="auto"/>
                          <w:rPr>
                            <w:rFonts w:eastAsia="Times New Roman"/>
                            <w:sz w:val="24"/>
                            <w:szCs w:val="24"/>
                          </w:rPr>
                        </w:pPr>
                        <w:r w:rsidRPr="001C6233">
                          <w:rPr>
                            <w:rFonts w:eastAsia="Times New Roman"/>
                            <w:sz w:val="24"/>
                            <w:szCs w:val="24"/>
                          </w:rPr>
                          <w:t xml:space="preserve">The significance of this case lies in its clear recognition of how procedural failures by institutions can necessitate litigation. As such, the precedent </w:t>
                        </w:r>
                        <w:r w:rsidRPr="001C6233">
                          <w:rPr>
                            <w:rFonts w:eastAsia="Lucida Sans"/>
                            <w:b/>
                            <w:bCs/>
                            <w:sz w:val="24"/>
                            <w:szCs w:val="24"/>
                            <w:u w:val="single"/>
                          </w:rPr>
                          <w:t>“Supports Claims For Legal Costs”</w:t>
                        </w:r>
                        <w:r w:rsidRPr="001C6233">
                          <w:rPr>
                            <w:rFonts w:eastAsia="Times New Roman"/>
                            <w:sz w:val="24"/>
                            <w:szCs w:val="24"/>
                          </w:rPr>
                          <w:t xml:space="preserve"> where claimants, acting </w:t>
                        </w:r>
                        <w:r w:rsidRPr="001C6233">
                          <w:rPr>
                            <w:rFonts w:eastAsia="Lucida Sans"/>
                            <w:b/>
                            <w:bCs/>
                            <w:sz w:val="24"/>
                            <w:szCs w:val="24"/>
                            <w:u w:val="single"/>
                          </w:rPr>
                          <w:t xml:space="preserve">“In Good Faith,” </w:t>
                        </w:r>
                        <w:r w:rsidRPr="001C6233">
                          <w:rPr>
                            <w:rFonts w:eastAsia="Times New Roman"/>
                            <w:sz w:val="24"/>
                            <w:szCs w:val="24"/>
                          </w:rPr>
                          <w:t xml:space="preserve">are forced to engage in complex legal action due to a defendant's refusal to resolve disputes fairly. This aligns directly with the </w:t>
                        </w:r>
                        <w:r w:rsidRPr="001C6233">
                          <w:rPr>
                            <w:rFonts w:eastAsia="Lucida Sans"/>
                            <w:b/>
                            <w:bCs/>
                            <w:sz w:val="24"/>
                            <w:szCs w:val="24"/>
                            <w:u w:val="single"/>
                          </w:rPr>
                          <w:t>“Civil Procedure Rules (CPR) 46.5,”</w:t>
                        </w:r>
                        <w:r w:rsidRPr="001C6233">
                          <w:rPr>
                            <w:rFonts w:eastAsia="Times New Roman"/>
                            <w:sz w:val="24"/>
                            <w:szCs w:val="24"/>
                          </w:rPr>
                          <w:t xml:space="preserve"> which entitle litigants-in-person to claim </w:t>
                        </w:r>
                        <w:r w:rsidRPr="001C6233">
                          <w:rPr>
                            <w:rFonts w:eastAsia="Lucida Sans"/>
                            <w:b/>
                            <w:bCs/>
                            <w:sz w:val="24"/>
                            <w:szCs w:val="24"/>
                            <w:u w:val="single"/>
                          </w:rPr>
                          <w:t>“Reasonable Costs”</w:t>
                        </w:r>
                        <w:r w:rsidRPr="001C6233">
                          <w:rPr>
                            <w:rFonts w:eastAsia="Times New Roman"/>
                            <w:sz w:val="24"/>
                            <w:szCs w:val="24"/>
                          </w:rPr>
                          <w:t xml:space="preserve"> associated with preparing and pursuing their case.</w:t>
                        </w:r>
                      </w:p>
                      <w:p w14:paraId="7F54DB51" w14:textId="77777777" w:rsidR="00422C80" w:rsidRPr="001C6233" w:rsidRDefault="00422C80" w:rsidP="002075C8">
                        <w:pPr>
                          <w:pBdr>
                            <w:bottom w:val="single" w:sz="6" w:space="1" w:color="auto"/>
                          </w:pBdr>
                          <w:spacing w:line="240" w:lineRule="auto"/>
                          <w:rPr>
                            <w:rFonts w:eastAsia="Lucida Sans"/>
                            <w:sz w:val="24"/>
                            <w:szCs w:val="24"/>
                          </w:rPr>
                        </w:pPr>
                      </w:p>
                      <w:p w14:paraId="756EA7C3" w14:textId="77777777" w:rsidR="00422C80" w:rsidRPr="001C6233" w:rsidRDefault="00422C80" w:rsidP="002075C8">
                        <w:pPr>
                          <w:spacing w:line="240" w:lineRule="auto"/>
                          <w:rPr>
                            <w:rFonts w:eastAsia="Lucida Sans"/>
                            <w:sz w:val="24"/>
                            <w:szCs w:val="24"/>
                          </w:rPr>
                        </w:pPr>
                      </w:p>
                      <w:p w14:paraId="3126CF10" w14:textId="77777777" w:rsidR="00422C80" w:rsidRPr="001C6233" w:rsidRDefault="00422C80" w:rsidP="002075C8">
                        <w:pPr>
                          <w:numPr>
                            <w:ilvl w:val="0"/>
                            <w:numId w:val="741"/>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Reimbursement Request &amp; Next Steps:</w:t>
                        </w:r>
                      </w:p>
                      <w:p w14:paraId="38E26FF4" w14:textId="77777777" w:rsidR="00422C80" w:rsidRPr="001C6233" w:rsidRDefault="00422C80" w:rsidP="002075C8">
                        <w:pPr>
                          <w:numPr>
                            <w:ilvl w:val="0"/>
                            <w:numId w:val="742"/>
                          </w:numPr>
                          <w:spacing w:line="240" w:lineRule="auto"/>
                          <w:rPr>
                            <w:rFonts w:eastAsia="Aptos"/>
                            <w:b/>
                            <w:bCs/>
                            <w:kern w:val="2"/>
                            <w:sz w:val="24"/>
                            <w:szCs w:val="24"/>
                            <w:u w:val="single"/>
                            <w14:ligatures w14:val="standardContextual"/>
                          </w:rPr>
                        </w:pPr>
                        <w:r w:rsidRPr="001C6233">
                          <w:rPr>
                            <w:rFonts w:eastAsia="Times New Roman"/>
                            <w:sz w:val="24"/>
                            <w:szCs w:val="24"/>
                          </w:rPr>
                          <w:t xml:space="preserve">Given the </w:t>
                        </w:r>
                        <w:r w:rsidRPr="001C6233">
                          <w:rPr>
                            <w:rFonts w:eastAsia="Aptos"/>
                            <w:b/>
                            <w:bCs/>
                            <w:kern w:val="2"/>
                            <w:sz w:val="24"/>
                            <w:szCs w:val="24"/>
                            <w:u w:val="single"/>
                            <w14:ligatures w14:val="standardContextual"/>
                          </w:rPr>
                          <w:t>“Lack Of Clarity”</w:t>
                        </w:r>
                        <w:r w:rsidRPr="001C6233">
                          <w:rPr>
                            <w:rFonts w:eastAsia="Times New Roman"/>
                            <w:sz w:val="24"/>
                            <w:szCs w:val="24"/>
                          </w:rPr>
                          <w:t xml:space="preserve"> during booking and </w:t>
                        </w:r>
                        <w:r w:rsidRPr="001C6233">
                          <w:rPr>
                            <w:rFonts w:eastAsia="Times New Roman"/>
                            <w:b/>
                            <w:bCs/>
                            <w:sz w:val="24"/>
                            <w:szCs w:val="24"/>
                            <w:u w:val="single"/>
                          </w:rPr>
                          <w:t>“Misalignment”</w:t>
                        </w:r>
                        <w:r w:rsidRPr="001C6233">
                          <w:rPr>
                            <w:rFonts w:eastAsia="Times New Roman"/>
                            <w:sz w:val="24"/>
                            <w:szCs w:val="24"/>
                          </w:rPr>
                          <w:t xml:space="preserve"> between Trip.com’s itinerary details and EasyJet’s enforcement, I request a formal review of my claim for reimbursement. Specifically, I request compensation for the additional charges paid due to incorrect baggage classification:</w:t>
                        </w:r>
                      </w:p>
                      <w:p w14:paraId="61EDC6FE"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Direct Financial Losses Incurred:</w:t>
                        </w:r>
                      </w:p>
                      <w:p w14:paraId="79F7F8EE" w14:textId="77777777" w:rsidR="00422C80" w:rsidRPr="001C6233" w:rsidRDefault="00422C80" w:rsidP="002075C8">
                        <w:pPr>
                          <w:numPr>
                            <w:ilvl w:val="0"/>
                            <w:numId w:val="405"/>
                          </w:numPr>
                          <w:spacing w:after="160" w:line="240" w:lineRule="auto"/>
                          <w:ind w:left="1800"/>
                          <w:contextualSpacing/>
                          <w:rPr>
                            <w:rFonts w:eastAsia="Times New Roman"/>
                            <w:sz w:val="24"/>
                            <w:szCs w:val="24"/>
                          </w:rPr>
                        </w:pPr>
                        <w:r w:rsidRPr="001C6233">
                          <w:rPr>
                            <w:rFonts w:eastAsia="Times New Roman"/>
                            <w:sz w:val="24"/>
                            <w:szCs w:val="24"/>
                          </w:rPr>
                          <w:t>These costs are a direct consequence of Trip.com's misleading booking system and EasyJet’s failure to recognize the added carry-on baggage allowance at check-in.</w:t>
                        </w:r>
                      </w:p>
                      <w:p w14:paraId="3915A990" w14:textId="77777777" w:rsidR="00422C80" w:rsidRPr="001C6233" w:rsidRDefault="00422C80" w:rsidP="002075C8">
                        <w:pPr>
                          <w:spacing w:line="240" w:lineRule="auto"/>
                          <w:ind w:left="1440"/>
                          <w:contextualSpacing/>
                          <w:rPr>
                            <w:rFonts w:eastAsia="Aptos"/>
                            <w:b/>
                            <w:bCs/>
                            <w:kern w:val="2"/>
                            <w:sz w:val="24"/>
                            <w:szCs w:val="24"/>
                            <w:u w:val="single"/>
                            <w14:ligatures w14:val="standardContextual"/>
                          </w:rPr>
                        </w:pPr>
                      </w:p>
                      <w:p w14:paraId="0F16D0C2" w14:textId="77777777" w:rsidR="00422C80" w:rsidRPr="001C6233" w:rsidRDefault="00422C80" w:rsidP="002075C8">
                        <w:pPr>
                          <w:numPr>
                            <w:ilvl w:val="0"/>
                            <w:numId w:val="404"/>
                          </w:numPr>
                          <w:spacing w:line="240" w:lineRule="auto"/>
                          <w:contextualSpacing/>
                          <w:rPr>
                            <w:rFonts w:eastAsia="Aptos"/>
                            <w:b/>
                            <w:bCs/>
                            <w:kern w:val="2"/>
                            <w:sz w:val="24"/>
                            <w:szCs w:val="24"/>
                            <w:u w:val="single"/>
                            <w14:ligatures w14:val="standardContextual"/>
                          </w:rPr>
                        </w:pPr>
                        <w:r w:rsidRPr="001C6233">
                          <w:rPr>
                            <w:rFonts w:eastAsia="Times New Roman"/>
                            <w:b/>
                            <w:bCs/>
                            <w:sz w:val="24"/>
                            <w:szCs w:val="24"/>
                            <w:u w:val="single"/>
                          </w:rPr>
                          <w:t>Original Website Fees</w:t>
                        </w:r>
                        <w:r w:rsidRPr="001C6233">
                          <w:rPr>
                            <w:rFonts w:eastAsia="Times New Roman"/>
                            <w:sz w:val="24"/>
                            <w:szCs w:val="24"/>
                          </w:rPr>
                          <w:t>:</w:t>
                        </w:r>
                      </w:p>
                      <w:p w14:paraId="795354FA" w14:textId="77777777" w:rsidR="00422C80" w:rsidRPr="001C6233" w:rsidRDefault="00422C80" w:rsidP="002075C8">
                        <w:pPr>
                          <w:numPr>
                            <w:ilvl w:val="0"/>
                            <w:numId w:val="567"/>
                          </w:numPr>
                          <w:spacing w:line="240" w:lineRule="auto"/>
                          <w:ind w:left="1800"/>
                          <w:contextualSpacing/>
                          <w:rPr>
                            <w:rFonts w:eastAsia="Times New Roman"/>
                            <w:sz w:val="24"/>
                            <w:szCs w:val="24"/>
                          </w:rPr>
                        </w:pPr>
                        <w:r w:rsidRPr="001C6233">
                          <w:rPr>
                            <w:rFonts w:eastAsia="Times New Roman"/>
                            <w:sz w:val="24"/>
                            <w:szCs w:val="24"/>
                          </w:rPr>
                          <w:t>Additional Baggage:</w:t>
                        </w:r>
                      </w:p>
                      <w:p w14:paraId="0CEFE4FF" w14:textId="77777777" w:rsidR="00422C80" w:rsidRPr="001C6233" w:rsidRDefault="00422C80" w:rsidP="002075C8">
                        <w:pPr>
                          <w:numPr>
                            <w:ilvl w:val="0"/>
                            <w:numId w:val="567"/>
                          </w:numPr>
                          <w:spacing w:line="240" w:lineRule="auto"/>
                          <w:ind w:left="1800"/>
                          <w:contextualSpacing/>
                          <w:rPr>
                            <w:rFonts w:eastAsia="Times New Roman"/>
                            <w:sz w:val="24"/>
                            <w:szCs w:val="24"/>
                          </w:rPr>
                        </w:pPr>
                        <w:r w:rsidRPr="001C6233">
                          <w:rPr>
                            <w:rFonts w:eastAsia="Times New Roman"/>
                            <w:sz w:val="24"/>
                            <w:szCs w:val="24"/>
                          </w:rPr>
                          <w:t xml:space="preserve">Seats: </w:t>
                        </w:r>
                      </w:p>
                      <w:p w14:paraId="6A30CCF2" w14:textId="77777777" w:rsidR="00422C80" w:rsidRPr="001C6233" w:rsidRDefault="00422C80" w:rsidP="002075C8">
                        <w:pPr>
                          <w:spacing w:after="160" w:line="240" w:lineRule="auto"/>
                          <w:ind w:left="720"/>
                          <w:contextualSpacing/>
                          <w:rPr>
                            <w:rFonts w:eastAsia="Times New Roman"/>
                            <w:sz w:val="24"/>
                            <w:szCs w:val="24"/>
                          </w:rPr>
                        </w:pPr>
                      </w:p>
                      <w:p w14:paraId="6D335699"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Airports Baggage Fees Paid, Due to Misrepresentation:</w:t>
                        </w:r>
                      </w:p>
                      <w:p w14:paraId="658E20FE" w14:textId="77777777" w:rsidR="00422C80" w:rsidRPr="001C6233" w:rsidRDefault="00422C80" w:rsidP="002075C8">
                        <w:pPr>
                          <w:numPr>
                            <w:ilvl w:val="0"/>
                            <w:numId w:val="405"/>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£40.00 at Gatwick Airport</w:t>
                        </w:r>
                        <w:r w:rsidRPr="001C6233">
                          <w:rPr>
                            <w:rFonts w:eastAsia="Times New Roman"/>
                            <w:sz w:val="24"/>
                            <w:szCs w:val="24"/>
                          </w:rPr>
                          <w:t>: Forced to pay for checked baggage due to EasyJet staff incorrectly claiming no baggage was attached to the booking.</w:t>
                        </w:r>
                      </w:p>
                      <w:p w14:paraId="1894A264" w14:textId="77777777" w:rsidR="00422C80" w:rsidRPr="001C6233" w:rsidRDefault="00422C80" w:rsidP="002075C8">
                        <w:pPr>
                          <w:numPr>
                            <w:ilvl w:val="0"/>
                            <w:numId w:val="405"/>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£69.63 at Antalya Airport</w:t>
                        </w:r>
                        <w:r w:rsidRPr="001C6233">
                          <w:rPr>
                            <w:rFonts w:eastAsia="Times New Roman"/>
                            <w:sz w:val="24"/>
                            <w:szCs w:val="24"/>
                          </w:rPr>
                          <w:t xml:space="preserve">: Additional unexpected baggage cost upon return flight due to same </w:t>
                        </w:r>
                        <w:r w:rsidRPr="001C6233">
                          <w:rPr>
                            <w:rFonts w:eastAsia="Times New Roman"/>
                            <w:sz w:val="24"/>
                            <w:szCs w:val="24"/>
                          </w:rPr>
                          <w:lastRenderedPageBreak/>
                          <w:t>misclassification issue.</w:t>
                        </w:r>
                      </w:p>
                      <w:p w14:paraId="1926A24F"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7A2D6B37"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Additional Expenses Caused by the Missed Flight:</w:t>
                        </w:r>
                      </w:p>
                      <w:p w14:paraId="3B7717DD" w14:textId="77777777" w:rsidR="00422C80" w:rsidRPr="001C6233" w:rsidRDefault="00422C80" w:rsidP="002075C8">
                        <w:pPr>
                          <w:numPr>
                            <w:ilvl w:val="0"/>
                            <w:numId w:val="406"/>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£46.00 Train fare (Gatwick → Luton)</w:t>
                        </w:r>
                        <w:r w:rsidRPr="001C6233">
                          <w:rPr>
                            <w:rFonts w:eastAsia="Times New Roman"/>
                            <w:sz w:val="24"/>
                            <w:szCs w:val="24"/>
                          </w:rPr>
                          <w:t>: Incurred to rebook after EasyJet refused boarding.</w:t>
                        </w:r>
                      </w:p>
                      <w:p w14:paraId="62DB4EED" w14:textId="77777777" w:rsidR="00422C80" w:rsidRPr="001C6233" w:rsidRDefault="00422C80" w:rsidP="002075C8">
                        <w:pPr>
                          <w:numPr>
                            <w:ilvl w:val="0"/>
                            <w:numId w:val="406"/>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£23.00 Food expenses (Luton Airport)</w:t>
                        </w:r>
                        <w:r w:rsidRPr="001C6233">
                          <w:rPr>
                            <w:rFonts w:eastAsia="Times New Roman"/>
                            <w:sz w:val="24"/>
                            <w:szCs w:val="24"/>
                          </w:rPr>
                          <w:t>: Cost incurred while awaiting new travel arrangements.</w:t>
                        </w:r>
                      </w:p>
                      <w:p w14:paraId="126FCB8B" w14:textId="77777777" w:rsidR="00422C80" w:rsidRPr="001C6233" w:rsidRDefault="00422C80" w:rsidP="002075C8">
                        <w:pPr>
                          <w:numPr>
                            <w:ilvl w:val="0"/>
                            <w:numId w:val="406"/>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£120.32 Hotel accommodation</w:t>
                        </w:r>
                        <w:r w:rsidRPr="001C6233">
                          <w:rPr>
                            <w:rFonts w:eastAsia="Times New Roman"/>
                            <w:sz w:val="24"/>
                            <w:szCs w:val="24"/>
                          </w:rPr>
                          <w:t>: Required due to missed flight and forced rebooking.</w:t>
                        </w:r>
                      </w:p>
                      <w:p w14:paraId="65E0471F"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68154FDE"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Stress, Disruption &amp; Emotional Distress Compensation:</w:t>
                        </w:r>
                      </w:p>
                      <w:p w14:paraId="14A5EF29" w14:textId="77777777" w:rsidR="00422C80" w:rsidRPr="001C6233" w:rsidRDefault="00422C80" w:rsidP="002075C8">
                        <w:pPr>
                          <w:numPr>
                            <w:ilvl w:val="0"/>
                            <w:numId w:val="407"/>
                          </w:numPr>
                          <w:spacing w:before="100" w:beforeAutospacing="1" w:after="100" w:afterAutospacing="1" w:line="240" w:lineRule="auto"/>
                          <w:ind w:left="1800"/>
                          <w:contextualSpacing/>
                          <w:rPr>
                            <w:rFonts w:eastAsia="Times New Roman"/>
                            <w:sz w:val="24"/>
                            <w:szCs w:val="24"/>
                          </w:rPr>
                        </w:pPr>
                        <w:r w:rsidRPr="001C6233">
                          <w:rPr>
                            <w:rFonts w:eastAsia="Aptos"/>
                            <w:b/>
                            <w:bCs/>
                            <w:kern w:val="2"/>
                            <w:sz w:val="24"/>
                            <w:szCs w:val="24"/>
                            <w:u w:val="single"/>
                            <w14:ligatures w14:val="standardContextual"/>
                          </w:rPr>
                          <w:t>Stress</w:t>
                        </w:r>
                        <w:r w:rsidRPr="001C6233">
                          <w:rPr>
                            <w:rFonts w:eastAsia="Times New Roman"/>
                            <w:b/>
                            <w:bCs/>
                            <w:sz w:val="24"/>
                            <w:szCs w:val="24"/>
                            <w:u w:val="single"/>
                          </w:rPr>
                          <w:t xml:space="preserve">  Fees</w:t>
                        </w:r>
                        <w:r w:rsidRPr="001C6233">
                          <w:rPr>
                            <w:rFonts w:eastAsia="Times New Roman"/>
                            <w:sz w:val="24"/>
                            <w:szCs w:val="24"/>
                          </w:rPr>
                          <w:t xml:space="preserve">: Beyond direct financial losses, Trip.com’s </w:t>
                        </w:r>
                        <w:r w:rsidRPr="001C6233">
                          <w:rPr>
                            <w:rFonts w:eastAsia="Aptos"/>
                            <w:b/>
                            <w:bCs/>
                            <w:kern w:val="2"/>
                            <w:sz w:val="24"/>
                            <w:szCs w:val="24"/>
                            <w:u w:val="single"/>
                            <w14:ligatures w14:val="standardContextual"/>
                          </w:rPr>
                          <w:t>“Negligent Handling, Misleading Booking Process, And Repeated Refusal To Properly Investigate”</w:t>
                        </w:r>
                        <w:r w:rsidRPr="001C6233">
                          <w:rPr>
                            <w:rFonts w:eastAsia="Times New Roman"/>
                            <w:sz w:val="24"/>
                            <w:szCs w:val="24"/>
                          </w:rPr>
                          <w:t xml:space="preserve"> have led to significant stress, inconvenience, and financial strain. </w:t>
                        </w:r>
                        <w:r w:rsidRPr="001C6233">
                          <w:rPr>
                            <w:rFonts w:eastAsia="Times New Roman"/>
                            <w:b/>
                            <w:bCs/>
                            <w:sz w:val="24"/>
                            <w:szCs w:val="24"/>
                            <w:u w:val="single"/>
                          </w:rPr>
                          <w:t>£50.00 Daily inconvenience rate (starting from 20 March 2025)</w:t>
                        </w:r>
                        <w:r w:rsidRPr="001C6233">
                          <w:rPr>
                            <w:rFonts w:eastAsia="Times New Roman"/>
                            <w:sz w:val="24"/>
                            <w:szCs w:val="24"/>
                          </w:rPr>
                          <w:t>: Ongoing personal disruption caused by handling the claim.</w:t>
                        </w:r>
                      </w:p>
                      <w:p w14:paraId="3CD4C6DF"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49DE1DB8" w14:textId="77777777" w:rsidR="00422C80" w:rsidRPr="001C6233" w:rsidRDefault="00422C80" w:rsidP="002075C8">
                        <w:pPr>
                          <w:numPr>
                            <w:ilvl w:val="0"/>
                            <w:numId w:val="407"/>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Legal Fees and Expenses incurred: £25,110.00 Legal Fees</w:t>
                        </w:r>
                        <w:r w:rsidRPr="001C6233">
                          <w:rPr>
                            <w:rFonts w:eastAsia="Times New Roman"/>
                            <w:sz w:val="24"/>
                            <w:szCs w:val="24"/>
                          </w:rPr>
                          <w:t>: Costs related to advocacy, research, correspondence, and case preparation.</w:t>
                        </w:r>
                      </w:p>
                      <w:p w14:paraId="69270B56"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19EAC6E0"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Accountability for Misleading Consumer Practices:</w:t>
                        </w:r>
                      </w:p>
                      <w:p w14:paraId="5EDC30AD" w14:textId="77777777" w:rsidR="00422C80" w:rsidRPr="001C6233" w:rsidRDefault="00422C80" w:rsidP="002075C8">
                        <w:pPr>
                          <w:numPr>
                            <w:ilvl w:val="0"/>
                            <w:numId w:val="408"/>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Trip.Com Knowingly Misrepresented Baggage Policies</w:t>
                        </w:r>
                        <w:r w:rsidRPr="001C6233">
                          <w:rPr>
                            <w:rFonts w:eastAsia="Times New Roman"/>
                            <w:b/>
                            <w:bCs/>
                            <w:sz w:val="24"/>
                            <w:szCs w:val="24"/>
                          </w:rPr>
                          <w:t>:</w:t>
                        </w:r>
                        <w:r w:rsidRPr="001C6233">
                          <w:rPr>
                            <w:rFonts w:eastAsia="Times New Roman"/>
                            <w:sz w:val="24"/>
                            <w:szCs w:val="24"/>
                          </w:rPr>
                          <w:t xml:space="preserve"> through deceptive website layouts and visual elements, </w:t>
                        </w:r>
                        <w:r w:rsidRPr="001C6233">
                          <w:rPr>
                            <w:rFonts w:eastAsia="Times New Roman"/>
                            <w:b/>
                            <w:bCs/>
                            <w:sz w:val="24"/>
                            <w:szCs w:val="24"/>
                          </w:rPr>
                          <w:t>forcing unnecessary purchases.</w:t>
                        </w:r>
                      </w:p>
                      <w:p w14:paraId="40444A9E" w14:textId="77777777" w:rsidR="00422C80" w:rsidRPr="001C6233" w:rsidRDefault="00422C80" w:rsidP="002075C8">
                        <w:pPr>
                          <w:numPr>
                            <w:ilvl w:val="0"/>
                            <w:numId w:val="408"/>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They Failed To Provide A Clear, Verifiable Booking Itinerary</w:t>
                        </w:r>
                        <w:r w:rsidRPr="001C6233">
                          <w:rPr>
                            <w:rFonts w:eastAsia="Times New Roman"/>
                            <w:sz w:val="24"/>
                            <w:szCs w:val="24"/>
                          </w:rPr>
                          <w:t>, resulting in contradictions with EasyJet staff and forcing additional payments.</w:t>
                        </w:r>
                      </w:p>
                      <w:p w14:paraId="16EF6D36" w14:textId="77777777" w:rsidR="00422C80" w:rsidRPr="001C6233" w:rsidRDefault="00422C80" w:rsidP="002075C8">
                        <w:pPr>
                          <w:numPr>
                            <w:ilvl w:val="0"/>
                            <w:numId w:val="408"/>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Their Responses Continuously Avoid Key Findings</w:t>
                        </w:r>
                        <w:r w:rsidRPr="001C6233">
                          <w:rPr>
                            <w:rFonts w:eastAsia="Times New Roman"/>
                            <w:sz w:val="24"/>
                            <w:szCs w:val="24"/>
                          </w:rPr>
                          <w:t>, causing unnecessary delays, which contributed to financial, emotional, and logistical distress.</w:t>
                        </w:r>
                      </w:p>
                      <w:p w14:paraId="7A3D73F9"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229722FA"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sz w:val="24"/>
                            <w:szCs w:val="24"/>
                          </w:rPr>
                          <w:t>I urge you to reconsider your decision and take responsibility for the misleading presentation of baggage details on your booking platform, which contributed to significant financial and logistical disruption. Kindly review my claim again and provide a fair resolution.</w:t>
                        </w:r>
                      </w:p>
                      <w:p w14:paraId="1B258CB1"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sz w:val="24"/>
                            <w:szCs w:val="24"/>
                          </w:rPr>
                          <w:t>I look forward to your response.</w:t>
                        </w:r>
                      </w:p>
                      <w:p w14:paraId="0A931ACD" w14:textId="77777777" w:rsidR="00422C80" w:rsidRPr="001C6233" w:rsidRDefault="00422C80" w:rsidP="002075C8">
                        <w:pPr>
                          <w:spacing w:before="100" w:beforeAutospacing="1" w:after="100" w:afterAutospacing="1" w:line="240" w:lineRule="auto"/>
                          <w:rPr>
                            <w:rFonts w:eastAsia="Times New Roman"/>
                            <w:b/>
                            <w:bCs/>
                            <w:sz w:val="24"/>
                            <w:szCs w:val="24"/>
                          </w:rPr>
                        </w:pPr>
                        <w:r w:rsidRPr="001C6233">
                          <w:rPr>
                            <w:rFonts w:eastAsia="Times New Roman"/>
                            <w:sz w:val="24"/>
                            <w:szCs w:val="24"/>
                          </w:rPr>
                          <w:t xml:space="preserve">Best regards, </w:t>
                        </w:r>
                        <w:r w:rsidRPr="001C6233">
                          <w:rPr>
                            <w:rFonts w:eastAsia="Times New Roman"/>
                            <w:b/>
                            <w:bCs/>
                            <w:sz w:val="24"/>
                            <w:szCs w:val="24"/>
                          </w:rPr>
                          <w:t>Mr. Simon Paul Cordell</w:t>
                        </w:r>
                      </w:p>
                      <w:p w14:paraId="4877DC4D" w14:textId="77777777" w:rsidR="00422C80" w:rsidRPr="001C6233" w:rsidRDefault="00422C80" w:rsidP="002075C8">
                        <w:pPr>
                          <w:spacing w:line="240" w:lineRule="auto"/>
                          <w:ind w:right="947"/>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P.S.</w:t>
                        </w:r>
                      </w:p>
                      <w:p w14:paraId="394B47CC"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sz w:val="24"/>
                            <w:szCs w:val="24"/>
                          </w:rPr>
                          <w:t xml:space="preserve">Here is a consolidated list of all the key issues that Trip.com has </w:t>
                        </w:r>
                        <w:r w:rsidRPr="001C6233">
                          <w:rPr>
                            <w:rFonts w:eastAsia="Aptos"/>
                            <w:b/>
                            <w:bCs/>
                            <w:kern w:val="2"/>
                            <w:sz w:val="24"/>
                            <w:szCs w:val="24"/>
                            <w:u w:val="single"/>
                            <w14:ligatures w14:val="standardContextual"/>
                          </w:rPr>
                          <w:t>“Either Avoided Or Misrepresented”</w:t>
                        </w:r>
                        <w:r w:rsidRPr="001C6233">
                          <w:rPr>
                            <w:rFonts w:eastAsia="Times New Roman"/>
                            <w:sz w:val="24"/>
                            <w:szCs w:val="24"/>
                          </w:rPr>
                          <w:t xml:space="preserve"> in their responses:</w:t>
                        </w:r>
                      </w:p>
                      <w:p w14:paraId="180E1E13" w14:textId="77777777" w:rsidR="00422C80" w:rsidRPr="001C6233" w:rsidRDefault="00422C80" w:rsidP="002075C8">
                        <w:p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Checklist of Unresolved Issues in Trip.com’s Responses:</w:t>
                        </w:r>
                      </w:p>
                      <w:p w14:paraId="70A484E2"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Misleading Baggage Information During Booking:</w:t>
                        </w:r>
                      </w:p>
                      <w:p w14:paraId="728AC4F7" w14:textId="77777777" w:rsidR="00422C80" w:rsidRPr="001C6233" w:rsidRDefault="00422C80" w:rsidP="002075C8">
                        <w:pPr>
                          <w:numPr>
                            <w:ilvl w:val="0"/>
                            <w:numId w:val="389"/>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Trip.com’s website implied that carry-on baggage was included, but EasyJet staff later claimed, </w:t>
                        </w:r>
                        <w:r w:rsidRPr="001C6233">
                          <w:rPr>
                            <w:rFonts w:eastAsia="Times New Roman"/>
                            <w:b/>
                            <w:bCs/>
                            <w:sz w:val="24"/>
                            <w:szCs w:val="24"/>
                            <w:u w:val="single"/>
                          </w:rPr>
                          <w:t>“No Baggage Was Associated With The Booking.”</w:t>
                        </w:r>
                      </w:p>
                      <w:p w14:paraId="50B3231A" w14:textId="77777777" w:rsidR="00422C80" w:rsidRPr="001C6233" w:rsidRDefault="00422C80" w:rsidP="002075C8">
                        <w:pPr>
                          <w:numPr>
                            <w:ilvl w:val="0"/>
                            <w:numId w:val="389"/>
                          </w:numPr>
                          <w:tabs>
                            <w:tab w:val="clear" w:pos="720"/>
                            <w:tab w:val="num" w:pos="1080"/>
                          </w:tabs>
                          <w:spacing w:before="100" w:beforeAutospacing="1"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This led to last-minute confusion at the airport.</w:t>
                        </w:r>
                      </w:p>
                      <w:p w14:paraId="03568187" w14:textId="77777777" w:rsidR="00422C80" w:rsidRPr="001C6233" w:rsidRDefault="00422C80" w:rsidP="002075C8">
                        <w:pPr>
                          <w:numPr>
                            <w:ilvl w:val="0"/>
                            <w:numId w:val="389"/>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28B3CCCB" w14:textId="77777777" w:rsidR="00422C80" w:rsidRPr="001C6233" w:rsidRDefault="00422C80" w:rsidP="002075C8">
                        <w:pPr>
                          <w:numPr>
                            <w:ilvl w:val="0"/>
                            <w:numId w:val="745"/>
                          </w:numPr>
                          <w:spacing w:line="240" w:lineRule="auto"/>
                          <w:rPr>
                            <w:rFonts w:eastAsia="Times New Roman"/>
                            <w:sz w:val="24"/>
                            <w:szCs w:val="24"/>
                          </w:rPr>
                        </w:pPr>
                        <w:r w:rsidRPr="001C6233">
                          <w:rPr>
                            <w:rFonts w:eastAsia="Times New Roman"/>
                            <w:sz w:val="24"/>
                            <w:szCs w:val="24"/>
                          </w:rPr>
                          <w:t>Complaint Letter (Booking Process Section)</w:t>
                        </w:r>
                      </w:p>
                      <w:p w14:paraId="14C45CCB" w14:textId="77777777" w:rsidR="00422C80" w:rsidRPr="001C6233" w:rsidRDefault="00422C80" w:rsidP="002075C8">
                        <w:pPr>
                          <w:numPr>
                            <w:ilvl w:val="0"/>
                            <w:numId w:val="745"/>
                          </w:numPr>
                          <w:spacing w:line="240" w:lineRule="auto"/>
                          <w:rPr>
                            <w:rFonts w:eastAsia="Times New Roman"/>
                            <w:sz w:val="24"/>
                            <w:szCs w:val="24"/>
                          </w:rPr>
                        </w:pPr>
                        <w:r w:rsidRPr="001C6233">
                          <w:rPr>
                            <w:rFonts w:eastAsia="Times New Roman"/>
                            <w:sz w:val="24"/>
                            <w:szCs w:val="24"/>
                          </w:rPr>
                          <w:t>Emails on 10 &amp; 14 April 2025</w:t>
                        </w:r>
                      </w:p>
                      <w:p w14:paraId="4C289171" w14:textId="77777777" w:rsidR="00422C80" w:rsidRPr="001C6233" w:rsidRDefault="00422C80" w:rsidP="002075C8">
                        <w:pPr>
                          <w:spacing w:line="240" w:lineRule="auto"/>
                          <w:ind w:left="1800"/>
                          <w:rPr>
                            <w:rFonts w:eastAsia="Times New Roman"/>
                            <w:sz w:val="24"/>
                            <w:szCs w:val="24"/>
                          </w:rPr>
                        </w:pPr>
                      </w:p>
                      <w:p w14:paraId="4B6070A5"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lastRenderedPageBreak/>
                          <w:t>Contradictory Information from Airline Staff at the Airport:</w:t>
                        </w:r>
                      </w:p>
                      <w:p w14:paraId="4DCE468D" w14:textId="77777777" w:rsidR="00422C80" w:rsidRPr="001C6233" w:rsidRDefault="00422C80" w:rsidP="002075C8">
                        <w:pPr>
                          <w:numPr>
                            <w:ilvl w:val="0"/>
                            <w:numId w:val="390"/>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Different EasyJet staff members gave </w:t>
                        </w:r>
                        <w:r w:rsidRPr="001C6233">
                          <w:rPr>
                            <w:rFonts w:eastAsia="Aptos"/>
                            <w:b/>
                            <w:bCs/>
                            <w:kern w:val="2"/>
                            <w:sz w:val="24"/>
                            <w:szCs w:val="24"/>
                            <w:u w:val="single"/>
                            <w14:ligatures w14:val="standardContextual"/>
                          </w:rPr>
                          <w:t>“Conflicting Instructions”</w:t>
                        </w:r>
                        <w:r w:rsidRPr="001C6233">
                          <w:rPr>
                            <w:rFonts w:eastAsia="Times New Roman"/>
                            <w:sz w:val="24"/>
                            <w:szCs w:val="24"/>
                          </w:rPr>
                          <w:t xml:space="preserve"> on whether my bags was acceptable.</w:t>
                        </w:r>
                      </w:p>
                      <w:p w14:paraId="7D757C8A" w14:textId="77777777" w:rsidR="00422C80" w:rsidRPr="001C6233" w:rsidRDefault="00422C80" w:rsidP="002075C8">
                        <w:pPr>
                          <w:numPr>
                            <w:ilvl w:val="0"/>
                            <w:numId w:val="390"/>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Led to wasted time, extra costs, and ultimately missing my flight.</w:t>
                        </w:r>
                      </w:p>
                      <w:p w14:paraId="1F37BADD" w14:textId="77777777" w:rsidR="00422C80" w:rsidRPr="001C6233" w:rsidRDefault="00422C80" w:rsidP="002075C8">
                        <w:pPr>
                          <w:numPr>
                            <w:ilvl w:val="0"/>
                            <w:numId w:val="390"/>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38086629" w14:textId="77777777" w:rsidR="00422C80" w:rsidRPr="001C6233" w:rsidRDefault="00422C80" w:rsidP="002075C8">
                        <w:pPr>
                          <w:numPr>
                            <w:ilvl w:val="0"/>
                            <w:numId w:val="759"/>
                          </w:numPr>
                          <w:spacing w:line="240" w:lineRule="auto"/>
                          <w:rPr>
                            <w:rFonts w:eastAsia="Times New Roman"/>
                            <w:sz w:val="24"/>
                            <w:szCs w:val="24"/>
                          </w:rPr>
                        </w:pPr>
                        <w:r w:rsidRPr="001C6233">
                          <w:rPr>
                            <w:rFonts w:eastAsia="Times New Roman"/>
                            <w:sz w:val="24"/>
                            <w:szCs w:val="24"/>
                          </w:rPr>
                          <w:t>Complaint Letter (Exhibit E – EasyJet Supervisor’s Response)</w:t>
                        </w:r>
                      </w:p>
                      <w:p w14:paraId="3543FD60" w14:textId="77777777" w:rsidR="00422C80" w:rsidRPr="001C6233" w:rsidRDefault="00422C80" w:rsidP="002075C8">
                        <w:pPr>
                          <w:numPr>
                            <w:ilvl w:val="0"/>
                            <w:numId w:val="759"/>
                          </w:numPr>
                          <w:spacing w:line="240" w:lineRule="auto"/>
                          <w:rPr>
                            <w:rFonts w:eastAsia="Times New Roman"/>
                            <w:sz w:val="24"/>
                            <w:szCs w:val="24"/>
                          </w:rPr>
                        </w:pPr>
                        <w:r w:rsidRPr="001C6233">
                          <w:rPr>
                            <w:rFonts w:eastAsia="Times New Roman"/>
                            <w:sz w:val="24"/>
                            <w:szCs w:val="24"/>
                          </w:rPr>
                          <w:t>Email on 28 March 2025</w:t>
                        </w:r>
                      </w:p>
                      <w:p w14:paraId="0C5C147C"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438A8CE6"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Confusion Caused by Inconsistent Itinerary Details:</w:t>
                        </w:r>
                      </w:p>
                      <w:p w14:paraId="354C21B5" w14:textId="77777777" w:rsidR="00422C80" w:rsidRPr="001C6233" w:rsidRDefault="00422C80" w:rsidP="002075C8">
                        <w:pPr>
                          <w:numPr>
                            <w:ilvl w:val="0"/>
                            <w:numId w:val="391"/>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Your itinerary </w:t>
                        </w:r>
                        <w:r w:rsidRPr="001C6233">
                          <w:rPr>
                            <w:rFonts w:eastAsia="Aptos"/>
                            <w:b/>
                            <w:bCs/>
                            <w:kern w:val="2"/>
                            <w:sz w:val="24"/>
                            <w:szCs w:val="24"/>
                            <w:u w:val="single"/>
                            <w14:ligatures w14:val="standardContextual"/>
                          </w:rPr>
                          <w:t>“Did Not Reflect The Added Carry-On Baggage,”</w:t>
                        </w:r>
                        <w:r w:rsidRPr="001C6233">
                          <w:rPr>
                            <w:rFonts w:eastAsia="Times New Roman"/>
                            <w:sz w:val="24"/>
                            <w:szCs w:val="24"/>
                          </w:rPr>
                          <w:t xml:space="preserve"> causing rejection by EasyJet staff.</w:t>
                        </w:r>
                      </w:p>
                      <w:p w14:paraId="44B5E18A" w14:textId="77777777" w:rsidR="00422C80" w:rsidRPr="001C6233" w:rsidRDefault="00422C80" w:rsidP="002075C8">
                        <w:pPr>
                          <w:numPr>
                            <w:ilvl w:val="0"/>
                            <w:numId w:val="391"/>
                          </w:numPr>
                          <w:tabs>
                            <w:tab w:val="clear" w:pos="720"/>
                            <w:tab w:val="num" w:pos="1080"/>
                          </w:tabs>
                          <w:spacing w:line="240" w:lineRule="auto"/>
                          <w:ind w:left="1080"/>
                          <w:rPr>
                            <w:rFonts w:eastAsia="Times New Roman"/>
                            <w:sz w:val="24"/>
                            <w:szCs w:val="24"/>
                          </w:rPr>
                        </w:pPr>
                        <w:r w:rsidRPr="001C6233">
                          <w:rPr>
                            <w:rFonts w:eastAsia="Times New Roman"/>
                            <w:b/>
                            <w:bCs/>
                            <w:sz w:val="24"/>
                            <w:szCs w:val="24"/>
                          </w:rPr>
                          <w:t>Impact:</w:t>
                        </w:r>
                        <w:r w:rsidRPr="001C6233">
                          <w:rPr>
                            <w:rFonts w:eastAsia="Times New Roman"/>
                            <w:sz w:val="24"/>
                            <w:szCs w:val="24"/>
                          </w:rPr>
                          <w:t xml:space="preserve"> Forced unnecessary payments for checked baggage.</w:t>
                        </w:r>
                      </w:p>
                      <w:p w14:paraId="109A3B3C" w14:textId="77777777" w:rsidR="00422C80" w:rsidRPr="001C6233" w:rsidRDefault="00422C80" w:rsidP="002075C8">
                        <w:pPr>
                          <w:numPr>
                            <w:ilvl w:val="0"/>
                            <w:numId w:val="391"/>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07DF26F2" w14:textId="77777777" w:rsidR="00422C80" w:rsidRPr="001C6233" w:rsidRDefault="00422C80" w:rsidP="002075C8">
                        <w:pPr>
                          <w:numPr>
                            <w:ilvl w:val="0"/>
                            <w:numId w:val="755"/>
                          </w:numPr>
                          <w:spacing w:line="240" w:lineRule="auto"/>
                          <w:rPr>
                            <w:rFonts w:eastAsia="Times New Roman"/>
                            <w:sz w:val="24"/>
                            <w:szCs w:val="24"/>
                          </w:rPr>
                        </w:pPr>
                        <w:r w:rsidRPr="001C6233">
                          <w:rPr>
                            <w:rFonts w:eastAsia="Times New Roman"/>
                            <w:sz w:val="24"/>
                            <w:szCs w:val="24"/>
                          </w:rPr>
                          <w:t>Emails on 10 &amp; 14 April 2025</w:t>
                        </w:r>
                      </w:p>
                      <w:p w14:paraId="16E5C398"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078D621C"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Unjustified Airport Charges for Baggage:</w:t>
                        </w:r>
                      </w:p>
                      <w:p w14:paraId="55F96F03" w14:textId="77777777" w:rsidR="00422C80" w:rsidRPr="001C6233" w:rsidRDefault="00422C80" w:rsidP="002075C8">
                        <w:pPr>
                          <w:numPr>
                            <w:ilvl w:val="0"/>
                            <w:numId w:val="392"/>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You were charged </w:t>
                        </w:r>
                        <w:r w:rsidRPr="001C6233">
                          <w:rPr>
                            <w:rFonts w:eastAsia="Aptos"/>
                            <w:b/>
                            <w:bCs/>
                            <w:kern w:val="2"/>
                            <w:sz w:val="24"/>
                            <w:szCs w:val="24"/>
                            <w:u w:val="single"/>
                            <w14:ligatures w14:val="standardContextual"/>
                          </w:rPr>
                          <w:t>“£40 at Gatwick”</w:t>
                        </w:r>
                        <w:r w:rsidRPr="001C6233">
                          <w:rPr>
                            <w:rFonts w:eastAsia="Times New Roman"/>
                            <w:sz w:val="24"/>
                            <w:szCs w:val="24"/>
                          </w:rPr>
                          <w:t xml:space="preserve"> and </w:t>
                        </w:r>
                        <w:r w:rsidRPr="001C6233">
                          <w:rPr>
                            <w:rFonts w:eastAsia="Aptos"/>
                            <w:b/>
                            <w:bCs/>
                            <w:kern w:val="2"/>
                            <w:sz w:val="24"/>
                            <w:szCs w:val="24"/>
                            <w:u w:val="single"/>
                            <w14:ligatures w14:val="standardContextual"/>
                          </w:rPr>
                          <w:t>“£69.63 at Antalya”</w:t>
                        </w:r>
                        <w:r w:rsidRPr="001C6233">
                          <w:rPr>
                            <w:rFonts w:eastAsia="Times New Roman"/>
                            <w:sz w:val="24"/>
                            <w:szCs w:val="24"/>
                          </w:rPr>
                          <w:t xml:space="preserve"> due to misleading baggage policies.</w:t>
                        </w:r>
                      </w:p>
                      <w:p w14:paraId="5D24B1AF" w14:textId="77777777" w:rsidR="00422C80" w:rsidRPr="001C6233" w:rsidRDefault="00422C80" w:rsidP="002075C8">
                        <w:pPr>
                          <w:numPr>
                            <w:ilvl w:val="0"/>
                            <w:numId w:val="392"/>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Financial loss caused by lack of clear booking information.</w:t>
                        </w:r>
                      </w:p>
                      <w:p w14:paraId="63C1807B" w14:textId="77777777" w:rsidR="00422C80" w:rsidRPr="001C6233" w:rsidRDefault="00422C80" w:rsidP="002075C8">
                        <w:pPr>
                          <w:numPr>
                            <w:ilvl w:val="0"/>
                            <w:numId w:val="392"/>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116ADCD5" w14:textId="77777777" w:rsidR="00422C80" w:rsidRPr="001C6233" w:rsidRDefault="00422C80" w:rsidP="002075C8">
                        <w:pPr>
                          <w:numPr>
                            <w:ilvl w:val="0"/>
                            <w:numId w:val="754"/>
                          </w:numPr>
                          <w:spacing w:line="240" w:lineRule="auto"/>
                          <w:rPr>
                            <w:rFonts w:eastAsia="Times New Roman"/>
                            <w:sz w:val="24"/>
                            <w:szCs w:val="24"/>
                          </w:rPr>
                        </w:pPr>
                        <w:r w:rsidRPr="001C6233">
                          <w:rPr>
                            <w:rFonts w:eastAsia="Times New Roman"/>
                            <w:sz w:val="24"/>
                            <w:szCs w:val="24"/>
                          </w:rPr>
                          <w:t>Complaint Letter (Exhibits D &amp; J)</w:t>
                        </w:r>
                      </w:p>
                      <w:p w14:paraId="4BA68B4E" w14:textId="77777777" w:rsidR="00422C80" w:rsidRPr="001C6233" w:rsidRDefault="00422C80" w:rsidP="002075C8">
                        <w:pPr>
                          <w:numPr>
                            <w:ilvl w:val="0"/>
                            <w:numId w:val="754"/>
                          </w:numPr>
                          <w:spacing w:line="240" w:lineRule="auto"/>
                          <w:rPr>
                            <w:rFonts w:eastAsia="Times New Roman"/>
                            <w:sz w:val="24"/>
                            <w:szCs w:val="24"/>
                          </w:rPr>
                        </w:pPr>
                        <w:r w:rsidRPr="001C6233">
                          <w:rPr>
                            <w:rFonts w:eastAsia="Times New Roman"/>
                            <w:sz w:val="24"/>
                            <w:szCs w:val="24"/>
                          </w:rPr>
                          <w:t>Emails with Trip.com (Karl &amp; Jobert, 10–12 April 2025)</w:t>
                        </w:r>
                      </w:p>
                      <w:p w14:paraId="4F3B0474"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2626BD2B"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Misrepresentation of Why the Flight Was Missed:</w:t>
                        </w:r>
                      </w:p>
                      <w:p w14:paraId="3733EB18" w14:textId="77777777" w:rsidR="00422C80" w:rsidRPr="001C6233" w:rsidRDefault="00422C80" w:rsidP="002075C8">
                        <w:pPr>
                          <w:numPr>
                            <w:ilvl w:val="0"/>
                            <w:numId w:val="393"/>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 claims my flight was missed due to </w:t>
                        </w:r>
                        <w:r w:rsidRPr="001C6233">
                          <w:rPr>
                            <w:rFonts w:eastAsia="Times New Roman"/>
                            <w:b/>
                            <w:bCs/>
                            <w:sz w:val="24"/>
                            <w:szCs w:val="24"/>
                            <w:u w:val="single"/>
                          </w:rPr>
                          <w:t>“Travel Document Issues,”</w:t>
                        </w:r>
                        <w:r w:rsidRPr="001C6233">
                          <w:rPr>
                            <w:rFonts w:eastAsia="Times New Roman"/>
                            <w:sz w:val="24"/>
                            <w:szCs w:val="24"/>
                          </w:rPr>
                          <w:t xml:space="preserve"> ignoring that it was about the baggage dispute.</w:t>
                        </w:r>
                      </w:p>
                      <w:p w14:paraId="5DCED4B4" w14:textId="77777777" w:rsidR="00422C80" w:rsidRPr="001C6233" w:rsidRDefault="00422C80" w:rsidP="002075C8">
                        <w:pPr>
                          <w:numPr>
                            <w:ilvl w:val="0"/>
                            <w:numId w:val="393"/>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Deflects responsibility for misleading baggage handling.</w:t>
                        </w:r>
                      </w:p>
                      <w:p w14:paraId="62C2E730" w14:textId="77777777" w:rsidR="00422C80" w:rsidRPr="001C6233" w:rsidRDefault="00422C80" w:rsidP="002075C8">
                        <w:pPr>
                          <w:numPr>
                            <w:ilvl w:val="0"/>
                            <w:numId w:val="393"/>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6A2C088F" w14:textId="77777777" w:rsidR="00422C80" w:rsidRPr="001C6233" w:rsidRDefault="00422C80" w:rsidP="002075C8">
                        <w:pPr>
                          <w:numPr>
                            <w:ilvl w:val="0"/>
                            <w:numId w:val="752"/>
                          </w:numPr>
                          <w:spacing w:line="240" w:lineRule="auto"/>
                          <w:rPr>
                            <w:rFonts w:eastAsia="Times New Roman"/>
                            <w:sz w:val="24"/>
                            <w:szCs w:val="24"/>
                          </w:rPr>
                        </w:pPr>
                        <w:r w:rsidRPr="001C6233">
                          <w:rPr>
                            <w:rFonts w:eastAsia="Times New Roman"/>
                            <w:sz w:val="24"/>
                            <w:szCs w:val="24"/>
                          </w:rPr>
                          <w:t>Email on 17 April 2025</w:t>
                        </w:r>
                      </w:p>
                      <w:p w14:paraId="365133E9" w14:textId="77777777" w:rsidR="00422C80" w:rsidRPr="001C6233" w:rsidRDefault="00422C80" w:rsidP="002075C8">
                        <w:pPr>
                          <w:numPr>
                            <w:ilvl w:val="0"/>
                            <w:numId w:val="752"/>
                          </w:numPr>
                          <w:spacing w:line="240" w:lineRule="auto"/>
                          <w:rPr>
                            <w:rFonts w:eastAsia="Times New Roman"/>
                            <w:sz w:val="24"/>
                            <w:szCs w:val="24"/>
                          </w:rPr>
                        </w:pPr>
                        <w:r w:rsidRPr="001C6233">
                          <w:rPr>
                            <w:rFonts w:eastAsia="Times New Roman"/>
                            <w:sz w:val="24"/>
                            <w:szCs w:val="24"/>
                          </w:rPr>
                          <w:t>Complaint Letter (Journey Details Section)</w:t>
                        </w:r>
                      </w:p>
                      <w:p w14:paraId="644142F1"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36B1F476"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Failure to Assign a Resolute Caseworker:</w:t>
                        </w:r>
                      </w:p>
                      <w:p w14:paraId="63FC35B2" w14:textId="77777777" w:rsidR="00422C80" w:rsidRPr="001C6233" w:rsidRDefault="00422C80" w:rsidP="002075C8">
                        <w:pPr>
                          <w:numPr>
                            <w:ilvl w:val="0"/>
                            <w:numId w:val="394"/>
                          </w:numPr>
                          <w:tabs>
                            <w:tab w:val="clear" w:pos="720"/>
                            <w:tab w:val="num" w:pos="1068"/>
                          </w:tabs>
                          <w:spacing w:line="240" w:lineRule="auto"/>
                          <w:ind w:left="1068"/>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Multiple requests for </w:t>
                        </w:r>
                        <w:r w:rsidRPr="001C6233">
                          <w:rPr>
                            <w:rFonts w:eastAsia="Aptos"/>
                            <w:b/>
                            <w:bCs/>
                            <w:kern w:val="2"/>
                            <w:sz w:val="24"/>
                            <w:szCs w:val="24"/>
                            <w:u w:val="single"/>
                            <w14:ligatures w14:val="standardContextual"/>
                          </w:rPr>
                          <w:t>“A Resolute Caseworker”</w:t>
                        </w:r>
                        <w:r w:rsidRPr="001C6233">
                          <w:rPr>
                            <w:rFonts w:eastAsia="Times New Roman"/>
                            <w:sz w:val="24"/>
                            <w:szCs w:val="24"/>
                          </w:rPr>
                          <w:t xml:space="preserve"> to oversee my complaint were ignored.</w:t>
                        </w:r>
                      </w:p>
                      <w:p w14:paraId="5DA4DDE8" w14:textId="77777777" w:rsidR="00422C80" w:rsidRPr="001C6233" w:rsidRDefault="00422C80" w:rsidP="002075C8">
                        <w:pPr>
                          <w:numPr>
                            <w:ilvl w:val="0"/>
                            <w:numId w:val="394"/>
                          </w:numPr>
                          <w:tabs>
                            <w:tab w:val="clear" w:pos="720"/>
                            <w:tab w:val="num" w:pos="1068"/>
                          </w:tabs>
                          <w:spacing w:line="240" w:lineRule="auto"/>
                          <w:ind w:left="1068"/>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No streamlined resolution or accountability.</w:t>
                        </w:r>
                      </w:p>
                      <w:p w14:paraId="18E1EADF" w14:textId="77777777" w:rsidR="00422C80" w:rsidRPr="001C6233" w:rsidRDefault="00422C80" w:rsidP="002075C8">
                        <w:pPr>
                          <w:numPr>
                            <w:ilvl w:val="0"/>
                            <w:numId w:val="394"/>
                          </w:numPr>
                          <w:tabs>
                            <w:tab w:val="clear" w:pos="720"/>
                            <w:tab w:val="num" w:pos="1068"/>
                          </w:tabs>
                          <w:spacing w:line="240" w:lineRule="auto"/>
                          <w:ind w:left="1068"/>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2DFC1B78" w14:textId="77777777" w:rsidR="00422C80" w:rsidRPr="001C6233" w:rsidRDefault="00422C80" w:rsidP="002075C8">
                        <w:pPr>
                          <w:numPr>
                            <w:ilvl w:val="0"/>
                            <w:numId w:val="751"/>
                          </w:numPr>
                          <w:spacing w:line="240" w:lineRule="auto"/>
                          <w:rPr>
                            <w:rFonts w:eastAsia="Times New Roman"/>
                            <w:sz w:val="24"/>
                            <w:szCs w:val="24"/>
                          </w:rPr>
                        </w:pPr>
                        <w:r w:rsidRPr="001C6233">
                          <w:rPr>
                            <w:rFonts w:eastAsia="Times New Roman"/>
                            <w:sz w:val="24"/>
                            <w:szCs w:val="24"/>
                          </w:rPr>
                          <w:t>Email on 24 March 2025</w:t>
                        </w:r>
                      </w:p>
                      <w:p w14:paraId="3BB695BF" w14:textId="77777777" w:rsidR="00422C80" w:rsidRPr="001C6233" w:rsidRDefault="00422C80" w:rsidP="002075C8">
                        <w:pPr>
                          <w:numPr>
                            <w:ilvl w:val="0"/>
                            <w:numId w:val="751"/>
                          </w:numPr>
                          <w:spacing w:line="240" w:lineRule="auto"/>
                          <w:rPr>
                            <w:rFonts w:eastAsia="Times New Roman"/>
                            <w:sz w:val="24"/>
                            <w:szCs w:val="24"/>
                          </w:rPr>
                        </w:pPr>
                        <w:r w:rsidRPr="001C6233">
                          <w:rPr>
                            <w:rFonts w:eastAsia="Times New Roman"/>
                            <w:sz w:val="24"/>
                            <w:szCs w:val="24"/>
                          </w:rPr>
                          <w:t>Follow-up on 28 March 2025</w:t>
                        </w:r>
                      </w:p>
                      <w:p w14:paraId="669BA158"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7B898874"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Lack of Transparency in Baggage Policy Links:</w:t>
                        </w:r>
                      </w:p>
                      <w:p w14:paraId="6644C206" w14:textId="77777777" w:rsidR="00422C80" w:rsidRPr="001C6233" w:rsidRDefault="00422C80" w:rsidP="002075C8">
                        <w:pPr>
                          <w:numPr>
                            <w:ilvl w:val="0"/>
                            <w:numId w:val="395"/>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 “</w:t>
                        </w:r>
                        <w:r w:rsidRPr="001C6233">
                          <w:rPr>
                            <w:rFonts w:eastAsia="Times New Roman"/>
                            <w:b/>
                            <w:bCs/>
                            <w:sz w:val="24"/>
                            <w:szCs w:val="24"/>
                            <w:u w:val="single"/>
                          </w:rPr>
                          <w:t>Did Not Provide Direct Airline Policy Links</w:t>
                        </w:r>
                        <w:r w:rsidRPr="001C6233">
                          <w:rPr>
                            <w:rFonts w:eastAsia="Times New Roman"/>
                            <w:b/>
                            <w:bCs/>
                            <w:sz w:val="24"/>
                            <w:szCs w:val="24"/>
                          </w:rPr>
                          <w:t>”</w:t>
                        </w:r>
                        <w:r w:rsidRPr="001C6233">
                          <w:rPr>
                            <w:rFonts w:eastAsia="Times New Roman"/>
                            <w:sz w:val="24"/>
                            <w:szCs w:val="24"/>
                          </w:rPr>
                          <w:t xml:space="preserve"> before purchase, leading to assumptions about baggage inclusion.</w:t>
                        </w:r>
                      </w:p>
                      <w:p w14:paraId="76D451FE" w14:textId="77777777" w:rsidR="00422C80" w:rsidRPr="001C6233" w:rsidRDefault="00422C80" w:rsidP="002075C8">
                        <w:pPr>
                          <w:numPr>
                            <w:ilvl w:val="0"/>
                            <w:numId w:val="395"/>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Created confusion about what was actually included.</w:t>
                        </w:r>
                      </w:p>
                      <w:p w14:paraId="4A5A7A1B" w14:textId="77777777" w:rsidR="00422C80" w:rsidRPr="001C6233" w:rsidRDefault="00422C80" w:rsidP="002075C8">
                        <w:pPr>
                          <w:numPr>
                            <w:ilvl w:val="0"/>
                            <w:numId w:val="395"/>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0C0B28F7" w14:textId="77777777" w:rsidR="00422C80" w:rsidRPr="001C6233" w:rsidRDefault="00422C80" w:rsidP="002075C8">
                        <w:pPr>
                          <w:numPr>
                            <w:ilvl w:val="1"/>
                            <w:numId w:val="750"/>
                          </w:numPr>
                          <w:spacing w:line="240" w:lineRule="auto"/>
                          <w:rPr>
                            <w:rFonts w:eastAsia="Times New Roman"/>
                            <w:sz w:val="24"/>
                            <w:szCs w:val="24"/>
                          </w:rPr>
                        </w:pPr>
                        <w:r w:rsidRPr="001C6233">
                          <w:rPr>
                            <w:rFonts w:eastAsia="Times New Roman"/>
                            <w:sz w:val="24"/>
                            <w:szCs w:val="24"/>
                          </w:rPr>
                          <w:t>Complaint Letter (Booking Experience Section)</w:t>
                        </w:r>
                      </w:p>
                      <w:p w14:paraId="232F4654" w14:textId="77777777" w:rsidR="00422C80" w:rsidRPr="001C6233" w:rsidRDefault="00422C80" w:rsidP="002075C8">
                        <w:pPr>
                          <w:numPr>
                            <w:ilvl w:val="1"/>
                            <w:numId w:val="750"/>
                          </w:numPr>
                          <w:spacing w:line="240" w:lineRule="auto"/>
                          <w:rPr>
                            <w:rFonts w:eastAsia="Times New Roman"/>
                            <w:sz w:val="24"/>
                            <w:szCs w:val="24"/>
                          </w:rPr>
                        </w:pPr>
                        <w:r w:rsidRPr="001C6233">
                          <w:rPr>
                            <w:rFonts w:eastAsia="Times New Roman"/>
                            <w:sz w:val="24"/>
                            <w:szCs w:val="24"/>
                          </w:rPr>
                          <w:t>Email on 10 April 2025</w:t>
                        </w:r>
                      </w:p>
                      <w:p w14:paraId="67A9B9A3"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75439A19"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Misleading Use of Images to Push Baggage Fees:</w:t>
                        </w:r>
                      </w:p>
                      <w:p w14:paraId="3D7BA2E6" w14:textId="77777777" w:rsidR="00422C80" w:rsidRPr="001C6233" w:rsidRDefault="00422C80" w:rsidP="002075C8">
                        <w:pPr>
                          <w:numPr>
                            <w:ilvl w:val="0"/>
                            <w:numId w:val="403"/>
                          </w:numPr>
                          <w:spacing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lastRenderedPageBreak/>
                          <w:t>Issue: Booking platforms—including Trip.com—use deceptive practices to misrepresent baggage policies.</w:t>
                        </w:r>
                      </w:p>
                      <w:p w14:paraId="4B252819" w14:textId="77777777" w:rsidR="00422C80" w:rsidRPr="001C6233" w:rsidRDefault="00422C80" w:rsidP="002075C8">
                        <w:pPr>
                          <w:spacing w:line="240" w:lineRule="auto"/>
                          <w:ind w:left="1080"/>
                          <w:rPr>
                            <w:rFonts w:eastAsia="Times New Roman"/>
                            <w:sz w:val="24"/>
                            <w:szCs w:val="24"/>
                          </w:rPr>
                        </w:pPr>
                        <w:r w:rsidRPr="001C6233">
                          <w:rPr>
                            <w:rFonts w:eastAsia="Times New Roman"/>
                            <w:sz w:val="24"/>
                            <w:szCs w:val="24"/>
                          </w:rPr>
                          <w:t xml:space="preserve">Passengers are manipulated into believing they must </w:t>
                        </w:r>
                        <w:r w:rsidRPr="001C6233">
                          <w:rPr>
                            <w:rFonts w:eastAsia="Aptos"/>
                            <w:b/>
                            <w:bCs/>
                            <w:kern w:val="2"/>
                            <w:sz w:val="24"/>
                            <w:szCs w:val="24"/>
                            <w:u w:val="single"/>
                            <w14:ligatures w14:val="standardContextual"/>
                          </w:rPr>
                          <w:t>“Pay For Any Suitcase,”</w:t>
                        </w:r>
                        <w:r w:rsidRPr="001C6233">
                          <w:rPr>
                            <w:rFonts w:eastAsia="Times New Roman"/>
                            <w:sz w:val="24"/>
                            <w:szCs w:val="24"/>
                          </w:rPr>
                          <w:t xml:space="preserve"> even when airline policies allow certain personal and carry-on baggage at no extra cost. This practice results in </w:t>
                        </w:r>
                        <w:r w:rsidRPr="001C6233">
                          <w:rPr>
                            <w:rFonts w:eastAsia="Aptos"/>
                            <w:b/>
                            <w:bCs/>
                            <w:kern w:val="2"/>
                            <w:sz w:val="24"/>
                            <w:szCs w:val="24"/>
                            <w:u w:val="single"/>
                            <w14:ligatures w14:val="standardContextual"/>
                          </w:rPr>
                          <w:t>“Unnecessary Spending”</w:t>
                        </w:r>
                        <w:r w:rsidRPr="001C6233">
                          <w:rPr>
                            <w:rFonts w:eastAsia="Times New Roman"/>
                            <w:sz w:val="24"/>
                            <w:szCs w:val="24"/>
                          </w:rPr>
                          <w:t xml:space="preserve"> and confusion at check-in.</w:t>
                        </w:r>
                      </w:p>
                      <w:p w14:paraId="6B80190D" w14:textId="77777777" w:rsidR="00422C80" w:rsidRPr="001C6233" w:rsidRDefault="00422C80" w:rsidP="002075C8">
                        <w:pPr>
                          <w:spacing w:line="240" w:lineRule="auto"/>
                          <w:rPr>
                            <w:rFonts w:eastAsia="Times New Roman"/>
                            <w:sz w:val="24"/>
                            <w:szCs w:val="24"/>
                          </w:rPr>
                        </w:pPr>
                      </w:p>
                      <w:p w14:paraId="2C4DFCFD" w14:textId="77777777" w:rsidR="00422C80" w:rsidRPr="001C6233" w:rsidRDefault="00422C80" w:rsidP="002075C8">
                        <w:pPr>
                          <w:numPr>
                            <w:ilvl w:val="0"/>
                            <w:numId w:val="403"/>
                          </w:numPr>
                          <w:spacing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How Manipulation is Achieved:</w:t>
                        </w:r>
                      </w:p>
                      <w:p w14:paraId="46EF33BA" w14:textId="77777777" w:rsidR="00422C80" w:rsidRPr="001C6233" w:rsidRDefault="00422C80" w:rsidP="002075C8">
                        <w:pPr>
                          <w:spacing w:line="240" w:lineRule="auto"/>
                          <w:ind w:left="1080"/>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1. Misleading Visual Aids</w:t>
                        </w:r>
                      </w:p>
                      <w:p w14:paraId="61A03ACA" w14:textId="77777777" w:rsidR="00422C80" w:rsidRPr="001C6233" w:rsidRDefault="00422C80" w:rsidP="002075C8">
                        <w:pPr>
                          <w:numPr>
                            <w:ilvl w:val="0"/>
                            <w:numId w:val="731"/>
                          </w:numPr>
                          <w:tabs>
                            <w:tab w:val="num" w:pos="1440"/>
                          </w:tabs>
                          <w:spacing w:line="240" w:lineRule="auto"/>
                          <w:rPr>
                            <w:rFonts w:eastAsia="Times New Roman"/>
                            <w:sz w:val="24"/>
                            <w:szCs w:val="24"/>
                          </w:rPr>
                        </w:pPr>
                        <w:r w:rsidRPr="001C6233">
                          <w:rPr>
                            <w:rFonts w:eastAsia="Times New Roman"/>
                            <w:sz w:val="24"/>
                            <w:szCs w:val="24"/>
                          </w:rPr>
                          <w:t xml:space="preserve">Booking platforms </w:t>
                        </w:r>
                        <w:r w:rsidRPr="001C6233">
                          <w:rPr>
                            <w:rFonts w:eastAsia="Aptos"/>
                            <w:b/>
                            <w:bCs/>
                            <w:kern w:val="2"/>
                            <w:sz w:val="24"/>
                            <w:szCs w:val="24"/>
                            <w:u w:val="single"/>
                            <w14:ligatures w14:val="standardContextual"/>
                          </w:rPr>
                          <w:t>“Deliberately Depict Only Rucksacks”</w:t>
                        </w:r>
                        <w:r w:rsidRPr="001C6233">
                          <w:rPr>
                            <w:rFonts w:eastAsia="Times New Roman"/>
                            <w:sz w:val="24"/>
                            <w:szCs w:val="24"/>
                          </w:rPr>
                          <w:t xml:space="preserve"> as acceptable personal items on flights.</w:t>
                        </w:r>
                      </w:p>
                      <w:p w14:paraId="5AFC3784" w14:textId="77777777" w:rsidR="00422C80" w:rsidRPr="001C6233" w:rsidRDefault="00422C80" w:rsidP="002075C8">
                        <w:pPr>
                          <w:numPr>
                            <w:ilvl w:val="0"/>
                            <w:numId w:val="731"/>
                          </w:numPr>
                          <w:tabs>
                            <w:tab w:val="num" w:pos="1440"/>
                          </w:tabs>
                          <w:spacing w:line="240" w:lineRule="auto"/>
                          <w:rPr>
                            <w:rFonts w:eastAsia="Times New Roman"/>
                            <w:sz w:val="24"/>
                            <w:szCs w:val="24"/>
                          </w:rPr>
                        </w:pPr>
                        <w:r w:rsidRPr="001C6233">
                          <w:rPr>
                            <w:rFonts w:eastAsia="Times New Roman"/>
                            <w:sz w:val="24"/>
                            <w:szCs w:val="24"/>
                          </w:rPr>
                          <w:t xml:space="preserve">This </w:t>
                        </w:r>
                        <w:r w:rsidRPr="001C6233">
                          <w:rPr>
                            <w:rFonts w:eastAsia="Aptos"/>
                            <w:b/>
                            <w:bCs/>
                            <w:kern w:val="2"/>
                            <w:sz w:val="24"/>
                            <w:szCs w:val="24"/>
                            <w:u w:val="single"/>
                            <w14:ligatures w14:val="standardContextual"/>
                          </w:rPr>
                          <w:t>“Excludes Suitcases”</w:t>
                        </w:r>
                        <w:r w:rsidRPr="001C6233">
                          <w:rPr>
                            <w:rFonts w:eastAsia="Times New Roman"/>
                            <w:sz w:val="24"/>
                            <w:szCs w:val="24"/>
                          </w:rPr>
                          <w:t xml:space="preserve"> from visual representations, </w:t>
                        </w:r>
                        <w:r w:rsidRPr="001C6233">
                          <w:rPr>
                            <w:rFonts w:eastAsia="Aptos"/>
                            <w:b/>
                            <w:bCs/>
                            <w:kern w:val="2"/>
                            <w:sz w:val="24"/>
                            <w:szCs w:val="24"/>
                            <w:u w:val="single"/>
                            <w14:ligatures w14:val="standardContextual"/>
                          </w:rPr>
                          <w:t xml:space="preserve">“Creating The False Impression” </w:t>
                        </w:r>
                        <w:r w:rsidRPr="001C6233">
                          <w:rPr>
                            <w:rFonts w:eastAsia="Times New Roman"/>
                            <w:sz w:val="24"/>
                            <w:szCs w:val="24"/>
                          </w:rPr>
                          <w:t>that passengers must pay extra to bring standard carry-on baggage.</w:t>
                        </w:r>
                      </w:p>
                      <w:p w14:paraId="18EA9E85"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7BD00671"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Lack of Clear Text-Based Descriptions:</w:t>
                        </w:r>
                      </w:p>
                      <w:p w14:paraId="76940ABE" w14:textId="77777777" w:rsidR="00422C80" w:rsidRPr="001C6233" w:rsidRDefault="00422C80" w:rsidP="002075C8">
                        <w:pPr>
                          <w:numPr>
                            <w:ilvl w:val="0"/>
                            <w:numId w:val="732"/>
                          </w:numPr>
                          <w:tabs>
                            <w:tab w:val="num" w:pos="1440"/>
                          </w:tabs>
                          <w:spacing w:line="240" w:lineRule="auto"/>
                          <w:rPr>
                            <w:rFonts w:eastAsia="Times New Roman"/>
                            <w:sz w:val="24"/>
                            <w:szCs w:val="24"/>
                          </w:rPr>
                        </w:pPr>
                        <w:r w:rsidRPr="001C6233">
                          <w:rPr>
                            <w:rFonts w:eastAsia="Aptos"/>
                            <w:b/>
                            <w:bCs/>
                            <w:kern w:val="2"/>
                            <w:sz w:val="24"/>
                            <w:szCs w:val="24"/>
                            <w:u w:val="single"/>
                            <w14:ligatures w14:val="standardContextual"/>
                          </w:rPr>
                          <w:t>“No Clear Statements”</w:t>
                        </w:r>
                        <w:r w:rsidRPr="001C6233">
                          <w:rPr>
                            <w:rFonts w:eastAsia="Times New Roman"/>
                            <w:sz w:val="24"/>
                            <w:szCs w:val="24"/>
                          </w:rPr>
                          <w:t xml:space="preserve"> explaining that </w:t>
                        </w:r>
                        <w:r w:rsidRPr="001C6233">
                          <w:rPr>
                            <w:rFonts w:eastAsia="Aptos"/>
                            <w:b/>
                            <w:bCs/>
                            <w:kern w:val="2"/>
                            <w:sz w:val="24"/>
                            <w:szCs w:val="24"/>
                            <w:u w:val="single"/>
                            <w14:ligatures w14:val="standardContextual"/>
                          </w:rPr>
                          <w:t xml:space="preserve">“Small, Medium-Sized, And Large Suitcases” </w:t>
                        </w:r>
                        <w:r w:rsidRPr="001C6233">
                          <w:rPr>
                            <w:rFonts w:eastAsia="Times New Roman"/>
                            <w:sz w:val="24"/>
                            <w:szCs w:val="24"/>
                          </w:rPr>
                          <w:t>can qualify as personal or carry-on baggage under most airline policies.</w:t>
                        </w:r>
                      </w:p>
                      <w:p w14:paraId="286D183B" w14:textId="77777777" w:rsidR="00422C80" w:rsidRPr="001C6233" w:rsidRDefault="00422C80" w:rsidP="002075C8">
                        <w:pPr>
                          <w:numPr>
                            <w:ilvl w:val="0"/>
                            <w:numId w:val="732"/>
                          </w:numPr>
                          <w:tabs>
                            <w:tab w:val="num" w:pos="1440"/>
                          </w:tabs>
                          <w:spacing w:line="240" w:lineRule="auto"/>
                          <w:rPr>
                            <w:rFonts w:eastAsia="Times New Roman"/>
                            <w:sz w:val="24"/>
                            <w:szCs w:val="24"/>
                          </w:rPr>
                        </w:pPr>
                        <w:r w:rsidRPr="001C6233">
                          <w:rPr>
                            <w:rFonts w:eastAsia="Times New Roman"/>
                            <w:sz w:val="24"/>
                            <w:szCs w:val="24"/>
                          </w:rPr>
                          <w:t xml:space="preserve">This omission </w:t>
                        </w:r>
                        <w:r w:rsidRPr="001C6233">
                          <w:rPr>
                            <w:rFonts w:eastAsia="Aptos"/>
                            <w:b/>
                            <w:bCs/>
                            <w:kern w:val="2"/>
                            <w:sz w:val="24"/>
                            <w:szCs w:val="24"/>
                            <w:u w:val="single"/>
                            <w14:ligatures w14:val="standardContextual"/>
                          </w:rPr>
                          <w:t>“Leads Passengers To Assume They Cannot Bring A Suitcase Without Paying An Additional Fee.”</w:t>
                        </w:r>
                      </w:p>
                      <w:p w14:paraId="7C4756FD"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57E113A8"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The Reality: Airline Policies vs. Booking Site Representations:</w:t>
                        </w:r>
                      </w:p>
                      <w:p w14:paraId="70BBF5A9" w14:textId="77777777" w:rsidR="00422C80" w:rsidRPr="001C6233" w:rsidRDefault="00422C80" w:rsidP="002075C8">
                        <w:pPr>
                          <w:numPr>
                            <w:ilvl w:val="0"/>
                            <w:numId w:val="733"/>
                          </w:numPr>
                          <w:tabs>
                            <w:tab w:val="num" w:pos="1440"/>
                          </w:tabs>
                          <w:spacing w:line="240" w:lineRule="auto"/>
                          <w:rPr>
                            <w:rFonts w:eastAsia="Times New Roman"/>
                            <w:sz w:val="24"/>
                            <w:szCs w:val="24"/>
                          </w:rPr>
                        </w:pPr>
                        <w:r w:rsidRPr="001C6233">
                          <w:rPr>
                            <w:rFonts w:eastAsia="Times New Roman"/>
                            <w:b/>
                            <w:bCs/>
                            <w:sz w:val="24"/>
                            <w:szCs w:val="24"/>
                            <w:u w:val="single"/>
                          </w:rPr>
                          <w:t>“99% Of Airlines Allow A Broad Range Of Personal Items</w:t>
                        </w:r>
                        <w:r w:rsidRPr="001C6233">
                          <w:rPr>
                            <w:rFonts w:eastAsia="Times New Roman"/>
                            <w:sz w:val="24"/>
                            <w:szCs w:val="24"/>
                            <w:u w:val="single"/>
                          </w:rPr>
                          <w:t>,</w:t>
                        </w:r>
                        <w:r w:rsidRPr="001C6233">
                          <w:rPr>
                            <w:rFonts w:eastAsia="Aptos"/>
                            <w:b/>
                            <w:bCs/>
                            <w:kern w:val="2"/>
                            <w:sz w:val="24"/>
                            <w:szCs w:val="24"/>
                            <w:u w:val="single"/>
                            <w14:ligatures w14:val="standardContextual"/>
                          </w:rPr>
                          <w:t xml:space="preserve">” </w:t>
                        </w:r>
                        <w:r w:rsidRPr="001C6233">
                          <w:rPr>
                            <w:rFonts w:eastAsia="Times New Roman"/>
                            <w:sz w:val="24"/>
                            <w:szCs w:val="24"/>
                          </w:rPr>
                          <w:t xml:space="preserve">including different sizes of suitcases, as long as they meet </w:t>
                        </w:r>
                        <w:r w:rsidRPr="001C6233">
                          <w:rPr>
                            <w:rFonts w:eastAsia="Aptos"/>
                            <w:b/>
                            <w:bCs/>
                            <w:kern w:val="2"/>
                            <w:sz w:val="24"/>
                            <w:szCs w:val="24"/>
                            <w:u w:val="single"/>
                            <w14:ligatures w14:val="standardContextual"/>
                          </w:rPr>
                          <w:t>“Weight And Size Regulations.”</w:t>
                        </w:r>
                      </w:p>
                      <w:p w14:paraId="75CC483B" w14:textId="77777777" w:rsidR="00422C80" w:rsidRPr="001C6233" w:rsidRDefault="00422C80" w:rsidP="002075C8">
                        <w:pPr>
                          <w:numPr>
                            <w:ilvl w:val="0"/>
                            <w:numId w:val="733"/>
                          </w:numPr>
                          <w:tabs>
                            <w:tab w:val="num" w:pos="1440"/>
                          </w:tabs>
                          <w:spacing w:line="240" w:lineRule="auto"/>
                          <w:rPr>
                            <w:rFonts w:eastAsia="Times New Roman"/>
                            <w:sz w:val="24"/>
                            <w:szCs w:val="24"/>
                          </w:rPr>
                        </w:pPr>
                        <w:r w:rsidRPr="001C6233">
                          <w:rPr>
                            <w:rFonts w:eastAsia="Times New Roman"/>
                            <w:b/>
                            <w:bCs/>
                            <w:sz w:val="24"/>
                            <w:szCs w:val="24"/>
                            <w:u w:val="single"/>
                          </w:rPr>
                          <w:t>“Trip.Com And Similar Platforms Misrepresent These Policies,”</w:t>
                        </w:r>
                        <w:r w:rsidRPr="001C6233">
                          <w:rPr>
                            <w:rFonts w:eastAsia="Times New Roman"/>
                            <w:sz w:val="24"/>
                            <w:szCs w:val="24"/>
                          </w:rPr>
                          <w:t xml:space="preserve"> leading consumers to believe restrictions exist when they do not.</w:t>
                        </w:r>
                      </w:p>
                      <w:p w14:paraId="38FBF8BE"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35826DDC"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Uniform Manipulation Across Travel Platforms:</w:t>
                        </w:r>
                      </w:p>
                      <w:p w14:paraId="67BD6CC8" w14:textId="77777777" w:rsidR="00422C80" w:rsidRPr="001C6233" w:rsidRDefault="00422C80" w:rsidP="002075C8">
                        <w:pPr>
                          <w:numPr>
                            <w:ilvl w:val="0"/>
                            <w:numId w:val="734"/>
                          </w:numPr>
                          <w:tabs>
                            <w:tab w:val="num" w:pos="1440"/>
                          </w:tabs>
                          <w:spacing w:line="240" w:lineRule="auto"/>
                          <w:rPr>
                            <w:rFonts w:eastAsia="Lucida Sans"/>
                            <w:b/>
                            <w:bCs/>
                            <w:sz w:val="24"/>
                            <w:szCs w:val="24"/>
                            <w:u w:val="single"/>
                          </w:rPr>
                        </w:pPr>
                        <w:r w:rsidRPr="001C6233">
                          <w:rPr>
                            <w:rFonts w:eastAsia="Times New Roman"/>
                            <w:sz w:val="24"/>
                            <w:szCs w:val="24"/>
                          </w:rPr>
                          <w:t xml:space="preserve">The </w:t>
                        </w:r>
                        <w:r w:rsidRPr="001C6233">
                          <w:rPr>
                            <w:rFonts w:eastAsia="Lucida Sans"/>
                            <w:b/>
                            <w:bCs/>
                            <w:sz w:val="24"/>
                            <w:szCs w:val="24"/>
                            <w:u w:val="single"/>
                          </w:rPr>
                          <w:t>“Systematic Use”</w:t>
                        </w:r>
                        <w:r w:rsidRPr="001C6233">
                          <w:rPr>
                            <w:rFonts w:eastAsia="Times New Roman"/>
                            <w:sz w:val="24"/>
                            <w:szCs w:val="24"/>
                          </w:rPr>
                          <w:t xml:space="preserve"> of misleading visuals and ambiguous descriptions is </w:t>
                        </w:r>
                        <w:r w:rsidRPr="001C6233">
                          <w:rPr>
                            <w:rFonts w:eastAsia="Lucida Sans"/>
                            <w:b/>
                            <w:bCs/>
                            <w:sz w:val="24"/>
                            <w:szCs w:val="24"/>
                            <w:u w:val="single"/>
                          </w:rPr>
                          <w:t>“Consistent Across Multiple Booking Agents.”</w:t>
                        </w:r>
                      </w:p>
                      <w:p w14:paraId="69032905" w14:textId="77777777" w:rsidR="00422C80" w:rsidRPr="001C6233" w:rsidRDefault="00422C80" w:rsidP="002075C8">
                        <w:pPr>
                          <w:numPr>
                            <w:ilvl w:val="0"/>
                            <w:numId w:val="734"/>
                          </w:numPr>
                          <w:tabs>
                            <w:tab w:val="num" w:pos="1440"/>
                          </w:tabs>
                          <w:spacing w:line="240" w:lineRule="auto"/>
                          <w:rPr>
                            <w:rFonts w:eastAsia="Times New Roman"/>
                            <w:sz w:val="24"/>
                            <w:szCs w:val="24"/>
                          </w:rPr>
                        </w:pPr>
                        <w:r w:rsidRPr="001C6233">
                          <w:rPr>
                            <w:rFonts w:eastAsia="Times New Roman"/>
                            <w:sz w:val="24"/>
                            <w:szCs w:val="24"/>
                          </w:rPr>
                          <w:t xml:space="preserve">This creates </w:t>
                        </w:r>
                        <w:r w:rsidRPr="001C6233">
                          <w:rPr>
                            <w:rFonts w:eastAsia="Lucida Sans"/>
                            <w:b/>
                            <w:bCs/>
                            <w:sz w:val="24"/>
                            <w:szCs w:val="24"/>
                            <w:u w:val="single"/>
                          </w:rPr>
                          <w:t>“Widespread Confusion,”</w:t>
                        </w:r>
                        <w:r w:rsidRPr="001C6233">
                          <w:rPr>
                            <w:rFonts w:eastAsia="Times New Roman"/>
                            <w:sz w:val="24"/>
                            <w:szCs w:val="24"/>
                          </w:rPr>
                          <w:t xml:space="preserve"> compelling passengers to </w:t>
                        </w:r>
                        <w:r w:rsidRPr="001C6233">
                          <w:rPr>
                            <w:rFonts w:eastAsia="Lucida Sans"/>
                            <w:b/>
                            <w:bCs/>
                            <w:sz w:val="24"/>
                            <w:szCs w:val="24"/>
                            <w:u w:val="single"/>
                          </w:rPr>
                          <w:t>“Purchase Baggage They Might Not Actually Need.”</w:t>
                        </w:r>
                      </w:p>
                      <w:p w14:paraId="39498207"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540E1EE2"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Contradictory Information on EasyJet’s Website &amp; Video:</w:t>
                        </w:r>
                      </w:p>
                      <w:p w14:paraId="3CC3A3DC" w14:textId="77777777" w:rsidR="00422C80" w:rsidRPr="001C6233" w:rsidRDefault="00422C80" w:rsidP="002075C8">
                        <w:pPr>
                          <w:numPr>
                            <w:ilvl w:val="0"/>
                            <w:numId w:val="735"/>
                          </w:numPr>
                          <w:tabs>
                            <w:tab w:val="num" w:pos="1440"/>
                          </w:tabs>
                          <w:spacing w:line="240" w:lineRule="auto"/>
                          <w:rPr>
                            <w:rFonts w:eastAsia="Times New Roman"/>
                            <w:sz w:val="24"/>
                            <w:szCs w:val="24"/>
                          </w:rPr>
                        </w:pPr>
                        <w:r w:rsidRPr="001C6233">
                          <w:rPr>
                            <w:rFonts w:eastAsia="Times New Roman"/>
                            <w:b/>
                            <w:bCs/>
                            <w:sz w:val="24"/>
                            <w:szCs w:val="24"/>
                            <w:u w:val="single"/>
                          </w:rPr>
                          <w:t>“EasyJet’s Official Baggage Policy Does Not Require Passengers To Pay For Carry-On Suitcases”</w:t>
                        </w:r>
                        <w:r w:rsidRPr="001C6233">
                          <w:rPr>
                            <w:rFonts w:eastAsia="Times New Roman"/>
                            <w:sz w:val="24"/>
                            <w:szCs w:val="24"/>
                          </w:rPr>
                          <w:t xml:space="preserve"> if they fit within the airline’s specified dimensions.</w:t>
                        </w:r>
                      </w:p>
                      <w:p w14:paraId="38720E02" w14:textId="77777777" w:rsidR="00422C80" w:rsidRPr="001C6233" w:rsidRDefault="00422C80" w:rsidP="002075C8">
                        <w:pPr>
                          <w:numPr>
                            <w:ilvl w:val="0"/>
                            <w:numId w:val="735"/>
                          </w:numPr>
                          <w:tabs>
                            <w:tab w:val="num" w:pos="1440"/>
                          </w:tabs>
                          <w:spacing w:line="240" w:lineRule="auto"/>
                          <w:rPr>
                            <w:rFonts w:eastAsia="Times New Roman"/>
                            <w:sz w:val="24"/>
                            <w:szCs w:val="24"/>
                          </w:rPr>
                        </w:pPr>
                        <w:r w:rsidRPr="001C6233">
                          <w:rPr>
                            <w:rFonts w:eastAsia="Times New Roman"/>
                            <w:sz w:val="24"/>
                            <w:szCs w:val="24"/>
                          </w:rPr>
                          <w:t xml:space="preserve">However, </w:t>
                        </w:r>
                        <w:r w:rsidRPr="001C6233">
                          <w:rPr>
                            <w:rFonts w:eastAsia="Times New Roman"/>
                            <w:b/>
                            <w:bCs/>
                            <w:sz w:val="24"/>
                            <w:szCs w:val="24"/>
                            <w:u w:val="single"/>
                          </w:rPr>
                          <w:t>“Trip.com’s Interface Displays Contradictory Baggage Requirements”</w:t>
                        </w:r>
                        <w:r w:rsidRPr="001C6233">
                          <w:rPr>
                            <w:rFonts w:eastAsia="Times New Roman"/>
                            <w:sz w:val="24"/>
                            <w:szCs w:val="24"/>
                          </w:rPr>
                          <w:t xml:space="preserve"> that mislead customers into believing additional baggage fees are mandatory.</w:t>
                        </w:r>
                      </w:p>
                      <w:p w14:paraId="0A902976" w14:textId="77777777" w:rsidR="00422C80" w:rsidRPr="001C6233" w:rsidRDefault="00422C80" w:rsidP="002075C8">
                        <w:pPr>
                          <w:numPr>
                            <w:ilvl w:val="0"/>
                            <w:numId w:val="735"/>
                          </w:numPr>
                          <w:tabs>
                            <w:tab w:val="num" w:pos="1440"/>
                          </w:tabs>
                          <w:spacing w:line="240" w:lineRule="auto"/>
                          <w:rPr>
                            <w:rFonts w:eastAsia="Times New Roman"/>
                            <w:sz w:val="24"/>
                            <w:szCs w:val="24"/>
                          </w:rPr>
                        </w:pPr>
                        <w:r w:rsidRPr="001C6233">
                          <w:rPr>
                            <w:rFonts w:eastAsia="Times New Roman"/>
                            <w:sz w:val="24"/>
                            <w:szCs w:val="24"/>
                          </w:rPr>
                          <w:t xml:space="preserve">A </w:t>
                        </w:r>
                        <w:r w:rsidRPr="001C6233">
                          <w:rPr>
                            <w:rFonts w:eastAsia="Aptos"/>
                            <w:b/>
                            <w:bCs/>
                            <w:kern w:val="2"/>
                            <w:sz w:val="24"/>
                            <w:szCs w:val="24"/>
                            <w:u w:val="single"/>
                            <w14:ligatures w14:val="standardContextual"/>
                          </w:rPr>
                          <w:t>“Specific Video On EasyJet’s Website”</w:t>
                        </w:r>
                        <w:r w:rsidRPr="001C6233">
                          <w:rPr>
                            <w:rFonts w:eastAsia="Times New Roman"/>
                            <w:sz w:val="24"/>
                            <w:szCs w:val="24"/>
                          </w:rPr>
                          <w:t xml:space="preserve"> intended to clarify baggage rules </w:t>
                        </w:r>
                        <w:r w:rsidRPr="001C6233">
                          <w:rPr>
                            <w:rFonts w:eastAsia="Aptos"/>
                            <w:b/>
                            <w:bCs/>
                            <w:kern w:val="2"/>
                            <w:sz w:val="24"/>
                            <w:szCs w:val="24"/>
                            <w:u w:val="single"/>
                            <w14:ligatures w14:val="standardContextual"/>
                          </w:rPr>
                          <w:t xml:space="preserve">“Was Unavailable,” </w:t>
                        </w:r>
                        <w:r w:rsidRPr="001C6233">
                          <w:rPr>
                            <w:rFonts w:eastAsia="Times New Roman"/>
                            <w:sz w:val="24"/>
                            <w:szCs w:val="24"/>
                          </w:rPr>
                          <w:t xml:space="preserve">yet its content </w:t>
                        </w:r>
                        <w:r w:rsidRPr="001C6233">
                          <w:rPr>
                            <w:rFonts w:eastAsia="Aptos"/>
                            <w:b/>
                            <w:bCs/>
                            <w:kern w:val="2"/>
                            <w:sz w:val="24"/>
                            <w:szCs w:val="24"/>
                            <w:u w:val="single"/>
                            <w14:ligatures w14:val="standardContextual"/>
                          </w:rPr>
                          <w:t>“Still Exists And Contradicts What Was Presented At Booking.”</w:t>
                        </w:r>
                      </w:p>
                      <w:p w14:paraId="57935953" w14:textId="77777777" w:rsidR="00422C80" w:rsidRPr="001C6233" w:rsidRDefault="00422C80" w:rsidP="002075C8">
                        <w:pPr>
                          <w:numPr>
                            <w:ilvl w:val="0"/>
                            <w:numId w:val="760"/>
                          </w:numPr>
                          <w:tabs>
                            <w:tab w:val="num" w:pos="2160"/>
                          </w:tabs>
                          <w:spacing w:line="240" w:lineRule="auto"/>
                          <w:rPr>
                            <w:rFonts w:eastAsia="Times New Roman"/>
                            <w:sz w:val="24"/>
                            <w:szCs w:val="24"/>
                          </w:rPr>
                        </w:pPr>
                        <w:r w:rsidRPr="001C6233">
                          <w:rPr>
                            <w:rFonts w:eastAsia="Times New Roman"/>
                            <w:b/>
                            <w:bCs/>
                            <w:sz w:val="24"/>
                            <w:szCs w:val="24"/>
                            <w:u w:val="single"/>
                          </w:rPr>
                          <w:t>Extract from EasyJet Video</w:t>
                        </w:r>
                        <w:r w:rsidRPr="001C6233">
                          <w:rPr>
                            <w:rFonts w:eastAsia="Times New Roman"/>
                            <w:b/>
                            <w:bCs/>
                            <w:sz w:val="24"/>
                            <w:szCs w:val="24"/>
                          </w:rPr>
                          <w:t>:</w:t>
                        </w:r>
                        <w:r w:rsidRPr="001C6233">
                          <w:rPr>
                            <w:rFonts w:eastAsia="Times New Roman"/>
                            <w:sz w:val="24"/>
                            <w:szCs w:val="24"/>
                          </w:rPr>
                          <w:t xml:space="preserve"> Exhibit A1 (referenced)</w:t>
                        </w:r>
                      </w:p>
                      <w:p w14:paraId="4AD6AD9A" w14:textId="77777777" w:rsidR="00422C80" w:rsidRPr="001C6233" w:rsidRDefault="00422C80" w:rsidP="002075C8">
                        <w:pPr>
                          <w:numPr>
                            <w:ilvl w:val="0"/>
                            <w:numId w:val="760"/>
                          </w:numPr>
                          <w:tabs>
                            <w:tab w:val="num" w:pos="2160"/>
                          </w:tabs>
                          <w:spacing w:line="240" w:lineRule="auto"/>
                          <w:rPr>
                            <w:rFonts w:eastAsia="Times New Roman"/>
                            <w:sz w:val="24"/>
                            <w:szCs w:val="24"/>
                          </w:rPr>
                        </w:pPr>
                        <w:r w:rsidRPr="001C6233">
                          <w:rPr>
                            <w:rFonts w:eastAsia="Times New Roman"/>
                            <w:b/>
                            <w:bCs/>
                            <w:sz w:val="24"/>
                            <w:szCs w:val="24"/>
                            <w:u w:val="single"/>
                          </w:rPr>
                          <w:t>Archived URL</w:t>
                        </w:r>
                        <w:r w:rsidRPr="001C6233">
                          <w:rPr>
                            <w:rFonts w:eastAsia="Times New Roman"/>
                            <w:b/>
                            <w:bCs/>
                            <w:sz w:val="24"/>
                            <w:szCs w:val="24"/>
                          </w:rPr>
                          <w:t>:</w:t>
                        </w:r>
                        <w:r w:rsidRPr="001C6233">
                          <w:rPr>
                            <w:rFonts w:eastAsia="Times New Roman"/>
                            <w:sz w:val="24"/>
                            <w:szCs w:val="24"/>
                          </w:rPr>
                          <w:t xml:space="preserve"> horrific-corruption-files.webhop.me/PNC66/1. . PNC-Errors-and-Its-Other-Claims/05-01-25-till-25-01-25-File-Locked4Sharing/Teeth-14-01-25/02. Trip Com And Airlines-Claim-PartSent/00. Cabin-Bags-Explained-EasyJet-27-02-25/</w:t>
                        </w:r>
                      </w:p>
                      <w:p w14:paraId="28CECEBA" w14:textId="77777777" w:rsidR="00422C80" w:rsidRPr="001C6233" w:rsidRDefault="00422C80" w:rsidP="002075C8">
                        <w:pPr>
                          <w:spacing w:line="240" w:lineRule="auto"/>
                          <w:ind w:left="1440"/>
                          <w:rPr>
                            <w:rFonts w:eastAsia="Times New Roman"/>
                            <w:sz w:val="24"/>
                            <w:szCs w:val="24"/>
                          </w:rPr>
                        </w:pPr>
                      </w:p>
                      <w:p w14:paraId="20DD90FC" w14:textId="77777777" w:rsidR="00422C80" w:rsidRPr="001C6233" w:rsidRDefault="00422C80" w:rsidP="002075C8">
                        <w:pPr>
                          <w:numPr>
                            <w:ilvl w:val="0"/>
                            <w:numId w:val="40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Conclusion:</w:t>
                        </w:r>
                      </w:p>
                      <w:p w14:paraId="6F0FDE19" w14:textId="77777777" w:rsidR="00422C80" w:rsidRPr="001C6233" w:rsidRDefault="00422C80" w:rsidP="002075C8">
                        <w:pPr>
                          <w:spacing w:line="240" w:lineRule="auto"/>
                          <w:ind w:left="720"/>
                          <w:rPr>
                            <w:rFonts w:eastAsia="Times New Roman"/>
                            <w:sz w:val="24"/>
                            <w:szCs w:val="24"/>
                          </w:rPr>
                        </w:pPr>
                        <w:r w:rsidRPr="001C6233">
                          <w:rPr>
                            <w:rFonts w:eastAsia="Times New Roman"/>
                            <w:sz w:val="24"/>
                            <w:szCs w:val="24"/>
                          </w:rPr>
                          <w:t xml:space="preserve">Trip.com and other platforms </w:t>
                        </w:r>
                        <w:r w:rsidRPr="001C6233">
                          <w:rPr>
                            <w:rFonts w:eastAsia="Aptos"/>
                            <w:b/>
                            <w:bCs/>
                            <w:kern w:val="2"/>
                            <w:sz w:val="24"/>
                            <w:szCs w:val="24"/>
                            <w:u w:val="single"/>
                            <w14:ligatures w14:val="standardContextual"/>
                          </w:rPr>
                          <w:t>“Intentionally Mislead Consumers By Manipulating Visuals And Policy Descriptions,”</w:t>
                        </w:r>
                        <w:r w:rsidRPr="001C6233">
                          <w:rPr>
                            <w:rFonts w:eastAsia="Times New Roman"/>
                            <w:sz w:val="24"/>
                            <w:szCs w:val="24"/>
                          </w:rPr>
                          <w:t xml:space="preserve"> resulting in passengers </w:t>
                        </w:r>
                        <w:r w:rsidRPr="001C6233">
                          <w:rPr>
                            <w:rFonts w:eastAsia="Aptos"/>
                            <w:b/>
                            <w:bCs/>
                            <w:kern w:val="2"/>
                            <w:sz w:val="24"/>
                            <w:szCs w:val="24"/>
                            <w:u w:val="single"/>
                            <w14:ligatures w14:val="standardContextual"/>
                          </w:rPr>
                          <w:t xml:space="preserve">“Wrongly Believing They Must Pay For A Suitcase.” </w:t>
                        </w:r>
                        <w:r w:rsidRPr="001C6233">
                          <w:rPr>
                            <w:rFonts w:eastAsia="Times New Roman"/>
                            <w:sz w:val="24"/>
                            <w:szCs w:val="24"/>
                          </w:rPr>
                          <w:t xml:space="preserve">The </w:t>
                        </w:r>
                        <w:r w:rsidRPr="001C6233">
                          <w:rPr>
                            <w:rFonts w:eastAsia="Times New Roman"/>
                            <w:sz w:val="24"/>
                            <w:szCs w:val="24"/>
                          </w:rPr>
                          <w:lastRenderedPageBreak/>
                          <w:t xml:space="preserve">inconsistencies between </w:t>
                        </w:r>
                        <w:r w:rsidRPr="001C6233">
                          <w:rPr>
                            <w:rFonts w:eastAsia="Aptos"/>
                            <w:b/>
                            <w:bCs/>
                            <w:kern w:val="2"/>
                            <w:sz w:val="24"/>
                            <w:szCs w:val="24"/>
                            <w:u w:val="single"/>
                            <w14:ligatures w14:val="standardContextual"/>
                          </w:rPr>
                          <w:t>“EasyJet’s Official Policy, Trip.com’s Booking Interface, And The Missing Yet Contradictory Video Evidence Further Reinforce The Deceptive Nature Of These Practices.”</w:t>
                        </w:r>
                      </w:p>
                      <w:p w14:paraId="4EC85B05" w14:textId="77777777" w:rsidR="00422C80" w:rsidRPr="001C6233" w:rsidRDefault="00422C80" w:rsidP="002075C8">
                        <w:pPr>
                          <w:spacing w:line="240" w:lineRule="auto"/>
                          <w:ind w:left="720"/>
                          <w:rPr>
                            <w:rFonts w:eastAsia="Times New Roman"/>
                            <w:sz w:val="24"/>
                            <w:szCs w:val="24"/>
                          </w:rPr>
                        </w:pPr>
                      </w:p>
                      <w:p w14:paraId="7758A50E" w14:textId="77777777" w:rsidR="00422C80" w:rsidRPr="001C6233" w:rsidRDefault="00422C80" w:rsidP="002075C8">
                        <w:p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10. Opaque Revenue Model for Baggage Fees:</w:t>
                        </w:r>
                      </w:p>
                      <w:p w14:paraId="1EC10CEA" w14:textId="77777777" w:rsidR="00422C80" w:rsidRPr="001C6233" w:rsidRDefault="00422C80" w:rsidP="002075C8">
                        <w:pPr>
                          <w:numPr>
                            <w:ilvl w:val="0"/>
                            <w:numId w:val="396"/>
                          </w:numPr>
                          <w:spacing w:line="240" w:lineRule="auto"/>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 </w:t>
                        </w:r>
                        <w:r w:rsidRPr="001C6233">
                          <w:rPr>
                            <w:rFonts w:eastAsia="Aptos"/>
                            <w:b/>
                            <w:bCs/>
                            <w:kern w:val="2"/>
                            <w:sz w:val="24"/>
                            <w:szCs w:val="24"/>
                            <w:u w:val="single"/>
                            <w14:ligatures w14:val="standardContextual"/>
                          </w:rPr>
                          <w:t>“Prioritise Baggage Fees As A Separate Revenue Stream”</w:t>
                        </w:r>
                        <w:r w:rsidRPr="001C6233">
                          <w:rPr>
                            <w:rFonts w:eastAsia="Times New Roman"/>
                            <w:sz w:val="24"/>
                            <w:szCs w:val="24"/>
                          </w:rPr>
                          <w:t xml:space="preserve"> rather than aligning with airline policies.</w:t>
                        </w:r>
                      </w:p>
                      <w:p w14:paraId="6F19262D" w14:textId="77777777" w:rsidR="00422C80" w:rsidRPr="001C6233" w:rsidRDefault="00422C80" w:rsidP="002075C8">
                        <w:pPr>
                          <w:numPr>
                            <w:ilvl w:val="0"/>
                            <w:numId w:val="396"/>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Customers may </w:t>
                        </w:r>
                        <w:r w:rsidRPr="001C6233">
                          <w:rPr>
                            <w:rFonts w:eastAsia="Aptos"/>
                            <w:b/>
                            <w:bCs/>
                            <w:kern w:val="2"/>
                            <w:sz w:val="24"/>
                            <w:szCs w:val="24"/>
                            <w:u w:val="single"/>
                            <w14:ligatures w14:val="standardContextual"/>
                          </w:rPr>
                          <w:t xml:space="preserve">“Unnecessarily” </w:t>
                        </w:r>
                        <w:r w:rsidRPr="001C6233">
                          <w:rPr>
                            <w:rFonts w:eastAsia="Times New Roman"/>
                            <w:sz w:val="24"/>
                            <w:szCs w:val="24"/>
                          </w:rPr>
                          <w:t>pay for luggage that should be included.</w:t>
                        </w:r>
                      </w:p>
                      <w:p w14:paraId="32DA7CE4" w14:textId="77777777" w:rsidR="00422C80" w:rsidRPr="001C6233" w:rsidRDefault="00422C80" w:rsidP="002075C8">
                        <w:pPr>
                          <w:numPr>
                            <w:ilvl w:val="0"/>
                            <w:numId w:val="396"/>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02F60A14" w14:textId="77777777" w:rsidR="00422C80" w:rsidRPr="001C6233" w:rsidRDefault="00422C80" w:rsidP="002075C8">
                        <w:pPr>
                          <w:numPr>
                            <w:ilvl w:val="1"/>
                            <w:numId w:val="396"/>
                          </w:numPr>
                          <w:tabs>
                            <w:tab w:val="clear" w:pos="1440"/>
                          </w:tabs>
                          <w:spacing w:before="100" w:beforeAutospacing="1" w:after="100" w:afterAutospacing="1" w:line="240" w:lineRule="auto"/>
                          <w:rPr>
                            <w:rFonts w:eastAsia="Times New Roman"/>
                            <w:sz w:val="24"/>
                            <w:szCs w:val="24"/>
                          </w:rPr>
                        </w:pPr>
                        <w:r w:rsidRPr="001C6233">
                          <w:rPr>
                            <w:rFonts w:eastAsia="Times New Roman"/>
                            <w:sz w:val="24"/>
                            <w:szCs w:val="24"/>
                          </w:rPr>
                          <w:t>Complaint Letter (Baggage Revenue Analysis)</w:t>
                        </w:r>
                      </w:p>
                      <w:p w14:paraId="33ED4D2D" w14:textId="77777777" w:rsidR="00422C80" w:rsidRPr="001C6233" w:rsidRDefault="00422C80" w:rsidP="002075C8">
                        <w:pPr>
                          <w:numPr>
                            <w:ilvl w:val="1"/>
                            <w:numId w:val="396"/>
                          </w:numPr>
                          <w:tabs>
                            <w:tab w:val="clear" w:pos="1440"/>
                          </w:tabs>
                          <w:spacing w:before="100" w:beforeAutospacing="1" w:after="100" w:afterAutospacing="1" w:line="240" w:lineRule="auto"/>
                          <w:rPr>
                            <w:rFonts w:eastAsia="Times New Roman"/>
                            <w:sz w:val="24"/>
                            <w:szCs w:val="24"/>
                          </w:rPr>
                        </w:pPr>
                        <w:r w:rsidRPr="001C6233">
                          <w:rPr>
                            <w:rFonts w:eastAsia="Times New Roman"/>
                            <w:sz w:val="24"/>
                            <w:szCs w:val="24"/>
                          </w:rPr>
                          <w:t>Email on 24 February 2025</w:t>
                        </w:r>
                      </w:p>
                      <w:p w14:paraId="31B67BC3" w14:textId="77777777" w:rsidR="00422C80" w:rsidRPr="001C6233" w:rsidRDefault="00422C80" w:rsidP="002075C8">
                        <w:p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11. Repetitive Excuses Instead of Proper Review:</w:t>
                        </w:r>
                      </w:p>
                      <w:p w14:paraId="40B6AC1A" w14:textId="77777777" w:rsidR="00422C80" w:rsidRPr="001C6233" w:rsidRDefault="00422C80" w:rsidP="002075C8">
                        <w:pPr>
                          <w:numPr>
                            <w:ilvl w:val="0"/>
                            <w:numId w:val="397"/>
                          </w:numPr>
                          <w:spacing w:line="240" w:lineRule="auto"/>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 continually uses </w:t>
                        </w:r>
                        <w:r w:rsidRPr="001C6233">
                          <w:rPr>
                            <w:rFonts w:eastAsia="Aptos"/>
                            <w:b/>
                            <w:bCs/>
                            <w:kern w:val="2"/>
                            <w:sz w:val="24"/>
                            <w:szCs w:val="24"/>
                            <w:u w:val="single"/>
                            <w14:ligatures w14:val="standardContextual"/>
                          </w:rPr>
                          <w:t>“Generic Responses”</w:t>
                        </w:r>
                        <w:r w:rsidRPr="001C6233">
                          <w:rPr>
                            <w:rFonts w:eastAsia="Times New Roman"/>
                            <w:sz w:val="24"/>
                            <w:szCs w:val="24"/>
                          </w:rPr>
                          <w:t xml:space="preserve"> about baggage policies instead of directly addressing your concerns.</w:t>
                        </w:r>
                      </w:p>
                      <w:p w14:paraId="3AF52721" w14:textId="77777777" w:rsidR="00422C80" w:rsidRPr="001C6233" w:rsidRDefault="00422C80" w:rsidP="002075C8">
                        <w:pPr>
                          <w:numPr>
                            <w:ilvl w:val="0"/>
                            <w:numId w:val="397"/>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Prevents a </w:t>
                        </w:r>
                        <w:r w:rsidRPr="001C6233">
                          <w:rPr>
                            <w:rFonts w:eastAsia="Aptos"/>
                            <w:b/>
                            <w:bCs/>
                            <w:kern w:val="2"/>
                            <w:sz w:val="24"/>
                            <w:szCs w:val="24"/>
                            <w:u w:val="single"/>
                            <w14:ligatures w14:val="standardContextual"/>
                          </w:rPr>
                          <w:t>“Proper Investigation”</w:t>
                        </w:r>
                        <w:r w:rsidRPr="001C6233">
                          <w:rPr>
                            <w:rFonts w:eastAsia="Times New Roman"/>
                            <w:b/>
                            <w:bCs/>
                            <w:sz w:val="24"/>
                            <w:szCs w:val="24"/>
                            <w:u w:val="single"/>
                          </w:rPr>
                          <w:t xml:space="preserve"> </w:t>
                        </w:r>
                        <w:r w:rsidRPr="001C6233">
                          <w:rPr>
                            <w:rFonts w:eastAsia="Times New Roman"/>
                            <w:sz w:val="24"/>
                            <w:szCs w:val="24"/>
                          </w:rPr>
                          <w:t>into misleading booking details.</w:t>
                        </w:r>
                      </w:p>
                      <w:p w14:paraId="69EAF3FA" w14:textId="77777777" w:rsidR="00422C80" w:rsidRPr="001C6233" w:rsidRDefault="00422C80" w:rsidP="002075C8">
                        <w:pPr>
                          <w:numPr>
                            <w:ilvl w:val="0"/>
                            <w:numId w:val="397"/>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759EB999" w14:textId="77777777" w:rsidR="00422C80" w:rsidRPr="001C6233" w:rsidRDefault="00422C80" w:rsidP="002075C8">
                        <w:pPr>
                          <w:numPr>
                            <w:ilvl w:val="1"/>
                            <w:numId w:val="397"/>
                          </w:numPr>
                          <w:tabs>
                            <w:tab w:val="clear" w:pos="1440"/>
                          </w:tabs>
                          <w:spacing w:before="100" w:beforeAutospacing="1" w:after="100" w:afterAutospacing="1" w:line="240" w:lineRule="auto"/>
                          <w:rPr>
                            <w:rFonts w:eastAsia="Times New Roman"/>
                            <w:sz w:val="24"/>
                            <w:szCs w:val="24"/>
                          </w:rPr>
                        </w:pPr>
                        <w:r w:rsidRPr="001C6233">
                          <w:rPr>
                            <w:rFonts w:eastAsia="Times New Roman"/>
                            <w:sz w:val="24"/>
                            <w:szCs w:val="24"/>
                          </w:rPr>
                          <w:t>All Follow-up Emails (Feb–Apr 2025)</w:t>
                        </w:r>
                      </w:p>
                      <w:p w14:paraId="6543257B" w14:textId="77777777" w:rsidR="00422C80" w:rsidRPr="001C6233" w:rsidRDefault="00422C80" w:rsidP="002075C8">
                        <w:pPr>
                          <w:numPr>
                            <w:ilvl w:val="1"/>
                            <w:numId w:val="397"/>
                          </w:numPr>
                          <w:tabs>
                            <w:tab w:val="clear" w:pos="1440"/>
                          </w:tabs>
                          <w:spacing w:before="100" w:beforeAutospacing="1" w:after="100" w:afterAutospacing="1" w:line="240" w:lineRule="auto"/>
                          <w:rPr>
                            <w:rFonts w:eastAsia="Times New Roman"/>
                            <w:sz w:val="24"/>
                            <w:szCs w:val="24"/>
                          </w:rPr>
                        </w:pPr>
                        <w:r w:rsidRPr="001C6233">
                          <w:rPr>
                            <w:rFonts w:eastAsia="Times New Roman"/>
                            <w:sz w:val="24"/>
                            <w:szCs w:val="24"/>
                          </w:rPr>
                          <w:t>Latest Email (17 April 2025)</w:t>
                        </w:r>
                      </w:p>
                      <w:p w14:paraId="5C01C61C" w14:textId="77777777" w:rsidR="00422C80" w:rsidRPr="001C6233" w:rsidRDefault="00422C80" w:rsidP="002075C8">
                        <w:pPr>
                          <w:spacing w:after="160" w:line="240" w:lineRule="auto"/>
                          <w:rPr>
                            <w:rFonts w:eastAsia="Aptos"/>
                            <w:kern w:val="2"/>
                            <w:sz w:val="24"/>
                            <w:szCs w:val="24"/>
                            <w14:ligatures w14:val="standardContextual"/>
                          </w:rPr>
                        </w:pPr>
                        <w:r w:rsidRPr="001C6233">
                          <w:rPr>
                            <w:rFonts w:eastAsia="Aptos"/>
                            <w:b/>
                            <w:bCs/>
                            <w:kern w:val="2"/>
                            <w:sz w:val="24"/>
                            <w:szCs w:val="24"/>
                            <w:u w:val="single"/>
                            <w14:ligatures w14:val="standardContextual"/>
                          </w:rPr>
                          <w:t>12. Hidden Taxes and Fees</w:t>
                        </w:r>
                        <w:r w:rsidRPr="001C6233">
                          <w:rPr>
                            <w:rFonts w:eastAsia="Aptos"/>
                            <w:kern w:val="2"/>
                            <w:sz w:val="24"/>
                            <w:szCs w:val="24"/>
                            <w14:ligatures w14:val="standardContextual"/>
                          </w:rPr>
                          <w:t>:</w:t>
                        </w:r>
                      </w:p>
                      <w:p w14:paraId="4B1A05A0" w14:textId="77777777" w:rsidR="00422C80" w:rsidRPr="001C6233" w:rsidRDefault="00422C80" w:rsidP="002075C8">
                        <w:pPr>
                          <w:numPr>
                            <w:ilvl w:val="0"/>
                            <w:numId w:val="403"/>
                          </w:numPr>
                          <w:spacing w:line="240" w:lineRule="auto"/>
                          <w:rPr>
                            <w:rFonts w:eastAsia="Lucida Sans"/>
                            <w:sz w:val="24"/>
                            <w:szCs w:val="24"/>
                          </w:rPr>
                        </w:pPr>
                        <w:r w:rsidRPr="001C6233">
                          <w:rPr>
                            <w:rFonts w:eastAsia="Lucida Sans"/>
                            <w:sz w:val="24"/>
                            <w:szCs w:val="24"/>
                          </w:rPr>
                          <w:t>Are complained about as documented in the original claim letter!</w:t>
                        </w:r>
                      </w:p>
                      <w:p w14:paraId="4056A2B7" w14:textId="77777777" w:rsidR="00422C80" w:rsidRPr="001C6233" w:rsidRDefault="00422C80" w:rsidP="002075C8">
                        <w:pPr>
                          <w:spacing w:line="240" w:lineRule="auto"/>
                          <w:rPr>
                            <w:rFonts w:eastAsia="Lucida Sans"/>
                            <w:sz w:val="24"/>
                            <w:szCs w:val="24"/>
                          </w:rPr>
                        </w:pPr>
                      </w:p>
                      <w:p w14:paraId="56AD2D48" w14:textId="77777777" w:rsidR="00422C80" w:rsidRPr="001C6233" w:rsidRDefault="00422C80" w:rsidP="002075C8">
                        <w:pPr>
                          <w:spacing w:line="240" w:lineRule="auto"/>
                          <w:rPr>
                            <w:rFonts w:eastAsia="Lucida Sans"/>
                            <w:sz w:val="24"/>
                            <w:szCs w:val="24"/>
                          </w:rPr>
                        </w:pPr>
                      </w:p>
                    </w:tc>
                  </w:tr>
                </w:tbl>
                <w:p w14:paraId="71630657" w14:textId="77777777" w:rsidR="00422C80" w:rsidRPr="001C6233" w:rsidRDefault="00422C80" w:rsidP="002075C8">
                  <w:pPr>
                    <w:spacing w:line="240" w:lineRule="auto"/>
                    <w:rPr>
                      <w:rFonts w:eastAsia="Lucida Sans"/>
                      <w:sz w:val="24"/>
                      <w:szCs w:val="24"/>
                    </w:rPr>
                  </w:pPr>
                </w:p>
                <w:p w14:paraId="7EF72047" w14:textId="77777777" w:rsidR="00422C80" w:rsidRPr="001C6233" w:rsidRDefault="00422C80" w:rsidP="002075C8">
                  <w:pPr>
                    <w:spacing w:line="240" w:lineRule="auto"/>
                    <w:rPr>
                      <w:rFonts w:eastAsia="Lucida Sans"/>
                      <w:sz w:val="24"/>
                      <w:szCs w:val="24"/>
                    </w:rPr>
                  </w:pPr>
                </w:p>
              </w:tc>
            </w:tr>
          </w:tbl>
          <w:p w14:paraId="76392FAD" w14:textId="77777777" w:rsidR="00422C80" w:rsidRPr="001C6233" w:rsidRDefault="00422C80" w:rsidP="002075C8">
            <w:pPr>
              <w:widowControl w:val="0"/>
              <w:autoSpaceDE w:val="0"/>
              <w:autoSpaceDN w:val="0"/>
              <w:spacing w:line="240" w:lineRule="auto"/>
              <w:rPr>
                <w:rFonts w:eastAsia="Lucida Sans"/>
              </w:rPr>
            </w:pPr>
          </w:p>
          <w:p w14:paraId="0AE6F4BD"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518">
              <w:r w:rsidRPr="001C6233">
                <w:rPr>
                  <w:rFonts w:eastAsia="Lucida Sans"/>
                </w:rPr>
                <w:t>www.gov.uk/find-court-</w:t>
              </w:r>
              <w:r w:rsidRPr="001C6233">
                <w:rPr>
                  <w:rFonts w:eastAsia="Lucida Sans"/>
                  <w:spacing w:val="-2"/>
                </w:rPr>
                <w:t>tribunal.</w:t>
              </w:r>
            </w:hyperlink>
          </w:p>
          <w:p w14:paraId="5947B7EC"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41C8458A" w14:textId="39C49FEF" w:rsidR="004662F0" w:rsidRPr="001C6233" w:rsidRDefault="00422C80" w:rsidP="002075C8">
            <w:pPr>
              <w:widowControl w:val="0"/>
              <w:autoSpaceDE w:val="0"/>
              <w:autoSpaceDN w:val="0"/>
              <w:spacing w:before="10" w:line="240" w:lineRule="auto"/>
              <w:rPr>
                <w:rFonts w:eastAsia="Lucida Sans"/>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r w:rsidRPr="001C6233">
              <w:rPr>
                <w:rFonts w:eastAsia="Lucida Sans"/>
              </w:rPr>
              <w:t xml:space="preserve">  </w:t>
            </w:r>
          </w:p>
          <w:p w14:paraId="3B2091C8" w14:textId="77777777" w:rsidR="004662F0" w:rsidRPr="001C6233" w:rsidRDefault="004662F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4BA0CBB"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9350"/>
      </w:tblGrid>
      <w:tr w:rsidR="006F3535" w:rsidRPr="001C6233" w14:paraId="47601DA7" w14:textId="77777777" w:rsidTr="008A7A34">
        <w:tc>
          <w:tcPr>
            <w:tcW w:w="7366" w:type="dxa"/>
            <w:tcBorders>
              <w:top w:val="single" w:sz="4" w:space="0" w:color="auto"/>
              <w:left w:val="single" w:sz="4" w:space="0" w:color="auto"/>
              <w:bottom w:val="single" w:sz="4" w:space="0" w:color="auto"/>
              <w:right w:val="single" w:sz="4" w:space="0" w:color="auto"/>
            </w:tcBorders>
          </w:tcPr>
          <w:p w14:paraId="30874943" w14:textId="2E57A298" w:rsidR="006F3535" w:rsidRPr="001C6233" w:rsidRDefault="006F3535" w:rsidP="002075C8">
            <w:pPr>
              <w:spacing w:line="240" w:lineRule="auto"/>
              <w:rPr>
                <w:b/>
                <w:bCs/>
                <w:u w:val="single"/>
              </w:rPr>
            </w:pPr>
            <w:r w:rsidRPr="001C6233">
              <w:rPr>
                <w:b/>
                <w:bCs/>
                <w:u w:val="single"/>
              </w:rPr>
              <w:t>35. 35</w:t>
            </w:r>
            <w:r w:rsidRPr="001C6233">
              <w:rPr>
                <w:b/>
                <w:bCs/>
                <w:u w:val="single"/>
                <w:vertAlign w:val="superscript"/>
              </w:rPr>
              <w:t>th</w:t>
            </w:r>
            <w:r w:rsidRPr="001C6233">
              <w:rPr>
                <w:b/>
                <w:bCs/>
                <w:u w:val="single"/>
              </w:rPr>
              <w:t>-Received</w:t>
            </w:r>
          </w:p>
          <w:p w14:paraId="51125552" w14:textId="77777777" w:rsidR="006F3535" w:rsidRPr="001C6233" w:rsidRDefault="006F3535" w:rsidP="002075C8">
            <w:pPr>
              <w:spacing w:line="240" w:lineRule="auto"/>
              <w:ind w:left="10" w:hanging="10"/>
              <w:rPr>
                <w:rFonts w:eastAsia="Times New Roman"/>
                <w:b/>
                <w:bCs/>
                <w:color w:val="000000"/>
                <w:u w:val="single"/>
              </w:rPr>
            </w:pPr>
          </w:p>
        </w:tc>
      </w:tr>
      <w:tr w:rsidR="006F3535" w:rsidRPr="001C6233" w14:paraId="68EEBE77" w14:textId="77777777" w:rsidTr="008A7A34">
        <w:tc>
          <w:tcPr>
            <w:tcW w:w="7366" w:type="dxa"/>
            <w:tcBorders>
              <w:top w:val="single" w:sz="4" w:space="0" w:color="auto"/>
              <w:left w:val="single" w:sz="4" w:space="0" w:color="auto"/>
              <w:bottom w:val="single" w:sz="4" w:space="0" w:color="auto"/>
              <w:right w:val="single" w:sz="4" w:space="0" w:color="auto"/>
            </w:tcBorders>
          </w:tcPr>
          <w:p w14:paraId="4D5E7AF7"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866B9E0" w14:textId="77777777" w:rsidR="000A4F43" w:rsidRPr="001C6233" w:rsidRDefault="000A4F43"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47F5BC03" w14:textId="3A0E7A99" w:rsidR="000A4F43" w:rsidRPr="001C6233" w:rsidRDefault="000A4F43"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From: en_flightservice@trip.com (en_flightservice@trip.com)</w:t>
            </w:r>
          </w:p>
          <w:p w14:paraId="393A9FAC" w14:textId="1C2B093F" w:rsidR="000A4F43" w:rsidRPr="001C6233" w:rsidRDefault="000A4F43"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To: re_wired@ymail.com</w:t>
            </w:r>
          </w:p>
          <w:p w14:paraId="190C687F" w14:textId="3FE05509" w:rsidR="000A4F43" w:rsidRPr="001C6233" w:rsidRDefault="000A4F43" w:rsidP="002075C8">
            <w:pPr>
              <w:spacing w:after="392"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Date: Thursday 8 May 2025 at 01:43 BST</w:t>
            </w:r>
          </w:p>
          <w:p w14:paraId="0C118FE7" w14:textId="77777777" w:rsidR="000A4F43" w:rsidRPr="001C6233" w:rsidRDefault="000A4F43" w:rsidP="002075C8">
            <w:pPr>
              <w:spacing w:after="192" w:line="240" w:lineRule="auto"/>
              <w:ind w:left="1080" w:right="-49"/>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537F3F6C" wp14:editId="53B0F9DC">
                      <wp:extent cx="5334000" cy="523875"/>
                      <wp:effectExtent l="0" t="0" r="0" b="0"/>
                      <wp:docPr id="589182022"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688249522" name="Shape 1004"/>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6521697"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42BF8A" id="Group 746"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">
                      <v:shape id="Shape 1004"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">
                        <v:imagedata r:id="rId519" o:title=""/>
                      </v:shape>
                      <w10:anchorlock/>
                    </v:group>
                  </w:pict>
                </mc:Fallback>
              </mc:AlternateContent>
            </w:r>
          </w:p>
          <w:p w14:paraId="18CA5A80"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Dear Simon,</w:t>
            </w:r>
          </w:p>
          <w:p w14:paraId="25FEA237"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lastRenderedPageBreak/>
              <w:t xml:space="preserve">Thank you for choosing </w:t>
            </w:r>
            <w:hyperlink r:id="rId520" w:history="1">
              <w:r w:rsidRPr="001C6233">
                <w:rPr>
                  <w:rFonts w:eastAsia="Arial"/>
                  <w:color w:val="0000EE"/>
                  <w:kern w:val="2"/>
                  <w:u w:val="single"/>
                  <w14:ligatures w14:val="standardContextual"/>
                </w:rPr>
                <w:t>Trip.com</w:t>
              </w:r>
            </w:hyperlink>
            <w:hyperlink r:id="rId521" w:history="1">
              <w:r w:rsidRPr="001C6233">
                <w:rPr>
                  <w:rFonts w:eastAsia="Arial"/>
                  <w:color w:val="0000FF"/>
                  <w:kern w:val="2"/>
                  <w:u w:val="single"/>
                  <w14:ligatures w14:val="standardContextual"/>
                </w:rPr>
                <w:t>.</w:t>
              </w:r>
            </w:hyperlink>
          </w:p>
          <w:p w14:paraId="34A1D6EC"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This is Joy, senior manager of the customer success team. Rest assured that I am taking your case seriously.</w:t>
            </w:r>
          </w:p>
          <w:p w14:paraId="3FBEE564"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Regarding your flight London-Antalya round way(order no.1653702646294295 ), I received your feedback about the baggage purchase for this trip.</w:t>
            </w:r>
          </w:p>
          <w:p w14:paraId="1972F603"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We have carefully reviewed the details of your recent travel booking and would like to provide clarification regarding the baggage charges you encountered.</w:t>
            </w:r>
          </w:p>
          <w:p w14:paraId="6A548BE8"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Upon thorough verification, we confirm that you purchased one piece of carry baggage for your outbound journey. Our records, as well as confirmation from the airline, indicate that the purchase was successfully completed. However,  we advised by airline due to you miss the originally scheduled outbound flight, the airline rebooked you on an alternative flight and you added 23KG baggage for the new flight, which resulted in additional charges.</w:t>
            </w:r>
          </w:p>
          <w:p w14:paraId="488833AC" w14:textId="5ACB2F3E"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Regarding your return journey, it appears that no baggage was purchased in advance. Therefore, any baggage fees incurred at the airport were necessary for the transportation of your luggage.</w:t>
            </w:r>
          </w:p>
          <w:p w14:paraId="2C333902" w14:textId="77777777" w:rsidR="000A4F43" w:rsidRPr="001C6233" w:rsidRDefault="000A4F43" w:rsidP="002075C8">
            <w:pPr>
              <w:spacing w:line="240" w:lineRule="auto"/>
              <w:ind w:left="1067" w:hanging="10"/>
              <w:rPr>
                <w:rFonts w:eastAsia="Arial"/>
                <w:color w:val="333333"/>
                <w:kern w:val="2"/>
                <w14:ligatures w14:val="standardContextual"/>
              </w:rPr>
            </w:pPr>
            <w:r w:rsidRPr="001C6233">
              <w:rPr>
                <w:rFonts w:eastAsia="Arial"/>
                <w:color w:val="333333"/>
                <w:kern w:val="2"/>
                <w14:ligatures w14:val="standardContextual"/>
              </w:rPr>
              <w:t>We understand that these unforeseen expenses may have caused inconvenience, and while we are unable to assume responsibility for these charges, we are genuinely committed to ensuring your satisfaction. As a gesture of goodwill, we would like to offer you 3000 trip coins to your Trip.com account which is linked your email address as a gesture of goodwill. Hope you can see my sincerity in handling your case.</w:t>
            </w:r>
          </w:p>
          <w:p w14:paraId="441ECE4E" w14:textId="77777777" w:rsidR="000A4F43" w:rsidRPr="001C6233" w:rsidRDefault="000A4F43" w:rsidP="002075C8">
            <w:pPr>
              <w:spacing w:line="240" w:lineRule="auto"/>
              <w:ind w:left="1067" w:hanging="10"/>
              <w:rPr>
                <w:rFonts w:eastAsia="Arial"/>
                <w:color w:val="333333"/>
                <w:kern w:val="2"/>
                <w14:ligatures w14:val="standardContextual"/>
              </w:rPr>
            </w:pPr>
            <w:r w:rsidRPr="001C6233">
              <w:rPr>
                <w:rFonts w:eastAsia="Arial"/>
                <w:color w:val="333333"/>
                <w:kern w:val="2"/>
                <w14:ligatures w14:val="standardContextual"/>
              </w:rPr>
              <w:t>100 Trip Coins can be exchanged for approximately US$1. You will be able to use Trip Coins to save instantly by selecting "Trip Coins" on the payment page when you book Flights, Hotels, Trains, Tours &amp; Tickets, Car Rentals, and Airport transfers.</w:t>
            </w:r>
          </w:p>
          <w:p w14:paraId="6CDD523C"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Trip coins will be valid for 18 months from date of issue. You can also find more about Trip Coins at: https://www.trip.com/customer/points/faq</w:t>
            </w:r>
          </w:p>
          <w:p w14:paraId="01A8C814"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If you confirm this process, kindly let us know.</w:t>
            </w:r>
          </w:p>
          <w:p w14:paraId="4310598B"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Please be kindly noted that acceptance will be in full and final settlement of this complaint.</w:t>
            </w:r>
          </w:p>
          <w:p w14:paraId="6547FEC4"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We appreciate your understanding.</w:t>
            </w:r>
          </w:p>
          <w:p w14:paraId="16057F45"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Best Regards,</w:t>
            </w:r>
          </w:p>
          <w:p w14:paraId="6BF03A47"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Joy</w:t>
            </w:r>
          </w:p>
          <w:p w14:paraId="79F8A92E" w14:textId="77777777" w:rsidR="000A4F43" w:rsidRPr="001C6233" w:rsidRDefault="000A4F43" w:rsidP="002075C8">
            <w:pPr>
              <w:spacing w:after="9" w:line="240" w:lineRule="auto"/>
              <w:ind w:left="1067" w:hanging="10"/>
              <w:rPr>
                <w:rFonts w:eastAsia="Arial"/>
                <w:color w:val="333333"/>
                <w:kern w:val="2"/>
                <w14:ligatures w14:val="standardContextual"/>
              </w:rPr>
            </w:pPr>
            <w:r w:rsidRPr="001C6233">
              <w:rPr>
                <w:rFonts w:eastAsia="Arial"/>
                <w:color w:val="333333"/>
                <w:kern w:val="2"/>
                <w14:ligatures w14:val="standardContextual"/>
              </w:rPr>
              <w:t>Customer Success Team</w:t>
            </w:r>
          </w:p>
          <w:p w14:paraId="3CA033C4"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07FC4CE"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7366"/>
      </w:tblGrid>
      <w:tr w:rsidR="006F3535" w:rsidRPr="001C6233" w14:paraId="39853619" w14:textId="77777777" w:rsidTr="008A7A34">
        <w:tc>
          <w:tcPr>
            <w:tcW w:w="7366" w:type="dxa"/>
            <w:tcBorders>
              <w:top w:val="single" w:sz="4" w:space="0" w:color="auto"/>
              <w:left w:val="single" w:sz="4" w:space="0" w:color="auto"/>
              <w:bottom w:val="single" w:sz="4" w:space="0" w:color="auto"/>
              <w:right w:val="single" w:sz="4" w:space="0" w:color="auto"/>
            </w:tcBorders>
          </w:tcPr>
          <w:p w14:paraId="70ADFF8E" w14:textId="598BAB0E" w:rsidR="006F3535" w:rsidRPr="001C6233" w:rsidRDefault="006F3535" w:rsidP="002075C8">
            <w:pPr>
              <w:spacing w:line="240" w:lineRule="auto"/>
              <w:rPr>
                <w:b/>
                <w:bCs/>
                <w:u w:val="single"/>
              </w:rPr>
            </w:pPr>
            <w:r w:rsidRPr="001C6233">
              <w:rPr>
                <w:b/>
                <w:bCs/>
                <w:u w:val="single"/>
              </w:rPr>
              <w:t>36. 36</w:t>
            </w:r>
            <w:r w:rsidRPr="001C6233">
              <w:rPr>
                <w:b/>
                <w:bCs/>
                <w:u w:val="single"/>
                <w:vertAlign w:val="superscript"/>
              </w:rPr>
              <w:t>th</w:t>
            </w:r>
            <w:r w:rsidRPr="001C6233">
              <w:rPr>
                <w:b/>
                <w:bCs/>
                <w:u w:val="single"/>
              </w:rPr>
              <w:t>-Sent</w:t>
            </w:r>
          </w:p>
          <w:p w14:paraId="5E31DA01" w14:textId="77777777" w:rsidR="006F3535" w:rsidRPr="001C6233" w:rsidRDefault="006F3535" w:rsidP="002075C8">
            <w:pPr>
              <w:spacing w:line="240" w:lineRule="auto"/>
              <w:ind w:left="10" w:hanging="10"/>
              <w:rPr>
                <w:rFonts w:eastAsia="Times New Roman"/>
                <w:b/>
                <w:bCs/>
                <w:color w:val="000000"/>
                <w:u w:val="single"/>
              </w:rPr>
            </w:pPr>
          </w:p>
        </w:tc>
      </w:tr>
      <w:tr w:rsidR="006F3535" w:rsidRPr="001C6233" w14:paraId="015C212A" w14:textId="77777777" w:rsidTr="008A7A34">
        <w:tc>
          <w:tcPr>
            <w:tcW w:w="7366" w:type="dxa"/>
            <w:tcBorders>
              <w:top w:val="single" w:sz="4" w:space="0" w:color="auto"/>
              <w:left w:val="single" w:sz="4" w:space="0" w:color="auto"/>
              <w:bottom w:val="single" w:sz="4" w:space="0" w:color="auto"/>
              <w:right w:val="single" w:sz="4" w:space="0" w:color="auto"/>
            </w:tcBorders>
          </w:tcPr>
          <w:p w14:paraId="70709726" w14:textId="77777777" w:rsidR="00547E10" w:rsidRPr="001C6233" w:rsidRDefault="00547E1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lastRenderedPageBreak/>
              <w:t>Re: Trip.com: About your feedback for Booking No. 1653702646294295 (Case No. 46906014)</w:t>
            </w:r>
          </w:p>
          <w:p w14:paraId="2A637974" w14:textId="77777777" w:rsidR="00547E10" w:rsidRPr="001C6233" w:rsidRDefault="00547E1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From:Rewired Rewired (re_wired@ymail.com)</w:t>
            </w:r>
          </w:p>
          <w:p w14:paraId="4537194D" w14:textId="77777777" w:rsidR="00547E10" w:rsidRPr="001C6233" w:rsidRDefault="00547E1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6DD287B8" w14:textId="77777777" w:rsidR="00547E10" w:rsidRPr="001C6233" w:rsidRDefault="00547E10" w:rsidP="002075C8">
            <w:pPr>
              <w:spacing w:after="120"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Date:Thursday 8 May 2025 at 10:57 BST</w:t>
            </w:r>
          </w:p>
          <w:p w14:paraId="40AD9B80" w14:textId="77777777" w:rsidR="00547E10" w:rsidRPr="001C6233" w:rsidRDefault="00547E10" w:rsidP="002075C8">
            <w:pPr>
              <w:spacing w:after="185"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Final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Response to Trip.com</w:t>
            </w:r>
          </w:p>
          <w:p w14:paraId="5F334880" w14:textId="77777777" w:rsidR="00547E10" w:rsidRPr="001C6233" w:rsidRDefault="00547E10" w:rsidP="002075C8">
            <w:pPr>
              <w:keepNext/>
              <w:keepLines/>
              <w:spacing w:after="178" w:line="240" w:lineRule="auto"/>
              <w:ind w:left="10" w:hanging="10"/>
              <w:outlineLvl w:val="0"/>
              <w:rPr>
                <w:rFonts w:eastAsia="Arial"/>
                <w:b/>
                <w:color w:val="000000"/>
                <w:kern w:val="2"/>
                <w14:ligatures w14:val="standardContextual"/>
              </w:rPr>
            </w:pPr>
            <w:r w:rsidRPr="001C6233">
              <w:rPr>
                <w:rFonts w:eastAsia="Arial"/>
                <w:b/>
                <w:color w:val="000000"/>
                <w:kern w:val="2"/>
                <w14:ligatures w14:val="standardContextual"/>
              </w:rPr>
              <w:t>Dear Trip.com Customer Service,</w:t>
            </w:r>
          </w:p>
          <w:p w14:paraId="4D714FE2" w14:textId="77777777" w:rsidR="00547E10" w:rsidRPr="001C6233" w:rsidRDefault="00547E10" w:rsidP="002075C8">
            <w:pPr>
              <w:spacing w:after="188" w:line="240" w:lineRule="auto"/>
              <w:ind w:left="10" w:right="20" w:hanging="10"/>
              <w:rPr>
                <w:rFonts w:eastAsia="Calibri"/>
                <w:color w:val="000000"/>
                <w:kern w:val="2"/>
                <w14:ligatures w14:val="standardContextual"/>
              </w:rPr>
            </w:pPr>
            <w:r w:rsidRPr="001C6233">
              <w:rPr>
                <w:rFonts w:eastAsia="Arial"/>
                <w:color w:val="000000"/>
                <w:kern w:val="2"/>
                <w14:ligatures w14:val="standardContextual"/>
              </w:rPr>
              <w:t>I am writing to formally dispute your latest response regarding my claim for compensation due to the faults in your website, which directly caused significant financial loss.</w:t>
            </w:r>
          </w:p>
          <w:p w14:paraId="0F1274D6" w14:textId="77777777" w:rsidR="00547E10" w:rsidRPr="001C6233" w:rsidRDefault="00547E10" w:rsidP="002075C8">
            <w:pPr>
              <w:spacing w:after="4"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Ke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Points Provin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Your Liability</w:t>
            </w:r>
            <w:r w:rsidRPr="001C6233">
              <w:rPr>
                <w:rFonts w:eastAsia="Arial"/>
                <w:b/>
                <w:color w:val="000000"/>
                <w:kern w:val="2"/>
                <w14:ligatures w14:val="standardContextual"/>
              </w:rPr>
              <w:t>:</w:t>
            </w:r>
          </w:p>
          <w:p w14:paraId="5218E027"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Token Compensation Is Inadequate</w:t>
            </w:r>
            <w:r w:rsidRPr="001C6233">
              <w:rPr>
                <w:rFonts w:eastAsia="Arial"/>
                <w:b/>
                <w:color w:val="000000"/>
                <w:kern w:val="2"/>
                <w14:ligatures w14:val="standardContextual"/>
              </w:rPr>
              <w:t>:</w:t>
            </w:r>
          </w:p>
          <w:p w14:paraId="1F5C0AAB" w14:textId="77777777" w:rsidR="00547E10" w:rsidRPr="001C6233" w:rsidRDefault="00547E10" w:rsidP="002075C8">
            <w:pPr>
              <w:spacing w:after="4" w:line="240" w:lineRule="auto"/>
              <w:ind w:left="600" w:right="20" w:hanging="225"/>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7E40753" wp14:editId="51F9A0B1">
                      <wp:extent cx="38100" cy="38100"/>
                      <wp:effectExtent l="9525" t="9525" r="0" b="0"/>
                      <wp:docPr id="960414258" name="Group 4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300016062" name="Shape 62"/>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547F78" id="Group 4907"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">
                      <v:shape id="Shape 62"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" path="m19050,v2526,,4956,483,7290,1450c28674,2417,30734,3793,32520,5579v1787,1787,3163,3847,4130,6181c37617,14094,38100,16524,38100,19050v,2526,-483,4956,-1450,7290c35683,28674,34307,30734,32520,32520v-1786,1786,-3846,3163,-6180,4130c24006,37616,21576,38100,19050,38100v-2526,,-4956,-484,-7290,-1450c9426,35683,7366,34306,5580,32520,3793,30734,2417,28674,1450,26340,483,24006,,21576,,19050,,16524,483,14094,1450,11760,2417,9426,3793,7366,5580,5579,7366,3793,9426,2417,11760,1450,14094,483,16524,,19050,xe" fillcolor="black" stroked="f" strokeweight="0">
                        <v:stroke miterlimit="83231f" joinstyle="miter"/>
                        <v:path arrowok="t" o:connecttype="custom" o:connectlocs="19050,0;21576,0;24006,483;26340,1450;28674,2417;30734,3793;32520,5579;34307,7366;35683,9426;36650,11760;37617,14094;38100,16524;38100,19050;38100,21576;37617,24006;36650,26340;35683,28674;34307,30734;32520,32520;30734,34306;28674,35683;26340,36650;24006,37616;21576,38100;19050,38100;16524,38100;14094,37616;11760,36650;9426,35683;7366,34306;5580,32520;3793,30734;2417,28674;1450,26340;483,24006;0,21576;0,19050;0,16524;483,14094;1450,11760;2417,9426;3793,7366;5580,5579;7366,3793;9426,2417;11760,1450;14094,483;16524,0;19050,0" o:connectangles="0,0,0,0,0,0,0,0,0,0,0,0,0,0,0,0,0,0,0,0,0,0,0,0,0,0,0,0,0,0,0,0,0,0,0,0,0,0,0,0,0,0,0,0,0,0,0,0,0" textboxrect="0,0,38100,38100"/>
                      </v:shape>
                      <w10:anchorlock/>
                    </v:group>
                  </w:pict>
                </mc:Fallback>
              </mc:AlternateContent>
            </w:r>
            <w:r w:rsidRPr="001C6233">
              <w:rPr>
                <w:rFonts w:eastAsia="Arial"/>
                <w:color w:val="000000"/>
                <w:kern w:val="2"/>
                <w14:ligatures w14:val="standardContextual"/>
              </w:rPr>
              <w:tab/>
              <w:t>Trip.com has offered me</w:t>
            </w:r>
            <w:r w:rsidRPr="001C6233">
              <w:rPr>
                <w:rFonts w:eastAsia="Arial"/>
                <w:b/>
                <w:color w:val="000000"/>
                <w:kern w:val="2"/>
                <w14:ligatures w14:val="standardContextual"/>
              </w:rPr>
              <w:t xml:space="preserve"> </w:t>
            </w:r>
            <w:r w:rsidRPr="001C6233">
              <w:rPr>
                <w:rFonts w:eastAsia="Arial"/>
                <w:b/>
                <w:color w:val="000000"/>
                <w:kern w:val="2"/>
                <w:u w:val="single" w:color="000000"/>
                <w14:ligatures w14:val="standardContextual"/>
              </w:rPr>
              <w:t>“3</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000 tokens,”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which convert to only</w:t>
            </w:r>
            <w:r w:rsidRPr="001C6233">
              <w:rPr>
                <w:rFonts w:eastAsia="Arial"/>
                <w:b/>
                <w:color w:val="000000"/>
                <w:kern w:val="2"/>
                <w14:ligatures w14:val="standardContextual"/>
              </w:rPr>
              <w:t xml:space="preserve"> “$30 USD (£23 GBP)” </w:t>
            </w:r>
            <w:r w:rsidRPr="001C6233">
              <w:rPr>
                <w:rFonts w:eastAsia="Arial"/>
                <w:color w:val="000000"/>
                <w:kern w:val="2"/>
                <w14:ligatures w14:val="standardContextual"/>
              </w:rPr>
              <w:t>and</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this is a completely inadequate amount compared to my </w:t>
            </w:r>
            <w:r w:rsidRPr="001C6233">
              <w:rPr>
                <w:rFonts w:eastAsia="Arial"/>
                <w:b/>
                <w:color w:val="000000"/>
                <w:kern w:val="2"/>
                <w:u w:val="single" w:color="000000"/>
                <w14:ligatures w14:val="standardContextual"/>
              </w:rPr>
              <w:t>“Expected Refund Of £35</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306.31 GBP,”</w:t>
            </w:r>
            <w:r w:rsidRPr="001C6233">
              <w:rPr>
                <w:rFonts w:eastAsia="Arial"/>
                <w:color w:val="000000"/>
                <w:kern w:val="2"/>
                <w14:ligatures w14:val="standardContextual"/>
              </w:rPr>
              <w:t xml:space="preserve"> which has been </w:t>
            </w:r>
            <w:r w:rsidRPr="001C6233">
              <w:rPr>
                <w:rFonts w:eastAsia="Arial"/>
                <w:b/>
                <w:color w:val="000000"/>
                <w:kern w:val="2"/>
                <w:u w:val="single" w:color="000000"/>
                <w14:ligatures w14:val="standardContextual"/>
              </w:rPr>
              <w:t>“Discounted To £26</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647.19 GBP”</w:t>
            </w:r>
            <w:r w:rsidRPr="001C6233">
              <w:rPr>
                <w:rFonts w:eastAsia="Arial"/>
                <w:color w:val="000000"/>
                <w:kern w:val="2"/>
                <w14:ligatures w14:val="standardContextual"/>
              </w:rPr>
              <w:t xml:space="preserve"> in an attempt to resolve this without court proceedings.</w:t>
            </w:r>
          </w:p>
          <w:p w14:paraId="2911F513"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1552" behindDoc="0" locked="0" layoutInCell="1" allowOverlap="1" wp14:anchorId="70968036" wp14:editId="58C1969F">
                      <wp:simplePos x="0" y="0"/>
                      <wp:positionH relativeFrom="column">
                        <wp:posOffset>238125</wp:posOffset>
                      </wp:positionH>
                      <wp:positionV relativeFrom="paragraph">
                        <wp:posOffset>33020</wp:posOffset>
                      </wp:positionV>
                      <wp:extent cx="38100" cy="314325"/>
                      <wp:effectExtent l="0" t="0" r="0" b="9525"/>
                      <wp:wrapSquare wrapText="bothSides"/>
                      <wp:docPr id="4908" name="Group 6"/>
                      <wp:cNvGraphicFramePr/>
                      <a:graphic xmlns:a="http://schemas.openxmlformats.org/drawingml/2006/main">
                        <a:graphicData uri="http://schemas.microsoft.com/office/word/2010/wordprocessingGroup">
                          <wpg:wgp>
                            <wpg:cNvGrpSpPr/>
                            <wpg:grpSpPr>
                              <a:xfrm>
                                <a:off x="0" y="0"/>
                                <a:ext cx="38100" cy="314325"/>
                                <a:chOff x="0" y="0"/>
                                <a:chExt cx="38100" cy="314325"/>
                              </a:xfrm>
                            </wpg:grpSpPr>
                            <wps:wsp>
                              <wps:cNvPr id="1471617746" name="Shape 104"/>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6"/>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6"/>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588190918" name="Shape 133"/>
                              <wps:cNvSpPr/>
                              <wps:spPr>
                                <a:xfrm>
                                  <a:off x="0" y="276225"/>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22C8EAE" id="Group 6" o:spid="_x0000_s1026" style="position:absolute;margin-left:18.75pt;margin-top:2.6pt;width:3pt;height:24.75pt;z-index:251671552" coordsize="381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">
                      <v:shape id="Shape 104"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" path="m19050,v2526,,4956,483,7290,1450c28674,2417,30734,3793,32520,5579v1787,1786,3163,3847,4130,6180c37617,14093,38100,16524,38100,19050v,2526,-483,4956,-1450,7290c35683,28673,34307,30734,32520,32520v-1786,1786,-3846,3163,-6180,4130c24006,37616,21576,38100,19050,38100v-2526,,-4956,-484,-7290,-1450c9426,35683,7366,34306,5580,32520,3793,30734,2417,28673,1450,26340,483,24006,,21576,,19050,,16524,483,14093,1450,11759,2417,9426,3793,7365,5580,5579,7366,3793,9426,2417,11760,1450,14094,483,16524,,19050,xe" fillcolor="black" stroked="f" strokeweight="0">
                        <v:stroke miterlimit="83231f" joinstyle="miter"/>
                        <v:path arrowok="t" textboxrect="0,0,38100,38100"/>
                      </v:shape>
                      <v:shape id="Shape 133" o:spid="_x0000_s1028" style="position:absolute;top:27622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" path="m19050,v2526,,4956,483,7290,1450c28674,2416,30734,3793,32520,5580v1787,1785,3163,3845,4130,6179c37617,14093,38100,16523,38100,19050v,2526,-483,4956,-1450,7289c35683,28673,34307,30734,32520,32520v-1786,1786,-3846,3162,-6180,4129c24006,37616,21576,38099,19050,38100v-2526,-1,-4956,-484,-7290,-1451c9426,35682,7366,34306,5580,32520,3793,30734,2417,28673,1450,26339,483,24006,,21576,,19050,,16523,483,14093,1450,11759,2417,9425,3793,7365,5580,5580,7366,3793,9426,2416,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My payment was made in “</w:t>
            </w:r>
            <w:r w:rsidRPr="001C6233">
              <w:rPr>
                <w:rFonts w:eastAsia="Arial"/>
                <w:b/>
                <w:color w:val="000000"/>
                <w:kern w:val="2"/>
                <w14:ligatures w14:val="standardContextual"/>
              </w:rPr>
              <w:t>GBP</w:t>
            </w:r>
            <w:r w:rsidRPr="001C6233">
              <w:rPr>
                <w:rFonts w:eastAsia="Arial"/>
                <w:color w:val="000000"/>
                <w:kern w:val="2"/>
                <w14:ligatures w14:val="standardContextual"/>
              </w:rPr>
              <w:t xml:space="preserve">,” and compensation should </w:t>
            </w:r>
            <w:r w:rsidRPr="001C6233">
              <w:rPr>
                <w:rFonts w:eastAsia="Arial"/>
                <w:b/>
                <w:color w:val="000000"/>
                <w:kern w:val="2"/>
                <w:u w:val="single" w:color="000000"/>
                <w14:ligatures w14:val="standardContextual"/>
              </w:rPr>
              <w:t>“Match the Currenc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I Spent</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Not Poorly</w:t>
            </w:r>
          </w:p>
          <w:p w14:paraId="30F3A129"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Arial"/>
                <w:b/>
                <w:color w:val="000000"/>
                <w:kern w:val="2"/>
                <w:u w:val="single" w:color="000000"/>
                <w14:ligatures w14:val="standardContextual"/>
              </w:rPr>
              <w:t>Exchan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USD Tokens.”</w:t>
            </w:r>
          </w:p>
          <w:p w14:paraId="0D7A71C6" w14:textId="77777777" w:rsidR="00547E10" w:rsidRPr="001C6233" w:rsidRDefault="00547E10" w:rsidP="002075C8">
            <w:pPr>
              <w:spacing w:after="188" w:line="240" w:lineRule="auto"/>
              <w:ind w:left="385" w:hanging="10"/>
              <w:rPr>
                <w:rFonts w:eastAsia="Calibri"/>
                <w:color w:val="000000"/>
                <w:kern w:val="2"/>
                <w14:ligatures w14:val="standardContextual"/>
              </w:rPr>
            </w:pPr>
            <w:r w:rsidRPr="001C6233">
              <w:rPr>
                <w:rFonts w:eastAsia="Arial"/>
                <w:color w:val="000000"/>
                <w:kern w:val="2"/>
                <w14:ligatures w14:val="standardContextual"/>
              </w:rPr>
              <w:t xml:space="preserve">Trip.com is </w:t>
            </w:r>
            <w:r w:rsidRPr="001C6233">
              <w:rPr>
                <w:rFonts w:eastAsia="Arial"/>
                <w:b/>
                <w:color w:val="000000"/>
                <w:kern w:val="2"/>
                <w:u w:val="single" w:color="000000"/>
                <w14:ligatures w14:val="standardContextual"/>
              </w:rPr>
              <w:t>“Framin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This as a Settlement” </w:t>
            </w:r>
            <w:r w:rsidRPr="001C6233">
              <w:rPr>
                <w:rFonts w:eastAsia="Arial"/>
                <w:color w:val="000000"/>
                <w:kern w:val="2"/>
                <w14:ligatures w14:val="standardContextual"/>
              </w:rPr>
              <w:t xml:space="preserve">rather than fulfilling their </w:t>
            </w:r>
            <w:r w:rsidRPr="001C6233">
              <w:rPr>
                <w:rFonts w:eastAsia="Arial"/>
                <w:b/>
                <w:color w:val="000000"/>
                <w:kern w:val="2"/>
                <w:u w:val="single" w:color="000000"/>
                <w14:ligatures w14:val="standardContextual"/>
              </w:rPr>
              <w:t>“Clear Obli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ation Under the Price Guarantee Policy,”</w:t>
            </w:r>
            <w:r w:rsidRPr="001C6233">
              <w:rPr>
                <w:rFonts w:eastAsia="Arial"/>
                <w:color w:val="000000"/>
                <w:kern w:val="2"/>
                <w14:ligatures w14:val="standardContextual"/>
              </w:rPr>
              <w:t xml:space="preserve"> which mandates full loss recovery.</w:t>
            </w:r>
          </w:p>
          <w:p w14:paraId="2D6B5E2C" w14:textId="77777777" w:rsidR="00547E10" w:rsidRPr="001C6233" w:rsidRDefault="00547E10" w:rsidP="002075C8">
            <w:pPr>
              <w:spacing w:line="240" w:lineRule="auto"/>
              <w:ind w:left="720"/>
              <w:rPr>
                <w:rFonts w:eastAsia="Calibri"/>
                <w:color w:val="000000"/>
                <w:kern w:val="2"/>
                <w14:ligatures w14:val="standardContextual"/>
              </w:rPr>
            </w:pPr>
            <w:r w:rsidRPr="001C6233">
              <w:rPr>
                <w:rFonts w:eastAsia="Arial"/>
                <w:color w:val="000000"/>
                <w:kern w:val="2"/>
                <w14:ligatures w14:val="standardContextual"/>
              </w:rPr>
              <w:t xml:space="preserve"> </w:t>
            </w:r>
          </w:p>
          <w:p w14:paraId="0B087C07"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Trip.com’s Own Website 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es Prove Liability</w:t>
            </w:r>
            <w:r w:rsidRPr="001C6233">
              <w:rPr>
                <w:rFonts w:eastAsia="Arial"/>
                <w:b/>
                <w:color w:val="000000"/>
                <w:kern w:val="2"/>
                <w14:ligatures w14:val="standardContextual"/>
              </w:rPr>
              <w:t>:</w:t>
            </w:r>
          </w:p>
          <w:p w14:paraId="5F8ADB4D"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2576" behindDoc="0" locked="0" layoutInCell="1" allowOverlap="1" wp14:anchorId="15BC271C" wp14:editId="6E350C60">
                      <wp:simplePos x="0" y="0"/>
                      <wp:positionH relativeFrom="column">
                        <wp:posOffset>238125</wp:posOffset>
                      </wp:positionH>
                      <wp:positionV relativeFrom="paragraph">
                        <wp:posOffset>33020</wp:posOffset>
                      </wp:positionV>
                      <wp:extent cx="38100" cy="609600"/>
                      <wp:effectExtent l="0" t="0" r="0" b="0"/>
                      <wp:wrapSquare wrapText="bothSides"/>
                      <wp:docPr id="4909" name="Group 5"/>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2035353" name="Shape 174"/>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60"/>
                                      </a:cubicBezTo>
                                      <a:cubicBezTo>
                                        <a:pt x="37617" y="14093"/>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3"/>
                                        <a:pt x="1450" y="11760"/>
                                      </a:cubicBezTo>
                                      <a:cubicBezTo>
                                        <a:pt x="2417" y="9425"/>
                                        <a:pt x="3793" y="7365"/>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5426102" name="Shape 194"/>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59"/>
                                      </a:cubicBezTo>
                                      <a:cubicBezTo>
                                        <a:pt x="37617" y="14094"/>
                                        <a:pt x="38100" y="16524"/>
                                        <a:pt x="38100" y="19050"/>
                                      </a:cubicBezTo>
                                      <a:cubicBezTo>
                                        <a:pt x="38100" y="21576"/>
                                        <a:pt x="37617" y="24006"/>
                                        <a:pt x="36650" y="26339"/>
                                      </a:cubicBezTo>
                                      <a:cubicBezTo>
                                        <a:pt x="35683" y="28673"/>
                                        <a:pt x="34307" y="30734"/>
                                        <a:pt x="32520" y="32520"/>
                                      </a:cubicBezTo>
                                      <a:cubicBezTo>
                                        <a:pt x="30734" y="34306"/>
                                        <a:pt x="28674" y="35682"/>
                                        <a:pt x="26340" y="36650"/>
                                      </a:cubicBezTo>
                                      <a:cubicBezTo>
                                        <a:pt x="24006" y="37616"/>
                                        <a:pt x="21576" y="38100"/>
                                        <a:pt x="19050" y="38100"/>
                                      </a:cubicBezTo>
                                      <a:cubicBezTo>
                                        <a:pt x="16524" y="38100"/>
                                        <a:pt x="14094" y="37616"/>
                                        <a:pt x="11760" y="36649"/>
                                      </a:cubicBezTo>
                                      <a:cubicBezTo>
                                        <a:pt x="9426" y="35682"/>
                                        <a:pt x="7366" y="34306"/>
                                        <a:pt x="5580" y="32520"/>
                                      </a:cubicBezTo>
                                      <a:cubicBezTo>
                                        <a:pt x="3793" y="30734"/>
                                        <a:pt x="2417" y="28673"/>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086899364" name="Shape 221"/>
                              <wps:cNvSpPr/>
                              <wps:spPr>
                                <a:xfrm>
                                  <a:off x="0" y="5715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3"/>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2E0EF9C" id="Group 5" o:spid="_x0000_s1026" style="position:absolute;margin-left:18.75pt;margin-top:2.6pt;width:3pt;height:48pt;z-index:251672576"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">
                      <v:shape id="Shape 174"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" path="m19050,v2526,,4956,483,7290,1450c28674,2417,30734,3793,32520,5580v1787,1785,3163,3845,4130,6180c37617,14093,38100,16524,38100,19050v,2526,-483,4956,-1450,7290c35683,28674,34307,30734,32520,32520v-1786,1786,-3846,3163,-6180,4130c24006,37616,21576,38100,19050,38100v-2526,,-4956,-484,-7290,-1450c9426,35683,7366,34306,5580,32520,3793,30734,2417,28674,1450,26340,483,24006,,21576,,19050,,16524,483,14093,1450,11760,2417,9425,3793,7365,5580,5580,7366,3793,9426,2417,11760,1450,14094,484,16524,,19050,xe" fillcolor="black" stroked="f" strokeweight="0">
                        <v:stroke miterlimit="83231f" joinstyle="miter"/>
                        <v:path arrowok="t" textboxrect="0,0,38100,38100"/>
                      </v:shape>
                      <v:shape id="Shape 194"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" path="m19050,v2526,,4956,483,7290,1450c28674,2417,30734,3793,32520,5580v1787,1786,3163,3846,4130,6179c37617,14094,38100,16524,38100,19050v,2526,-483,4956,-1450,7289c35683,28673,34307,30734,32520,32520v-1786,1786,-3846,3162,-6180,4130c24006,37616,21576,38100,19050,38100v-2526,,-4956,-484,-7290,-1451c9426,35682,7366,34306,5580,32520,3793,30734,2417,28673,1450,26340,483,24006,,21576,,19050,,16524,483,14094,1450,11760,2417,9426,3793,7366,5580,5580,7366,3793,9426,2417,11760,1450,14094,483,16524,,19050,xe" fillcolor="black" stroked="f" strokeweight="0">
                        <v:stroke miterlimit="83231f" joinstyle="miter"/>
                        <v:path arrowok="t" textboxrect="0,0,38100,38100"/>
                      </v:shape>
                      <v:shape id="Shape 221"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" path="m19050,v2526,,4956,483,7290,1450c28674,2417,30734,3793,32520,5580v1787,1785,3163,3845,4130,6179c37617,14093,38100,16523,38100,19050v,2526,-483,4956,-1450,7290c35683,28673,34307,30734,32520,32520v-1786,1786,-3846,3163,-6180,4130c24006,37616,21576,38100,19050,38100v-2526,,-4956,-484,-7290,-1450c9426,35683,7366,34306,5580,32520,3793,30734,2417,28674,1450,26340,483,24006,,21576,,19050,,16523,483,14093,1450,11759,2417,9425,3793,7365,5580,5580,7366,3793,9426,2417,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The issue wasn’t caused by user error, it was </w:t>
            </w:r>
            <w:r w:rsidRPr="001C6233">
              <w:rPr>
                <w:rFonts w:eastAsia="Arial"/>
                <w:b/>
                <w:color w:val="000000"/>
                <w:kern w:val="2"/>
                <w:u w:val="single" w:color="000000"/>
                <w14:ligatures w14:val="standardContextual"/>
              </w:rPr>
              <w:t>“A Fundamental Flaw in Your 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w:t>
            </w:r>
            <w:r w:rsidRPr="001C6233">
              <w:rPr>
                <w:rFonts w:eastAsia="Arial"/>
                <w:color w:val="000000"/>
                <w:kern w:val="2"/>
                <w14:ligatures w14:val="standardContextual"/>
              </w:rPr>
              <w:t xml:space="preserve"> as shown by your </w:t>
            </w:r>
            <w:r w:rsidRPr="001C6233">
              <w:rPr>
                <w:rFonts w:eastAsia="Arial"/>
                <w:b/>
                <w:color w:val="000000"/>
                <w:kern w:val="2"/>
                <w:u w:val="single" w:color="000000"/>
                <w14:ligatures w14:val="standardContextual"/>
              </w:rPr>
              <w:t>“Own</w:t>
            </w:r>
          </w:p>
          <w:p w14:paraId="6D0C131A"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Arial"/>
                <w:b/>
                <w:color w:val="000000"/>
                <w:kern w:val="2"/>
                <w:u w:val="single" w:color="000000"/>
                <w14:ligatures w14:val="standardContextual"/>
              </w:rPr>
              <w:t>Website Update”</w:t>
            </w:r>
            <w:r w:rsidRPr="001C6233">
              <w:rPr>
                <w:rFonts w:eastAsia="Arial"/>
                <w:color w:val="000000"/>
                <w:kern w:val="2"/>
                <w14:ligatures w14:val="standardContextual"/>
              </w:rPr>
              <w:t xml:space="preserve"> after my complaint was made to yourselves.</w:t>
            </w:r>
          </w:p>
          <w:p w14:paraId="0345CF80"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Arial"/>
                <w:b/>
                <w:color w:val="000000"/>
                <w:kern w:val="2"/>
                <w:u w:val="single" w:color="000000"/>
                <w14:ligatures w14:val="standardContextual"/>
              </w:rPr>
              <w:t>“If Trip.com was not responsible,”</w:t>
            </w:r>
            <w:r w:rsidRPr="001C6233">
              <w:rPr>
                <w:rFonts w:eastAsia="Arial"/>
                <w:color w:val="000000"/>
                <w:kern w:val="2"/>
                <w14:ligatures w14:val="standardContextual"/>
              </w:rPr>
              <w:t xml:space="preserve"> why was the website booking process changed </w:t>
            </w:r>
            <w:r w:rsidRPr="001C6233">
              <w:rPr>
                <w:rFonts w:eastAsia="Arial"/>
                <w:b/>
                <w:color w:val="000000"/>
                <w:kern w:val="2"/>
                <w:u w:val="single" w:color="000000"/>
                <w14:ligatures w14:val="standardContextual"/>
              </w:rPr>
              <w:t>“Onl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After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Financial Losses Occurred?”</w:t>
            </w:r>
          </w:p>
          <w:p w14:paraId="28360924" w14:textId="77777777" w:rsidR="00547E10" w:rsidRPr="001C6233" w:rsidRDefault="00547E10" w:rsidP="002075C8">
            <w:pPr>
              <w:spacing w:after="188"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Your </w:t>
            </w:r>
            <w:r w:rsidRPr="001C6233">
              <w:rPr>
                <w:rFonts w:eastAsia="Arial"/>
                <w:b/>
                <w:color w:val="000000"/>
                <w:kern w:val="2"/>
                <w:u w:val="single" w:color="000000"/>
                <w14:ligatures w14:val="standardContextual"/>
              </w:rPr>
              <w:t>“Website Failure”</w:t>
            </w:r>
            <w:r w:rsidRPr="001C6233">
              <w:rPr>
                <w:rFonts w:eastAsia="Arial"/>
                <w:color w:val="000000"/>
                <w:kern w:val="2"/>
                <w14:ligatures w14:val="standardContextual"/>
              </w:rPr>
              <w:t xml:space="preserve"> led to my ticket </w:t>
            </w:r>
            <w:r w:rsidRPr="001C6233">
              <w:rPr>
                <w:rFonts w:eastAsia="Arial"/>
                <w:b/>
                <w:color w:val="000000"/>
                <w:kern w:val="2"/>
                <w:u w:val="single" w:color="000000"/>
                <w14:ligatures w14:val="standardContextual"/>
              </w:rPr>
              <w:t>“Not Bein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Processed Correctly,”</w:t>
            </w:r>
            <w:r w:rsidRPr="001C6233">
              <w:rPr>
                <w:rFonts w:eastAsia="Arial"/>
                <w:color w:val="000000"/>
                <w:kern w:val="2"/>
                <w14:ligatures w14:val="standardContextual"/>
              </w:rPr>
              <w:t xml:space="preserve"> forcing me to spend additional funds unfairly.</w:t>
            </w:r>
          </w:p>
          <w:p w14:paraId="3C0960EE" w14:textId="77777777" w:rsidR="00547E10" w:rsidRPr="001C6233" w:rsidRDefault="00547E10"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4ED85371"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Was Never Properl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Processed</w:t>
            </w:r>
            <w:r w:rsidRPr="001C6233">
              <w:rPr>
                <w:rFonts w:eastAsia="Arial"/>
                <w:b/>
                <w:color w:val="000000"/>
                <w:kern w:val="2"/>
                <w14:ligatures w14:val="standardContextual"/>
              </w:rPr>
              <w:t>:</w:t>
            </w:r>
          </w:p>
          <w:p w14:paraId="5C05ECBE"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3600" behindDoc="0" locked="0" layoutInCell="1" allowOverlap="1" wp14:anchorId="0428A95A" wp14:editId="26F59985">
                      <wp:simplePos x="0" y="0"/>
                      <wp:positionH relativeFrom="column">
                        <wp:posOffset>238125</wp:posOffset>
                      </wp:positionH>
                      <wp:positionV relativeFrom="paragraph">
                        <wp:posOffset>33020</wp:posOffset>
                      </wp:positionV>
                      <wp:extent cx="38100" cy="609600"/>
                      <wp:effectExtent l="0" t="0" r="0" b="0"/>
                      <wp:wrapSquare wrapText="bothSides"/>
                      <wp:docPr id="4910" name="Group 4"/>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1876627570" name="Shape 260"/>
                              <wps:cNvSpPr/>
                              <wps:spPr>
                                <a:xfrm>
                                  <a:off x="0" y="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4"/>
                                        <a:pt x="34307" y="30733"/>
                                        <a:pt x="32520" y="32520"/>
                                      </a:cubicBezTo>
                                      <a:cubicBezTo>
                                        <a:pt x="30734" y="34306"/>
                                        <a:pt x="28674" y="35683"/>
                                        <a:pt x="26340" y="36649"/>
                                      </a:cubicBezTo>
                                      <a:cubicBezTo>
                                        <a:pt x="24006" y="37616"/>
                                        <a:pt x="21576" y="38100"/>
                                        <a:pt x="19050" y="38100"/>
                                      </a:cubicBezTo>
                                      <a:cubicBezTo>
                                        <a:pt x="16524" y="38100"/>
                                        <a:pt x="14094" y="37616"/>
                                        <a:pt x="11760" y="36649"/>
                                      </a:cubicBezTo>
                                      <a:cubicBezTo>
                                        <a:pt x="9426" y="35683"/>
                                        <a:pt x="7366" y="34306"/>
                                        <a:pt x="5580" y="32520"/>
                                      </a:cubicBezTo>
                                      <a:cubicBezTo>
                                        <a:pt x="3793" y="30733"/>
                                        <a:pt x="2417" y="28674"/>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240383840" name="Shape 286"/>
                              <wps:cNvSpPr/>
                              <wps:spPr>
                                <a:xfrm>
                                  <a:off x="0" y="28575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4"/>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000000"/>
                                </a:solidFill>
                                <a:ln w="0" cap="flat">
                                  <a:noFill/>
                                  <a:miter lim="127000"/>
                                </a:ln>
                                <a:effectLst/>
                              </wps:spPr>
                              <wps:bodyPr/>
                            </wps:wsp>
                            <wps:wsp>
                              <wps:cNvPr id="342156725" name="Shape 331"/>
                              <wps:cNvSpPr/>
                              <wps:spPr>
                                <a:xfrm>
                                  <a:off x="0" y="57150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BE70514" id="Group 4" o:spid="_x0000_s1026" style="position:absolute;margin-left:18.75pt;margin-top:2.6pt;width:3pt;height:48pt;z-index:251673600"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">
                      <v:shape id="Shape 260"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" path="m19050,v2526,,4956,483,7290,1449c28674,2416,30734,3793,32520,5579v1787,1786,3163,3846,4130,6180c37617,14093,38100,16523,38100,19050v,2526,-483,4956,-1450,7289c35683,28674,34307,30733,32520,32520v-1786,1786,-3846,3163,-6180,4129c24006,37616,21576,38100,19050,38100v-2526,,-4956,-484,-7290,-1451c9426,35683,7366,34306,5580,32520,3793,30733,2417,28674,1450,26339,483,24006,,21576,,19050,,16523,483,14093,1450,11759,2417,9425,3793,7365,5580,5579,7366,3793,9426,2417,11760,1450,14094,483,16524,,19050,xe" fillcolor="black" stroked="f" strokeweight="0">
                        <v:stroke miterlimit="83231f" joinstyle="miter"/>
                        <v:path arrowok="t" textboxrect="0,0,38100,38100"/>
                      </v:shape>
                      <v:shape id="Shape 286"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" path="m19050,v2526,,4956,483,7290,1449c28674,2416,30734,3793,32520,5579v1787,1786,3163,3846,4130,6180c37617,14093,38100,16524,38100,19050v,2526,-483,4956,-1450,7289c35683,28673,34307,30733,32520,32520v-1786,1786,-3846,3163,-6180,4129c24006,37616,21576,38099,19050,38100v-2526,-1,-4956,-484,-7290,-1451c9426,35683,7366,34306,5580,32520,3793,30733,2417,28673,1450,26339,483,24006,,21576,,19050,,16524,483,14093,1450,11759,2417,9425,3793,7365,5580,5579,7366,3793,9426,2416,11760,1449,14094,483,16524,,19050,xe" fillcolor="black" stroked="f" strokeweight="0">
                        <v:stroke miterlimit="83231f" joinstyle="miter"/>
                        <v:path arrowok="t" textboxrect="0,0,38100,38100"/>
                      </v:shape>
                      <v:shape id="Shape 331"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" path="m19050,v2526,,4956,483,7290,1450c28674,2417,30734,3793,32520,5579v1787,1786,3163,3846,4130,6180c37617,14093,38100,16523,38100,19050v,2526,-483,4956,-1450,7289c35683,28673,34307,30733,32520,32520v-1786,1786,-3846,3162,-6180,4129c24006,37616,21576,38099,19050,38100v-2526,-1,-4956,-484,-7290,-1451c9426,35682,7366,34306,5580,32520,3793,30733,2417,28673,1450,26339,483,24006,,21576,,19050,,16523,483,14093,1450,11759,2417,9425,3793,7365,5580,5579,7366,3793,9426,2417,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The </w:t>
            </w:r>
            <w:r w:rsidRPr="001C6233">
              <w:rPr>
                <w:rFonts w:eastAsia="Arial"/>
                <w:b/>
                <w:color w:val="000000"/>
                <w:kern w:val="2"/>
                <w:u w:val="single" w:color="000000"/>
                <w14:ligatures w14:val="standardContextual"/>
              </w:rPr>
              <w:t>“Printed Itinerar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Was Misleadin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airport ground staff confirmed my ticket was </w:t>
            </w:r>
            <w:r w:rsidRPr="001C6233">
              <w:rPr>
                <w:rFonts w:eastAsia="Arial"/>
                <w:b/>
                <w:color w:val="000000"/>
                <w:kern w:val="2"/>
                <w:u w:val="single" w:color="000000"/>
                <w14:ligatures w14:val="standardContextual"/>
              </w:rPr>
              <w:t>“Still Processin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And Therefore Not Booked</w:t>
            </w:r>
            <w:r w:rsidRPr="001C6233">
              <w:rPr>
                <w:rFonts w:eastAsia="Arial"/>
                <w:b/>
                <w:color w:val="000000"/>
                <w:kern w:val="2"/>
                <w14:ligatures w14:val="standardContextual"/>
              </w:rPr>
              <w:t>”</w:t>
            </w:r>
            <w:r w:rsidRPr="001C6233">
              <w:rPr>
                <w:rFonts w:eastAsia="Arial"/>
                <w:color w:val="000000"/>
                <w:kern w:val="2"/>
                <w14:ligatures w14:val="standardContextual"/>
              </w:rPr>
              <w:t xml:space="preserve"> at the time of travel.</w:t>
            </w:r>
          </w:p>
          <w:p w14:paraId="6A5814EE"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Arial"/>
                <w:color w:val="000000"/>
                <w:kern w:val="2"/>
                <w14:ligatures w14:val="standardContextual"/>
              </w:rPr>
              <w:t xml:space="preserve">When I </w:t>
            </w:r>
            <w:r w:rsidRPr="001C6233">
              <w:rPr>
                <w:rFonts w:eastAsia="Arial"/>
                <w:b/>
                <w:color w:val="000000"/>
                <w:kern w:val="2"/>
                <w:u w:val="single" w:color="000000"/>
                <w14:ligatures w14:val="standardContextual"/>
              </w:rPr>
              <w:t>“Lo</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ed into Trip.com Account at The Airport,”</w:t>
            </w:r>
            <w:r w:rsidRPr="001C6233">
              <w:rPr>
                <w:rFonts w:eastAsia="Arial"/>
                <w:color w:val="000000"/>
                <w:kern w:val="2"/>
                <w14:ligatures w14:val="standardContextual"/>
              </w:rPr>
              <w:t xml:space="preserve"> the website still displayed </w:t>
            </w:r>
            <w:r w:rsidRPr="001C6233">
              <w:rPr>
                <w:rFonts w:eastAsia="Arial"/>
                <w:b/>
                <w:color w:val="000000"/>
                <w:kern w:val="2"/>
                <w:u w:val="single" w:color="000000"/>
                <w14:ligatures w14:val="standardContextual"/>
              </w:rPr>
              <w:t>“In Pro</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ress,”</w:t>
            </w:r>
            <w:r w:rsidRPr="001C6233">
              <w:rPr>
                <w:rFonts w:eastAsia="Arial"/>
                <w:color w:val="000000"/>
                <w:kern w:val="2"/>
                <w14:ligatures w14:val="standardContextual"/>
              </w:rPr>
              <w:t xml:space="preserve"> as it still does now! proving your </w:t>
            </w:r>
            <w:r w:rsidRPr="001C6233">
              <w:rPr>
                <w:rFonts w:eastAsia="Arial"/>
                <w:b/>
                <w:color w:val="000000"/>
                <w:kern w:val="2"/>
                <w:u w:val="single" w:color="000000"/>
                <w14:ligatures w14:val="standardContextual"/>
              </w:rPr>
              <w:t>“S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 Failure Continued Even After 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ment.”</w:t>
            </w:r>
          </w:p>
          <w:p w14:paraId="5027DB7B" w14:textId="77777777" w:rsidR="00547E10" w:rsidRPr="001C6233" w:rsidRDefault="00547E10" w:rsidP="002075C8">
            <w:pPr>
              <w:spacing w:after="188"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lastRenderedPageBreak/>
              <w:t xml:space="preserve">The ticket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Never Completed Processin</w:t>
            </w:r>
            <w:r w:rsidRPr="001C6233">
              <w:rPr>
                <w:rFonts w:eastAsia="Arial"/>
                <w:b/>
                <w:color w:val="000000"/>
                <w:kern w:val="2"/>
                <w14:ligatures w14:val="standardContextual"/>
              </w:rPr>
              <w:t>g</w:t>
            </w:r>
            <w:r w:rsidRPr="001C6233">
              <w:rPr>
                <w:rFonts w:eastAsia="Arial"/>
                <w:color w:val="000000"/>
                <w:kern w:val="2"/>
                <w14:ligatures w14:val="standardContextual"/>
              </w:rPr>
              <w:t>,</w:t>
            </w:r>
            <w:r w:rsidRPr="001C6233">
              <w:rPr>
                <w:rFonts w:eastAsia="Arial"/>
                <w:color w:val="000000"/>
                <w:kern w:val="2"/>
                <w:u w:val="single" w:color="000000"/>
                <w14:ligatures w14:val="standardContextual"/>
              </w:rPr>
              <w:t>”</w:t>
            </w:r>
            <w:r w:rsidRPr="001C6233">
              <w:rPr>
                <w:rFonts w:eastAsia="Arial"/>
                <w:color w:val="000000"/>
                <w:kern w:val="2"/>
                <w14:ligatures w14:val="standardContextual"/>
              </w:rPr>
              <w:t xml:space="preserve"> this issue was </w:t>
            </w:r>
            <w:r w:rsidRPr="001C6233">
              <w:rPr>
                <w:rFonts w:eastAsia="Arial"/>
                <w:b/>
                <w:color w:val="000000"/>
                <w:kern w:val="2"/>
                <w:u w:val="single" w:color="000000"/>
                <w14:ligatures w14:val="standardContextual"/>
              </w:rPr>
              <w:t>“Entirel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Trip.com’s Fault,”</w:t>
            </w:r>
            <w:r w:rsidRPr="001C6233">
              <w:rPr>
                <w:rFonts w:eastAsia="Arial"/>
                <w:color w:val="000000"/>
                <w:kern w:val="2"/>
                <w14:ligatures w14:val="standardContextual"/>
              </w:rPr>
              <w:t xml:space="preserve"> as documented in my evidence.</w:t>
            </w:r>
          </w:p>
          <w:p w14:paraId="241BE28A" w14:textId="77777777" w:rsidR="00547E10" w:rsidRPr="001C6233" w:rsidRDefault="00547E10"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5CCE8E57"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Solid Proof Throu</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 Screenshots &amp; N1 Claim Form</w:t>
            </w:r>
            <w:r w:rsidRPr="001C6233">
              <w:rPr>
                <w:rFonts w:eastAsia="Arial"/>
                <w:b/>
                <w:color w:val="000000"/>
                <w:kern w:val="2"/>
                <w14:ligatures w14:val="standardContextual"/>
              </w:rPr>
              <w:t>:</w:t>
            </w:r>
          </w:p>
          <w:p w14:paraId="7B378102"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4624" behindDoc="0" locked="0" layoutInCell="1" allowOverlap="1" wp14:anchorId="370F4328" wp14:editId="5F902614">
                      <wp:simplePos x="0" y="0"/>
                      <wp:positionH relativeFrom="column">
                        <wp:posOffset>238125</wp:posOffset>
                      </wp:positionH>
                      <wp:positionV relativeFrom="paragraph">
                        <wp:posOffset>33020</wp:posOffset>
                      </wp:positionV>
                      <wp:extent cx="38100" cy="885825"/>
                      <wp:effectExtent l="0" t="0" r="0" b="0"/>
                      <wp:wrapSquare wrapText="bothSides"/>
                      <wp:docPr id="4911" name="Group 3"/>
                      <wp:cNvGraphicFramePr/>
                      <a:graphic xmlns:a="http://schemas.openxmlformats.org/drawingml/2006/main">
                        <a:graphicData uri="http://schemas.microsoft.com/office/word/2010/wordprocessingGroup">
                          <wpg:wgp>
                            <wpg:cNvGrpSpPr/>
                            <wpg:grpSpPr>
                              <a:xfrm>
                                <a:off x="0" y="0"/>
                                <a:ext cx="38100" cy="885190"/>
                                <a:chOff x="0" y="0"/>
                                <a:chExt cx="38100" cy="885824"/>
                              </a:xfrm>
                            </wpg:grpSpPr>
                            <wps:wsp>
                              <wps:cNvPr id="1690980404" name="Shape 373"/>
                              <wps:cNvSpPr/>
                              <wps:spPr>
                                <a:xfrm>
                                  <a:off x="0" y="0"/>
                                  <a:ext cx="38100" cy="38100"/>
                                </a:xfrm>
                                <a:custGeom>
                                  <a:avLst/>
                                  <a:gdLst/>
                                  <a:ahLst/>
                                  <a:cxnLst/>
                                  <a:rect l="0" t="0" r="0" b="0"/>
                                  <a:pathLst>
                                    <a:path w="38100" h="38100">
                                      <a:moveTo>
                                        <a:pt x="19050" y="0"/>
                                      </a:moveTo>
                                      <a:cubicBezTo>
                                        <a:pt x="21576" y="0"/>
                                        <a:pt x="24006" y="482"/>
                                        <a:pt x="26340" y="1449"/>
                                      </a:cubicBezTo>
                                      <a:cubicBezTo>
                                        <a:pt x="28674" y="2415"/>
                                        <a:pt x="30734" y="3792"/>
                                        <a:pt x="32520" y="5579"/>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5"/>
                                        <a:pt x="5580" y="5579"/>
                                      </a:cubicBezTo>
                                      <a:cubicBezTo>
                                        <a:pt x="7366" y="3792"/>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230053515" name="Shape 391"/>
                              <wps:cNvSpPr/>
                              <wps:spPr>
                                <a:xfrm>
                                  <a:off x="0" y="276225"/>
                                  <a:ext cx="38100" cy="38100"/>
                                </a:xfrm>
                                <a:custGeom>
                                  <a:avLst/>
                                  <a:gdLst/>
                                  <a:ahLst/>
                                  <a:cxnLst/>
                                  <a:rect l="0" t="0" r="0" b="0"/>
                                  <a:pathLst>
                                    <a:path w="38100" h="38100">
                                      <a:moveTo>
                                        <a:pt x="19050" y="0"/>
                                      </a:moveTo>
                                      <a:cubicBezTo>
                                        <a:pt x="21576" y="0"/>
                                        <a:pt x="24006" y="482"/>
                                        <a:pt x="26340" y="1450"/>
                                      </a:cubicBezTo>
                                      <a:cubicBezTo>
                                        <a:pt x="28674" y="2416"/>
                                        <a:pt x="30734" y="3792"/>
                                        <a:pt x="32520" y="5579"/>
                                      </a:cubicBezTo>
                                      <a:cubicBezTo>
                                        <a:pt x="34307" y="7365"/>
                                        <a:pt x="35683" y="9425"/>
                                        <a:pt x="36650" y="11759"/>
                                      </a:cubicBezTo>
                                      <a:cubicBezTo>
                                        <a:pt x="37617" y="14094"/>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4"/>
                                        <a:pt x="1450" y="11759"/>
                                      </a:cubicBezTo>
                                      <a:cubicBezTo>
                                        <a:pt x="2417" y="9425"/>
                                        <a:pt x="3793" y="7365"/>
                                        <a:pt x="5580" y="5579"/>
                                      </a:cubicBezTo>
                                      <a:cubicBezTo>
                                        <a:pt x="7366" y="3792"/>
                                        <a:pt x="9426" y="2416"/>
                                        <a:pt x="11760" y="1450"/>
                                      </a:cubicBezTo>
                                      <a:cubicBezTo>
                                        <a:pt x="14094" y="482"/>
                                        <a:pt x="16524" y="0"/>
                                        <a:pt x="19050" y="0"/>
                                      </a:cubicBezTo>
                                      <a:close/>
                                    </a:path>
                                  </a:pathLst>
                                </a:custGeom>
                                <a:solidFill>
                                  <a:srgbClr val="000000"/>
                                </a:solidFill>
                                <a:ln w="0" cap="flat">
                                  <a:noFill/>
                                  <a:miter lim="127000"/>
                                </a:ln>
                                <a:effectLst/>
                              </wps:spPr>
                              <wps:bodyPr/>
                            </wps:wsp>
                            <wps:wsp>
                              <wps:cNvPr id="39263142" name="Shape 419"/>
                              <wps:cNvSpPr/>
                              <wps:spPr>
                                <a:xfrm>
                                  <a:off x="0" y="561974"/>
                                  <a:ext cx="38100" cy="38100"/>
                                </a:xfrm>
                                <a:custGeom>
                                  <a:avLst/>
                                  <a:gdLst/>
                                  <a:ahLst/>
                                  <a:cxnLst/>
                                  <a:rect l="0" t="0" r="0" b="0"/>
                                  <a:pathLst>
                                    <a:path w="38100" h="38100">
                                      <a:moveTo>
                                        <a:pt x="19050" y="0"/>
                                      </a:moveTo>
                                      <a:cubicBezTo>
                                        <a:pt x="21576" y="0"/>
                                        <a:pt x="24006" y="484"/>
                                        <a:pt x="26340" y="1450"/>
                                      </a:cubicBezTo>
                                      <a:cubicBezTo>
                                        <a:pt x="28674" y="2416"/>
                                        <a:pt x="30734" y="3793"/>
                                        <a:pt x="32520" y="5580"/>
                                      </a:cubicBezTo>
                                      <a:cubicBezTo>
                                        <a:pt x="34307" y="7365"/>
                                        <a:pt x="35683" y="9425"/>
                                        <a:pt x="36650" y="11760"/>
                                      </a:cubicBezTo>
                                      <a:cubicBezTo>
                                        <a:pt x="37617" y="14094"/>
                                        <a:pt x="38100" y="16524"/>
                                        <a:pt x="38100" y="19050"/>
                                      </a:cubicBezTo>
                                      <a:cubicBezTo>
                                        <a:pt x="38100" y="21575"/>
                                        <a:pt x="37617" y="24006"/>
                                        <a:pt x="36650" y="26339"/>
                                      </a:cubicBezTo>
                                      <a:cubicBezTo>
                                        <a:pt x="35683" y="28673"/>
                                        <a:pt x="34307" y="30733"/>
                                        <a:pt x="32520" y="32520"/>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20"/>
                                      </a:cubicBezTo>
                                      <a:cubicBezTo>
                                        <a:pt x="3793" y="30733"/>
                                        <a:pt x="2417" y="28673"/>
                                        <a:pt x="1450" y="26339"/>
                                      </a:cubicBezTo>
                                      <a:cubicBezTo>
                                        <a:pt x="483" y="24006"/>
                                        <a:pt x="0" y="21575"/>
                                        <a:pt x="0" y="19050"/>
                                      </a:cubicBezTo>
                                      <a:cubicBezTo>
                                        <a:pt x="0" y="16524"/>
                                        <a:pt x="483" y="14094"/>
                                        <a:pt x="1450" y="11760"/>
                                      </a:cubicBezTo>
                                      <a:cubicBezTo>
                                        <a:pt x="2417" y="9425"/>
                                        <a:pt x="3793" y="7365"/>
                                        <a:pt x="5580" y="5580"/>
                                      </a:cubicBezTo>
                                      <a:cubicBezTo>
                                        <a:pt x="7366" y="3793"/>
                                        <a:pt x="9426" y="2416"/>
                                        <a:pt x="11760" y="1450"/>
                                      </a:cubicBezTo>
                                      <a:cubicBezTo>
                                        <a:pt x="14094" y="484"/>
                                        <a:pt x="16524" y="0"/>
                                        <a:pt x="19050" y="0"/>
                                      </a:cubicBezTo>
                                      <a:close/>
                                    </a:path>
                                  </a:pathLst>
                                </a:custGeom>
                                <a:solidFill>
                                  <a:srgbClr val="000000"/>
                                </a:solidFill>
                                <a:ln w="0" cap="flat">
                                  <a:noFill/>
                                  <a:miter lim="127000"/>
                                </a:ln>
                                <a:effectLst/>
                              </wps:spPr>
                              <wps:bodyPr/>
                            </wps:wsp>
                            <wps:wsp>
                              <wps:cNvPr id="2031843210" name="Shape 445"/>
                              <wps:cNvSpPr/>
                              <wps:spPr>
                                <a:xfrm>
                                  <a:off x="0" y="847724"/>
                                  <a:ext cx="38100" cy="38100"/>
                                </a:xfrm>
                                <a:custGeom>
                                  <a:avLst/>
                                  <a:gdLst/>
                                  <a:ahLst/>
                                  <a:cxnLst/>
                                  <a:rect l="0" t="0" r="0" b="0"/>
                                  <a:pathLst>
                                    <a:path w="38100" h="38100">
                                      <a:moveTo>
                                        <a:pt x="19050" y="0"/>
                                      </a:moveTo>
                                      <a:cubicBezTo>
                                        <a:pt x="21576" y="0"/>
                                        <a:pt x="24006" y="484"/>
                                        <a:pt x="26340" y="1450"/>
                                      </a:cubicBezTo>
                                      <a:cubicBezTo>
                                        <a:pt x="28674" y="2416"/>
                                        <a:pt x="30734" y="3793"/>
                                        <a:pt x="32520" y="5579"/>
                                      </a:cubicBezTo>
                                      <a:cubicBezTo>
                                        <a:pt x="34307" y="7365"/>
                                        <a:pt x="35683" y="9425"/>
                                        <a:pt x="36650" y="11758"/>
                                      </a:cubicBezTo>
                                      <a:cubicBezTo>
                                        <a:pt x="37617" y="14092"/>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49"/>
                                      </a:cubicBezTo>
                                      <a:cubicBezTo>
                                        <a:pt x="14094" y="484"/>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97EE07B" id="Group 3" o:spid="_x0000_s1026" style="position:absolute;margin-left:18.75pt;margin-top:2.6pt;width:3pt;height:69.75pt;z-index:251674624" coordsize="38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">
                      <v:shape id="Shape 373"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" path="m19050,v2526,,4956,482,7290,1449c28674,2415,30734,3792,32520,5579v1787,1786,3163,3846,4130,6180c37617,14093,38100,16523,38100,19050v,2525,-483,4955,-1450,7289c35683,28673,34307,30733,32520,32520v-1786,1785,-3846,3162,-6180,4129c24006,37615,21576,38098,19050,38100v-2526,-2,-4956,-485,-7290,-1451c9426,35682,7366,34305,5580,32520,3793,30733,2417,28673,1450,26339,483,24005,,21575,,19050,,16523,483,14093,1450,11759,2417,9425,3793,7365,5580,5579,7366,3792,9426,2415,11760,1449,14094,482,16524,,19050,xe" fillcolor="black" stroked="f" strokeweight="0">
                        <v:stroke miterlimit="83231f" joinstyle="miter"/>
                        <v:path arrowok="t" textboxrect="0,0,38100,38100"/>
                      </v:shape>
                      <v:shape id="Shape 391" o:spid="_x0000_s1028" style="position:absolute;top:276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" path="m19050,v2526,,4956,482,7290,1450c28674,2416,30734,3792,32520,5579v1787,1786,3163,3846,4130,6180c37617,14094,38100,16523,38100,19050v,2525,-483,4955,-1450,7289c35683,28673,34307,30733,32520,32520v-1786,1785,-3846,3162,-6180,4129c24006,37615,21576,38098,19050,38100v-2526,-2,-4956,-485,-7290,-1451c9426,35682,7366,34305,5580,32520,3793,30733,2417,28673,1450,26339,483,24005,,21575,,19050,,16523,483,14094,1450,11759,2417,9425,3793,7365,5580,5579,7366,3792,9426,2416,11760,1450,14094,482,16524,,19050,xe" fillcolor="black" stroked="f" strokeweight="0">
                        <v:stroke miterlimit="83231f" joinstyle="miter"/>
                        <v:path arrowok="t" textboxrect="0,0,38100,38100"/>
                      </v:shape>
                      <v:shape id="Shape 419" o:spid="_x0000_s1029" style="position:absolute;top:5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" path="m19050,v2526,,4956,484,7290,1450c28674,2416,30734,3793,32520,5580v1787,1785,3163,3845,4130,6180c37617,14094,38100,16524,38100,19050v,2525,-483,4956,-1450,7289c35683,28673,34307,30733,32520,32520v-1786,1785,-3846,3162,-6180,4129c24006,37616,21576,38100,19050,38100v-2526,,-4956,-484,-7290,-1451c9426,35682,7366,34305,5580,32520,3793,30733,2417,28673,1450,26339,483,24006,,21575,,19050,,16524,483,14094,1450,11760,2417,9425,3793,7365,5580,5580,7366,3793,9426,2416,11760,1450,14094,484,16524,,19050,xe" fillcolor="black" stroked="f" strokeweight="0">
                        <v:stroke miterlimit="83231f" joinstyle="miter"/>
                        <v:path arrowok="t" textboxrect="0,0,38100,38100"/>
                      </v:shape>
                      <v:shape id="Shape 445" o:spid="_x0000_s1030" style="position:absolute;top:8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" path="m19050,v2526,,4956,484,7290,1450c28674,2416,30734,3793,32520,5579v1787,1786,3163,3846,4130,6179c37617,14092,38100,16523,38100,19050v,2526,-483,4956,-1450,7289c35683,28673,34307,30733,32520,32520v-1786,1786,-3846,3162,-6180,4129c24006,37616,21576,38100,19050,38100v-2526,,-4956,-484,-7290,-1451c9426,35682,7366,34306,5580,32520,3793,30733,2417,28673,1450,26339,483,24006,,21576,,19050,,16523,483,14093,1450,11759,2417,9425,3793,7365,5580,5579,7366,3793,9426,2416,11760,1449,14094,484,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My </w:t>
            </w:r>
            <w:r w:rsidRPr="001C6233">
              <w:rPr>
                <w:rFonts w:eastAsia="Arial"/>
                <w:b/>
                <w:color w:val="000000"/>
                <w:kern w:val="2"/>
                <w:u w:val="single" w:color="000000"/>
                <w14:ligatures w14:val="standardContextual"/>
              </w:rPr>
              <w:t>“N1 Claim Form”</w:t>
            </w:r>
            <w:r w:rsidRPr="001C6233">
              <w:rPr>
                <w:rFonts w:eastAsia="Arial"/>
                <w:color w:val="000000"/>
                <w:kern w:val="2"/>
                <w14:ligatures w14:val="standardContextual"/>
              </w:rPr>
              <w:t xml:space="preserve"> contains </w:t>
            </w:r>
            <w:r w:rsidRPr="001C6233">
              <w:rPr>
                <w:rFonts w:eastAsia="Arial"/>
                <w:b/>
                <w:color w:val="000000"/>
                <w:kern w:val="2"/>
                <w:u w:val="single" w:color="000000"/>
                <w14:ligatures w14:val="standardContextual"/>
              </w:rPr>
              <w:t>“Direct Screenshots”</w:t>
            </w:r>
            <w:r w:rsidRPr="001C6233">
              <w:rPr>
                <w:rFonts w:eastAsia="Arial"/>
                <w:color w:val="000000"/>
                <w:kern w:val="2"/>
                <w14:ligatures w14:val="standardContextual"/>
              </w:rPr>
              <w:t xml:space="preserve"> proving the </w:t>
            </w:r>
            <w:r w:rsidRPr="001C6233">
              <w:rPr>
                <w:rFonts w:eastAsia="Arial"/>
                <w:b/>
                <w:color w:val="000000"/>
                <w:kern w:val="2"/>
                <w:u w:val="single" w:color="000000"/>
                <w14:ligatures w14:val="standardContextual"/>
              </w:rPr>
              <w:t>“Incorrect Website La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out Before and After the 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es.”</w:t>
            </w:r>
          </w:p>
          <w:p w14:paraId="1B5D2F07"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This confirms </w:t>
            </w:r>
            <w:r w:rsidRPr="001C6233">
              <w:rPr>
                <w:rFonts w:eastAsia="Arial"/>
                <w:b/>
                <w:color w:val="000000"/>
                <w:kern w:val="2"/>
                <w:u w:val="single" w:color="000000"/>
                <w14:ligatures w14:val="standardContextual"/>
              </w:rPr>
              <w:t>“Trip.com Acknowled</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the Error”</w:t>
            </w:r>
            <w:r w:rsidRPr="001C6233">
              <w:rPr>
                <w:rFonts w:eastAsia="Arial"/>
                <w:color w:val="000000"/>
                <w:kern w:val="2"/>
                <w14:ligatures w14:val="standardContextual"/>
              </w:rPr>
              <w:t xml:space="preserve"> and quietly fixed it </w:t>
            </w:r>
            <w:r w:rsidRPr="001C6233">
              <w:rPr>
                <w:rFonts w:eastAsia="Arial"/>
                <w:b/>
                <w:color w:val="000000"/>
                <w:kern w:val="2"/>
                <w:u w:val="single" w:color="000000"/>
                <w14:ligatures w14:val="standardContextual"/>
              </w:rPr>
              <w:t>“Onl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After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Financial Loss,”</w:t>
            </w:r>
            <w:r w:rsidRPr="001C6233">
              <w:rPr>
                <w:rFonts w:eastAsia="Arial"/>
                <w:color w:val="000000"/>
                <w:kern w:val="2"/>
                <w14:ligatures w14:val="standardContextual"/>
              </w:rPr>
              <w:t xml:space="preserve"> proving they were fully aware of the issue.</w:t>
            </w:r>
          </w:p>
          <w:p w14:paraId="60E1D869"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Screenshots also show that, </w:t>
            </w:r>
            <w:r w:rsidRPr="001C6233">
              <w:rPr>
                <w:rFonts w:eastAsia="Arial"/>
                <w:b/>
                <w:color w:val="000000"/>
                <w:kern w:val="2"/>
                <w:u w:val="single" w:color="000000"/>
                <w14:ligatures w14:val="standardContextual"/>
              </w:rPr>
              <w:t>“Even After 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ment,”</w:t>
            </w:r>
            <w:r w:rsidRPr="001C6233">
              <w:rPr>
                <w:rFonts w:eastAsia="Arial"/>
                <w:color w:val="000000"/>
                <w:kern w:val="2"/>
                <w14:ligatures w14:val="standardContextual"/>
              </w:rPr>
              <w:t xml:space="preserve"> my booking remained </w:t>
            </w:r>
            <w:r w:rsidRPr="001C6233">
              <w:rPr>
                <w:rFonts w:eastAsia="Arial"/>
                <w:b/>
                <w:color w:val="000000"/>
                <w:kern w:val="2"/>
                <w:u w:val="single" w:color="000000"/>
                <w14:ligatures w14:val="standardContextual"/>
              </w:rPr>
              <w:t>“Stuck in Processin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making it </w:t>
            </w:r>
            <w:r w:rsidRPr="001C6233">
              <w:rPr>
                <w:rFonts w:eastAsia="Arial"/>
                <w:b/>
                <w:color w:val="000000"/>
                <w:kern w:val="2"/>
                <w:u w:val="single" w:color="000000"/>
                <w14:ligatures w14:val="standardContextual"/>
              </w:rPr>
              <w:t>“Impossible”</w:t>
            </w:r>
            <w:r w:rsidRPr="001C6233">
              <w:rPr>
                <w:rFonts w:eastAsia="Arial"/>
                <w:color w:val="000000"/>
                <w:kern w:val="2"/>
                <w14:ligatures w14:val="standardContextual"/>
              </w:rPr>
              <w:t xml:space="preserve"> for me to travel successfully.</w:t>
            </w:r>
          </w:p>
          <w:p w14:paraId="53382F2D" w14:textId="77777777" w:rsidR="00547E10" w:rsidRPr="001C6233" w:rsidRDefault="00547E10" w:rsidP="002075C8">
            <w:pPr>
              <w:spacing w:after="188" w:line="240" w:lineRule="auto"/>
              <w:ind w:left="385" w:right="20" w:hanging="10"/>
              <w:rPr>
                <w:rFonts w:eastAsia="Calibri"/>
                <w:color w:val="000000"/>
                <w:kern w:val="2"/>
                <w14:ligatures w14:val="standardContextual"/>
              </w:rPr>
            </w:pPr>
            <w:r w:rsidRPr="001C6233">
              <w:rPr>
                <w:rFonts w:eastAsia="Arial"/>
                <w:b/>
                <w:color w:val="000000"/>
                <w:kern w:val="2"/>
                <w14:ligatures w14:val="standardContextual"/>
              </w:rPr>
              <w:t>“Videos provided”</w:t>
            </w:r>
            <w:r w:rsidRPr="001C6233">
              <w:rPr>
                <w:rFonts w:eastAsia="Arial"/>
                <w:color w:val="000000"/>
                <w:kern w:val="2"/>
                <w14:ligatures w14:val="standardContextual"/>
              </w:rPr>
              <w:t xml:space="preserve"> clearly demonstrate the booking issue, yet Trip.com continues to </w:t>
            </w:r>
            <w:r w:rsidRPr="001C6233">
              <w:rPr>
                <w:rFonts w:eastAsia="Arial"/>
                <w:b/>
                <w:color w:val="000000"/>
                <w:kern w:val="2"/>
                <w:u w:val="single" w:color="000000"/>
                <w14:ligatures w14:val="standardContextual"/>
              </w:rPr>
              <w:t>“Twist the Facts”</w:t>
            </w:r>
            <w:r w:rsidRPr="001C6233">
              <w:rPr>
                <w:rFonts w:eastAsia="Arial"/>
                <w:color w:val="000000"/>
                <w:kern w:val="2"/>
                <w14:ligatures w14:val="standardContextual"/>
              </w:rPr>
              <w:t xml:space="preserve"> instead of addressing the proven error.</w:t>
            </w:r>
          </w:p>
          <w:p w14:paraId="2D76B4EE" w14:textId="77777777" w:rsidR="00547E10" w:rsidRPr="001C6233" w:rsidRDefault="00547E10"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3E07D14C"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Misrepresentation of Compensation</w:t>
            </w:r>
            <w:r w:rsidRPr="001C6233">
              <w:rPr>
                <w:rFonts w:eastAsia="Arial"/>
                <w:b/>
                <w:color w:val="000000"/>
                <w:kern w:val="2"/>
                <w14:ligatures w14:val="standardContextual"/>
              </w:rPr>
              <w:t>:</w:t>
            </w:r>
          </w:p>
          <w:p w14:paraId="4CF52B59" w14:textId="77777777" w:rsidR="00547E10" w:rsidRPr="001C6233" w:rsidRDefault="00547E10" w:rsidP="002075C8">
            <w:pPr>
              <w:spacing w:after="188" w:line="240" w:lineRule="auto"/>
              <w:ind w:left="385"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5648" behindDoc="0" locked="0" layoutInCell="1" allowOverlap="1" wp14:anchorId="3811B139" wp14:editId="19C89706">
                      <wp:simplePos x="0" y="0"/>
                      <wp:positionH relativeFrom="column">
                        <wp:posOffset>238125</wp:posOffset>
                      </wp:positionH>
                      <wp:positionV relativeFrom="paragraph">
                        <wp:posOffset>33020</wp:posOffset>
                      </wp:positionV>
                      <wp:extent cx="38100" cy="323850"/>
                      <wp:effectExtent l="0" t="0" r="0" b="0"/>
                      <wp:wrapSquare wrapText="bothSides"/>
                      <wp:docPr id="4912" name="Group 2"/>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1157806014" name="Shape 465"/>
                              <wps:cNvSpPr/>
                              <wps:spPr>
                                <a:xfrm>
                                  <a:off x="0" y="0"/>
                                  <a:ext cx="38100" cy="38100"/>
                                </a:xfrm>
                                <a:custGeom>
                                  <a:avLst/>
                                  <a:gdLst/>
                                  <a:ahLst/>
                                  <a:cxnLst/>
                                  <a:rect l="0" t="0" r="0" b="0"/>
                                  <a:pathLst>
                                    <a:path w="38100" h="38100">
                                      <a:moveTo>
                                        <a:pt x="19050" y="0"/>
                                      </a:moveTo>
                                      <a:cubicBezTo>
                                        <a:pt x="21576" y="0"/>
                                        <a:pt x="24006" y="483"/>
                                        <a:pt x="26340" y="1449"/>
                                      </a:cubicBezTo>
                                      <a:cubicBezTo>
                                        <a:pt x="28674" y="2415"/>
                                        <a:pt x="30734" y="3793"/>
                                        <a:pt x="32520" y="5580"/>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639764259" name="Shape 490"/>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6"/>
                                        <a:pt x="30734" y="3792"/>
                                        <a:pt x="32520" y="5579"/>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6"/>
                                        <a:pt x="0" y="21576"/>
                                        <a:pt x="0" y="19050"/>
                                      </a:cubicBezTo>
                                      <a:cubicBezTo>
                                        <a:pt x="0" y="16524"/>
                                        <a:pt x="483" y="14094"/>
                                        <a:pt x="1450" y="11759"/>
                                      </a:cubicBezTo>
                                      <a:cubicBezTo>
                                        <a:pt x="2417" y="9425"/>
                                        <a:pt x="3793" y="7365"/>
                                        <a:pt x="5580" y="5579"/>
                                      </a:cubicBezTo>
                                      <a:cubicBezTo>
                                        <a:pt x="7366" y="3792"/>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AE7420E" id="Group 2" o:spid="_x0000_s1026" style="position:absolute;margin-left:18.75pt;margin-top:2.6pt;width:3pt;height:25.5pt;z-index:251675648"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">
                      <v:shape id="Shape 46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" path="m19050,v2526,,4956,483,7290,1449c28674,2415,30734,3793,32520,5580v1787,1785,3163,3845,4130,6179c37617,14093,38100,16524,38100,19050v,2526,-483,4956,-1450,7289c35683,28673,34307,30733,32520,32520v-1786,1786,-3846,3162,-6180,4129c24006,37616,21576,38099,19050,38100v-2526,-1,-4956,-484,-7290,-1451c9426,35682,7366,34306,5580,32520,3793,30733,2417,28673,1450,26339,483,24006,,21576,,19050,,16524,483,14093,1450,11759,2417,9425,3793,7365,5580,5580,7366,3793,9426,2416,11760,1450,14094,483,16524,,19050,xe" fillcolor="black" stroked="f" strokeweight="0">
                        <v:stroke miterlimit="83231f" joinstyle="miter"/>
                        <v:path arrowok="t" textboxrect="0,0,38100,38100"/>
                      </v:shape>
                      <v:shape id="Shape 490" o:spid="_x0000_s1028"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" path="m19050,v2526,,4956,483,7290,1450c28674,2416,30734,3792,32520,5579v1787,1786,3163,3846,4130,6180c37617,14093,38100,16524,38100,19050v,2526,-483,4956,-1450,7289c35683,28673,34307,30733,32520,32520v-1786,1786,-3846,3162,-6180,4129c24006,37616,21576,38099,19050,38100v-2526,-1,-4956,-484,-7290,-1452c9426,35682,7366,34306,5580,32520,3793,30733,2417,28673,1450,26339,483,24006,,21576,,19050,,16524,483,14094,1450,11759,2417,9425,3793,7365,5580,5579,7366,3792,9426,2416,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Instead of </w:t>
            </w:r>
            <w:r w:rsidRPr="001C6233">
              <w:rPr>
                <w:rFonts w:eastAsia="Arial"/>
                <w:b/>
                <w:color w:val="000000"/>
                <w:kern w:val="2"/>
                <w:u w:val="single" w:color="000000"/>
                <w14:ligatures w14:val="standardContextual"/>
              </w:rPr>
              <w:t>“Honorin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the Price Guarantee,”</w:t>
            </w:r>
            <w:r w:rsidRPr="001C6233">
              <w:rPr>
                <w:rFonts w:eastAsia="Arial"/>
                <w:color w:val="000000"/>
                <w:kern w:val="2"/>
                <w14:ligatures w14:val="standardContextual"/>
              </w:rPr>
              <w:t xml:space="preserve"> Trip.com is disguising compensation </w:t>
            </w:r>
            <w:r w:rsidRPr="001C6233">
              <w:rPr>
                <w:rFonts w:eastAsia="Arial"/>
                <w:b/>
                <w:color w:val="000000"/>
                <w:kern w:val="2"/>
                <w:u w:val="single" w:color="000000"/>
                <w14:ligatures w14:val="standardContextual"/>
              </w:rPr>
              <w:t>“As A Settlement”</w:t>
            </w:r>
            <w:r w:rsidRPr="001C6233">
              <w:rPr>
                <w:rFonts w:eastAsia="Arial"/>
                <w:color w:val="000000"/>
                <w:kern w:val="2"/>
                <w14:ligatures w14:val="standardContextual"/>
              </w:rPr>
              <w:t xml:space="preserve"> rather than fulfilling its </w:t>
            </w:r>
            <w:r w:rsidRPr="001C6233">
              <w:rPr>
                <w:rFonts w:eastAsia="Arial"/>
                <w:b/>
                <w:color w:val="000000"/>
                <w:kern w:val="2"/>
                <w:u w:val="single" w:color="000000"/>
                <w14:ligatures w14:val="standardContextual"/>
              </w:rPr>
              <w:t>“Polic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Obli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ations.” Your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states that</w:t>
            </w:r>
            <w:r w:rsidRPr="001C6233">
              <w:rPr>
                <w:rFonts w:eastAsia="Arial"/>
                <w:color w:val="000000"/>
                <w:kern w:val="2"/>
                <w14:ligatures w14:val="standardContextual"/>
              </w:rPr>
              <w:t>:</w:t>
            </w:r>
          </w:p>
          <w:p w14:paraId="748CCDE5" w14:textId="77777777" w:rsidR="00547E10" w:rsidRPr="001C6233" w:rsidRDefault="00547E10" w:rsidP="002075C8">
            <w:pPr>
              <w:numPr>
                <w:ilvl w:val="1"/>
                <w:numId w:val="795"/>
              </w:numPr>
              <w:spacing w:after="160" w:line="240" w:lineRule="auto"/>
              <w:ind w:right="68" w:hanging="217"/>
              <w:jc w:val="center"/>
              <w:rPr>
                <w:rFonts w:eastAsia="Calibri"/>
                <w:color w:val="000000"/>
                <w:kern w:val="2"/>
                <w14:ligatures w14:val="standardContextual"/>
              </w:rPr>
            </w:pPr>
            <w:r w:rsidRPr="001C6233">
              <w:rPr>
                <w:rFonts w:eastAsia="Arial"/>
                <w:color w:val="000000"/>
                <w:kern w:val="2"/>
                <w14:ligatures w14:val="standardContextual"/>
              </w:rPr>
              <w:t>If Trip.com fails to issue a ticket after payment and the price increases, Trip.com must cover the difference.</w:t>
            </w:r>
          </w:p>
          <w:p w14:paraId="58C3BEDB" w14:textId="77777777" w:rsidR="00547E10" w:rsidRPr="001C6233" w:rsidRDefault="00547E10" w:rsidP="002075C8">
            <w:pPr>
              <w:numPr>
                <w:ilvl w:val="1"/>
                <w:numId w:val="795"/>
              </w:numPr>
              <w:spacing w:after="195" w:line="240" w:lineRule="auto"/>
              <w:ind w:right="68" w:hanging="217"/>
              <w:jc w:val="center"/>
              <w:rPr>
                <w:rFonts w:eastAsia="Calibri"/>
                <w:color w:val="000000"/>
                <w:kern w:val="2"/>
                <w14:ligatures w14:val="standardContextual"/>
              </w:rPr>
            </w:pPr>
            <w:r w:rsidRPr="001C6233">
              <w:rPr>
                <w:rFonts w:eastAsia="Arial"/>
                <w:color w:val="000000"/>
                <w:kern w:val="2"/>
                <w14:ligatures w14:val="standardContextual"/>
              </w:rPr>
              <w:t>Trip.com is obligated to refund the cost of the original ticket plus provide a free replacement flight.</w:t>
            </w:r>
          </w:p>
          <w:p w14:paraId="687DAA5A" w14:textId="77777777" w:rsidR="00547E10" w:rsidRPr="001C6233" w:rsidRDefault="00547E10" w:rsidP="002075C8">
            <w:pPr>
              <w:spacing w:after="187" w:line="240" w:lineRule="auto"/>
              <w:ind w:left="600" w:hanging="225"/>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F568750" wp14:editId="7591E27F">
                      <wp:extent cx="38100" cy="38100"/>
                      <wp:effectExtent l="9525" t="9525" r="0" b="0"/>
                      <wp:docPr id="223185292" name="Group 4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652548739" name="Shape 505"/>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2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8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2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2"/>
                                        <a:pt x="32520" y="5579"/>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6"/>
                                        <a:pt x="0" y="21576"/>
                                        <a:pt x="0" y="19050"/>
                                      </a:cubicBezTo>
                                      <a:cubicBezTo>
                                        <a:pt x="0" y="16524"/>
                                        <a:pt x="483" y="14094"/>
                                        <a:pt x="1450" y="11759"/>
                                      </a:cubicBezTo>
                                      <a:cubicBezTo>
                                        <a:pt x="2417" y="9425"/>
                                        <a:pt x="3793" y="7365"/>
                                        <a:pt x="5580" y="5579"/>
                                      </a:cubicBezTo>
                                      <a:cubicBezTo>
                                        <a:pt x="7366" y="3792"/>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7C75E4" id="Group 4913"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">
                      <v:shape id="Shape 50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" path="m19050,v2526,,4956,483,7290,1450c28674,2416,30734,3792,32520,5579v1787,1786,3163,3846,4130,6180c37617,14093,38100,16524,38100,19050v,2526,-483,4956,-1450,7289c35683,28673,34307,30733,32520,32520v-1786,1786,-3846,3162,-6180,4129c24006,37616,21576,38099,19050,38100v-2526,-1,-4956,-484,-7290,-1452c9426,35682,7366,34306,5580,32520,3793,30733,2417,28673,1450,26339,483,24006,,21576,,19050,,16524,483,14094,1450,11759,2417,9425,3793,7365,5580,5579,7366,3792,9426,2416,11760,1450,14094,483,16524,,19050,xe" fillcolor="black" stroked="f" strokeweight="0">
                        <v:stroke miterlimit="83231f" joinstyle="miter"/>
                        <v:path arrowok="t" o:connecttype="custom" o:connectlocs="19050,0;21576,0;24006,483;26340,1450;28674,2416;30734,3792;32520,5579;34307,7365;35683,9425;36650,11759;37617,14093;38100,16524;38100,19050;38100,21576;37617,24006;36650,26339;35683,28673;34307,30733;32520,32520;30734,34306;28674,35682;26340,36649;24006,37616;21576,38099;19050,38100;16524,38099;14094,37616;11760,36648;9426,35682;7366,34306;5580,32520;3793,30733;2417,28673;1450,26339;483,24006;0,21576;0,19050;0,16524;483,14094;1450,11759;2417,9425;3793,7365;5580,5579;7366,3792;9426,2416;11760,1450;14094,483;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“Trip.com Is Tr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to Frame Compensation as Optional Goodwill</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when in fact, </w:t>
            </w:r>
            <w:r w:rsidRPr="001C6233">
              <w:rPr>
                <w:rFonts w:eastAsia="Arial"/>
                <w:b/>
                <w:color w:val="000000"/>
                <w:kern w:val="2"/>
                <w:u w:val="single" w:color="000000"/>
                <w14:ligatures w14:val="standardContextual"/>
              </w:rPr>
              <w:t>“It Should Be Granted Automaticall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Under Your Own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Terms.”</w:t>
            </w:r>
          </w:p>
          <w:p w14:paraId="37FD33E2" w14:textId="77777777" w:rsidR="00547E10" w:rsidRPr="001C6233" w:rsidRDefault="00547E10"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07BC423E"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Failure to Address Pre-Action Conduct Letter &amp; N1 Claim Form</w:t>
            </w:r>
            <w:r w:rsidRPr="001C6233">
              <w:rPr>
                <w:rFonts w:eastAsia="Arial"/>
                <w:b/>
                <w:color w:val="000000"/>
                <w:kern w:val="2"/>
                <w14:ligatures w14:val="standardContextual"/>
              </w:rPr>
              <w:t>:</w:t>
            </w:r>
          </w:p>
          <w:p w14:paraId="5C45EF88"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6672" behindDoc="0" locked="0" layoutInCell="1" allowOverlap="1" wp14:anchorId="78AB2B8D" wp14:editId="59B2C585">
                      <wp:simplePos x="0" y="0"/>
                      <wp:positionH relativeFrom="column">
                        <wp:posOffset>238125</wp:posOffset>
                      </wp:positionH>
                      <wp:positionV relativeFrom="paragraph">
                        <wp:posOffset>33020</wp:posOffset>
                      </wp:positionV>
                      <wp:extent cx="38100" cy="323850"/>
                      <wp:effectExtent l="0" t="0" r="0" b="0"/>
                      <wp:wrapSquare wrapText="bothSides"/>
                      <wp:docPr id="4914" name="Group 1"/>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900481134" name="Shape 559"/>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8"/>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203258522" name="Shape 581"/>
                              <wps:cNvSpPr/>
                              <wps:spPr>
                                <a:xfrm>
                                  <a:off x="0" y="285750"/>
                                  <a:ext cx="38100" cy="38100"/>
                                </a:xfrm>
                                <a:custGeom>
                                  <a:avLst/>
                                  <a:gdLst/>
                                  <a:ahLst/>
                                  <a:cxnLst/>
                                  <a:rect l="0" t="0" r="0" b="0"/>
                                  <a:pathLst>
                                    <a:path w="38100" h="38100">
                                      <a:moveTo>
                                        <a:pt x="19050" y="0"/>
                                      </a:moveTo>
                                      <a:cubicBezTo>
                                        <a:pt x="21576" y="0"/>
                                        <a:pt x="24006" y="483"/>
                                        <a:pt x="26340" y="1449"/>
                                      </a:cubicBezTo>
                                      <a:cubicBezTo>
                                        <a:pt x="28674" y="2415"/>
                                        <a:pt x="30734" y="3792"/>
                                        <a:pt x="32520" y="5579"/>
                                      </a:cubicBezTo>
                                      <a:cubicBezTo>
                                        <a:pt x="34307" y="7365"/>
                                        <a:pt x="35683" y="9424"/>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8"/>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4"/>
                                        <a:pt x="3793" y="7365"/>
                                        <a:pt x="5580" y="5579"/>
                                      </a:cubicBezTo>
                                      <a:cubicBezTo>
                                        <a:pt x="7366" y="3792"/>
                                        <a:pt x="9426" y="2415"/>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A3B43E4" id="Group 1" o:spid="_x0000_s1026" style="position:absolute;margin-left:18.75pt;margin-top:2.6pt;width:3pt;height:25.5pt;z-index:251676672"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">
                      <v:shape id="Shape 55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" path="m19050,v2526,,4956,483,7290,1450c28674,2416,30734,3793,32520,5580v1787,1785,3163,3845,4130,6179c37617,14093,38100,16523,38100,19050v,2525,-483,4955,-1450,7289c35683,28673,34307,30733,32520,32520v-1786,1786,-3846,3162,-6180,4128c24006,37616,21576,38099,19050,38100v-2526,-1,-4956,-484,-7290,-1452c9426,35682,7366,34306,5580,32520,3793,30733,2417,28673,1450,26339,483,24005,,21575,,19050,,16523,483,14093,1450,11759,2417,9425,3793,7365,5580,5580,7366,3793,9426,2416,11760,1450,14094,483,16524,,19050,xe" fillcolor="black" stroked="f" strokeweight="0">
                        <v:stroke miterlimit="83231f" joinstyle="miter"/>
                        <v:path arrowok="t" textboxrect="0,0,38100,38100"/>
                      </v:shape>
                      <v:shape id="Shape 581" o:spid="_x0000_s1028"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" path="m19050,v2526,,4956,483,7290,1449c28674,2415,30734,3792,32520,5579v1787,1786,3163,3845,4130,6180c37617,14093,38100,16523,38100,19050v,2525,-483,4955,-1450,7289c35683,28673,34307,30733,32520,32520v-1786,1786,-3846,3162,-6180,4128c24006,37616,21576,38099,19050,38100v-2526,-1,-4956,-484,-7290,-1452c9426,35682,7366,34306,5580,32520,3793,30733,2417,28673,1450,26339,483,24005,,21575,,19050,,16523,483,14093,1450,11759,2417,9424,3793,7365,5580,5579,7366,3792,9426,2415,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You have ignored my </w:t>
            </w:r>
            <w:r w:rsidRPr="001C6233">
              <w:rPr>
                <w:rFonts w:eastAsia="Arial"/>
                <w:b/>
                <w:color w:val="000000"/>
                <w:kern w:val="2"/>
                <w:u w:val="single" w:color="000000"/>
                <w14:ligatures w14:val="standardContextual"/>
              </w:rPr>
              <w:t>“Pre-Action Conduct Letter and N1 Claim Form,”</w:t>
            </w:r>
            <w:r w:rsidRPr="001C6233">
              <w:rPr>
                <w:rFonts w:eastAsia="Arial"/>
                <w:color w:val="000000"/>
                <w:kern w:val="2"/>
                <w14:ligatures w14:val="standardContextual"/>
              </w:rPr>
              <w:t xml:space="preserve"> which formally outline </w:t>
            </w:r>
            <w:r w:rsidRPr="001C6233">
              <w:rPr>
                <w:rFonts w:eastAsia="Arial"/>
                <w:b/>
                <w:color w:val="000000"/>
                <w:kern w:val="2"/>
                <w:u w:val="single" w:color="000000"/>
                <w14:ligatures w14:val="standardContextual"/>
              </w:rPr>
              <w:t>“Your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Responsibilit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p>
          <w:p w14:paraId="0203184A"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My claim is </w:t>
            </w: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Justified,”</w:t>
            </w:r>
            <w:r w:rsidRPr="001C6233">
              <w:rPr>
                <w:rFonts w:eastAsia="Arial"/>
                <w:color w:val="000000"/>
                <w:kern w:val="2"/>
                <w14:ligatures w14:val="standardContextual"/>
              </w:rPr>
              <w:t xml:space="preserve"> and you continue to dismiss undeniable evidence, even after receiving </w:t>
            </w:r>
            <w:r w:rsidRPr="001C6233">
              <w:rPr>
                <w:rFonts w:eastAsia="Arial"/>
                <w:b/>
                <w:color w:val="000000"/>
                <w:kern w:val="2"/>
                <w:u w:val="single" w:color="000000"/>
                <w14:ligatures w14:val="standardContextual"/>
              </w:rPr>
              <w:t>“Formal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Documentation.”</w:t>
            </w:r>
          </w:p>
          <w:p w14:paraId="4BC7873A" w14:textId="77777777" w:rsidR="00547E10" w:rsidRPr="001C6233" w:rsidRDefault="00547E10" w:rsidP="002075C8">
            <w:pPr>
              <w:spacing w:after="187" w:line="240" w:lineRule="auto"/>
              <w:ind w:left="600" w:hanging="225"/>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A505E8D" wp14:editId="38481BE4">
                      <wp:extent cx="38100" cy="38100"/>
                      <wp:effectExtent l="9525" t="9525" r="0" b="0"/>
                      <wp:docPr id="1896556981" name="Group 4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932661167" name="Shape 608"/>
                              <wps:cNvSpPr>
                                <a:spLocks/>
                              </wps:cNvSpPr>
                              <wps:spPr bwMode="auto">
                                <a:xfrm>
                                  <a:off x="0" y="0"/>
                                  <a:ext cx="38100" cy="38100"/>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7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6"/>
                                        <a:pt x="30734" y="3793"/>
                                        <a:pt x="32520" y="5580"/>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8"/>
                                      </a:cubicBezTo>
                                      <a:cubicBezTo>
                                        <a:pt x="2417" y="9425"/>
                                        <a:pt x="3793" y="7365"/>
                                        <a:pt x="5580" y="5580"/>
                                      </a:cubicBezTo>
                                      <a:cubicBezTo>
                                        <a:pt x="7366" y="3793"/>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78DE59" id="Group 4459"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">
                      <v:shape id="Shape 608"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" path="m19050,v2526,,4956,484,7290,1450c28674,2416,30734,3793,32520,5580v1787,1785,3163,3845,4130,6178c37617,14092,38100,16523,38100,19050v,2525,-483,4956,-1450,7289c35683,28673,34307,30733,32520,32520v-1786,1786,-3846,3162,-6180,4129c24006,37615,21576,38098,19050,38100v-2526,-2,-4956,-485,-7290,-1453c9426,35682,7366,34306,5580,32520,3793,30733,2417,28673,1450,26339,483,24006,,21575,,19050,,16523,483,14092,1450,11758,2417,9425,3793,7365,5580,5580,7366,3793,9426,2415,11760,1449,14094,482,16524,,19050,xe" fillcolor="black" stroked="f" strokeweight="0">
                        <v:stroke miterlimit="83231f" joinstyle="miter"/>
                        <v:path arrowok="t" o:connecttype="custom" o:connectlocs="19050,0;21576,0;24006,484;26340,1450;28674,2416;30734,3793;32520,5580;34307,7365;35683,9425;36650,11758;37617,14092;38100,16523;38100,19050;38100,21575;37617,24006;36650,26339;35683,28673;34307,30733;32520,32520;30734,34306;28674,35682;26340,36649;24006,37615;21576,38098;19050,38100;16524,38098;14094,37615;11760,36647;9426,35682;7366,34306;5580,32520;3793,30733;2417,28673;1450,26339;483,24006;0,21575;0,19050;0,16523;483,14092;1450,11758;2417,9425;3793,7365;5580,5580;7366,3793;9426,2415;11760,1449;14094,482;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“A Settlement Must Reflect Full Loss Recovery</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Not Manipulated Compensation In USD Tokens”</w:t>
            </w:r>
            <w:r w:rsidRPr="001C6233">
              <w:rPr>
                <w:rFonts w:eastAsia="Arial"/>
                <w:color w:val="000000"/>
                <w:kern w:val="2"/>
                <w14:ligatures w14:val="standardContextual"/>
              </w:rPr>
              <w:t xml:space="preserve"> that are worth </w:t>
            </w:r>
            <w:r w:rsidRPr="001C6233">
              <w:rPr>
                <w:rFonts w:eastAsia="Arial"/>
                <w:b/>
                <w:color w:val="000000"/>
                <w:kern w:val="2"/>
                <w:u w:val="single" w:color="000000"/>
                <w14:ligatures w14:val="standardContextual"/>
              </w:rPr>
              <w:t>“A Fraction of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Actual Financial Losses.”</w:t>
            </w:r>
          </w:p>
          <w:p w14:paraId="409BACB1" w14:textId="77777777" w:rsidR="00547E10" w:rsidRPr="001C6233" w:rsidRDefault="00547E10" w:rsidP="002075C8">
            <w:pPr>
              <w:spacing w:after="178" w:line="240" w:lineRule="auto"/>
              <w:rPr>
                <w:rFonts w:eastAsia="Calibri"/>
                <w:color w:val="000000"/>
                <w:kern w:val="2"/>
                <w14:ligatures w14:val="standardContextual"/>
              </w:rPr>
            </w:pPr>
            <w:r w:rsidRPr="001C6233">
              <w:rPr>
                <w:rFonts w:eastAsia="Arial"/>
                <w:b/>
                <w:color w:val="000000"/>
                <w:kern w:val="2"/>
                <w14:ligatures w14:val="standardContextual"/>
              </w:rPr>
              <w:t xml:space="preserve"> </w:t>
            </w:r>
          </w:p>
          <w:p w14:paraId="2F3CCD01" w14:textId="77777777" w:rsidR="00547E10" w:rsidRPr="001C6233" w:rsidRDefault="00547E10" w:rsidP="002075C8">
            <w:pPr>
              <w:spacing w:after="185"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Next Steps</w:t>
            </w:r>
            <w:r w:rsidRPr="001C6233">
              <w:rPr>
                <w:rFonts w:eastAsia="Arial"/>
                <w:b/>
                <w:color w:val="000000"/>
                <w:kern w:val="2"/>
                <w14:ligatures w14:val="standardContextual"/>
              </w:rPr>
              <w:t>:</w:t>
            </w:r>
          </w:p>
          <w:p w14:paraId="4A917CE0" w14:textId="77777777" w:rsidR="00547E10" w:rsidRPr="001C6233" w:rsidRDefault="00547E10" w:rsidP="002075C8">
            <w:pPr>
              <w:spacing w:after="225" w:line="240" w:lineRule="auto"/>
              <w:ind w:left="10" w:hanging="10"/>
              <w:rPr>
                <w:rFonts w:eastAsia="Calibri"/>
                <w:color w:val="000000"/>
                <w:kern w:val="2"/>
                <w14:ligatures w14:val="standardContextual"/>
              </w:rPr>
            </w:pPr>
            <w:r w:rsidRPr="001C6233">
              <w:rPr>
                <w:rFonts w:eastAsia="Arial"/>
                <w:color w:val="000000"/>
                <w:kern w:val="2"/>
                <w14:ligatures w14:val="standardContextual"/>
              </w:rPr>
              <w:lastRenderedPageBreak/>
              <w:t xml:space="preserve">I expect </w:t>
            </w:r>
            <w:r w:rsidRPr="001C6233">
              <w:rPr>
                <w:rFonts w:eastAsia="Arial"/>
                <w:b/>
                <w:color w:val="000000"/>
                <w:kern w:val="2"/>
                <w:u w:val="single" w:color="000000"/>
                <w14:ligatures w14:val="standardContextual"/>
              </w:rPr>
              <w:t>“Full Reimbursement In GBP</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Not Tokens with Poor Exchan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Value.”</w:t>
            </w:r>
            <w:r w:rsidRPr="001C6233">
              <w:rPr>
                <w:rFonts w:eastAsia="Arial"/>
                <w:color w:val="000000"/>
                <w:kern w:val="2"/>
                <w14:ligatures w14:val="standardContextual"/>
              </w:rPr>
              <w:t xml:space="preserve"> I demand that Trip.com adheres to its </w:t>
            </w:r>
            <w:r w:rsidRPr="001C6233">
              <w:rPr>
                <w:rFonts w:eastAsia="Arial"/>
                <w:b/>
                <w:color w:val="000000"/>
                <w:kern w:val="2"/>
                <w:u w:val="single" w:color="000000"/>
                <w14:ligatures w14:val="standardContextual"/>
              </w:rPr>
              <w:t>“Own Refund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covering:</w:t>
            </w:r>
          </w:p>
          <w:p w14:paraId="4A706B3A" w14:textId="77777777" w:rsidR="00547E10" w:rsidRPr="001C6233" w:rsidRDefault="00547E10" w:rsidP="002075C8">
            <w:pPr>
              <w:spacing w:after="211" w:line="240" w:lineRule="auto"/>
              <w:ind w:left="10" w:right="2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The original ticket cost.</w:t>
            </w:r>
          </w:p>
          <w:p w14:paraId="55CE5F58" w14:textId="77777777" w:rsidR="00547E10" w:rsidRPr="001C6233" w:rsidRDefault="00547E10" w:rsidP="002075C8">
            <w:pPr>
              <w:spacing w:after="211" w:line="240" w:lineRule="auto"/>
              <w:ind w:left="10" w:right="2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The full difference caused by increased prices.</w:t>
            </w:r>
          </w:p>
          <w:p w14:paraId="692C938D" w14:textId="77777777" w:rsidR="00547E10" w:rsidRPr="001C6233" w:rsidRDefault="00547E10" w:rsidP="002075C8">
            <w:pPr>
              <w:spacing w:after="171" w:line="240" w:lineRule="auto"/>
              <w:ind w:left="10" w:right="2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A replacement flight per your price guarantee terms.</w:t>
            </w:r>
          </w:p>
          <w:p w14:paraId="6E25673B" w14:textId="77777777" w:rsidR="00547E10" w:rsidRPr="001C6233" w:rsidRDefault="00547E10" w:rsidP="002075C8">
            <w:pPr>
              <w:spacing w:after="173"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This is </w:t>
            </w:r>
            <w:r w:rsidRPr="001C6233">
              <w:rPr>
                <w:rFonts w:eastAsia="Arial"/>
                <w:b/>
                <w:color w:val="000000"/>
                <w:kern w:val="2"/>
                <w:u w:val="single" w:color="000000"/>
                <w14:ligatures w14:val="standardContextual"/>
              </w:rPr>
              <w:t>“Not Ne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otiable,”</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your website failure is </w:t>
            </w:r>
            <w:r w:rsidRPr="001C6233">
              <w:rPr>
                <w:rFonts w:eastAsia="Arial"/>
                <w:b/>
                <w:color w:val="000000"/>
                <w:kern w:val="2"/>
                <w:u w:val="single" w:color="000000"/>
                <w14:ligatures w14:val="standardContextual"/>
              </w:rPr>
              <w:t>“Proven</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Documented</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Supported,”</w:t>
            </w:r>
            <w:r w:rsidRPr="001C6233">
              <w:rPr>
                <w:rFonts w:eastAsia="Arial"/>
                <w:color w:val="000000"/>
                <w:kern w:val="2"/>
                <w14:ligatures w14:val="standardContextual"/>
              </w:rPr>
              <w:t xml:space="preserve"> and my claim will </w:t>
            </w:r>
            <w:r w:rsidRPr="001C6233">
              <w:rPr>
                <w:rFonts w:eastAsia="Arial"/>
                <w:b/>
                <w:color w:val="000000"/>
                <w:kern w:val="2"/>
                <w:u w:val="single" w:color="000000"/>
                <w14:ligatures w14:val="standardContextual"/>
              </w:rPr>
              <w:t>“Proceed to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Action”</w:t>
            </w:r>
            <w:r w:rsidRPr="001C6233">
              <w:rPr>
                <w:rFonts w:eastAsia="Arial"/>
                <w:color w:val="000000"/>
                <w:kern w:val="2"/>
                <w14:ligatures w14:val="standardContextual"/>
              </w:rPr>
              <w:t xml:space="preserve"> if not settled accordingly.</w:t>
            </w:r>
          </w:p>
          <w:p w14:paraId="2BF62890" w14:textId="77777777" w:rsidR="00547E10" w:rsidRPr="001C6233" w:rsidRDefault="00547E10" w:rsidP="002075C8">
            <w:pPr>
              <w:spacing w:after="4"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P.S</w:t>
            </w:r>
            <w:r w:rsidRPr="001C6233">
              <w:rPr>
                <w:rFonts w:eastAsia="Arial"/>
                <w:b/>
                <w:color w:val="000000"/>
                <w:kern w:val="2"/>
                <w14:ligatures w14:val="standardContextual"/>
              </w:rPr>
              <w:t>.</w:t>
            </w:r>
          </w:p>
          <w:p w14:paraId="1D7EE5F8" w14:textId="77777777" w:rsidR="00547E10" w:rsidRPr="001C6233" w:rsidRDefault="00547E10" w:rsidP="002075C8">
            <w:pPr>
              <w:spacing w:after="4" w:line="240" w:lineRule="auto"/>
              <w:ind w:left="10" w:right="20" w:hanging="10"/>
              <w:rPr>
                <w:rFonts w:eastAsia="Calibri"/>
                <w:color w:val="000000"/>
                <w:kern w:val="2"/>
                <w14:ligatures w14:val="standardContextual"/>
              </w:rPr>
            </w:pPr>
            <w:r w:rsidRPr="001C6233">
              <w:rPr>
                <w:rFonts w:eastAsia="Arial"/>
                <w:color w:val="000000"/>
                <w:kern w:val="2"/>
                <w14:ligatures w14:val="standardContextual"/>
              </w:rPr>
              <w:t xml:space="preserve">I am requesting an update regarding the compensation for the </w:t>
            </w:r>
            <w:r w:rsidRPr="001C6233">
              <w:rPr>
                <w:rFonts w:eastAsia="Arial"/>
                <w:b/>
                <w:color w:val="000000"/>
                <w:kern w:val="2"/>
                <w:u w:val="single" w:color="000000"/>
                <w14:ligatures w14:val="standardContextual"/>
              </w:rPr>
              <w:t>“Ba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Fees Incurred Durin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Trip.” </w:t>
            </w:r>
            <w:r w:rsidRPr="001C6233">
              <w:rPr>
                <w:rFonts w:eastAsia="Arial"/>
                <w:color w:val="000000"/>
                <w:kern w:val="2"/>
                <w14:ligatures w14:val="standardContextual"/>
              </w:rPr>
              <w:t>Specifically, I am awaiting confirmation that the agreed amount has been processed:</w:t>
            </w:r>
          </w:p>
          <w:p w14:paraId="284923C7" w14:textId="77777777" w:rsidR="00547E10" w:rsidRPr="001C6233" w:rsidRDefault="00547E10" w:rsidP="002075C8">
            <w:pPr>
              <w:spacing w:after="4" w:line="240" w:lineRule="auto"/>
              <w:ind w:left="73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Arial"/>
                <w:b/>
                <w:color w:val="000000"/>
                <w:kern w:val="2"/>
                <w:u w:val="single" w:color="000000"/>
                <w14:ligatures w14:val="standardContextual"/>
              </w:rPr>
              <w:t>£40.00 – Paid at Gatwick Airport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(Exhibit D)</w:t>
            </w:r>
          </w:p>
          <w:p w14:paraId="18EE441D" w14:textId="77777777" w:rsidR="00547E10" w:rsidRPr="001C6233" w:rsidRDefault="00547E10" w:rsidP="002075C8">
            <w:pPr>
              <w:spacing w:after="4" w:line="240" w:lineRule="auto"/>
              <w:ind w:left="73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Arial"/>
                <w:b/>
                <w:color w:val="000000"/>
                <w:kern w:val="2"/>
                <w:u w:val="single" w:color="000000"/>
                <w14:ligatures w14:val="standardContextual"/>
              </w:rPr>
              <w:t>£69.63 – Paid at Antal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a Airport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(Exhibit J,)</w:t>
            </w:r>
          </w:p>
          <w:p w14:paraId="07B7D691" w14:textId="77777777" w:rsidR="00547E10" w:rsidRPr="001C6233" w:rsidRDefault="00547E10" w:rsidP="002075C8">
            <w:pPr>
              <w:spacing w:after="218" w:line="240" w:lineRule="auto"/>
              <w:ind w:left="10" w:right="20" w:hanging="10"/>
              <w:rPr>
                <w:rFonts w:eastAsia="Calibri"/>
                <w:color w:val="000000"/>
                <w:kern w:val="2"/>
                <w14:ligatures w14:val="standardContextual"/>
              </w:rPr>
            </w:pPr>
            <w:r w:rsidRPr="001C6233">
              <w:rPr>
                <w:rFonts w:eastAsia="Arial"/>
                <w:color w:val="000000"/>
                <w:kern w:val="2"/>
                <w14:ligatures w14:val="standardContextual"/>
              </w:rPr>
              <w:t xml:space="preserve">As I have not received confirmation that the refund has been successfully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Transferred to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Account</w:t>
            </w:r>
            <w:r w:rsidRPr="001C6233">
              <w:rPr>
                <w:rFonts w:eastAsia="Arial"/>
                <w:color w:val="000000"/>
                <w:kern w:val="2"/>
                <w14:ligatures w14:val="standardContextual"/>
              </w:rPr>
              <w:t>.” Please can you provide an update.</w:t>
            </w:r>
          </w:p>
          <w:p w14:paraId="32AF3DD6" w14:textId="77777777" w:rsidR="00547E10" w:rsidRPr="001C6233" w:rsidRDefault="00547E10" w:rsidP="002075C8">
            <w:pPr>
              <w:keepNext/>
              <w:keepLines/>
              <w:spacing w:after="223" w:line="240" w:lineRule="auto"/>
              <w:ind w:left="10" w:hanging="10"/>
              <w:outlineLvl w:val="0"/>
              <w:rPr>
                <w:rFonts w:eastAsia="Arial"/>
                <w:b/>
                <w:color w:val="000000"/>
                <w:kern w:val="2"/>
                <w14:ligatures w14:val="standardContextual"/>
              </w:rPr>
            </w:pPr>
            <w:r w:rsidRPr="001C6233">
              <w:rPr>
                <w:rFonts w:eastAsia="Arial"/>
                <w:b/>
                <w:color w:val="000000"/>
                <w:kern w:val="2"/>
                <w14:ligatures w14:val="standardContextual"/>
              </w:rPr>
              <w:t>Best regards,</w:t>
            </w:r>
            <w:r w:rsidRPr="001C6233">
              <w:rPr>
                <w:rFonts w:eastAsia="Arial"/>
                <w:color w:val="000000"/>
                <w:kern w:val="2"/>
                <w14:ligatures w14:val="standardContextual"/>
              </w:rPr>
              <w:t xml:space="preserve"> </w:t>
            </w:r>
            <w:r w:rsidRPr="001C6233">
              <w:rPr>
                <w:rFonts w:eastAsia="Arial"/>
                <w:b/>
                <w:color w:val="000000"/>
                <w:kern w:val="2"/>
                <w14:ligatures w14:val="standardContextual"/>
              </w:rPr>
              <w:t>Simon Paul Cordell</w:t>
            </w:r>
          </w:p>
          <w:p w14:paraId="46793FD6"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492DE04"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6A73647"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8616"/>
      </w:tblGrid>
      <w:tr w:rsidR="00114AEA" w:rsidRPr="001C6233" w14:paraId="1838EDA1" w14:textId="77777777" w:rsidTr="008A7A34">
        <w:tc>
          <w:tcPr>
            <w:tcW w:w="7366" w:type="dxa"/>
            <w:tcBorders>
              <w:top w:val="single" w:sz="4" w:space="0" w:color="auto"/>
              <w:left w:val="single" w:sz="4" w:space="0" w:color="auto"/>
              <w:bottom w:val="single" w:sz="4" w:space="0" w:color="auto"/>
              <w:right w:val="single" w:sz="4" w:space="0" w:color="auto"/>
            </w:tcBorders>
          </w:tcPr>
          <w:p w14:paraId="07DA42D3" w14:textId="6A2B710F" w:rsidR="006F3535" w:rsidRPr="001C6233" w:rsidRDefault="00DA2A0E" w:rsidP="002075C8">
            <w:pPr>
              <w:spacing w:line="240" w:lineRule="auto"/>
              <w:rPr>
                <w:b/>
                <w:bCs/>
                <w:u w:val="single"/>
              </w:rPr>
            </w:pPr>
            <w:r w:rsidRPr="001C6233">
              <w:rPr>
                <w:b/>
                <w:bCs/>
                <w:u w:val="single"/>
              </w:rPr>
              <w:t>37</w:t>
            </w:r>
            <w:r w:rsidR="006F3535" w:rsidRPr="001C6233">
              <w:rPr>
                <w:b/>
                <w:bCs/>
                <w:u w:val="single"/>
              </w:rPr>
              <w:t xml:space="preserve">. </w:t>
            </w:r>
            <w:r w:rsidRPr="001C6233">
              <w:rPr>
                <w:b/>
                <w:bCs/>
                <w:u w:val="single"/>
              </w:rPr>
              <w:t>37</w:t>
            </w:r>
            <w:r w:rsidRPr="001C6233">
              <w:rPr>
                <w:b/>
                <w:bCs/>
                <w:u w:val="single"/>
                <w:vertAlign w:val="superscript"/>
              </w:rPr>
              <w:t>th</w:t>
            </w:r>
            <w:r w:rsidR="006F3535" w:rsidRPr="001C6233">
              <w:rPr>
                <w:b/>
                <w:bCs/>
                <w:u w:val="single"/>
              </w:rPr>
              <w:t>-Received</w:t>
            </w:r>
          </w:p>
          <w:p w14:paraId="5B424409" w14:textId="77777777" w:rsidR="006F3535" w:rsidRPr="001C6233" w:rsidRDefault="006F3535" w:rsidP="002075C8">
            <w:pPr>
              <w:spacing w:line="240" w:lineRule="auto"/>
              <w:ind w:left="10" w:hanging="10"/>
              <w:rPr>
                <w:rFonts w:eastAsia="Times New Roman"/>
                <w:b/>
                <w:bCs/>
                <w:color w:val="000000"/>
                <w:u w:val="single"/>
              </w:rPr>
            </w:pPr>
          </w:p>
        </w:tc>
      </w:tr>
      <w:tr w:rsidR="00114AEA" w:rsidRPr="001C6233" w14:paraId="2EDAE0CA" w14:textId="77777777" w:rsidTr="008A7A34">
        <w:tc>
          <w:tcPr>
            <w:tcW w:w="7366" w:type="dxa"/>
            <w:tcBorders>
              <w:top w:val="single" w:sz="4" w:space="0" w:color="auto"/>
              <w:left w:val="single" w:sz="4" w:space="0" w:color="auto"/>
              <w:bottom w:val="single" w:sz="4" w:space="0" w:color="auto"/>
              <w:right w:val="single" w:sz="4" w:space="0" w:color="auto"/>
            </w:tcBorders>
          </w:tcPr>
          <w:p w14:paraId="7072444B" w14:textId="77777777" w:rsidR="00114AEA" w:rsidRPr="001C6233" w:rsidRDefault="00114AEA"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 From:en_flightservice@trip.com (en_flightservice@trip.com)</w:t>
            </w:r>
          </w:p>
          <w:p w14:paraId="6AB2E768" w14:textId="71FC25AB" w:rsidR="00114AEA" w:rsidRPr="001C6233" w:rsidRDefault="00114AEA"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C646BDA" w14:textId="6D8066FF" w:rsidR="00114AEA" w:rsidRPr="001C6233" w:rsidRDefault="00114AEA"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Thursday 8 May 2025 at 16:42 BST</w:t>
            </w:r>
          </w:p>
          <w:p w14:paraId="638A79B0" w14:textId="77777777" w:rsidR="00114AEA" w:rsidRPr="001C6233" w:rsidRDefault="00114AEA" w:rsidP="002075C8">
            <w:pPr>
              <w:spacing w:after="188"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1A56980" wp14:editId="31CD2D7D">
                      <wp:extent cx="5334000" cy="523875"/>
                      <wp:effectExtent l="0" t="0" r="0" b="0"/>
                      <wp:docPr id="1319066247" name="Group 4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235826494" name="Shape 5960"/>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25169573"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2DDE8A" id="Group 4939"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">
                      <v:shape id="Shape 596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">
                        <v:imagedata r:id="rId519" o:title=""/>
                      </v:shape>
                      <w10:anchorlock/>
                    </v:group>
                  </w:pict>
                </mc:Fallback>
              </mc:AlternateContent>
            </w:r>
          </w:p>
          <w:p w14:paraId="526B3991"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Dear Simon,</w:t>
            </w:r>
          </w:p>
          <w:p w14:paraId="768C4757"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522" w:history="1">
              <w:r w:rsidRPr="001C6233">
                <w:rPr>
                  <w:rFonts w:eastAsia="Arial"/>
                  <w:color w:val="0000EE"/>
                  <w:kern w:val="2"/>
                  <w:u w:val="single"/>
                  <w14:ligatures w14:val="standardContextual"/>
                </w:rPr>
                <w:t>Trip.com</w:t>
              </w:r>
            </w:hyperlink>
            <w:r w:rsidRPr="001C6233">
              <w:rPr>
                <w:rFonts w:eastAsia="Arial"/>
                <w:color w:val="333333"/>
                <w:kern w:val="2"/>
                <w14:ligatures w14:val="standardContextual"/>
              </w:rPr>
              <w:t>.</w:t>
            </w:r>
          </w:p>
          <w:p w14:paraId="7E99C25F"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Please allow us some time to review your requests. We will provide an update within the next 2448 hours.</w:t>
            </w:r>
          </w:p>
          <w:p w14:paraId="6BC2BAC2"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2883953F"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lastRenderedPageBreak/>
              <w:t>Best Regards,</w:t>
            </w:r>
          </w:p>
          <w:p w14:paraId="5B015399"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Joy</w:t>
            </w:r>
          </w:p>
          <w:p w14:paraId="5CF0F9E2" w14:textId="77777777" w:rsidR="00114AEA" w:rsidRPr="001C6233" w:rsidRDefault="00114AEA" w:rsidP="002075C8">
            <w:pPr>
              <w:spacing w:after="7"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23AF431F" w14:textId="77777777" w:rsidR="00114AEA" w:rsidRPr="001C6233" w:rsidRDefault="00114AEA"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2756F405" wp14:editId="4DDC34F7">
                      <wp:extent cx="5334000" cy="9525"/>
                      <wp:effectExtent l="0" t="0" r="0" b="0"/>
                      <wp:docPr id="542467514" name="Group 4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06211237" name="Shape 5962"/>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587018" id="Group 4940"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">
                      <v:shape id="Shape 596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15AEC4F2" w14:textId="77777777" w:rsidR="00114AEA" w:rsidRPr="001C6233" w:rsidRDefault="00114AEA" w:rsidP="002075C8">
            <w:pPr>
              <w:keepNext/>
              <w:keepLines/>
              <w:spacing w:after="272" w:line="240" w:lineRule="auto"/>
              <w:ind w:left="10" w:hanging="10"/>
              <w:outlineLvl w:val="0"/>
              <w:rPr>
                <w:rFonts w:eastAsia="Arial"/>
                <w:b/>
                <w:color w:val="000000"/>
                <w:kern w:val="2"/>
                <w14:ligatures w14:val="standardContextual"/>
              </w:rPr>
            </w:pPr>
            <w:r w:rsidRPr="001C6233">
              <w:rPr>
                <w:rFonts w:eastAsia="Arial"/>
                <w:b/>
                <w:color w:val="2577E3"/>
                <w:kern w:val="2"/>
                <w14:ligatures w14:val="standardContextual"/>
              </w:rPr>
              <w:t>Great deals with reliable service</w:t>
            </w:r>
          </w:p>
          <w:p w14:paraId="6CC632BB" w14:textId="77777777" w:rsidR="00114AEA" w:rsidRPr="001C6233" w:rsidRDefault="00114AEA"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0A952054" w14:textId="77777777" w:rsidR="00114AEA" w:rsidRPr="001C6233" w:rsidRDefault="00114AEA"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1605FBAD" w14:textId="77777777" w:rsidR="00114AEA" w:rsidRPr="001C6233" w:rsidRDefault="00114AEA"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7E94E86C" w14:textId="77777777" w:rsidR="00114AEA" w:rsidRPr="001C6233" w:rsidRDefault="00114AEA"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23" w:history="1">
              <w:r w:rsidRPr="001C6233">
                <w:rPr>
                  <w:rFonts w:eastAsia="Arial"/>
                  <w:color w:val="455873"/>
                  <w:kern w:val="2"/>
                  <w:u w:val="single"/>
                  <w14:ligatures w14:val="standardContextual"/>
                </w:rPr>
                <w:t>privac</w:t>
              </w:r>
            </w:hyperlink>
            <w:hyperlink r:id="rId524" w:history="1">
              <w:r w:rsidRPr="001C6233">
                <w:rPr>
                  <w:rFonts w:eastAsia="Arial"/>
                  <w:color w:val="455873"/>
                  <w:kern w:val="2"/>
                  <w:u w:val="single"/>
                  <w14:ligatures w14:val="standardContextual"/>
                </w:rPr>
                <w:t>y</w:t>
              </w:r>
            </w:hyperlink>
            <w:hyperlink r:id="rId525" w:history="1">
              <w:r w:rsidRPr="001C6233">
                <w:rPr>
                  <w:rFonts w:eastAsia="Arial"/>
                  <w:color w:val="455873"/>
                  <w:kern w:val="2"/>
                  <w:u w:val="single"/>
                  <w14:ligatures w14:val="standardContextual"/>
                </w:rPr>
                <w:t xml:space="preserve"> statement.</w:t>
              </w:r>
            </w:hyperlink>
          </w:p>
          <w:p w14:paraId="5B010397"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0F3AA58"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489C0A4"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8634"/>
      </w:tblGrid>
      <w:tr w:rsidR="00114AEA" w:rsidRPr="001C6233" w14:paraId="078F0A01" w14:textId="77777777" w:rsidTr="008A7A34">
        <w:tc>
          <w:tcPr>
            <w:tcW w:w="7366" w:type="dxa"/>
            <w:tcBorders>
              <w:top w:val="single" w:sz="4" w:space="0" w:color="auto"/>
              <w:left w:val="single" w:sz="4" w:space="0" w:color="auto"/>
              <w:bottom w:val="single" w:sz="4" w:space="0" w:color="auto"/>
              <w:right w:val="single" w:sz="4" w:space="0" w:color="auto"/>
            </w:tcBorders>
          </w:tcPr>
          <w:p w14:paraId="33AFF9F1" w14:textId="54944D62" w:rsidR="006F3535" w:rsidRPr="001C6233" w:rsidRDefault="00DA2A0E" w:rsidP="002075C8">
            <w:pPr>
              <w:spacing w:line="240" w:lineRule="auto"/>
              <w:rPr>
                <w:b/>
                <w:bCs/>
                <w:u w:val="single"/>
              </w:rPr>
            </w:pPr>
            <w:r w:rsidRPr="001C6233">
              <w:rPr>
                <w:b/>
                <w:bCs/>
                <w:u w:val="single"/>
              </w:rPr>
              <w:t>38</w:t>
            </w:r>
            <w:r w:rsidR="006F3535" w:rsidRPr="001C6233">
              <w:rPr>
                <w:b/>
                <w:bCs/>
                <w:u w:val="single"/>
              </w:rPr>
              <w:t xml:space="preserve">. </w:t>
            </w:r>
            <w:r w:rsidRPr="001C6233">
              <w:rPr>
                <w:b/>
                <w:bCs/>
                <w:u w:val="single"/>
              </w:rPr>
              <w:t>38</w:t>
            </w:r>
            <w:r w:rsidRPr="001C6233">
              <w:rPr>
                <w:b/>
                <w:bCs/>
                <w:u w:val="single"/>
                <w:vertAlign w:val="superscript"/>
              </w:rPr>
              <w:t>th</w:t>
            </w:r>
            <w:r w:rsidR="006F3535" w:rsidRPr="001C6233">
              <w:rPr>
                <w:b/>
                <w:bCs/>
                <w:u w:val="single"/>
              </w:rPr>
              <w:t>-Received</w:t>
            </w:r>
          </w:p>
          <w:p w14:paraId="01146C65" w14:textId="77777777" w:rsidR="006F3535" w:rsidRPr="001C6233" w:rsidRDefault="006F3535" w:rsidP="002075C8">
            <w:pPr>
              <w:spacing w:line="240" w:lineRule="auto"/>
              <w:ind w:left="10" w:hanging="10"/>
              <w:rPr>
                <w:rFonts w:eastAsia="Times New Roman"/>
                <w:b/>
                <w:bCs/>
                <w:color w:val="000000"/>
                <w:u w:val="single"/>
              </w:rPr>
            </w:pPr>
          </w:p>
        </w:tc>
      </w:tr>
      <w:tr w:rsidR="00114AEA" w:rsidRPr="001C6233" w14:paraId="59D6447C" w14:textId="77777777" w:rsidTr="008A7A34">
        <w:tc>
          <w:tcPr>
            <w:tcW w:w="7366" w:type="dxa"/>
            <w:tcBorders>
              <w:top w:val="single" w:sz="4" w:space="0" w:color="auto"/>
              <w:left w:val="single" w:sz="4" w:space="0" w:color="auto"/>
              <w:bottom w:val="single" w:sz="4" w:space="0" w:color="auto"/>
              <w:right w:val="single" w:sz="4" w:space="0" w:color="auto"/>
            </w:tcBorders>
          </w:tcPr>
          <w:p w14:paraId="157F7B65"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D49A8D7" w14:textId="77777777" w:rsidR="00DA2A0E" w:rsidRPr="001C6233" w:rsidRDefault="00DA2A0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6DDF3A50" w14:textId="095E814A" w:rsidR="00DA2A0E" w:rsidRPr="001C6233" w:rsidRDefault="00DA2A0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w:t>
            </w:r>
            <w:r w:rsidR="00114AE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en_flightservice@trip.com (en_flightservice@trip.com)</w:t>
            </w:r>
          </w:p>
          <w:p w14:paraId="27CCF2B8" w14:textId="70B9221C" w:rsidR="00DA2A0E" w:rsidRPr="001C6233" w:rsidRDefault="00DA2A0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w:t>
            </w:r>
            <w:r w:rsidR="00114AE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re_wired@ymail.com</w:t>
            </w:r>
          </w:p>
          <w:p w14:paraId="7C8846CB" w14:textId="713DF3A6" w:rsidR="00DA2A0E" w:rsidRPr="001C6233" w:rsidRDefault="00DA2A0E"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w:t>
            </w:r>
            <w:r w:rsidR="00114AE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Thursday 15 May 2025 at 03:15 BST</w:t>
            </w:r>
          </w:p>
          <w:p w14:paraId="1310E4AB" w14:textId="77777777" w:rsidR="00DA2A0E" w:rsidRPr="001C6233" w:rsidRDefault="00DA2A0E" w:rsidP="002075C8">
            <w:pPr>
              <w:spacing w:after="192" w:line="240" w:lineRule="auto"/>
              <w:ind w:left="18"/>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6E5A6395" wp14:editId="1CAB3FA5">
                      <wp:extent cx="5334000" cy="523875"/>
                      <wp:effectExtent l="0" t="0" r="0" b="0"/>
                      <wp:docPr id="227494811" name="Group 5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906817302" name="Shape 6669"/>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45909235"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033651" id="Group 5308"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">
                      <v:shape id="Shape 6669"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">
                        <v:imagedata r:id="rId519" o:title=""/>
                      </v:shape>
                      <w10:anchorlock/>
                    </v:group>
                  </w:pict>
                </mc:Fallback>
              </mc:AlternateContent>
            </w:r>
          </w:p>
          <w:p w14:paraId="0A211E9C"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Dear Simon,</w:t>
            </w:r>
          </w:p>
          <w:p w14:paraId="339FF9C6"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Thank you for your patience.</w:t>
            </w:r>
          </w:p>
          <w:p w14:paraId="1B3DF620"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Per our previous communication, we have double verified with the airline and fact is that.</w:t>
            </w:r>
          </w:p>
          <w:p w14:paraId="3317F142" w14:textId="77777777" w:rsidR="00DA2A0E" w:rsidRPr="001C6233" w:rsidRDefault="00DA2A0E" w:rsidP="002075C8">
            <w:pPr>
              <w:spacing w:after="24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Upon thorough verification, we confirm that you purchased one piece of carry baggage for your outbound journey(One way</w:t>
            </w:r>
            <w:r w:rsidRPr="001C6233">
              <w:rPr>
                <w:rFonts w:eastAsia="Microsoft YaHei UI"/>
                <w:color w:val="333333"/>
                <w:kern w:val="2"/>
                <w14:ligatures w14:val="standardContextual"/>
              </w:rPr>
              <w:t>：</w:t>
            </w:r>
            <w:r w:rsidRPr="001C6233">
              <w:rPr>
                <w:rFonts w:eastAsia="Arial"/>
                <w:color w:val="333333"/>
                <w:kern w:val="2"/>
                <w14:ligatures w14:val="standardContextual"/>
              </w:rPr>
              <w:t xml:space="preserve">London-Antalya). Our records, as well as confirmation from the airline, indicate that the purchase </w:t>
            </w:r>
            <w:r w:rsidRPr="001C6233">
              <w:rPr>
                <w:rFonts w:eastAsia="Arial"/>
                <w:color w:val="333333"/>
                <w:kern w:val="2"/>
                <w14:ligatures w14:val="standardContextual"/>
              </w:rPr>
              <w:lastRenderedPageBreak/>
              <w:t>was successfully completed. However,  we advised by airline due to you miss the originally scheduled outbound flight, the airline rebooked you on an alternative flight and you added 23KG checked-in baggage for the new flight, which resulted in additional charges.</w:t>
            </w:r>
          </w:p>
          <w:p w14:paraId="388F3D54"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For the return flight, One way</w:t>
            </w:r>
            <w:r w:rsidRPr="001C6233">
              <w:rPr>
                <w:rFonts w:eastAsia="Microsoft YaHei UI"/>
                <w:color w:val="333333"/>
                <w:kern w:val="2"/>
                <w14:ligatures w14:val="standardContextual"/>
              </w:rPr>
              <w:t>：</w:t>
            </w:r>
            <w:r w:rsidRPr="001C6233">
              <w:rPr>
                <w:rFonts w:eastAsia="Arial"/>
                <w:color w:val="333333"/>
                <w:kern w:val="2"/>
                <w14:ligatures w14:val="standardContextual"/>
              </w:rPr>
              <w:t>Antalya-London,you did not add any of the luggage from Trip.com and there was no any baggage included on the ticket.</w:t>
            </w:r>
          </w:p>
          <w:p w14:paraId="6A309CE0"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However, we still like to offer you the fees you added the baggage at the airport which are as follow as the gesture of the goodwill:</w:t>
            </w:r>
          </w:p>
          <w:p w14:paraId="65FF23A6" w14:textId="77777777" w:rsidR="00DA2A0E" w:rsidRPr="001C6233" w:rsidRDefault="00DA2A0E" w:rsidP="002075C8">
            <w:pPr>
              <w:numPr>
                <w:ilvl w:val="0"/>
                <w:numId w:val="796"/>
              </w:numPr>
              <w:spacing w:after="10" w:line="240" w:lineRule="auto"/>
              <w:ind w:left="233" w:right="946" w:hanging="233"/>
              <w:rPr>
                <w:rFonts w:eastAsia="Calibri"/>
                <w:color w:val="000000"/>
                <w:kern w:val="2"/>
                <w14:ligatures w14:val="standardContextual"/>
              </w:rPr>
            </w:pPr>
            <w:r w:rsidRPr="001C6233">
              <w:rPr>
                <w:rFonts w:eastAsia="Arial"/>
                <w:color w:val="333333"/>
                <w:kern w:val="2"/>
                <w14:ligatures w14:val="standardContextual"/>
              </w:rPr>
              <w:t>£40.00 – Paid at Gatwick Airport: (Exhibit D)</w:t>
            </w:r>
          </w:p>
          <w:p w14:paraId="08079530" w14:textId="77777777" w:rsidR="00DA2A0E" w:rsidRPr="001C6233" w:rsidRDefault="00DA2A0E" w:rsidP="002075C8">
            <w:pPr>
              <w:numPr>
                <w:ilvl w:val="0"/>
                <w:numId w:val="796"/>
              </w:numPr>
              <w:spacing w:after="186" w:line="240" w:lineRule="auto"/>
              <w:ind w:left="233" w:right="946" w:hanging="233"/>
              <w:rPr>
                <w:rFonts w:eastAsia="Calibri"/>
                <w:color w:val="000000"/>
                <w:kern w:val="2"/>
                <w14:ligatures w14:val="standardContextual"/>
              </w:rPr>
            </w:pPr>
            <w:r w:rsidRPr="001C6233">
              <w:rPr>
                <w:rFonts w:eastAsia="Arial"/>
                <w:color w:val="333333"/>
                <w:kern w:val="2"/>
                <w14:ligatures w14:val="standardContextual"/>
              </w:rPr>
              <w:t>£69.63 – Paid at Antalya Airport : (Exhibit J,)</w:t>
            </w:r>
          </w:p>
          <w:p w14:paraId="25F30BE9"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Your acceptance will be serve the full settlement of the case, we are looking forward to your reply soon.</w:t>
            </w:r>
          </w:p>
          <w:p w14:paraId="781CA955"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Best Regards,</w:t>
            </w:r>
          </w:p>
          <w:p w14:paraId="7E990ADA"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Joy</w:t>
            </w:r>
          </w:p>
          <w:p w14:paraId="50423977" w14:textId="77777777" w:rsidR="00DA2A0E" w:rsidRPr="001C6233" w:rsidRDefault="00DA2A0E" w:rsidP="002075C8">
            <w:pPr>
              <w:spacing w:after="10"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17A37634" w14:textId="77777777" w:rsidR="00DA2A0E" w:rsidRPr="001C6233" w:rsidRDefault="00DA2A0E" w:rsidP="002075C8">
            <w:pPr>
              <w:spacing w:after="319" w:line="240" w:lineRule="auto"/>
              <w:ind w:left="18"/>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0B561CC" wp14:editId="7975CC89">
                      <wp:extent cx="5334000" cy="9525"/>
                      <wp:effectExtent l="0" t="0" r="0" b="0"/>
                      <wp:docPr id="1483108154" name="Group 5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533573912" name="Shape 6675"/>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1EFCA6" id="Group 5309"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C0ZSr5QQMAAFoJAAAOAAAAAAAAAAAAAAAAAC4CAABkcnMvZTJvRG9jLnhtbFBL&#10;AQItABQABgAIAAAAIQBS9CpN2QAAAAMBAAAPAAAAAAAAAAAAAAAAAJsFAABkcnMvZG93bnJldi54&#10;bWxQSwUGAAAAAAQABADzAAAAoQYAAAAA&#10;">
                      <v:shape id="Shape 6675"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74FA78E9" w14:textId="77777777" w:rsidR="00DA2A0E" w:rsidRPr="001C6233" w:rsidRDefault="00DA2A0E" w:rsidP="002075C8">
            <w:pPr>
              <w:keepNext/>
              <w:keepLines/>
              <w:spacing w:after="272" w:line="240" w:lineRule="auto"/>
              <w:ind w:left="10" w:hanging="10"/>
              <w:outlineLvl w:val="0"/>
              <w:rPr>
                <w:rFonts w:eastAsia="Arial"/>
                <w:b/>
                <w:color w:val="000000"/>
                <w:kern w:val="2"/>
                <w14:ligatures w14:val="standardContextual"/>
              </w:rPr>
            </w:pPr>
            <w:r w:rsidRPr="001C6233">
              <w:rPr>
                <w:rFonts w:eastAsia="Arial"/>
                <w:b/>
                <w:color w:val="2577E3"/>
                <w:kern w:val="2"/>
                <w14:ligatures w14:val="standardContextual"/>
              </w:rPr>
              <w:t>Great deals with reliable service</w:t>
            </w:r>
          </w:p>
          <w:p w14:paraId="47FD828C" w14:textId="77777777" w:rsidR="00DA2A0E" w:rsidRPr="001C6233" w:rsidRDefault="00DA2A0E"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63861118" w14:textId="77777777" w:rsidR="00DA2A0E" w:rsidRPr="001C6233" w:rsidRDefault="00DA2A0E"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294AB690" w14:textId="77777777" w:rsidR="00DA2A0E" w:rsidRPr="001C6233" w:rsidRDefault="00DA2A0E"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324A7AEB" w14:textId="77777777" w:rsidR="00DA2A0E" w:rsidRPr="001C6233" w:rsidRDefault="00DA2A0E" w:rsidP="002075C8">
            <w:pPr>
              <w:spacing w:after="135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26" w:history="1">
              <w:r w:rsidRPr="001C6233">
                <w:rPr>
                  <w:rFonts w:eastAsia="Arial"/>
                  <w:color w:val="455873"/>
                  <w:kern w:val="2"/>
                  <w:u w:val="single"/>
                  <w14:ligatures w14:val="standardContextual"/>
                </w:rPr>
                <w:t>privac</w:t>
              </w:r>
            </w:hyperlink>
            <w:hyperlink r:id="rId527" w:history="1">
              <w:r w:rsidRPr="001C6233">
                <w:rPr>
                  <w:rFonts w:eastAsia="Arial"/>
                  <w:color w:val="455873"/>
                  <w:kern w:val="2"/>
                  <w:u w:val="single"/>
                  <w14:ligatures w14:val="standardContextual"/>
                </w:rPr>
                <w:t>y</w:t>
              </w:r>
            </w:hyperlink>
            <w:hyperlink r:id="rId528" w:history="1">
              <w:r w:rsidRPr="001C6233">
                <w:rPr>
                  <w:rFonts w:eastAsia="Arial"/>
                  <w:color w:val="455873"/>
                  <w:kern w:val="2"/>
                  <w:u w:val="single"/>
                  <w14:ligatures w14:val="standardContextual"/>
                </w:rPr>
                <w:t xml:space="preserve"> statement.</w:t>
              </w:r>
            </w:hyperlink>
          </w:p>
          <w:p w14:paraId="56AD850E"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91A6513"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8175"/>
      </w:tblGrid>
      <w:tr w:rsidR="006F3535" w:rsidRPr="001C6233" w14:paraId="5D0044E5" w14:textId="77777777" w:rsidTr="008A7A34">
        <w:tc>
          <w:tcPr>
            <w:tcW w:w="7366" w:type="dxa"/>
            <w:tcBorders>
              <w:top w:val="single" w:sz="4" w:space="0" w:color="auto"/>
              <w:left w:val="single" w:sz="4" w:space="0" w:color="auto"/>
              <w:bottom w:val="single" w:sz="4" w:space="0" w:color="auto"/>
              <w:right w:val="single" w:sz="4" w:space="0" w:color="auto"/>
            </w:tcBorders>
          </w:tcPr>
          <w:p w14:paraId="24A445B2" w14:textId="67E8FBC7" w:rsidR="006F3535" w:rsidRPr="001C6233" w:rsidRDefault="00DA261B" w:rsidP="002075C8">
            <w:pPr>
              <w:spacing w:line="240" w:lineRule="auto"/>
              <w:rPr>
                <w:b/>
                <w:bCs/>
                <w:u w:val="single"/>
              </w:rPr>
            </w:pPr>
            <w:r w:rsidRPr="001C6233">
              <w:rPr>
                <w:b/>
                <w:bCs/>
                <w:u w:val="single"/>
              </w:rPr>
              <w:t>39</w:t>
            </w:r>
            <w:r w:rsidR="006F3535" w:rsidRPr="001C6233">
              <w:rPr>
                <w:b/>
                <w:bCs/>
                <w:u w:val="single"/>
              </w:rPr>
              <w:t xml:space="preserve">. </w:t>
            </w:r>
            <w:r w:rsidRPr="001C6233">
              <w:rPr>
                <w:b/>
                <w:bCs/>
                <w:u w:val="single"/>
              </w:rPr>
              <w:t>39</w:t>
            </w:r>
            <w:r w:rsidRPr="001C6233">
              <w:rPr>
                <w:b/>
                <w:bCs/>
                <w:u w:val="single"/>
                <w:vertAlign w:val="superscript"/>
              </w:rPr>
              <w:t>th</w:t>
            </w:r>
            <w:r w:rsidR="006F3535" w:rsidRPr="001C6233">
              <w:rPr>
                <w:b/>
                <w:bCs/>
                <w:u w:val="single"/>
              </w:rPr>
              <w:t>-Sent</w:t>
            </w:r>
          </w:p>
          <w:p w14:paraId="4D12958E" w14:textId="77777777" w:rsidR="006F3535" w:rsidRPr="001C6233" w:rsidRDefault="006F3535" w:rsidP="002075C8">
            <w:pPr>
              <w:spacing w:line="240" w:lineRule="auto"/>
              <w:ind w:left="10" w:hanging="10"/>
              <w:rPr>
                <w:rFonts w:eastAsia="Times New Roman"/>
                <w:b/>
                <w:bCs/>
                <w:color w:val="000000"/>
                <w:u w:val="single"/>
              </w:rPr>
            </w:pPr>
          </w:p>
        </w:tc>
      </w:tr>
      <w:tr w:rsidR="006F3535" w:rsidRPr="001C6233" w14:paraId="23C10692" w14:textId="77777777" w:rsidTr="008A7A34">
        <w:tc>
          <w:tcPr>
            <w:tcW w:w="7366" w:type="dxa"/>
            <w:tcBorders>
              <w:top w:val="single" w:sz="4" w:space="0" w:color="auto"/>
              <w:left w:val="single" w:sz="4" w:space="0" w:color="auto"/>
              <w:bottom w:val="single" w:sz="4" w:space="0" w:color="auto"/>
              <w:right w:val="single" w:sz="4" w:space="0" w:color="auto"/>
            </w:tcBorders>
          </w:tcPr>
          <w:p w14:paraId="4E471269" w14:textId="77777777"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179A2DF6" w14:textId="4B9DFFBE"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10E1F011" w14:textId="77777777"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46C36A68" w14:textId="1F77A267" w:rsidR="00DA261B" w:rsidRPr="001C6233" w:rsidRDefault="00DA261B" w:rsidP="002075C8">
            <w:pPr>
              <w:spacing w:after="13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16 May 2025 at 10:42 BST</w:t>
            </w:r>
          </w:p>
          <w:p w14:paraId="51D5F464" w14:textId="77777777" w:rsidR="00DA261B" w:rsidRPr="001C6233" w:rsidRDefault="00DA261B" w:rsidP="002075C8">
            <w:pPr>
              <w:spacing w:after="185"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Sub</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ect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Urgent Response – Non-Compliance with UK Law, Insurance Policy Disclosure Failure &amp; Litigant Fees</w:t>
            </w:r>
          </w:p>
          <w:p w14:paraId="180D8DA7" w14:textId="77777777" w:rsidR="00DA261B" w:rsidRPr="001C6233" w:rsidRDefault="00DA261B" w:rsidP="002075C8">
            <w:pPr>
              <w:keepNext/>
              <w:keepLines/>
              <w:spacing w:after="178" w:line="240" w:lineRule="auto"/>
              <w:outlineLvl w:val="0"/>
              <w:rPr>
                <w:rFonts w:eastAsia="Arial"/>
                <w:b/>
                <w:color w:val="000000"/>
                <w:kern w:val="2"/>
                <w14:ligatures w14:val="standardContextual"/>
              </w:rPr>
            </w:pPr>
            <w:r w:rsidRPr="001C6233">
              <w:rPr>
                <w:rFonts w:eastAsia="Arial"/>
                <w:b/>
                <w:color w:val="000000"/>
                <w:kern w:val="2"/>
                <w14:ligatures w14:val="standardContextual"/>
              </w:rPr>
              <w:lastRenderedPageBreak/>
              <w:t>Dear Trip.com Customer Success Team,</w:t>
            </w:r>
          </w:p>
          <w:p w14:paraId="5AFFF3AB" w14:textId="77777777" w:rsidR="00DA261B" w:rsidRPr="001C6233" w:rsidRDefault="00DA261B" w:rsidP="002075C8">
            <w:pPr>
              <w:spacing w:after="7" w:line="240" w:lineRule="auto"/>
              <w:ind w:left="10" w:right="7" w:hanging="10"/>
              <w:rPr>
                <w:rFonts w:eastAsia="Calibri"/>
                <w:color w:val="000000"/>
                <w:kern w:val="2"/>
                <w14:ligatures w14:val="standardContextual"/>
              </w:rPr>
            </w:pPr>
            <w:r w:rsidRPr="001C6233">
              <w:rPr>
                <w:rFonts w:eastAsia="Arial"/>
                <w:color w:val="000000"/>
                <w:kern w:val="2"/>
                <w14:ligatures w14:val="standardContextual"/>
              </w:rPr>
              <w:t xml:space="preserve">Your latest email once again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Fails To Address Critical Aspects Of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Claim</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Includin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Your Refusal To Comply</w:t>
            </w:r>
          </w:p>
          <w:p w14:paraId="2833C336" w14:textId="77777777" w:rsidR="00DA261B" w:rsidRPr="001C6233" w:rsidRDefault="00DA261B" w:rsidP="002075C8">
            <w:pPr>
              <w:spacing w:line="240" w:lineRule="auto"/>
              <w:ind w:left="10"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With UK Law Re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ardin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Fees And Insurance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Disclosure.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Your handling of this matter has been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Inconsistent</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Misleadin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And Obstructive,</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and this response serves as your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Final Warnin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Before Formal</w:t>
            </w:r>
          </w:p>
          <w:p w14:paraId="64D4AB28" w14:textId="77777777" w:rsidR="00DA261B" w:rsidRPr="001C6233" w:rsidRDefault="00DA261B" w:rsidP="002075C8">
            <w:pPr>
              <w:spacing w:after="189" w:line="240" w:lineRule="auto"/>
              <w:ind w:left="10"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Escalation.</w:t>
            </w:r>
            <w:r w:rsidRPr="001C6233">
              <w:rPr>
                <w:rFonts w:eastAsia="Arial"/>
                <w:b/>
                <w:color w:val="000000"/>
                <w:kern w:val="2"/>
                <w14:ligatures w14:val="standardContextual"/>
              </w:rPr>
              <w:t>”</w:t>
            </w:r>
          </w:p>
          <w:p w14:paraId="4DB714BE" w14:textId="77777777" w:rsidR="00DA261B" w:rsidRPr="001C6233" w:rsidRDefault="00DA261B" w:rsidP="002075C8">
            <w:pPr>
              <w:spacing w:after="189" w:line="240" w:lineRule="auto"/>
              <w:ind w:left="10"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Ke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Issues That Remain Unaddressed:</w:t>
            </w:r>
          </w:p>
          <w:p w14:paraId="03A3967E"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 xml:space="preserve">Failure to Disclose Insurance Policies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Violation)</w:t>
            </w:r>
          </w:p>
          <w:p w14:paraId="35D10E9B" w14:textId="77777777" w:rsidR="00DA261B" w:rsidRPr="001C6233" w:rsidRDefault="00DA261B" w:rsidP="002075C8">
            <w:pPr>
              <w:spacing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8720" behindDoc="0" locked="0" layoutInCell="1" allowOverlap="1" wp14:anchorId="1A6EF555" wp14:editId="2DC684EA">
                      <wp:simplePos x="0" y="0"/>
                      <wp:positionH relativeFrom="column">
                        <wp:posOffset>238125</wp:posOffset>
                      </wp:positionH>
                      <wp:positionV relativeFrom="paragraph">
                        <wp:posOffset>33020</wp:posOffset>
                      </wp:positionV>
                      <wp:extent cx="38100" cy="609600"/>
                      <wp:effectExtent l="0" t="0" r="0" b="0"/>
                      <wp:wrapSquare wrapText="bothSides"/>
                      <wp:docPr id="15083" name="Group 10"/>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404086129" name="Shape 132"/>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690157176" name="Shape 206"/>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5"/>
                                        <a:pt x="0" y="19050"/>
                                      </a:cubicBezTo>
                                      <a:cubicBezTo>
                                        <a:pt x="0" y="16523"/>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759523021" name="Shape 232"/>
                              <wps:cNvSpPr/>
                              <wps:spPr>
                                <a:xfrm>
                                  <a:off x="0" y="571500"/>
                                  <a:ext cx="38100" cy="38100"/>
                                </a:xfrm>
                                <a:custGeom>
                                  <a:avLst/>
                                  <a:gdLst/>
                                  <a:ahLst/>
                                  <a:cxnLst/>
                                  <a:rect l="0" t="0" r="0" b="0"/>
                                  <a:pathLst>
                                    <a:path w="38100" h="38100">
                                      <a:moveTo>
                                        <a:pt x="19050" y="0"/>
                                      </a:moveTo>
                                      <a:cubicBezTo>
                                        <a:pt x="21576" y="0"/>
                                        <a:pt x="24006" y="484"/>
                                        <a:pt x="26340" y="1450"/>
                                      </a:cubicBezTo>
                                      <a:cubicBezTo>
                                        <a:pt x="28674" y="2417"/>
                                        <a:pt x="30734" y="3793"/>
                                        <a:pt x="32520" y="5580"/>
                                      </a:cubicBezTo>
                                      <a:cubicBezTo>
                                        <a:pt x="34307" y="7366"/>
                                        <a:pt x="35683" y="9426"/>
                                        <a:pt x="36650" y="11760"/>
                                      </a:cubicBezTo>
                                      <a:cubicBezTo>
                                        <a:pt x="37617" y="14093"/>
                                        <a:pt x="38100" y="16523"/>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60"/>
                                      </a:cubicBezTo>
                                      <a:cubicBezTo>
                                        <a:pt x="2417" y="9426"/>
                                        <a:pt x="3793" y="7366"/>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7037494" id="Group 10" o:spid="_x0000_s1026" style="position:absolute;margin-left:18.75pt;margin-top:2.6pt;width:3pt;height:48pt;z-index:251678720"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">
                      <v:shape id="Shape 13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206"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" path="m19050,v2526,,4956,483,7290,1450c28674,2416,30734,3793,32520,5579v1787,1786,3163,3846,4130,6180c37617,14093,38100,16523,38100,19050v,2525,-483,4956,-1450,7289c35683,28673,34307,30733,32520,32520v-1786,1786,-3846,3162,-6180,4129c24006,37616,21576,38099,19050,38100v-2526,-1,-4956,-484,-7290,-1451c9426,35682,7366,34306,5580,32520,3793,30733,2417,28673,1450,26339,483,24006,,21575,,19050,,16523,483,14093,1450,11759,2417,9425,3793,7365,5580,5579,7366,3793,9426,2416,11760,1450,14094,483,16524,,19050,xe" fillcolor="black" stroked="f" strokeweight="0">
                        <v:stroke miterlimit="83231f" joinstyle="miter"/>
                        <v:path arrowok="t" textboxrect="0,0,38100,38100"/>
                      </v:shape>
                      <v:shape id="Shape 232"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" path="m19050,v2526,,4956,484,7290,1450c28674,2417,30734,3793,32520,5580v1787,1786,3163,3846,4130,6180c37617,14093,38100,16523,38100,19050v,2526,-483,4956,-1450,7290c35683,28674,34307,30734,32520,32520v-1786,1786,-3846,3163,-6180,4130c24006,37616,21576,38100,19050,38100v-2526,,-4956,-484,-7290,-1450c9426,35683,7366,34306,5580,32520,3793,30734,2417,28674,1450,26340,483,24006,,21576,,19050,,16523,483,14093,1450,11760,2417,9426,3793,7366,5580,5580,7366,3793,9426,2417,11760,1450,14094,484,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Trip.com has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Failed To Compl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With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Requirements To Disclose The Applicable Insurance Policies Governin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And Compensation Eli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b/>
                <w:color w:val="000000"/>
                <w:kern w:val="2"/>
                <w14:ligatures w14:val="standardContextual"/>
              </w:rPr>
              <w:t>”</w:t>
            </w:r>
          </w:p>
          <w:p w14:paraId="302A17F1" w14:textId="77777777" w:rsidR="00DA261B" w:rsidRPr="001C6233" w:rsidRDefault="00DA261B" w:rsidP="002075C8">
            <w:pPr>
              <w:spacing w:line="240" w:lineRule="auto"/>
              <w:ind w:left="385" w:hanging="10"/>
              <w:rPr>
                <w:rFonts w:eastAsia="Calibri"/>
                <w:color w:val="000000"/>
                <w:kern w:val="2"/>
                <w14:ligatures w14:val="standardContextual"/>
              </w:rPr>
            </w:pPr>
            <w:r w:rsidRPr="001C6233">
              <w:rPr>
                <w:rFonts w:eastAsia="Arial"/>
                <w:color w:val="000000"/>
                <w:kern w:val="2"/>
                <w14:ligatures w14:val="standardContextual"/>
              </w:rPr>
              <w:t xml:space="preserve">This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Obstructs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To Assess Liability,</w:t>
            </w:r>
            <w:r w:rsidRPr="001C6233">
              <w:rPr>
                <w:rFonts w:eastAsia="Arial"/>
                <w:b/>
                <w:color w:val="000000"/>
                <w:kern w:val="2"/>
                <w14:ligatures w14:val="standardContextual"/>
              </w:rPr>
              <w:t>”</w:t>
            </w:r>
            <w:r w:rsidRPr="001C6233">
              <w:rPr>
                <w:rFonts w:eastAsia="Arial"/>
                <w:color w:val="000000"/>
                <w:kern w:val="2"/>
                <w14:ligatures w14:val="standardContextual"/>
              </w:rPr>
              <w:t xml:space="preserve"> make an informed decision regarding compensation, and pursue rightful claims.</w:t>
            </w:r>
          </w:p>
          <w:p w14:paraId="59E544E7" w14:textId="77777777" w:rsidR="00DA261B" w:rsidRPr="001C6233" w:rsidRDefault="00DA261B" w:rsidP="002075C8">
            <w:pPr>
              <w:spacing w:after="189" w:line="240" w:lineRule="auto"/>
              <w:ind w:left="385" w:right="7" w:hanging="1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You Are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Required To Provide This Information Upon Request,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and your failure to do so is a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Clear Violation Of Consumer Protection Laws.</w:t>
            </w:r>
            <w:r w:rsidRPr="001C6233">
              <w:rPr>
                <w:rFonts w:eastAsia="Arial"/>
                <w:b/>
                <w:color w:val="000000"/>
                <w:kern w:val="2"/>
                <w14:ligatures w14:val="standardContextual"/>
              </w:rPr>
              <w:t>”</w:t>
            </w:r>
          </w:p>
          <w:p w14:paraId="4B912F47"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Failure to Address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ant Fees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Violation of UK Law)</w:t>
            </w:r>
          </w:p>
          <w:p w14:paraId="1BCF9D13" w14:textId="77777777" w:rsidR="00DA261B" w:rsidRPr="001C6233" w:rsidRDefault="00DA261B" w:rsidP="002075C8">
            <w:pPr>
              <w:spacing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9744" behindDoc="0" locked="0" layoutInCell="1" allowOverlap="1" wp14:anchorId="33E5BFFA" wp14:editId="1002B1CA">
                      <wp:simplePos x="0" y="0"/>
                      <wp:positionH relativeFrom="column">
                        <wp:posOffset>238125</wp:posOffset>
                      </wp:positionH>
                      <wp:positionV relativeFrom="paragraph">
                        <wp:posOffset>33020</wp:posOffset>
                      </wp:positionV>
                      <wp:extent cx="38100" cy="609600"/>
                      <wp:effectExtent l="0" t="0" r="0" b="0"/>
                      <wp:wrapSquare wrapText="bothSides"/>
                      <wp:docPr id="15084" name="Group 9"/>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324204059" name="Shape 291"/>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3"/>
                                        <a:pt x="38100" y="19050"/>
                                      </a:cubicBezTo>
                                      <a:cubicBezTo>
                                        <a:pt x="38100" y="21576"/>
                                        <a:pt x="37617" y="24006"/>
                                        <a:pt x="36650" y="26340"/>
                                      </a:cubicBezTo>
                                      <a:cubicBezTo>
                                        <a:pt x="35683" y="28673"/>
                                        <a:pt x="34307" y="30734"/>
                                        <a:pt x="32520" y="32520"/>
                                      </a:cubicBezTo>
                                      <a:cubicBezTo>
                                        <a:pt x="30734" y="34306"/>
                                        <a:pt x="28674" y="35683"/>
                                        <a:pt x="26340" y="36649"/>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756067779" name="Shape 349"/>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395006987" name="Shape 382"/>
                              <wps:cNvSpPr/>
                              <wps:spPr>
                                <a:xfrm>
                                  <a:off x="0" y="57150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6"/>
                                        <a:pt x="36650" y="11759"/>
                                      </a:cubicBezTo>
                                      <a:cubicBezTo>
                                        <a:pt x="37617" y="14093"/>
                                        <a:pt x="38100" y="16524"/>
                                        <a:pt x="38100" y="19050"/>
                                      </a:cubicBezTo>
                                      <a:cubicBezTo>
                                        <a:pt x="38100" y="21576"/>
                                        <a:pt x="37617" y="24006"/>
                                        <a:pt x="36650" y="26339"/>
                                      </a:cubicBezTo>
                                      <a:cubicBezTo>
                                        <a:pt x="35683" y="28673"/>
                                        <a:pt x="34307" y="30734"/>
                                        <a:pt x="32520" y="32520"/>
                                      </a:cubicBezTo>
                                      <a:cubicBezTo>
                                        <a:pt x="30734" y="34306"/>
                                        <a:pt x="28674" y="35682"/>
                                        <a:pt x="26340" y="36650"/>
                                      </a:cubicBezTo>
                                      <a:cubicBezTo>
                                        <a:pt x="24006" y="37616"/>
                                        <a:pt x="21576" y="38100"/>
                                        <a:pt x="19050" y="38100"/>
                                      </a:cubicBezTo>
                                      <a:cubicBezTo>
                                        <a:pt x="16524" y="38100"/>
                                        <a:pt x="14094" y="37616"/>
                                        <a:pt x="11760" y="36649"/>
                                      </a:cubicBezTo>
                                      <a:cubicBezTo>
                                        <a:pt x="9426" y="35682"/>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6"/>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B18F900" id="Group 9" o:spid="_x0000_s1026" style="position:absolute;margin-left:18.75pt;margin-top:2.6pt;width:3pt;height:48pt;z-index:251679744"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">
                      <v:shape id="Shape 29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" path="m19050,v2526,,4956,483,7290,1450c28674,2417,30734,3793,32520,5580v1787,1785,3163,3845,4130,6179c37617,14093,38100,16523,38100,19050v,2526,-483,4956,-1450,7290c35683,28673,34307,30734,32520,32520v-1786,1786,-3846,3163,-6180,4129c24006,37616,21576,38100,19050,38100v-2526,,-4956,-484,-7290,-1450c9426,35683,7366,34306,5580,32520,3793,30734,2417,28673,1450,26340,483,24006,,21576,,19050,,16523,483,14093,1450,11759,2417,9425,3793,7365,5580,5580,7366,3793,9426,2417,11760,1450,14094,483,16524,,19050,xe" fillcolor="black" stroked="f" strokeweight="0">
                        <v:stroke miterlimit="83231f" joinstyle="miter"/>
                        <v:path arrowok="t" textboxrect="0,0,38100,38100"/>
                      </v:shape>
                      <v:shape id="Shape 349"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" path="m19050,v2526,,4956,483,7290,1450c28674,2417,30734,3793,32520,5580v1787,1785,3163,3845,4130,6179c37617,14093,38100,16524,38100,19050v,2526,-483,4956,-1450,7290c35683,28673,34307,30734,32520,32520v-1786,1786,-3846,3163,-6180,4130c24006,37616,21576,38100,19050,38100v-2526,,-4956,-484,-7290,-1450c9426,35683,7366,34306,5580,32520,3793,30734,2417,28673,1450,26340,483,24006,,21576,,19050,,16524,483,14093,1450,11759,2417,9425,3793,7365,5580,5580,7366,3793,9426,2417,11760,1450,14094,483,16524,,19050,xe" fillcolor="black" stroked="f" strokeweight="0">
                        <v:stroke miterlimit="83231f" joinstyle="miter"/>
                        <v:path arrowok="t" textboxrect="0,0,38100,38100"/>
                      </v:shape>
                      <v:shape id="Shape 382"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" path="m19050,v2526,,4956,483,7290,1450c28674,2416,30734,3793,32520,5580v1787,1785,3163,3846,4130,6179c37617,14093,38100,16524,38100,19050v,2526,-483,4956,-1450,7289c35683,28673,34307,30734,32520,32520v-1786,1786,-3846,3162,-6180,4130c24006,37616,21576,38100,19050,38100v-2526,,-4956,-484,-7290,-1451c9426,35682,7366,34306,5580,32520,3793,30734,2417,28673,1450,26340,483,24006,,21576,,19050,,16524,483,14093,1450,11759,2417,9426,3793,7365,5580,5580,7366,3793,9426,2416,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Trip.com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Previousl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Acknowled</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Receipt Of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Fee Request</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without objection but has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Failed To Respond To Repeated Follow-Ups.</w:t>
            </w:r>
            <w:r w:rsidRPr="001C6233">
              <w:rPr>
                <w:rFonts w:eastAsia="Arial"/>
                <w:b/>
                <w:color w:val="000000"/>
                <w:kern w:val="2"/>
                <w14:ligatures w14:val="standardContextual"/>
              </w:rPr>
              <w:t>”</w:t>
            </w:r>
          </w:p>
          <w:p w14:paraId="06C9930F"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Arial"/>
                <w:color w:val="000000"/>
                <w:kern w:val="2"/>
                <w14:ligatures w14:val="standardContextual"/>
              </w:rPr>
              <w:t xml:space="preserve">Under </w:t>
            </w:r>
            <w:r w:rsidRPr="001C6233">
              <w:rPr>
                <w:rFonts w:eastAsia="Arial"/>
                <w:b/>
                <w:color w:val="000000"/>
                <w:kern w:val="2"/>
                <w:u w:val="single" w:color="000000"/>
                <w14:ligatures w14:val="standardContextual"/>
              </w:rPr>
              <w:t>“Civil Procedure Rule 46.5</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litigants in person are </w:t>
            </w:r>
            <w:r w:rsidRPr="001C6233">
              <w:rPr>
                <w:rFonts w:eastAsia="Arial"/>
                <w:b/>
                <w:color w:val="000000"/>
                <w:kern w:val="2"/>
                <w:u w:val="single" w:color="000000"/>
                <w14:ligatures w14:val="standardContextual"/>
              </w:rPr>
              <w:t>“Entitled To Reasonable Costs Incurred Durin</w:t>
            </w:r>
            <w:r w:rsidRPr="001C6233">
              <w:rPr>
                <w:rFonts w:eastAsia="Arial"/>
                <w:b/>
                <w:color w:val="000000"/>
                <w:kern w:val="2"/>
                <w14:ligatures w14:val="standardContextual"/>
              </w:rPr>
              <w:t>g</w:t>
            </w:r>
          </w:p>
          <w:p w14:paraId="7E1B5FEA"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Proceedin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yet Trip.com </w:t>
            </w:r>
            <w:r w:rsidRPr="001C6233">
              <w:rPr>
                <w:rFonts w:eastAsia="Arial"/>
                <w:b/>
                <w:color w:val="000000"/>
                <w:kern w:val="2"/>
                <w:u w:val="single" w:color="000000"/>
                <w14:ligatures w14:val="standardContextual"/>
              </w:rPr>
              <w:t>“Continues To Evade This Obli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ation.”</w:t>
            </w:r>
          </w:p>
          <w:p w14:paraId="7B3BA06C" w14:textId="77777777" w:rsidR="00DA261B" w:rsidRPr="001C6233" w:rsidRDefault="00DA261B" w:rsidP="002075C8">
            <w:pPr>
              <w:spacing w:after="185" w:line="240" w:lineRule="auto"/>
              <w:ind w:left="385" w:hanging="10"/>
              <w:rPr>
                <w:rFonts w:eastAsia="Calibri"/>
                <w:color w:val="000000"/>
                <w:kern w:val="2"/>
                <w14:ligatures w14:val="standardContextual"/>
              </w:rPr>
            </w:pPr>
            <w:r w:rsidRPr="001C6233">
              <w:rPr>
                <w:rFonts w:eastAsia="Arial"/>
                <w:color w:val="000000"/>
                <w:kern w:val="2"/>
                <w14:ligatures w14:val="standardContextual"/>
              </w:rPr>
              <w:t xml:space="preserve">By ignoring this matter, Trip.com is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Violatin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UK Consumer 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hts Law,</w:t>
            </w:r>
            <w:r w:rsidRPr="001C6233">
              <w:rPr>
                <w:rFonts w:eastAsia="Arial"/>
                <w:b/>
                <w:color w:val="000000"/>
                <w:kern w:val="2"/>
                <w14:ligatures w14:val="standardContextual"/>
              </w:rPr>
              <w:t>”</w:t>
            </w:r>
            <w:r w:rsidRPr="001C6233">
              <w:rPr>
                <w:rFonts w:eastAsia="Arial"/>
                <w:color w:val="000000"/>
                <w:kern w:val="2"/>
                <w14:ligatures w14:val="standardContextual"/>
              </w:rPr>
              <w:t xml:space="preserve"> and I will initiate enforcement actions if this is not corrected.</w:t>
            </w:r>
          </w:p>
          <w:p w14:paraId="3986385C"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Misleadin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Website &amp;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 Errors</w:t>
            </w:r>
          </w:p>
          <w:p w14:paraId="6D2CF544" w14:textId="77777777" w:rsidR="00DA261B" w:rsidRPr="001C6233" w:rsidRDefault="00DA261B" w:rsidP="002075C8">
            <w:pPr>
              <w:spacing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0768" behindDoc="0" locked="0" layoutInCell="1" allowOverlap="1" wp14:anchorId="526B4F4C" wp14:editId="79CE0A4C">
                      <wp:simplePos x="0" y="0"/>
                      <wp:positionH relativeFrom="column">
                        <wp:posOffset>238125</wp:posOffset>
                      </wp:positionH>
                      <wp:positionV relativeFrom="paragraph">
                        <wp:posOffset>33020</wp:posOffset>
                      </wp:positionV>
                      <wp:extent cx="38100" cy="609600"/>
                      <wp:effectExtent l="0" t="0" r="0" b="0"/>
                      <wp:wrapSquare wrapText="bothSides"/>
                      <wp:docPr id="15085" name="Group 8"/>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70886786" name="Shape 416"/>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629772855" name="Shape 478"/>
                              <wps:cNvSpPr/>
                              <wps:spPr>
                                <a:xfrm>
                                  <a:off x="0" y="28575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000000"/>
                                </a:solidFill>
                                <a:ln w="0" cap="flat">
                                  <a:noFill/>
                                  <a:miter lim="127000"/>
                                </a:ln>
                                <a:effectLst/>
                              </wps:spPr>
                              <wps:bodyPr/>
                            </wps:wsp>
                            <wps:wsp>
                              <wps:cNvPr id="1178539373" name="Shape 511"/>
                              <wps:cNvSpPr/>
                              <wps:spPr>
                                <a:xfrm>
                                  <a:off x="0" y="571500"/>
                                  <a:ext cx="38100" cy="38100"/>
                                </a:xfrm>
                                <a:custGeom>
                                  <a:avLst/>
                                  <a:gdLst/>
                                  <a:ahLst/>
                                  <a:cxnLst/>
                                  <a:rect l="0" t="0" r="0" b="0"/>
                                  <a:pathLst>
                                    <a:path w="38100" h="38100">
                                      <a:moveTo>
                                        <a:pt x="19050" y="0"/>
                                      </a:moveTo>
                                      <a:cubicBezTo>
                                        <a:pt x="21576" y="0"/>
                                        <a:pt x="24006" y="483"/>
                                        <a:pt x="26340" y="1449"/>
                                      </a:cubicBezTo>
                                      <a:cubicBezTo>
                                        <a:pt x="28674" y="2416"/>
                                        <a:pt x="30734" y="3792"/>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2"/>
                                        <a:pt x="9426" y="2416"/>
                                        <a:pt x="11760" y="1449"/>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DCBC352" id="Group 8" o:spid="_x0000_s1026" style="position:absolute;margin-left:18.75pt;margin-top:2.6pt;width:3pt;height:48pt;z-index:251680768"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">
                      <v:shape id="Shape 416"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" path="m19050,v2526,,4956,483,7290,1450c28674,2417,30734,3793,32520,5579v1787,1786,3163,3846,4130,6180c37617,14093,38100,16523,38100,19050v,2526,-483,4956,-1450,7289c35683,28673,34307,30733,32520,32520v-1786,1786,-3846,3162,-6180,4129c24006,37616,21576,38099,19050,38100v-2526,-1,-4956,-484,-7290,-1451c9426,35682,7366,34306,5580,32520,3793,30733,2417,28673,1450,26339,483,24006,,21576,,19050,,16523,483,14093,1450,11759,2417,9425,3793,7365,5580,5579,7366,3793,9426,2417,11760,1450,14094,483,16524,,19050,xe" fillcolor="black" stroked="f" strokeweight="0">
                        <v:stroke miterlimit="83231f" joinstyle="miter"/>
                        <v:path arrowok="t" textboxrect="0,0,38100,38100"/>
                      </v:shape>
                      <v:shape id="Shape 478"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" path="m19050,v2526,,4956,483,7290,1449c28674,2416,30734,3793,32520,5579v1787,1786,3163,3846,4130,6180c37617,14093,38100,16523,38100,19050v,2526,-483,4956,-1450,7289c35683,28673,34307,30733,32520,32520v-1786,1786,-3846,3163,-6180,4129c24006,37616,21576,38099,19050,38100v-2526,-1,-4956,-484,-7290,-1451c9426,35683,7366,34306,5580,32520,3793,30733,2417,28673,1450,26339,483,24006,,21576,,19050,,16523,483,14093,1450,11759,2417,9425,3793,7365,5580,5579,7366,3793,9426,2416,11760,1449,14094,483,16524,,19050,xe" fillcolor="black" stroked="f" strokeweight="0">
                        <v:stroke miterlimit="83231f" joinstyle="miter"/>
                        <v:path arrowok="t" textboxrect="0,0,38100,38100"/>
                      </v:shape>
                      <v:shape id="Shape 511"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" path="m19050,v2526,,4956,483,7290,1449c28674,2416,30734,3792,32520,5579v1787,1786,3163,3846,4130,6180c37617,14093,38100,16523,38100,19050v,2526,-483,4956,-1450,7289c35683,28673,34307,30733,32520,32520v-1786,1786,-3846,3163,-6180,4129c24006,37616,21576,38099,19050,38100v-2526,-1,-4956,-484,-7290,-1451c9426,35683,7366,34306,5580,32520,3793,30733,2417,28673,1450,26339,483,24006,,21576,,19050,,16523,483,14093,1450,11759,2417,9425,3793,7365,5580,5579,7366,3792,9426,2416,11760,1449,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Your website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Misrepresented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Options,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leading me to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Wron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full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Believe I Had Purchased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For Both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hts.</w:t>
            </w:r>
            <w:r w:rsidRPr="001C6233">
              <w:rPr>
                <w:rFonts w:eastAsia="Arial"/>
                <w:b/>
                <w:color w:val="000000"/>
                <w:kern w:val="2"/>
                <w14:ligatures w14:val="standardContextual"/>
              </w:rPr>
              <w:t>”</w:t>
            </w:r>
          </w:p>
          <w:p w14:paraId="70CA155B" w14:textId="77777777" w:rsidR="00DA261B" w:rsidRPr="001C6233" w:rsidRDefault="00DA261B" w:rsidP="002075C8">
            <w:pPr>
              <w:spacing w:line="240" w:lineRule="auto"/>
              <w:ind w:left="385" w:right="7" w:hanging="10"/>
              <w:rPr>
                <w:rFonts w:eastAsia="Calibri"/>
                <w:color w:val="000000"/>
                <w:kern w:val="2"/>
                <w14:ligatures w14:val="standardContextual"/>
              </w:rPr>
            </w:pPr>
            <w:r w:rsidRPr="001C6233">
              <w:rPr>
                <w:rFonts w:eastAsia="Arial"/>
                <w:color w:val="000000"/>
                <w:kern w:val="2"/>
                <w14:ligatures w14:val="standardContextual"/>
              </w:rPr>
              <w:t xml:space="preserve">The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Lack Of Transparenc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In Your 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 Directl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Caused Financial Harm,</w:t>
            </w:r>
            <w:r w:rsidRPr="001C6233">
              <w:rPr>
                <w:rFonts w:eastAsia="Arial"/>
                <w:b/>
                <w:color w:val="000000"/>
                <w:kern w:val="2"/>
                <w14:ligatures w14:val="standardContextual"/>
              </w:rPr>
              <w:t>”</w:t>
            </w:r>
            <w:r w:rsidRPr="001C6233">
              <w:rPr>
                <w:rFonts w:eastAsia="Arial"/>
                <w:color w:val="000000"/>
                <w:kern w:val="2"/>
                <w14:ligatures w14:val="standardContextual"/>
              </w:rPr>
              <w:t xml:space="preserve"> including unexpected charges at the airport.</w:t>
            </w:r>
          </w:p>
          <w:p w14:paraId="13A23461" w14:textId="77777777" w:rsidR="00DA261B" w:rsidRPr="001C6233" w:rsidRDefault="00DA261B" w:rsidP="002075C8">
            <w:pPr>
              <w:spacing w:after="189" w:line="240" w:lineRule="auto"/>
              <w:ind w:left="385" w:right="7" w:hanging="10"/>
              <w:rPr>
                <w:rFonts w:eastAsia="Calibri"/>
                <w:color w:val="000000"/>
                <w:kern w:val="2"/>
                <w14:ligatures w14:val="standardContextual"/>
              </w:rPr>
            </w:pPr>
            <w:r w:rsidRPr="001C6233">
              <w:rPr>
                <w:rFonts w:eastAsia="Arial"/>
                <w:color w:val="000000"/>
                <w:kern w:val="2"/>
                <w14:ligatures w14:val="standardContextual"/>
              </w:rPr>
              <w:t xml:space="preserve">Your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Failure To Issue A Proper Itinerar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Resulted In Eas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Jet Re</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ectin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htful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Allowance.</w:t>
            </w:r>
            <w:r w:rsidRPr="001C6233">
              <w:rPr>
                <w:rFonts w:eastAsia="Arial"/>
                <w:b/>
                <w:color w:val="000000"/>
                <w:kern w:val="2"/>
                <w14:ligatures w14:val="standardContextual"/>
              </w:rPr>
              <w:t>”</w:t>
            </w:r>
          </w:p>
          <w:p w14:paraId="50C02B81"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False Claims Re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ardin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Rebookin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&amp; Additional Char</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es</w:t>
            </w:r>
          </w:p>
          <w:p w14:paraId="7751CB87" w14:textId="77777777" w:rsidR="00DA261B" w:rsidRPr="001C6233" w:rsidRDefault="00DA261B" w:rsidP="002075C8">
            <w:pPr>
              <w:spacing w:after="185" w:line="240" w:lineRule="auto"/>
              <w:ind w:left="600" w:hanging="225"/>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06DF0D4" wp14:editId="44BCF285">
                      <wp:extent cx="38100" cy="38100"/>
                      <wp:effectExtent l="9525" t="9525" r="0" b="0"/>
                      <wp:docPr id="548895024" name="Group 15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961961424" name="Shape 616"/>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2 h 38100"/>
                                    <a:gd name="T12" fmla="*/ 32520 w 38100"/>
                                    <a:gd name="T13" fmla="*/ 5578 h 38100"/>
                                    <a:gd name="T14" fmla="*/ 34307 w 38100"/>
                                    <a:gd name="T15" fmla="*/ 7364 h 38100"/>
                                    <a:gd name="T16" fmla="*/ 35683 w 38100"/>
                                    <a:gd name="T17" fmla="*/ 9424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8 h 38100"/>
                                    <a:gd name="T48" fmla="*/ 19050 w 38100"/>
                                    <a:gd name="T49" fmla="*/ 38100 h 38100"/>
                                    <a:gd name="T50" fmla="*/ 16524 w 38100"/>
                                    <a:gd name="T51" fmla="*/ 38098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4 h 38100"/>
                                    <a:gd name="T82" fmla="*/ 3793 w 38100"/>
                                    <a:gd name="T83" fmla="*/ 7364 h 38100"/>
                                    <a:gd name="T84" fmla="*/ 5580 w 38100"/>
                                    <a:gd name="T85" fmla="*/ 5578 h 38100"/>
                                    <a:gd name="T86" fmla="*/ 7366 w 38100"/>
                                    <a:gd name="T87" fmla="*/ 3792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2"/>
                                        <a:pt x="32520" y="5578"/>
                                      </a:cubicBezTo>
                                      <a:cubicBezTo>
                                        <a:pt x="34307" y="7364"/>
                                        <a:pt x="35683" y="9424"/>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8"/>
                                        <a:pt x="19050" y="38100"/>
                                      </a:cubicBezTo>
                                      <a:cubicBezTo>
                                        <a:pt x="16524" y="38098"/>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4"/>
                                        <a:pt x="3793" y="7364"/>
                                        <a:pt x="5580" y="5578"/>
                                      </a:cubicBezTo>
                                      <a:cubicBezTo>
                                        <a:pt x="7366" y="3792"/>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D6BC7E" id="Group 15086"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">
                      <v:shape id="Shape 61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" path="m19050,v2526,,4956,482,7290,1449c28674,2415,30734,3792,32520,5578v1787,1786,3163,3846,4130,6181c37617,14093,38100,16523,38100,19050v,2525,-483,4955,-1450,7289c35683,28673,34307,30733,32520,32520v-1786,1786,-3846,3162,-6180,4129c24006,37616,21576,38098,19050,38100v-2526,-2,-4956,-484,-7290,-1451c9426,35682,7366,34306,5580,32520,3793,30733,2417,28673,1450,26339,483,24005,,21575,,19050,,16523,483,14093,1450,11759,2417,9424,3793,7364,5580,5578,7366,3792,9426,2415,11760,1449,14094,482,16524,,19050,xe" fillcolor="black" stroked="f" strokeweight="0">
                        <v:stroke miterlimit="83231f" joinstyle="miter"/>
                        <v:path arrowok="t" o:connecttype="custom" o:connectlocs="19050,0;21576,0;24006,482;26340,1449;28674,2415;30734,3792;32520,5578;34307,7364;35683,9424;36650,11759;37617,14093;38100,16523;38100,19050;38100,21575;37617,24005;36650,26339;35683,28673;34307,30733;32520,32520;30734,34306;28674,35682;26340,36649;24006,37616;21576,38098;19050,38100;16524,38098;14094,37616;11760,36649;9426,35682;7366,34306;5580,32520;3793,30733;2417,28673;1450,26339;483,24005;0,21575;0,19050;0,16523;483,14093;1450,11759;2417,9424;3793,7364;5580,5578;7366,3792;9426,2415;11760,1449;14094,482;16524,0;19050,0" o:connectangles="0,0,0,0,0,0,0,0,0,0,0,0,0,0,0,0,0,0,0,0,0,0,0,0,0,0,0,0,0,0,0,0,0,0,0,0,0,0,0,0,0,0,0,0,0,0,0,0,0" textboxrect="0,0,38100,38100"/>
                      </v:shape>
                      <w10:anchorlock/>
                    </v:group>
                  </w:pict>
                </mc:Fallback>
              </mc:AlternateContent>
            </w:r>
            <w:r w:rsidRPr="001C6233">
              <w:rPr>
                <w:rFonts w:eastAsia="Arial"/>
                <w:color w:val="000000"/>
                <w:kern w:val="2"/>
                <w14:ligatures w14:val="standardContextual"/>
              </w:rPr>
              <w:tab/>
              <w:t xml:space="preserve">Your latest email incorrectly states: </w:t>
            </w:r>
            <w:r w:rsidRPr="001C6233">
              <w:rPr>
                <w:rFonts w:eastAsia="Arial"/>
                <w:i/>
                <w:color w:val="000000"/>
                <w:kern w:val="2"/>
                <w:u w:val="single" w:color="000000"/>
                <w14:ligatures w14:val="standardContextual"/>
              </w:rPr>
              <w:t xml:space="preserve">“The airline rebooked </w:t>
            </w:r>
            <w:r w:rsidRPr="001C6233">
              <w:rPr>
                <w:rFonts w:eastAsia="Arial"/>
                <w:i/>
                <w:color w:val="000000"/>
                <w:kern w:val="2"/>
                <w14:ligatures w14:val="standardContextual"/>
              </w:rPr>
              <w:t>y</w:t>
            </w:r>
            <w:r w:rsidRPr="001C6233">
              <w:rPr>
                <w:rFonts w:eastAsia="Arial"/>
                <w:i/>
                <w:color w:val="000000"/>
                <w:kern w:val="2"/>
                <w:u w:val="single" w:color="000000"/>
                <w14:ligatures w14:val="standardContextual"/>
              </w:rPr>
              <w:t>ou on an alternative fli</w:t>
            </w:r>
            <w:r w:rsidRPr="001C6233">
              <w:rPr>
                <w:rFonts w:eastAsia="Arial"/>
                <w:i/>
                <w:color w:val="000000"/>
                <w:kern w:val="2"/>
                <w14:ligatures w14:val="standardContextual"/>
              </w:rPr>
              <w:t>g</w:t>
            </w:r>
            <w:r w:rsidRPr="001C6233">
              <w:rPr>
                <w:rFonts w:eastAsia="Arial"/>
                <w:i/>
                <w:color w:val="000000"/>
                <w:kern w:val="2"/>
                <w:u w:val="single" w:color="000000"/>
                <w14:ligatures w14:val="standardContextual"/>
              </w:rPr>
              <w:t xml:space="preserve">ht, and </w:t>
            </w:r>
            <w:r w:rsidRPr="001C6233">
              <w:rPr>
                <w:rFonts w:eastAsia="Arial"/>
                <w:i/>
                <w:color w:val="000000"/>
                <w:kern w:val="2"/>
                <w14:ligatures w14:val="standardContextual"/>
              </w:rPr>
              <w:t>y</w:t>
            </w:r>
            <w:r w:rsidRPr="001C6233">
              <w:rPr>
                <w:rFonts w:eastAsia="Arial"/>
                <w:i/>
                <w:color w:val="000000"/>
                <w:kern w:val="2"/>
                <w:u w:val="single" w:color="000000"/>
                <w14:ligatures w14:val="standardContextual"/>
              </w:rPr>
              <w:t>ou added 23KG checked-in ba</w:t>
            </w:r>
            <w:r w:rsidRPr="001C6233">
              <w:rPr>
                <w:rFonts w:eastAsia="Arial"/>
                <w:i/>
                <w:color w:val="000000"/>
                <w:kern w:val="2"/>
                <w14:ligatures w14:val="standardContextual"/>
              </w:rPr>
              <w:t>gg</w:t>
            </w:r>
            <w:r w:rsidRPr="001C6233">
              <w:rPr>
                <w:rFonts w:eastAsia="Arial"/>
                <w:i/>
                <w:color w:val="000000"/>
                <w:kern w:val="2"/>
                <w:u w:val="single" w:color="000000"/>
                <w14:ligatures w14:val="standardContextual"/>
              </w:rPr>
              <w:t>a</w:t>
            </w:r>
            <w:r w:rsidRPr="001C6233">
              <w:rPr>
                <w:rFonts w:eastAsia="Arial"/>
                <w:i/>
                <w:color w:val="000000"/>
                <w:kern w:val="2"/>
                <w14:ligatures w14:val="standardContextual"/>
              </w:rPr>
              <w:t>g</w:t>
            </w:r>
            <w:r w:rsidRPr="001C6233">
              <w:rPr>
                <w:rFonts w:eastAsia="Arial"/>
                <w:i/>
                <w:color w:val="000000"/>
                <w:kern w:val="2"/>
                <w:u w:val="single" w:color="000000"/>
                <w14:ligatures w14:val="standardContextual"/>
              </w:rPr>
              <w:t>e for the new fli</w:t>
            </w:r>
            <w:r w:rsidRPr="001C6233">
              <w:rPr>
                <w:rFonts w:eastAsia="Arial"/>
                <w:i/>
                <w:color w:val="000000"/>
                <w:kern w:val="2"/>
                <w14:ligatures w14:val="standardContextual"/>
              </w:rPr>
              <w:t>g</w:t>
            </w:r>
            <w:r w:rsidRPr="001C6233">
              <w:rPr>
                <w:rFonts w:eastAsia="Arial"/>
                <w:i/>
                <w:color w:val="000000"/>
                <w:kern w:val="2"/>
                <w:u w:val="single" w:color="000000"/>
                <w14:ligatures w14:val="standardContextual"/>
              </w:rPr>
              <w:t>ht, which resulted in additional char</w:t>
            </w:r>
            <w:r w:rsidRPr="001C6233">
              <w:rPr>
                <w:rFonts w:eastAsia="Arial"/>
                <w:i/>
                <w:color w:val="000000"/>
                <w:kern w:val="2"/>
                <w14:ligatures w14:val="standardContextual"/>
              </w:rPr>
              <w:t>g</w:t>
            </w:r>
            <w:r w:rsidRPr="001C6233">
              <w:rPr>
                <w:rFonts w:eastAsia="Arial"/>
                <w:i/>
                <w:color w:val="000000"/>
                <w:kern w:val="2"/>
                <w:u w:val="single" w:color="000000"/>
                <w14:ligatures w14:val="standardContextual"/>
              </w:rPr>
              <w:t>es.”</w:t>
            </w:r>
            <w:r w:rsidRPr="001C6233">
              <w:rPr>
                <w:rFonts w:eastAsia="Arial"/>
                <w:color w:val="000000"/>
                <w:kern w:val="2"/>
                <w:u w:val="single" w:color="000000"/>
                <w14:ligatures w14:val="standardContextual"/>
              </w:rPr>
              <w:t xml:space="preserve"> </w:t>
            </w:r>
            <w:r w:rsidRPr="001C6233">
              <w:rPr>
                <w:rFonts w:eastAsia="Arial"/>
                <w:color w:val="000000"/>
                <w:kern w:val="2"/>
                <w14:ligatures w14:val="standardContextual"/>
              </w:rPr>
              <w:t xml:space="preserve">→ This statement is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Entirel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False.</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 I was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Forced To 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For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At The First Airport Before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Was 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due to your website’s misleading </w:t>
            </w:r>
            <w:r w:rsidRPr="001C6233">
              <w:rPr>
                <w:rFonts w:eastAsia="Arial"/>
                <w:color w:val="000000"/>
                <w:kern w:val="2"/>
                <w14:ligatures w14:val="standardContextual"/>
              </w:rPr>
              <w:lastRenderedPageBreak/>
              <w:t xml:space="preserve">system. → The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Incorrect Itinerar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Meant I Had No Valid Receipt,</w:t>
            </w:r>
            <w:r w:rsidRPr="001C6233">
              <w:rPr>
                <w:rFonts w:eastAsia="Arial"/>
                <w:b/>
                <w:color w:val="000000"/>
                <w:kern w:val="2"/>
                <w14:ligatures w14:val="standardContextual"/>
              </w:rPr>
              <w:t xml:space="preserve">” </w:t>
            </w:r>
            <w:r w:rsidRPr="001C6233">
              <w:rPr>
                <w:rFonts w:eastAsia="Arial"/>
                <w:color w:val="000000"/>
                <w:kern w:val="2"/>
                <w14:ligatures w14:val="standardContextual"/>
              </w:rPr>
              <w:t>causing additional financial burden.</w:t>
            </w:r>
          </w:p>
          <w:p w14:paraId="17F9E7D1"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Prior Accepted Liabilit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&amp; Removal of Compensation</w:t>
            </w:r>
          </w:p>
          <w:p w14:paraId="693EF472" w14:textId="77777777" w:rsidR="00DA261B" w:rsidRPr="001C6233" w:rsidRDefault="00DA261B" w:rsidP="002075C8">
            <w:pPr>
              <w:tabs>
                <w:tab w:val="center" w:pos="452"/>
                <w:tab w:val="center" w:pos="2978"/>
              </w:tabs>
              <w:spacing w:after="189"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14:ligatures w14:val="standardContextual"/>
              </w:rPr>
              <mc:AlternateContent>
                <mc:Choice Requires="wpg">
                  <w:drawing>
                    <wp:inline distT="0" distB="0" distL="0" distR="0" wp14:anchorId="1FB0BBC0" wp14:editId="5A1F69A6">
                      <wp:extent cx="38100" cy="38100"/>
                      <wp:effectExtent l="9525" t="9525" r="0" b="0"/>
                      <wp:docPr id="306366912" name="Group 15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860059772" name="Shape 771"/>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4"/>
                                        <a:pt x="38100" y="16524"/>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4"/>
                                        <a:pt x="483" y="14094"/>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BC63EB" id="Group 15087"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">
                      <v:shape id="Shape 77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" path="m19050,v2526,,4956,483,7290,1450c28674,2416,30734,3793,32520,5580v1787,1785,3163,3845,4130,6179c37617,14094,38100,16524,38100,19050v,2526,-483,4956,-1450,7289c35683,28673,34307,30734,32520,32520v-1786,1786,-3846,3162,-6180,4129c24006,37616,21576,38099,19050,38100v-2526,-1,-4956,-484,-7290,-1451c9426,35682,7366,34306,5580,32520,3793,30734,2417,28673,1450,26339,483,24006,,21576,,19050,,16524,483,14094,1450,11759,2417,9425,3793,7365,5580,5580,7366,3793,9426,2417,11760,1450,14094,483,16524,,19050,xe" fillcolor="black" stroked="f" strokeweight="0">
                        <v:stroke miterlimit="83231f" joinstyle="miter"/>
                        <v:path arrowok="t" o:connecttype="custom" o:connectlocs="19050,0;21576,0;24006,483;26340,1450;28674,2416;30734,3793;32520,5580;34307,7365;35683,9425;36650,11759;37617,14094;38100,16524;38100,19050;38100,21576;37617,24006;36650,26339;35683,28673;34307,30734;32520,32520;30734,34306;28674,35682;26340,36649;24006,37616;21576,38099;19050,38100;16524,38099;14094,37616;11760,36649;9426,35682;7366,34306;5580,32520;3793,30734;2417,28673;1450,26339;483,24006;0,21576;0,19050;0,16524;483,14094;1450,11759;2417,9425;3793,7365;5580,5580;7366,3793;9426,2417;11760,1450;14094,483;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Trip.Com Previousl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Confirmed Compensation For</w:t>
            </w:r>
            <w:r w:rsidRPr="001C6233">
              <w:rPr>
                <w:rFonts w:eastAsia="Arial"/>
                <w:b/>
                <w:color w:val="000000"/>
                <w:kern w:val="2"/>
                <w14:ligatures w14:val="standardContextual"/>
              </w:rPr>
              <w:t>:</w:t>
            </w:r>
          </w:p>
          <w:p w14:paraId="2F34AA1C" w14:textId="77777777" w:rsidR="00DA261B" w:rsidRPr="001C6233" w:rsidRDefault="00DA261B" w:rsidP="002075C8">
            <w:pPr>
              <w:spacing w:after="178" w:line="240" w:lineRule="auto"/>
              <w:ind w:left="1450" w:hanging="10"/>
              <w:rPr>
                <w:rFonts w:eastAsia="Calibri"/>
                <w:color w:val="000000"/>
                <w:kern w:val="2"/>
                <w14:ligatures w14:val="standardContextual"/>
              </w:rPr>
            </w:pPr>
            <w:r w:rsidRPr="001C6233">
              <w:rPr>
                <w:rFonts w:eastAsia="Arial"/>
                <w:b/>
                <w:color w:val="000000"/>
                <w:kern w:val="2"/>
                <w14:ligatures w14:val="standardContextual"/>
              </w:rPr>
              <w:t>1)</w:t>
            </w:r>
            <w:r w:rsidRPr="001C6233">
              <w:rPr>
                <w:rFonts w:eastAsia="Times New Roman"/>
                <w:color w:val="000000"/>
                <w:kern w:val="2"/>
                <w:vertAlign w:val="subscript"/>
                <w14:ligatures w14:val="standardContextual"/>
              </w:rPr>
              <w:t xml:space="preserve">      </w:t>
            </w:r>
            <w:r w:rsidRPr="001C6233">
              <w:rPr>
                <w:rFonts w:eastAsia="Arial"/>
                <w:b/>
                <w:color w:val="000000"/>
                <w:kern w:val="2"/>
                <w14:ligatures w14:val="standardContextual"/>
              </w:rPr>
              <w:t>£40.00 – Paid at Gatwick Airport (Exhibit D)</w:t>
            </w:r>
          </w:p>
          <w:p w14:paraId="126EAED8" w14:textId="77777777" w:rsidR="00DA261B" w:rsidRPr="001C6233" w:rsidRDefault="00DA261B" w:rsidP="002075C8">
            <w:pPr>
              <w:keepNext/>
              <w:keepLines/>
              <w:spacing w:after="178" w:line="240" w:lineRule="auto"/>
              <w:ind w:left="1823" w:hanging="383"/>
              <w:outlineLvl w:val="0"/>
              <w:rPr>
                <w:rFonts w:eastAsia="Arial"/>
                <w:b/>
                <w:color w:val="000000"/>
                <w:kern w:val="2"/>
                <w14:ligatures w14:val="standardContextual"/>
              </w:rPr>
            </w:pPr>
            <w:r w:rsidRPr="001C6233">
              <w:rPr>
                <w:rFonts w:eastAsia="Arial"/>
                <w:b/>
                <w:color w:val="000000"/>
                <w:kern w:val="2"/>
                <w14:ligatures w14:val="standardContextual"/>
              </w:rPr>
              <w:t>£69.63 – Paid at Antalya Airport (Exhibit J)</w:t>
            </w:r>
          </w:p>
          <w:p w14:paraId="3B365090"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1792" behindDoc="0" locked="0" layoutInCell="1" allowOverlap="1" wp14:anchorId="0224E84A" wp14:editId="5CF01056">
                      <wp:simplePos x="0" y="0"/>
                      <wp:positionH relativeFrom="column">
                        <wp:posOffset>238125</wp:posOffset>
                      </wp:positionH>
                      <wp:positionV relativeFrom="paragraph">
                        <wp:posOffset>33020</wp:posOffset>
                      </wp:positionV>
                      <wp:extent cx="38100" cy="323850"/>
                      <wp:effectExtent l="0" t="0" r="0" b="0"/>
                      <wp:wrapSquare wrapText="bothSides"/>
                      <wp:docPr id="15088" name="Group 7"/>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412070633" name="Shape 793"/>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4"/>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39"/>
                                      </a:cubicBezTo>
                                      <a:cubicBezTo>
                                        <a:pt x="483" y="24006"/>
                                        <a:pt x="0" y="21575"/>
                                        <a:pt x="0" y="19050"/>
                                      </a:cubicBezTo>
                                      <a:cubicBezTo>
                                        <a:pt x="0" y="16523"/>
                                        <a:pt x="483" y="14093"/>
                                        <a:pt x="1450" y="11759"/>
                                      </a:cubicBezTo>
                                      <a:cubicBezTo>
                                        <a:pt x="2417" y="9424"/>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368210393" name="Shape 837"/>
                              <wps:cNvSpPr/>
                              <wps:spPr>
                                <a:xfrm>
                                  <a:off x="0" y="285750"/>
                                  <a:ext cx="38100" cy="38100"/>
                                </a:xfrm>
                                <a:custGeom>
                                  <a:avLst/>
                                  <a:gdLst/>
                                  <a:ahLst/>
                                  <a:cxnLst/>
                                  <a:rect l="0" t="0" r="0" b="0"/>
                                  <a:pathLst>
                                    <a:path w="38100" h="38100">
                                      <a:moveTo>
                                        <a:pt x="19050" y="0"/>
                                      </a:moveTo>
                                      <a:cubicBezTo>
                                        <a:pt x="21576" y="0"/>
                                        <a:pt x="24006" y="483"/>
                                        <a:pt x="26340" y="1449"/>
                                      </a:cubicBezTo>
                                      <a:cubicBezTo>
                                        <a:pt x="28674" y="2415"/>
                                        <a:pt x="30734" y="3793"/>
                                        <a:pt x="32520" y="5580"/>
                                      </a:cubicBezTo>
                                      <a:cubicBezTo>
                                        <a:pt x="34307" y="7365"/>
                                        <a:pt x="35683" y="9425"/>
                                        <a:pt x="36650" y="11759"/>
                                      </a:cubicBezTo>
                                      <a:cubicBezTo>
                                        <a:pt x="37617" y="14094"/>
                                        <a:pt x="38100" y="16524"/>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4"/>
                                        <a:pt x="483" y="14094"/>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C37667D" id="Group 7" o:spid="_x0000_s1026" style="position:absolute;margin-left:18.75pt;margin-top:2.6pt;width:3pt;height:25.5pt;z-index:251681792"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">
                      <v:shape id="Shape 79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" path="m19050,v2526,,4956,483,7290,1450c28674,2416,30734,3793,32520,5580v1787,1785,3163,3844,4130,6179c37617,14093,38100,16523,38100,19050v,2525,-483,4955,-1450,7289c35683,28673,34307,30734,32520,32520v-1786,1786,-3846,3163,-6180,4130c24006,37616,21576,38100,19050,38100v-2526,,-4956,-484,-7290,-1450c9426,35683,7366,34306,5580,32520,3793,30734,2417,28674,1450,26339,483,24006,,21575,,19050,,16523,483,14093,1450,11759,2417,9424,3793,7365,5580,5580,7366,3793,9426,2416,11760,1450,14094,483,16524,,19050,xe" fillcolor="black" stroked="f" strokeweight="0">
                        <v:stroke miterlimit="83231f" joinstyle="miter"/>
                        <v:path arrowok="t" textboxrect="0,0,38100,38100"/>
                      </v:shape>
                      <v:shape id="Shape 837" o:spid="_x0000_s1028"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" path="m19050,v2526,,4956,483,7290,1449c28674,2415,30734,3793,32520,5580v1787,1785,3163,3845,4130,6179c37617,14094,38100,16524,38100,19050v,2525,-483,4955,-1450,7289c35683,28673,34307,30733,32520,32520v-1786,1786,-3846,3162,-6180,4129c24006,37616,21576,38099,19050,38100v-2526,-1,-4956,-484,-7290,-1451c9426,35682,7366,34306,5580,32520,3793,30733,2417,28673,1450,26339,483,24005,,21575,,19050,,16524,483,14094,1450,11759,2417,9425,3793,7365,5580,5580,7366,3793,9426,2416,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Compensation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Was Initiall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Acknowled</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Then Later Framed As A Goodwill Gesture,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which is</w:t>
            </w:r>
          </w:p>
          <w:p w14:paraId="2DBD71B7"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Functionall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Equivalent To An Acceptance Of Liabilit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p>
          <w:p w14:paraId="57C0454F" w14:textId="77777777" w:rsidR="00DA261B" w:rsidRPr="001C6233" w:rsidRDefault="00DA261B" w:rsidP="002075C8">
            <w:pPr>
              <w:spacing w:after="189" w:line="240" w:lineRule="auto"/>
              <w:ind w:left="385" w:right="7" w:hanging="10"/>
              <w:rPr>
                <w:rFonts w:eastAsia="Calibri"/>
                <w:color w:val="000000"/>
                <w:kern w:val="2"/>
                <w14:ligatures w14:val="standardContextual"/>
              </w:rPr>
            </w:pPr>
            <w:r w:rsidRPr="001C6233">
              <w:rPr>
                <w:rFonts w:eastAsia="Arial"/>
                <w:color w:val="000000"/>
                <w:kern w:val="2"/>
                <w14:ligatures w14:val="standardContextual"/>
              </w:rPr>
              <w:t xml:space="preserve">Additional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Compensation Tokens Were Previousl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Offered</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Then Un</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ustifiabl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Withdrawn,</w:t>
            </w:r>
            <w:r w:rsidRPr="001C6233">
              <w:rPr>
                <w:rFonts w:eastAsia="Arial"/>
                <w:b/>
                <w:color w:val="000000"/>
                <w:kern w:val="2"/>
                <w14:ligatures w14:val="standardContextual"/>
              </w:rPr>
              <w:t>”</w:t>
            </w:r>
            <w:r w:rsidRPr="001C6233">
              <w:rPr>
                <w:rFonts w:eastAsia="Arial"/>
                <w:color w:val="000000"/>
                <w:kern w:val="2"/>
                <w14:ligatures w14:val="standardContextual"/>
              </w:rPr>
              <w:t xml:space="preserve"> despite my prior acceptance.</w:t>
            </w:r>
          </w:p>
          <w:p w14:paraId="062FBAA6" w14:textId="77777777" w:rsidR="00DA261B" w:rsidRPr="001C6233" w:rsidRDefault="00DA261B" w:rsidP="002075C8">
            <w:pPr>
              <w:numPr>
                <w:ilvl w:val="0"/>
                <w:numId w:val="798"/>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Avoidance of Compensation for Additional Costs</w:t>
            </w:r>
          </w:p>
          <w:p w14:paraId="701828B3" w14:textId="77777777" w:rsidR="00DA261B" w:rsidRPr="001C6233" w:rsidRDefault="00DA261B" w:rsidP="002075C8">
            <w:pPr>
              <w:tabs>
                <w:tab w:val="center" w:pos="452"/>
                <w:tab w:val="center" w:pos="2131"/>
              </w:tabs>
              <w:spacing w:after="189"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14:ligatures w14:val="standardContextual"/>
              </w:rPr>
              <mc:AlternateContent>
                <mc:Choice Requires="wpg">
                  <w:drawing>
                    <wp:inline distT="0" distB="0" distL="0" distR="0" wp14:anchorId="00AF8898" wp14:editId="6917CF10">
                      <wp:extent cx="38100" cy="38100"/>
                      <wp:effectExtent l="9525" t="9525" r="0" b="0"/>
                      <wp:docPr id="939734491" name="Group 15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795558999" name="Shape 88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49 h 38100"/>
                                    <a:gd name="T8" fmla="*/ 28674 w 38100"/>
                                    <a:gd name="T9" fmla="*/ 2415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4 h 38100"/>
                                    <a:gd name="T22" fmla="*/ 38100 w 38100"/>
                                    <a:gd name="T23" fmla="*/ 16524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4 h 38100"/>
                                    <a:gd name="T76" fmla="*/ 483 w 38100"/>
                                    <a:gd name="T77" fmla="*/ 14094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49"/>
                                      </a:cubicBezTo>
                                      <a:cubicBezTo>
                                        <a:pt x="28674" y="2415"/>
                                        <a:pt x="30734" y="3793"/>
                                        <a:pt x="32520" y="5580"/>
                                      </a:cubicBezTo>
                                      <a:cubicBezTo>
                                        <a:pt x="34307" y="7365"/>
                                        <a:pt x="35683" y="9425"/>
                                        <a:pt x="36650" y="11759"/>
                                      </a:cubicBezTo>
                                      <a:cubicBezTo>
                                        <a:pt x="37617" y="14094"/>
                                        <a:pt x="38100" y="16524"/>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4"/>
                                        <a:pt x="483" y="14094"/>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730DAF" id="Group 15089"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">
                      <v:shape id="Shape 88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" path="m19050,v2526,,4956,483,7290,1449c28674,2415,30734,3793,32520,5580v1787,1785,3163,3845,4130,6179c37617,14094,38100,16524,38100,19050v,2525,-483,4955,-1450,7289c35683,28673,34307,30733,32520,32520v-1786,1786,-3846,3162,-6180,4129c24006,37616,21576,38099,19050,38100v-2526,-1,-4956,-484,-7290,-1451c9426,35682,7366,34306,5580,32520,3793,30733,2417,28673,1450,26339,483,24005,,21575,,19050,,16524,483,14094,1450,11759,2417,9425,3793,7365,5580,5580,7366,3793,9426,2416,11760,1450,14094,483,16524,,19050,xe" fillcolor="black" stroked="f" strokeweight="0">
                        <v:stroke miterlimit="83231f" joinstyle="miter"/>
                        <v:path arrowok="t" o:connecttype="custom" o:connectlocs="19050,0;21576,0;24006,483;26340,1449;28674,2415;30734,3793;32520,5580;34307,7365;35683,9425;36650,11759;37617,14094;38100,16524;38100,19050;38100,21575;37617,24005;36650,26339;35683,28673;34307,30733;32520,32520;30734,34306;28674,35682;26340,36649;24006,37616;21576,38099;19050,38100;16524,38099;14094,37616;11760,36649;9426,35682;7366,34306;5580,32520;3793,30733;2417,28673;1450,26339;483,24005;0,21575;0,19050;0,16524;483,14094;1450,11759;2417,9425;3793,7365;5580,5580;7366,3793;9426,2416;11760,1450;14094,483;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Trip.Com Refuses To Reimburse</w:t>
            </w:r>
            <w:r w:rsidRPr="001C6233">
              <w:rPr>
                <w:rFonts w:eastAsia="Arial"/>
                <w:b/>
                <w:color w:val="000000"/>
                <w:kern w:val="2"/>
                <w14:ligatures w14:val="standardContextual"/>
              </w:rPr>
              <w:t>:</w:t>
            </w:r>
          </w:p>
          <w:p w14:paraId="69DE5648" w14:textId="77777777" w:rsidR="00DA261B" w:rsidRPr="001C6233" w:rsidRDefault="00DA261B" w:rsidP="002075C8">
            <w:pPr>
              <w:numPr>
                <w:ilvl w:val="1"/>
                <w:numId w:val="798"/>
              </w:numPr>
              <w:spacing w:after="189" w:line="240" w:lineRule="auto"/>
              <w:ind w:right="3" w:hanging="383"/>
              <w:rPr>
                <w:rFonts w:eastAsia="Calibri"/>
                <w:color w:val="000000"/>
                <w:kern w:val="2"/>
                <w14:ligatures w14:val="standardContextual"/>
              </w:rPr>
            </w:pPr>
            <w:r w:rsidRPr="001C6233">
              <w:rPr>
                <w:rFonts w:eastAsia="Arial"/>
                <w:b/>
                <w:color w:val="000000"/>
                <w:kern w:val="2"/>
                <w:u w:val="single" w:color="000000"/>
                <w14:ligatures w14:val="standardContextual"/>
              </w:rPr>
              <w:t>Seats Not Positioned To</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ether As Booked</w:t>
            </w:r>
            <w:r w:rsidRPr="001C6233">
              <w:rPr>
                <w:rFonts w:eastAsia="Arial"/>
                <w:color w:val="000000"/>
                <w:kern w:val="2"/>
                <w14:ligatures w14:val="standardContextual"/>
              </w:rPr>
              <w:t>: despite multiple complaints.</w:t>
            </w:r>
          </w:p>
          <w:p w14:paraId="11A100B8" w14:textId="77777777" w:rsidR="00DA261B" w:rsidRPr="001C6233" w:rsidRDefault="00DA261B" w:rsidP="002075C8">
            <w:pPr>
              <w:numPr>
                <w:ilvl w:val="1"/>
                <w:numId w:val="798"/>
              </w:numPr>
              <w:spacing w:after="185" w:line="240" w:lineRule="auto"/>
              <w:ind w:right="3" w:hanging="383"/>
              <w:rPr>
                <w:rFonts w:eastAsia="Calibri"/>
                <w:color w:val="000000"/>
                <w:kern w:val="2"/>
                <w14:ligatures w14:val="standardContextual"/>
              </w:rPr>
            </w:pPr>
            <w:r w:rsidRPr="001C6233">
              <w:rPr>
                <w:rFonts w:eastAsia="Arial"/>
                <w:b/>
                <w:color w:val="000000"/>
                <w:kern w:val="2"/>
                <w:u w:val="single" w:color="000000"/>
                <w14:ligatures w14:val="standardContextual"/>
              </w:rPr>
              <w:t>Train Tickets</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Taxi Fares</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Food Expenses</w:t>
            </w:r>
            <w:r w:rsidRPr="001C6233">
              <w:rPr>
                <w:rFonts w:eastAsia="Arial"/>
                <w:color w:val="000000"/>
                <w:kern w:val="2"/>
                <w14:ligatures w14:val="standardContextual"/>
              </w:rPr>
              <w:t>: caused directly by your failure to issue valid receipts.</w:t>
            </w:r>
          </w:p>
          <w:p w14:paraId="68A55048" w14:textId="77777777" w:rsidR="00DA261B" w:rsidRPr="001C6233" w:rsidRDefault="00DA261B" w:rsidP="002075C8">
            <w:pPr>
              <w:numPr>
                <w:ilvl w:val="1"/>
                <w:numId w:val="798"/>
              </w:numPr>
              <w:spacing w:after="185" w:line="240" w:lineRule="auto"/>
              <w:ind w:right="3" w:hanging="383"/>
              <w:rPr>
                <w:rFonts w:eastAsia="Calibri"/>
                <w:color w:val="000000"/>
                <w:kern w:val="2"/>
                <w14:ligatures w14:val="standardContextual"/>
              </w:rPr>
            </w:pPr>
            <w:r w:rsidRPr="001C6233">
              <w:rPr>
                <w:rFonts w:eastAsia="Arial"/>
                <w:b/>
                <w:color w:val="000000"/>
                <w:kern w:val="2"/>
                <w:u w:val="single" w:color="000000"/>
                <w14:ligatures w14:val="standardContextual"/>
              </w:rPr>
              <w:t>Additional Transportation Costs</w:t>
            </w:r>
            <w:r w:rsidRPr="001C6233">
              <w:rPr>
                <w:rFonts w:eastAsia="Arial"/>
                <w:b/>
                <w:color w:val="000000"/>
                <w:kern w:val="2"/>
                <w14:ligatures w14:val="standardContextual"/>
              </w:rPr>
              <w:t>:</w:t>
            </w:r>
            <w:r w:rsidRPr="001C6233">
              <w:rPr>
                <w:rFonts w:eastAsia="Arial"/>
                <w:color w:val="000000"/>
                <w:kern w:val="2"/>
                <w14:ligatures w14:val="standardContextual"/>
              </w:rPr>
              <w:t xml:space="preserve"> resulting from misinformation in your booking system.</w:t>
            </w:r>
          </w:p>
          <w:p w14:paraId="2905D843" w14:textId="77777777" w:rsidR="00DA261B" w:rsidRPr="001C6233" w:rsidRDefault="00DA261B" w:rsidP="002075C8">
            <w:pPr>
              <w:numPr>
                <w:ilvl w:val="1"/>
                <w:numId w:val="798"/>
              </w:numPr>
              <w:spacing w:after="176" w:line="240" w:lineRule="auto"/>
              <w:ind w:right="3" w:hanging="383"/>
              <w:rPr>
                <w:rFonts w:eastAsia="Calibri"/>
                <w:color w:val="000000"/>
                <w:kern w:val="2"/>
                <w14:ligatures w14:val="standardContextual"/>
              </w:rPr>
            </w:pP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Expenses Incurred While Pursuin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This Claim</w:t>
            </w:r>
            <w:r w:rsidRPr="001C6233">
              <w:rPr>
                <w:rFonts w:eastAsia="Arial"/>
                <w:color w:val="000000"/>
                <w:kern w:val="2"/>
                <w14:ligatures w14:val="standardContextual"/>
              </w:rPr>
              <w:t>: which are recoverable under “</w:t>
            </w:r>
            <w:r w:rsidRPr="001C6233">
              <w:rPr>
                <w:rFonts w:eastAsia="Arial"/>
                <w:b/>
                <w:color w:val="000000"/>
                <w:kern w:val="2"/>
                <w14:ligatures w14:val="standardContextual"/>
              </w:rPr>
              <w:t>CPR 46.5</w:t>
            </w:r>
            <w:r w:rsidRPr="001C6233">
              <w:rPr>
                <w:rFonts w:eastAsia="Arial"/>
                <w:color w:val="000000"/>
                <w:kern w:val="2"/>
                <w14:ligatures w14:val="standardContextual"/>
              </w:rPr>
              <w:t>.</w:t>
            </w:r>
          </w:p>
          <w:p w14:paraId="604650B7" w14:textId="77777777" w:rsidR="00DA261B" w:rsidRPr="001C6233" w:rsidRDefault="00DA261B" w:rsidP="002075C8">
            <w:pPr>
              <w:numPr>
                <w:ilvl w:val="0"/>
                <w:numId w:val="798"/>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Inconsistent Handlin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&amp; Contradictor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Statements</w:t>
            </w:r>
          </w:p>
          <w:p w14:paraId="0493562C"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2816" behindDoc="0" locked="0" layoutInCell="1" allowOverlap="1" wp14:anchorId="516F7A38" wp14:editId="3CB0A0BE">
                      <wp:simplePos x="0" y="0"/>
                      <wp:positionH relativeFrom="column">
                        <wp:posOffset>238125</wp:posOffset>
                      </wp:positionH>
                      <wp:positionV relativeFrom="paragraph">
                        <wp:posOffset>33020</wp:posOffset>
                      </wp:positionV>
                      <wp:extent cx="38100" cy="323850"/>
                      <wp:effectExtent l="0" t="0" r="0" b="0"/>
                      <wp:wrapSquare wrapText="bothSides"/>
                      <wp:docPr id="14541" name="Group 6"/>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1343761002" name="Shape 971"/>
                              <wps:cNvSpPr/>
                              <wps:spPr>
                                <a:xfrm>
                                  <a:off x="0" y="0"/>
                                  <a:ext cx="38100" cy="38100"/>
                                </a:xfrm>
                                <a:custGeom>
                                  <a:avLst/>
                                  <a:gdLst/>
                                  <a:ahLst/>
                                  <a:cxnLst/>
                                  <a:rect l="0" t="0" r="0" b="0"/>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7"/>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793581344" name="Shape 989"/>
                              <wps:cNvSpPr/>
                              <wps:spPr>
                                <a:xfrm>
                                  <a:off x="0" y="142875"/>
                                  <a:ext cx="38100" cy="38100"/>
                                </a:xfrm>
                                <a:custGeom>
                                  <a:avLst/>
                                  <a:gdLst/>
                                  <a:ahLst/>
                                  <a:cxnLst/>
                                  <a:rect l="0" t="0" r="0" b="0"/>
                                  <a:pathLst>
                                    <a:path w="38100" h="38100">
                                      <a:moveTo>
                                        <a:pt x="19050" y="0"/>
                                      </a:moveTo>
                                      <a:cubicBezTo>
                                        <a:pt x="21576" y="0"/>
                                        <a:pt x="24006" y="484"/>
                                        <a:pt x="26340" y="1450"/>
                                      </a:cubicBezTo>
                                      <a:cubicBezTo>
                                        <a:pt x="28674" y="2416"/>
                                        <a:pt x="30734" y="3791"/>
                                        <a:pt x="32520" y="5579"/>
                                      </a:cubicBezTo>
                                      <a:cubicBezTo>
                                        <a:pt x="34307" y="7365"/>
                                        <a:pt x="35683" y="9423"/>
                                        <a:pt x="36650" y="11757"/>
                                      </a:cubicBezTo>
                                      <a:cubicBezTo>
                                        <a:pt x="37617" y="14092"/>
                                        <a:pt x="38100" y="16523"/>
                                        <a:pt x="38100" y="19050"/>
                                      </a:cubicBezTo>
                                      <a:cubicBezTo>
                                        <a:pt x="38100" y="21575"/>
                                        <a:pt x="37617" y="24006"/>
                                        <a:pt x="36650" y="26339"/>
                                      </a:cubicBezTo>
                                      <a:cubicBezTo>
                                        <a:pt x="35683" y="28673"/>
                                        <a:pt x="34307" y="30731"/>
                                        <a:pt x="32520" y="32519"/>
                                      </a:cubicBezTo>
                                      <a:cubicBezTo>
                                        <a:pt x="30734" y="34303"/>
                                        <a:pt x="28674" y="35680"/>
                                        <a:pt x="26340" y="36647"/>
                                      </a:cubicBezTo>
                                      <a:cubicBezTo>
                                        <a:pt x="24006" y="37614"/>
                                        <a:pt x="21576" y="38098"/>
                                        <a:pt x="19050" y="38100"/>
                                      </a:cubicBezTo>
                                      <a:cubicBezTo>
                                        <a:pt x="16524" y="38098"/>
                                        <a:pt x="14094" y="37614"/>
                                        <a:pt x="11760" y="36647"/>
                                      </a:cubicBezTo>
                                      <a:cubicBezTo>
                                        <a:pt x="9426" y="35680"/>
                                        <a:pt x="7366" y="34303"/>
                                        <a:pt x="5580" y="32519"/>
                                      </a:cubicBezTo>
                                      <a:cubicBezTo>
                                        <a:pt x="3793" y="30731"/>
                                        <a:pt x="2417" y="28673"/>
                                        <a:pt x="1450" y="26339"/>
                                      </a:cubicBezTo>
                                      <a:cubicBezTo>
                                        <a:pt x="483" y="24006"/>
                                        <a:pt x="0" y="21575"/>
                                        <a:pt x="0" y="19050"/>
                                      </a:cubicBezTo>
                                      <a:cubicBezTo>
                                        <a:pt x="0" y="16523"/>
                                        <a:pt x="483" y="14092"/>
                                        <a:pt x="1450" y="11757"/>
                                      </a:cubicBezTo>
                                      <a:cubicBezTo>
                                        <a:pt x="2417" y="9423"/>
                                        <a:pt x="3793" y="7365"/>
                                        <a:pt x="5580" y="5579"/>
                                      </a:cubicBezTo>
                                      <a:cubicBezTo>
                                        <a:pt x="7366" y="3791"/>
                                        <a:pt x="9426" y="2416"/>
                                        <a:pt x="11760" y="1450"/>
                                      </a:cubicBezTo>
                                      <a:cubicBezTo>
                                        <a:pt x="14094" y="484"/>
                                        <a:pt x="16524" y="0"/>
                                        <a:pt x="19050" y="0"/>
                                      </a:cubicBezTo>
                                      <a:close/>
                                    </a:path>
                                  </a:pathLst>
                                </a:custGeom>
                                <a:solidFill>
                                  <a:srgbClr val="000000"/>
                                </a:solidFill>
                                <a:ln w="0" cap="flat">
                                  <a:noFill/>
                                  <a:miter lim="127000"/>
                                </a:ln>
                                <a:effectLst/>
                              </wps:spPr>
                              <wps:bodyPr/>
                            </wps:wsp>
                            <wps:wsp>
                              <wps:cNvPr id="428071712" name="Shape 1022"/>
                              <wps:cNvSpPr/>
                              <wps:spPr>
                                <a:xfrm>
                                  <a:off x="0" y="285750"/>
                                  <a:ext cx="38100" cy="38100"/>
                                </a:xfrm>
                                <a:custGeom>
                                  <a:avLst/>
                                  <a:gdLst/>
                                  <a:ahLst/>
                                  <a:cxnLst/>
                                  <a:rect l="0" t="0" r="0" b="0"/>
                                  <a:pathLst>
                                    <a:path w="38100" h="38100">
                                      <a:moveTo>
                                        <a:pt x="19050" y="0"/>
                                      </a:moveTo>
                                      <a:cubicBezTo>
                                        <a:pt x="21576" y="0"/>
                                        <a:pt x="24006" y="482"/>
                                        <a:pt x="26340" y="1449"/>
                                      </a:cubicBezTo>
                                      <a:cubicBezTo>
                                        <a:pt x="28674" y="2415"/>
                                        <a:pt x="30734" y="3791"/>
                                        <a:pt x="32520" y="5577"/>
                                      </a:cubicBezTo>
                                      <a:cubicBezTo>
                                        <a:pt x="34307" y="7362"/>
                                        <a:pt x="35683" y="9423"/>
                                        <a:pt x="36650" y="11757"/>
                                      </a:cubicBezTo>
                                      <a:cubicBezTo>
                                        <a:pt x="37617" y="14092"/>
                                        <a:pt x="38100" y="16523"/>
                                        <a:pt x="38100" y="19050"/>
                                      </a:cubicBezTo>
                                      <a:cubicBezTo>
                                        <a:pt x="38100" y="21575"/>
                                        <a:pt x="37617" y="24006"/>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6"/>
                                        <a:pt x="0" y="21575"/>
                                        <a:pt x="0" y="19050"/>
                                      </a:cubicBezTo>
                                      <a:cubicBezTo>
                                        <a:pt x="0" y="16523"/>
                                        <a:pt x="483" y="14092"/>
                                        <a:pt x="1450" y="11757"/>
                                      </a:cubicBezTo>
                                      <a:cubicBezTo>
                                        <a:pt x="2417" y="9423"/>
                                        <a:pt x="3793" y="7362"/>
                                        <a:pt x="5580" y="5577"/>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88A96FC" id="Group 6" o:spid="_x0000_s1026" style="position:absolute;margin-left:18.75pt;margin-top:2.6pt;width:3pt;height:25.5pt;z-index:251682816"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">
                      <v:shape id="Shape 97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" path="m19050,v2526,,4956,482,7290,1449c28674,2415,30734,3791,32520,5579v1787,1786,3163,3846,4130,6179c37617,14092,38100,16523,38100,19050v,2525,-483,4956,-1450,7289c35683,28673,34307,30733,32520,32520v-1786,1786,-3846,3162,-6180,4127c24006,37615,21576,38098,19050,38100v-2526,-2,-4956,-485,-7290,-1453c9426,35682,7366,34306,5580,32520,3793,30733,2417,28673,1450,26339,483,24006,,21575,,19050,,16523,483,14092,1450,11758,2417,9425,3793,7365,5580,5579,7366,3791,9426,2415,11760,1449,14094,482,16524,,19050,xe" fillcolor="black" stroked="f" strokeweight="0">
                        <v:stroke miterlimit="83231f" joinstyle="miter"/>
                        <v:path arrowok="t" textboxrect="0,0,38100,38100"/>
                      </v:shape>
                      <v:shape id="Shape 989"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" path="m19050,v2526,,4956,484,7290,1450c28674,2416,30734,3791,32520,5579v1787,1786,3163,3844,4130,6178c37617,14092,38100,16523,38100,19050v,2525,-483,4956,-1450,7289c35683,28673,34307,30731,32520,32519v-1786,1784,-3846,3161,-6180,4128c24006,37614,21576,38098,19050,38100v-2526,-2,-4956,-486,-7290,-1453c9426,35680,7366,34303,5580,32519,3793,30731,2417,28673,1450,26339,483,24006,,21575,,19050,,16523,483,14092,1450,11757,2417,9423,3793,7365,5580,5579,7366,3791,9426,2416,11760,1450,14094,484,16524,,19050,xe" fillcolor="black" stroked="f" strokeweight="0">
                        <v:stroke miterlimit="83231f" joinstyle="miter"/>
                        <v:path arrowok="t" textboxrect="0,0,38100,38100"/>
                      </v:shape>
                      <v:shape id="Shape 1022" o:spid="_x0000_s1029"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" path="m19050,v2526,,4956,482,7290,1449c28674,2415,30734,3791,32520,5577v1787,1785,3163,3846,4130,6180c37617,14092,38100,16523,38100,19050v,2525,-483,4956,-1450,7289c35683,28673,34307,30733,32520,32520v-1786,1785,-3846,3162,-6180,4129c24006,37615,21576,38098,19050,38100v-2526,-2,-4956,-485,-7290,-1451c9426,35682,7366,34305,5580,32520,3793,30733,2417,28673,1450,26339,483,24006,,21575,,19050,,16523,483,14092,1450,11757,2417,9423,3793,7362,5580,5577,7366,3791,9426,2415,11760,1449,14094,482,16524,,19050,xe" fillcolor="black" stroked="f" strokeweight="0">
                        <v:stroke miterlimit="83231f" joinstyle="miter"/>
                        <v:path arrowok="t" textboxrect="0,0,38100,38100"/>
                      </v:shape>
                      <w10:wrap type="square"/>
                    </v:group>
                  </w:pict>
                </mc:Fallback>
              </mc:AlternateConten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Different Staff Members Provide Contradictor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Responses,</w:t>
            </w:r>
            <w:r w:rsidRPr="001C6233">
              <w:rPr>
                <w:rFonts w:eastAsia="Arial"/>
                <w:b/>
                <w:color w:val="000000"/>
                <w:kern w:val="2"/>
                <w14:ligatures w14:val="standardContextual"/>
              </w:rPr>
              <w:t>”</w:t>
            </w:r>
            <w:r w:rsidRPr="001C6233">
              <w:rPr>
                <w:rFonts w:eastAsia="Arial"/>
                <w:color w:val="000000"/>
                <w:kern w:val="2"/>
                <w14:ligatures w14:val="standardContextual"/>
              </w:rPr>
              <w:t xml:space="preserve"> delaying resolution.</w:t>
            </w:r>
          </w:p>
          <w:p w14:paraId="235D99B9"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Liabilit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Was Ori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inall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Accepted”</w:t>
            </w:r>
            <w:r w:rsidRPr="001C6233">
              <w:rPr>
                <w:rFonts w:eastAsia="Arial"/>
                <w:color w:val="000000"/>
                <w:kern w:val="2"/>
                <w14:ligatures w14:val="standardContextual"/>
              </w:rPr>
              <w:t xml:space="preserve"> yet later rebranded as goodwill—this </w:t>
            </w:r>
            <w:r w:rsidRPr="001C6233">
              <w:rPr>
                <w:rFonts w:eastAsia="Arial"/>
                <w:b/>
                <w:color w:val="000000"/>
                <w:kern w:val="2"/>
                <w:u w:val="single" w:color="000000"/>
                <w14:ligatures w14:val="standardContextual"/>
              </w:rPr>
              <w:t>“Does Not Erase Responsibilit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b/>
                <w:color w:val="000000"/>
                <w:kern w:val="2"/>
                <w14:ligatures w14:val="standardContextual"/>
              </w:rPr>
              <w:t>”</w:t>
            </w:r>
          </w:p>
          <w:p w14:paraId="58DF0979" w14:textId="77777777" w:rsidR="00DA261B" w:rsidRPr="001C6233" w:rsidRDefault="00DA261B" w:rsidP="002075C8">
            <w:pPr>
              <w:spacing w:after="189" w:line="240" w:lineRule="auto"/>
              <w:ind w:left="385" w:right="7" w:hanging="1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Trip.Com Cannot Alter Its Previous Acceptance Of Liabilit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Simpl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Because New Staff Took Over The Case.</w:t>
            </w:r>
            <w:r w:rsidRPr="001C6233">
              <w:rPr>
                <w:rFonts w:eastAsia="Arial"/>
                <w:b/>
                <w:color w:val="000000"/>
                <w:kern w:val="2"/>
                <w14:ligatures w14:val="standardContextual"/>
              </w:rPr>
              <w:t>”</w:t>
            </w:r>
          </w:p>
          <w:p w14:paraId="7F7B5ACB" w14:textId="77777777" w:rsidR="00DA261B" w:rsidRPr="001C6233" w:rsidRDefault="00DA261B" w:rsidP="002075C8">
            <w:pPr>
              <w:spacing w:after="189" w:line="240" w:lineRule="auto"/>
              <w:ind w:left="10"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Final Demand Before Formal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Escalation</w:t>
            </w:r>
          </w:p>
          <w:p w14:paraId="3A5716E8" w14:textId="77777777" w:rsidR="00DA261B" w:rsidRPr="001C6233" w:rsidRDefault="00DA261B" w:rsidP="002075C8">
            <w:pPr>
              <w:numPr>
                <w:ilvl w:val="0"/>
                <w:numId w:val="799"/>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Immediate Disclosure of Trip.com’s Insurance Policies</w:t>
            </w:r>
            <w:r w:rsidRPr="001C6233">
              <w:rPr>
                <w:rFonts w:eastAsia="Arial"/>
                <w:color w:val="000000"/>
                <w:kern w:val="2"/>
                <w14:ligatures w14:val="standardContextual"/>
              </w:rPr>
              <w:t>: As legally required.</w:t>
            </w:r>
          </w:p>
          <w:p w14:paraId="3A16912E" w14:textId="77777777" w:rsidR="00DA261B" w:rsidRPr="001C6233" w:rsidRDefault="00DA261B" w:rsidP="002075C8">
            <w:pPr>
              <w:numPr>
                <w:ilvl w:val="0"/>
                <w:numId w:val="799"/>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Confirmation That Trip.com Will Cover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Fees</w:t>
            </w:r>
            <w:r w:rsidRPr="001C6233">
              <w:rPr>
                <w:rFonts w:eastAsia="Arial"/>
                <w:color w:val="000000"/>
                <w:kern w:val="2"/>
                <w14:ligatures w14:val="standardContextual"/>
              </w:rPr>
              <w:t xml:space="preserve">: In full compliance with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UK Consumer Protection Laws (CPR 46.5).</w:t>
            </w:r>
            <w:r w:rsidRPr="001C6233">
              <w:rPr>
                <w:rFonts w:eastAsia="Arial"/>
                <w:b/>
                <w:color w:val="000000"/>
                <w:kern w:val="2"/>
                <w14:ligatures w14:val="standardContextual"/>
              </w:rPr>
              <w:t>”</w:t>
            </w:r>
          </w:p>
          <w:p w14:paraId="0ECC75D2" w14:textId="77777777" w:rsidR="00DA261B" w:rsidRPr="001C6233" w:rsidRDefault="00DA261B" w:rsidP="002075C8">
            <w:pPr>
              <w:numPr>
                <w:ilvl w:val="0"/>
                <w:numId w:val="799"/>
              </w:numPr>
              <w:spacing w:after="185"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Full Compensation for All Documented Losses</w:t>
            </w:r>
            <w:r w:rsidRPr="001C6233">
              <w:rPr>
                <w:rFonts w:eastAsia="Arial"/>
                <w:color w:val="000000"/>
                <w:kern w:val="2"/>
                <w14:ligatures w14:val="standardContextual"/>
              </w:rPr>
              <w:t>: Including previously acknowledged amounts and additional costs incurred due to your failures.</w:t>
            </w:r>
          </w:p>
          <w:p w14:paraId="54D0A02D" w14:textId="77777777" w:rsidR="00DA261B" w:rsidRPr="001C6233" w:rsidRDefault="00DA261B" w:rsidP="002075C8">
            <w:pPr>
              <w:numPr>
                <w:ilvl w:val="0"/>
                <w:numId w:val="799"/>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Arran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ement of a Direct Telephone Meetin</w:t>
            </w:r>
            <w:r w:rsidRPr="001C6233">
              <w:rPr>
                <w:rFonts w:eastAsia="Arial"/>
                <w:b/>
                <w:color w:val="000000"/>
                <w:kern w:val="2"/>
                <w14:ligatures w14:val="standardContextual"/>
              </w:rPr>
              <w:t>g</w:t>
            </w:r>
            <w:r w:rsidRPr="001C6233">
              <w:rPr>
                <w:rFonts w:eastAsia="Arial"/>
                <w:color w:val="000000"/>
                <w:kern w:val="2"/>
                <w14:ligatures w14:val="standardContextual"/>
              </w:rPr>
              <w:t xml:space="preserve">: Before legal proceedings advance, I require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A Phone Meetin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To Ensure Your Staff Cease Misinterpretin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The Case.</w:t>
            </w:r>
            <w:r w:rsidRPr="001C6233">
              <w:rPr>
                <w:rFonts w:eastAsia="Arial"/>
                <w:b/>
                <w:color w:val="000000"/>
                <w:kern w:val="2"/>
                <w14:ligatures w14:val="standardContextual"/>
              </w:rPr>
              <w:t>”</w:t>
            </w:r>
          </w:p>
          <w:p w14:paraId="629DC29A" w14:textId="77777777" w:rsidR="00DA261B" w:rsidRPr="001C6233" w:rsidRDefault="00DA261B" w:rsidP="002075C8">
            <w:pPr>
              <w:spacing w:after="189" w:line="240" w:lineRule="auto"/>
              <w:ind w:left="10" w:right="7" w:hanging="10"/>
              <w:rPr>
                <w:rFonts w:eastAsia="Calibri"/>
                <w:color w:val="000000"/>
                <w:kern w:val="2"/>
                <w14:ligatures w14:val="standardContextual"/>
              </w:rPr>
            </w:pPr>
            <w:r w:rsidRPr="001C6233">
              <w:rPr>
                <w:rFonts w:eastAsia="Arial"/>
                <w:color w:val="000000"/>
                <w:kern w:val="2"/>
                <w14:ligatures w14:val="standardContextual"/>
              </w:rPr>
              <w:t xml:space="preserve">Trip.com has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72 Hours</w:t>
            </w:r>
            <w:r w:rsidRPr="001C6233">
              <w:rPr>
                <w:rFonts w:eastAsia="Arial"/>
                <w:b/>
                <w:color w:val="000000"/>
                <w:kern w:val="2"/>
                <w14:ligatures w14:val="standardContextual"/>
              </w:rPr>
              <w:t>”</w:t>
            </w:r>
            <w:r w:rsidRPr="001C6233">
              <w:rPr>
                <w:rFonts w:eastAsia="Arial"/>
                <w:color w:val="000000"/>
                <w:kern w:val="2"/>
                <w14:ligatures w14:val="standardContextual"/>
              </w:rPr>
              <w:t xml:space="preserve"> to confirm compliance, or I will </w:t>
            </w:r>
            <w:r w:rsidRPr="001C6233">
              <w:rPr>
                <w:rFonts w:eastAsia="Arial"/>
                <w:b/>
                <w:color w:val="000000"/>
                <w:kern w:val="2"/>
                <w:u w:val="single" w:color="000000"/>
                <w14:ligatures w14:val="standardContextual"/>
              </w:rPr>
              <w:t>“Proceed With Immediate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Action</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including a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Formal Disclosure Request Under CPR Rule 31.12.</w:t>
            </w:r>
            <w:r w:rsidRPr="001C6233">
              <w:rPr>
                <w:rFonts w:eastAsia="Arial"/>
                <w:b/>
                <w:color w:val="000000"/>
                <w:kern w:val="2"/>
                <w14:ligatures w14:val="standardContextual"/>
              </w:rPr>
              <w:t>”</w:t>
            </w:r>
          </w:p>
          <w:p w14:paraId="593F6922" w14:textId="77777777" w:rsidR="00DA261B" w:rsidRPr="001C6233" w:rsidRDefault="00DA261B" w:rsidP="002075C8">
            <w:pPr>
              <w:spacing w:line="240" w:lineRule="auto"/>
              <w:ind w:left="10" w:right="7106" w:hanging="10"/>
              <w:rPr>
                <w:rFonts w:eastAsia="Calibri"/>
                <w:color w:val="000000"/>
                <w:kern w:val="2"/>
                <w14:ligatures w14:val="standardContextual"/>
              </w:rPr>
            </w:pPr>
            <w:r w:rsidRPr="001C6233">
              <w:rPr>
                <w:rFonts w:eastAsia="Arial"/>
                <w:b/>
                <w:color w:val="000000"/>
                <w:kern w:val="2"/>
                <w14:ligatures w14:val="standardContextual"/>
              </w:rPr>
              <w:t>Best regards,</w:t>
            </w:r>
            <w:r w:rsidRPr="001C6233">
              <w:rPr>
                <w:rFonts w:eastAsia="Arial"/>
                <w:color w:val="000000"/>
                <w:kern w:val="2"/>
                <w14:ligatures w14:val="standardContextual"/>
              </w:rPr>
              <w:t xml:space="preserve"> </w:t>
            </w:r>
            <w:r w:rsidRPr="001C6233">
              <w:rPr>
                <w:rFonts w:eastAsia="Arial"/>
                <w:b/>
                <w:color w:val="000000"/>
                <w:kern w:val="2"/>
                <w14:ligatures w14:val="standardContextual"/>
              </w:rPr>
              <w:t xml:space="preserve">Simon Paul Cordell </w:t>
            </w:r>
            <w:r w:rsidRPr="001C6233">
              <w:rPr>
                <w:rFonts w:eastAsia="Arial"/>
                <w:b/>
                <w:color w:val="000000"/>
                <w:kern w:val="2"/>
                <w:u w:val="single" w:color="000000"/>
                <w14:ligatures w14:val="standardContextual"/>
              </w:rPr>
              <w:t>P.S.</w:t>
            </w:r>
          </w:p>
          <w:p w14:paraId="70B1195C" w14:textId="77777777" w:rsidR="00DA261B" w:rsidRPr="001C6233" w:rsidRDefault="00DA261B" w:rsidP="002075C8">
            <w:pPr>
              <w:spacing w:after="185" w:line="240" w:lineRule="auto"/>
              <w:ind w:left="10" w:hanging="10"/>
              <w:rPr>
                <w:rFonts w:eastAsia="Calibri"/>
                <w:color w:val="000000"/>
                <w:kern w:val="2"/>
                <w14:ligatures w14:val="standardContextual"/>
              </w:rPr>
            </w:pPr>
            <w:r w:rsidRPr="001C6233">
              <w:rPr>
                <w:rFonts w:eastAsia="Arial"/>
                <w:color w:val="000000"/>
                <w:kern w:val="2"/>
                <w14:ligatures w14:val="standardContextual"/>
              </w:rPr>
              <w:t>Here is a comprehensive list of the correspondence along with the Representatives who managed each message.</w:t>
            </w:r>
          </w:p>
          <w:p w14:paraId="5526E0B9"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01st-Sent</w:t>
            </w:r>
            <w:r w:rsidRPr="001C6233">
              <w:rPr>
                <w:rFonts w:eastAsia="Arial"/>
                <w:color w:val="000000"/>
                <w:kern w:val="2"/>
                <w14:ligatures w14:val="standardContextual"/>
              </w:rPr>
              <w:t>:  From Me (Simon Cordell) to Trip.com, EasyJet, and SunExpress</w:t>
            </w:r>
          </w:p>
          <w:p w14:paraId="4F87EE40"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 xml:space="preserve">02nd-Received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1 of 3)</w:t>
            </w:r>
            <w:r w:rsidRPr="001C6233">
              <w:rPr>
                <w:rFonts w:eastAsia="Arial"/>
                <w:color w:val="000000"/>
                <w:kern w:val="2"/>
                <w14:ligatures w14:val="standardContextual"/>
              </w:rPr>
              <w:t>: Automated reply from EasyJet</w:t>
            </w:r>
          </w:p>
          <w:p w14:paraId="2CCBED4F" w14:textId="77777777" w:rsidR="00DA261B" w:rsidRPr="001C6233" w:rsidRDefault="00DA261B" w:rsidP="002075C8">
            <w:pPr>
              <w:numPr>
                <w:ilvl w:val="1"/>
                <w:numId w:val="799"/>
              </w:numPr>
              <w:spacing w:after="251"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 xml:space="preserve">02nd-Received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2 of 3)</w:t>
            </w:r>
            <w:r w:rsidRPr="001C6233">
              <w:rPr>
                <w:rFonts w:eastAsia="Arial"/>
                <w:color w:val="000000"/>
                <w:kern w:val="2"/>
                <w14:ligatures w14:val="standardContextual"/>
              </w:rPr>
              <w:t>: Mailer Daemon Failure Notice (SunExpress rejected the email)</w:t>
            </w:r>
          </w:p>
          <w:p w14:paraId="265BC44C" w14:textId="77777777" w:rsidR="00DA261B" w:rsidRPr="001C6233" w:rsidRDefault="00DA261B" w:rsidP="002075C8">
            <w:pPr>
              <w:numPr>
                <w:ilvl w:val="1"/>
                <w:numId w:val="799"/>
              </w:numPr>
              <w:spacing w:after="233"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3840" behindDoc="1" locked="0" layoutInCell="1" allowOverlap="1" wp14:anchorId="5F13702A" wp14:editId="07C2DE9E">
                      <wp:simplePos x="0" y="0"/>
                      <wp:positionH relativeFrom="column">
                        <wp:posOffset>3376295</wp:posOffset>
                      </wp:positionH>
                      <wp:positionV relativeFrom="paragraph">
                        <wp:posOffset>-48260</wp:posOffset>
                      </wp:positionV>
                      <wp:extent cx="628650" cy="190500"/>
                      <wp:effectExtent l="0" t="0" r="19050" b="19050"/>
                      <wp:wrapNone/>
                      <wp:docPr id="14542" name="Group 5"/>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950949791" name="Shape 1201"/>
                              <wps:cNvSpPr/>
                              <wps:spPr>
                                <a:xfrm>
                                  <a:off x="0" y="0"/>
                                  <a:ext cx="628650" cy="190500"/>
                                </a:xfrm>
                                <a:custGeom>
                                  <a:avLst/>
                                  <a:gdLst/>
                                  <a:ahLst/>
                                  <a:cxnLst/>
                                  <a:rect l="0" t="0" r="0" b="0"/>
                                  <a:pathLst>
                                    <a:path w="628650" h="190500">
                                      <a:moveTo>
                                        <a:pt x="19050" y="0"/>
                                      </a:moveTo>
                                      <a:lnTo>
                                        <a:pt x="609600" y="0"/>
                                      </a:lnTo>
                                      <a:cubicBezTo>
                                        <a:pt x="612126" y="0"/>
                                        <a:pt x="614556" y="482"/>
                                        <a:pt x="616890" y="1448"/>
                                      </a:cubicBezTo>
                                      <a:cubicBezTo>
                                        <a:pt x="619223" y="2414"/>
                                        <a:pt x="621284" y="3790"/>
                                        <a:pt x="623070" y="5578"/>
                                      </a:cubicBezTo>
                                      <a:cubicBezTo>
                                        <a:pt x="624856" y="7364"/>
                                        <a:pt x="626232" y="9424"/>
                                        <a:pt x="627200" y="11757"/>
                                      </a:cubicBezTo>
                                      <a:cubicBezTo>
                                        <a:pt x="628166" y="14092"/>
                                        <a:pt x="628650" y="16523"/>
                                        <a:pt x="628650" y="19050"/>
                                      </a:cubicBezTo>
                                      <a:lnTo>
                                        <a:pt x="628650" y="171450"/>
                                      </a:lnTo>
                                      <a:cubicBezTo>
                                        <a:pt x="628650" y="173975"/>
                                        <a:pt x="628166" y="176405"/>
                                        <a:pt x="627199" y="178738"/>
                                      </a:cubicBezTo>
                                      <a:cubicBezTo>
                                        <a:pt x="626232" y="181071"/>
                                        <a:pt x="624856" y="183131"/>
                                        <a:pt x="623070" y="184919"/>
                                      </a:cubicBezTo>
                                      <a:cubicBezTo>
                                        <a:pt x="621284" y="186703"/>
                                        <a:pt x="619223" y="188080"/>
                                        <a:pt x="616890" y="189047"/>
                                      </a:cubicBezTo>
                                      <a:cubicBezTo>
                                        <a:pt x="614556" y="190015"/>
                                        <a:pt x="612126" y="190498"/>
                                        <a:pt x="609600" y="190500"/>
                                      </a:cubicBezTo>
                                      <a:lnTo>
                                        <a:pt x="19050" y="190500"/>
                                      </a:lnTo>
                                      <a:cubicBezTo>
                                        <a:pt x="16524" y="190498"/>
                                        <a:pt x="14093" y="190015"/>
                                        <a:pt x="11760" y="189047"/>
                                      </a:cubicBezTo>
                                      <a:cubicBezTo>
                                        <a:pt x="9426" y="188080"/>
                                        <a:pt x="7366" y="186703"/>
                                        <a:pt x="5580" y="184919"/>
                                      </a:cubicBezTo>
                                      <a:cubicBezTo>
                                        <a:pt x="3793" y="183131"/>
                                        <a:pt x="2417" y="181071"/>
                                        <a:pt x="1450" y="178738"/>
                                      </a:cubicBezTo>
                                      <a:cubicBezTo>
                                        <a:pt x="483" y="176405"/>
                                        <a:pt x="0" y="173975"/>
                                        <a:pt x="0" y="171450"/>
                                      </a:cubicBezTo>
                                      <a:lnTo>
                                        <a:pt x="0" y="19050"/>
                                      </a:lnTo>
                                      <a:cubicBezTo>
                                        <a:pt x="0" y="16523"/>
                                        <a:pt x="483" y="14092"/>
                                        <a:pt x="1450" y="11757"/>
                                      </a:cubicBezTo>
                                      <a:cubicBezTo>
                                        <a:pt x="2417" y="9424"/>
                                        <a:pt x="3793" y="7364"/>
                                        <a:pt x="5580" y="5578"/>
                                      </a:cubicBezTo>
                                      <a:cubicBezTo>
                                        <a:pt x="7366" y="3790"/>
                                        <a:pt x="9426" y="2415"/>
                                        <a:pt x="11760" y="1450"/>
                                      </a:cubicBezTo>
                                      <a:cubicBezTo>
                                        <a:pt x="14093" y="482"/>
                                        <a:pt x="16524" y="0"/>
                                        <a:pt x="19050" y="0"/>
                                      </a:cubicBezTo>
                                      <a:close/>
                                    </a:path>
                                  </a:pathLst>
                                </a:custGeom>
                                <a:solidFill>
                                  <a:srgbClr val="EFEFEF"/>
                                </a:solidFill>
                                <a:ln w="0" cap="flat">
                                  <a:noFill/>
                                  <a:miter lim="127000"/>
                                </a:ln>
                                <a:effectLst/>
                              </wps:spPr>
                              <wps:bodyPr/>
                            </wps:wsp>
                            <wps:wsp>
                              <wps:cNvPr id="1047797951" name="Shape 1202"/>
                              <wps:cNvSpPr/>
                              <wps:spPr>
                                <a:xfrm>
                                  <a:off x="0" y="0"/>
                                  <a:ext cx="628650" cy="190500"/>
                                </a:xfrm>
                                <a:custGeom>
                                  <a:avLst/>
                                  <a:gdLst/>
                                  <a:ahLst/>
                                  <a:cxnLst/>
                                  <a:rect l="0" t="0" r="0" b="0"/>
                                  <a:pathLst>
                                    <a:path w="628650" h="190500">
                                      <a:moveTo>
                                        <a:pt x="0" y="171450"/>
                                      </a:moveTo>
                                      <a:lnTo>
                                        <a:pt x="0" y="19050"/>
                                      </a:lnTo>
                                      <a:cubicBezTo>
                                        <a:pt x="0" y="16523"/>
                                        <a:pt x="483" y="14092"/>
                                        <a:pt x="1450" y="11757"/>
                                      </a:cubicBezTo>
                                      <a:cubicBezTo>
                                        <a:pt x="2417" y="9424"/>
                                        <a:pt x="3793" y="7364"/>
                                        <a:pt x="5580" y="5578"/>
                                      </a:cubicBezTo>
                                      <a:cubicBezTo>
                                        <a:pt x="7366" y="3790"/>
                                        <a:pt x="9426" y="2415"/>
                                        <a:pt x="11760" y="1450"/>
                                      </a:cubicBezTo>
                                      <a:cubicBezTo>
                                        <a:pt x="14093" y="482"/>
                                        <a:pt x="16524" y="0"/>
                                        <a:pt x="19050" y="0"/>
                                      </a:cubicBezTo>
                                      <a:lnTo>
                                        <a:pt x="609600" y="0"/>
                                      </a:lnTo>
                                      <a:cubicBezTo>
                                        <a:pt x="612126" y="0"/>
                                        <a:pt x="614556" y="482"/>
                                        <a:pt x="616890" y="1448"/>
                                      </a:cubicBezTo>
                                      <a:cubicBezTo>
                                        <a:pt x="619223" y="2414"/>
                                        <a:pt x="621284" y="3790"/>
                                        <a:pt x="623070" y="5578"/>
                                      </a:cubicBezTo>
                                      <a:cubicBezTo>
                                        <a:pt x="624856" y="7364"/>
                                        <a:pt x="626232" y="9424"/>
                                        <a:pt x="627200" y="11757"/>
                                      </a:cubicBezTo>
                                      <a:cubicBezTo>
                                        <a:pt x="628166" y="14092"/>
                                        <a:pt x="628650" y="16523"/>
                                        <a:pt x="628650" y="19050"/>
                                      </a:cubicBezTo>
                                      <a:lnTo>
                                        <a:pt x="628650" y="171450"/>
                                      </a:lnTo>
                                      <a:cubicBezTo>
                                        <a:pt x="628650" y="173975"/>
                                        <a:pt x="628166" y="176405"/>
                                        <a:pt x="627199" y="178738"/>
                                      </a:cubicBezTo>
                                      <a:cubicBezTo>
                                        <a:pt x="626232" y="181071"/>
                                        <a:pt x="624856" y="183131"/>
                                        <a:pt x="623070" y="184919"/>
                                      </a:cubicBezTo>
                                      <a:cubicBezTo>
                                        <a:pt x="621284" y="186703"/>
                                        <a:pt x="619223" y="188080"/>
                                        <a:pt x="616890" y="189047"/>
                                      </a:cubicBezTo>
                                      <a:cubicBezTo>
                                        <a:pt x="614556" y="190015"/>
                                        <a:pt x="612126" y="190498"/>
                                        <a:pt x="609600" y="190500"/>
                                      </a:cubicBezTo>
                                      <a:lnTo>
                                        <a:pt x="19050" y="190500"/>
                                      </a:lnTo>
                                      <a:cubicBezTo>
                                        <a:pt x="16524" y="190498"/>
                                        <a:pt x="14093" y="190015"/>
                                        <a:pt x="11760" y="189047"/>
                                      </a:cubicBezTo>
                                      <a:cubicBezTo>
                                        <a:pt x="9426" y="188080"/>
                                        <a:pt x="7366" y="186703"/>
                                        <a:pt x="5580" y="184919"/>
                                      </a:cubicBezTo>
                                      <a:cubicBezTo>
                                        <a:pt x="3793" y="183131"/>
                                        <a:pt x="2417" y="181071"/>
                                        <a:pt x="1450" y="178738"/>
                                      </a:cubicBezTo>
                                      <a:cubicBezTo>
                                        <a:pt x="483" y="176405"/>
                                        <a:pt x="0" y="173975"/>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6973D6DD" id="Group 5" o:spid="_x0000_s1026" style="position:absolute;margin-left:265.85pt;margin-top:-3.8pt;width:49.5pt;height:15pt;z-index:-251632640"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">
                      <v:shape id="Shape 1201"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" path="m19050,l609600,v2526,,4956,482,7290,1448c619223,2414,621284,3790,623070,5578v1786,1786,3162,3846,4130,6179c628166,14092,628650,16523,628650,19050r,152400c628650,173975,628166,176405,627199,178738v-967,2333,-2343,4393,-4129,6181c621284,186703,619223,188080,616890,189047v-2334,968,-4764,1451,-7290,1453l19050,190500v-2526,-2,-4957,-485,-7290,-1453c9426,188080,7366,186703,5580,184919,3793,183131,2417,181071,1450,178738,483,176405,,173975,,171450l,19050c,16523,483,14092,1450,11757,2417,9424,3793,7364,5580,5578,7366,3790,9426,2415,11760,1450,14093,482,16524,,19050,xe" fillcolor="#efefef" stroked="f" strokeweight="0">
                        <v:stroke miterlimit="83231f" joinstyle="miter"/>
                        <v:path arrowok="t" textboxrect="0,0,628650,190500"/>
                      </v:shape>
                      <v:shape id="Shape 1202"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" path="m,171450l,19050c,16523,483,14092,1450,11757,2417,9424,3793,7364,5580,5578,7366,3790,9426,2415,11760,1450,14093,482,16524,,19050,l609600,v2526,,4956,482,7290,1448c619223,2414,621284,3790,623070,5578v1786,1786,3162,3846,4130,6179c628166,14092,628650,16523,628650,19050r,152400c628650,173975,628166,176405,627199,178738v-967,2333,-2343,4393,-4129,6181c621284,186703,619223,188080,616890,189047v-2334,968,-4764,1451,-7290,1453l19050,190500v-2526,-2,-4957,-485,-7290,-1453c9426,188080,7366,186703,5580,184919,3793,183131,2417,181071,1450,178738,483,176405,,173975,,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 xml:space="preserve">02nd-Received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3 of 3)</w:t>
            </w:r>
            <w:r w:rsidRPr="001C6233">
              <w:rPr>
                <w:rFonts w:eastAsia="Arial"/>
                <w:color w:val="000000"/>
                <w:kern w:val="2"/>
                <w14:ligatures w14:val="standardContextual"/>
              </w:rPr>
              <w:t>: Generic response from Trip.com Customer Service</w:t>
            </w:r>
          </w:p>
          <w:p w14:paraId="29864DDC"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03rd-Sent</w:t>
            </w:r>
            <w:r w:rsidRPr="001C6233">
              <w:rPr>
                <w:rFonts w:eastAsia="Arial"/>
                <w:color w:val="000000"/>
                <w:kern w:val="2"/>
                <w14:ligatures w14:val="standardContextual"/>
              </w:rPr>
              <w:t>: Follow-Up and Request for Dedicated Caseworker Regarding Complaint</w:t>
            </w:r>
          </w:p>
          <w:p w14:paraId="2065B7E2"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04th-Sent</w:t>
            </w:r>
            <w:r w:rsidRPr="001C6233">
              <w:rPr>
                <w:rFonts w:eastAsia="Arial"/>
                <w:color w:val="000000"/>
                <w:kern w:val="2"/>
                <w14:ligatures w14:val="standardContextual"/>
              </w:rPr>
              <w:t>: Follow-Up on Previous Correspondence</w:t>
            </w:r>
          </w:p>
          <w:p w14:paraId="794C0D19" w14:textId="77777777" w:rsidR="00DA261B" w:rsidRPr="001C6233" w:rsidRDefault="00DA261B" w:rsidP="002075C8">
            <w:pPr>
              <w:numPr>
                <w:ilvl w:val="1"/>
                <w:numId w:val="799"/>
              </w:numPr>
              <w:spacing w:after="251"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05th-Received</w:t>
            </w:r>
            <w:r w:rsidRPr="001C6233">
              <w:rPr>
                <w:rFonts w:eastAsia="Arial"/>
                <w:color w:val="000000"/>
                <w:kern w:val="2"/>
                <w14:ligatures w14:val="standardContextual"/>
              </w:rPr>
              <w:t>: Trip.com Advertisement (Dismissive Handling)</w:t>
            </w:r>
          </w:p>
          <w:p w14:paraId="759F7A87"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4864" behindDoc="1" locked="0" layoutInCell="1" allowOverlap="1" wp14:anchorId="59E30154" wp14:editId="74B6DA9D">
                      <wp:simplePos x="0" y="0"/>
                      <wp:positionH relativeFrom="column">
                        <wp:posOffset>2157095</wp:posOffset>
                      </wp:positionH>
                      <wp:positionV relativeFrom="paragraph">
                        <wp:posOffset>-48260</wp:posOffset>
                      </wp:positionV>
                      <wp:extent cx="628650" cy="190500"/>
                      <wp:effectExtent l="0" t="0" r="19050" b="19050"/>
                      <wp:wrapNone/>
                      <wp:docPr id="14543" name="Group 4"/>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1096838613" name="Shape 1225"/>
                              <wps:cNvSpPr/>
                              <wps:spPr>
                                <a:xfrm>
                                  <a:off x="0" y="0"/>
                                  <a:ext cx="628650" cy="190500"/>
                                </a:xfrm>
                                <a:custGeom>
                                  <a:avLst/>
                                  <a:gdLst/>
                                  <a:ahLst/>
                                  <a:cxnLst/>
                                  <a:rect l="0" t="0" r="0" b="0"/>
                                  <a:pathLst>
                                    <a:path w="628650" h="190500">
                                      <a:moveTo>
                                        <a:pt x="19050" y="0"/>
                                      </a:moveTo>
                                      <a:lnTo>
                                        <a:pt x="609600" y="0"/>
                                      </a:lnTo>
                                      <a:cubicBezTo>
                                        <a:pt x="612126" y="0"/>
                                        <a:pt x="614556" y="484"/>
                                        <a:pt x="616890" y="1450"/>
                                      </a:cubicBezTo>
                                      <a:cubicBezTo>
                                        <a:pt x="619224" y="2417"/>
                                        <a:pt x="621284" y="3792"/>
                                        <a:pt x="623071" y="5580"/>
                                      </a:cubicBezTo>
                                      <a:cubicBezTo>
                                        <a:pt x="624857" y="7364"/>
                                        <a:pt x="626233" y="9424"/>
                                        <a:pt x="627200" y="11759"/>
                                      </a:cubicBezTo>
                                      <a:cubicBezTo>
                                        <a:pt x="628167" y="14092"/>
                                        <a:pt x="628650" y="16523"/>
                                        <a:pt x="628650" y="19050"/>
                                      </a:cubicBezTo>
                                      <a:lnTo>
                                        <a:pt x="628650" y="171450"/>
                                      </a:lnTo>
                                      <a:cubicBezTo>
                                        <a:pt x="628650" y="173975"/>
                                        <a:pt x="628167" y="176405"/>
                                        <a:pt x="627200" y="178738"/>
                                      </a:cubicBezTo>
                                      <a:cubicBezTo>
                                        <a:pt x="626233" y="181071"/>
                                        <a:pt x="624857" y="183133"/>
                                        <a:pt x="623071" y="184921"/>
                                      </a:cubicBezTo>
                                      <a:cubicBezTo>
                                        <a:pt x="621284" y="186705"/>
                                        <a:pt x="619224" y="188082"/>
                                        <a:pt x="616890" y="189049"/>
                                      </a:cubicBezTo>
                                      <a:cubicBezTo>
                                        <a:pt x="614556" y="190015"/>
                                        <a:pt x="612126" y="190498"/>
                                        <a:pt x="609600" y="190500"/>
                                      </a:cubicBezTo>
                                      <a:lnTo>
                                        <a:pt x="19050" y="190500"/>
                                      </a:lnTo>
                                      <a:cubicBezTo>
                                        <a:pt x="16524" y="190498"/>
                                        <a:pt x="14094" y="190015"/>
                                        <a:pt x="11760" y="189049"/>
                                      </a:cubicBezTo>
                                      <a:cubicBezTo>
                                        <a:pt x="9426" y="188082"/>
                                        <a:pt x="7366" y="186705"/>
                                        <a:pt x="5580" y="184921"/>
                                      </a:cubicBezTo>
                                      <a:cubicBezTo>
                                        <a:pt x="3793" y="183133"/>
                                        <a:pt x="2417" y="181071"/>
                                        <a:pt x="1450" y="178738"/>
                                      </a:cubicBezTo>
                                      <a:cubicBezTo>
                                        <a:pt x="483" y="176405"/>
                                        <a:pt x="0" y="173975"/>
                                        <a:pt x="0" y="171450"/>
                                      </a:cubicBezTo>
                                      <a:lnTo>
                                        <a:pt x="0" y="19050"/>
                                      </a:lnTo>
                                      <a:cubicBezTo>
                                        <a:pt x="0" y="16523"/>
                                        <a:pt x="483" y="14092"/>
                                        <a:pt x="1450" y="11759"/>
                                      </a:cubicBezTo>
                                      <a:cubicBezTo>
                                        <a:pt x="2417" y="9424"/>
                                        <a:pt x="3793" y="7364"/>
                                        <a:pt x="5580" y="5580"/>
                                      </a:cubicBezTo>
                                      <a:cubicBezTo>
                                        <a:pt x="7366" y="3792"/>
                                        <a:pt x="9426" y="2415"/>
                                        <a:pt x="11760" y="1450"/>
                                      </a:cubicBezTo>
                                      <a:cubicBezTo>
                                        <a:pt x="14094" y="482"/>
                                        <a:pt x="16524" y="0"/>
                                        <a:pt x="19050" y="0"/>
                                      </a:cubicBezTo>
                                      <a:close/>
                                    </a:path>
                                  </a:pathLst>
                                </a:custGeom>
                                <a:solidFill>
                                  <a:srgbClr val="EFEFEF"/>
                                </a:solidFill>
                                <a:ln w="0" cap="flat">
                                  <a:noFill/>
                                  <a:miter lim="127000"/>
                                </a:ln>
                                <a:effectLst/>
                              </wps:spPr>
                              <wps:bodyPr/>
                            </wps:wsp>
                            <wps:wsp>
                              <wps:cNvPr id="1166013963" name="Shape 1226"/>
                              <wps:cNvSpPr/>
                              <wps:spPr>
                                <a:xfrm>
                                  <a:off x="0" y="0"/>
                                  <a:ext cx="628650" cy="190500"/>
                                </a:xfrm>
                                <a:custGeom>
                                  <a:avLst/>
                                  <a:gdLst/>
                                  <a:ahLst/>
                                  <a:cxnLst/>
                                  <a:rect l="0" t="0" r="0" b="0"/>
                                  <a:pathLst>
                                    <a:path w="628650" h="190500">
                                      <a:moveTo>
                                        <a:pt x="0" y="171450"/>
                                      </a:moveTo>
                                      <a:lnTo>
                                        <a:pt x="0" y="19050"/>
                                      </a:lnTo>
                                      <a:cubicBezTo>
                                        <a:pt x="0" y="16523"/>
                                        <a:pt x="483" y="14092"/>
                                        <a:pt x="1450" y="11759"/>
                                      </a:cubicBezTo>
                                      <a:cubicBezTo>
                                        <a:pt x="2417" y="9424"/>
                                        <a:pt x="3793" y="7364"/>
                                        <a:pt x="5580" y="5580"/>
                                      </a:cubicBezTo>
                                      <a:cubicBezTo>
                                        <a:pt x="7366" y="3792"/>
                                        <a:pt x="9426" y="2415"/>
                                        <a:pt x="11760" y="1450"/>
                                      </a:cubicBezTo>
                                      <a:cubicBezTo>
                                        <a:pt x="14094" y="482"/>
                                        <a:pt x="16524" y="0"/>
                                        <a:pt x="19050" y="0"/>
                                      </a:cubicBezTo>
                                      <a:lnTo>
                                        <a:pt x="609600" y="0"/>
                                      </a:lnTo>
                                      <a:cubicBezTo>
                                        <a:pt x="612126" y="0"/>
                                        <a:pt x="614556" y="484"/>
                                        <a:pt x="616890" y="1450"/>
                                      </a:cubicBezTo>
                                      <a:cubicBezTo>
                                        <a:pt x="619224" y="2417"/>
                                        <a:pt x="621284" y="3792"/>
                                        <a:pt x="623071" y="5580"/>
                                      </a:cubicBezTo>
                                      <a:cubicBezTo>
                                        <a:pt x="624857" y="7364"/>
                                        <a:pt x="626233" y="9424"/>
                                        <a:pt x="627200" y="11759"/>
                                      </a:cubicBezTo>
                                      <a:cubicBezTo>
                                        <a:pt x="628167" y="14092"/>
                                        <a:pt x="628650" y="16523"/>
                                        <a:pt x="628650" y="19050"/>
                                      </a:cubicBezTo>
                                      <a:lnTo>
                                        <a:pt x="628650" y="171450"/>
                                      </a:lnTo>
                                      <a:cubicBezTo>
                                        <a:pt x="628650" y="173975"/>
                                        <a:pt x="628167" y="176405"/>
                                        <a:pt x="627200" y="178738"/>
                                      </a:cubicBezTo>
                                      <a:cubicBezTo>
                                        <a:pt x="626233" y="181071"/>
                                        <a:pt x="624857" y="183133"/>
                                        <a:pt x="623071" y="184921"/>
                                      </a:cubicBezTo>
                                      <a:cubicBezTo>
                                        <a:pt x="621284" y="186705"/>
                                        <a:pt x="619224" y="188082"/>
                                        <a:pt x="616890" y="189049"/>
                                      </a:cubicBezTo>
                                      <a:cubicBezTo>
                                        <a:pt x="614556" y="190015"/>
                                        <a:pt x="612126" y="190498"/>
                                        <a:pt x="609600" y="190500"/>
                                      </a:cubicBezTo>
                                      <a:lnTo>
                                        <a:pt x="19050" y="190500"/>
                                      </a:lnTo>
                                      <a:cubicBezTo>
                                        <a:pt x="16524" y="190498"/>
                                        <a:pt x="14094" y="190015"/>
                                        <a:pt x="11760" y="189049"/>
                                      </a:cubicBezTo>
                                      <a:cubicBezTo>
                                        <a:pt x="9426" y="188082"/>
                                        <a:pt x="7366" y="186705"/>
                                        <a:pt x="5580" y="184921"/>
                                      </a:cubicBezTo>
                                      <a:cubicBezTo>
                                        <a:pt x="3793" y="183133"/>
                                        <a:pt x="2417" y="181071"/>
                                        <a:pt x="1450" y="178738"/>
                                      </a:cubicBezTo>
                                      <a:cubicBezTo>
                                        <a:pt x="483" y="176405"/>
                                        <a:pt x="0" y="173975"/>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4EFA8009" id="Group 4" o:spid="_x0000_s1026" style="position:absolute;margin-left:169.85pt;margin-top:-3.8pt;width:49.5pt;height:15pt;z-index:-251631616"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">
                      <v:shape id="Shape 1225"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" path="m19050,l609600,v2526,,4956,484,7290,1450c619224,2417,621284,3792,623071,5580v1786,1784,3162,3844,4129,6179c628167,14092,628650,16523,628650,19050r,152400c628650,173975,628167,176405,627200,178738v-967,2333,-2343,4395,-4129,6183c621284,186705,619224,188082,616890,189049v-2334,966,-4764,1449,-7290,1451l19050,190500v-2526,-2,-4956,-485,-7290,-1451c9426,188082,7366,186705,5580,184921,3793,183133,2417,181071,1450,178738,483,176405,,173975,,171450l,19050c,16523,483,14092,1450,11759,2417,9424,3793,7364,5580,5580,7366,3792,9426,2415,11760,1450,14094,482,16524,,19050,xe" fillcolor="#efefef" stroked="f" strokeweight="0">
                        <v:stroke miterlimit="83231f" joinstyle="miter"/>
                        <v:path arrowok="t" textboxrect="0,0,628650,190500"/>
                      </v:shape>
                      <v:shape id="Shape 1226"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" path="m,171450l,19050c,16523,483,14092,1450,11759,2417,9424,3793,7364,5580,5580,7366,3792,9426,2415,11760,1450,14094,482,16524,,19050,l609600,v2526,,4956,484,7290,1450c619224,2417,621284,3792,623071,5580v1786,1784,3162,3844,4129,6179c628167,14092,628650,16523,628650,19050r,152400c628650,173975,628167,176405,627200,178738v-967,2333,-2343,4395,-4129,6183c621284,186705,619224,188082,616890,189049v-2334,966,-4764,1449,-7290,1451l19050,190500v-2526,-2,-4956,-485,-7290,-1451c9426,188082,7366,186705,5580,184921,3793,183133,2417,181071,1450,178738,483,176405,,173975,,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06th-Made</w:t>
            </w:r>
            <w:r w:rsidRPr="001C6233">
              <w:rPr>
                <w:rFonts w:eastAsia="Arial"/>
                <w:color w:val="000000"/>
                <w:kern w:val="2"/>
                <w14:ligatures w14:val="standardContextual"/>
              </w:rPr>
              <w:t>: Phone Call to Trip.com (</w:t>
            </w:r>
            <w:r w:rsidRPr="001C6233">
              <w:rPr>
                <w:rFonts w:eastAsia="Arial"/>
                <w:b/>
                <w:color w:val="000000"/>
                <w:kern w:val="2"/>
                <w:u w:val="single" w:color="000000"/>
                <w14:ligatures w14:val="standardContextual"/>
              </w:rPr>
              <w:t>No Representative Named</w:t>
            </w:r>
            <w:r w:rsidRPr="001C6233">
              <w:rPr>
                <w:rFonts w:eastAsia="Arial"/>
                <w:color w:val="000000"/>
                <w:kern w:val="2"/>
                <w14:ligatures w14:val="standardContextual"/>
              </w:rPr>
              <w:t>) (Recorded File: Trip.com-02-04-251655.MP3)</w:t>
            </w:r>
          </w:p>
          <w:p w14:paraId="022C9664" w14:textId="77777777" w:rsidR="00DA261B" w:rsidRPr="001C6233" w:rsidRDefault="00DA261B" w:rsidP="002075C8">
            <w:pPr>
              <w:numPr>
                <w:ilvl w:val="1"/>
                <w:numId w:val="799"/>
              </w:numPr>
              <w:spacing w:after="250"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07th-Received</w:t>
            </w:r>
            <w:r w:rsidRPr="001C6233">
              <w:rPr>
                <w:rFonts w:eastAsia="Arial"/>
                <w:color w:val="000000"/>
                <w:kern w:val="2"/>
                <w14:ligatures w14:val="standardContextual"/>
              </w:rPr>
              <w:t xml:space="preserve">: Request for Upload Proof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No Representative Named</w:t>
            </w:r>
            <w:r w:rsidRPr="001C6233">
              <w:rPr>
                <w:rFonts w:eastAsia="Arial"/>
                <w:color w:val="000000"/>
                <w:kern w:val="2"/>
                <w:u w:val="single" w:color="000000"/>
                <w14:ligatures w14:val="standardContextual"/>
              </w:rPr>
              <w:t>)</w:t>
            </w:r>
          </w:p>
          <w:p w14:paraId="03922BDC" w14:textId="77777777" w:rsidR="00DA261B" w:rsidRPr="001C6233" w:rsidRDefault="00DA261B" w:rsidP="002075C8">
            <w:pPr>
              <w:numPr>
                <w:ilvl w:val="1"/>
                <w:numId w:val="799"/>
              </w:numPr>
              <w:spacing w:after="262"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5888" behindDoc="1" locked="0" layoutInCell="1" allowOverlap="1" wp14:anchorId="25EDB6D7" wp14:editId="2B8C2F0C">
                      <wp:simplePos x="0" y="0"/>
                      <wp:positionH relativeFrom="column">
                        <wp:posOffset>2138045</wp:posOffset>
                      </wp:positionH>
                      <wp:positionV relativeFrom="paragraph">
                        <wp:posOffset>-48260</wp:posOffset>
                      </wp:positionV>
                      <wp:extent cx="628650" cy="190500"/>
                      <wp:effectExtent l="0" t="0" r="19050" b="19050"/>
                      <wp:wrapNone/>
                      <wp:docPr id="14544" name="Group 3"/>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2046246901" name="Shape 1260"/>
                              <wps:cNvSpPr/>
                              <wps:spPr>
                                <a:xfrm>
                                  <a:off x="0" y="0"/>
                                  <a:ext cx="628650" cy="190500"/>
                                </a:xfrm>
                                <a:custGeom>
                                  <a:avLst/>
                                  <a:gdLst/>
                                  <a:ahLst/>
                                  <a:cxnLst/>
                                  <a:rect l="0" t="0" r="0" b="0"/>
                                  <a:pathLst>
                                    <a:path w="628650" h="190500">
                                      <a:moveTo>
                                        <a:pt x="19050" y="0"/>
                                      </a:moveTo>
                                      <a:lnTo>
                                        <a:pt x="609600" y="0"/>
                                      </a:lnTo>
                                      <a:cubicBezTo>
                                        <a:pt x="612126" y="0"/>
                                        <a:pt x="614556" y="484"/>
                                        <a:pt x="616890" y="1450"/>
                                      </a:cubicBezTo>
                                      <a:cubicBezTo>
                                        <a:pt x="619224" y="2415"/>
                                        <a:pt x="621284" y="3792"/>
                                        <a:pt x="623070" y="5580"/>
                                      </a:cubicBezTo>
                                      <a:cubicBezTo>
                                        <a:pt x="624856" y="7365"/>
                                        <a:pt x="626233" y="9424"/>
                                        <a:pt x="627200" y="11757"/>
                                      </a:cubicBezTo>
                                      <a:cubicBezTo>
                                        <a:pt x="628167" y="14092"/>
                                        <a:pt x="628650" y="16523"/>
                                        <a:pt x="628650" y="19050"/>
                                      </a:cubicBezTo>
                                      <a:lnTo>
                                        <a:pt x="628650" y="171450"/>
                                      </a:lnTo>
                                      <a:cubicBezTo>
                                        <a:pt x="628650" y="173975"/>
                                        <a:pt x="628167" y="176405"/>
                                        <a:pt x="627200" y="178738"/>
                                      </a:cubicBezTo>
                                      <a:cubicBezTo>
                                        <a:pt x="626233" y="181071"/>
                                        <a:pt x="624856" y="183131"/>
                                        <a:pt x="623070" y="184919"/>
                                      </a:cubicBezTo>
                                      <a:cubicBezTo>
                                        <a:pt x="621284" y="186705"/>
                                        <a:pt x="619224" y="188082"/>
                                        <a:pt x="616890" y="189049"/>
                                      </a:cubicBezTo>
                                      <a:cubicBezTo>
                                        <a:pt x="614556" y="190015"/>
                                        <a:pt x="612126" y="190498"/>
                                        <a:pt x="609600" y="190500"/>
                                      </a:cubicBezTo>
                                      <a:lnTo>
                                        <a:pt x="19050" y="190500"/>
                                      </a:lnTo>
                                      <a:cubicBezTo>
                                        <a:pt x="16524" y="190498"/>
                                        <a:pt x="14094" y="190015"/>
                                        <a:pt x="11760" y="189049"/>
                                      </a:cubicBezTo>
                                      <a:cubicBezTo>
                                        <a:pt x="9426" y="188082"/>
                                        <a:pt x="7366" y="186705"/>
                                        <a:pt x="5580" y="184919"/>
                                      </a:cubicBezTo>
                                      <a:cubicBezTo>
                                        <a:pt x="3793" y="183131"/>
                                        <a:pt x="2417" y="181071"/>
                                        <a:pt x="1450" y="178738"/>
                                      </a:cubicBezTo>
                                      <a:cubicBezTo>
                                        <a:pt x="483" y="176405"/>
                                        <a:pt x="0" y="173975"/>
                                        <a:pt x="0" y="171450"/>
                                      </a:cubicBezTo>
                                      <a:lnTo>
                                        <a:pt x="0" y="19050"/>
                                      </a:lnTo>
                                      <a:cubicBezTo>
                                        <a:pt x="0" y="16523"/>
                                        <a:pt x="483" y="14092"/>
                                        <a:pt x="1450" y="11757"/>
                                      </a:cubicBezTo>
                                      <a:cubicBezTo>
                                        <a:pt x="2417" y="9424"/>
                                        <a:pt x="3793" y="7365"/>
                                        <a:pt x="5580" y="5580"/>
                                      </a:cubicBezTo>
                                      <a:cubicBezTo>
                                        <a:pt x="7366" y="3792"/>
                                        <a:pt x="9426" y="2415"/>
                                        <a:pt x="11760" y="1450"/>
                                      </a:cubicBezTo>
                                      <a:cubicBezTo>
                                        <a:pt x="14094" y="482"/>
                                        <a:pt x="16524" y="0"/>
                                        <a:pt x="19050" y="0"/>
                                      </a:cubicBezTo>
                                      <a:close/>
                                    </a:path>
                                  </a:pathLst>
                                </a:custGeom>
                                <a:solidFill>
                                  <a:srgbClr val="EFEFEF"/>
                                </a:solidFill>
                                <a:ln w="0" cap="flat">
                                  <a:noFill/>
                                  <a:miter lim="127000"/>
                                </a:ln>
                                <a:effectLst/>
                              </wps:spPr>
                              <wps:bodyPr/>
                            </wps:wsp>
                            <wps:wsp>
                              <wps:cNvPr id="1451101697" name="Shape 1261"/>
                              <wps:cNvSpPr/>
                              <wps:spPr>
                                <a:xfrm>
                                  <a:off x="0" y="0"/>
                                  <a:ext cx="628650" cy="190500"/>
                                </a:xfrm>
                                <a:custGeom>
                                  <a:avLst/>
                                  <a:gdLst/>
                                  <a:ahLst/>
                                  <a:cxnLst/>
                                  <a:rect l="0" t="0" r="0" b="0"/>
                                  <a:pathLst>
                                    <a:path w="628650" h="190500">
                                      <a:moveTo>
                                        <a:pt x="0" y="171450"/>
                                      </a:moveTo>
                                      <a:lnTo>
                                        <a:pt x="0" y="19050"/>
                                      </a:lnTo>
                                      <a:cubicBezTo>
                                        <a:pt x="0" y="16523"/>
                                        <a:pt x="483" y="14092"/>
                                        <a:pt x="1450" y="11757"/>
                                      </a:cubicBezTo>
                                      <a:cubicBezTo>
                                        <a:pt x="2417" y="9424"/>
                                        <a:pt x="3793" y="7365"/>
                                        <a:pt x="5580" y="5580"/>
                                      </a:cubicBezTo>
                                      <a:cubicBezTo>
                                        <a:pt x="7366" y="3792"/>
                                        <a:pt x="9426" y="2415"/>
                                        <a:pt x="11760" y="1450"/>
                                      </a:cubicBezTo>
                                      <a:cubicBezTo>
                                        <a:pt x="14094" y="482"/>
                                        <a:pt x="16524" y="0"/>
                                        <a:pt x="19050" y="0"/>
                                      </a:cubicBezTo>
                                      <a:lnTo>
                                        <a:pt x="609600" y="0"/>
                                      </a:lnTo>
                                      <a:cubicBezTo>
                                        <a:pt x="612126" y="0"/>
                                        <a:pt x="614556" y="484"/>
                                        <a:pt x="616890" y="1450"/>
                                      </a:cubicBezTo>
                                      <a:cubicBezTo>
                                        <a:pt x="619224" y="2415"/>
                                        <a:pt x="621284" y="3792"/>
                                        <a:pt x="623070" y="5580"/>
                                      </a:cubicBezTo>
                                      <a:cubicBezTo>
                                        <a:pt x="624856" y="7365"/>
                                        <a:pt x="626233" y="9424"/>
                                        <a:pt x="627200" y="11757"/>
                                      </a:cubicBezTo>
                                      <a:cubicBezTo>
                                        <a:pt x="628167" y="14092"/>
                                        <a:pt x="628650" y="16523"/>
                                        <a:pt x="628650" y="19050"/>
                                      </a:cubicBezTo>
                                      <a:lnTo>
                                        <a:pt x="628650" y="171450"/>
                                      </a:lnTo>
                                      <a:cubicBezTo>
                                        <a:pt x="628650" y="173975"/>
                                        <a:pt x="628167" y="176405"/>
                                        <a:pt x="627200" y="178738"/>
                                      </a:cubicBezTo>
                                      <a:cubicBezTo>
                                        <a:pt x="626233" y="181071"/>
                                        <a:pt x="624856" y="183131"/>
                                        <a:pt x="623070" y="184919"/>
                                      </a:cubicBezTo>
                                      <a:cubicBezTo>
                                        <a:pt x="621284" y="186705"/>
                                        <a:pt x="619224" y="188082"/>
                                        <a:pt x="616890" y="189049"/>
                                      </a:cubicBezTo>
                                      <a:cubicBezTo>
                                        <a:pt x="614556" y="190015"/>
                                        <a:pt x="612126" y="190498"/>
                                        <a:pt x="609600" y="190500"/>
                                      </a:cubicBezTo>
                                      <a:lnTo>
                                        <a:pt x="19050" y="190500"/>
                                      </a:lnTo>
                                      <a:cubicBezTo>
                                        <a:pt x="16524" y="190498"/>
                                        <a:pt x="14094" y="190015"/>
                                        <a:pt x="11760" y="189049"/>
                                      </a:cubicBezTo>
                                      <a:cubicBezTo>
                                        <a:pt x="9426" y="188082"/>
                                        <a:pt x="7366" y="186705"/>
                                        <a:pt x="5580" y="184919"/>
                                      </a:cubicBezTo>
                                      <a:cubicBezTo>
                                        <a:pt x="3793" y="183131"/>
                                        <a:pt x="2417" y="181071"/>
                                        <a:pt x="1450" y="178738"/>
                                      </a:cubicBezTo>
                                      <a:cubicBezTo>
                                        <a:pt x="483" y="176405"/>
                                        <a:pt x="0" y="173975"/>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55CA35BC" id="Group 3" o:spid="_x0000_s1026" style="position:absolute;margin-left:168.35pt;margin-top:-3.8pt;width:49.5pt;height:15pt;z-index:-251630592"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">
                      <v:shape id="Shape 1260"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" path="m19050,l609600,v2526,,4956,484,7290,1450c619224,2415,621284,3792,623070,5580v1786,1785,3163,3844,4130,6177c628167,14092,628650,16523,628650,19050r,152400c628650,173975,628167,176405,627200,178738v-967,2333,-2344,4393,-4130,6181c621284,186705,619224,188082,616890,189049v-2334,966,-4764,1449,-7290,1451l19050,190500v-2526,-2,-4956,-485,-7290,-1451c9426,188082,7366,186705,5580,184919,3793,183131,2417,181071,1450,178738,483,176405,,173975,,171450l,19050c,16523,483,14092,1450,11757,2417,9424,3793,7365,5580,5580,7366,3792,9426,2415,11760,1450,14094,482,16524,,19050,xe" fillcolor="#efefef" stroked="f" strokeweight="0">
                        <v:stroke miterlimit="83231f" joinstyle="miter"/>
                        <v:path arrowok="t" textboxrect="0,0,628650,190500"/>
                      </v:shape>
                      <v:shape id="Shape 1261"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" path="m,171450l,19050c,16523,483,14092,1450,11757,2417,9424,3793,7365,5580,5580,7366,3792,9426,2415,11760,1450,14094,482,16524,,19050,l609600,v2526,,4956,484,7290,1450c619224,2415,621284,3792,623070,5580v1786,1785,3163,3844,4130,6177c628167,14092,628650,16523,628650,19050r,152400c628650,173975,628167,176405,627200,178738v-967,2333,-2344,4393,-4130,6181c621284,186705,619224,188082,616890,189049v-2334,966,-4764,1449,-7290,1451l19050,190500v-2526,-2,-4956,-485,-7290,-1451c9426,188082,7366,186705,5580,184919,3793,183131,2417,181071,1450,178738,483,176405,,173975,,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08th-Made</w:t>
            </w:r>
            <w:r w:rsidRPr="001C6233">
              <w:rPr>
                <w:rFonts w:eastAsia="Arial"/>
                <w:color w:val="000000"/>
                <w:kern w:val="2"/>
                <w14:ligatures w14:val="standardContextual"/>
              </w:rPr>
              <w:t xml:space="preserve">: Phone Call to Trip.com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No Representative Named</w:t>
            </w:r>
            <w:r w:rsidRPr="001C6233">
              <w:rPr>
                <w:rFonts w:eastAsia="Arial"/>
                <w:color w:val="000000"/>
                <w:kern w:val="2"/>
                <w:u w:val="single" w:color="000000"/>
                <w14:ligatures w14:val="standardContextual"/>
              </w:rPr>
              <w:t>)</w:t>
            </w:r>
            <w:r w:rsidRPr="001C6233">
              <w:rPr>
                <w:rFonts w:eastAsia="Arial"/>
                <w:color w:val="000000"/>
                <w:kern w:val="2"/>
                <w14:ligatures w14:val="standardContextual"/>
              </w:rPr>
              <w:t xml:space="preserve"> (Recorded File: 09-04-25.mp3)</w:t>
            </w:r>
          </w:p>
          <w:p w14:paraId="19A94CE0" w14:textId="77777777" w:rsidR="00DA261B" w:rsidRPr="001C6233" w:rsidRDefault="00DA261B" w:rsidP="002075C8">
            <w:pPr>
              <w:numPr>
                <w:ilvl w:val="1"/>
                <w:numId w:val="799"/>
              </w:numPr>
              <w:spacing w:after="217"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09th-Received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Karl)</w:t>
            </w:r>
            <w:r w:rsidRPr="001C6233">
              <w:rPr>
                <w:rFonts w:eastAsia="Arial"/>
                <w:color w:val="000000"/>
                <w:kern w:val="2"/>
                <w14:ligatures w14:val="standardContextual"/>
              </w:rPr>
              <w:t xml:space="preserve"> – Request for Baggage Receipts</w:t>
            </w:r>
          </w:p>
          <w:p w14:paraId="0EF6EF75"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10th-Sent</w:t>
            </w:r>
            <w:r w:rsidRPr="001C6233">
              <w:rPr>
                <w:rFonts w:eastAsia="Arial"/>
                <w:color w:val="000000"/>
                <w:kern w:val="2"/>
                <w14:ligatures w14:val="standardContextual"/>
              </w:rPr>
              <w:t xml:space="preserve">: Response to Baggage Issue Inquiry – </w:t>
            </w:r>
            <w:r w:rsidRPr="001C6233">
              <w:rPr>
                <w:rFonts w:eastAsia="Arial"/>
                <w:b/>
                <w:color w:val="000000"/>
                <w:kern w:val="2"/>
                <w:u w:val="single" w:color="000000"/>
                <w14:ligatures w14:val="standardContextual"/>
              </w:rPr>
              <w:t xml:space="preserve">Karl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Customer Success Team)</w:t>
            </w:r>
          </w:p>
          <w:p w14:paraId="324D07AD" w14:textId="77777777" w:rsidR="00DA261B" w:rsidRPr="001C6233" w:rsidRDefault="00DA261B" w:rsidP="002075C8">
            <w:pPr>
              <w:numPr>
                <w:ilvl w:val="1"/>
                <w:numId w:val="799"/>
              </w:numPr>
              <w:spacing w:after="214"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11th-Sent</w:t>
            </w:r>
            <w:r w:rsidRPr="001C6233">
              <w:rPr>
                <w:rFonts w:eastAsia="Arial"/>
                <w:color w:val="000000"/>
                <w:kern w:val="2"/>
                <w14:ligatures w14:val="standardContextual"/>
              </w:rPr>
              <w:t xml:space="preserve">: Updated Claim Letter – Correct Version Attached– </w:t>
            </w:r>
            <w:r w:rsidRPr="001C6233">
              <w:rPr>
                <w:rFonts w:eastAsia="Arial"/>
                <w:b/>
                <w:color w:val="000000"/>
                <w:kern w:val="2"/>
                <w:u w:val="single" w:color="000000"/>
                <w14:ligatures w14:val="standardContextual"/>
              </w:rPr>
              <w:t xml:space="preserve">Karl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Customer Success Team)</w:t>
            </w:r>
          </w:p>
          <w:p w14:paraId="502C4177" w14:textId="77777777" w:rsidR="00DA261B" w:rsidRPr="001C6233" w:rsidRDefault="00DA261B" w:rsidP="002075C8">
            <w:pPr>
              <w:numPr>
                <w:ilvl w:val="1"/>
                <w:numId w:val="799"/>
              </w:numPr>
              <w:spacing w:after="247"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12th-Received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Jobert)</w:t>
            </w:r>
            <w:r w:rsidRPr="001C6233">
              <w:rPr>
                <w:rFonts w:eastAsia="Arial"/>
                <w:color w:val="000000"/>
                <w:kern w:val="2"/>
                <w14:ligatures w14:val="standardContextual"/>
              </w:rPr>
              <w:t xml:space="preserve"> – Acknowledgment &amp; Repetitive Requests</w:t>
            </w:r>
          </w:p>
          <w:p w14:paraId="4CD84A9C" w14:textId="77777777" w:rsidR="00DA261B" w:rsidRPr="001C6233" w:rsidRDefault="00DA261B" w:rsidP="002075C8">
            <w:pPr>
              <w:numPr>
                <w:ilvl w:val="1"/>
                <w:numId w:val="799"/>
              </w:numPr>
              <w:spacing w:after="247"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13th-Received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Jobert)</w:t>
            </w:r>
            <w:r w:rsidRPr="001C6233">
              <w:rPr>
                <w:rFonts w:eastAsia="Arial"/>
                <w:color w:val="000000"/>
                <w:kern w:val="2"/>
                <w14:ligatures w14:val="standardContextual"/>
              </w:rPr>
              <w:t xml:space="preserve"> – Follow-Up on Receipts for Verification</w:t>
            </w:r>
          </w:p>
          <w:p w14:paraId="20B312B3"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14th-Received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Jobert)</w:t>
            </w:r>
            <w:r w:rsidRPr="001C6233">
              <w:rPr>
                <w:rFonts w:eastAsia="Arial"/>
                <w:color w:val="000000"/>
                <w:kern w:val="2"/>
                <w14:ligatures w14:val="standardContextual"/>
              </w:rPr>
              <w:t xml:space="preserve"> – Attempted Case Closure Unless You Respond</w:t>
            </w:r>
          </w:p>
          <w:p w14:paraId="10E11035"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15th-Sent</w:t>
            </w:r>
            <w:r w:rsidRPr="001C6233">
              <w:rPr>
                <w:rFonts w:eastAsia="Arial"/>
                <w:color w:val="000000"/>
                <w:kern w:val="2"/>
                <w14:ligatures w14:val="standardContextual"/>
              </w:rPr>
              <w:t xml:space="preserve">: Follow-Up on Claim Submission – Attachments Provided - </w:t>
            </w:r>
            <w:r w:rsidRPr="001C6233">
              <w:rPr>
                <w:rFonts w:eastAsia="Arial"/>
                <w:b/>
                <w:color w:val="000000"/>
                <w:kern w:val="2"/>
                <w:u w:val="single" w:color="000000"/>
                <w14:ligatures w14:val="standardContextual"/>
              </w:rPr>
              <w:t xml:space="preserve">From Me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Simon Cordell)</w:t>
            </w:r>
          </w:p>
          <w:p w14:paraId="2537770E" w14:textId="77777777" w:rsidR="00DA261B" w:rsidRPr="001C6233" w:rsidRDefault="00DA261B" w:rsidP="002075C8">
            <w:pPr>
              <w:numPr>
                <w:ilvl w:val="1"/>
                <w:numId w:val="799"/>
              </w:numPr>
              <w:spacing w:after="214"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16th-Received</w:t>
            </w:r>
            <w:r w:rsidRPr="001C6233">
              <w:rPr>
                <w:rFonts w:eastAsia="Arial"/>
                <w:color w:val="000000"/>
                <w:kern w:val="2"/>
                <w14:ligatures w14:val="standardContextual"/>
              </w:rPr>
              <w:t xml:space="preserve">: Acceptance of Receipts - From </w:t>
            </w:r>
            <w:r w:rsidRPr="001C6233">
              <w:rPr>
                <w:rFonts w:eastAsia="Arial"/>
                <w:b/>
                <w:color w:val="000000"/>
                <w:kern w:val="2"/>
                <w:u w:val="single" w:color="000000"/>
                <w14:ligatures w14:val="standardContextual"/>
              </w:rPr>
              <w:t>Shirle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(Customer Success Team)</w:t>
            </w:r>
          </w:p>
          <w:p w14:paraId="5BDF1798" w14:textId="77777777" w:rsidR="00DA261B" w:rsidRPr="001C6233" w:rsidRDefault="00DA261B" w:rsidP="002075C8">
            <w:pPr>
              <w:numPr>
                <w:ilvl w:val="1"/>
                <w:numId w:val="799"/>
              </w:numPr>
              <w:spacing w:after="216"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17th-Received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Shirle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 Misrepresentation of Allowance</w:t>
            </w:r>
          </w:p>
          <w:p w14:paraId="18991550"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18th-Sent</w:t>
            </w:r>
            <w:r w:rsidRPr="001C6233">
              <w:rPr>
                <w:rFonts w:eastAsia="Arial"/>
                <w:color w:val="000000"/>
                <w:kern w:val="2"/>
                <w14:ligatures w14:val="standardContextual"/>
              </w:rPr>
              <w:t xml:space="preserve">: Request for Comprehensive Re-Evaluation and Resolution. Provided - </w:t>
            </w:r>
            <w:r w:rsidRPr="001C6233">
              <w:rPr>
                <w:rFonts w:eastAsia="Arial"/>
                <w:b/>
                <w:color w:val="000000"/>
                <w:kern w:val="2"/>
                <w:u w:val="single" w:color="000000"/>
                <w14:ligatures w14:val="standardContextual"/>
              </w:rPr>
              <w:t xml:space="preserve">From Me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Simon Cordell)</w:t>
            </w:r>
          </w:p>
          <w:p w14:paraId="43D3518A"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19th-Received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Shirley)</w:t>
            </w:r>
            <w:r w:rsidRPr="001C6233">
              <w:rPr>
                <w:rFonts w:eastAsia="Arial"/>
                <w:color w:val="000000"/>
                <w:kern w:val="2"/>
                <w14:ligatures w14:val="standardContextual"/>
              </w:rPr>
              <w:t xml:space="preserve"> – Delay Tactic with No Resolution</w:t>
            </w:r>
          </w:p>
          <w:p w14:paraId="1CEBECCF"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14:ligatures w14:val="standardContextual"/>
              </w:rPr>
              <w:t>20th-Received</w:t>
            </w:r>
            <w:r w:rsidRPr="001C6233">
              <w:rPr>
                <w:rFonts w:eastAsia="Arial"/>
                <w:color w:val="000000"/>
                <w:kern w:val="2"/>
                <w14:ligatures w14:val="standardContextual"/>
              </w:rPr>
              <w:t xml:space="preserve">: Denial of Reimbursement &amp; Misrepresentation of Claim - From </w:t>
            </w:r>
            <w:r w:rsidRPr="001C6233">
              <w:rPr>
                <w:rFonts w:eastAsia="Arial"/>
                <w:b/>
                <w:color w:val="000000"/>
                <w:kern w:val="2"/>
                <w:u w:val="single" w:color="000000"/>
                <w14:ligatures w14:val="standardContextual"/>
              </w:rPr>
              <w:t>Shirle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(Customer Success Team)</w:t>
            </w:r>
          </w:p>
          <w:p w14:paraId="21E8743A" w14:textId="77777777" w:rsidR="00DA261B" w:rsidRPr="001C6233" w:rsidRDefault="00DA261B" w:rsidP="002075C8">
            <w:pPr>
              <w:numPr>
                <w:ilvl w:val="1"/>
                <w:numId w:val="799"/>
              </w:numPr>
              <w:spacing w:after="250"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21st-Received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Krizia</w:t>
            </w:r>
            <w:r w:rsidRPr="001C6233">
              <w:rPr>
                <w:rFonts w:eastAsia="Arial"/>
                <w:b/>
                <w:color w:val="000000"/>
                <w:kern w:val="2"/>
                <w14:ligatures w14:val="standardContextual"/>
              </w:rPr>
              <w:t>)</w:t>
            </w:r>
            <w:r w:rsidRPr="001C6233">
              <w:rPr>
                <w:rFonts w:eastAsia="Arial"/>
                <w:color w:val="000000"/>
                <w:kern w:val="2"/>
                <w14:ligatures w14:val="standardContextual"/>
              </w:rPr>
              <w:t xml:space="preserve"> – Dismissive Closure Attempt</w:t>
            </w:r>
          </w:p>
          <w:p w14:paraId="6DBFA34B" w14:textId="77777777" w:rsidR="00DA261B" w:rsidRPr="001C6233" w:rsidRDefault="00DA261B" w:rsidP="002075C8">
            <w:pPr>
              <w:numPr>
                <w:ilvl w:val="1"/>
                <w:numId w:val="799"/>
              </w:numPr>
              <w:spacing w:after="232"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6912" behindDoc="1" locked="0" layoutInCell="1" allowOverlap="1" wp14:anchorId="3BF5AA23" wp14:editId="5A8CE531">
                      <wp:simplePos x="0" y="0"/>
                      <wp:positionH relativeFrom="column">
                        <wp:posOffset>2757170</wp:posOffset>
                      </wp:positionH>
                      <wp:positionV relativeFrom="paragraph">
                        <wp:posOffset>-48260</wp:posOffset>
                      </wp:positionV>
                      <wp:extent cx="628650" cy="190500"/>
                      <wp:effectExtent l="0" t="0" r="19050" b="19050"/>
                      <wp:wrapNone/>
                      <wp:docPr id="13917" name="Group 2"/>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1308449612" name="Shape 1601"/>
                              <wps:cNvSpPr/>
                              <wps:spPr>
                                <a:xfrm>
                                  <a:off x="0" y="0"/>
                                  <a:ext cx="628650" cy="190500"/>
                                </a:xfrm>
                                <a:custGeom>
                                  <a:avLst/>
                                  <a:gdLst/>
                                  <a:ahLst/>
                                  <a:cxnLst/>
                                  <a:rect l="0" t="0" r="0" b="0"/>
                                  <a:pathLst>
                                    <a:path w="628650" h="190500">
                                      <a:moveTo>
                                        <a:pt x="19050" y="0"/>
                                      </a:moveTo>
                                      <a:lnTo>
                                        <a:pt x="609600" y="0"/>
                                      </a:lnTo>
                                      <a:cubicBezTo>
                                        <a:pt x="612126" y="0"/>
                                        <a:pt x="614556" y="484"/>
                                        <a:pt x="616890" y="1448"/>
                                      </a:cubicBezTo>
                                      <a:cubicBezTo>
                                        <a:pt x="619224" y="2414"/>
                                        <a:pt x="621284" y="3790"/>
                                        <a:pt x="623070" y="5578"/>
                                      </a:cubicBezTo>
                                      <a:cubicBezTo>
                                        <a:pt x="624857" y="7362"/>
                                        <a:pt x="626233" y="9423"/>
                                        <a:pt x="627200" y="11757"/>
                                      </a:cubicBezTo>
                                      <a:cubicBezTo>
                                        <a:pt x="628167" y="14092"/>
                                        <a:pt x="628650" y="16521"/>
                                        <a:pt x="628650" y="19050"/>
                                      </a:cubicBezTo>
                                      <a:lnTo>
                                        <a:pt x="628650" y="171450"/>
                                      </a:lnTo>
                                      <a:cubicBezTo>
                                        <a:pt x="628650" y="173972"/>
                                        <a:pt x="628167" y="176403"/>
                                        <a:pt x="627200" y="178735"/>
                                      </a:cubicBezTo>
                                      <a:cubicBezTo>
                                        <a:pt x="626233" y="181070"/>
                                        <a:pt x="624857" y="183130"/>
                                        <a:pt x="623070" y="184919"/>
                                      </a:cubicBezTo>
                                      <a:cubicBezTo>
                                        <a:pt x="621284" y="186702"/>
                                        <a:pt x="619224" y="188078"/>
                                        <a:pt x="616890" y="189046"/>
                                      </a:cubicBezTo>
                                      <a:cubicBezTo>
                                        <a:pt x="614556" y="190013"/>
                                        <a:pt x="612126" y="190497"/>
                                        <a:pt x="609600" y="190500"/>
                                      </a:cubicBezTo>
                                      <a:lnTo>
                                        <a:pt x="19050" y="190500"/>
                                      </a:lnTo>
                                      <a:cubicBezTo>
                                        <a:pt x="16524" y="190497"/>
                                        <a:pt x="14094" y="190013"/>
                                        <a:pt x="11760" y="189046"/>
                                      </a:cubicBezTo>
                                      <a:cubicBezTo>
                                        <a:pt x="9426" y="188078"/>
                                        <a:pt x="7366" y="186702"/>
                                        <a:pt x="5580" y="184919"/>
                                      </a:cubicBezTo>
                                      <a:cubicBezTo>
                                        <a:pt x="3793" y="183130"/>
                                        <a:pt x="2417" y="181070"/>
                                        <a:pt x="1450" y="178735"/>
                                      </a:cubicBezTo>
                                      <a:cubicBezTo>
                                        <a:pt x="483" y="176403"/>
                                        <a:pt x="0" y="173972"/>
                                        <a:pt x="0" y="171450"/>
                                      </a:cubicBezTo>
                                      <a:lnTo>
                                        <a:pt x="0" y="19050"/>
                                      </a:lnTo>
                                      <a:cubicBezTo>
                                        <a:pt x="0" y="16521"/>
                                        <a:pt x="483" y="14092"/>
                                        <a:pt x="1450" y="11757"/>
                                      </a:cubicBezTo>
                                      <a:cubicBezTo>
                                        <a:pt x="2417" y="9423"/>
                                        <a:pt x="3793" y="7362"/>
                                        <a:pt x="5580" y="5578"/>
                                      </a:cubicBezTo>
                                      <a:cubicBezTo>
                                        <a:pt x="7366" y="3790"/>
                                        <a:pt x="9426" y="2414"/>
                                        <a:pt x="11760" y="1448"/>
                                      </a:cubicBezTo>
                                      <a:cubicBezTo>
                                        <a:pt x="14094" y="484"/>
                                        <a:pt x="16524" y="0"/>
                                        <a:pt x="19050" y="0"/>
                                      </a:cubicBezTo>
                                      <a:close/>
                                    </a:path>
                                  </a:pathLst>
                                </a:custGeom>
                                <a:solidFill>
                                  <a:srgbClr val="EFEFEF"/>
                                </a:solidFill>
                                <a:ln w="0" cap="flat">
                                  <a:noFill/>
                                  <a:miter lim="127000"/>
                                </a:ln>
                                <a:effectLst/>
                              </wps:spPr>
                              <wps:bodyPr/>
                            </wps:wsp>
                            <wps:wsp>
                              <wps:cNvPr id="1464164857" name="Shape 1602"/>
                              <wps:cNvSpPr/>
                              <wps:spPr>
                                <a:xfrm>
                                  <a:off x="0" y="0"/>
                                  <a:ext cx="628650" cy="190500"/>
                                </a:xfrm>
                                <a:custGeom>
                                  <a:avLst/>
                                  <a:gdLst/>
                                  <a:ahLst/>
                                  <a:cxnLst/>
                                  <a:rect l="0" t="0" r="0" b="0"/>
                                  <a:pathLst>
                                    <a:path w="628650" h="190500">
                                      <a:moveTo>
                                        <a:pt x="0" y="171450"/>
                                      </a:moveTo>
                                      <a:lnTo>
                                        <a:pt x="0" y="19050"/>
                                      </a:lnTo>
                                      <a:cubicBezTo>
                                        <a:pt x="0" y="16521"/>
                                        <a:pt x="483" y="14092"/>
                                        <a:pt x="1450" y="11757"/>
                                      </a:cubicBezTo>
                                      <a:cubicBezTo>
                                        <a:pt x="2417" y="9423"/>
                                        <a:pt x="3793" y="7362"/>
                                        <a:pt x="5580" y="5578"/>
                                      </a:cubicBezTo>
                                      <a:cubicBezTo>
                                        <a:pt x="7366" y="3790"/>
                                        <a:pt x="9426" y="2414"/>
                                        <a:pt x="11760" y="1448"/>
                                      </a:cubicBezTo>
                                      <a:cubicBezTo>
                                        <a:pt x="14094" y="484"/>
                                        <a:pt x="16524" y="0"/>
                                        <a:pt x="19050" y="0"/>
                                      </a:cubicBezTo>
                                      <a:lnTo>
                                        <a:pt x="609600" y="0"/>
                                      </a:lnTo>
                                      <a:cubicBezTo>
                                        <a:pt x="612126" y="0"/>
                                        <a:pt x="614556" y="484"/>
                                        <a:pt x="616890" y="1448"/>
                                      </a:cubicBezTo>
                                      <a:cubicBezTo>
                                        <a:pt x="619224" y="2414"/>
                                        <a:pt x="621284" y="3790"/>
                                        <a:pt x="623070" y="5578"/>
                                      </a:cubicBezTo>
                                      <a:cubicBezTo>
                                        <a:pt x="624857" y="7362"/>
                                        <a:pt x="626233" y="9423"/>
                                        <a:pt x="627200" y="11757"/>
                                      </a:cubicBezTo>
                                      <a:cubicBezTo>
                                        <a:pt x="628167" y="14092"/>
                                        <a:pt x="628650" y="16521"/>
                                        <a:pt x="628650" y="19050"/>
                                      </a:cubicBezTo>
                                      <a:lnTo>
                                        <a:pt x="628650" y="171450"/>
                                      </a:lnTo>
                                      <a:cubicBezTo>
                                        <a:pt x="628650" y="173972"/>
                                        <a:pt x="628167" y="176403"/>
                                        <a:pt x="627200" y="178735"/>
                                      </a:cubicBezTo>
                                      <a:cubicBezTo>
                                        <a:pt x="626233" y="181070"/>
                                        <a:pt x="624857" y="183130"/>
                                        <a:pt x="623070" y="184919"/>
                                      </a:cubicBezTo>
                                      <a:cubicBezTo>
                                        <a:pt x="621284" y="186702"/>
                                        <a:pt x="619224" y="188078"/>
                                        <a:pt x="616890" y="189046"/>
                                      </a:cubicBezTo>
                                      <a:cubicBezTo>
                                        <a:pt x="614556" y="190013"/>
                                        <a:pt x="612126" y="190497"/>
                                        <a:pt x="609600" y="190500"/>
                                      </a:cubicBezTo>
                                      <a:lnTo>
                                        <a:pt x="19050" y="190500"/>
                                      </a:lnTo>
                                      <a:cubicBezTo>
                                        <a:pt x="16524" y="190497"/>
                                        <a:pt x="14094" y="190013"/>
                                        <a:pt x="11760" y="189046"/>
                                      </a:cubicBezTo>
                                      <a:cubicBezTo>
                                        <a:pt x="9426" y="188078"/>
                                        <a:pt x="7366" y="186702"/>
                                        <a:pt x="5580" y="184919"/>
                                      </a:cubicBezTo>
                                      <a:cubicBezTo>
                                        <a:pt x="3793" y="183130"/>
                                        <a:pt x="2417" y="181070"/>
                                        <a:pt x="1450" y="178735"/>
                                      </a:cubicBezTo>
                                      <a:cubicBezTo>
                                        <a:pt x="483" y="176403"/>
                                        <a:pt x="0" y="173972"/>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2549384B" id="Group 2" o:spid="_x0000_s1026" style="position:absolute;margin-left:217.1pt;margin-top:-3.8pt;width:49.5pt;height:15pt;z-index:-251629568"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">
                      <v:shape id="Shape 1601"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" path="m19050,l609600,v2526,,4956,484,7290,1448c619224,2414,621284,3790,623070,5578v1787,1784,3163,3845,4130,6179c628167,14092,628650,16521,628650,19050r,152400c628650,173972,628167,176403,627200,178735v-967,2335,-2343,4395,-4130,6184c621284,186702,619224,188078,616890,189046v-2334,967,-4764,1451,-7290,1454l19050,190500v-2526,-3,-4956,-487,-7290,-1454c9426,188078,7366,186702,5580,184919,3793,183130,2417,181070,1450,178735,483,176403,,173972,,171450l,19050c,16521,483,14092,1450,11757,2417,9423,3793,7362,5580,5578,7366,3790,9426,2414,11760,1448,14094,484,16524,,19050,xe" fillcolor="#efefef" stroked="f" strokeweight="0">
                        <v:stroke miterlimit="83231f" joinstyle="miter"/>
                        <v:path arrowok="t" textboxrect="0,0,628650,190500"/>
                      </v:shape>
                      <v:shape id="Shape 1602"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" path="m,171450l,19050c,16521,483,14092,1450,11757,2417,9423,3793,7362,5580,5578,7366,3790,9426,2414,11760,1448,14094,484,16524,,19050,l609600,v2526,,4956,484,7290,1448c619224,2414,621284,3790,623070,5578v1787,1784,3163,3845,4130,6179c628167,14092,628650,16521,628650,19050r,152400c628650,173972,628167,176403,627200,178735v-967,2335,-2343,4395,-4130,6184c621284,186702,619224,188078,616890,189046v-2334,967,-4764,1451,-7290,1454l19050,190500v-2526,-3,-4956,-487,-7290,-1454c9426,188078,7366,186702,5580,184919,3793,183130,2417,181070,1450,178735,483,176403,,173972,,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22nd-Received</w:t>
            </w:r>
            <w:r w:rsidRPr="001C6233">
              <w:rPr>
                <w:rFonts w:eastAsia="Arial"/>
                <w:color w:val="000000"/>
                <w:kern w:val="2"/>
                <w14:ligatures w14:val="standardContextual"/>
              </w:rPr>
              <w:t xml:space="preserve">: Telephone Call from Trip.com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Female Representative – Name Unknown</w:t>
            </w:r>
            <w:r w:rsidRPr="001C6233">
              <w:rPr>
                <w:rFonts w:eastAsia="Arial"/>
                <w:color w:val="000000"/>
                <w:kern w:val="2"/>
                <w:u w:val="single" w:color="000000"/>
                <w14:ligatures w14:val="standardContextual"/>
              </w:rPr>
              <w:t>)</w:t>
            </w:r>
          </w:p>
          <w:p w14:paraId="6BE8665C"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23rd-Received</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Unreviewed Messages Notification - From Trip.com </w:t>
            </w:r>
            <w:r w:rsidRPr="001C6233">
              <w:rPr>
                <w:rFonts w:eastAsia="Arial"/>
                <w:b/>
                <w:color w:val="000000"/>
                <w:kern w:val="2"/>
                <w:u w:val="single" w:color="000000"/>
                <w14:ligatures w14:val="standardContextual"/>
              </w:rPr>
              <w:t>(No Representative Named)</w:t>
            </w:r>
          </w:p>
          <w:p w14:paraId="4DABC9D6"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24th-Received</w:t>
            </w:r>
            <w:r w:rsidRPr="001C6233">
              <w:rPr>
                <w:rFonts w:eastAsia="Arial"/>
                <w:color w:val="000000"/>
                <w:kern w:val="2"/>
                <w14:ligatures w14:val="standardContextual"/>
              </w:rPr>
              <w:t xml:space="preserve">: Summary of Phone Conversation &amp; Deflection - From </w:t>
            </w:r>
            <w:r w:rsidRPr="001C6233">
              <w:rPr>
                <w:rFonts w:eastAsia="Arial"/>
                <w:b/>
                <w:color w:val="000000"/>
                <w:kern w:val="2"/>
                <w:u w:val="single" w:color="000000"/>
                <w14:ligatures w14:val="standardContextual"/>
              </w:rPr>
              <w:t xml:space="preserve">Krizia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Customer Success Team)</w:t>
            </w:r>
          </w:p>
          <w:p w14:paraId="526AFEAB" w14:textId="77777777" w:rsidR="00DA261B" w:rsidRPr="001C6233" w:rsidRDefault="00DA261B" w:rsidP="002075C8">
            <w:pPr>
              <w:numPr>
                <w:ilvl w:val="1"/>
                <w:numId w:val="799"/>
              </w:numPr>
              <w:spacing w:after="189"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25th-Received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Ray)</w:t>
            </w:r>
            <w:r w:rsidRPr="001C6233">
              <w:rPr>
                <w:rFonts w:eastAsia="Arial"/>
                <w:color w:val="000000"/>
                <w:kern w:val="2"/>
                <w14:ligatures w14:val="standardContextual"/>
              </w:rPr>
              <w:t xml:space="preserve"> – Partial “</w:t>
            </w:r>
            <w:r w:rsidRPr="001C6233">
              <w:rPr>
                <w:rFonts w:eastAsia="Arial"/>
                <w:b/>
                <w:color w:val="000000"/>
                <w:kern w:val="2"/>
                <w:u w:val="single" w:color="000000"/>
                <w14:ligatures w14:val="standardContextual"/>
              </w:rPr>
              <w:t>Compensation Offer!”</w:t>
            </w:r>
          </w:p>
          <w:p w14:paraId="6DB8BD7C"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26th-Received</w:t>
            </w:r>
            <w:r w:rsidRPr="001C6233">
              <w:rPr>
                <w:rFonts w:eastAsia="Arial"/>
                <w:color w:val="000000"/>
                <w:kern w:val="2"/>
                <w14:ligatures w14:val="standardContextual"/>
              </w:rPr>
              <w:t xml:space="preserve">: Attempted Call from Trip.com, Follow-Up Email Instead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Ray</w:t>
            </w:r>
            <w:r w:rsidRPr="001C6233">
              <w:rPr>
                <w:rFonts w:eastAsia="Arial"/>
                <w:color w:val="000000"/>
                <w:kern w:val="2"/>
                <w:u w:val="single" w:color="000000"/>
                <w14:ligatures w14:val="standardContextual"/>
              </w:rPr>
              <w:t>)</w:t>
            </w:r>
          </w:p>
          <w:p w14:paraId="634A364E"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27th-Received</w:t>
            </w:r>
            <w:r w:rsidRPr="001C6233">
              <w:rPr>
                <w:rFonts w:eastAsia="Arial"/>
                <w:color w:val="000000"/>
                <w:kern w:val="2"/>
                <w14:ligatures w14:val="standardContextual"/>
              </w:rPr>
              <w:t xml:space="preserve">: Notification of Unreviewed Messages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Ray</w:t>
            </w:r>
            <w:r w:rsidRPr="001C6233">
              <w:rPr>
                <w:rFonts w:eastAsia="Arial"/>
                <w:color w:val="000000"/>
                <w:kern w:val="2"/>
                <w:u w:val="single" w:color="000000"/>
                <w14:ligatures w14:val="standardContextual"/>
              </w:rPr>
              <w:t>)</w:t>
            </w:r>
          </w:p>
          <w:p w14:paraId="31123CB5"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lastRenderedPageBreak/>
              <w:t>28th-Received</w:t>
            </w:r>
            <w:r w:rsidRPr="001C6233">
              <w:rPr>
                <w:rFonts w:eastAsia="Arial"/>
                <w:color w:val="000000"/>
                <w:kern w:val="2"/>
                <w14:ligatures w14:val="standardContextual"/>
              </w:rPr>
              <w:t>: Trip.com Customer Satisfaction Survey Request (</w:t>
            </w:r>
            <w:r w:rsidRPr="001C6233">
              <w:rPr>
                <w:rFonts w:eastAsia="Arial"/>
                <w:b/>
                <w:color w:val="000000"/>
                <w:kern w:val="2"/>
                <w14:ligatures w14:val="standardContextual"/>
              </w:rPr>
              <w:t>No Representative Named</w:t>
            </w:r>
            <w:r w:rsidRPr="001C6233">
              <w:rPr>
                <w:rFonts w:eastAsia="Arial"/>
                <w:color w:val="000000"/>
                <w:kern w:val="2"/>
                <w14:ligatures w14:val="standardContextual"/>
              </w:rPr>
              <w:t>)</w:t>
            </w:r>
          </w:p>
          <w:p w14:paraId="23AFB496"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29th-Sent</w:t>
            </w:r>
            <w:r w:rsidRPr="001C6233">
              <w:rPr>
                <w:rFonts w:eastAsia="Arial"/>
                <w:color w:val="000000"/>
                <w:kern w:val="2"/>
                <w14:ligatures w14:val="standardContextual"/>
              </w:rPr>
              <w:t>: Final Submission of Pre-Action Conduct Letter &amp; N1 Claim Form</w:t>
            </w:r>
          </w:p>
          <w:p w14:paraId="26AFA740" w14:textId="77777777" w:rsidR="00DA261B" w:rsidRPr="001C6233" w:rsidRDefault="00DA261B" w:rsidP="002075C8">
            <w:pPr>
              <w:numPr>
                <w:ilvl w:val="1"/>
                <w:numId w:val="799"/>
              </w:numPr>
              <w:spacing w:after="189"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30th-Received</w:t>
            </w:r>
            <w:r w:rsidRPr="001C6233">
              <w:rPr>
                <w:rFonts w:eastAsia="Arial"/>
                <w:color w:val="000000"/>
                <w:kern w:val="2"/>
                <w14:ligatures w14:val="standardContextual"/>
              </w:rPr>
              <w:t xml:space="preserve">: Final Compensation Confirmation </w:t>
            </w:r>
            <w:r w:rsidRPr="001C6233">
              <w:rPr>
                <w:rFonts w:eastAsia="Arial"/>
                <w:b/>
                <w:color w:val="000000"/>
                <w:kern w:val="2"/>
                <w:u w:val="single" w:color="000000"/>
                <w14:ligatures w14:val="standardContextual"/>
              </w:rPr>
              <w:t>(Roll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 Bank Details Request)</w:t>
            </w:r>
          </w:p>
          <w:p w14:paraId="3BB0040A" w14:textId="77777777" w:rsidR="00DA261B" w:rsidRPr="001C6233" w:rsidRDefault="00DA261B" w:rsidP="002075C8">
            <w:pPr>
              <w:numPr>
                <w:ilvl w:val="1"/>
                <w:numId w:val="799"/>
              </w:numPr>
              <w:spacing w:after="254"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31st-Received</w:t>
            </w:r>
            <w:r w:rsidRPr="001C6233">
              <w:rPr>
                <w:rFonts w:eastAsia="Arial"/>
                <w:color w:val="000000"/>
                <w:kern w:val="2"/>
                <w14:ligatures w14:val="standardContextual"/>
              </w:rPr>
              <w:t xml:space="preserve">: Trip.com Customer Success Team </w:t>
            </w:r>
            <w:r w:rsidRPr="001C6233">
              <w:rPr>
                <w:rFonts w:eastAsia="Arial"/>
                <w:b/>
                <w:color w:val="000000"/>
                <w:kern w:val="2"/>
                <w:u w:val="single" w:color="000000"/>
                <w14:ligatures w14:val="standardContextual"/>
              </w:rPr>
              <w:t>(Roll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 Attempted Closure of Complaint)</w:t>
            </w: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 xml:space="preserve">&amp;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Roll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 Continued Avoidance of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Fees)</w:t>
            </w:r>
          </w:p>
          <w:p w14:paraId="6A97B98A" w14:textId="77777777" w:rsidR="00DA261B" w:rsidRPr="001C6233" w:rsidRDefault="00DA261B" w:rsidP="002075C8">
            <w:pPr>
              <w:numPr>
                <w:ilvl w:val="1"/>
                <w:numId w:val="799"/>
              </w:numPr>
              <w:spacing w:after="298"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7936" behindDoc="1" locked="0" layoutInCell="1" allowOverlap="1" wp14:anchorId="6A4178E4" wp14:editId="6CC7B8D6">
                      <wp:simplePos x="0" y="0"/>
                      <wp:positionH relativeFrom="column">
                        <wp:posOffset>4023995</wp:posOffset>
                      </wp:positionH>
                      <wp:positionV relativeFrom="paragraph">
                        <wp:posOffset>-48260</wp:posOffset>
                      </wp:positionV>
                      <wp:extent cx="847725" cy="514350"/>
                      <wp:effectExtent l="0" t="0" r="28575" b="19050"/>
                      <wp:wrapNone/>
                      <wp:docPr id="13918" name="Group 1"/>
                      <wp:cNvGraphicFramePr/>
                      <a:graphic xmlns:a="http://schemas.openxmlformats.org/drawingml/2006/main">
                        <a:graphicData uri="http://schemas.microsoft.com/office/word/2010/wordprocessingGroup">
                          <wpg:wgp>
                            <wpg:cNvGrpSpPr/>
                            <wpg:grpSpPr>
                              <a:xfrm>
                                <a:off x="0" y="0"/>
                                <a:ext cx="847725" cy="514350"/>
                                <a:chOff x="0" y="0"/>
                                <a:chExt cx="847725" cy="514350"/>
                              </a:xfrm>
                            </wpg:grpSpPr>
                            <wps:wsp>
                              <wps:cNvPr id="1647218080" name="Shape 1808"/>
                              <wps:cNvSpPr/>
                              <wps:spPr>
                                <a:xfrm>
                                  <a:off x="0" y="0"/>
                                  <a:ext cx="628650" cy="190500"/>
                                </a:xfrm>
                                <a:custGeom>
                                  <a:avLst/>
                                  <a:gdLst/>
                                  <a:ahLst/>
                                  <a:cxnLst/>
                                  <a:rect l="0" t="0" r="0" b="0"/>
                                  <a:pathLst>
                                    <a:path w="628650" h="190500">
                                      <a:moveTo>
                                        <a:pt x="19050" y="0"/>
                                      </a:moveTo>
                                      <a:lnTo>
                                        <a:pt x="609600" y="0"/>
                                      </a:lnTo>
                                      <a:cubicBezTo>
                                        <a:pt x="612126" y="0"/>
                                        <a:pt x="614556" y="484"/>
                                        <a:pt x="616890" y="1448"/>
                                      </a:cubicBezTo>
                                      <a:cubicBezTo>
                                        <a:pt x="619224" y="2415"/>
                                        <a:pt x="621284" y="3792"/>
                                        <a:pt x="623070" y="5578"/>
                                      </a:cubicBezTo>
                                      <a:cubicBezTo>
                                        <a:pt x="624856" y="7362"/>
                                        <a:pt x="626233" y="9423"/>
                                        <a:pt x="627200" y="11759"/>
                                      </a:cubicBezTo>
                                      <a:cubicBezTo>
                                        <a:pt x="628166" y="14092"/>
                                        <a:pt x="628650" y="16521"/>
                                        <a:pt x="628650" y="19050"/>
                                      </a:cubicBezTo>
                                      <a:lnTo>
                                        <a:pt x="628650" y="171450"/>
                                      </a:lnTo>
                                      <a:cubicBezTo>
                                        <a:pt x="628650" y="173975"/>
                                        <a:pt x="628166" y="176405"/>
                                        <a:pt x="627200" y="178739"/>
                                      </a:cubicBezTo>
                                      <a:cubicBezTo>
                                        <a:pt x="626233" y="181073"/>
                                        <a:pt x="624856" y="183133"/>
                                        <a:pt x="623070" y="184919"/>
                                      </a:cubicBezTo>
                                      <a:cubicBezTo>
                                        <a:pt x="621284" y="186702"/>
                                        <a:pt x="619224" y="188078"/>
                                        <a:pt x="616890" y="189046"/>
                                      </a:cubicBezTo>
                                      <a:cubicBezTo>
                                        <a:pt x="614556" y="190013"/>
                                        <a:pt x="612126" y="190497"/>
                                        <a:pt x="609600" y="190500"/>
                                      </a:cubicBezTo>
                                      <a:lnTo>
                                        <a:pt x="19050" y="190500"/>
                                      </a:lnTo>
                                      <a:cubicBezTo>
                                        <a:pt x="16524" y="190497"/>
                                        <a:pt x="14093" y="190013"/>
                                        <a:pt x="11760" y="189046"/>
                                      </a:cubicBezTo>
                                      <a:cubicBezTo>
                                        <a:pt x="9426" y="188078"/>
                                        <a:pt x="7366" y="186702"/>
                                        <a:pt x="5580" y="184919"/>
                                      </a:cubicBezTo>
                                      <a:cubicBezTo>
                                        <a:pt x="3793" y="183133"/>
                                        <a:pt x="2416" y="181073"/>
                                        <a:pt x="1450" y="178739"/>
                                      </a:cubicBezTo>
                                      <a:cubicBezTo>
                                        <a:pt x="483" y="176405"/>
                                        <a:pt x="0" y="173975"/>
                                        <a:pt x="0" y="171450"/>
                                      </a:cubicBezTo>
                                      <a:lnTo>
                                        <a:pt x="0" y="19050"/>
                                      </a:lnTo>
                                      <a:cubicBezTo>
                                        <a:pt x="0" y="16521"/>
                                        <a:pt x="483" y="14092"/>
                                        <a:pt x="1450" y="11759"/>
                                      </a:cubicBezTo>
                                      <a:cubicBezTo>
                                        <a:pt x="2416" y="9423"/>
                                        <a:pt x="3793" y="7362"/>
                                        <a:pt x="5580" y="5578"/>
                                      </a:cubicBezTo>
                                      <a:cubicBezTo>
                                        <a:pt x="7366" y="3792"/>
                                        <a:pt x="9426" y="2415"/>
                                        <a:pt x="11760" y="1448"/>
                                      </a:cubicBezTo>
                                      <a:cubicBezTo>
                                        <a:pt x="14093" y="484"/>
                                        <a:pt x="16524" y="0"/>
                                        <a:pt x="19050" y="0"/>
                                      </a:cubicBezTo>
                                      <a:close/>
                                    </a:path>
                                  </a:pathLst>
                                </a:custGeom>
                                <a:solidFill>
                                  <a:srgbClr val="EFEFEF"/>
                                </a:solidFill>
                                <a:ln w="0" cap="flat">
                                  <a:noFill/>
                                  <a:miter lim="127000"/>
                                </a:ln>
                                <a:effectLst/>
                              </wps:spPr>
                              <wps:bodyPr/>
                            </wps:wsp>
                            <wps:wsp>
                              <wps:cNvPr id="483231381" name="Shape 1809"/>
                              <wps:cNvSpPr/>
                              <wps:spPr>
                                <a:xfrm>
                                  <a:off x="0" y="0"/>
                                  <a:ext cx="628650" cy="190500"/>
                                </a:xfrm>
                                <a:custGeom>
                                  <a:avLst/>
                                  <a:gdLst/>
                                  <a:ahLst/>
                                  <a:cxnLst/>
                                  <a:rect l="0" t="0" r="0" b="0"/>
                                  <a:pathLst>
                                    <a:path w="628650" h="190500">
                                      <a:moveTo>
                                        <a:pt x="0" y="171450"/>
                                      </a:moveTo>
                                      <a:lnTo>
                                        <a:pt x="0" y="19050"/>
                                      </a:lnTo>
                                      <a:cubicBezTo>
                                        <a:pt x="0" y="16521"/>
                                        <a:pt x="483" y="14092"/>
                                        <a:pt x="1450" y="11759"/>
                                      </a:cubicBezTo>
                                      <a:cubicBezTo>
                                        <a:pt x="2416" y="9423"/>
                                        <a:pt x="3793" y="7362"/>
                                        <a:pt x="5580" y="5578"/>
                                      </a:cubicBezTo>
                                      <a:cubicBezTo>
                                        <a:pt x="7366" y="3792"/>
                                        <a:pt x="9426" y="2415"/>
                                        <a:pt x="11760" y="1448"/>
                                      </a:cubicBezTo>
                                      <a:cubicBezTo>
                                        <a:pt x="14093" y="484"/>
                                        <a:pt x="16524" y="0"/>
                                        <a:pt x="19050" y="0"/>
                                      </a:cubicBezTo>
                                      <a:lnTo>
                                        <a:pt x="609600" y="0"/>
                                      </a:lnTo>
                                      <a:cubicBezTo>
                                        <a:pt x="612126" y="0"/>
                                        <a:pt x="614556" y="484"/>
                                        <a:pt x="616890" y="1448"/>
                                      </a:cubicBezTo>
                                      <a:cubicBezTo>
                                        <a:pt x="619224" y="2415"/>
                                        <a:pt x="621284" y="3792"/>
                                        <a:pt x="623070" y="5578"/>
                                      </a:cubicBezTo>
                                      <a:cubicBezTo>
                                        <a:pt x="624856" y="7362"/>
                                        <a:pt x="626233" y="9423"/>
                                        <a:pt x="627200" y="11759"/>
                                      </a:cubicBezTo>
                                      <a:cubicBezTo>
                                        <a:pt x="628166" y="14092"/>
                                        <a:pt x="628650" y="16521"/>
                                        <a:pt x="628650" y="19050"/>
                                      </a:cubicBezTo>
                                      <a:lnTo>
                                        <a:pt x="628650" y="171450"/>
                                      </a:lnTo>
                                      <a:cubicBezTo>
                                        <a:pt x="628650" y="173975"/>
                                        <a:pt x="628166" y="176405"/>
                                        <a:pt x="627200" y="178739"/>
                                      </a:cubicBezTo>
                                      <a:cubicBezTo>
                                        <a:pt x="626233" y="181073"/>
                                        <a:pt x="624856" y="183133"/>
                                        <a:pt x="623070" y="184919"/>
                                      </a:cubicBezTo>
                                      <a:cubicBezTo>
                                        <a:pt x="621284" y="186702"/>
                                        <a:pt x="619224" y="188078"/>
                                        <a:pt x="616890" y="189046"/>
                                      </a:cubicBezTo>
                                      <a:cubicBezTo>
                                        <a:pt x="614556" y="190013"/>
                                        <a:pt x="612126" y="190497"/>
                                        <a:pt x="609600" y="190500"/>
                                      </a:cubicBezTo>
                                      <a:lnTo>
                                        <a:pt x="19050" y="190500"/>
                                      </a:lnTo>
                                      <a:cubicBezTo>
                                        <a:pt x="16524" y="190497"/>
                                        <a:pt x="14093" y="190013"/>
                                        <a:pt x="11760" y="189046"/>
                                      </a:cubicBezTo>
                                      <a:cubicBezTo>
                                        <a:pt x="9426" y="188078"/>
                                        <a:pt x="7366" y="186702"/>
                                        <a:pt x="5580" y="184919"/>
                                      </a:cubicBezTo>
                                      <a:cubicBezTo>
                                        <a:pt x="3793" y="183133"/>
                                        <a:pt x="2416" y="181073"/>
                                        <a:pt x="1450" y="178739"/>
                                      </a:cubicBezTo>
                                      <a:cubicBezTo>
                                        <a:pt x="483" y="176405"/>
                                        <a:pt x="0" y="173975"/>
                                        <a:pt x="0" y="171450"/>
                                      </a:cubicBezTo>
                                      <a:close/>
                                    </a:path>
                                  </a:pathLst>
                                </a:custGeom>
                                <a:noFill/>
                                <a:ln w="9525" cap="flat" cmpd="sng" algn="ctr">
                                  <a:solidFill>
                                    <a:srgbClr val="767676"/>
                                  </a:solidFill>
                                  <a:prstDash val="solid"/>
                                  <a:miter lim="100000"/>
                                </a:ln>
                                <a:effectLst/>
                              </wps:spPr>
                              <wps:bodyPr/>
                            </wps:wsp>
                            <wps:wsp>
                              <wps:cNvPr id="725860701" name="Shape 1832"/>
                              <wps:cNvSpPr/>
                              <wps:spPr>
                                <a:xfrm>
                                  <a:off x="219075" y="323850"/>
                                  <a:ext cx="628650" cy="190500"/>
                                </a:xfrm>
                                <a:custGeom>
                                  <a:avLst/>
                                  <a:gdLst/>
                                  <a:ahLst/>
                                  <a:cxnLst/>
                                  <a:rect l="0" t="0" r="0" b="0"/>
                                  <a:pathLst>
                                    <a:path w="628650" h="190500">
                                      <a:moveTo>
                                        <a:pt x="19050" y="0"/>
                                      </a:moveTo>
                                      <a:lnTo>
                                        <a:pt x="609600" y="0"/>
                                      </a:lnTo>
                                      <a:cubicBezTo>
                                        <a:pt x="612126" y="0"/>
                                        <a:pt x="614556" y="481"/>
                                        <a:pt x="616890" y="1446"/>
                                      </a:cubicBezTo>
                                      <a:cubicBezTo>
                                        <a:pt x="619224" y="2414"/>
                                        <a:pt x="621284" y="3790"/>
                                        <a:pt x="623071" y="5578"/>
                                      </a:cubicBezTo>
                                      <a:cubicBezTo>
                                        <a:pt x="624857" y="7364"/>
                                        <a:pt x="626233" y="9424"/>
                                        <a:pt x="627200" y="11757"/>
                                      </a:cubicBezTo>
                                      <a:cubicBezTo>
                                        <a:pt x="628167" y="14089"/>
                                        <a:pt x="628650" y="16521"/>
                                        <a:pt x="628650" y="19050"/>
                                      </a:cubicBezTo>
                                      <a:lnTo>
                                        <a:pt x="628650" y="171450"/>
                                      </a:lnTo>
                                      <a:cubicBezTo>
                                        <a:pt x="628650" y="173975"/>
                                        <a:pt x="628167" y="176405"/>
                                        <a:pt x="627200" y="178738"/>
                                      </a:cubicBezTo>
                                      <a:cubicBezTo>
                                        <a:pt x="626233" y="181070"/>
                                        <a:pt x="624857" y="183130"/>
                                        <a:pt x="623071" y="184919"/>
                                      </a:cubicBezTo>
                                      <a:cubicBezTo>
                                        <a:pt x="621284" y="186705"/>
                                        <a:pt x="619224" y="188082"/>
                                        <a:pt x="616890" y="189049"/>
                                      </a:cubicBezTo>
                                      <a:cubicBezTo>
                                        <a:pt x="614556" y="190013"/>
                                        <a:pt x="612126" y="190497"/>
                                        <a:pt x="609600" y="190500"/>
                                      </a:cubicBezTo>
                                      <a:lnTo>
                                        <a:pt x="19050" y="190500"/>
                                      </a:lnTo>
                                      <a:cubicBezTo>
                                        <a:pt x="16524" y="190497"/>
                                        <a:pt x="14094" y="190013"/>
                                        <a:pt x="11760" y="189049"/>
                                      </a:cubicBezTo>
                                      <a:cubicBezTo>
                                        <a:pt x="9426" y="188082"/>
                                        <a:pt x="7366" y="186705"/>
                                        <a:pt x="5580" y="184919"/>
                                      </a:cubicBezTo>
                                      <a:cubicBezTo>
                                        <a:pt x="3793" y="183130"/>
                                        <a:pt x="2417" y="181070"/>
                                        <a:pt x="1450" y="178738"/>
                                      </a:cubicBezTo>
                                      <a:cubicBezTo>
                                        <a:pt x="484" y="176405"/>
                                        <a:pt x="0" y="173975"/>
                                        <a:pt x="0" y="171450"/>
                                      </a:cubicBezTo>
                                      <a:lnTo>
                                        <a:pt x="0" y="19050"/>
                                      </a:lnTo>
                                      <a:cubicBezTo>
                                        <a:pt x="0" y="16521"/>
                                        <a:pt x="484" y="14089"/>
                                        <a:pt x="1450" y="11757"/>
                                      </a:cubicBezTo>
                                      <a:cubicBezTo>
                                        <a:pt x="2417" y="9424"/>
                                        <a:pt x="3793" y="7364"/>
                                        <a:pt x="5580" y="5578"/>
                                      </a:cubicBezTo>
                                      <a:cubicBezTo>
                                        <a:pt x="7366" y="3790"/>
                                        <a:pt x="9426" y="2414"/>
                                        <a:pt x="11760" y="1446"/>
                                      </a:cubicBezTo>
                                      <a:cubicBezTo>
                                        <a:pt x="14094" y="481"/>
                                        <a:pt x="16524" y="0"/>
                                        <a:pt x="19050" y="0"/>
                                      </a:cubicBezTo>
                                      <a:close/>
                                    </a:path>
                                  </a:pathLst>
                                </a:custGeom>
                                <a:solidFill>
                                  <a:srgbClr val="EFEFEF"/>
                                </a:solidFill>
                                <a:ln w="0" cap="flat">
                                  <a:noFill/>
                                  <a:miter lim="127000"/>
                                </a:ln>
                                <a:effectLst/>
                              </wps:spPr>
                              <wps:bodyPr/>
                            </wps:wsp>
                            <wps:wsp>
                              <wps:cNvPr id="2097175015" name="Shape 1833"/>
                              <wps:cNvSpPr/>
                              <wps:spPr>
                                <a:xfrm>
                                  <a:off x="219075" y="323850"/>
                                  <a:ext cx="628650" cy="190500"/>
                                </a:xfrm>
                                <a:custGeom>
                                  <a:avLst/>
                                  <a:gdLst/>
                                  <a:ahLst/>
                                  <a:cxnLst/>
                                  <a:rect l="0" t="0" r="0" b="0"/>
                                  <a:pathLst>
                                    <a:path w="628650" h="190500">
                                      <a:moveTo>
                                        <a:pt x="0" y="171450"/>
                                      </a:moveTo>
                                      <a:lnTo>
                                        <a:pt x="0" y="19050"/>
                                      </a:lnTo>
                                      <a:cubicBezTo>
                                        <a:pt x="0" y="16521"/>
                                        <a:pt x="484" y="14089"/>
                                        <a:pt x="1450" y="11757"/>
                                      </a:cubicBezTo>
                                      <a:cubicBezTo>
                                        <a:pt x="2417" y="9424"/>
                                        <a:pt x="3793" y="7364"/>
                                        <a:pt x="5580" y="5578"/>
                                      </a:cubicBezTo>
                                      <a:cubicBezTo>
                                        <a:pt x="7366" y="3790"/>
                                        <a:pt x="9426" y="2414"/>
                                        <a:pt x="11760" y="1446"/>
                                      </a:cubicBezTo>
                                      <a:cubicBezTo>
                                        <a:pt x="14094" y="481"/>
                                        <a:pt x="16524" y="0"/>
                                        <a:pt x="19050" y="0"/>
                                      </a:cubicBezTo>
                                      <a:lnTo>
                                        <a:pt x="609600" y="0"/>
                                      </a:lnTo>
                                      <a:cubicBezTo>
                                        <a:pt x="612126" y="0"/>
                                        <a:pt x="614556" y="481"/>
                                        <a:pt x="616890" y="1446"/>
                                      </a:cubicBezTo>
                                      <a:cubicBezTo>
                                        <a:pt x="619224" y="2414"/>
                                        <a:pt x="621284" y="3790"/>
                                        <a:pt x="623071" y="5578"/>
                                      </a:cubicBezTo>
                                      <a:cubicBezTo>
                                        <a:pt x="624857" y="7364"/>
                                        <a:pt x="626233" y="9424"/>
                                        <a:pt x="627200" y="11757"/>
                                      </a:cubicBezTo>
                                      <a:cubicBezTo>
                                        <a:pt x="628167" y="14089"/>
                                        <a:pt x="628650" y="16521"/>
                                        <a:pt x="628650" y="19050"/>
                                      </a:cubicBezTo>
                                      <a:lnTo>
                                        <a:pt x="628650" y="171450"/>
                                      </a:lnTo>
                                      <a:cubicBezTo>
                                        <a:pt x="628650" y="173975"/>
                                        <a:pt x="628167" y="176405"/>
                                        <a:pt x="627200" y="178738"/>
                                      </a:cubicBezTo>
                                      <a:cubicBezTo>
                                        <a:pt x="626233" y="181070"/>
                                        <a:pt x="624857" y="183130"/>
                                        <a:pt x="623071" y="184919"/>
                                      </a:cubicBezTo>
                                      <a:cubicBezTo>
                                        <a:pt x="621284" y="186705"/>
                                        <a:pt x="619224" y="188082"/>
                                        <a:pt x="616890" y="189049"/>
                                      </a:cubicBezTo>
                                      <a:cubicBezTo>
                                        <a:pt x="614556" y="190013"/>
                                        <a:pt x="612126" y="190497"/>
                                        <a:pt x="609600" y="190500"/>
                                      </a:cubicBezTo>
                                      <a:lnTo>
                                        <a:pt x="19050" y="190500"/>
                                      </a:lnTo>
                                      <a:cubicBezTo>
                                        <a:pt x="16524" y="190497"/>
                                        <a:pt x="14094" y="190013"/>
                                        <a:pt x="11760" y="189049"/>
                                      </a:cubicBezTo>
                                      <a:cubicBezTo>
                                        <a:pt x="9426" y="188082"/>
                                        <a:pt x="7366" y="186705"/>
                                        <a:pt x="5580" y="184919"/>
                                      </a:cubicBezTo>
                                      <a:cubicBezTo>
                                        <a:pt x="3793" y="183130"/>
                                        <a:pt x="2417" y="181070"/>
                                        <a:pt x="1450" y="178738"/>
                                      </a:cubicBezTo>
                                      <a:cubicBezTo>
                                        <a:pt x="484" y="176405"/>
                                        <a:pt x="0" y="173975"/>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1D9D1501" id="Group 1" o:spid="_x0000_s1026" style="position:absolute;margin-left:316.85pt;margin-top:-3.8pt;width:66.75pt;height:40.5pt;z-index:-251628544" coordsize="8477,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">
                      <v:shape id="Shape 1808"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" path="m19050,l609600,v2526,,4956,484,7290,1448c619224,2415,621284,3792,623070,5578v1786,1784,3163,3845,4130,6181c628166,14092,628650,16521,628650,19050r,152400c628650,173975,628166,176405,627200,178739v-967,2334,-2344,4394,-4130,6180c621284,186702,619224,188078,616890,189046v-2334,967,-4764,1451,-7290,1454l19050,190500v-2526,-3,-4957,-487,-7290,-1454c9426,188078,7366,186702,5580,184919,3793,183133,2416,181073,1450,178739,483,176405,,173975,,171450l,19050c,16521,483,14092,1450,11759,2416,9423,3793,7362,5580,5578,7366,3792,9426,2415,11760,1448,14093,484,16524,,19050,xe" fillcolor="#efefef" stroked="f" strokeweight="0">
                        <v:stroke miterlimit="83231f" joinstyle="miter"/>
                        <v:path arrowok="t" textboxrect="0,0,628650,190500"/>
                      </v:shape>
                      <v:shape id="Shape 1809"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" path="m,171450l,19050c,16521,483,14092,1450,11759,2416,9423,3793,7362,5580,5578,7366,3792,9426,2415,11760,1448,14093,484,16524,,19050,l609600,v2526,,4956,484,7290,1448c619224,2415,621284,3792,623070,5578v1786,1784,3163,3845,4130,6181c628166,14092,628650,16521,628650,19050r,152400c628650,173975,628166,176405,627200,178739v-967,2334,-2344,4394,-4130,6180c621284,186702,619224,188078,616890,189046v-2334,967,-4764,1451,-7290,1454l19050,190500v-2526,-3,-4957,-487,-7290,-1454c9426,188078,7366,186702,5580,184919,3793,183133,2416,181073,1450,178739,483,176405,,173975,,171450xe" filled="f" strokecolor="#767676">
                        <v:stroke miterlimit="1" joinstyle="miter"/>
                        <v:path arrowok="t" textboxrect="0,0,628650,190500"/>
                      </v:shape>
                      <v:shape id="Shape 1832" o:spid="_x0000_s1029" style="position:absolute;left:2190;top:3238;width:6287;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" path="m19050,l609600,v2526,,4956,481,7290,1446c619224,2414,621284,3790,623071,5578v1786,1786,3162,3846,4129,6179c628167,14089,628650,16521,628650,19050r,152400c628650,173975,628167,176405,627200,178738v-967,2332,-2343,4392,-4129,6181c621284,186705,619224,188082,616890,189049v-2334,964,-4764,1448,-7290,1451l19050,190500v-2526,-3,-4956,-487,-7290,-1451c9426,188082,7366,186705,5580,184919,3793,183130,2417,181070,1450,178738,484,176405,,173975,,171450l,19050c,16521,484,14089,1450,11757,2417,9424,3793,7364,5580,5578,7366,3790,9426,2414,11760,1446,14094,481,16524,,19050,xe" fillcolor="#efefef" stroked="f" strokeweight="0">
                        <v:stroke miterlimit="83231f" joinstyle="miter"/>
                        <v:path arrowok="t" textboxrect="0,0,628650,190500"/>
                      </v:shape>
                      <v:shape id="Shape 1833" o:spid="_x0000_s1030" style="position:absolute;left:2190;top:3238;width:6287;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" path="m,171450l,19050c,16521,484,14089,1450,11757,2417,9424,3793,7364,5580,5578,7366,3790,9426,2414,11760,1446,14094,481,16524,,19050,l609600,v2526,,4956,481,7290,1446c619224,2414,621284,3790,623071,5578v1786,1786,3162,3846,4129,6179c628167,14089,628650,16521,628650,19050r,152400c628650,173975,628167,176405,627200,178738v-967,2332,-2343,4392,-4129,6181c621284,186705,619224,188082,616890,189049v-2334,964,-4764,1448,-7290,1451l19050,190500v-2526,-3,-4956,-487,-7290,-1451c9426,188082,7366,186705,5580,184919,3793,183130,2417,181070,1450,178738,484,176405,,173975,,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32nd-Received</w:t>
            </w:r>
            <w:r w:rsidRPr="001C6233">
              <w:rPr>
                <w:rFonts w:eastAsia="Arial"/>
                <w:color w:val="000000"/>
                <w:kern w:val="2"/>
                <w14:ligatures w14:val="standardContextual"/>
              </w:rPr>
              <w:t xml:space="preserve"> – Unreviewed Messages Notification - From Trip.com </w:t>
            </w:r>
            <w:r w:rsidRPr="001C6233">
              <w:rPr>
                <w:rFonts w:eastAsia="Arial"/>
                <w:b/>
                <w:color w:val="000000"/>
                <w:kern w:val="2"/>
                <w:u w:val="single" w:color="000000"/>
                <w14:ligatures w14:val="standardContextual"/>
              </w:rPr>
              <w:t>(No Representative Named)</w:t>
            </w:r>
          </w:p>
          <w:p w14:paraId="59B5CF07" w14:textId="77777777" w:rsidR="00DA261B" w:rsidRPr="001C6233" w:rsidRDefault="00DA261B" w:rsidP="002075C8">
            <w:pPr>
              <w:numPr>
                <w:ilvl w:val="1"/>
                <w:numId w:val="799"/>
              </w:numPr>
              <w:spacing w:after="232"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33rd-Received</w:t>
            </w:r>
            <w:r w:rsidRPr="001C6233">
              <w:rPr>
                <w:rFonts w:eastAsia="Arial"/>
                <w:color w:val="000000"/>
                <w:kern w:val="2"/>
                <w14:ligatures w14:val="standardContextual"/>
              </w:rPr>
              <w:t xml:space="preserve"> – Customer Satisfaction Survey Request - </w:t>
            </w:r>
            <w:r w:rsidRPr="001C6233">
              <w:rPr>
                <w:rFonts w:eastAsia="Arial"/>
                <w:b/>
                <w:color w:val="000000"/>
                <w:kern w:val="2"/>
                <w:u w:val="single" w:color="000000"/>
                <w14:ligatures w14:val="standardContextual"/>
              </w:rPr>
              <w:t xml:space="preserve">From </w:t>
            </w:r>
            <w:r w:rsidRPr="001C6233">
              <w:rPr>
                <w:rFonts w:eastAsia="Arial"/>
                <w:color w:val="000000"/>
                <w:kern w:val="2"/>
                <w14:ligatures w14:val="standardContextual"/>
              </w:rPr>
              <w:t xml:space="preserve">Trip.com </w:t>
            </w:r>
            <w:r w:rsidRPr="001C6233">
              <w:rPr>
                <w:rFonts w:eastAsia="Arial"/>
                <w:b/>
                <w:color w:val="000000"/>
                <w:kern w:val="2"/>
                <w:u w:val="single" w:color="000000"/>
                <w14:ligatures w14:val="standardContextual"/>
              </w:rPr>
              <w:t>(No-Reply)</w:t>
            </w:r>
          </w:p>
          <w:p w14:paraId="2ED42EF6"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34th-Sent</w:t>
            </w:r>
            <w:r w:rsidRPr="001C6233">
              <w:rPr>
                <w:rFonts w:eastAsia="Arial"/>
                <w:color w:val="000000"/>
                <w:kern w:val="2"/>
                <w14:ligatures w14:val="standardContextual"/>
              </w:rPr>
              <w:t xml:space="preserve"> – Final Submission of Pre-Action Conduct Letter &amp; N1 Claim Form - </w:t>
            </w:r>
            <w:r w:rsidRPr="001C6233">
              <w:rPr>
                <w:rFonts w:eastAsia="Arial"/>
                <w:b/>
                <w:color w:val="000000"/>
                <w:kern w:val="2"/>
                <w:u w:val="single" w:color="000000"/>
                <w14:ligatures w14:val="standardContextual"/>
              </w:rPr>
              <w:t xml:space="preserve">From Me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Simon Cordell.)</w:t>
            </w:r>
          </w:p>
          <w:p w14:paraId="1D1A7108" w14:textId="77777777" w:rsidR="00DA261B" w:rsidRPr="001C6233" w:rsidRDefault="00DA261B" w:rsidP="002075C8">
            <w:pPr>
              <w:keepNext/>
              <w:keepLines/>
              <w:spacing w:after="208" w:line="240" w:lineRule="auto"/>
              <w:outlineLvl w:val="0"/>
              <w:rPr>
                <w:rFonts w:eastAsia="Arial"/>
                <w:b/>
                <w:color w:val="000000"/>
                <w:kern w:val="2"/>
                <w14:ligatures w14:val="standardContextual"/>
              </w:rPr>
            </w:pPr>
            <w:r w:rsidRPr="001C6233">
              <w:rPr>
                <w:rFonts w:eastAsia="Arial"/>
                <w:b/>
                <w:color w:val="000000"/>
                <w:kern w:val="2"/>
                <w14:ligatures w14:val="standardContextual"/>
              </w:rPr>
              <w:t>Kind regards,</w:t>
            </w:r>
            <w:r w:rsidRPr="001C6233">
              <w:rPr>
                <w:rFonts w:eastAsia="Arial"/>
                <w:color w:val="000000"/>
                <w:kern w:val="2"/>
                <w14:ligatures w14:val="standardContextual"/>
              </w:rPr>
              <w:t xml:space="preserve"> </w:t>
            </w:r>
            <w:r w:rsidRPr="001C6233">
              <w:rPr>
                <w:rFonts w:eastAsia="Arial"/>
                <w:b/>
                <w:color w:val="000000"/>
                <w:kern w:val="2"/>
                <w14:ligatures w14:val="standardContextual"/>
              </w:rPr>
              <w:t>Simon Paul Cordell</w:t>
            </w:r>
          </w:p>
          <w:p w14:paraId="6E5FFD00"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7379D3D8"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6D4A59E8" w14:textId="77777777" w:rsidR="00FE0C5E" w:rsidRPr="001C6233" w:rsidRDefault="00FE0C5E" w:rsidP="002075C8">
      <w:pPr>
        <w:spacing w:line="240" w:lineRule="auto"/>
      </w:pPr>
    </w:p>
    <w:tbl>
      <w:tblPr>
        <w:tblStyle w:val="TableGrid"/>
        <w:tblW w:w="0" w:type="auto"/>
        <w:tblInd w:w="0" w:type="dxa"/>
        <w:tblLook w:val="04A0" w:firstRow="1" w:lastRow="0" w:firstColumn="1" w:lastColumn="0" w:noHBand="0" w:noVBand="1"/>
      </w:tblPr>
      <w:tblGrid>
        <w:gridCol w:w="8616"/>
      </w:tblGrid>
      <w:tr w:rsidR="00FE0C5E" w:rsidRPr="001C6233" w14:paraId="3A981F84" w14:textId="77777777" w:rsidTr="005F12B8">
        <w:tc>
          <w:tcPr>
            <w:tcW w:w="7366" w:type="dxa"/>
            <w:tcBorders>
              <w:top w:val="single" w:sz="4" w:space="0" w:color="auto"/>
              <w:left w:val="single" w:sz="4" w:space="0" w:color="auto"/>
              <w:bottom w:val="single" w:sz="4" w:space="0" w:color="auto"/>
              <w:right w:val="single" w:sz="4" w:space="0" w:color="auto"/>
            </w:tcBorders>
          </w:tcPr>
          <w:p w14:paraId="2DAB1AAA" w14:textId="2C88464A" w:rsidR="00FE0C5E" w:rsidRPr="001C6233" w:rsidRDefault="00DA261B" w:rsidP="002075C8">
            <w:pPr>
              <w:spacing w:line="240" w:lineRule="auto"/>
              <w:rPr>
                <w:b/>
                <w:bCs/>
                <w:u w:val="single"/>
              </w:rPr>
            </w:pPr>
            <w:r w:rsidRPr="001C6233">
              <w:rPr>
                <w:b/>
                <w:bCs/>
                <w:u w:val="single"/>
              </w:rPr>
              <w:t>40</w:t>
            </w:r>
            <w:r w:rsidR="00FE0C5E" w:rsidRPr="001C6233">
              <w:rPr>
                <w:b/>
                <w:bCs/>
                <w:u w:val="single"/>
              </w:rPr>
              <w:t xml:space="preserve">. </w:t>
            </w:r>
            <w:r w:rsidRPr="001C6233">
              <w:rPr>
                <w:b/>
                <w:bCs/>
                <w:u w:val="single"/>
              </w:rPr>
              <w:t>40</w:t>
            </w:r>
            <w:r w:rsidRPr="001C6233">
              <w:rPr>
                <w:b/>
                <w:bCs/>
                <w:u w:val="single"/>
                <w:vertAlign w:val="superscript"/>
              </w:rPr>
              <w:t>th</w:t>
            </w:r>
            <w:r w:rsidR="00FE0C5E" w:rsidRPr="001C6233">
              <w:rPr>
                <w:b/>
                <w:bCs/>
                <w:u w:val="single"/>
              </w:rPr>
              <w:t>-Received</w:t>
            </w:r>
          </w:p>
          <w:p w14:paraId="182ABCC2" w14:textId="77777777" w:rsidR="00FE0C5E" w:rsidRPr="001C6233" w:rsidRDefault="00FE0C5E" w:rsidP="002075C8">
            <w:pPr>
              <w:spacing w:line="240" w:lineRule="auto"/>
              <w:ind w:left="10" w:hanging="10"/>
              <w:rPr>
                <w:rFonts w:eastAsia="Times New Roman"/>
                <w:b/>
                <w:bCs/>
                <w:color w:val="000000"/>
                <w:u w:val="single"/>
              </w:rPr>
            </w:pPr>
          </w:p>
        </w:tc>
      </w:tr>
      <w:tr w:rsidR="00FE0C5E" w:rsidRPr="001C6233" w14:paraId="5A3CEA37" w14:textId="77777777" w:rsidTr="005F12B8">
        <w:tc>
          <w:tcPr>
            <w:tcW w:w="7366" w:type="dxa"/>
            <w:tcBorders>
              <w:top w:val="single" w:sz="4" w:space="0" w:color="auto"/>
              <w:left w:val="single" w:sz="4" w:space="0" w:color="auto"/>
              <w:bottom w:val="single" w:sz="4" w:space="0" w:color="auto"/>
              <w:right w:val="single" w:sz="4" w:space="0" w:color="auto"/>
            </w:tcBorders>
          </w:tcPr>
          <w:p w14:paraId="3787FD16" w14:textId="77777777"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7704F654" w14:textId="5B5DE141"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146ADD58" w14:textId="1C6B4C61"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2BA30F0" w14:textId="6C0BD15A" w:rsidR="00DA261B" w:rsidRPr="001C6233" w:rsidRDefault="00DA261B"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16 May 2025 at 13:22 BST</w:t>
            </w:r>
          </w:p>
          <w:p w14:paraId="1BF45B54" w14:textId="77777777" w:rsidR="00DA261B" w:rsidRPr="001C6233" w:rsidRDefault="00DA261B" w:rsidP="002075C8">
            <w:pPr>
              <w:spacing w:after="188"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97A57AE" wp14:editId="65829FBA">
                      <wp:extent cx="5334000" cy="523875"/>
                      <wp:effectExtent l="0" t="0" r="0" b="0"/>
                      <wp:docPr id="1846012859" name="Group 1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29183289" name="Shape 16672"/>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87389729"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D9E118" id="Group 1347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zlQyLyIMt8A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">
                      <v:shape id="Shape 16672"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">
                        <v:imagedata r:id="rId529" o:title=""/>
                      </v:shape>
                      <w10:anchorlock/>
                    </v:group>
                  </w:pict>
                </mc:Fallback>
              </mc:AlternateContent>
            </w:r>
          </w:p>
          <w:p w14:paraId="08606DD3"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Dear Simon,</w:t>
            </w:r>
          </w:p>
          <w:p w14:paraId="7661F5FD"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530" w:history="1">
              <w:r w:rsidRPr="001C6233">
                <w:rPr>
                  <w:rFonts w:eastAsia="Arial"/>
                  <w:color w:val="0000EE"/>
                  <w:kern w:val="2"/>
                  <w:u w:val="single"/>
                  <w14:ligatures w14:val="standardContextual"/>
                </w:rPr>
                <w:t>Trip.com</w:t>
              </w:r>
            </w:hyperlink>
            <w:r w:rsidRPr="001C6233">
              <w:rPr>
                <w:rFonts w:eastAsia="Arial"/>
                <w:color w:val="333333"/>
                <w:kern w:val="2"/>
                <w14:ligatures w14:val="standardContextual"/>
              </w:rPr>
              <w:t>.</w:t>
            </w:r>
          </w:p>
          <w:p w14:paraId="2726EFE9" w14:textId="77777777" w:rsidR="00DA261B" w:rsidRPr="001C6233" w:rsidRDefault="00DA261B" w:rsidP="002075C8">
            <w:pPr>
              <w:spacing w:after="215"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Per our previous communication, we have double verified with the airline and fact is that.</w:t>
            </w:r>
          </w:p>
          <w:p w14:paraId="1BCE8102" w14:textId="77777777" w:rsidR="00DA261B" w:rsidRPr="001C6233" w:rsidRDefault="00DA261B" w:rsidP="002075C8">
            <w:pPr>
              <w:spacing w:after="275"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Upon thorough verification, we confirm that you purchased one piece of carry baggage for your outbound journey(One way</w:t>
            </w:r>
            <w:r w:rsidRPr="001C6233">
              <w:rPr>
                <w:rFonts w:eastAsia="Microsoft YaHei UI"/>
                <w:color w:val="333333"/>
                <w:kern w:val="2"/>
                <w14:ligatures w14:val="standardContextual"/>
              </w:rPr>
              <w:t>：</w:t>
            </w:r>
            <w:r w:rsidRPr="001C6233">
              <w:rPr>
                <w:rFonts w:eastAsia="Arial"/>
                <w:color w:val="333333"/>
                <w:kern w:val="2"/>
                <w14:ligatures w14:val="standardContextual"/>
              </w:rPr>
              <w:t xml:space="preserve">London-Antalya). Our </w:t>
            </w:r>
            <w:r w:rsidRPr="001C6233">
              <w:rPr>
                <w:rFonts w:eastAsia="Arial"/>
                <w:color w:val="333333"/>
                <w:kern w:val="2"/>
                <w14:ligatures w14:val="standardContextual"/>
              </w:rPr>
              <w:lastRenderedPageBreak/>
              <w:t>records, as well as confirmation from the airline, indicate that the purchase was successfully completed. However,  we advised by airline due to you miss the originally scheduled outbound flight, the airline rebooked you on an alternative flight and you added 23KG checked-in baggage for the new flight, which resulted in additional charges.</w:t>
            </w:r>
          </w:p>
          <w:p w14:paraId="5C37E884" w14:textId="77777777" w:rsidR="00DA261B" w:rsidRPr="001C6233" w:rsidRDefault="00DA261B" w:rsidP="002075C8">
            <w:pPr>
              <w:spacing w:after="21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For the return flight, One way</w:t>
            </w:r>
            <w:r w:rsidRPr="001C6233">
              <w:rPr>
                <w:rFonts w:eastAsia="Microsoft YaHei UI"/>
                <w:color w:val="333333"/>
                <w:kern w:val="2"/>
                <w14:ligatures w14:val="standardContextual"/>
              </w:rPr>
              <w:t>：</w:t>
            </w:r>
            <w:r w:rsidRPr="001C6233">
              <w:rPr>
                <w:rFonts w:eastAsia="Arial"/>
                <w:color w:val="333333"/>
                <w:kern w:val="2"/>
                <w14:ligatures w14:val="standardContextual"/>
              </w:rPr>
              <w:t>Antalya-London,you did not add any of the luggage from Trip.com and there was no any baggage included on the ticket.</w:t>
            </w:r>
          </w:p>
          <w:p w14:paraId="67DFF208" w14:textId="77777777" w:rsidR="00DA261B" w:rsidRPr="001C6233" w:rsidRDefault="00DA261B" w:rsidP="002075C8">
            <w:pPr>
              <w:spacing w:after="218"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However, we still like to offer you the fees you added the baggage at the airport which are as follow as the gesture of the goodwill:</w:t>
            </w:r>
          </w:p>
          <w:p w14:paraId="15551432" w14:textId="77777777" w:rsidR="00DA261B" w:rsidRPr="001C6233" w:rsidRDefault="00DA261B" w:rsidP="002075C8">
            <w:pPr>
              <w:numPr>
                <w:ilvl w:val="0"/>
                <w:numId w:val="800"/>
              </w:numPr>
              <w:spacing w:after="7" w:line="240" w:lineRule="auto"/>
              <w:ind w:left="217" w:right="1042" w:hanging="217"/>
              <w:rPr>
                <w:rFonts w:eastAsia="Calibri"/>
                <w:color w:val="000000"/>
                <w:kern w:val="2"/>
                <w14:ligatures w14:val="standardContextual"/>
              </w:rPr>
            </w:pPr>
            <w:r w:rsidRPr="001C6233">
              <w:rPr>
                <w:rFonts w:eastAsia="Arial"/>
                <w:color w:val="333333"/>
                <w:kern w:val="2"/>
                <w14:ligatures w14:val="standardContextual"/>
              </w:rPr>
              <w:t>£40.00 – Paid at Gatwick Airport: (Exhibit D)</w:t>
            </w:r>
          </w:p>
          <w:p w14:paraId="7BF47C3B" w14:textId="77777777" w:rsidR="00DA261B" w:rsidRPr="001C6233" w:rsidRDefault="00DA261B" w:rsidP="002075C8">
            <w:pPr>
              <w:numPr>
                <w:ilvl w:val="0"/>
                <w:numId w:val="800"/>
              </w:numPr>
              <w:spacing w:after="215" w:line="240" w:lineRule="auto"/>
              <w:ind w:left="217" w:right="1042" w:hanging="217"/>
              <w:rPr>
                <w:rFonts w:eastAsia="Calibri"/>
                <w:color w:val="000000"/>
                <w:kern w:val="2"/>
                <w14:ligatures w14:val="standardContextual"/>
              </w:rPr>
            </w:pPr>
            <w:r w:rsidRPr="001C6233">
              <w:rPr>
                <w:rFonts w:eastAsia="Arial"/>
                <w:color w:val="333333"/>
                <w:kern w:val="2"/>
                <w14:ligatures w14:val="standardContextual"/>
              </w:rPr>
              <w:t>£69.63 – Paid at Antalya Airport : (Exhibit J,)</w:t>
            </w:r>
          </w:p>
          <w:p w14:paraId="6D4EDADE"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Your acceptance will be serve the full settlement of the case, we are looking forward to your reply soon.</w:t>
            </w:r>
          </w:p>
          <w:p w14:paraId="052F652C"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0648F978"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Best Regards,</w:t>
            </w:r>
          </w:p>
          <w:p w14:paraId="389711B6"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Joy</w:t>
            </w:r>
          </w:p>
          <w:p w14:paraId="168F57E6" w14:textId="77777777" w:rsidR="00DA261B" w:rsidRPr="001C6233" w:rsidRDefault="00DA261B" w:rsidP="002075C8">
            <w:pPr>
              <w:spacing w:after="7"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142BD1CC" w14:textId="77777777" w:rsidR="00DA261B" w:rsidRPr="001C6233" w:rsidRDefault="00DA261B"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5F36839A" wp14:editId="49638D67">
                      <wp:extent cx="5334000" cy="9525"/>
                      <wp:effectExtent l="0" t="0" r="0" b="0"/>
                      <wp:docPr id="444562509" name="Group 13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359651139" name="Shape 16678"/>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58BE2E" id="Group 13474"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AOXZ0YPgMAAFoJAAAOAAAAAAAAAAAAAAAAAC4CAABkcnMvZTJvRG9jLnhtbFBLAQIt&#10;ABQABgAIAAAAIQBS9CpN2QAAAAMBAAAPAAAAAAAAAAAAAAAAAJgFAABkcnMvZG93bnJldi54bWxQ&#10;SwUGAAAAAAQABADzAAAAngYAAAAA&#10;">
                      <v:shape id="Shape 16678"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701C3E45" w14:textId="77777777" w:rsidR="00DA261B" w:rsidRPr="001C6233" w:rsidRDefault="00DA261B" w:rsidP="002075C8">
            <w:pPr>
              <w:spacing w:after="272" w:line="240" w:lineRule="auto"/>
              <w:ind w:left="10" w:hanging="10"/>
              <w:rPr>
                <w:rFonts w:eastAsia="Calibri"/>
                <w:color w:val="000000"/>
                <w:kern w:val="2"/>
                <w14:ligatures w14:val="standardContextual"/>
              </w:rPr>
            </w:pPr>
            <w:r w:rsidRPr="001C6233">
              <w:rPr>
                <w:rFonts w:eastAsia="Arial"/>
                <w:b/>
                <w:color w:val="2577E3"/>
                <w:kern w:val="2"/>
                <w14:ligatures w14:val="standardContextual"/>
              </w:rPr>
              <w:t>Great deals with reliable service</w:t>
            </w:r>
          </w:p>
          <w:p w14:paraId="068DE1FE" w14:textId="77777777" w:rsidR="00DA261B" w:rsidRPr="001C6233" w:rsidRDefault="00DA261B"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0C2389BE" w14:textId="77777777" w:rsidR="00DA261B" w:rsidRPr="001C6233" w:rsidRDefault="00DA261B"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4A6807E7" w14:textId="77777777" w:rsidR="00DA261B" w:rsidRPr="001C6233" w:rsidRDefault="00DA261B"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14040682" w14:textId="77777777" w:rsidR="00DA261B" w:rsidRPr="001C6233" w:rsidRDefault="00DA261B"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31" w:history="1">
              <w:r w:rsidRPr="001C6233">
                <w:rPr>
                  <w:rFonts w:eastAsia="Arial"/>
                  <w:color w:val="455873"/>
                  <w:kern w:val="2"/>
                  <w:u w:val="single"/>
                  <w14:ligatures w14:val="standardContextual"/>
                </w:rPr>
                <w:t>privac</w:t>
              </w:r>
            </w:hyperlink>
            <w:hyperlink r:id="rId532" w:history="1">
              <w:r w:rsidRPr="001C6233">
                <w:rPr>
                  <w:rFonts w:eastAsia="Arial"/>
                  <w:color w:val="455873"/>
                  <w:kern w:val="2"/>
                  <w:u w:val="single"/>
                  <w14:ligatures w14:val="standardContextual"/>
                </w:rPr>
                <w:t>y</w:t>
              </w:r>
            </w:hyperlink>
            <w:hyperlink r:id="rId533" w:history="1">
              <w:r w:rsidRPr="001C6233">
                <w:rPr>
                  <w:rFonts w:eastAsia="Arial"/>
                  <w:color w:val="455873"/>
                  <w:kern w:val="2"/>
                  <w:u w:val="single"/>
                  <w14:ligatures w14:val="standardContextual"/>
                </w:rPr>
                <w:t xml:space="preserve"> statement.</w:t>
              </w:r>
            </w:hyperlink>
          </w:p>
          <w:p w14:paraId="78FDD7E7" w14:textId="77777777" w:rsidR="00FE0C5E" w:rsidRPr="001C6233" w:rsidRDefault="00FE0C5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D50A7AA" w14:textId="77777777" w:rsidR="00FE0C5E" w:rsidRPr="001C6233" w:rsidRDefault="00FE0C5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E05E5BD" w14:textId="77777777" w:rsidR="00FE0C5E" w:rsidRPr="001C6233" w:rsidRDefault="00FE0C5E" w:rsidP="002075C8">
      <w:pPr>
        <w:spacing w:line="240" w:lineRule="auto"/>
      </w:pPr>
      <w:bookmarkStart w:id="120" w:name="_Hlk196489611"/>
    </w:p>
    <w:tbl>
      <w:tblPr>
        <w:tblStyle w:val="TableGrid"/>
        <w:tblW w:w="0" w:type="auto"/>
        <w:tblInd w:w="0" w:type="dxa"/>
        <w:tblLook w:val="04A0" w:firstRow="1" w:lastRow="0" w:firstColumn="1" w:lastColumn="0" w:noHBand="0" w:noVBand="1"/>
      </w:tblPr>
      <w:tblGrid>
        <w:gridCol w:w="7366"/>
      </w:tblGrid>
      <w:tr w:rsidR="00FE0C5E" w:rsidRPr="001C6233" w14:paraId="196C37DC" w14:textId="77777777" w:rsidTr="005F12B8">
        <w:tc>
          <w:tcPr>
            <w:tcW w:w="7366" w:type="dxa"/>
            <w:tcBorders>
              <w:top w:val="single" w:sz="4" w:space="0" w:color="auto"/>
              <w:left w:val="single" w:sz="4" w:space="0" w:color="auto"/>
              <w:bottom w:val="single" w:sz="4" w:space="0" w:color="auto"/>
              <w:right w:val="single" w:sz="4" w:space="0" w:color="auto"/>
            </w:tcBorders>
          </w:tcPr>
          <w:p w14:paraId="434B8583" w14:textId="49D0538F" w:rsidR="00FE0C5E" w:rsidRPr="001C6233" w:rsidRDefault="00DA261B" w:rsidP="002075C8">
            <w:pPr>
              <w:spacing w:line="240" w:lineRule="auto"/>
              <w:rPr>
                <w:b/>
                <w:bCs/>
                <w:u w:val="single"/>
              </w:rPr>
            </w:pPr>
            <w:r w:rsidRPr="001C6233">
              <w:rPr>
                <w:b/>
                <w:bCs/>
                <w:u w:val="single"/>
              </w:rPr>
              <w:t>4</w:t>
            </w:r>
            <w:r w:rsidR="00FE0C5E" w:rsidRPr="001C6233">
              <w:rPr>
                <w:b/>
                <w:bCs/>
                <w:u w:val="single"/>
              </w:rPr>
              <w:t xml:space="preserve">1. </w:t>
            </w:r>
            <w:r w:rsidRPr="001C6233">
              <w:rPr>
                <w:b/>
                <w:bCs/>
                <w:u w:val="single"/>
              </w:rPr>
              <w:t>4</w:t>
            </w:r>
            <w:r w:rsidR="00FE0C5E" w:rsidRPr="001C6233">
              <w:rPr>
                <w:b/>
                <w:bCs/>
                <w:u w:val="single"/>
              </w:rPr>
              <w:t>1</w:t>
            </w:r>
            <w:r w:rsidRPr="001C6233">
              <w:rPr>
                <w:b/>
                <w:bCs/>
                <w:u w:val="single"/>
                <w:vertAlign w:val="superscript"/>
              </w:rPr>
              <w:t>st</w:t>
            </w:r>
            <w:r w:rsidR="00FE0C5E" w:rsidRPr="001C6233">
              <w:rPr>
                <w:b/>
                <w:bCs/>
                <w:u w:val="single"/>
              </w:rPr>
              <w:t>-Sent</w:t>
            </w:r>
          </w:p>
          <w:p w14:paraId="434DC430" w14:textId="77777777" w:rsidR="00FE0C5E" w:rsidRPr="001C6233" w:rsidRDefault="00FE0C5E" w:rsidP="002075C8">
            <w:pPr>
              <w:spacing w:line="240" w:lineRule="auto"/>
              <w:ind w:left="10" w:hanging="10"/>
              <w:rPr>
                <w:rFonts w:eastAsia="Times New Roman"/>
                <w:b/>
                <w:bCs/>
                <w:color w:val="000000"/>
                <w:u w:val="single"/>
              </w:rPr>
            </w:pPr>
          </w:p>
        </w:tc>
      </w:tr>
      <w:tr w:rsidR="00FE0C5E" w:rsidRPr="001C6233" w14:paraId="1BBBEBEA" w14:textId="77777777" w:rsidTr="005F12B8">
        <w:tc>
          <w:tcPr>
            <w:tcW w:w="7366" w:type="dxa"/>
            <w:tcBorders>
              <w:top w:val="single" w:sz="4" w:space="0" w:color="auto"/>
              <w:left w:val="single" w:sz="4" w:space="0" w:color="auto"/>
              <w:bottom w:val="single" w:sz="4" w:space="0" w:color="auto"/>
              <w:right w:val="single" w:sz="4" w:space="0" w:color="auto"/>
            </w:tcBorders>
          </w:tcPr>
          <w:p w14:paraId="270C290F" w14:textId="77777777"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lastRenderedPageBreak/>
              <w:t>Re: Trip.com: About your feedback for Booking No. 1653702646294295 (Case No. 46906014)</w:t>
            </w:r>
          </w:p>
          <w:p w14:paraId="188FEA5C" w14:textId="0EC9E0C4"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641E90F4" w14:textId="77777777"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03ABD010" w14:textId="7E4A9883" w:rsidR="00DA261B" w:rsidRPr="001C6233" w:rsidRDefault="00DA261B" w:rsidP="002075C8">
            <w:pPr>
              <w:spacing w:after="13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16 May 2025 at 19:25 BST</w:t>
            </w:r>
          </w:p>
          <w:p w14:paraId="7159AD1B" w14:textId="77777777" w:rsidR="00DA261B" w:rsidRPr="001C6233" w:rsidRDefault="00DA261B" w:rsidP="002075C8">
            <w:pPr>
              <w:spacing w:after="193"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onse to 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 Addressin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Misre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resentation &amp; Reaffirmin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Action</w:t>
            </w:r>
          </w:p>
          <w:p w14:paraId="1852E6F6" w14:textId="77777777" w:rsidR="00DA261B" w:rsidRPr="001C6233" w:rsidRDefault="00DA261B" w:rsidP="002075C8">
            <w:pPr>
              <w:spacing w:after="195"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Sub</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ect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Urgent Response – Misrepresentation of Facts &amp; Final Warning Before Legal Escalation</w:t>
            </w:r>
          </w:p>
          <w:p w14:paraId="3F733279" w14:textId="77777777" w:rsidR="00DA261B" w:rsidRPr="001C6233" w:rsidRDefault="00DA261B" w:rsidP="002075C8">
            <w:pPr>
              <w:spacing w:after="19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Dear Trip.com Customer Success Team,</w:t>
            </w:r>
          </w:p>
          <w:p w14:paraId="41643442" w14:textId="77777777" w:rsidR="00DA261B" w:rsidRPr="001C6233" w:rsidRDefault="00DA261B" w:rsidP="002075C8">
            <w:pPr>
              <w:spacing w:after="19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 xml:space="preserve">Your latest email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Fails To Accuratel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Reflect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Claim</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and continues to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Misre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resent Critical Details Re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ardin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Travel Ex</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erience And Incurred Costs.</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This is precisely why I requested a “</w:t>
            </w:r>
            <w:r w:rsidRPr="001C6233">
              <w:rPr>
                <w:rFonts w:eastAsia="Times New Roman"/>
                <w:b/>
                <w:color w:val="000000"/>
                <w:kern w:val="2"/>
                <w14:ligatures w14:val="standardContextual"/>
              </w:rPr>
              <w:t>formal telephone meeting</w:t>
            </w:r>
            <w:r w:rsidRPr="001C6233">
              <w:rPr>
                <w:rFonts w:eastAsia="Times New Roman"/>
                <w:color w:val="000000"/>
                <w:kern w:val="2"/>
                <w14:ligatures w14:val="standardContextual"/>
              </w:rPr>
              <w:t>” to ensure clarity and prevent further misinterpretation.</w:t>
            </w:r>
          </w:p>
          <w:p w14:paraId="3C359BD2" w14:textId="77777777" w:rsidR="00DA261B" w:rsidRPr="001C6233" w:rsidRDefault="00DA261B" w:rsidP="002075C8">
            <w:pPr>
              <w:spacing w:after="191" w:line="240" w:lineRule="auto"/>
              <w:rPr>
                <w:rFonts w:eastAsia="Calibri"/>
                <w:color w:val="000000"/>
                <w:kern w:val="2"/>
                <w14:ligatures w14:val="standardContextual"/>
              </w:rPr>
            </w:pPr>
            <w:r w:rsidRPr="001C6233">
              <w:rPr>
                <w:rFonts w:eastAsia="Times New Roman"/>
                <w:color w:val="000000"/>
                <w:kern w:val="2"/>
                <w14:ligatures w14:val="standardContextual"/>
              </w:rPr>
              <w:t xml:space="preserve"> </w:t>
            </w:r>
          </w:p>
          <w:p w14:paraId="6FA7AAF1" w14:textId="77777777" w:rsidR="00DA261B" w:rsidRPr="001C6233" w:rsidRDefault="00DA261B" w:rsidP="002075C8">
            <w:pPr>
              <w:spacing w:after="3"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Ke</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Corrections to Your Account of Events:</w:t>
            </w:r>
          </w:p>
          <w:p w14:paraId="0E55CFB9" w14:textId="77777777" w:rsidR="00DA261B" w:rsidRPr="001C6233" w:rsidRDefault="00DA261B" w:rsidP="002075C8">
            <w:pPr>
              <w:spacing w:after="3" w:line="240" w:lineRule="auto"/>
              <w:ind w:left="385"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9984" behindDoc="0" locked="0" layoutInCell="1" allowOverlap="1" wp14:anchorId="22D48ED3" wp14:editId="4F77E73A">
                      <wp:simplePos x="0" y="0"/>
                      <wp:positionH relativeFrom="column">
                        <wp:posOffset>238125</wp:posOffset>
                      </wp:positionH>
                      <wp:positionV relativeFrom="paragraph">
                        <wp:posOffset>27305</wp:posOffset>
                      </wp:positionV>
                      <wp:extent cx="38100" cy="952500"/>
                      <wp:effectExtent l="0" t="0" r="0" b="0"/>
                      <wp:wrapSquare wrapText="bothSides"/>
                      <wp:docPr id="1671325169" name="Group 18102"/>
                      <wp:cNvGraphicFramePr/>
                      <a:graphic xmlns:a="http://schemas.openxmlformats.org/drawingml/2006/main">
                        <a:graphicData uri="http://schemas.microsoft.com/office/word/2010/wordprocessingGroup">
                          <wpg:wgp>
                            <wpg:cNvGrpSpPr/>
                            <wpg:grpSpPr>
                              <a:xfrm>
                                <a:off x="0" y="0"/>
                                <a:ext cx="38100" cy="952500"/>
                                <a:chOff x="0" y="0"/>
                                <a:chExt cx="38100" cy="952500"/>
                              </a:xfrm>
                            </wpg:grpSpPr>
                            <wps:wsp>
                              <wps:cNvPr id="584731291" name="Shape 110"/>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588933127" name="Shape 162"/>
                              <wps:cNvSpPr/>
                              <wps:spPr>
                                <a:xfrm>
                                  <a:off x="0" y="304800"/>
                                  <a:ext cx="38100" cy="38100"/>
                                </a:xfrm>
                                <a:custGeom>
                                  <a:avLst/>
                                  <a:gdLst/>
                                  <a:ahLst/>
                                  <a:cxnLst/>
                                  <a:rect l="0" t="0" r="0" b="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306329155" name="Shape 186"/>
                              <wps:cNvSpPr/>
                              <wps:spPr>
                                <a:xfrm>
                                  <a:off x="0" y="609600"/>
                                  <a:ext cx="38100" cy="38100"/>
                                </a:xfrm>
                                <a:custGeom>
                                  <a:avLst/>
                                  <a:gdLst/>
                                  <a:ahLst/>
                                  <a:cxnLst/>
                                  <a:rect l="0" t="0" r="0" b="0"/>
                                  <a:pathLst>
                                    <a:path w="38100" h="38100">
                                      <a:moveTo>
                                        <a:pt x="19050" y="0"/>
                                      </a:moveTo>
                                      <a:cubicBezTo>
                                        <a:pt x="21576" y="0"/>
                                        <a:pt x="24006" y="484"/>
                                        <a:pt x="26340" y="1450"/>
                                      </a:cubicBezTo>
                                      <a:cubicBezTo>
                                        <a:pt x="28674" y="2417"/>
                                        <a:pt x="30734" y="3793"/>
                                        <a:pt x="32520" y="5580"/>
                                      </a:cubicBezTo>
                                      <a:cubicBezTo>
                                        <a:pt x="34307" y="7366"/>
                                        <a:pt x="35683" y="9426"/>
                                        <a:pt x="36650" y="11760"/>
                                      </a:cubicBezTo>
                                      <a:cubicBezTo>
                                        <a:pt x="37617" y="14093"/>
                                        <a:pt x="38100" y="16523"/>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59"/>
                                      </a:cubicBezTo>
                                      <a:cubicBezTo>
                                        <a:pt x="2417" y="9425"/>
                                        <a:pt x="3793" y="7366"/>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694309683" name="Shape 212"/>
                              <wps:cNvSpPr/>
                              <wps:spPr>
                                <a:xfrm>
                                  <a:off x="0" y="914400"/>
                                  <a:ext cx="38100" cy="38100"/>
                                </a:xfrm>
                                <a:custGeom>
                                  <a:avLst/>
                                  <a:gdLst/>
                                  <a:ahLst/>
                                  <a:cxnLst/>
                                  <a:rect l="0" t="0" r="0" b="0"/>
                                  <a:pathLst>
                                    <a:path w="38100" h="38100">
                                      <a:moveTo>
                                        <a:pt x="19050" y="0"/>
                                      </a:moveTo>
                                      <a:cubicBezTo>
                                        <a:pt x="21576" y="0"/>
                                        <a:pt x="24006" y="483"/>
                                        <a:pt x="26340" y="1450"/>
                                      </a:cubicBezTo>
                                      <a:cubicBezTo>
                                        <a:pt x="28674" y="2417"/>
                                        <a:pt x="30734" y="3794"/>
                                        <a:pt x="32520" y="5580"/>
                                      </a:cubicBezTo>
                                      <a:cubicBezTo>
                                        <a:pt x="34307" y="7366"/>
                                        <a:pt x="35683" y="9426"/>
                                        <a:pt x="36650" y="11760"/>
                                      </a:cubicBezTo>
                                      <a:cubicBezTo>
                                        <a:pt x="37617" y="14094"/>
                                        <a:pt x="38100" y="16524"/>
                                        <a:pt x="38100" y="19050"/>
                                      </a:cubicBezTo>
                                      <a:cubicBezTo>
                                        <a:pt x="38100" y="21576"/>
                                        <a:pt x="37617" y="24006"/>
                                        <a:pt x="36650" y="26339"/>
                                      </a:cubicBezTo>
                                      <a:cubicBezTo>
                                        <a:pt x="35683" y="28673"/>
                                        <a:pt x="34307" y="30733"/>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3"/>
                                        <a:pt x="2417" y="28673"/>
                                        <a:pt x="1450" y="26340"/>
                                      </a:cubicBezTo>
                                      <a:cubicBezTo>
                                        <a:pt x="483" y="24006"/>
                                        <a:pt x="0" y="21576"/>
                                        <a:pt x="0" y="19050"/>
                                      </a:cubicBezTo>
                                      <a:cubicBezTo>
                                        <a:pt x="0" y="16524"/>
                                        <a:pt x="483" y="14094"/>
                                        <a:pt x="1450" y="11760"/>
                                      </a:cubicBezTo>
                                      <a:cubicBezTo>
                                        <a:pt x="2417" y="9426"/>
                                        <a:pt x="3793" y="7366"/>
                                        <a:pt x="5580" y="5580"/>
                                      </a:cubicBezTo>
                                      <a:cubicBezTo>
                                        <a:pt x="7366" y="3794"/>
                                        <a:pt x="9426" y="2417"/>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4AD7F23" id="Group 18102" o:spid="_x0000_s1026" style="position:absolute;margin-left:18.75pt;margin-top:2.15pt;width:3pt;height:75pt;z-index:251689984" coordsize="38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">
                      <v:shape id="Shape 110"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" path="m19050,v2526,,4956,483,7290,1450c28674,2416,30734,3793,32520,5580v1787,1786,3163,3846,4130,6180c37617,14094,38100,16524,38100,19050v,2526,-483,4956,-1450,7290c35683,28674,34307,30734,32520,32520v-1786,1787,-3846,3163,-6180,4130c24006,37616,21576,38100,19050,38100v-2526,,-4956,-484,-7290,-1450c9426,35683,7366,34307,5580,32520,3793,30734,2417,28674,1450,26340,483,24006,,21576,,19050,,16524,483,14094,1450,11760,2417,9426,3793,7366,5580,5580,7366,3793,9426,2416,11760,1450,14094,483,16524,,19050,xe" fillcolor="black" stroked="f" strokeweight="0">
                        <v:stroke miterlimit="83231f" joinstyle="miter"/>
                        <v:path arrowok="t" textboxrect="0,0,38100,38100"/>
                      </v:shape>
                      <v:shape id="Shape 162" o:spid="_x0000_s1028"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" path="m19050,v2526,,4956,483,7290,1450c28674,2416,30734,3793,32520,5579v1787,1786,3163,3846,4130,6180c37617,14093,38100,16523,38100,19050v,2526,-483,4956,-1450,7289c35683,28673,34307,30733,32520,32520v-1786,1786,-3846,3162,-6180,4129c24006,37616,21576,38099,19050,38100v-2526,-1,-4956,-484,-7290,-1451c9426,35682,7366,34306,5580,32520,3793,30733,2417,28673,1450,26339,483,24006,,21576,,19050,,16523,483,14093,1450,11759,2417,9425,3793,7365,5580,5579,7366,3793,9426,2416,11760,1450,14094,483,16524,,19050,xe" fillcolor="black" stroked="f" strokeweight="0">
                        <v:stroke miterlimit="83231f" joinstyle="miter"/>
                        <v:path arrowok="t" textboxrect="0,0,38100,38100"/>
                      </v:shape>
                      <v:shape id="Shape 186" o:spid="_x0000_s1029"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" path="m19050,v2526,,4956,484,7290,1450c28674,2417,30734,3793,32520,5580v1787,1786,3163,3846,4130,6180c37617,14093,38100,16523,38100,19050v,2526,-483,4956,-1450,7290c35683,28674,34307,30734,32520,32520v-1786,1786,-3846,3163,-6180,4130c24006,37616,21576,38100,19050,38100v-2526,,-4956,-484,-7290,-1450c9426,35683,7366,34306,5580,32520,3793,30734,2417,28674,1450,26340,483,24006,,21576,,19050,,16523,483,14093,1450,11759,2417,9425,3793,7366,5580,5580,7366,3793,9426,2417,11760,1450,14094,484,16524,,19050,xe" fillcolor="black" stroked="f" strokeweight="0">
                        <v:stroke miterlimit="83231f" joinstyle="miter"/>
                        <v:path arrowok="t" textboxrect="0,0,38100,38100"/>
                      </v:shape>
                      <v:shape id="Shape 212" o:spid="_x0000_s1030" style="position:absolute;top:914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" path="m19050,v2526,,4956,483,7290,1450c28674,2417,30734,3794,32520,5580v1787,1786,3163,3846,4130,6180c37617,14094,38100,16524,38100,19050v,2526,-483,4956,-1450,7289c35683,28673,34307,30733,32520,32520v-1786,1786,-3846,3163,-6180,4130c24006,37616,21576,38100,19050,38100v-2526,,-4956,-484,-7290,-1450c9426,35683,7366,34306,5580,32520,3793,30733,2417,28673,1450,26340,483,24006,,21576,,19050,,16524,483,14094,1450,11760,2417,9426,3793,7366,5580,5580,7366,3794,9426,2417,11760,1450,14094,483,16524,,19050,xe" fillcolor="black" stroked="f" strokeweight="0">
                        <v:stroke miterlimit="83231f" joinstyle="miter"/>
                        <v:path arrowok="t" textboxrect="0,0,38100,38100"/>
                      </v:shape>
                      <w10:wrap type="square"/>
                    </v:group>
                  </w:pict>
                </mc:Fallback>
              </mc:AlternateContent>
            </w:r>
            <w:r w:rsidRPr="001C6233">
              <w:rPr>
                <w:rFonts w:eastAsia="Times New Roman"/>
                <w:b/>
                <w:color w:val="000000"/>
                <w:kern w:val="2"/>
                <w:u w:val="single" w:color="000000"/>
                <w14:ligatures w14:val="standardContextual"/>
              </w:rPr>
              <w:t>Check-in Denial &amp;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ment Du</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lication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Upon arrival at the first airport, I was </w:t>
            </w:r>
            <w:r w:rsidRPr="001C6233">
              <w:rPr>
                <w:rFonts w:eastAsia="Times New Roman"/>
                <w:b/>
                <w:color w:val="000000"/>
                <w:kern w:val="2"/>
                <w:u w:val="single" w:color="000000"/>
                <w14:ligatures w14:val="standardContextual"/>
              </w:rPr>
              <w:t>“Denied Check-In Des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ite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in</w:t>
            </w:r>
            <w:r w:rsidRPr="001C6233">
              <w:rPr>
                <w:rFonts w:eastAsia="Times New Roman"/>
                <w:b/>
                <w:color w:val="000000"/>
                <w:kern w:val="2"/>
                <w14:ligatures w14:val="standardContextual"/>
              </w:rPr>
              <w:t xml:space="preserve">g </w:t>
            </w:r>
            <w:r w:rsidRPr="001C6233">
              <w:rPr>
                <w:rFonts w:eastAsia="Times New Roman"/>
                <w:b/>
                <w:color w:val="000000"/>
                <w:kern w:val="2"/>
                <w:u w:val="single" w:color="000000"/>
                <w14:ligatures w14:val="standardContextual"/>
              </w:rPr>
              <w:t>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Fees,”</w:t>
            </w:r>
            <w:r w:rsidRPr="001C6233">
              <w:rPr>
                <w:rFonts w:eastAsia="Times New Roman"/>
                <w:color w:val="000000"/>
                <w:kern w:val="2"/>
                <w14:ligatures w14:val="standardContextual"/>
              </w:rPr>
              <w:t xml:space="preserve"> forcing me to </w:t>
            </w:r>
            <w:r w:rsidRPr="001C6233">
              <w:rPr>
                <w:rFonts w:eastAsia="Times New Roman"/>
                <w:b/>
                <w:color w:val="000000"/>
                <w:kern w:val="2"/>
                <w:u w:val="single" w:color="000000"/>
                <w14:ligatures w14:val="standardContextual"/>
              </w:rPr>
              <w:t>“Pa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ain”</w:t>
            </w:r>
            <w:r w:rsidRPr="001C6233">
              <w:rPr>
                <w:rFonts w:eastAsia="Times New Roman"/>
                <w:color w:val="000000"/>
                <w:kern w:val="2"/>
                <w14:ligatures w14:val="standardContextual"/>
              </w:rPr>
              <w:t xml:space="preserve"> before proceeding.</w:t>
            </w:r>
          </w:p>
          <w:p w14:paraId="0D0E9C8A" w14:textId="77777777" w:rsidR="00DA261B" w:rsidRPr="001C6233" w:rsidRDefault="00DA261B" w:rsidP="002075C8">
            <w:pPr>
              <w:spacing w:after="3" w:line="240" w:lineRule="auto"/>
              <w:ind w:left="385"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Missed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 Due to Incorrect Handlin</w:t>
            </w:r>
            <w:r w:rsidRPr="001C6233">
              <w:rPr>
                <w:rFonts w:eastAsia="Times New Roman"/>
                <w:b/>
                <w:color w:val="000000"/>
                <w:kern w:val="2"/>
                <w14:ligatures w14:val="standardContextual"/>
              </w:rPr>
              <w:t>g:</w:t>
            </w:r>
            <w:r w:rsidRPr="001C6233">
              <w:rPr>
                <w:rFonts w:eastAsia="Times New Roman"/>
                <w:color w:val="000000"/>
                <w:kern w:val="2"/>
                <w14:ligatures w14:val="standardContextual"/>
              </w:rPr>
              <w:t xml:space="preserve"> Despite completing payment, I was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Dela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ed at The De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arture Gate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and missed the flight.</w:t>
            </w:r>
          </w:p>
          <w:p w14:paraId="049813AF" w14:textId="77777777" w:rsidR="00DA261B" w:rsidRPr="001C6233" w:rsidRDefault="00DA261B" w:rsidP="002075C8">
            <w:pPr>
              <w:spacing w:after="3" w:line="240" w:lineRule="auto"/>
              <w:ind w:left="385"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Forced Rebookin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&amp; Additional Char</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es</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The airport manager “</w:t>
            </w:r>
            <w:r w:rsidRPr="001C6233">
              <w:rPr>
                <w:rFonts w:eastAsia="Times New Roman"/>
                <w:b/>
                <w:color w:val="000000"/>
                <w:kern w:val="2"/>
                <w14:ligatures w14:val="standardContextual"/>
              </w:rPr>
              <w:t>incorrectly claimed I had not paid</w:t>
            </w:r>
            <w:r w:rsidRPr="001C6233">
              <w:rPr>
                <w:rFonts w:eastAsia="Times New Roman"/>
                <w:color w:val="000000"/>
                <w:kern w:val="2"/>
                <w14:ligatures w14:val="standardContextual"/>
              </w:rPr>
              <w:t xml:space="preserve">,” leading to </w:t>
            </w:r>
            <w:r w:rsidRPr="001C6233">
              <w:rPr>
                <w:rFonts w:eastAsia="Times New Roman"/>
                <w:b/>
                <w:color w:val="000000"/>
                <w:kern w:val="2"/>
                <w:u w:val="single" w:color="000000"/>
                <w14:ligatures w14:val="standardContextual"/>
              </w:rPr>
              <w:t>“A Dis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ute Where I Had to Provide Proof of Double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ment” </w:t>
            </w:r>
            <w:r w:rsidRPr="001C6233">
              <w:rPr>
                <w:rFonts w:eastAsia="Times New Roman"/>
                <w:color w:val="000000"/>
                <w:kern w:val="2"/>
                <w14:ligatures w14:val="standardContextual"/>
              </w:rPr>
              <w:t>before being rebooked.</w:t>
            </w:r>
          </w:p>
          <w:p w14:paraId="5937C0DE" w14:textId="77777777" w:rsidR="00DA261B" w:rsidRPr="001C6233" w:rsidRDefault="00DA261B" w:rsidP="002075C8">
            <w:pPr>
              <w:spacing w:after="3" w:line="240" w:lineRule="auto"/>
              <w:ind w:left="385"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.com’s Handlin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Remains Inconsistent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Your team has </w:t>
            </w:r>
            <w:r w:rsidRPr="001C6233">
              <w:rPr>
                <w:rFonts w:eastAsia="Times New Roman"/>
                <w:b/>
                <w:color w:val="000000"/>
                <w:kern w:val="2"/>
                <w:u w:val="single" w:color="000000"/>
                <w14:ligatures w14:val="standardContextual"/>
              </w:rPr>
              <w:t>“Failed to Fairl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ond to Each As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ect of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Last Claim</w:t>
            </w:r>
            <w:r w:rsidRPr="001C6233">
              <w:rPr>
                <w:rFonts w:eastAsia="Times New Roman"/>
                <w:b/>
                <w:color w:val="000000"/>
                <w:kern w:val="2"/>
                <w14:ligatures w14:val="standardContextual"/>
              </w:rPr>
              <w:t>,</w:t>
            </w:r>
          </w:p>
          <w:p w14:paraId="4AEEE980" w14:textId="77777777" w:rsidR="00DA261B" w:rsidRPr="001C6233" w:rsidRDefault="00DA261B" w:rsidP="002075C8">
            <w:pPr>
              <w:spacing w:after="193" w:line="240" w:lineRule="auto"/>
              <w:ind w:left="6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norin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Ke</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Ex</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enses and Dama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es Incurred Due To Your Bookin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S</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stem Failures.”</w:t>
            </w:r>
          </w:p>
          <w:p w14:paraId="4A80C012" w14:textId="77777777" w:rsidR="00DA261B" w:rsidRPr="001C6233" w:rsidRDefault="00DA261B" w:rsidP="002075C8">
            <w:pPr>
              <w:spacing w:after="191" w:line="240" w:lineRule="auto"/>
              <w:ind w:left="720"/>
              <w:rPr>
                <w:rFonts w:eastAsia="Calibri"/>
                <w:color w:val="000000"/>
                <w:kern w:val="2"/>
                <w14:ligatures w14:val="standardContextual"/>
              </w:rPr>
            </w:pPr>
            <w:r w:rsidRPr="001C6233">
              <w:rPr>
                <w:rFonts w:eastAsia="Times New Roman"/>
                <w:color w:val="000000"/>
                <w:kern w:val="2"/>
                <w14:ligatures w14:val="standardContextual"/>
              </w:rPr>
              <w:t xml:space="preserve"> </w:t>
            </w:r>
          </w:p>
          <w:p w14:paraId="485553F2" w14:textId="77777777" w:rsidR="00DA261B" w:rsidRPr="001C6233" w:rsidRDefault="00DA261B" w:rsidP="002075C8">
            <w:pPr>
              <w:spacing w:after="193"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Stand</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oint – Acknowled</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ed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vs. Outstandin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Claims</w:t>
            </w:r>
          </w:p>
          <w:p w14:paraId="0C8249DA" w14:textId="77777777" w:rsidR="00DA261B" w:rsidRPr="001C6233" w:rsidRDefault="00DA261B" w:rsidP="002075C8">
            <w:pPr>
              <w:spacing w:after="229"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 xml:space="preserve">I previously informed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Ray</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that I was prepared to accept the reimbursement for:</w:t>
            </w:r>
          </w:p>
          <w:p w14:paraId="7D57E8FD" w14:textId="77777777" w:rsidR="00DA261B" w:rsidRPr="001C6233" w:rsidRDefault="00DA261B" w:rsidP="002075C8">
            <w:pPr>
              <w:numPr>
                <w:ilvl w:val="0"/>
                <w:numId w:val="801"/>
              </w:numPr>
              <w:spacing w:after="195" w:line="240" w:lineRule="auto"/>
              <w:ind w:hanging="205"/>
              <w:rPr>
                <w:rFonts w:eastAsia="Calibri"/>
                <w:color w:val="000000"/>
                <w:kern w:val="2"/>
                <w14:ligatures w14:val="standardContextual"/>
              </w:rPr>
            </w:pPr>
            <w:r w:rsidRPr="001C6233">
              <w:rPr>
                <w:rFonts w:eastAsia="Times New Roman"/>
                <w:b/>
                <w:color w:val="000000"/>
                <w:kern w:val="2"/>
                <w:u w:val="single" w:color="000000"/>
                <w14:ligatures w14:val="standardContextual"/>
              </w:rPr>
              <w:t>£40.00</w:t>
            </w:r>
            <w:r w:rsidRPr="001C6233">
              <w:rPr>
                <w:rFonts w:eastAsia="Times New Roman"/>
                <w:color w:val="000000"/>
                <w:kern w:val="2"/>
                <w14:ligatures w14:val="standardContextual"/>
              </w:rPr>
              <w:t>: Paid at Gatwick Airport (Exhibit D)</w:t>
            </w:r>
          </w:p>
          <w:p w14:paraId="309225FA" w14:textId="77777777" w:rsidR="00DA261B" w:rsidRPr="001C6233" w:rsidRDefault="00DA261B" w:rsidP="002075C8">
            <w:pPr>
              <w:numPr>
                <w:ilvl w:val="0"/>
                <w:numId w:val="801"/>
              </w:numPr>
              <w:spacing w:after="164" w:line="240" w:lineRule="auto"/>
              <w:ind w:hanging="205"/>
              <w:rPr>
                <w:rFonts w:eastAsia="Calibri"/>
                <w:color w:val="000000"/>
                <w:kern w:val="2"/>
                <w14:ligatures w14:val="standardContextual"/>
              </w:rPr>
            </w:pPr>
            <w:r w:rsidRPr="001C6233">
              <w:rPr>
                <w:rFonts w:eastAsia="Times New Roman"/>
                <w:b/>
                <w:color w:val="000000"/>
                <w:kern w:val="2"/>
                <w:u w:val="single" w:color="000000"/>
                <w14:ligatures w14:val="standardContextual"/>
              </w:rPr>
              <w:t>£69.63</w:t>
            </w:r>
            <w:r w:rsidRPr="001C6233">
              <w:rPr>
                <w:rFonts w:eastAsia="Times New Roman"/>
                <w:color w:val="000000"/>
                <w:kern w:val="2"/>
                <w14:ligatures w14:val="standardContextual"/>
              </w:rPr>
              <w:t>: Paid at Antalya Airport (Exhibit J)</w:t>
            </w:r>
          </w:p>
          <w:p w14:paraId="71C7A93B" w14:textId="77777777" w:rsidR="00DA261B" w:rsidRPr="001C6233" w:rsidRDefault="00DA261B" w:rsidP="002075C8">
            <w:pPr>
              <w:spacing w:after="1"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lastRenderedPageBreak/>
              <w:t xml:space="preserve">This acceptance was made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Without Pre</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udice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before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31st-Received On 23 A</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ril 2025,”</w:t>
            </w:r>
            <w:r w:rsidRPr="001C6233">
              <w:rPr>
                <w:rFonts w:eastAsia="Times New Roman"/>
                <w:color w:val="000000"/>
                <w:kern w:val="2"/>
                <w14:ligatures w14:val="standardContextual"/>
              </w:rPr>
              <w:t xml:space="preserve"> yet Trip.com has attempted to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Frame</w:t>
            </w:r>
          </w:p>
          <w:p w14:paraId="13B42C3B" w14:textId="77777777" w:rsidR="00DA261B" w:rsidRPr="001C6233" w:rsidRDefault="00DA261B" w:rsidP="002075C8">
            <w:pPr>
              <w:spacing w:after="194"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As A Goodwill Gesture Rather Than An Acknowled</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ment Of Liability.</w:t>
            </w:r>
            <w:r w:rsidRPr="001C6233">
              <w:rPr>
                <w:rFonts w:eastAsia="Times New Roman"/>
                <w:b/>
                <w:color w:val="000000"/>
                <w:kern w:val="2"/>
                <w14:ligatures w14:val="standardContextual"/>
              </w:rPr>
              <w:t>”</w:t>
            </w:r>
          </w:p>
          <w:p w14:paraId="02118737" w14:textId="77777777" w:rsidR="00DA261B" w:rsidRPr="001C6233" w:rsidRDefault="00DA261B" w:rsidP="002075C8">
            <w:pPr>
              <w:spacing w:after="19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 xml:space="preserve">In response, I have continued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Draftin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Pre-Action Conduct Letter And N1 Claim Form,” </w:t>
            </w:r>
            <w:r w:rsidRPr="001C6233">
              <w:rPr>
                <w:rFonts w:eastAsia="Times New Roman"/>
                <w:color w:val="000000"/>
                <w:kern w:val="2"/>
                <w14:ligatures w14:val="standardContextual"/>
              </w:rPr>
              <w:t xml:space="preserve">ensuring that if my request for </w:t>
            </w:r>
            <w:r w:rsidRPr="001C6233">
              <w:rPr>
                <w:rFonts w:eastAsia="Times New Roman"/>
                <w:b/>
                <w:color w:val="000000"/>
                <w:kern w:val="2"/>
                <w:u w:val="single" w:color="000000"/>
                <w14:ligatures w14:val="standardContextual"/>
              </w:rPr>
              <w:t>“Full Reimbursement And Procedural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liance”</w:t>
            </w:r>
            <w:r w:rsidRPr="001C6233">
              <w:rPr>
                <w:rFonts w:eastAsia="Times New Roman"/>
                <w:color w:val="000000"/>
                <w:kern w:val="2"/>
                <w14:ligatures w14:val="standardContextual"/>
              </w:rPr>
              <w:t xml:space="preserve"> is ignored, the case will be escalated to court for a judge to finalise the matters.</w:t>
            </w:r>
          </w:p>
          <w:p w14:paraId="757CE9CC" w14:textId="77777777" w:rsidR="00DA261B" w:rsidRPr="001C6233" w:rsidRDefault="00DA261B" w:rsidP="002075C8">
            <w:pPr>
              <w:spacing w:after="191" w:line="240" w:lineRule="auto"/>
              <w:rPr>
                <w:rFonts w:eastAsia="Calibri"/>
                <w:color w:val="000000"/>
                <w:kern w:val="2"/>
                <w14:ligatures w14:val="standardContextual"/>
              </w:rPr>
            </w:pPr>
            <w:r w:rsidRPr="001C6233">
              <w:rPr>
                <w:rFonts w:eastAsia="Times New Roman"/>
                <w:color w:val="000000"/>
                <w:kern w:val="2"/>
                <w14:ligatures w14:val="standardContextual"/>
              </w:rPr>
              <w:t xml:space="preserve"> </w:t>
            </w:r>
          </w:p>
          <w:p w14:paraId="54222661" w14:textId="77777777" w:rsidR="00DA261B" w:rsidRPr="001C6233" w:rsidRDefault="00DA261B" w:rsidP="002075C8">
            <w:pPr>
              <w:spacing w:after="193"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Final Warnin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Before Escalation:</w:t>
            </w:r>
          </w:p>
          <w:p w14:paraId="3D273DF7" w14:textId="77777777"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must:</w:t>
            </w:r>
          </w:p>
          <w:p w14:paraId="258107B2" w14:textId="77777777" w:rsidR="00DA261B" w:rsidRPr="001C6233" w:rsidRDefault="00DA261B" w:rsidP="002075C8">
            <w:pPr>
              <w:numPr>
                <w:ilvl w:val="1"/>
                <w:numId w:val="801"/>
              </w:numPr>
              <w:spacing w:after="3" w:line="240" w:lineRule="auto"/>
              <w:ind w:hanging="217"/>
              <w:rPr>
                <w:rFonts w:eastAsia="Calibri"/>
                <w:color w:val="000000"/>
                <w:kern w:val="2"/>
                <w14:ligatures w14:val="standardContextual"/>
              </w:rPr>
            </w:pPr>
            <w:r w:rsidRPr="001C6233">
              <w:rPr>
                <w:rFonts w:eastAsia="Times New Roman"/>
                <w:b/>
                <w:color w:val="000000"/>
                <w:kern w:val="2"/>
                <w:u w:val="single" w:color="000000"/>
                <w14:ligatures w14:val="standardContextual"/>
              </w:rPr>
              <w:t>Acknowled</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And Address Each Point Of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Claim Accurately</w:t>
            </w:r>
            <w:r w:rsidRPr="001C6233">
              <w:rPr>
                <w:rFonts w:eastAsia="Times New Roman"/>
                <w:color w:val="000000"/>
                <w:kern w:val="2"/>
                <w14:ligatures w14:val="standardContextual"/>
              </w:rPr>
              <w:t xml:space="preserve">: by reply to each section of my prior email with an answer rather than attempting to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Rewrite Events To Avoid 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onsibility.</w:t>
            </w:r>
            <w:r w:rsidRPr="001C6233">
              <w:rPr>
                <w:rFonts w:eastAsia="Times New Roman"/>
                <w:b/>
                <w:color w:val="000000"/>
                <w:kern w:val="2"/>
                <w14:ligatures w14:val="standardContextual"/>
              </w:rPr>
              <w:t>”</w:t>
            </w:r>
          </w:p>
          <w:p w14:paraId="6210FEC5" w14:textId="77777777" w:rsidR="00DA261B" w:rsidRPr="001C6233" w:rsidRDefault="00DA261B" w:rsidP="002075C8">
            <w:pPr>
              <w:numPr>
                <w:ilvl w:val="1"/>
                <w:numId w:val="801"/>
              </w:numPr>
              <w:spacing w:after="3" w:line="240" w:lineRule="auto"/>
              <w:ind w:hanging="217"/>
              <w:rPr>
                <w:rFonts w:eastAsia="Calibri"/>
                <w:color w:val="000000"/>
                <w:kern w:val="2"/>
                <w14:ligatures w14:val="standardContextual"/>
              </w:rPr>
            </w:pPr>
            <w:r w:rsidRPr="001C6233">
              <w:rPr>
                <w:rFonts w:eastAsia="Times New Roman"/>
                <w:b/>
                <w:color w:val="000000"/>
                <w:kern w:val="2"/>
                <w:u w:val="single" w:color="000000"/>
                <w14:ligatures w14:val="standardContextual"/>
              </w:rPr>
              <w:t>Provide A Direct 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onse To Each Financial Loss Documented</w:t>
            </w:r>
            <w:r w:rsidRPr="001C6233">
              <w:rPr>
                <w:rFonts w:eastAsia="Times New Roman"/>
                <w:color w:val="000000"/>
                <w:kern w:val="2"/>
                <w14:ligatures w14:val="standardContextual"/>
              </w:rPr>
              <w:t>: including litigant fees and consequential damages.</w:t>
            </w:r>
          </w:p>
          <w:p w14:paraId="410AB3DE" w14:textId="77777777" w:rsidR="00DA261B" w:rsidRPr="001C6233" w:rsidRDefault="00DA261B" w:rsidP="002075C8">
            <w:pPr>
              <w:numPr>
                <w:ilvl w:val="1"/>
                <w:numId w:val="801"/>
              </w:numPr>
              <w:spacing w:after="269" w:line="240" w:lineRule="auto"/>
              <w:ind w:hanging="217"/>
              <w:rPr>
                <w:rFonts w:eastAsia="Calibri"/>
                <w:color w:val="000000"/>
                <w:kern w:val="2"/>
                <w14:ligatures w14:val="standardContextual"/>
              </w:rPr>
            </w:pPr>
            <w:r w:rsidRPr="001C6233">
              <w:rPr>
                <w:rFonts w:eastAsia="Times New Roman"/>
                <w:b/>
                <w:color w:val="000000"/>
                <w:kern w:val="2"/>
                <w:u w:val="single" w:color="000000"/>
                <w14:ligatures w14:val="standardContextual"/>
              </w:rPr>
              <w:t>Arran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A Formal Phone Meetin</w:t>
            </w:r>
            <w:r w:rsidRPr="001C6233">
              <w:rPr>
                <w:rFonts w:eastAsia="Times New Roman"/>
                <w:b/>
                <w:color w:val="000000"/>
                <w:kern w:val="2"/>
                <w14:ligatures w14:val="standardContextual"/>
              </w:rPr>
              <w:t>g:</w:t>
            </w:r>
            <w:r w:rsidRPr="001C6233">
              <w:rPr>
                <w:rFonts w:eastAsia="Times New Roman"/>
                <w:color w:val="000000"/>
                <w:kern w:val="2"/>
                <w14:ligatures w14:val="standardContextual"/>
              </w:rPr>
              <w:t xml:space="preserve"> to ensure no further misrepresentation of facts before “</w:t>
            </w:r>
            <w:r w:rsidRPr="001C6233">
              <w:rPr>
                <w:rFonts w:eastAsia="Times New Roman"/>
                <w:b/>
                <w:color w:val="000000"/>
                <w:kern w:val="2"/>
                <w14:ligatures w14:val="standardContextual"/>
              </w:rPr>
              <w:t>legal proceedings commence</w:t>
            </w:r>
            <w:r w:rsidRPr="001C6233">
              <w:rPr>
                <w:rFonts w:eastAsia="Times New Roman"/>
                <w:color w:val="000000"/>
                <w:kern w:val="2"/>
                <w14:ligatures w14:val="standardContextual"/>
              </w:rPr>
              <w:t>.”</w:t>
            </w:r>
          </w:p>
          <w:p w14:paraId="52A31F7E" w14:textId="77777777" w:rsidR="00DA261B" w:rsidRPr="001C6233" w:rsidRDefault="00DA261B" w:rsidP="002075C8">
            <w:pPr>
              <w:spacing w:after="119"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If Trip.com fails to “</w:t>
            </w:r>
            <w:r w:rsidRPr="001C6233">
              <w:rPr>
                <w:rFonts w:eastAsia="Times New Roman"/>
                <w:b/>
                <w:color w:val="000000"/>
                <w:kern w:val="2"/>
                <w:u w:val="single" w:color="000000"/>
                <w14:ligatures w14:val="standardContextual"/>
              </w:rPr>
              <w:t>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ond Ap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ro</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riatel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Within 72 Hours</w:t>
            </w:r>
            <w:r w:rsidRPr="001C6233">
              <w:rPr>
                <w:rFonts w:eastAsia="Times New Roman"/>
                <w:color w:val="000000"/>
                <w:kern w:val="2"/>
                <w:u w:val="single" w:color="000000"/>
                <w14:ligatures w14:val="standardContextual"/>
              </w:rPr>
              <w:t>,</w:t>
            </w:r>
            <w:r w:rsidRPr="001C6233">
              <w:rPr>
                <w:rFonts w:eastAsia="Times New Roman"/>
                <w:color w:val="000000"/>
                <w:kern w:val="2"/>
                <w14:ligatures w14:val="standardContextual"/>
              </w:rPr>
              <w:t xml:space="preserve">” I will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Proceed With Formal 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Action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including an official disclosure request under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CPR 31.12.</w:t>
            </w:r>
            <w:r w:rsidRPr="001C6233">
              <w:rPr>
                <w:rFonts w:eastAsia="Times New Roman"/>
                <w:b/>
                <w:color w:val="000000"/>
                <w:kern w:val="2"/>
                <w14:ligatures w14:val="standardContextual"/>
              </w:rPr>
              <w:t>”</w:t>
            </w:r>
          </w:p>
          <w:p w14:paraId="56FC086D" w14:textId="77777777" w:rsidR="00DA261B" w:rsidRPr="001C6233" w:rsidRDefault="00DA261B" w:rsidP="002075C8">
            <w:pPr>
              <w:spacing w:after="1"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I urge Trip.com to take this opportunity to resolve the matter correctly and avoid unnecessary litigation.</w:t>
            </w:r>
          </w:p>
          <w:p w14:paraId="1DDC2DC5" w14:textId="77777777" w:rsidR="00DA261B" w:rsidRPr="001C6233" w:rsidRDefault="00DA261B" w:rsidP="002075C8">
            <w:pPr>
              <w:spacing w:after="222" w:line="240" w:lineRule="auto"/>
              <w:ind w:left="10" w:hanging="10"/>
              <w:rPr>
                <w:rFonts w:eastAsia="Calibri"/>
                <w:color w:val="000000"/>
                <w:kern w:val="2"/>
                <w14:ligatures w14:val="standardContextual"/>
              </w:rPr>
            </w:pPr>
            <w:r w:rsidRPr="001C6233">
              <w:rPr>
                <w:rFonts w:eastAsia="Times New Roman"/>
                <w:b/>
                <w:color w:val="000000"/>
                <w:kern w:val="2"/>
                <w14:ligatures w14:val="standardContextual"/>
              </w:rPr>
              <w:t>Best regards,</w:t>
            </w:r>
            <w:r w:rsidRPr="001C6233">
              <w:rPr>
                <w:rFonts w:eastAsia="Times New Roman"/>
                <w:color w:val="000000"/>
                <w:kern w:val="2"/>
                <w14:ligatures w14:val="standardContextual"/>
              </w:rPr>
              <w:t xml:space="preserve"> Simon Paul Cordell</w:t>
            </w:r>
          </w:p>
          <w:p w14:paraId="67A7C544" w14:textId="77777777" w:rsidR="00FE0C5E" w:rsidRPr="001C6233" w:rsidRDefault="00FE0C5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A47B372" w14:textId="77777777" w:rsidR="00FE0C5E" w:rsidRPr="001C6233" w:rsidRDefault="00FE0C5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5BAC6D7E"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8616"/>
      </w:tblGrid>
      <w:tr w:rsidR="00DA261B" w:rsidRPr="001C6233" w14:paraId="455FB43E" w14:textId="77777777" w:rsidTr="009C537D">
        <w:tc>
          <w:tcPr>
            <w:tcW w:w="7366" w:type="dxa"/>
            <w:tcBorders>
              <w:top w:val="single" w:sz="4" w:space="0" w:color="auto"/>
              <w:left w:val="single" w:sz="4" w:space="0" w:color="auto"/>
              <w:bottom w:val="single" w:sz="4" w:space="0" w:color="auto"/>
              <w:right w:val="single" w:sz="4" w:space="0" w:color="auto"/>
            </w:tcBorders>
          </w:tcPr>
          <w:p w14:paraId="00F15D75" w14:textId="41822711" w:rsidR="00DA261B" w:rsidRPr="001C6233" w:rsidRDefault="00DA261B" w:rsidP="002075C8">
            <w:pPr>
              <w:spacing w:line="240" w:lineRule="auto"/>
              <w:rPr>
                <w:b/>
                <w:bCs/>
                <w:u w:val="single"/>
              </w:rPr>
            </w:pPr>
            <w:r w:rsidRPr="001C6233">
              <w:rPr>
                <w:b/>
                <w:bCs/>
                <w:u w:val="single"/>
              </w:rPr>
              <w:t>42. 42</w:t>
            </w:r>
            <w:r w:rsidRPr="001C6233">
              <w:rPr>
                <w:b/>
                <w:bCs/>
                <w:u w:val="single"/>
                <w:vertAlign w:val="superscript"/>
              </w:rPr>
              <w:t>nd</w:t>
            </w:r>
            <w:r w:rsidRPr="001C6233">
              <w:rPr>
                <w:b/>
                <w:bCs/>
                <w:u w:val="single"/>
              </w:rPr>
              <w:t>-Received</w:t>
            </w:r>
          </w:p>
          <w:p w14:paraId="469B0D72"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1DD8B696" w14:textId="77777777" w:rsidTr="009C537D">
        <w:tc>
          <w:tcPr>
            <w:tcW w:w="7366" w:type="dxa"/>
            <w:tcBorders>
              <w:top w:val="single" w:sz="4" w:space="0" w:color="auto"/>
              <w:left w:val="single" w:sz="4" w:space="0" w:color="auto"/>
              <w:bottom w:val="single" w:sz="4" w:space="0" w:color="auto"/>
              <w:right w:val="single" w:sz="4" w:space="0" w:color="auto"/>
            </w:tcBorders>
          </w:tcPr>
          <w:p w14:paraId="7B09F506" w14:textId="6DC7B630"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 From: en_flightservice@trip.com (en_flightservice@trip.com)</w:t>
            </w:r>
          </w:p>
          <w:p w14:paraId="4809D121" w14:textId="0CD8A1E6"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3BA8C078" w14:textId="20DB0196" w:rsidR="00DA261B" w:rsidRPr="001C6233" w:rsidRDefault="00DA261B"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16 May 2025 at 19:30 BST</w:t>
            </w:r>
          </w:p>
          <w:p w14:paraId="53ECA17F" w14:textId="77777777" w:rsidR="00DA261B" w:rsidRPr="001C6233" w:rsidRDefault="00DA261B" w:rsidP="002075C8">
            <w:pPr>
              <w:spacing w:after="192"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BD85DF4" wp14:editId="3699434A">
                      <wp:extent cx="5334000" cy="523875"/>
                      <wp:effectExtent l="0" t="0" r="0" b="0"/>
                      <wp:docPr id="551392714" name="Group 16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180977014" name="Shape 20119"/>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69090036"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059551" id="Group 16764"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">
                      <v:shape id="Shape 20119"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">
                        <v:imagedata r:id="rId529" o:title=""/>
                      </v:shape>
                      <w10:anchorlock/>
                    </v:group>
                  </w:pict>
                </mc:Fallback>
              </mc:AlternateContent>
            </w:r>
          </w:p>
          <w:p w14:paraId="37FC602D"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Dear Simon,</w:t>
            </w:r>
          </w:p>
          <w:p w14:paraId="68026C6C"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lastRenderedPageBreak/>
              <w:t xml:space="preserve">Thank you for choosing </w:t>
            </w:r>
            <w:hyperlink r:id="rId534" w:history="1">
              <w:r w:rsidRPr="001C6233">
                <w:rPr>
                  <w:rFonts w:eastAsia="Arial"/>
                  <w:color w:val="0000EE"/>
                  <w:kern w:val="2"/>
                  <w:u w:val="single"/>
                  <w14:ligatures w14:val="standardContextual"/>
                </w:rPr>
                <w:t>Trip.com</w:t>
              </w:r>
            </w:hyperlink>
            <w:hyperlink r:id="rId535" w:history="1">
              <w:r w:rsidRPr="001C6233">
                <w:rPr>
                  <w:rFonts w:eastAsia="Arial"/>
                  <w:color w:val="333333"/>
                  <w:kern w:val="2"/>
                  <w:u w:val="single"/>
                  <w14:ligatures w14:val="standardContextual"/>
                </w:rPr>
                <w:t>.</w:t>
              </w:r>
            </w:hyperlink>
          </w:p>
          <w:p w14:paraId="40064F6A"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Kindly be informed that your reply is well received and we will try to check and get back to you in the next 24 to 72 hours with possible update. Thank you.</w:t>
            </w:r>
          </w:p>
          <w:p w14:paraId="4D2169BA"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15E1E4B5"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Best Regards,</w:t>
            </w:r>
          </w:p>
          <w:p w14:paraId="160FA8F5"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Joy</w:t>
            </w:r>
          </w:p>
          <w:p w14:paraId="71D17121" w14:textId="77777777" w:rsidR="00DA261B" w:rsidRPr="001C6233" w:rsidRDefault="00DA261B" w:rsidP="002075C8">
            <w:pPr>
              <w:spacing w:after="10"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0AEDECB0" w14:textId="77777777" w:rsidR="00DA261B" w:rsidRPr="001C6233" w:rsidRDefault="00DA261B"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0B74C38" wp14:editId="02F3CE20">
                      <wp:extent cx="5334000" cy="9525"/>
                      <wp:effectExtent l="0" t="0" r="0" b="0"/>
                      <wp:docPr id="151762684" name="Group 16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243954459" name="Shape 20121"/>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913221" id="Group 16765"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">
                      <v:shape id="Shape 20121"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49DCC6A" w14:textId="77777777" w:rsidR="00DA261B" w:rsidRPr="001C6233" w:rsidRDefault="00DA261B" w:rsidP="002075C8">
            <w:pPr>
              <w:spacing w:after="272" w:line="240" w:lineRule="auto"/>
              <w:ind w:left="10" w:hanging="10"/>
              <w:rPr>
                <w:rFonts w:eastAsia="Calibri"/>
                <w:color w:val="000000"/>
                <w:kern w:val="2"/>
                <w14:ligatures w14:val="standardContextual"/>
              </w:rPr>
            </w:pPr>
            <w:r w:rsidRPr="001C6233">
              <w:rPr>
                <w:rFonts w:eastAsia="Arial"/>
                <w:b/>
                <w:color w:val="2577E3"/>
                <w:kern w:val="2"/>
                <w14:ligatures w14:val="standardContextual"/>
              </w:rPr>
              <w:t>Great deals with reliable service</w:t>
            </w:r>
          </w:p>
          <w:p w14:paraId="14B7EC5B" w14:textId="77777777" w:rsidR="00DA261B" w:rsidRPr="001C6233" w:rsidRDefault="00DA261B"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6EF31D79" w14:textId="77777777" w:rsidR="00DA261B" w:rsidRPr="001C6233" w:rsidRDefault="00DA261B"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7FBE908E" w14:textId="77777777" w:rsidR="00DA261B" w:rsidRPr="001C6233" w:rsidRDefault="00DA261B"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4CBCA37A" w14:textId="77777777" w:rsidR="00DA261B" w:rsidRPr="001C6233" w:rsidRDefault="00DA261B"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36" w:history="1">
              <w:r w:rsidRPr="001C6233">
                <w:rPr>
                  <w:rFonts w:eastAsia="Arial"/>
                  <w:color w:val="455873"/>
                  <w:kern w:val="2"/>
                  <w:u w:val="single"/>
                  <w14:ligatures w14:val="standardContextual"/>
                </w:rPr>
                <w:t>privac</w:t>
              </w:r>
            </w:hyperlink>
            <w:hyperlink r:id="rId537" w:history="1">
              <w:r w:rsidRPr="001C6233">
                <w:rPr>
                  <w:rFonts w:eastAsia="Arial"/>
                  <w:color w:val="455873"/>
                  <w:kern w:val="2"/>
                  <w:u w:val="single"/>
                  <w14:ligatures w14:val="standardContextual"/>
                </w:rPr>
                <w:t>y</w:t>
              </w:r>
            </w:hyperlink>
            <w:hyperlink r:id="rId538" w:history="1">
              <w:r w:rsidRPr="001C6233">
                <w:rPr>
                  <w:rFonts w:eastAsia="Arial"/>
                  <w:color w:val="455873"/>
                  <w:kern w:val="2"/>
                  <w:u w:val="single"/>
                  <w14:ligatures w14:val="standardContextual"/>
                </w:rPr>
                <w:t xml:space="preserve"> statement.</w:t>
              </w:r>
            </w:hyperlink>
          </w:p>
          <w:p w14:paraId="03928E10"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8609FA1"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DE15CD4" w14:textId="77777777" w:rsidR="00DA261B" w:rsidRPr="001C6233" w:rsidRDefault="00DA261B" w:rsidP="002075C8">
      <w:pPr>
        <w:spacing w:line="240" w:lineRule="auto"/>
      </w:pPr>
    </w:p>
    <w:p w14:paraId="69B2FDAA"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9350"/>
      </w:tblGrid>
      <w:tr w:rsidR="00DA261B" w:rsidRPr="001C6233" w14:paraId="39316631" w14:textId="77777777" w:rsidTr="009C537D">
        <w:tc>
          <w:tcPr>
            <w:tcW w:w="7366" w:type="dxa"/>
            <w:tcBorders>
              <w:top w:val="single" w:sz="4" w:space="0" w:color="auto"/>
              <w:left w:val="single" w:sz="4" w:space="0" w:color="auto"/>
              <w:bottom w:val="single" w:sz="4" w:space="0" w:color="auto"/>
              <w:right w:val="single" w:sz="4" w:space="0" w:color="auto"/>
            </w:tcBorders>
          </w:tcPr>
          <w:p w14:paraId="12BA5BFF" w14:textId="6958DFDA" w:rsidR="00DA261B" w:rsidRPr="001C6233" w:rsidRDefault="00A2238B" w:rsidP="002075C8">
            <w:pPr>
              <w:spacing w:line="240" w:lineRule="auto"/>
              <w:rPr>
                <w:b/>
                <w:bCs/>
                <w:u w:val="single"/>
              </w:rPr>
            </w:pPr>
            <w:r w:rsidRPr="001C6233">
              <w:rPr>
                <w:b/>
                <w:bCs/>
                <w:u w:val="single"/>
              </w:rPr>
              <w:t>43</w:t>
            </w:r>
            <w:r w:rsidR="00DA261B" w:rsidRPr="001C6233">
              <w:rPr>
                <w:b/>
                <w:bCs/>
                <w:u w:val="single"/>
              </w:rPr>
              <w:t xml:space="preserve">. </w:t>
            </w:r>
            <w:r w:rsidRPr="001C6233">
              <w:rPr>
                <w:b/>
                <w:bCs/>
                <w:u w:val="single"/>
              </w:rPr>
              <w:t>43rd</w:t>
            </w:r>
            <w:r w:rsidR="00DA261B" w:rsidRPr="001C6233">
              <w:rPr>
                <w:b/>
                <w:bCs/>
                <w:u w:val="single"/>
              </w:rPr>
              <w:t>-Received</w:t>
            </w:r>
          </w:p>
          <w:p w14:paraId="1267F512"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00A3EC74" w14:textId="77777777" w:rsidTr="009C537D">
        <w:tc>
          <w:tcPr>
            <w:tcW w:w="7366" w:type="dxa"/>
            <w:tcBorders>
              <w:top w:val="single" w:sz="4" w:space="0" w:color="auto"/>
              <w:left w:val="single" w:sz="4" w:space="0" w:color="auto"/>
              <w:bottom w:val="single" w:sz="4" w:space="0" w:color="auto"/>
              <w:right w:val="single" w:sz="4" w:space="0" w:color="auto"/>
            </w:tcBorders>
          </w:tcPr>
          <w:p w14:paraId="54D3C4E3" w14:textId="77777777" w:rsidR="00A2238B" w:rsidRPr="001C6233" w:rsidRDefault="00A2238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5B350C75" w14:textId="06B848A2" w:rsidR="00A2238B" w:rsidRPr="001C6233" w:rsidRDefault="00A2238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1D2BD619" w14:textId="6003A405" w:rsidR="00A2238B" w:rsidRPr="001C6233" w:rsidRDefault="00A2238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35C13EA5" w14:textId="14FD99D8" w:rsidR="00A2238B" w:rsidRPr="001C6233" w:rsidRDefault="00A2238B"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Monday 19 May 2025 at 13:45 BST</w:t>
            </w:r>
          </w:p>
          <w:p w14:paraId="518D174F" w14:textId="77777777" w:rsidR="00A2238B" w:rsidRPr="001C6233" w:rsidRDefault="00A2238B" w:rsidP="002075C8">
            <w:pPr>
              <w:spacing w:after="188" w:line="240" w:lineRule="auto"/>
              <w:ind w:left="10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18E68E6F" wp14:editId="5FF2F7A3">
                      <wp:extent cx="5334000" cy="523875"/>
                      <wp:effectExtent l="0" t="0" r="0" b="0"/>
                      <wp:docPr id="1204339198" name="Group 16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29438838" name="Shape 20338"/>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32777729"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CFB42E" id="Group 16059"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">
                      <v:shape id="Shape 20338"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" path="m,l5334000,r,9525l,9525,,e" fillcolor="#ddd" stroked="f" strokeweight="0">
                        <v:stroke miterlimit="83231f" joinstyle="miter"/>
                        <v:path arrowok="t" o:connecttype="custom" o:connectlocs="0,0;53340,0;53340,95;0,95;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">
                        <v:imagedata r:id="rId529" o:title=""/>
                      </v:shape>
                      <w10:anchorlock/>
                    </v:group>
                  </w:pict>
                </mc:Fallback>
              </mc:AlternateContent>
            </w:r>
          </w:p>
          <w:p w14:paraId="2CC40399" w14:textId="77777777" w:rsidR="00A2238B" w:rsidRPr="001C6233" w:rsidRDefault="00A2238B" w:rsidP="002075C8">
            <w:pPr>
              <w:spacing w:after="215"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Dear Simon,</w:t>
            </w:r>
          </w:p>
          <w:p w14:paraId="76CACC83" w14:textId="77777777" w:rsidR="00A2238B" w:rsidRPr="001C6233" w:rsidRDefault="00A2238B" w:rsidP="002075C8">
            <w:pPr>
              <w:spacing w:after="186"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Thank you for your patience and understanding.</w:t>
            </w:r>
          </w:p>
          <w:p w14:paraId="5D14A5D0" w14:textId="77777777" w:rsidR="00A2238B" w:rsidRPr="001C6233" w:rsidRDefault="00A2238B" w:rsidP="002075C8">
            <w:pPr>
              <w:spacing w:after="186"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lastRenderedPageBreak/>
              <w:t>Please find attached for your reference.</w:t>
            </w:r>
          </w:p>
          <w:p w14:paraId="7C2A0FE0" w14:textId="77777777" w:rsidR="00A2238B" w:rsidRPr="001C6233" w:rsidRDefault="00A2238B" w:rsidP="002075C8">
            <w:pPr>
              <w:spacing w:after="186"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Please do not hesitate to contact us via call, chat or just simply reply to the E-mail if you have any problems.</w:t>
            </w:r>
          </w:p>
          <w:p w14:paraId="74AFF31E" w14:textId="77777777" w:rsidR="00A2238B" w:rsidRPr="001C6233" w:rsidRDefault="00A2238B" w:rsidP="002075C8">
            <w:pPr>
              <w:spacing w:after="215"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Best Regards,</w:t>
            </w:r>
          </w:p>
          <w:p w14:paraId="1D0EB1B9" w14:textId="77777777" w:rsidR="00A2238B" w:rsidRPr="001C6233" w:rsidRDefault="00A2238B" w:rsidP="002075C8">
            <w:pPr>
              <w:spacing w:after="215"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Joy</w:t>
            </w:r>
          </w:p>
          <w:p w14:paraId="57C4C85E" w14:textId="77777777" w:rsidR="00A2238B" w:rsidRPr="001C6233" w:rsidRDefault="00A2238B" w:rsidP="002075C8">
            <w:pPr>
              <w:spacing w:after="7"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3347A6E6" w14:textId="77777777" w:rsidR="00A2238B" w:rsidRPr="001C6233" w:rsidRDefault="00A2238B" w:rsidP="002075C8">
            <w:pPr>
              <w:spacing w:after="319" w:line="240" w:lineRule="auto"/>
              <w:ind w:left="10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71314B7" wp14:editId="020E648F">
                      <wp:extent cx="5334000" cy="9525"/>
                      <wp:effectExtent l="0" t="0" r="0" b="0"/>
                      <wp:docPr id="2004487162" name="Group 16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391164220" name="Shape 20340"/>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9FC4E1" id="Group 16060"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">
                      <v:shape id="Shape 20340"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5EDA9CD8" w14:textId="77777777" w:rsidR="00A2238B" w:rsidRPr="001C6233" w:rsidRDefault="00A2238B" w:rsidP="002075C8">
            <w:pPr>
              <w:keepNext/>
              <w:keepLines/>
              <w:spacing w:after="272" w:line="240" w:lineRule="auto"/>
              <w:ind w:left="1067"/>
              <w:outlineLvl w:val="0"/>
              <w:rPr>
                <w:rFonts w:eastAsia="Arial"/>
                <w:b/>
                <w:color w:val="26282A"/>
                <w:kern w:val="2"/>
                <w14:ligatures w14:val="standardContextual"/>
              </w:rPr>
            </w:pPr>
            <w:r w:rsidRPr="001C6233">
              <w:rPr>
                <w:rFonts w:eastAsia="Arial"/>
                <w:b/>
                <w:color w:val="2577E3"/>
                <w:kern w:val="2"/>
                <w14:ligatures w14:val="standardContextual"/>
              </w:rPr>
              <w:t>Great deals with reliable service</w:t>
            </w:r>
          </w:p>
          <w:p w14:paraId="03BFFBC4" w14:textId="77777777" w:rsidR="00A2238B" w:rsidRPr="001C6233" w:rsidRDefault="00A2238B" w:rsidP="002075C8">
            <w:pPr>
              <w:spacing w:after="267" w:line="240" w:lineRule="auto"/>
              <w:ind w:left="1067"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772A33E4" w14:textId="77777777" w:rsidR="00A2238B" w:rsidRPr="001C6233" w:rsidRDefault="00A2238B" w:rsidP="002075C8">
            <w:pPr>
              <w:spacing w:after="16"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291599AE" w14:textId="77777777" w:rsidR="00A2238B" w:rsidRPr="001C6233" w:rsidRDefault="00A2238B" w:rsidP="002075C8">
            <w:pPr>
              <w:spacing w:after="16"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3CB578C2" w14:textId="77777777" w:rsidR="00A2238B" w:rsidRPr="001C6233" w:rsidRDefault="00A2238B" w:rsidP="002075C8">
            <w:pPr>
              <w:spacing w:after="1891"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39" w:history="1">
              <w:r w:rsidRPr="001C6233">
                <w:rPr>
                  <w:rFonts w:eastAsia="Arial"/>
                  <w:color w:val="455873"/>
                  <w:kern w:val="2"/>
                  <w:u w:val="single"/>
                  <w14:ligatures w14:val="standardContextual"/>
                </w:rPr>
                <w:t>privac</w:t>
              </w:r>
            </w:hyperlink>
            <w:hyperlink r:id="rId540" w:history="1">
              <w:r w:rsidRPr="001C6233">
                <w:rPr>
                  <w:rFonts w:eastAsia="Arial"/>
                  <w:color w:val="455873"/>
                  <w:kern w:val="2"/>
                  <w:u w:val="single"/>
                  <w14:ligatures w14:val="standardContextual"/>
                </w:rPr>
                <w:t>y</w:t>
              </w:r>
            </w:hyperlink>
            <w:hyperlink r:id="rId541" w:history="1">
              <w:r w:rsidRPr="001C6233">
                <w:rPr>
                  <w:rFonts w:eastAsia="Arial"/>
                  <w:color w:val="455873"/>
                  <w:kern w:val="2"/>
                  <w:u w:val="single"/>
                  <w14:ligatures w14:val="standardContextual"/>
                </w:rPr>
                <w:t xml:space="preserve"> statement.</w:t>
              </w:r>
            </w:hyperlink>
          </w:p>
          <w:p w14:paraId="313ED44A" w14:textId="77777777" w:rsidR="00A2238B" w:rsidRPr="001C6233" w:rsidRDefault="00A2238B" w:rsidP="002075C8">
            <w:pPr>
              <w:spacing w:after="1891" w:line="240" w:lineRule="auto"/>
              <w:ind w:left="1067" w:hanging="10"/>
              <w:rPr>
                <w:rFonts w:eastAsia="Calibri"/>
                <w:color w:val="000000"/>
                <w:kern w:val="2"/>
                <w14:ligatures w14:val="standardContextual"/>
              </w:rPr>
            </w:pPr>
          </w:p>
          <w:p w14:paraId="772ED1B0" w14:textId="77777777" w:rsidR="00A2238B" w:rsidRPr="001C6233" w:rsidRDefault="00A2238B" w:rsidP="002075C8">
            <w:pPr>
              <w:spacing w:after="183" w:line="240" w:lineRule="auto"/>
              <w:ind w:right="1577"/>
            </w:pPr>
            <w:r w:rsidRPr="001C6233">
              <w:rPr>
                <w:rFonts w:eastAsia="Calibri"/>
                <w:b/>
              </w:rPr>
              <w:t>Trip.com Group – Legal Department</w:t>
            </w:r>
            <w:r w:rsidRPr="001C6233">
              <w:rPr>
                <w:rFonts w:eastAsia="Calibri"/>
              </w:rPr>
              <w:t xml:space="preserve"> </w:t>
            </w:r>
          </w:p>
          <w:p w14:paraId="5A2F4FFC" w14:textId="77777777" w:rsidR="00A2238B" w:rsidRPr="001C6233" w:rsidRDefault="00A2238B" w:rsidP="002075C8">
            <w:pPr>
              <w:spacing w:after="12" w:line="240" w:lineRule="auto"/>
              <w:ind w:right="275"/>
            </w:pPr>
            <w:r w:rsidRPr="001C6233">
              <w:t>To: Mr. Simon Paul Cordell</w:t>
            </w:r>
            <w:r w:rsidRPr="001C6233">
              <w:rPr>
                <w:rFonts w:eastAsia="Calibri"/>
              </w:rPr>
              <w:t xml:space="preserve"> </w:t>
            </w:r>
          </w:p>
          <w:p w14:paraId="641C6AE9" w14:textId="77777777" w:rsidR="00A2238B" w:rsidRPr="001C6233" w:rsidRDefault="00A2238B" w:rsidP="002075C8">
            <w:pPr>
              <w:spacing w:after="14" w:line="240" w:lineRule="auto"/>
              <w:ind w:right="275"/>
            </w:pPr>
            <w:r w:rsidRPr="001C6233">
              <w:t>109 Burncroft Avenue</w:t>
            </w:r>
            <w:r w:rsidRPr="001C6233">
              <w:rPr>
                <w:rFonts w:eastAsia="Calibri"/>
              </w:rPr>
              <w:t xml:space="preserve"> </w:t>
            </w:r>
          </w:p>
          <w:p w14:paraId="313E49DB" w14:textId="77777777" w:rsidR="00A2238B" w:rsidRPr="001C6233" w:rsidRDefault="00A2238B" w:rsidP="002075C8">
            <w:pPr>
              <w:spacing w:after="12" w:line="240" w:lineRule="auto"/>
              <w:ind w:right="275"/>
            </w:pPr>
            <w:r w:rsidRPr="001C6233">
              <w:t>Enfield</w:t>
            </w:r>
            <w:r w:rsidRPr="001C6233">
              <w:rPr>
                <w:rFonts w:eastAsia="Calibri"/>
              </w:rPr>
              <w:t xml:space="preserve"> </w:t>
            </w:r>
          </w:p>
          <w:p w14:paraId="3DA42EE6" w14:textId="77777777" w:rsidR="00A2238B" w:rsidRPr="001C6233" w:rsidRDefault="00A2238B" w:rsidP="002075C8">
            <w:pPr>
              <w:spacing w:line="240" w:lineRule="auto"/>
              <w:ind w:right="275"/>
            </w:pPr>
            <w:r w:rsidRPr="001C6233">
              <w:t>EN3 7JQ</w:t>
            </w:r>
            <w:r w:rsidRPr="001C6233">
              <w:rPr>
                <w:rFonts w:eastAsia="Calibri"/>
              </w:rPr>
              <w:t xml:space="preserve"> </w:t>
            </w:r>
          </w:p>
          <w:p w14:paraId="5EA80D50" w14:textId="77777777" w:rsidR="00A2238B" w:rsidRPr="001C6233" w:rsidRDefault="00A2238B" w:rsidP="002075C8">
            <w:pPr>
              <w:pStyle w:val="Heading1"/>
              <w:spacing w:line="240" w:lineRule="auto"/>
              <w:rPr>
                <w:rFonts w:ascii="Times New Roman" w:hAnsi="Times New Roman" w:cs="Times New Roman"/>
                <w:sz w:val="24"/>
                <w:szCs w:val="24"/>
              </w:rPr>
            </w:pPr>
            <w:r w:rsidRPr="001C6233">
              <w:rPr>
                <w:rFonts w:ascii="Times New Roman" w:hAnsi="Times New Roman" w:cs="Times New Roman"/>
                <w:sz w:val="24"/>
                <w:szCs w:val="24"/>
              </w:rPr>
              <w:t>Subject: Response to Pre-Action Letter – Booking Ref. 1653702646294295</w:t>
            </w:r>
            <w:r w:rsidRPr="001C6233">
              <w:rPr>
                <w:rFonts w:ascii="Times New Roman" w:eastAsia="Calibri" w:hAnsi="Times New Roman" w:cs="Times New Roman"/>
                <w:sz w:val="24"/>
                <w:szCs w:val="24"/>
                <w:u w:color="000000"/>
              </w:rPr>
              <w:t xml:space="preserve"> </w:t>
            </w:r>
          </w:p>
          <w:p w14:paraId="70139525" w14:textId="77777777" w:rsidR="00A2238B" w:rsidRPr="001C6233" w:rsidRDefault="00A2238B" w:rsidP="002075C8">
            <w:pPr>
              <w:spacing w:after="183" w:line="240" w:lineRule="auto"/>
              <w:ind w:right="1577"/>
            </w:pPr>
            <w:r w:rsidRPr="001C6233">
              <w:rPr>
                <w:rFonts w:eastAsia="Calibri"/>
                <w:b/>
              </w:rPr>
              <w:t xml:space="preserve">Without prejudice (save as to costs) </w:t>
            </w:r>
          </w:p>
          <w:p w14:paraId="3A4D998A" w14:textId="77777777" w:rsidR="00A2238B" w:rsidRPr="001C6233" w:rsidRDefault="00A2238B" w:rsidP="002075C8">
            <w:pPr>
              <w:spacing w:line="240" w:lineRule="auto"/>
              <w:ind w:right="275"/>
            </w:pPr>
            <w:r w:rsidRPr="001C6233">
              <w:t>Dear Mr. Cordell,</w:t>
            </w:r>
            <w:r w:rsidRPr="001C6233">
              <w:rPr>
                <w:rFonts w:eastAsia="Calibri"/>
              </w:rPr>
              <w:t xml:space="preserve"> </w:t>
            </w:r>
          </w:p>
          <w:p w14:paraId="4E080897" w14:textId="77777777" w:rsidR="00A2238B" w:rsidRPr="001C6233" w:rsidRDefault="00A2238B" w:rsidP="002075C8">
            <w:pPr>
              <w:spacing w:line="240" w:lineRule="auto"/>
              <w:ind w:right="275"/>
            </w:pPr>
            <w:r w:rsidRPr="001C6233">
              <w:lastRenderedPageBreak/>
              <w:t>We acknowledge receipt of your letter dated 25 April 2025, accompanied by an N1 Claim Form titled “Failure to Honor Compensation Policies &amp; Disclosure Request” under the Pre-Action Protocol for Civil Claims.</w:t>
            </w:r>
            <w:r w:rsidRPr="001C6233">
              <w:rPr>
                <w:rFonts w:eastAsia="Calibri"/>
              </w:rPr>
              <w:t xml:space="preserve"> </w:t>
            </w:r>
          </w:p>
          <w:p w14:paraId="253E714F" w14:textId="77777777" w:rsidR="00A2238B" w:rsidRPr="001C6233" w:rsidRDefault="00A2238B" w:rsidP="002075C8">
            <w:pPr>
              <w:spacing w:line="240" w:lineRule="auto"/>
              <w:ind w:right="275"/>
            </w:pPr>
            <w:r w:rsidRPr="001C6233">
              <w:t xml:space="preserve">This response is made without prejudice and strictly under protest. We take this opportunity to address your correspondence, and set out why, in our view, your claims are </w:t>
            </w:r>
            <w:r w:rsidRPr="001C6233">
              <w:rPr>
                <w:rFonts w:eastAsia="Calibri"/>
                <w:b/>
              </w:rPr>
              <w:t>entirely without legal foundation and grossly disproportionate in both scope and value.</w:t>
            </w:r>
            <w:r w:rsidRPr="001C6233">
              <w:rPr>
                <w:rFonts w:eastAsia="Calibri"/>
              </w:rPr>
              <w:t xml:space="preserve"> </w:t>
            </w:r>
          </w:p>
          <w:p w14:paraId="678D9F1E"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Incorrect Legal Entity and Jurisdiction</w:t>
            </w:r>
            <w:r w:rsidRPr="001C6233">
              <w:rPr>
                <w:rFonts w:ascii="Times New Roman" w:eastAsia="Calibri" w:hAnsi="Times New Roman" w:cs="Times New Roman"/>
                <w:sz w:val="24"/>
                <w:szCs w:val="24"/>
                <w:u w:color="000000"/>
              </w:rPr>
              <w:t xml:space="preserve"> </w:t>
            </w:r>
          </w:p>
          <w:p w14:paraId="3F1E1D50" w14:textId="77777777" w:rsidR="00A2238B" w:rsidRPr="001C6233" w:rsidRDefault="00A2238B" w:rsidP="002075C8">
            <w:pPr>
              <w:spacing w:line="240" w:lineRule="auto"/>
              <w:ind w:right="275"/>
            </w:pPr>
            <w:r w:rsidRPr="001C6233">
              <w:t xml:space="preserve">First and foremost, your letter is addressed to several entities that are not proper legal persons or contracting parties under the booking in question. The relevant booking was made via </w:t>
            </w:r>
            <w:r w:rsidRPr="001C6233">
              <w:rPr>
                <w:rFonts w:eastAsia="Calibri"/>
                <w:b/>
              </w:rPr>
              <w:t>Trip.com Travel Singapore Pte. Ltd.</w:t>
            </w:r>
            <w:r w:rsidRPr="001C6233">
              <w:t>, which is a Singaporean company. As such:</w:t>
            </w:r>
            <w:r w:rsidRPr="001C6233">
              <w:rPr>
                <w:rFonts w:eastAsia="Calibri"/>
              </w:rPr>
              <w:t xml:space="preserve"> </w:t>
            </w:r>
          </w:p>
          <w:p w14:paraId="0157509F" w14:textId="77777777" w:rsidR="00A2238B" w:rsidRPr="001C6233" w:rsidRDefault="00A2238B" w:rsidP="002075C8">
            <w:pPr>
              <w:numPr>
                <w:ilvl w:val="0"/>
                <w:numId w:val="802"/>
              </w:numPr>
              <w:spacing w:after="173" w:line="240" w:lineRule="auto"/>
              <w:ind w:right="275" w:hanging="360"/>
              <w:jc w:val="both"/>
            </w:pPr>
            <w:r w:rsidRPr="001C6233">
              <w:t>Your correspondence directed to “Trip.com Customer Success Team” and “Trip.com Headquarters” is procedurally invalid.</w:t>
            </w:r>
            <w:r w:rsidRPr="001C6233">
              <w:rPr>
                <w:rFonts w:eastAsia="Calibri"/>
              </w:rPr>
              <w:t xml:space="preserve"> </w:t>
            </w:r>
          </w:p>
          <w:p w14:paraId="0DBC8CFA" w14:textId="77777777" w:rsidR="00A2238B" w:rsidRPr="001C6233" w:rsidRDefault="00A2238B" w:rsidP="002075C8">
            <w:pPr>
              <w:numPr>
                <w:ilvl w:val="0"/>
                <w:numId w:val="802"/>
              </w:numPr>
              <w:spacing w:after="173" w:line="240" w:lineRule="auto"/>
              <w:ind w:right="275" w:hanging="360"/>
              <w:jc w:val="both"/>
            </w:pPr>
            <w:r w:rsidRPr="001C6233">
              <w:t xml:space="preserve">Any litigation would need to be brought (and properly served) against the </w:t>
            </w:r>
            <w:r w:rsidRPr="001C6233">
              <w:rPr>
                <w:rFonts w:eastAsia="Calibri"/>
                <w:b/>
              </w:rPr>
              <w:t>correct contracting party</w:t>
            </w:r>
            <w:r w:rsidRPr="001C6233">
              <w:t xml:space="preserve"> and </w:t>
            </w:r>
            <w:r w:rsidRPr="001C6233">
              <w:rPr>
                <w:rFonts w:eastAsia="Calibri"/>
                <w:b/>
              </w:rPr>
              <w:t>within the proper jurisdiction</w:t>
            </w:r>
            <w:r w:rsidRPr="001C6233">
              <w:t xml:space="preserve">, which is </w:t>
            </w:r>
            <w:r w:rsidRPr="001C6233">
              <w:rPr>
                <w:rFonts w:eastAsia="Calibri"/>
                <w:b/>
              </w:rPr>
              <w:t>not the UK</w:t>
            </w:r>
            <w:r w:rsidRPr="001C6233">
              <w:t xml:space="preserve"> under the current agreement.</w:t>
            </w:r>
            <w:r w:rsidRPr="001C6233">
              <w:rPr>
                <w:rFonts w:eastAsia="Calibri"/>
              </w:rPr>
              <w:t xml:space="preserve"> </w:t>
            </w:r>
          </w:p>
          <w:p w14:paraId="1579028E" w14:textId="77777777" w:rsidR="00A2238B" w:rsidRPr="001C6233" w:rsidRDefault="00A2238B" w:rsidP="002075C8">
            <w:pPr>
              <w:spacing w:line="240" w:lineRule="auto"/>
              <w:ind w:right="275"/>
            </w:pPr>
            <w:r w:rsidRPr="001C6233">
              <w:t xml:space="preserve">We further note that your correspondence dated 25 April 2025, while purporting to be a pre-action notice under the Civil Procedure Rules, does not conform to the </w:t>
            </w:r>
            <w:r w:rsidRPr="001C6233">
              <w:rPr>
                <w:rFonts w:eastAsia="Calibri"/>
                <w:b/>
              </w:rPr>
              <w:t>Pre-Action Protocol for Civil Claims</w:t>
            </w:r>
            <w:r w:rsidRPr="001C6233">
              <w:t xml:space="preserve">. It fails to provide a clear and valid name or legal entity as defendant, does not identify the correct contracting party, and omits any express indication of how a formal response should be submitted. While a 14-day deadline is mentioned, no specific address for service or confirmation of consent to email service is provided. Nonetheless,  we are responding </w:t>
            </w:r>
            <w:r w:rsidRPr="001C6233">
              <w:rPr>
                <w:rFonts w:eastAsia="Calibri"/>
                <w:b/>
              </w:rPr>
              <w:t>by email to the address and contact information listed</w:t>
            </w:r>
            <w:r w:rsidRPr="001C6233">
              <w:t xml:space="preserve"> in your letter. This response is made without prejudice to our position on jurisdiction and liability.</w:t>
            </w:r>
            <w:r w:rsidRPr="001C6233">
              <w:rPr>
                <w:rFonts w:eastAsia="Calibri"/>
              </w:rPr>
              <w:t xml:space="preserve"> </w:t>
            </w:r>
          </w:p>
          <w:p w14:paraId="5E63B53F"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Clarification of the Booking and Platform Functionality</w:t>
            </w:r>
            <w:r w:rsidRPr="001C6233">
              <w:rPr>
                <w:rFonts w:ascii="Times New Roman" w:eastAsia="Calibri" w:hAnsi="Times New Roman" w:cs="Times New Roman"/>
                <w:sz w:val="24"/>
                <w:szCs w:val="24"/>
                <w:u w:color="000000"/>
              </w:rPr>
              <w:t xml:space="preserve"> </w:t>
            </w:r>
          </w:p>
          <w:p w14:paraId="322D282A" w14:textId="77777777" w:rsidR="00A2238B" w:rsidRPr="001C6233" w:rsidRDefault="00A2238B" w:rsidP="002075C8">
            <w:pPr>
              <w:spacing w:line="240" w:lineRule="auto"/>
              <w:ind w:right="275"/>
            </w:pPr>
            <w:r w:rsidRPr="001C6233">
              <w:t>We have conducted a full internal review of your booking (Ref. 1653702646294295). We note the following facts:</w:t>
            </w:r>
            <w:r w:rsidRPr="001C6233">
              <w:rPr>
                <w:rFonts w:eastAsia="Calibri"/>
              </w:rPr>
              <w:t xml:space="preserve"> </w:t>
            </w:r>
          </w:p>
          <w:p w14:paraId="096A8F34" w14:textId="77777777" w:rsidR="00A2238B" w:rsidRPr="001C6233" w:rsidRDefault="00A2238B" w:rsidP="002075C8">
            <w:pPr>
              <w:numPr>
                <w:ilvl w:val="0"/>
                <w:numId w:val="803"/>
              </w:numPr>
              <w:spacing w:after="173" w:line="240" w:lineRule="auto"/>
              <w:ind w:right="275" w:hanging="360"/>
              <w:jc w:val="both"/>
            </w:pPr>
            <w:r w:rsidRPr="001C6233">
              <w:t xml:space="preserve">Baggage was correctly selected and confirmed </w:t>
            </w:r>
            <w:r w:rsidRPr="001C6233">
              <w:rPr>
                <w:rFonts w:eastAsia="Calibri"/>
                <w:b/>
              </w:rPr>
              <w:t>only for one leg</w:t>
            </w:r>
            <w:r w:rsidRPr="001C6233">
              <w:t xml:space="preserve"> of your journey.</w:t>
            </w:r>
            <w:r w:rsidRPr="001C6233">
              <w:rPr>
                <w:rFonts w:eastAsia="Calibri"/>
              </w:rPr>
              <w:t xml:space="preserve"> </w:t>
            </w:r>
          </w:p>
          <w:p w14:paraId="58047D5B" w14:textId="77777777" w:rsidR="00A2238B" w:rsidRPr="001C6233" w:rsidRDefault="00A2238B" w:rsidP="002075C8">
            <w:pPr>
              <w:numPr>
                <w:ilvl w:val="0"/>
                <w:numId w:val="803"/>
              </w:numPr>
              <w:spacing w:after="173" w:line="240" w:lineRule="auto"/>
              <w:ind w:right="275" w:hanging="360"/>
              <w:jc w:val="both"/>
            </w:pPr>
            <w:r w:rsidRPr="001C6233">
              <w:t xml:space="preserve">Our booking system clearly prompts customers to review baggage for </w:t>
            </w:r>
            <w:r w:rsidRPr="001C6233">
              <w:rPr>
                <w:rFonts w:eastAsia="Calibri"/>
                <w:b/>
              </w:rPr>
              <w:t>each flight segment</w:t>
            </w:r>
            <w:r w:rsidRPr="001C6233">
              <w:t>, with visual and textual instructions.</w:t>
            </w:r>
            <w:r w:rsidRPr="001C6233">
              <w:rPr>
                <w:rFonts w:eastAsia="Calibri"/>
              </w:rPr>
              <w:t xml:space="preserve"> </w:t>
            </w:r>
          </w:p>
          <w:p w14:paraId="3F49E021" w14:textId="77777777" w:rsidR="00A2238B" w:rsidRPr="001C6233" w:rsidRDefault="00A2238B" w:rsidP="002075C8">
            <w:pPr>
              <w:numPr>
                <w:ilvl w:val="0"/>
                <w:numId w:val="803"/>
              </w:numPr>
              <w:spacing w:after="173" w:line="240" w:lineRule="auto"/>
              <w:ind w:right="275" w:hanging="360"/>
              <w:jc w:val="both"/>
            </w:pPr>
            <w:r w:rsidRPr="001C6233">
              <w:t>The booking confirmation email and itinerary reflected your selected services, including the baggage segment purchased.</w:t>
            </w:r>
            <w:r w:rsidRPr="001C6233">
              <w:rPr>
                <w:rFonts w:eastAsia="Calibri"/>
              </w:rPr>
              <w:t xml:space="preserve"> </w:t>
            </w:r>
          </w:p>
          <w:p w14:paraId="10282430" w14:textId="77777777" w:rsidR="00A2238B" w:rsidRPr="001C6233" w:rsidRDefault="00A2238B" w:rsidP="002075C8">
            <w:pPr>
              <w:numPr>
                <w:ilvl w:val="0"/>
                <w:numId w:val="803"/>
              </w:numPr>
              <w:spacing w:after="173" w:line="240" w:lineRule="auto"/>
              <w:ind w:right="275" w:hanging="360"/>
              <w:jc w:val="both"/>
            </w:pPr>
            <w:r w:rsidRPr="001C6233">
              <w:t>At no time was the inclusion of baggage for the return journey indicated or promised.</w:t>
            </w:r>
            <w:r w:rsidRPr="001C6233">
              <w:rPr>
                <w:rFonts w:eastAsia="Calibri"/>
              </w:rPr>
              <w:t xml:space="preserve"> </w:t>
            </w:r>
          </w:p>
          <w:p w14:paraId="6F0102E0" w14:textId="77777777" w:rsidR="00A2238B" w:rsidRPr="001C6233" w:rsidRDefault="00A2238B" w:rsidP="002075C8">
            <w:pPr>
              <w:spacing w:line="240" w:lineRule="auto"/>
              <w:ind w:right="275"/>
            </w:pPr>
            <w:r w:rsidRPr="001C6233">
              <w:t xml:space="preserve">These facts establish that </w:t>
            </w:r>
            <w:r w:rsidRPr="001C6233">
              <w:rPr>
                <w:rFonts w:eastAsia="Calibri"/>
                <w:b/>
              </w:rPr>
              <w:t>there was no platform malfunction, misleading communication, or omission</w:t>
            </w:r>
            <w:r w:rsidRPr="001C6233">
              <w:t xml:space="preserve"> attributable to Trip.com. The underlying issue results from </w:t>
            </w:r>
            <w:r w:rsidRPr="001C6233">
              <w:rPr>
                <w:rFonts w:eastAsia="Calibri"/>
                <w:b/>
              </w:rPr>
              <w:t>your own error</w:t>
            </w:r>
            <w:r w:rsidRPr="001C6233">
              <w:t xml:space="preserve"> in not selecting baggage for both segments at the time of booking.</w:t>
            </w:r>
            <w:r w:rsidRPr="001C6233">
              <w:rPr>
                <w:rFonts w:eastAsia="Calibri"/>
              </w:rPr>
              <w:t xml:space="preserve"> </w:t>
            </w:r>
          </w:p>
          <w:p w14:paraId="14D8497B"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lastRenderedPageBreak/>
              <w:t>Your Claim Lacks Legal Basis</w:t>
            </w:r>
            <w:r w:rsidRPr="001C6233">
              <w:rPr>
                <w:rFonts w:ascii="Times New Roman" w:eastAsia="Calibri" w:hAnsi="Times New Roman" w:cs="Times New Roman"/>
                <w:sz w:val="24"/>
                <w:szCs w:val="24"/>
                <w:u w:color="000000"/>
              </w:rPr>
              <w:t xml:space="preserve"> </w:t>
            </w:r>
          </w:p>
          <w:p w14:paraId="4887C222" w14:textId="77777777" w:rsidR="00A2238B" w:rsidRPr="001C6233" w:rsidRDefault="00A2238B" w:rsidP="002075C8">
            <w:pPr>
              <w:spacing w:line="240" w:lineRule="auto"/>
              <w:ind w:right="275"/>
            </w:pPr>
            <w:r w:rsidRPr="001C6233">
              <w:t>Your claim alleges breach of various compensation policies, procedural failings, and emotional harm. However, we strongly reject the assertions that any of these give rise to a valid legal cause of action under English law. In particular:</w:t>
            </w:r>
            <w:r w:rsidRPr="001C6233">
              <w:rPr>
                <w:rFonts w:eastAsia="Calibri"/>
              </w:rPr>
              <w:t xml:space="preserve"> </w:t>
            </w:r>
          </w:p>
          <w:p w14:paraId="1B2F7303" w14:textId="77777777" w:rsidR="00A2238B" w:rsidRPr="001C6233" w:rsidRDefault="00A2238B" w:rsidP="002075C8">
            <w:pPr>
              <w:numPr>
                <w:ilvl w:val="0"/>
                <w:numId w:val="804"/>
              </w:numPr>
              <w:spacing w:after="183" w:line="240" w:lineRule="auto"/>
              <w:ind w:right="1577" w:hanging="260"/>
            </w:pPr>
            <w:r w:rsidRPr="001C6233">
              <w:rPr>
                <w:rFonts w:eastAsia="Calibri"/>
                <w:b/>
              </w:rPr>
              <w:t xml:space="preserve">No Admitted Liability </w:t>
            </w:r>
          </w:p>
          <w:p w14:paraId="065BF9B5" w14:textId="77777777" w:rsidR="00A2238B" w:rsidRPr="001C6233" w:rsidRDefault="00A2238B" w:rsidP="002075C8">
            <w:pPr>
              <w:spacing w:line="240" w:lineRule="auto"/>
              <w:ind w:right="275"/>
            </w:pPr>
            <w:r w:rsidRPr="001C6233">
              <w:t>Trip.com has not admitted liability. A goodwill reimbursement of confirmed airport baggage charges does not equate to a legal admission of wrongdoing.</w:t>
            </w:r>
            <w:r w:rsidRPr="001C6233">
              <w:rPr>
                <w:rFonts w:eastAsia="Calibri"/>
              </w:rPr>
              <w:t xml:space="preserve"> </w:t>
            </w:r>
          </w:p>
          <w:p w14:paraId="11875066" w14:textId="77777777" w:rsidR="00A2238B" w:rsidRPr="001C6233" w:rsidRDefault="00A2238B" w:rsidP="002075C8">
            <w:pPr>
              <w:numPr>
                <w:ilvl w:val="0"/>
                <w:numId w:val="804"/>
              </w:numPr>
              <w:spacing w:after="183" w:line="240" w:lineRule="auto"/>
              <w:ind w:right="1577" w:hanging="260"/>
            </w:pPr>
            <w:r w:rsidRPr="001C6233">
              <w:rPr>
                <w:rFonts w:eastAsia="Calibri"/>
                <w:b/>
              </w:rPr>
              <w:t xml:space="preserve">No Causal Link to Consequential Damages </w:t>
            </w:r>
          </w:p>
          <w:p w14:paraId="0F242303" w14:textId="77777777" w:rsidR="00A2238B" w:rsidRPr="001C6233" w:rsidRDefault="00A2238B" w:rsidP="002075C8">
            <w:pPr>
              <w:spacing w:line="240" w:lineRule="auto"/>
              <w:ind w:right="275"/>
            </w:pPr>
            <w:r w:rsidRPr="001C6233">
              <w:t>You claim additional losses (e.g., missed flight, transportation, hotel, stress) as resulting from a baggage discrepancy. However:</w:t>
            </w:r>
            <w:r w:rsidRPr="001C6233">
              <w:rPr>
                <w:rFonts w:eastAsia="Calibri"/>
              </w:rPr>
              <w:t xml:space="preserve"> </w:t>
            </w:r>
          </w:p>
          <w:p w14:paraId="785FE847" w14:textId="77777777" w:rsidR="00A2238B" w:rsidRPr="001C6233" w:rsidRDefault="00A2238B" w:rsidP="002075C8">
            <w:pPr>
              <w:numPr>
                <w:ilvl w:val="0"/>
                <w:numId w:val="805"/>
              </w:numPr>
              <w:spacing w:after="173" w:line="240" w:lineRule="auto"/>
              <w:ind w:right="275" w:hanging="360"/>
              <w:jc w:val="both"/>
            </w:pPr>
            <w:r w:rsidRPr="001C6233">
              <w:t xml:space="preserve">There is no </w:t>
            </w:r>
            <w:r w:rsidRPr="001C6233">
              <w:rPr>
                <w:rFonts w:eastAsia="Calibri"/>
                <w:b/>
              </w:rPr>
              <w:t>causal link</w:t>
            </w:r>
            <w:r w:rsidRPr="001C6233">
              <w:t xml:space="preserve"> between any action by Trip.com and your missed flight;</w:t>
            </w:r>
            <w:r w:rsidRPr="001C6233">
              <w:rPr>
                <w:rFonts w:eastAsia="Calibri"/>
              </w:rPr>
              <w:t xml:space="preserve"> </w:t>
            </w:r>
          </w:p>
          <w:p w14:paraId="125EE2DB" w14:textId="77777777" w:rsidR="00A2238B" w:rsidRPr="001C6233" w:rsidRDefault="00A2238B" w:rsidP="002075C8">
            <w:pPr>
              <w:numPr>
                <w:ilvl w:val="0"/>
                <w:numId w:val="805"/>
              </w:numPr>
              <w:spacing w:after="173" w:line="240" w:lineRule="auto"/>
              <w:ind w:right="275" w:hanging="360"/>
              <w:jc w:val="both"/>
            </w:pPr>
            <w:r w:rsidRPr="001C6233">
              <w:t>Airline staff decisions and airport events are beyond our platform’s control, as we act as solely intermediaries;</w:t>
            </w:r>
            <w:r w:rsidRPr="001C6233">
              <w:rPr>
                <w:rFonts w:eastAsia="Calibri"/>
              </w:rPr>
              <w:t xml:space="preserve"> </w:t>
            </w:r>
          </w:p>
          <w:p w14:paraId="5D31B729" w14:textId="77777777" w:rsidR="00A2238B" w:rsidRPr="001C6233" w:rsidRDefault="00A2238B" w:rsidP="002075C8">
            <w:pPr>
              <w:numPr>
                <w:ilvl w:val="0"/>
                <w:numId w:val="805"/>
              </w:numPr>
              <w:spacing w:after="173" w:line="240" w:lineRule="auto"/>
              <w:ind w:right="275" w:hanging="360"/>
              <w:jc w:val="both"/>
            </w:pPr>
            <w:r w:rsidRPr="001C6233">
              <w:t>You provide no evidence establishing that Trip.com’s system caused those losses.</w:t>
            </w:r>
            <w:r w:rsidRPr="001C6233">
              <w:rPr>
                <w:rFonts w:eastAsia="Calibri"/>
              </w:rPr>
              <w:t xml:space="preserve"> </w:t>
            </w:r>
          </w:p>
          <w:p w14:paraId="574C844C" w14:textId="77777777" w:rsidR="00A2238B" w:rsidRPr="001C6233" w:rsidRDefault="00A2238B" w:rsidP="002075C8">
            <w:pPr>
              <w:spacing w:after="183" w:line="240" w:lineRule="auto"/>
              <w:ind w:right="1577" w:firstLine="360"/>
            </w:pPr>
            <w:r w:rsidRPr="001C6233">
              <w:rPr>
                <w:rFonts w:eastAsia="Calibri"/>
                <w:b/>
              </w:rPr>
              <w:t xml:space="preserve">c) The Claimed Amounts Are Entirely Irrelevant and Inadmissible </w:t>
            </w:r>
            <w:r w:rsidRPr="001C6233">
              <w:t xml:space="preserve">We note your claimed total exceeds </w:t>
            </w:r>
            <w:r w:rsidRPr="001C6233">
              <w:rPr>
                <w:rFonts w:eastAsia="Calibri"/>
                <w:b/>
              </w:rPr>
              <w:t>£35,000</w:t>
            </w:r>
            <w:r w:rsidRPr="001C6233">
              <w:t>, including:</w:t>
            </w:r>
            <w:r w:rsidRPr="001C6233">
              <w:rPr>
                <w:rFonts w:eastAsia="Calibri"/>
              </w:rPr>
              <w:t xml:space="preserve"> </w:t>
            </w:r>
          </w:p>
          <w:p w14:paraId="2D7C40BC" w14:textId="77777777" w:rsidR="00A2238B" w:rsidRPr="001C6233" w:rsidRDefault="00A2238B" w:rsidP="002075C8">
            <w:pPr>
              <w:spacing w:line="240" w:lineRule="auto"/>
              <w:ind w:left="2148" w:right="1577"/>
            </w:pPr>
            <w:r w:rsidRPr="001C6233">
              <w:rPr>
                <w:rFonts w:eastAsia="Calibri"/>
                <w:b/>
              </w:rPr>
              <w:t xml:space="preserve">Amount </w:t>
            </w:r>
          </w:p>
          <w:p w14:paraId="12CC4012" w14:textId="77777777" w:rsidR="00A2238B" w:rsidRPr="001C6233" w:rsidRDefault="00A2238B" w:rsidP="002075C8">
            <w:pPr>
              <w:tabs>
                <w:tab w:val="center" w:pos="929"/>
                <w:tab w:val="center" w:pos="6320"/>
              </w:tabs>
              <w:spacing w:line="240" w:lineRule="auto"/>
            </w:pPr>
            <w:r w:rsidRPr="001C6233">
              <w:rPr>
                <w:rFonts w:eastAsia="Calibri"/>
              </w:rPr>
              <w:tab/>
            </w:r>
            <w:r w:rsidRPr="001C6233">
              <w:rPr>
                <w:rFonts w:eastAsia="Calibri"/>
                <w:b/>
              </w:rPr>
              <w:t xml:space="preserve">Category </w:t>
            </w:r>
            <w:r w:rsidRPr="001C6233">
              <w:rPr>
                <w:rFonts w:eastAsia="Calibri"/>
                <w:b/>
              </w:rPr>
              <w:tab/>
              <w:t xml:space="preserve">Legal Position </w:t>
            </w:r>
          </w:p>
          <w:p w14:paraId="40C2A8DD" w14:textId="77777777" w:rsidR="00A2238B" w:rsidRPr="001C6233" w:rsidRDefault="00A2238B" w:rsidP="002075C8">
            <w:pPr>
              <w:spacing w:after="243" w:line="240" w:lineRule="auto"/>
              <w:ind w:left="2117" w:right="1577"/>
            </w:pPr>
            <w:r w:rsidRPr="001C6233">
              <w:rPr>
                <w:rFonts w:eastAsia="Calibri"/>
                <w:b/>
              </w:rPr>
              <w:t xml:space="preserve">Claimed </w:t>
            </w:r>
          </w:p>
          <w:p w14:paraId="06D4F437" w14:textId="77777777" w:rsidR="00A2238B" w:rsidRPr="001C6233" w:rsidRDefault="00A2238B" w:rsidP="002075C8">
            <w:pPr>
              <w:spacing w:line="240" w:lineRule="auto"/>
              <w:ind w:firstLine="3286"/>
            </w:pPr>
            <w:r w:rsidRPr="001C6233">
              <w:rPr>
                <w:rFonts w:eastAsia="Calibri"/>
                <w:b/>
              </w:rPr>
              <w:t>CPR 46.5</w:t>
            </w:r>
            <w:r w:rsidRPr="001C6233">
              <w:t xml:space="preserve"> permits capped fixed-rate recovery (currently “Legal fees” (as </w:t>
            </w:r>
          </w:p>
          <w:p w14:paraId="32A991DC" w14:textId="77777777" w:rsidR="00A2238B" w:rsidRPr="001C6233" w:rsidRDefault="00A2238B" w:rsidP="002075C8">
            <w:pPr>
              <w:spacing w:after="296" w:line="240" w:lineRule="auto"/>
              <w:ind w:right="2" w:firstLine="1944"/>
            </w:pPr>
            <w:r w:rsidRPr="001C6233">
              <w:t>£12,525.44</w:t>
            </w:r>
            <w:r w:rsidRPr="001C6233">
              <w:rPr>
                <w:rFonts w:eastAsia="Calibri"/>
              </w:rPr>
              <w:t xml:space="preserve"> </w:t>
            </w:r>
            <w:r w:rsidRPr="001C6233">
              <w:t>~£19/hr), not self-assessed hourly rates, night shifts, or litigant in person)</w:t>
            </w:r>
            <w:r w:rsidRPr="001C6233">
              <w:rPr>
                <w:rFonts w:eastAsia="Calibri"/>
              </w:rPr>
              <w:t xml:space="preserve"> </w:t>
            </w:r>
            <w:r w:rsidRPr="001C6233">
              <w:t>speculative expenses.</w:t>
            </w:r>
            <w:r w:rsidRPr="001C6233">
              <w:rPr>
                <w:rFonts w:eastAsia="Calibri"/>
              </w:rPr>
              <w:t xml:space="preserve"> </w:t>
            </w:r>
          </w:p>
          <w:p w14:paraId="2E4D8163" w14:textId="77777777" w:rsidR="00A2238B" w:rsidRPr="001C6233" w:rsidRDefault="00A2238B" w:rsidP="002075C8">
            <w:pPr>
              <w:spacing w:line="240" w:lineRule="auto"/>
              <w:jc w:val="right"/>
            </w:pPr>
            <w:r w:rsidRPr="001C6233">
              <w:t xml:space="preserve">No such category exists under any recoverable heads of </w:t>
            </w:r>
          </w:p>
          <w:p w14:paraId="6E696BFC" w14:textId="77777777" w:rsidR="00A2238B" w:rsidRPr="001C6233" w:rsidRDefault="00A2238B" w:rsidP="002075C8">
            <w:pPr>
              <w:tabs>
                <w:tab w:val="center" w:pos="2570"/>
              </w:tabs>
              <w:spacing w:line="240" w:lineRule="auto"/>
            </w:pPr>
            <w:r w:rsidRPr="001C6233">
              <w:t>“Analysis Fees”</w:t>
            </w:r>
            <w:r w:rsidRPr="001C6233">
              <w:rPr>
                <w:rFonts w:eastAsia="Calibri"/>
              </w:rPr>
              <w:t xml:space="preserve"> </w:t>
            </w:r>
            <w:r w:rsidRPr="001C6233">
              <w:rPr>
                <w:rFonts w:eastAsia="Calibri"/>
              </w:rPr>
              <w:tab/>
            </w:r>
            <w:r w:rsidRPr="001C6233">
              <w:t>£8,500.00</w:t>
            </w:r>
            <w:r w:rsidRPr="001C6233">
              <w:rPr>
                <w:rFonts w:eastAsia="Calibri"/>
              </w:rPr>
              <w:t xml:space="preserve"> </w:t>
            </w:r>
          </w:p>
          <w:p w14:paraId="5D608527" w14:textId="77777777" w:rsidR="00A2238B" w:rsidRPr="001C6233" w:rsidRDefault="00A2238B" w:rsidP="002075C8">
            <w:pPr>
              <w:spacing w:after="245" w:line="240" w:lineRule="auto"/>
              <w:ind w:left="98"/>
              <w:jc w:val="center"/>
            </w:pPr>
            <w:r w:rsidRPr="001C6233">
              <w:t>loss under contract or tort.</w:t>
            </w:r>
            <w:r w:rsidRPr="001C6233">
              <w:rPr>
                <w:rFonts w:eastAsia="Calibri"/>
              </w:rPr>
              <w:t xml:space="preserve"> </w:t>
            </w:r>
          </w:p>
          <w:p w14:paraId="5AE10481" w14:textId="77777777" w:rsidR="00A2238B" w:rsidRPr="001C6233" w:rsidRDefault="00A2238B" w:rsidP="002075C8">
            <w:pPr>
              <w:spacing w:line="240" w:lineRule="auto"/>
              <w:ind w:firstLine="3286"/>
            </w:pPr>
            <w:r w:rsidRPr="001C6233">
              <w:rPr>
                <w:rFonts w:eastAsia="Calibri"/>
                <w:b/>
              </w:rPr>
              <w:t>Emotional distress</w:t>
            </w:r>
            <w:r w:rsidRPr="001C6233">
              <w:t xml:space="preserve"> is not recoverable in a commercial “Client </w:t>
            </w:r>
            <w:r w:rsidRPr="001C6233">
              <w:tab/>
              <w:t xml:space="preserve">stress </w:t>
            </w:r>
          </w:p>
          <w:p w14:paraId="0576B2D1" w14:textId="77777777" w:rsidR="00A2238B" w:rsidRPr="001C6233" w:rsidRDefault="00A2238B" w:rsidP="002075C8">
            <w:pPr>
              <w:spacing w:line="240" w:lineRule="auto"/>
              <w:ind w:firstLine="2009"/>
            </w:pPr>
            <w:r w:rsidRPr="001C6233">
              <w:t>£5,000.00</w:t>
            </w:r>
            <w:r w:rsidRPr="001C6233">
              <w:rPr>
                <w:rFonts w:eastAsia="Calibri"/>
              </w:rPr>
              <w:t xml:space="preserve"> </w:t>
            </w:r>
            <w:r w:rsidRPr="001C6233">
              <w:rPr>
                <w:rFonts w:eastAsia="Calibri"/>
              </w:rPr>
              <w:tab/>
            </w:r>
            <w:r w:rsidRPr="001C6233">
              <w:t>claim absent a recognised psychiatric injury or special fees”</w:t>
            </w:r>
            <w:r w:rsidRPr="001C6233">
              <w:rPr>
                <w:rFonts w:eastAsia="Calibri"/>
              </w:rPr>
              <w:t xml:space="preserve"> </w:t>
            </w:r>
          </w:p>
          <w:p w14:paraId="35B6A942" w14:textId="77777777" w:rsidR="00A2238B" w:rsidRPr="001C6233" w:rsidRDefault="00A2238B" w:rsidP="002075C8">
            <w:pPr>
              <w:spacing w:after="233" w:line="240" w:lineRule="auto"/>
              <w:ind w:left="3342" w:right="275"/>
            </w:pPr>
            <w:r w:rsidRPr="001C6233">
              <w:t>circumstances.</w:t>
            </w:r>
            <w:r w:rsidRPr="001C6233">
              <w:rPr>
                <w:rFonts w:eastAsia="Calibri"/>
              </w:rPr>
              <w:t xml:space="preserve"> </w:t>
            </w:r>
          </w:p>
          <w:p w14:paraId="3B881EB2" w14:textId="77777777" w:rsidR="00A2238B" w:rsidRPr="001C6233" w:rsidRDefault="00A2238B" w:rsidP="002075C8">
            <w:pPr>
              <w:spacing w:line="240" w:lineRule="auto"/>
              <w:ind w:left="2042" w:hanging="2042"/>
            </w:pPr>
            <w:r w:rsidRPr="001C6233">
              <w:t xml:space="preserve">Other expenses </w:t>
            </w:r>
            <w:r w:rsidRPr="001C6233">
              <w:tab/>
              <w:t>Minor, unsubstantiated, and unconnected to Trip.com’s ~£621.75</w:t>
            </w:r>
            <w:r w:rsidRPr="001C6233">
              <w:rPr>
                <w:rFonts w:eastAsia="Calibri"/>
              </w:rPr>
              <w:t xml:space="preserve"> </w:t>
            </w:r>
          </w:p>
          <w:p w14:paraId="700E64B5" w14:textId="77777777" w:rsidR="00A2238B" w:rsidRPr="001C6233" w:rsidRDefault="00A2238B" w:rsidP="002075C8">
            <w:pPr>
              <w:tabs>
                <w:tab w:val="center" w:pos="6002"/>
              </w:tabs>
              <w:spacing w:after="218" w:line="240" w:lineRule="auto"/>
            </w:pPr>
            <w:r w:rsidRPr="001C6233">
              <w:t>(taxi, food, etc.)</w:t>
            </w:r>
            <w:r w:rsidRPr="001C6233">
              <w:rPr>
                <w:rFonts w:eastAsia="Calibri"/>
              </w:rPr>
              <w:t xml:space="preserve"> </w:t>
            </w:r>
            <w:r w:rsidRPr="001C6233">
              <w:rPr>
                <w:rFonts w:eastAsia="Calibri"/>
              </w:rPr>
              <w:tab/>
            </w:r>
            <w:r w:rsidRPr="001C6233">
              <w:t>services. Requires proof of causation and necessity.</w:t>
            </w:r>
            <w:r w:rsidRPr="001C6233">
              <w:rPr>
                <w:rFonts w:eastAsia="Calibri"/>
              </w:rPr>
              <w:t xml:space="preserve"> </w:t>
            </w:r>
          </w:p>
          <w:p w14:paraId="733A6FFB" w14:textId="77777777" w:rsidR="00A2238B" w:rsidRPr="001C6233" w:rsidRDefault="00A2238B" w:rsidP="002075C8">
            <w:pPr>
              <w:spacing w:after="183" w:line="240" w:lineRule="auto"/>
            </w:pPr>
            <w:r w:rsidRPr="001C6233">
              <w:rPr>
                <w:rFonts w:eastAsia="Calibri"/>
              </w:rPr>
              <w:t xml:space="preserve"> </w:t>
            </w:r>
          </w:p>
          <w:p w14:paraId="23E6F6AF" w14:textId="77777777" w:rsidR="00A2238B" w:rsidRPr="001C6233" w:rsidRDefault="00A2238B" w:rsidP="002075C8">
            <w:pPr>
              <w:spacing w:line="240" w:lineRule="auto"/>
              <w:ind w:right="275"/>
            </w:pPr>
            <w:r w:rsidRPr="001C6233">
              <w:t xml:space="preserve">Moreover, the methodology you propose — charging £30+/hour for “night shifts,” referencing non-existent statutes like the “Litigation Act 2014,” and citing internal time </w:t>
            </w:r>
            <w:r w:rsidRPr="001C6233">
              <w:lastRenderedPageBreak/>
              <w:t xml:space="preserve">logs — has </w:t>
            </w:r>
            <w:r w:rsidRPr="001C6233">
              <w:rPr>
                <w:rFonts w:eastAsia="Calibri"/>
                <w:b/>
              </w:rPr>
              <w:t>no grounding in English civil litigation procedure</w:t>
            </w:r>
            <w:r w:rsidRPr="001C6233">
              <w:t xml:space="preserve"> and reflects a misunderstanding of cost recovery principles.</w:t>
            </w:r>
            <w:r w:rsidRPr="001C6233">
              <w:rPr>
                <w:rFonts w:eastAsia="Calibri"/>
              </w:rPr>
              <w:t xml:space="preserve"> </w:t>
            </w:r>
          </w:p>
          <w:p w14:paraId="6E924CD9"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Clarification from Airline and Booking Records</w:t>
            </w:r>
            <w:r w:rsidRPr="001C6233">
              <w:rPr>
                <w:rFonts w:ascii="Times New Roman" w:eastAsia="Calibri" w:hAnsi="Times New Roman" w:cs="Times New Roman"/>
                <w:sz w:val="24"/>
                <w:szCs w:val="24"/>
                <w:u w:color="000000"/>
              </w:rPr>
              <w:t xml:space="preserve"> </w:t>
            </w:r>
          </w:p>
          <w:p w14:paraId="7D9B004A" w14:textId="77777777" w:rsidR="00A2238B" w:rsidRPr="001C6233" w:rsidRDefault="00A2238B" w:rsidP="002075C8">
            <w:pPr>
              <w:spacing w:line="240" w:lineRule="auto"/>
              <w:ind w:right="275"/>
            </w:pPr>
            <w:r w:rsidRPr="001C6233">
              <w:t xml:space="preserve">For completeness, we enclose as Annex 1, documentary evidence received from the operating airline confirming that the reason for the passenger's failure to board the original outbound flight was related to </w:t>
            </w:r>
            <w:r w:rsidRPr="001C6233">
              <w:rPr>
                <w:rFonts w:eastAsia="Calibri"/>
                <w:b/>
              </w:rPr>
              <w:t>issues with travel documentation</w:t>
            </w:r>
            <w:r w:rsidRPr="001C6233">
              <w:t xml:space="preserve">, not due to any fault or error on Trip.com’s part. </w:t>
            </w:r>
            <w:r w:rsidRPr="001C6233">
              <w:rPr>
                <w:rFonts w:eastAsia="Calibri"/>
              </w:rPr>
              <w:t xml:space="preserve"> </w:t>
            </w:r>
          </w:p>
          <w:p w14:paraId="3E67009B" w14:textId="77777777" w:rsidR="00A2238B" w:rsidRPr="001C6233" w:rsidRDefault="00A2238B" w:rsidP="002075C8">
            <w:pPr>
              <w:spacing w:line="240" w:lineRule="auto"/>
              <w:ind w:right="275"/>
            </w:pPr>
            <w:r w:rsidRPr="001C6233">
              <w:t xml:space="preserve">Despite this, the airline, at its own discretion, transferred the passenger to a subsequent flight at no additional cost. Furthermore, our system records confirm that </w:t>
            </w:r>
            <w:r w:rsidRPr="001C6233">
              <w:rPr>
                <w:rFonts w:eastAsia="Calibri"/>
                <w:b/>
              </w:rPr>
              <w:t>carry-on baggage was successfully added to the outbound flight</w:t>
            </w:r>
            <w:r w:rsidRPr="001C6233">
              <w:t xml:space="preserve"> during the booking process and was clearly displayed in the booking confirmation materials provided to the customer.</w:t>
            </w:r>
            <w:r w:rsidRPr="001C6233">
              <w:rPr>
                <w:rFonts w:eastAsia="Calibri"/>
              </w:rPr>
              <w:t xml:space="preserve"> </w:t>
            </w:r>
          </w:p>
          <w:p w14:paraId="108F1F8A"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Refunds Already Issued by Customer Service</w:t>
            </w:r>
            <w:r w:rsidRPr="001C6233">
              <w:rPr>
                <w:rFonts w:ascii="Times New Roman" w:eastAsia="Calibri" w:hAnsi="Times New Roman" w:cs="Times New Roman"/>
                <w:sz w:val="24"/>
                <w:szCs w:val="24"/>
                <w:u w:color="000000"/>
              </w:rPr>
              <w:t xml:space="preserve"> </w:t>
            </w:r>
          </w:p>
          <w:p w14:paraId="5DB9B3D1" w14:textId="77777777" w:rsidR="00A2238B" w:rsidRPr="001C6233" w:rsidRDefault="00A2238B" w:rsidP="002075C8">
            <w:pPr>
              <w:spacing w:line="240" w:lineRule="auto"/>
              <w:ind w:right="275"/>
            </w:pPr>
            <w:r w:rsidRPr="001C6233">
              <w:t>We also highlight that our customer service team has already processed full refunds for baggage fees incurred at the airport, based on documentary evidence submitted by you. Specifically:</w:t>
            </w:r>
            <w:r w:rsidRPr="001C6233">
              <w:rPr>
                <w:rFonts w:eastAsia="Calibri"/>
              </w:rPr>
              <w:t xml:space="preserve"> </w:t>
            </w:r>
          </w:p>
          <w:p w14:paraId="38344C17" w14:textId="77777777" w:rsidR="00A2238B" w:rsidRPr="001C6233" w:rsidRDefault="00A2238B" w:rsidP="002075C8">
            <w:pPr>
              <w:numPr>
                <w:ilvl w:val="0"/>
                <w:numId w:val="806"/>
              </w:numPr>
              <w:spacing w:after="173" w:line="240" w:lineRule="auto"/>
              <w:ind w:right="275" w:hanging="360"/>
              <w:jc w:val="both"/>
            </w:pPr>
            <w:r w:rsidRPr="001C6233">
              <w:rPr>
                <w:rFonts w:eastAsia="Calibri"/>
                <w:b/>
              </w:rPr>
              <w:t>£40.00</w:t>
            </w:r>
            <w:r w:rsidRPr="001C6233">
              <w:t xml:space="preserve"> – Paid at Gatwick Airport (Exhibit D); and</w:t>
            </w:r>
            <w:r w:rsidRPr="001C6233">
              <w:rPr>
                <w:rFonts w:eastAsia="Calibri"/>
              </w:rPr>
              <w:t xml:space="preserve"> </w:t>
            </w:r>
          </w:p>
          <w:p w14:paraId="4957EF2A" w14:textId="77777777" w:rsidR="00A2238B" w:rsidRPr="001C6233" w:rsidRDefault="00A2238B" w:rsidP="002075C8">
            <w:pPr>
              <w:numPr>
                <w:ilvl w:val="0"/>
                <w:numId w:val="806"/>
              </w:numPr>
              <w:spacing w:after="173" w:line="240" w:lineRule="auto"/>
              <w:ind w:right="275" w:hanging="360"/>
              <w:jc w:val="both"/>
            </w:pPr>
            <w:r w:rsidRPr="001C6233">
              <w:rPr>
                <w:rFonts w:eastAsia="Calibri"/>
                <w:b/>
              </w:rPr>
              <w:t>£69.63</w:t>
            </w:r>
            <w:r w:rsidRPr="001C6233">
              <w:t xml:space="preserve"> – Paid at Antalya Airport (Exhibit J).</w:t>
            </w:r>
            <w:r w:rsidRPr="001C6233">
              <w:rPr>
                <w:rFonts w:eastAsia="Calibri"/>
              </w:rPr>
              <w:t xml:space="preserve"> </w:t>
            </w:r>
          </w:p>
          <w:p w14:paraId="4D7EEBCF" w14:textId="77777777" w:rsidR="00A2238B" w:rsidRPr="001C6233" w:rsidRDefault="00A2238B" w:rsidP="002075C8">
            <w:pPr>
              <w:spacing w:line="240" w:lineRule="auto"/>
              <w:ind w:right="275"/>
            </w:pPr>
            <w:r w:rsidRPr="001C6233">
              <w:t>These reimbursements were made as a goodwill measure and do not imply any admission of liability. They were granted upon verification of valid receipts and in accordance with our customer service policy.</w:t>
            </w:r>
            <w:r w:rsidRPr="001C6233">
              <w:rPr>
                <w:rFonts w:eastAsia="Calibri"/>
              </w:rPr>
              <w:t xml:space="preserve"> </w:t>
            </w:r>
          </w:p>
          <w:p w14:paraId="19293DF7"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Procedural Missteps: CPR 31.12 Disclosure Misapplied</w:t>
            </w:r>
            <w:r w:rsidRPr="001C6233">
              <w:rPr>
                <w:rFonts w:ascii="Times New Roman" w:eastAsia="Calibri" w:hAnsi="Times New Roman" w:cs="Times New Roman"/>
                <w:sz w:val="24"/>
                <w:szCs w:val="24"/>
                <w:u w:color="000000"/>
              </w:rPr>
              <w:t xml:space="preserve"> </w:t>
            </w:r>
          </w:p>
          <w:p w14:paraId="5E3AF76F" w14:textId="77777777" w:rsidR="00A2238B" w:rsidRPr="001C6233" w:rsidRDefault="00A2238B" w:rsidP="002075C8">
            <w:pPr>
              <w:spacing w:line="240" w:lineRule="auto"/>
              <w:ind w:right="275"/>
            </w:pPr>
            <w:r w:rsidRPr="001C6233">
              <w:t xml:space="preserve">You seek disclosure of “insurance policy documents” under </w:t>
            </w:r>
            <w:r w:rsidRPr="001C6233">
              <w:rPr>
                <w:rFonts w:eastAsia="Calibri"/>
                <w:b/>
              </w:rPr>
              <w:t>CPR 31.12</w:t>
            </w:r>
            <w:r w:rsidRPr="001C6233">
              <w:t xml:space="preserve">. This rule applies </w:t>
            </w:r>
            <w:r w:rsidRPr="001C6233">
              <w:rPr>
                <w:rFonts w:eastAsia="Calibri"/>
                <w:b/>
              </w:rPr>
              <w:t>only once litigation has commenced</w:t>
            </w:r>
            <w:r w:rsidRPr="001C6233">
              <w:t xml:space="preserve"> and </w:t>
            </w:r>
            <w:r w:rsidRPr="001C6233">
              <w:rPr>
                <w:rFonts w:eastAsia="Calibri"/>
                <w:b/>
              </w:rPr>
              <w:t>requires court permission</w:t>
            </w:r>
            <w:r w:rsidRPr="001C6233">
              <w:t>. No such proceedings have been issued or served, and thus this request is premature and procedurally inappropriate.</w:t>
            </w:r>
            <w:r w:rsidRPr="001C6233">
              <w:rPr>
                <w:rFonts w:eastAsia="Calibri"/>
              </w:rPr>
              <w:t xml:space="preserve"> </w:t>
            </w:r>
          </w:p>
          <w:p w14:paraId="17333AD6"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Trip.com’s Rights Reserved – Potential for Adverse Costs</w:t>
            </w:r>
            <w:r w:rsidRPr="001C6233">
              <w:rPr>
                <w:rFonts w:ascii="Times New Roman" w:eastAsia="Calibri" w:hAnsi="Times New Roman" w:cs="Times New Roman"/>
                <w:sz w:val="24"/>
                <w:szCs w:val="24"/>
                <w:u w:color="000000"/>
              </w:rPr>
              <w:t xml:space="preserve"> </w:t>
            </w:r>
          </w:p>
          <w:p w14:paraId="2364F198" w14:textId="77777777" w:rsidR="00A2238B" w:rsidRPr="001C6233" w:rsidRDefault="00A2238B" w:rsidP="002075C8">
            <w:pPr>
              <w:spacing w:after="161" w:line="240" w:lineRule="auto"/>
            </w:pPr>
            <w:r w:rsidRPr="001C6233">
              <w:t>Your submission has forced our legal team to engage substantial time and resource in reviewing and responding to an inflated claim that lacks merit. Should proceedings be issued:</w:t>
            </w:r>
            <w:r w:rsidRPr="001C6233">
              <w:rPr>
                <w:rFonts w:eastAsia="Calibri"/>
              </w:rPr>
              <w:t xml:space="preserve"> </w:t>
            </w:r>
          </w:p>
          <w:p w14:paraId="7295237D" w14:textId="77777777" w:rsidR="00A2238B" w:rsidRPr="001C6233" w:rsidRDefault="00A2238B" w:rsidP="002075C8">
            <w:pPr>
              <w:numPr>
                <w:ilvl w:val="0"/>
                <w:numId w:val="807"/>
              </w:numPr>
              <w:spacing w:after="173" w:line="240" w:lineRule="auto"/>
              <w:ind w:right="275" w:hanging="360"/>
              <w:jc w:val="both"/>
            </w:pPr>
            <w:r w:rsidRPr="001C6233">
              <w:t xml:space="preserve">We will </w:t>
            </w:r>
            <w:r w:rsidRPr="001C6233">
              <w:rPr>
                <w:rFonts w:eastAsia="Calibri"/>
                <w:b/>
              </w:rPr>
              <w:t>seek strike-out</w:t>
            </w:r>
            <w:r w:rsidRPr="001C6233">
              <w:t xml:space="preserve"> under </w:t>
            </w:r>
            <w:r w:rsidRPr="001C6233">
              <w:rPr>
                <w:rFonts w:eastAsia="Calibri"/>
                <w:b/>
              </w:rPr>
              <w:t>CPR 3.4</w:t>
            </w:r>
            <w:r w:rsidRPr="001C6233">
              <w:t xml:space="preserve"> (no reasonable grounds);</w:t>
            </w:r>
            <w:r w:rsidRPr="001C6233">
              <w:rPr>
                <w:rFonts w:eastAsia="Calibri"/>
              </w:rPr>
              <w:t xml:space="preserve"> </w:t>
            </w:r>
          </w:p>
          <w:p w14:paraId="5E7F795B" w14:textId="77777777" w:rsidR="00A2238B" w:rsidRPr="001C6233" w:rsidRDefault="00A2238B" w:rsidP="002075C8">
            <w:pPr>
              <w:numPr>
                <w:ilvl w:val="0"/>
                <w:numId w:val="807"/>
              </w:numPr>
              <w:spacing w:after="173" w:line="240" w:lineRule="auto"/>
              <w:ind w:right="275" w:hanging="360"/>
              <w:jc w:val="both"/>
            </w:pPr>
            <w:r w:rsidRPr="001C6233">
              <w:t xml:space="preserve">We will seek to recover our own </w:t>
            </w:r>
            <w:r w:rsidRPr="001C6233">
              <w:rPr>
                <w:rFonts w:eastAsia="Calibri"/>
                <w:b/>
              </w:rPr>
              <w:t>legal costs under CPR 44</w:t>
            </w:r>
            <w:r w:rsidRPr="001C6233">
              <w:t xml:space="preserve"> on the basis of your unreasonable conduct;</w:t>
            </w:r>
            <w:r w:rsidRPr="001C6233">
              <w:rPr>
                <w:rFonts w:eastAsia="Calibri"/>
              </w:rPr>
              <w:t xml:space="preserve"> </w:t>
            </w:r>
          </w:p>
          <w:p w14:paraId="5B5F7724" w14:textId="77777777" w:rsidR="00A2238B" w:rsidRPr="001C6233" w:rsidRDefault="00A2238B" w:rsidP="002075C8">
            <w:pPr>
              <w:numPr>
                <w:ilvl w:val="0"/>
                <w:numId w:val="807"/>
              </w:numPr>
              <w:spacing w:after="173" w:line="240" w:lineRule="auto"/>
              <w:ind w:right="275" w:hanging="360"/>
              <w:jc w:val="both"/>
            </w:pPr>
            <w:r w:rsidRPr="001C6233">
              <w:t xml:space="preserve">The court may also consider </w:t>
            </w:r>
            <w:r w:rsidRPr="001C6233">
              <w:rPr>
                <w:rFonts w:eastAsia="Calibri"/>
                <w:b/>
              </w:rPr>
              <w:t>civil restraint orders</w:t>
            </w:r>
            <w:r w:rsidRPr="001C6233">
              <w:t xml:space="preserve"> should this pattern of litigation persist.</w:t>
            </w:r>
            <w:r w:rsidRPr="001C6233">
              <w:rPr>
                <w:rFonts w:eastAsia="Calibri"/>
              </w:rPr>
              <w:t xml:space="preserve"> </w:t>
            </w:r>
          </w:p>
          <w:p w14:paraId="786A8D2C" w14:textId="77777777" w:rsidR="00A2238B" w:rsidRPr="001C6233" w:rsidRDefault="00A2238B" w:rsidP="002075C8">
            <w:pPr>
              <w:spacing w:line="240" w:lineRule="auto"/>
              <w:ind w:right="275"/>
            </w:pPr>
            <w:r w:rsidRPr="001C6233">
              <w:t xml:space="preserve">It is manifestly unreasonable to pursue a claim of </w:t>
            </w:r>
            <w:r w:rsidRPr="001C6233">
              <w:rPr>
                <w:rFonts w:eastAsia="Calibri"/>
                <w:b/>
              </w:rPr>
              <w:t>£35,000+</w:t>
            </w:r>
            <w:r w:rsidRPr="001C6233">
              <w:t xml:space="preserve"> over a </w:t>
            </w:r>
            <w:r w:rsidRPr="001C6233">
              <w:rPr>
                <w:rFonts w:eastAsia="Calibri"/>
                <w:b/>
              </w:rPr>
              <w:t>£100 baggage issue</w:t>
            </w:r>
            <w:r w:rsidRPr="001C6233">
              <w:t>, particularly where the underlying issue arose from your own oversight during the booking process.</w:t>
            </w:r>
            <w:r w:rsidRPr="001C6233">
              <w:rPr>
                <w:rFonts w:eastAsia="Calibri"/>
              </w:rPr>
              <w:t xml:space="preserve"> </w:t>
            </w:r>
          </w:p>
          <w:p w14:paraId="2AB6BCCF"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lastRenderedPageBreak/>
              <w:t>Conclusion</w:t>
            </w:r>
            <w:r w:rsidRPr="001C6233">
              <w:rPr>
                <w:rFonts w:ascii="Times New Roman" w:eastAsia="Calibri" w:hAnsi="Times New Roman" w:cs="Times New Roman"/>
                <w:sz w:val="24"/>
                <w:szCs w:val="24"/>
                <w:u w:color="000000"/>
              </w:rPr>
              <w:t xml:space="preserve"> </w:t>
            </w:r>
          </w:p>
          <w:p w14:paraId="3F76135C" w14:textId="77777777" w:rsidR="00A2238B" w:rsidRPr="001C6233" w:rsidRDefault="00A2238B" w:rsidP="002075C8">
            <w:pPr>
              <w:spacing w:line="240" w:lineRule="auto"/>
              <w:ind w:right="275"/>
            </w:pPr>
            <w:r w:rsidRPr="001C6233">
              <w:t>Trip.com does not accept liability for any of the losses claimed. Your demand is both procedurally defective and substantively unmeritorious. Unless you issue a corrected and legally coherent claim directed to the correct entity, we consider the matter closed.</w:t>
            </w:r>
            <w:r w:rsidRPr="001C6233">
              <w:rPr>
                <w:rFonts w:eastAsia="Calibri"/>
              </w:rPr>
              <w:t xml:space="preserve"> </w:t>
            </w:r>
          </w:p>
          <w:p w14:paraId="2FD1992C" w14:textId="77777777" w:rsidR="00A2238B" w:rsidRPr="001C6233" w:rsidRDefault="00A2238B" w:rsidP="002075C8">
            <w:pPr>
              <w:spacing w:line="240" w:lineRule="auto"/>
              <w:ind w:right="275"/>
            </w:pPr>
            <w:r w:rsidRPr="001C6233">
              <w:t xml:space="preserve">Please treat this as our formal and final response under the </w:t>
            </w:r>
            <w:r w:rsidRPr="001C6233">
              <w:rPr>
                <w:rFonts w:eastAsia="Calibri"/>
                <w:b/>
              </w:rPr>
              <w:t>Pre-Action Protocol for Civil Claims</w:t>
            </w:r>
            <w:r w:rsidRPr="001C6233">
              <w:t>.</w:t>
            </w:r>
            <w:r w:rsidRPr="001C6233">
              <w:rPr>
                <w:rFonts w:eastAsia="Calibri"/>
              </w:rPr>
              <w:t xml:space="preserve"> </w:t>
            </w:r>
          </w:p>
          <w:p w14:paraId="16EE0447" w14:textId="77777777" w:rsidR="00A2238B" w:rsidRPr="001C6233" w:rsidRDefault="00A2238B" w:rsidP="002075C8">
            <w:pPr>
              <w:spacing w:after="14" w:line="240" w:lineRule="auto"/>
              <w:ind w:right="275"/>
            </w:pPr>
            <w:r w:rsidRPr="001C6233">
              <w:t>Yours sincerely,</w:t>
            </w:r>
            <w:r w:rsidRPr="001C6233">
              <w:rPr>
                <w:rFonts w:eastAsia="Calibri"/>
              </w:rPr>
              <w:t xml:space="preserve"> </w:t>
            </w:r>
          </w:p>
          <w:p w14:paraId="4426E2B9" w14:textId="77777777" w:rsidR="00A2238B" w:rsidRPr="001C6233" w:rsidRDefault="00A2238B" w:rsidP="002075C8">
            <w:pPr>
              <w:spacing w:after="183" w:line="240" w:lineRule="auto"/>
            </w:pPr>
            <w:r w:rsidRPr="001C6233">
              <w:rPr>
                <w:rFonts w:eastAsia="Calibri"/>
              </w:rPr>
              <w:t xml:space="preserve"> </w:t>
            </w:r>
          </w:p>
          <w:p w14:paraId="22D49F43" w14:textId="77777777" w:rsidR="00A2238B" w:rsidRPr="001C6233" w:rsidRDefault="00A2238B" w:rsidP="002075C8">
            <w:pPr>
              <w:spacing w:after="22" w:line="240" w:lineRule="auto"/>
              <w:ind w:right="1577"/>
            </w:pPr>
            <w:r w:rsidRPr="001C6233">
              <w:rPr>
                <w:rFonts w:eastAsia="Calibri"/>
                <w:b/>
              </w:rPr>
              <w:t>Magali German</w:t>
            </w:r>
            <w:r w:rsidRPr="001C6233">
              <w:rPr>
                <w:rFonts w:eastAsia="Calibri"/>
              </w:rPr>
              <w:t xml:space="preserve"> </w:t>
            </w:r>
          </w:p>
          <w:p w14:paraId="51EE8ED4" w14:textId="77777777" w:rsidR="00A2238B" w:rsidRPr="001C6233" w:rsidRDefault="00A2238B" w:rsidP="002075C8">
            <w:pPr>
              <w:spacing w:after="14" w:line="240" w:lineRule="auto"/>
              <w:ind w:right="275"/>
            </w:pPr>
            <w:r w:rsidRPr="001C6233">
              <w:t>EMEA Legal Counsel</w:t>
            </w:r>
            <w:r w:rsidRPr="001C6233">
              <w:rPr>
                <w:rFonts w:eastAsia="Calibri"/>
              </w:rPr>
              <w:t xml:space="preserve"> </w:t>
            </w:r>
          </w:p>
          <w:p w14:paraId="47EA2B6A" w14:textId="77777777" w:rsidR="00A2238B" w:rsidRPr="001C6233" w:rsidRDefault="00A2238B" w:rsidP="002075C8">
            <w:pPr>
              <w:spacing w:after="12" w:line="240" w:lineRule="auto"/>
              <w:ind w:right="275"/>
            </w:pPr>
            <w:r w:rsidRPr="001C6233">
              <w:t>Trip.com Group</w:t>
            </w:r>
            <w:r w:rsidRPr="001C6233">
              <w:rPr>
                <w:rFonts w:eastAsia="Calibri"/>
              </w:rPr>
              <w:t xml:space="preserve"> </w:t>
            </w:r>
          </w:p>
          <w:p w14:paraId="0024DC3D" w14:textId="77777777" w:rsidR="00A2238B" w:rsidRPr="001C6233" w:rsidRDefault="00A2238B" w:rsidP="002075C8">
            <w:pPr>
              <w:spacing w:line="240" w:lineRule="auto"/>
              <w:ind w:left="10" w:hanging="10"/>
              <w:rPr>
                <w:rFonts w:eastAsia="Calibri"/>
                <w:color w:val="000000"/>
                <w:kern w:val="2"/>
                <w14:ligatures w14:val="standardContextual"/>
              </w:rPr>
            </w:pPr>
            <w:r w:rsidRPr="001C6233">
              <w:rPr>
                <w:rFonts w:eastAsia="Calibri"/>
                <w:b/>
                <w:color w:val="000000"/>
                <w:kern w:val="2"/>
                <w:u w:val="single" w:color="000000"/>
                <w14:ligatures w14:val="standardContextual"/>
              </w:rPr>
              <w:t>Annex 1: Airline confirmation of missed flight and added baggage.</w:t>
            </w:r>
            <w:r w:rsidRPr="001C6233">
              <w:rPr>
                <w:rFonts w:eastAsia="Calibri"/>
                <w:b/>
                <w:color w:val="000000"/>
                <w:kern w:val="2"/>
                <w14:ligatures w14:val="standardContextual"/>
              </w:rPr>
              <w:t xml:space="preserve"> </w:t>
            </w:r>
          </w:p>
          <w:p w14:paraId="2121B6AD" w14:textId="77777777" w:rsidR="00A2238B" w:rsidRPr="001C6233" w:rsidRDefault="00A2238B" w:rsidP="002075C8">
            <w:pPr>
              <w:spacing w:after="14" w:line="240" w:lineRule="auto"/>
              <w:rPr>
                <w:rFonts w:eastAsia="Calibri"/>
                <w:color w:val="000000"/>
                <w:kern w:val="2"/>
                <w14:ligatures w14:val="standardContextual"/>
              </w:rPr>
            </w:pPr>
            <w:r w:rsidRPr="001C6233">
              <w:rPr>
                <w:rFonts w:eastAsia="Calibri"/>
                <w:noProof/>
                <w:color w:val="000000"/>
                <w:kern w:val="2"/>
                <w14:ligatures w14:val="standardContextual"/>
              </w:rPr>
              <w:lastRenderedPageBreak/>
              <w:drawing>
                <wp:inline distT="0" distB="0" distL="0" distR="0" wp14:anchorId="0A997BF2" wp14:editId="3D34B706">
                  <wp:extent cx="6039485" cy="8279638"/>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542"/>
                          <a:stretch>
                            <a:fillRect/>
                          </a:stretch>
                        </pic:blipFill>
                        <pic:spPr>
                          <a:xfrm>
                            <a:off x="0" y="0"/>
                            <a:ext cx="6039485" cy="8279638"/>
                          </a:xfrm>
                          <a:prstGeom prst="rect">
                            <a:avLst/>
                          </a:prstGeom>
                        </pic:spPr>
                      </pic:pic>
                    </a:graphicData>
                  </a:graphic>
                </wp:inline>
              </w:drawing>
            </w:r>
          </w:p>
          <w:p w14:paraId="2569CC43" w14:textId="77777777" w:rsidR="00A2238B" w:rsidRPr="001C6233" w:rsidRDefault="00A2238B" w:rsidP="002075C8">
            <w:pPr>
              <w:spacing w:line="240" w:lineRule="auto"/>
              <w:rPr>
                <w:rFonts w:eastAsia="Calibri"/>
                <w:color w:val="000000"/>
                <w:kern w:val="2"/>
                <w14:ligatures w14:val="standardContextual"/>
              </w:rPr>
            </w:pPr>
            <w:r w:rsidRPr="001C6233">
              <w:rPr>
                <w:rFonts w:eastAsia="Calibri"/>
                <w:color w:val="000000"/>
                <w:kern w:val="2"/>
                <w14:ligatures w14:val="standardContextual"/>
              </w:rPr>
              <w:lastRenderedPageBreak/>
              <w:t xml:space="preserve"> </w:t>
            </w:r>
          </w:p>
          <w:p w14:paraId="66CDFE27" w14:textId="77777777" w:rsidR="00A2238B" w:rsidRPr="001C6233" w:rsidRDefault="00A2238B" w:rsidP="002075C8">
            <w:pPr>
              <w:spacing w:line="240" w:lineRule="auto"/>
              <w:jc w:val="both"/>
              <w:rPr>
                <w:rFonts w:eastAsia="Calibri"/>
                <w:color w:val="000000"/>
                <w:kern w:val="2"/>
                <w14:ligatures w14:val="standardContextual"/>
              </w:rPr>
            </w:pPr>
            <w:r w:rsidRPr="001C6233">
              <w:rPr>
                <w:rFonts w:eastAsia="Calibri"/>
                <w:noProof/>
                <w:color w:val="000000"/>
                <w:kern w:val="2"/>
                <w14:ligatures w14:val="standardContextual"/>
              </w:rPr>
              <w:lastRenderedPageBreak/>
              <w:drawing>
                <wp:inline distT="0" distB="0" distL="0" distR="0" wp14:anchorId="2A5E3F4B" wp14:editId="7CAED91D">
                  <wp:extent cx="5384800" cy="879475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543"/>
                          <a:stretch>
                            <a:fillRect/>
                          </a:stretch>
                        </pic:blipFill>
                        <pic:spPr>
                          <a:xfrm>
                            <a:off x="0" y="0"/>
                            <a:ext cx="5384800" cy="8794750"/>
                          </a:xfrm>
                          <a:prstGeom prst="rect">
                            <a:avLst/>
                          </a:prstGeom>
                        </pic:spPr>
                      </pic:pic>
                    </a:graphicData>
                  </a:graphic>
                </wp:inline>
              </w:drawing>
            </w:r>
            <w:r w:rsidRPr="001C6233">
              <w:rPr>
                <w:rFonts w:eastAsia="Calibri"/>
                <w:color w:val="000000"/>
                <w:kern w:val="2"/>
                <w14:ligatures w14:val="standardContextual"/>
              </w:rPr>
              <w:t xml:space="preserve"> </w:t>
            </w:r>
          </w:p>
          <w:p w14:paraId="079C19E1" w14:textId="77777777" w:rsidR="00A2238B" w:rsidRPr="001C6233" w:rsidRDefault="00A2238B" w:rsidP="002075C8">
            <w:pPr>
              <w:spacing w:line="240" w:lineRule="auto"/>
              <w:jc w:val="both"/>
              <w:rPr>
                <w:rFonts w:eastAsia="Calibri"/>
                <w:color w:val="000000"/>
                <w:kern w:val="2"/>
                <w14:ligatures w14:val="standardContextual"/>
              </w:rPr>
            </w:pPr>
            <w:r w:rsidRPr="001C6233">
              <w:rPr>
                <w:rFonts w:eastAsia="Calibri"/>
                <w:noProof/>
                <w:color w:val="000000"/>
                <w:kern w:val="2"/>
                <w14:ligatures w14:val="standardContextual"/>
              </w:rPr>
              <w:lastRenderedPageBreak/>
              <w:drawing>
                <wp:inline distT="0" distB="0" distL="0" distR="0" wp14:anchorId="5ACC2891" wp14:editId="653D2667">
                  <wp:extent cx="5718810" cy="8927973"/>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544"/>
                          <a:stretch>
                            <a:fillRect/>
                          </a:stretch>
                        </pic:blipFill>
                        <pic:spPr>
                          <a:xfrm>
                            <a:off x="0" y="0"/>
                            <a:ext cx="5718810" cy="8927973"/>
                          </a:xfrm>
                          <a:prstGeom prst="rect">
                            <a:avLst/>
                          </a:prstGeom>
                        </pic:spPr>
                      </pic:pic>
                    </a:graphicData>
                  </a:graphic>
                </wp:inline>
              </w:drawing>
            </w:r>
            <w:r w:rsidRPr="001C6233">
              <w:rPr>
                <w:rFonts w:eastAsia="Calibri"/>
                <w:color w:val="000000"/>
                <w:kern w:val="2"/>
                <w14:ligatures w14:val="standardContextual"/>
              </w:rPr>
              <w:t xml:space="preserve"> </w:t>
            </w:r>
          </w:p>
          <w:p w14:paraId="5DA3574E" w14:textId="25182098" w:rsidR="00A2238B" w:rsidRPr="001C6233" w:rsidRDefault="00A2238B" w:rsidP="002075C8">
            <w:pPr>
              <w:spacing w:after="1891" w:line="240" w:lineRule="auto"/>
              <w:rPr>
                <w:rFonts w:eastAsia="Calibri"/>
                <w:color w:val="000000"/>
                <w:kern w:val="2"/>
                <w14:ligatures w14:val="standardContextual"/>
              </w:rPr>
            </w:pPr>
            <w:r w:rsidRPr="001C6233">
              <w:rPr>
                <w:rFonts w:eastAsia="Calibri"/>
                <w:noProof/>
                <w:color w:val="000000"/>
                <w:kern w:val="2"/>
                <w14:ligatures w14:val="standardContextual"/>
              </w:rPr>
              <w:lastRenderedPageBreak/>
              <mc:AlternateContent>
                <mc:Choice Requires="wpg">
                  <w:drawing>
                    <wp:inline distT="0" distB="0" distL="0" distR="0" wp14:anchorId="29A72F4D" wp14:editId="0DCE6CC6">
                      <wp:extent cx="4526915" cy="8834755"/>
                      <wp:effectExtent l="0" t="0" r="0" b="0"/>
                      <wp:docPr id="3521" name="Group 3521"/>
                      <wp:cNvGraphicFramePr/>
                      <a:graphic xmlns:a="http://schemas.openxmlformats.org/drawingml/2006/main">
                        <a:graphicData uri="http://schemas.microsoft.com/office/word/2010/wordprocessingGroup">
                          <wpg:wgp>
                            <wpg:cNvGrpSpPr/>
                            <wpg:grpSpPr>
                              <a:xfrm>
                                <a:off x="0" y="0"/>
                                <a:ext cx="4526915" cy="8834755"/>
                                <a:chOff x="0" y="0"/>
                                <a:chExt cx="4526915" cy="8834755"/>
                              </a:xfrm>
                            </wpg:grpSpPr>
                            <pic:pic xmlns:pic="http://schemas.openxmlformats.org/drawingml/2006/picture">
                              <pic:nvPicPr>
                                <pic:cNvPr id="495" name="Picture 495"/>
                                <pic:cNvPicPr/>
                              </pic:nvPicPr>
                              <pic:blipFill>
                                <a:blip r:embed="rId545"/>
                                <a:stretch>
                                  <a:fillRect/>
                                </a:stretch>
                              </pic:blipFill>
                              <pic:spPr>
                                <a:xfrm>
                                  <a:off x="0" y="0"/>
                                  <a:ext cx="4526915" cy="7847203"/>
                                </a:xfrm>
                                <a:prstGeom prst="rect">
                                  <a:avLst/>
                                </a:prstGeom>
                              </pic:spPr>
                            </pic:pic>
                            <pic:pic xmlns:pic="http://schemas.openxmlformats.org/drawingml/2006/picture">
                              <pic:nvPicPr>
                                <pic:cNvPr id="497" name="Picture 497"/>
                                <pic:cNvPicPr/>
                              </pic:nvPicPr>
                              <pic:blipFill>
                                <a:blip r:embed="rId546"/>
                                <a:stretch>
                                  <a:fillRect/>
                                </a:stretch>
                              </pic:blipFill>
                              <pic:spPr>
                                <a:xfrm>
                                  <a:off x="76200" y="7860030"/>
                                  <a:ext cx="4087495" cy="974725"/>
                                </a:xfrm>
                                <a:prstGeom prst="rect">
                                  <a:avLst/>
                                </a:prstGeom>
                              </pic:spPr>
                            </pic:pic>
                          </wpg:wgp>
                        </a:graphicData>
                      </a:graphic>
                    </wp:inline>
                  </w:drawing>
                </mc:Choice>
                <mc:Fallback>
                  <w:pict>
                    <v:group w14:anchorId="63839CD8" id="Group 3521" o:spid="_x0000_s1026" style="width:356.45pt;height:695.65pt;mso-position-horizontal-relative:char;mso-position-vertical-relative:line" coordsize="45269,88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AoAAAAA&#10;AAAAIQCetkQHojkAAKI5AAAUAAAAZHJzL21lZGlhL2ltYWdlMi5qcGf/2P/gABBKRklGAAEBAQBg&#10;AGAAAP/bAEMAAwICAwICAwMDAwQDAwQFCAUFBAQFCgcHBggMCgwMCwoLCw0OEhANDhEOCwsQFhAR&#10;ExQVFRUMDxcYFhQYEhQVFP/bAEMBAwQEBQQFCQUFCRQNCw0UFBQUFBQUFBQUFBQUFBQUFBQUFBQU&#10;FBQUFBQUFBQUFBQUFBQUFBQUFBQUFBQUFBQUFP/AABEIAHwB5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">
                      <v:shape id="Picture 495" o:spid="_x0000_s1027" type="#_x0000_t75" style="position:absolute;width:45269;height:7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">
                        <v:imagedata r:id="rId547" o:title=""/>
                      </v:shape>
                      <v:shape id="Picture 497" o:spid="_x0000_s1028" type="#_x0000_t75" style="position:absolute;left:762;top:78600;width:4087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">
                        <v:imagedata r:id="rId548" o:title=""/>
                      </v:shape>
                      <w10:anchorlock/>
                    </v:group>
                  </w:pict>
                </mc:Fallback>
              </mc:AlternateContent>
            </w:r>
          </w:p>
          <w:p w14:paraId="372A378C"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110D1CAD"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71DA5484" w14:textId="77777777" w:rsidR="004F3296" w:rsidRPr="001C6233" w:rsidRDefault="004F3296"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1166AB86" w14:textId="77777777" w:rsidR="004F3296" w:rsidRPr="001C6233" w:rsidRDefault="004F3296"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5FE84B4B" w14:textId="77777777" w:rsidR="004F3296" w:rsidRPr="001C6233" w:rsidRDefault="004F3296"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9A1D637" w14:textId="77777777" w:rsidR="004F3296" w:rsidRPr="001C6233" w:rsidRDefault="004F3296"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2BB2C3E8" w14:textId="77777777" w:rsidR="00DA261B" w:rsidRPr="001C6233" w:rsidRDefault="00DA261B" w:rsidP="002075C8">
      <w:pPr>
        <w:spacing w:line="240" w:lineRule="auto"/>
      </w:pPr>
    </w:p>
    <w:p w14:paraId="041263BE"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7366"/>
      </w:tblGrid>
      <w:tr w:rsidR="00DA261B" w:rsidRPr="001C6233" w14:paraId="74A68C6A" w14:textId="77777777" w:rsidTr="009C537D">
        <w:tc>
          <w:tcPr>
            <w:tcW w:w="7366" w:type="dxa"/>
            <w:tcBorders>
              <w:top w:val="single" w:sz="4" w:space="0" w:color="auto"/>
              <w:left w:val="single" w:sz="4" w:space="0" w:color="auto"/>
              <w:bottom w:val="single" w:sz="4" w:space="0" w:color="auto"/>
              <w:right w:val="single" w:sz="4" w:space="0" w:color="auto"/>
            </w:tcBorders>
          </w:tcPr>
          <w:p w14:paraId="50892170" w14:textId="3DFF7253" w:rsidR="00DA261B" w:rsidRPr="001C6233" w:rsidRDefault="008D049B" w:rsidP="002075C8">
            <w:pPr>
              <w:spacing w:line="240" w:lineRule="auto"/>
              <w:rPr>
                <w:b/>
                <w:bCs/>
                <w:u w:val="single"/>
              </w:rPr>
            </w:pPr>
            <w:r w:rsidRPr="001C6233">
              <w:rPr>
                <w:b/>
                <w:bCs/>
                <w:u w:val="single"/>
              </w:rPr>
              <w:t>44</w:t>
            </w:r>
            <w:r w:rsidR="00DA261B" w:rsidRPr="001C6233">
              <w:rPr>
                <w:b/>
                <w:bCs/>
                <w:u w:val="single"/>
              </w:rPr>
              <w:t xml:space="preserve">. </w:t>
            </w:r>
            <w:r w:rsidRPr="001C6233">
              <w:rPr>
                <w:b/>
                <w:bCs/>
                <w:u w:val="single"/>
              </w:rPr>
              <w:t>44th</w:t>
            </w:r>
            <w:r w:rsidR="00DA261B" w:rsidRPr="001C6233">
              <w:rPr>
                <w:b/>
                <w:bCs/>
                <w:u w:val="single"/>
              </w:rPr>
              <w:t>-Received-Sent</w:t>
            </w:r>
          </w:p>
          <w:p w14:paraId="37D4AABB"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3E10AA8D" w14:textId="77777777" w:rsidTr="009C537D">
        <w:tc>
          <w:tcPr>
            <w:tcW w:w="7366" w:type="dxa"/>
            <w:tcBorders>
              <w:top w:val="single" w:sz="4" w:space="0" w:color="auto"/>
              <w:left w:val="single" w:sz="4" w:space="0" w:color="auto"/>
              <w:bottom w:val="single" w:sz="4" w:space="0" w:color="auto"/>
              <w:right w:val="single" w:sz="4" w:space="0" w:color="auto"/>
            </w:tcBorders>
          </w:tcPr>
          <w:p w14:paraId="3465BF76"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E6EDC92" w14:textId="3C26F694" w:rsidR="00DA261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r w:rsidRPr="001C6233">
              <w:rPr>
                <w:rFonts w:eastAsia="Arial"/>
                <w:color w:val="000000"/>
              </w:rPr>
              <w:t xml:space="preserve">Blank </w:t>
            </w:r>
          </w:p>
        </w:tc>
      </w:tr>
    </w:tbl>
    <w:p w14:paraId="206BB113" w14:textId="77777777" w:rsidR="00DA261B" w:rsidRPr="001C6233" w:rsidRDefault="00DA261B" w:rsidP="002075C8">
      <w:pPr>
        <w:spacing w:line="240" w:lineRule="auto"/>
      </w:pPr>
    </w:p>
    <w:p w14:paraId="5E74F52D"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9350"/>
      </w:tblGrid>
      <w:tr w:rsidR="00DA261B" w:rsidRPr="001C6233" w14:paraId="76D47DB8" w14:textId="77777777" w:rsidTr="009C537D">
        <w:tc>
          <w:tcPr>
            <w:tcW w:w="7366" w:type="dxa"/>
            <w:tcBorders>
              <w:top w:val="single" w:sz="4" w:space="0" w:color="auto"/>
              <w:left w:val="single" w:sz="4" w:space="0" w:color="auto"/>
              <w:bottom w:val="single" w:sz="4" w:space="0" w:color="auto"/>
              <w:right w:val="single" w:sz="4" w:space="0" w:color="auto"/>
            </w:tcBorders>
          </w:tcPr>
          <w:p w14:paraId="47EE9FEE" w14:textId="4290FB08" w:rsidR="00DA261B" w:rsidRPr="001C6233" w:rsidRDefault="008D049B" w:rsidP="002075C8">
            <w:pPr>
              <w:spacing w:line="240" w:lineRule="auto"/>
              <w:rPr>
                <w:b/>
                <w:bCs/>
                <w:u w:val="single"/>
              </w:rPr>
            </w:pPr>
            <w:r w:rsidRPr="001C6233">
              <w:rPr>
                <w:b/>
                <w:bCs/>
                <w:u w:val="single"/>
              </w:rPr>
              <w:t>45</w:t>
            </w:r>
            <w:r w:rsidR="00DA261B" w:rsidRPr="001C6233">
              <w:rPr>
                <w:b/>
                <w:bCs/>
                <w:u w:val="single"/>
              </w:rPr>
              <w:t xml:space="preserve">. </w:t>
            </w:r>
            <w:r w:rsidRPr="001C6233">
              <w:rPr>
                <w:b/>
                <w:bCs/>
                <w:u w:val="single"/>
              </w:rPr>
              <w:t>45th</w:t>
            </w:r>
            <w:r w:rsidR="00DA261B" w:rsidRPr="001C6233">
              <w:rPr>
                <w:b/>
                <w:bCs/>
                <w:u w:val="single"/>
              </w:rPr>
              <w:t>-Sent</w:t>
            </w:r>
          </w:p>
          <w:p w14:paraId="287A4C79"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70584BC3" w14:textId="77777777" w:rsidTr="009C537D">
        <w:tc>
          <w:tcPr>
            <w:tcW w:w="7366" w:type="dxa"/>
            <w:tcBorders>
              <w:top w:val="single" w:sz="4" w:space="0" w:color="auto"/>
              <w:left w:val="single" w:sz="4" w:space="0" w:color="auto"/>
              <w:bottom w:val="single" w:sz="4" w:space="0" w:color="auto"/>
              <w:right w:val="single" w:sz="4" w:space="0" w:color="auto"/>
            </w:tcBorders>
          </w:tcPr>
          <w:p w14:paraId="4EFB329A" w14:textId="77777777" w:rsidR="008D049B" w:rsidRPr="001C6233" w:rsidRDefault="008D049B" w:rsidP="002075C8">
            <w:pPr>
              <w:spacing w:line="240" w:lineRule="auto"/>
            </w:pPr>
            <w:r w:rsidRPr="001C6233">
              <w:rPr>
                <w:b/>
                <w:bCs/>
                <w:u w:val="single"/>
              </w:rPr>
              <w:t>Subject</w:t>
            </w:r>
            <w:r w:rsidRPr="001C6233">
              <w:t>: Formal Challenge to Jurisdiction &amp; Final Notice Before Litigation!</w:t>
            </w:r>
          </w:p>
          <w:p w14:paraId="15D12FD7" w14:textId="77777777" w:rsidR="008D049B" w:rsidRPr="001C6233" w:rsidRDefault="008D049B" w:rsidP="002075C8">
            <w:pPr>
              <w:pStyle w:val="ListParagraph"/>
              <w:spacing w:line="240" w:lineRule="auto"/>
              <w:ind w:right="1577"/>
              <w:rPr>
                <w:rFonts w:eastAsia="Times New Roman"/>
                <w:color w:val="000000"/>
                <w:u w:val="single"/>
              </w:rPr>
            </w:pPr>
            <w:bookmarkStart w:id="121" w:name="_Hlk198731482"/>
          </w:p>
          <w:p w14:paraId="1525022E" w14:textId="77777777" w:rsidR="008D049B" w:rsidRPr="001C6233" w:rsidRDefault="008D049B" w:rsidP="002075C8">
            <w:pPr>
              <w:pStyle w:val="ListParagraph"/>
              <w:numPr>
                <w:ilvl w:val="0"/>
                <w:numId w:val="837"/>
              </w:numPr>
              <w:spacing w:line="240" w:lineRule="auto"/>
              <w:ind w:left="360" w:right="1577"/>
              <w:rPr>
                <w:rFonts w:eastAsia="Times New Roman"/>
                <w:b/>
                <w:bCs/>
                <w:color w:val="000000"/>
                <w:u w:val="single"/>
              </w:rPr>
            </w:pPr>
            <w:r w:rsidRPr="001C6233">
              <w:rPr>
                <w:rFonts w:eastAsia="Times New Roman"/>
                <w:b/>
                <w:bCs/>
                <w:color w:val="000000"/>
                <w:u w:val="single"/>
              </w:rPr>
              <w:t>Issues Being Addressed From Trip.com’s Prior Correspondence Are As Follows</w:t>
            </w:r>
            <w:r w:rsidRPr="001C6233">
              <w:rPr>
                <w:rFonts w:eastAsia="Times New Roman"/>
                <w:b/>
                <w:bCs/>
                <w:color w:val="000000"/>
              </w:rPr>
              <w:t>: --</w:t>
            </w:r>
          </w:p>
          <w:p w14:paraId="47D16598" w14:textId="77777777" w:rsidR="008D049B" w:rsidRPr="001C6233" w:rsidRDefault="008D049B" w:rsidP="002075C8">
            <w:pPr>
              <w:pStyle w:val="ListParagraph"/>
              <w:numPr>
                <w:ilvl w:val="0"/>
                <w:numId w:val="818"/>
              </w:numPr>
              <w:spacing w:line="240" w:lineRule="auto"/>
              <w:ind w:left="720" w:right="1577"/>
              <w:rPr>
                <w:rFonts w:eastAsia="Times New Roman"/>
                <w:color w:val="000000"/>
                <w:u w:val="single"/>
              </w:rPr>
            </w:pPr>
            <w:r w:rsidRPr="001C6233">
              <w:rPr>
                <w:rFonts w:eastAsia="Times New Roman"/>
                <w:color w:val="000000"/>
                <w:u w:val="single"/>
              </w:rPr>
              <w:t>No Admitted Liability,</w:t>
            </w:r>
          </w:p>
          <w:p w14:paraId="47334B9D" w14:textId="77777777" w:rsidR="008D049B" w:rsidRPr="001C6233" w:rsidRDefault="008D049B" w:rsidP="002075C8">
            <w:pPr>
              <w:pStyle w:val="ListParagraph"/>
              <w:numPr>
                <w:ilvl w:val="0"/>
                <w:numId w:val="818"/>
              </w:numPr>
              <w:spacing w:line="240" w:lineRule="auto"/>
              <w:ind w:left="720" w:right="1577"/>
              <w:rPr>
                <w:rFonts w:eastAsia="Times New Roman"/>
                <w:color w:val="000000"/>
                <w:u w:val="single"/>
              </w:rPr>
            </w:pPr>
            <w:r w:rsidRPr="001C6233">
              <w:rPr>
                <w:rFonts w:eastAsia="Times New Roman"/>
                <w:color w:val="000000"/>
                <w:u w:val="single"/>
              </w:rPr>
              <w:t>No Causal Link To Consequential Damages,</w:t>
            </w:r>
          </w:p>
          <w:p w14:paraId="15E8A63F" w14:textId="77777777" w:rsidR="008D049B" w:rsidRPr="001C6233" w:rsidRDefault="008D049B" w:rsidP="002075C8">
            <w:pPr>
              <w:pStyle w:val="ListParagraph"/>
              <w:numPr>
                <w:ilvl w:val="0"/>
                <w:numId w:val="818"/>
              </w:numPr>
              <w:spacing w:line="240" w:lineRule="auto"/>
              <w:ind w:left="720" w:right="1577"/>
              <w:rPr>
                <w:rFonts w:eastAsia="Times New Roman"/>
                <w:color w:val="000000"/>
                <w:u w:val="single"/>
              </w:rPr>
            </w:pPr>
            <w:r w:rsidRPr="001C6233">
              <w:rPr>
                <w:rFonts w:eastAsia="Times New Roman"/>
                <w:color w:val="000000"/>
                <w:u w:val="single"/>
              </w:rPr>
              <w:t>Amount Category,</w:t>
            </w:r>
          </w:p>
          <w:p w14:paraId="193E7B0F" w14:textId="77777777" w:rsidR="008D049B" w:rsidRPr="001C6233" w:rsidRDefault="008D049B" w:rsidP="002075C8">
            <w:pPr>
              <w:pStyle w:val="ListParagraph"/>
              <w:numPr>
                <w:ilvl w:val="0"/>
                <w:numId w:val="818"/>
              </w:numPr>
              <w:spacing w:line="240" w:lineRule="auto"/>
              <w:ind w:left="720" w:right="1577"/>
              <w:rPr>
                <w:rFonts w:eastAsia="Times New Roman"/>
                <w:color w:val="000000"/>
                <w:u w:val="single"/>
              </w:rPr>
            </w:pPr>
            <w:r w:rsidRPr="001C6233">
              <w:rPr>
                <w:rFonts w:eastAsia="Times New Roman"/>
                <w:color w:val="000000"/>
                <w:u w:val="single"/>
              </w:rPr>
              <w:t>Legal Position Claimed</w:t>
            </w:r>
            <w:bookmarkEnd w:id="121"/>
            <w:r w:rsidRPr="001C6233">
              <w:rPr>
                <w:rFonts w:eastAsia="Times New Roman"/>
                <w:color w:val="000000"/>
                <w:u w:val="single"/>
              </w:rPr>
              <w:t>.</w:t>
            </w:r>
          </w:p>
          <w:p w14:paraId="0D039C75" w14:textId="77777777" w:rsidR="008D049B" w:rsidRPr="001C6233" w:rsidRDefault="008D049B" w:rsidP="002075C8">
            <w:pPr>
              <w:spacing w:before="100" w:beforeAutospacing="1" w:line="240" w:lineRule="auto"/>
              <w:rPr>
                <w:rFonts w:eastAsia="Times New Roman"/>
              </w:rPr>
            </w:pPr>
            <w:r w:rsidRPr="001C6233">
              <w:rPr>
                <w:rFonts w:eastAsia="Times New Roman"/>
                <w:b/>
                <w:bCs/>
              </w:rPr>
              <w:t>Dear Trip.com, Legal Team,</w:t>
            </w:r>
          </w:p>
          <w:p w14:paraId="5E95FC35" w14:textId="77777777" w:rsidR="008D049B" w:rsidRPr="001C6233" w:rsidRDefault="008D049B" w:rsidP="002075C8">
            <w:pPr>
              <w:spacing w:before="100" w:beforeAutospacing="1" w:line="240" w:lineRule="auto"/>
              <w:rPr>
                <w:rFonts w:eastAsia="Times New Roman"/>
              </w:rPr>
            </w:pPr>
            <w:r w:rsidRPr="001C6233">
              <w:rPr>
                <w:rFonts w:eastAsia="Times New Roman"/>
              </w:rPr>
              <w:t xml:space="preserve">I write in response to your latest correspondence, in which you </w:t>
            </w:r>
            <w:r w:rsidRPr="001C6233">
              <w:rPr>
                <w:rFonts w:eastAsia="Times New Roman"/>
                <w:b/>
                <w:bCs/>
              </w:rPr>
              <w:t>"</w:t>
            </w:r>
            <w:r w:rsidRPr="001C6233">
              <w:rPr>
                <w:rFonts w:eastAsia="Times New Roman"/>
                <w:b/>
                <w:bCs/>
                <w:u w:val="single"/>
              </w:rPr>
              <w:t>Wrongly Assert</w:t>
            </w:r>
            <w:r w:rsidRPr="001C6233">
              <w:rPr>
                <w:rFonts w:eastAsia="Times New Roman"/>
                <w:b/>
                <w:bCs/>
              </w:rPr>
              <w:t>"</w:t>
            </w:r>
            <w:r w:rsidRPr="001C6233">
              <w:rPr>
                <w:rFonts w:eastAsia="Times New Roman"/>
              </w:rPr>
              <w:t xml:space="preserve"> that legal proceedings must be conducted under Singaporean law, citing Trip.com Travel Singapore Pte. Ltd. as the contracting party.</w:t>
            </w:r>
          </w:p>
          <w:p w14:paraId="3AF976F0" w14:textId="77777777" w:rsidR="008D049B" w:rsidRPr="001C6233" w:rsidRDefault="008D049B" w:rsidP="002075C8">
            <w:pPr>
              <w:spacing w:line="240" w:lineRule="auto"/>
              <w:rPr>
                <w:rFonts w:eastAsia="Times New Roman"/>
              </w:rPr>
            </w:pPr>
          </w:p>
          <w:p w14:paraId="0F54AE6E" w14:textId="77777777" w:rsidR="008D049B" w:rsidRPr="001C6233" w:rsidRDefault="008D049B" w:rsidP="002075C8">
            <w:pPr>
              <w:spacing w:line="240" w:lineRule="auto"/>
              <w:rPr>
                <w:b/>
                <w:bCs/>
                <w:u w:val="single"/>
              </w:rPr>
            </w:pPr>
            <w:r w:rsidRPr="001C6233">
              <w:rPr>
                <w:b/>
                <w:bCs/>
                <w:u w:val="single"/>
              </w:rPr>
              <w:t>1. UK Jurisdiction Applies—Your Attempt to Shield Itself Behind Singaporean Registration Fails!</w:t>
            </w:r>
          </w:p>
          <w:p w14:paraId="3EB47240" w14:textId="77777777" w:rsidR="008D049B" w:rsidRPr="001C6233" w:rsidRDefault="008D049B" w:rsidP="002075C8">
            <w:pPr>
              <w:spacing w:line="240" w:lineRule="auto"/>
              <w:rPr>
                <w:i/>
                <w:iCs/>
                <w:u w:val="single"/>
              </w:rPr>
            </w:pPr>
            <w:r w:rsidRPr="001C6233">
              <w:rPr>
                <w:i/>
                <w:iCs/>
                <w:u w:val="single"/>
              </w:rPr>
              <w:t>“Incorrect Legal Entity and Jurisdiction"</w:t>
            </w:r>
          </w:p>
          <w:p w14:paraId="2B8FD53F" w14:textId="77777777" w:rsidR="008D049B" w:rsidRPr="001C6233" w:rsidRDefault="008D049B" w:rsidP="002075C8">
            <w:pPr>
              <w:spacing w:line="240" w:lineRule="auto"/>
              <w:rPr>
                <w:b/>
                <w:bCs/>
                <w:u w:val="single"/>
              </w:rPr>
            </w:pPr>
          </w:p>
          <w:p w14:paraId="47F49D1D" w14:textId="77777777" w:rsidR="008D049B" w:rsidRPr="001C6233" w:rsidRDefault="008D049B" w:rsidP="002075C8">
            <w:pPr>
              <w:spacing w:line="240" w:lineRule="auto"/>
              <w:rPr>
                <w:rFonts w:eastAsia="Times New Roman"/>
              </w:rPr>
            </w:pPr>
            <w:r w:rsidRPr="001C6233">
              <w:rPr>
                <w:rFonts w:eastAsia="Times New Roman"/>
              </w:rPr>
              <w:t xml:space="preserve">While Trip.com may </w:t>
            </w:r>
            <w:r w:rsidRPr="001C6233">
              <w:rPr>
                <w:b/>
                <w:bCs/>
              </w:rPr>
              <w:t>"</w:t>
            </w:r>
            <w:r w:rsidRPr="001C6233">
              <w:rPr>
                <w:b/>
                <w:bCs/>
                <w:u w:val="single"/>
              </w:rPr>
              <w:t>Attempt To Shield Itself</w:t>
            </w:r>
            <w:r w:rsidRPr="001C6233">
              <w:rPr>
                <w:b/>
                <w:bCs/>
              </w:rPr>
              <w:t>"</w:t>
            </w:r>
            <w:r w:rsidRPr="001C6233">
              <w:rPr>
                <w:rFonts w:eastAsia="Times New Roman"/>
              </w:rPr>
              <w:t xml:space="preserve"> behind a Singaporean entity, it operates directly through </w:t>
            </w:r>
            <w:r w:rsidRPr="001C6233">
              <w:rPr>
                <w:b/>
                <w:bCs/>
              </w:rPr>
              <w:t>"</w:t>
            </w:r>
            <w:r w:rsidRPr="001C6233">
              <w:rPr>
                <w:b/>
                <w:bCs/>
                <w:u w:val="single"/>
              </w:rPr>
              <w:t>Trip Air Ticketing (Uk) Limited</w:t>
            </w:r>
            <w:r w:rsidRPr="001C6233">
              <w:rPr>
                <w:b/>
                <w:bCs/>
              </w:rPr>
              <w:t>,"</w:t>
            </w:r>
            <w:r w:rsidRPr="001C6233">
              <w:rPr>
                <w:rFonts w:eastAsia="Times New Roman"/>
              </w:rPr>
              <w:t xml:space="preserve"> a </w:t>
            </w:r>
            <w:r w:rsidRPr="001C6233">
              <w:rPr>
                <w:b/>
                <w:bCs/>
              </w:rPr>
              <w:t>"</w:t>
            </w:r>
            <w:r w:rsidRPr="001C6233">
              <w:rPr>
                <w:b/>
                <w:bCs/>
                <w:u w:val="single"/>
              </w:rPr>
              <w:t>UK-Registered Company</w:t>
            </w:r>
            <w:r w:rsidRPr="001C6233">
              <w:rPr>
                <w:b/>
                <w:bCs/>
              </w:rPr>
              <w:t>"</w:t>
            </w:r>
            <w:r w:rsidRPr="001C6233">
              <w:rPr>
                <w:rFonts w:eastAsia="Times New Roman"/>
              </w:rPr>
              <w:t xml:space="preserve"> engaged in travel agency activities and call center services.</w:t>
            </w:r>
          </w:p>
          <w:p w14:paraId="0E3C4977" w14:textId="77777777" w:rsidR="008D049B" w:rsidRPr="001C6233" w:rsidRDefault="008D049B" w:rsidP="002075C8">
            <w:pPr>
              <w:spacing w:line="240" w:lineRule="auto"/>
              <w:rPr>
                <w:rFonts w:eastAsia="Times New Roman"/>
              </w:rPr>
            </w:pPr>
          </w:p>
          <w:p w14:paraId="39DB0B3C" w14:textId="77777777" w:rsidR="008D049B" w:rsidRPr="001C6233" w:rsidRDefault="008D049B" w:rsidP="002075C8">
            <w:pPr>
              <w:numPr>
                <w:ilvl w:val="0"/>
                <w:numId w:val="828"/>
              </w:numPr>
              <w:spacing w:line="240" w:lineRule="auto"/>
              <w:rPr>
                <w:rFonts w:eastAsia="Times New Roman"/>
              </w:rPr>
            </w:pPr>
            <w:bookmarkStart w:id="122" w:name="_Hlk198748157"/>
            <w:r w:rsidRPr="001C6233">
              <w:rPr>
                <w:rFonts w:eastAsia="Times New Roman"/>
                <w:b/>
                <w:bCs/>
                <w:u w:val="single"/>
              </w:rPr>
              <w:t>Company Number</w:t>
            </w:r>
            <w:r w:rsidRPr="001C6233">
              <w:rPr>
                <w:rFonts w:eastAsia="Times New Roman"/>
                <w:b/>
                <w:bCs/>
              </w:rPr>
              <w:t>:</w:t>
            </w:r>
            <w:r w:rsidRPr="001C6233">
              <w:rPr>
                <w:rFonts w:eastAsia="Times New Roman"/>
              </w:rPr>
              <w:t xml:space="preserve"> </w:t>
            </w:r>
            <w:r w:rsidRPr="001C6233">
              <w:rPr>
                <w:rFonts w:eastAsia="Times New Roman"/>
                <w:i/>
                <w:iCs/>
              </w:rPr>
              <w:t>10811048</w:t>
            </w:r>
          </w:p>
          <w:p w14:paraId="234ACEB2" w14:textId="77777777" w:rsidR="008D049B" w:rsidRPr="001C6233" w:rsidRDefault="008D049B" w:rsidP="002075C8">
            <w:pPr>
              <w:numPr>
                <w:ilvl w:val="0"/>
                <w:numId w:val="828"/>
              </w:numPr>
              <w:spacing w:line="240" w:lineRule="auto"/>
              <w:rPr>
                <w:rFonts w:eastAsia="Times New Roman"/>
              </w:rPr>
            </w:pPr>
            <w:r w:rsidRPr="001C6233">
              <w:rPr>
                <w:rFonts w:eastAsia="Times New Roman"/>
                <w:b/>
                <w:bCs/>
                <w:u w:val="single"/>
              </w:rPr>
              <w:t>Registered Office</w:t>
            </w:r>
            <w:r w:rsidRPr="001C6233">
              <w:rPr>
                <w:rFonts w:eastAsia="Times New Roman"/>
                <w:b/>
                <w:bCs/>
              </w:rPr>
              <w:t>:</w:t>
            </w:r>
            <w:r w:rsidRPr="001C6233">
              <w:rPr>
                <w:rFonts w:eastAsia="Times New Roman"/>
              </w:rPr>
              <w:t xml:space="preserve"> </w:t>
            </w:r>
            <w:r w:rsidRPr="001C6233">
              <w:rPr>
                <w:rFonts w:eastAsia="Times New Roman"/>
                <w:i/>
                <w:iCs/>
              </w:rPr>
              <w:t>Floor 10, 70 St Mary Axe, London, England, EC3A 8BE</w:t>
            </w:r>
          </w:p>
          <w:p w14:paraId="07E84A99" w14:textId="77777777" w:rsidR="008D049B" w:rsidRPr="001C6233" w:rsidRDefault="008D049B" w:rsidP="002075C8">
            <w:pPr>
              <w:numPr>
                <w:ilvl w:val="0"/>
                <w:numId w:val="828"/>
              </w:numPr>
              <w:spacing w:line="240" w:lineRule="auto"/>
              <w:rPr>
                <w:rFonts w:eastAsia="Times New Roman"/>
              </w:rPr>
            </w:pPr>
            <w:r w:rsidRPr="001C6233">
              <w:rPr>
                <w:rFonts w:eastAsia="Times New Roman"/>
                <w:b/>
                <w:bCs/>
                <w:u w:val="single"/>
              </w:rPr>
              <w:t>Nature Of Business</w:t>
            </w:r>
            <w:r w:rsidRPr="001C6233">
              <w:rPr>
                <w:rFonts w:eastAsia="Times New Roman"/>
                <w:b/>
                <w:bCs/>
              </w:rPr>
              <w:t>:</w:t>
            </w:r>
            <w:r w:rsidRPr="001C6233">
              <w:rPr>
                <w:rFonts w:eastAsia="Times New Roman"/>
              </w:rPr>
              <w:t xml:space="preserve"> </w:t>
            </w:r>
            <w:r w:rsidRPr="001C6233">
              <w:rPr>
                <w:rFonts w:eastAsia="Times New Roman"/>
                <w:i/>
                <w:iCs/>
              </w:rPr>
              <w:t>(SIC 79110 - Travel agency activities &amp; 82200 - Call centers)</w:t>
            </w:r>
          </w:p>
          <w:p w14:paraId="75829171" w14:textId="77777777" w:rsidR="008D049B" w:rsidRPr="001C6233" w:rsidRDefault="008D049B" w:rsidP="002075C8">
            <w:pPr>
              <w:spacing w:line="240" w:lineRule="auto"/>
              <w:ind w:left="720"/>
              <w:rPr>
                <w:rFonts w:eastAsia="Times New Roman"/>
              </w:rPr>
            </w:pPr>
          </w:p>
          <w:bookmarkEnd w:id="122"/>
          <w:p w14:paraId="2D128F4B" w14:textId="77777777" w:rsidR="008D049B" w:rsidRPr="001C6233" w:rsidRDefault="008D049B" w:rsidP="002075C8">
            <w:pPr>
              <w:spacing w:line="240" w:lineRule="auto"/>
              <w:rPr>
                <w:rFonts w:eastAsia="Times New Roman"/>
              </w:rPr>
            </w:pPr>
            <w:r w:rsidRPr="001C6233">
              <w:rPr>
                <w:rFonts w:eastAsia="Times New Roman"/>
              </w:rPr>
              <w:t xml:space="preserve">Trip Air Ticketing (UK) Limited </w:t>
            </w:r>
            <w:r w:rsidRPr="001C6233">
              <w:rPr>
                <w:b/>
                <w:bCs/>
              </w:rPr>
              <w:t>"</w:t>
            </w:r>
            <w:r w:rsidRPr="001C6233">
              <w:rPr>
                <w:b/>
                <w:bCs/>
                <w:u w:val="single"/>
              </w:rPr>
              <w:t>Exists Solely For UK Operations</w:t>
            </w:r>
            <w:r w:rsidRPr="001C6233">
              <w:rPr>
                <w:b/>
                <w:bCs/>
              </w:rPr>
              <w:t>,"</w:t>
            </w:r>
            <w:r w:rsidRPr="001C6233">
              <w:rPr>
                <w:rFonts w:eastAsia="Times New Roman"/>
              </w:rPr>
              <w:t xml:space="preserve"> enabling Trip.com Group to </w:t>
            </w:r>
            <w:r w:rsidRPr="001C6233">
              <w:rPr>
                <w:b/>
                <w:bCs/>
              </w:rPr>
              <w:t>"</w:t>
            </w:r>
            <w:r w:rsidRPr="001C6233">
              <w:rPr>
                <w:b/>
                <w:bCs/>
                <w:u w:val="single"/>
              </w:rPr>
              <w:t>Sell Travel Services Within The UK</w:t>
            </w:r>
            <w:r w:rsidRPr="001C6233">
              <w:rPr>
                <w:b/>
                <w:bCs/>
              </w:rPr>
              <w:t>"</w:t>
            </w:r>
            <w:r w:rsidRPr="001C6233">
              <w:rPr>
                <w:rFonts w:eastAsia="Times New Roman"/>
              </w:rPr>
              <w:t xml:space="preserve"> while maintaining international headquarters.</w:t>
            </w:r>
          </w:p>
          <w:p w14:paraId="3C0FF1CF" w14:textId="77777777" w:rsidR="008D049B" w:rsidRPr="001C6233" w:rsidRDefault="008D049B" w:rsidP="002075C8">
            <w:pPr>
              <w:spacing w:line="240" w:lineRule="auto"/>
              <w:rPr>
                <w:rFonts w:eastAsia="Times New Roman"/>
                <w:b/>
                <w:bCs/>
                <w:u w:val="single"/>
              </w:rPr>
            </w:pPr>
            <w:r w:rsidRPr="001C6233">
              <w:rPr>
                <w:rFonts w:eastAsia="Times New Roman"/>
              </w:rPr>
              <w:lastRenderedPageBreak/>
              <w:t xml:space="preserve">The </w:t>
            </w:r>
            <w:r w:rsidRPr="001C6233">
              <w:rPr>
                <w:rFonts w:eastAsia="Times New Roman"/>
                <w:b/>
                <w:bCs/>
              </w:rPr>
              <w:t>"</w:t>
            </w:r>
            <w:r w:rsidRPr="001C6233">
              <w:rPr>
                <w:rFonts w:eastAsia="Times New Roman"/>
                <w:b/>
                <w:bCs/>
                <w:u w:val="single"/>
              </w:rPr>
              <w:t>Facts Remain Indisputable</w:t>
            </w:r>
            <w:r w:rsidRPr="001C6233">
              <w:rPr>
                <w:rFonts w:eastAsia="Times New Roman"/>
                <w:b/>
                <w:bCs/>
              </w:rPr>
              <w:t>":</w:t>
            </w:r>
          </w:p>
          <w:p w14:paraId="4ABC6991" w14:textId="77777777" w:rsidR="008D049B" w:rsidRPr="001C6233" w:rsidRDefault="008D049B" w:rsidP="002075C8">
            <w:pPr>
              <w:spacing w:line="240" w:lineRule="auto"/>
              <w:rPr>
                <w:rFonts w:eastAsia="Times New Roman"/>
              </w:rPr>
            </w:pPr>
          </w:p>
          <w:p w14:paraId="392AB193" w14:textId="77777777" w:rsidR="008D049B" w:rsidRPr="001C6233" w:rsidRDefault="008D049B" w:rsidP="002075C8">
            <w:pPr>
              <w:pStyle w:val="ListParagraph"/>
              <w:numPr>
                <w:ilvl w:val="0"/>
                <w:numId w:val="829"/>
              </w:numPr>
              <w:spacing w:line="240" w:lineRule="auto"/>
              <w:rPr>
                <w:rFonts w:eastAsia="Times New Roman"/>
              </w:rPr>
            </w:pPr>
            <w:bookmarkStart w:id="123" w:name="_Hlk198748233"/>
            <w:r w:rsidRPr="001C6233">
              <w:rPr>
                <w:rFonts w:eastAsia="Times New Roman"/>
              </w:rPr>
              <w:t>The transaction occurred while I was physically in the UK.</w:t>
            </w:r>
          </w:p>
          <w:p w14:paraId="35EB1C56" w14:textId="77777777" w:rsidR="008D049B" w:rsidRPr="001C6233" w:rsidRDefault="008D049B" w:rsidP="002075C8">
            <w:pPr>
              <w:pStyle w:val="ListParagraph"/>
              <w:numPr>
                <w:ilvl w:val="0"/>
                <w:numId w:val="829"/>
              </w:numPr>
              <w:spacing w:line="240" w:lineRule="auto"/>
              <w:rPr>
                <w:rFonts w:eastAsia="Times New Roman"/>
              </w:rPr>
            </w:pPr>
            <w:r w:rsidRPr="001C6233">
              <w:rPr>
                <w:rFonts w:eastAsia="Times New Roman"/>
              </w:rPr>
              <w:t>Payment was made in GBP using a UK-based method.</w:t>
            </w:r>
          </w:p>
          <w:p w14:paraId="17AAD11B" w14:textId="77777777" w:rsidR="008D049B" w:rsidRPr="001C6233" w:rsidRDefault="008D049B" w:rsidP="002075C8">
            <w:pPr>
              <w:pStyle w:val="ListParagraph"/>
              <w:numPr>
                <w:ilvl w:val="0"/>
                <w:numId w:val="829"/>
              </w:numPr>
              <w:spacing w:line="240" w:lineRule="auto"/>
              <w:rPr>
                <w:rFonts w:eastAsia="Times New Roman"/>
              </w:rPr>
            </w:pPr>
            <w:r w:rsidRPr="001C6233">
              <w:rPr>
                <w:rFonts w:eastAsia="Times New Roman"/>
              </w:rPr>
              <w:t>Trip.com actively markets and sells services to UK residents.</w:t>
            </w:r>
          </w:p>
          <w:p w14:paraId="0F24C5B0" w14:textId="77777777" w:rsidR="008D049B" w:rsidRPr="001C6233" w:rsidRDefault="008D049B" w:rsidP="002075C8">
            <w:pPr>
              <w:spacing w:line="240" w:lineRule="auto"/>
              <w:ind w:left="720"/>
              <w:rPr>
                <w:rFonts w:eastAsia="Times New Roman"/>
              </w:rPr>
            </w:pPr>
          </w:p>
          <w:bookmarkEnd w:id="123"/>
          <w:p w14:paraId="10C0B25A" w14:textId="77777777" w:rsidR="008D049B" w:rsidRPr="001C6233" w:rsidRDefault="008D049B" w:rsidP="002075C8">
            <w:pPr>
              <w:spacing w:line="240" w:lineRule="auto"/>
              <w:rPr>
                <w:rFonts w:eastAsia="Times New Roman"/>
              </w:rPr>
            </w:pPr>
            <w:r w:rsidRPr="001C6233">
              <w:rPr>
                <w:rFonts w:eastAsia="Times New Roman"/>
              </w:rPr>
              <w:t xml:space="preserve">Consequently, </w:t>
            </w:r>
            <w:r w:rsidRPr="001C6233">
              <w:rPr>
                <w:b/>
                <w:bCs/>
              </w:rPr>
              <w:t>"</w:t>
            </w:r>
            <w:r w:rsidRPr="001C6233">
              <w:rPr>
                <w:b/>
                <w:bCs/>
                <w:u w:val="single"/>
              </w:rPr>
              <w:t>UK Consumer Protection Laws Apply</w:t>
            </w:r>
            <w:r w:rsidRPr="001C6233">
              <w:rPr>
                <w:b/>
                <w:bCs/>
              </w:rPr>
              <w:t>,"</w:t>
            </w:r>
            <w:r w:rsidRPr="001C6233">
              <w:rPr>
                <w:rFonts w:eastAsia="Times New Roman"/>
              </w:rPr>
              <w:t xml:space="preserve"> specifically the </w:t>
            </w:r>
            <w:r w:rsidRPr="001C6233">
              <w:rPr>
                <w:b/>
                <w:bCs/>
              </w:rPr>
              <w:t>"</w:t>
            </w:r>
            <w:r w:rsidRPr="001C6233">
              <w:rPr>
                <w:b/>
                <w:bCs/>
                <w:u w:val="single"/>
              </w:rPr>
              <w:t>Consumer Rights Act 2015</w:t>
            </w:r>
            <w:r w:rsidRPr="001C6233">
              <w:rPr>
                <w:b/>
                <w:bCs/>
              </w:rPr>
              <w:t>,"</w:t>
            </w:r>
            <w:r w:rsidRPr="001C6233">
              <w:rPr>
                <w:rFonts w:eastAsia="Times New Roman"/>
              </w:rPr>
              <w:t xml:space="preserve"> which </w:t>
            </w:r>
            <w:r w:rsidRPr="001C6233">
              <w:rPr>
                <w:b/>
                <w:bCs/>
              </w:rPr>
              <w:t>"</w:t>
            </w:r>
            <w:r w:rsidRPr="001C6233">
              <w:rPr>
                <w:b/>
                <w:bCs/>
                <w:u w:val="single"/>
              </w:rPr>
              <w:t>Explicitly Safeguards UK Consumers</w:t>
            </w:r>
            <w:r w:rsidRPr="001C6233">
              <w:rPr>
                <w:b/>
                <w:bCs/>
              </w:rPr>
              <w:t>"</w:t>
            </w:r>
            <w:r w:rsidRPr="001C6233">
              <w:rPr>
                <w:rFonts w:eastAsia="Times New Roman"/>
              </w:rPr>
              <w:t xml:space="preserve"> against </w:t>
            </w:r>
            <w:r w:rsidRPr="001C6233">
              <w:rPr>
                <w:b/>
                <w:bCs/>
              </w:rPr>
              <w:t>"</w:t>
            </w:r>
            <w:r w:rsidRPr="001C6233">
              <w:rPr>
                <w:b/>
                <w:bCs/>
                <w:u w:val="single"/>
              </w:rPr>
              <w:t>Deceptive Business Practices And Service Failures</w:t>
            </w:r>
            <w:r w:rsidRPr="001C6233">
              <w:rPr>
                <w:b/>
                <w:bCs/>
              </w:rPr>
              <w:t>."</w:t>
            </w:r>
          </w:p>
          <w:p w14:paraId="4B86F020" w14:textId="77777777" w:rsidR="008D049B" w:rsidRPr="001C6233" w:rsidRDefault="008D049B" w:rsidP="002075C8">
            <w:pPr>
              <w:spacing w:line="240" w:lineRule="auto"/>
              <w:rPr>
                <w:b/>
                <w:bCs/>
                <w:u w:val="single"/>
              </w:rPr>
            </w:pPr>
            <w:r w:rsidRPr="001C6233">
              <w:rPr>
                <w:rFonts w:eastAsia="Times New Roman"/>
              </w:rPr>
              <w:t xml:space="preserve">Your </w:t>
            </w:r>
            <w:r w:rsidRPr="001C6233">
              <w:rPr>
                <w:b/>
                <w:bCs/>
              </w:rPr>
              <w:t>"</w:t>
            </w:r>
            <w:r w:rsidRPr="001C6233">
              <w:rPr>
                <w:b/>
                <w:bCs/>
                <w:u w:val="single"/>
              </w:rPr>
              <w:t>Attempt To Evade Jurisdiction</w:t>
            </w:r>
            <w:r w:rsidRPr="001C6233">
              <w:rPr>
                <w:b/>
                <w:bCs/>
              </w:rPr>
              <w:t>"</w:t>
            </w:r>
            <w:r w:rsidRPr="001C6233">
              <w:t xml:space="preserve"> </w:t>
            </w:r>
            <w:r w:rsidRPr="001C6233">
              <w:rPr>
                <w:rFonts w:eastAsia="Times New Roman"/>
                <w:b/>
                <w:bCs/>
              </w:rPr>
              <w:t>holds no weight</w:t>
            </w:r>
            <w:r w:rsidRPr="001C6233">
              <w:rPr>
                <w:rFonts w:eastAsia="Times New Roman"/>
              </w:rPr>
              <w:t xml:space="preserve">. The </w:t>
            </w:r>
            <w:r w:rsidRPr="001C6233">
              <w:rPr>
                <w:b/>
                <w:bCs/>
              </w:rPr>
              <w:t>"</w:t>
            </w:r>
            <w:r w:rsidRPr="001C6233">
              <w:rPr>
                <w:b/>
                <w:bCs/>
                <w:u w:val="single"/>
              </w:rPr>
              <w:t>UK Courts Retain Jurisdiction, Regardless Of Your Registration In Singapore</w:t>
            </w:r>
            <w:r w:rsidRPr="001C6233">
              <w:rPr>
                <w:b/>
                <w:bCs/>
              </w:rPr>
              <w:t>."</w:t>
            </w:r>
          </w:p>
          <w:p w14:paraId="12B6D5C4" w14:textId="77777777" w:rsidR="008D049B" w:rsidRPr="001C6233" w:rsidRDefault="008D049B" w:rsidP="002075C8">
            <w:pPr>
              <w:spacing w:line="240" w:lineRule="auto"/>
              <w:rPr>
                <w:rFonts w:eastAsia="Times New Roman"/>
              </w:rPr>
            </w:pPr>
          </w:p>
          <w:p w14:paraId="0B338763" w14:textId="77777777" w:rsidR="008D049B" w:rsidRPr="001C6233" w:rsidRDefault="008D049B" w:rsidP="002075C8">
            <w:pPr>
              <w:spacing w:line="240" w:lineRule="auto"/>
              <w:rPr>
                <w:b/>
                <w:bCs/>
                <w:u w:val="single"/>
              </w:rPr>
            </w:pPr>
            <w:r w:rsidRPr="001C6233">
              <w:rPr>
                <w:b/>
                <w:bCs/>
                <w:u w:val="single"/>
              </w:rPr>
              <w:t>2. Misrepresented Airline Documentation—Your Contradictions Exposed</w:t>
            </w:r>
          </w:p>
          <w:p w14:paraId="52DDA9DF" w14:textId="77777777" w:rsidR="008D049B" w:rsidRPr="001C6233" w:rsidRDefault="008D049B" w:rsidP="002075C8">
            <w:pPr>
              <w:pStyle w:val="ListParagraph"/>
              <w:numPr>
                <w:ilvl w:val="0"/>
                <w:numId w:val="827"/>
              </w:numPr>
              <w:spacing w:line="240" w:lineRule="auto"/>
              <w:rPr>
                <w:i/>
                <w:iCs/>
                <w:u w:val="single"/>
              </w:rPr>
            </w:pPr>
            <w:r w:rsidRPr="001C6233">
              <w:rPr>
                <w:i/>
                <w:iCs/>
                <w:u w:val="single"/>
              </w:rPr>
              <w:t xml:space="preserve">“Clarification of the Booking and Platform Functionality” </w:t>
            </w:r>
          </w:p>
          <w:p w14:paraId="1CCA9FBD" w14:textId="77777777" w:rsidR="008D049B" w:rsidRPr="001C6233" w:rsidRDefault="008D049B" w:rsidP="002075C8">
            <w:pPr>
              <w:pStyle w:val="ListParagraph"/>
              <w:numPr>
                <w:ilvl w:val="0"/>
                <w:numId w:val="827"/>
              </w:numPr>
              <w:spacing w:line="240" w:lineRule="auto"/>
              <w:rPr>
                <w:b/>
                <w:bCs/>
                <w:u w:val="single"/>
              </w:rPr>
            </w:pPr>
            <w:r w:rsidRPr="001C6233">
              <w:rPr>
                <w:i/>
                <w:iCs/>
                <w:u w:val="single"/>
              </w:rPr>
              <w:t>“Clarification from Airline and Booking Records”</w:t>
            </w:r>
          </w:p>
          <w:p w14:paraId="245ED354" w14:textId="77777777" w:rsidR="008D049B" w:rsidRPr="001C6233" w:rsidRDefault="008D049B" w:rsidP="002075C8">
            <w:pPr>
              <w:pStyle w:val="ListParagraph"/>
              <w:spacing w:line="240" w:lineRule="auto"/>
              <w:rPr>
                <w:b/>
                <w:bCs/>
                <w:u w:val="single"/>
              </w:rPr>
            </w:pPr>
          </w:p>
          <w:p w14:paraId="64DE03CC" w14:textId="77777777" w:rsidR="008D049B" w:rsidRPr="001C6233" w:rsidRDefault="008D049B" w:rsidP="002075C8">
            <w:pPr>
              <w:spacing w:line="240" w:lineRule="auto"/>
              <w:rPr>
                <w:rFonts w:eastAsia="Times New Roman"/>
              </w:rPr>
            </w:pPr>
            <w:r w:rsidRPr="001C6233">
              <w:rPr>
                <w:rFonts w:eastAsia="Times New Roman"/>
              </w:rPr>
              <w:t xml:space="preserve">Your </w:t>
            </w:r>
            <w:r w:rsidRPr="001C6233">
              <w:rPr>
                <w:b/>
                <w:bCs/>
              </w:rPr>
              <w:t>"</w:t>
            </w:r>
            <w:r w:rsidRPr="001C6233">
              <w:rPr>
                <w:b/>
                <w:bCs/>
                <w:u w:val="single"/>
              </w:rPr>
              <w:t>Attempt To Obscure The Facts</w:t>
            </w:r>
            <w:r w:rsidRPr="001C6233">
              <w:rPr>
                <w:b/>
                <w:bCs/>
              </w:rPr>
              <w:t>"</w:t>
            </w:r>
            <w:r w:rsidRPr="001C6233">
              <w:rPr>
                <w:rFonts w:eastAsia="Times New Roman"/>
              </w:rPr>
              <w:t xml:space="preserve"> by falsely attributing my missed flight to </w:t>
            </w:r>
            <w:r w:rsidRPr="001C6233">
              <w:rPr>
                <w:b/>
                <w:bCs/>
              </w:rPr>
              <w:t>"</w:t>
            </w:r>
            <w:r w:rsidRPr="001C6233">
              <w:rPr>
                <w:b/>
                <w:bCs/>
                <w:u w:val="single"/>
              </w:rPr>
              <w:t>Travel Documentation Issues</w:t>
            </w:r>
            <w:r w:rsidRPr="001C6233">
              <w:rPr>
                <w:b/>
                <w:bCs/>
              </w:rPr>
              <w:t xml:space="preserve">" </w:t>
            </w:r>
            <w:r w:rsidRPr="001C6233">
              <w:rPr>
                <w:rFonts w:eastAsia="Times New Roman"/>
              </w:rPr>
              <w:t xml:space="preserve">is disproven by </w:t>
            </w:r>
            <w:r w:rsidRPr="001C6233">
              <w:rPr>
                <w:b/>
                <w:bCs/>
              </w:rPr>
              <w:t>"</w:t>
            </w:r>
            <w:r w:rsidRPr="001C6233">
              <w:rPr>
                <w:b/>
                <w:bCs/>
                <w:u w:val="single"/>
              </w:rPr>
              <w:t>Your Own Customer Service Records</w:t>
            </w:r>
            <w:r w:rsidRPr="001C6233">
              <w:rPr>
                <w:b/>
                <w:bCs/>
              </w:rPr>
              <w:t>."</w:t>
            </w:r>
          </w:p>
          <w:p w14:paraId="3444917C" w14:textId="77777777" w:rsidR="008D049B" w:rsidRPr="001C6233" w:rsidRDefault="008D049B" w:rsidP="002075C8">
            <w:pPr>
              <w:spacing w:line="240" w:lineRule="auto"/>
              <w:rPr>
                <w:rFonts w:eastAsia="Times New Roman"/>
              </w:rPr>
            </w:pPr>
          </w:p>
          <w:p w14:paraId="458E1CDC" w14:textId="77777777" w:rsidR="008D049B" w:rsidRPr="001C6233" w:rsidRDefault="008D049B" w:rsidP="002075C8">
            <w:pPr>
              <w:pStyle w:val="ListParagraph"/>
              <w:numPr>
                <w:ilvl w:val="0"/>
                <w:numId w:val="831"/>
              </w:numPr>
              <w:spacing w:line="240" w:lineRule="auto"/>
              <w:rPr>
                <w:rFonts w:eastAsia="Times New Roman"/>
              </w:rPr>
            </w:pPr>
            <w:r w:rsidRPr="001C6233">
              <w:rPr>
                <w:rFonts w:eastAsia="Times New Roman"/>
                <w:b/>
                <w:bCs/>
                <w:u w:val="single"/>
              </w:rPr>
              <w:t>At 16/04/2026 05:50pm UTC</w:t>
            </w:r>
            <w:r w:rsidRPr="001C6233">
              <w:rPr>
                <w:rFonts w:eastAsia="Times New Roman"/>
                <w:b/>
                <w:bCs/>
              </w:rPr>
              <w:t>:</w:t>
            </w:r>
            <w:r w:rsidRPr="001C6233">
              <w:rPr>
                <w:rFonts w:eastAsia="Times New Roman"/>
              </w:rPr>
              <w:t xml:space="preserve"> EasyJet’s </w:t>
            </w:r>
            <w:r w:rsidRPr="001C6233">
              <w:rPr>
                <w:b/>
                <w:bCs/>
              </w:rPr>
              <w:t>"</w:t>
            </w:r>
            <w:r w:rsidRPr="001C6233">
              <w:rPr>
                <w:b/>
                <w:bCs/>
                <w:u w:val="single"/>
              </w:rPr>
              <w:t>Customer Service Advisor Confirmed That Passengers Faced Travel Document Issues,</w:t>
            </w:r>
            <w:r w:rsidRPr="001C6233">
              <w:rPr>
                <w:b/>
                <w:bCs/>
              </w:rPr>
              <w:t>"</w:t>
            </w:r>
            <w:r w:rsidRPr="001C6233">
              <w:rPr>
                <w:rFonts w:eastAsia="Times New Roman"/>
              </w:rPr>
              <w:t xml:space="preserve"> but in truth and on the day </w:t>
            </w:r>
            <w:r w:rsidRPr="001C6233">
              <w:rPr>
                <w:rFonts w:eastAsia="Times New Roman"/>
                <w:b/>
                <w:bCs/>
              </w:rPr>
              <w:t>“</w:t>
            </w:r>
            <w:r w:rsidRPr="001C6233">
              <w:rPr>
                <w:rFonts w:eastAsia="Times New Roman"/>
                <w:b/>
                <w:bCs/>
                <w:u w:val="single"/>
              </w:rPr>
              <w:t>EasyJet Refused</w:t>
            </w:r>
            <w:r w:rsidRPr="001C6233">
              <w:rPr>
                <w:rFonts w:eastAsia="Times New Roman"/>
                <w:b/>
                <w:bCs/>
              </w:rPr>
              <w:t>”</w:t>
            </w:r>
            <w:r w:rsidRPr="001C6233">
              <w:rPr>
                <w:rFonts w:eastAsia="Times New Roman"/>
              </w:rPr>
              <w:t xml:space="preserve"> to </w:t>
            </w:r>
            <w:r w:rsidRPr="001C6233">
              <w:rPr>
                <w:b/>
                <w:bCs/>
              </w:rPr>
              <w:t>"</w:t>
            </w:r>
            <w:r w:rsidRPr="001C6233">
              <w:rPr>
                <w:b/>
                <w:bCs/>
                <w:u w:val="single"/>
              </w:rPr>
              <w:t>Transferred Them To A New Flight At No Cost</w:t>
            </w:r>
            <w:r w:rsidRPr="001C6233">
              <w:rPr>
                <w:b/>
                <w:bCs/>
              </w:rPr>
              <w:t>,"</w:t>
            </w:r>
            <w:r w:rsidRPr="001C6233">
              <w:t xml:space="preserve"> unlike myself and my travel partner.</w:t>
            </w:r>
          </w:p>
          <w:p w14:paraId="77F60374" w14:textId="77777777" w:rsidR="008D049B" w:rsidRPr="001C6233" w:rsidRDefault="008D049B" w:rsidP="002075C8">
            <w:pPr>
              <w:pStyle w:val="ListParagraph"/>
              <w:numPr>
                <w:ilvl w:val="0"/>
                <w:numId w:val="831"/>
              </w:numPr>
              <w:spacing w:line="240" w:lineRule="auto"/>
              <w:rPr>
                <w:b/>
                <w:bCs/>
                <w:u w:val="single"/>
              </w:rPr>
            </w:pPr>
            <w:r w:rsidRPr="001C6233">
              <w:rPr>
                <w:rFonts w:eastAsia="Times New Roman"/>
              </w:rPr>
              <w:t xml:space="preserve">And this is because , you have </w:t>
            </w:r>
            <w:r w:rsidRPr="001C6233">
              <w:rPr>
                <w:b/>
                <w:bCs/>
              </w:rPr>
              <w:t>"</w:t>
            </w:r>
            <w:r w:rsidRPr="001C6233">
              <w:rPr>
                <w:b/>
                <w:bCs/>
                <w:u w:val="single"/>
              </w:rPr>
              <w:t>Erroneously Conflated My Situation</w:t>
            </w:r>
            <w:r w:rsidRPr="001C6233">
              <w:rPr>
                <w:b/>
                <w:bCs/>
              </w:rPr>
              <w:t>"</w:t>
            </w:r>
            <w:r w:rsidRPr="001C6233">
              <w:rPr>
                <w:rFonts w:eastAsia="Times New Roman"/>
              </w:rPr>
              <w:t xml:space="preserve"> with that of </w:t>
            </w:r>
            <w:r w:rsidRPr="001C6233">
              <w:rPr>
                <w:b/>
                <w:bCs/>
              </w:rPr>
              <w:t>"</w:t>
            </w:r>
            <w:r w:rsidRPr="001C6233">
              <w:rPr>
                <w:b/>
                <w:bCs/>
                <w:u w:val="single"/>
              </w:rPr>
              <w:t>Another Family</w:t>
            </w:r>
            <w:r w:rsidRPr="001C6233">
              <w:rPr>
                <w:b/>
                <w:bCs/>
              </w:rPr>
              <w:t>"</w:t>
            </w:r>
            <w:r w:rsidRPr="001C6233">
              <w:rPr>
                <w:rFonts w:eastAsia="Times New Roman"/>
              </w:rPr>
              <w:t xml:space="preserve"> who had an entirely separate issue. This other family was </w:t>
            </w:r>
            <w:r w:rsidRPr="001C6233">
              <w:rPr>
                <w:b/>
                <w:bCs/>
              </w:rPr>
              <w:t>"</w:t>
            </w:r>
            <w:r w:rsidRPr="001C6233">
              <w:rPr>
                <w:b/>
                <w:bCs/>
                <w:u w:val="single"/>
              </w:rPr>
              <w:t>Denied Boarding Due To An Expired Passport For One Of Their Adolescent  Children Passengers</w:t>
            </w:r>
            <w:r w:rsidRPr="001C6233">
              <w:rPr>
                <w:b/>
                <w:bCs/>
              </w:rPr>
              <w:t>."</w:t>
            </w:r>
            <w:r w:rsidRPr="001C6233">
              <w:rPr>
                <w:rFonts w:eastAsia="Times New Roman"/>
              </w:rPr>
              <w:t xml:space="preserve"> In contrast, at </w:t>
            </w:r>
            <w:r w:rsidRPr="001C6233">
              <w:rPr>
                <w:rFonts w:eastAsia="Times New Roman"/>
                <w:b/>
                <w:bCs/>
              </w:rPr>
              <w:t>16/04/2026 06:47pm UTC,</w:t>
            </w:r>
            <w:r w:rsidRPr="001C6233">
              <w:rPr>
                <w:rFonts w:eastAsia="Times New Roman"/>
              </w:rPr>
              <w:t xml:space="preserve"> I </w:t>
            </w:r>
            <w:r w:rsidRPr="001C6233">
              <w:rPr>
                <w:rFonts w:eastAsia="Times New Roman"/>
                <w:b/>
                <w:bCs/>
              </w:rPr>
              <w:t>"</w:t>
            </w:r>
            <w:r w:rsidRPr="001C6233">
              <w:rPr>
                <w:rFonts w:eastAsia="Times New Roman"/>
                <w:b/>
                <w:bCs/>
                <w:u w:val="single"/>
              </w:rPr>
              <w:t>CORDELL/SIMQN</w:t>
            </w:r>
            <w:r w:rsidRPr="001C6233">
              <w:rPr>
                <w:rFonts w:eastAsia="Times New Roman"/>
                <w:b/>
                <w:bCs/>
              </w:rPr>
              <w:t>."</w:t>
            </w:r>
            <w:r w:rsidRPr="001C6233">
              <w:rPr>
                <w:rFonts w:eastAsia="Times New Roman"/>
              </w:rPr>
              <w:t xml:space="preserve"> was separately verified with a </w:t>
            </w:r>
            <w:r w:rsidRPr="001C6233">
              <w:rPr>
                <w:b/>
                <w:bCs/>
              </w:rPr>
              <w:t>"</w:t>
            </w:r>
            <w:r w:rsidRPr="001C6233">
              <w:rPr>
                <w:b/>
                <w:bCs/>
                <w:u w:val="single"/>
              </w:rPr>
              <w:t>Valid Passport Issued Just Months Prior to Myself</w:t>
            </w:r>
            <w:r w:rsidRPr="001C6233">
              <w:rPr>
                <w:b/>
                <w:bCs/>
              </w:rPr>
              <w:t xml:space="preserve">" </w:t>
            </w:r>
            <w:r w:rsidRPr="001C6233">
              <w:rPr>
                <w:rFonts w:eastAsia="Times New Roman"/>
              </w:rPr>
              <w:t xml:space="preserve">proving your attempt to </w:t>
            </w:r>
            <w:r w:rsidRPr="001C6233">
              <w:rPr>
                <w:b/>
                <w:bCs/>
              </w:rPr>
              <w:t>"</w:t>
            </w:r>
            <w:r w:rsidRPr="001C6233">
              <w:rPr>
                <w:b/>
                <w:bCs/>
                <w:u w:val="single"/>
              </w:rPr>
              <w:t>Wrongly Associate My Case With Their Case</w:t>
            </w:r>
            <w:r w:rsidRPr="001C6233">
              <w:rPr>
                <w:b/>
                <w:bCs/>
              </w:rPr>
              <w:t>!"</w:t>
            </w:r>
          </w:p>
          <w:p w14:paraId="33EF69AF" w14:textId="77777777" w:rsidR="008D049B" w:rsidRPr="001C6233" w:rsidRDefault="008D049B" w:rsidP="002075C8">
            <w:pPr>
              <w:spacing w:line="240" w:lineRule="auto"/>
              <w:rPr>
                <w:rFonts w:eastAsia="Times New Roman"/>
              </w:rPr>
            </w:pPr>
          </w:p>
          <w:p w14:paraId="02B631D3" w14:textId="77777777" w:rsidR="008D049B" w:rsidRPr="001C6233" w:rsidRDefault="008D049B" w:rsidP="002075C8">
            <w:pPr>
              <w:spacing w:line="240" w:lineRule="auto"/>
              <w:rPr>
                <w:rFonts w:eastAsia="Times New Roman"/>
              </w:rPr>
            </w:pPr>
            <w:r w:rsidRPr="001C6233">
              <w:rPr>
                <w:rFonts w:eastAsia="Times New Roman"/>
              </w:rPr>
              <w:t xml:space="preserve">In part the real issue towards my claim is as </w:t>
            </w:r>
            <w:r w:rsidRPr="001C6233">
              <w:rPr>
                <w:b/>
                <w:bCs/>
              </w:rPr>
              <w:t>"</w:t>
            </w:r>
            <w:r w:rsidRPr="001C6233">
              <w:rPr>
                <w:b/>
                <w:bCs/>
                <w:u w:val="single"/>
              </w:rPr>
              <w:t>Records Confirm</w:t>
            </w:r>
            <w:r w:rsidRPr="001C6233">
              <w:rPr>
                <w:b/>
                <w:bCs/>
              </w:rPr>
              <w:t>,"</w:t>
            </w:r>
            <w:r w:rsidRPr="001C6233">
              <w:rPr>
                <w:rFonts w:eastAsia="Times New Roman"/>
              </w:rPr>
              <w:t xml:space="preserve"> and  is due to </w:t>
            </w:r>
            <w:r w:rsidRPr="001C6233">
              <w:rPr>
                <w:b/>
                <w:bCs/>
              </w:rPr>
              <w:t>"</w:t>
            </w:r>
            <w:r w:rsidRPr="001C6233">
              <w:rPr>
                <w:b/>
                <w:bCs/>
                <w:u w:val="single"/>
              </w:rPr>
              <w:t>Trip.com’s Failure To Generate A Valid Receipt</w:t>
            </w:r>
            <w:r w:rsidRPr="001C6233">
              <w:rPr>
                <w:b/>
                <w:bCs/>
              </w:rPr>
              <w:t>"</w:t>
            </w:r>
            <w:r w:rsidRPr="001C6233">
              <w:rPr>
                <w:rFonts w:eastAsia="Times New Roman"/>
              </w:rPr>
              <w:t xml:space="preserve"> for my baggage purchase, leading to the financial loss I incurred:</w:t>
            </w:r>
          </w:p>
          <w:p w14:paraId="22A21790" w14:textId="77777777" w:rsidR="008D049B" w:rsidRPr="001C6233" w:rsidRDefault="008D049B" w:rsidP="002075C8">
            <w:pPr>
              <w:spacing w:line="240" w:lineRule="auto"/>
              <w:rPr>
                <w:rFonts w:eastAsia="Times New Roman"/>
              </w:rPr>
            </w:pPr>
          </w:p>
          <w:p w14:paraId="3F6EB3BA" w14:textId="77777777" w:rsidR="008D049B" w:rsidRPr="001C6233" w:rsidRDefault="008D049B" w:rsidP="002075C8">
            <w:pPr>
              <w:numPr>
                <w:ilvl w:val="0"/>
                <w:numId w:val="830"/>
              </w:numPr>
              <w:spacing w:line="240" w:lineRule="auto"/>
              <w:rPr>
                <w:rFonts w:eastAsia="Times New Roman"/>
              </w:rPr>
            </w:pPr>
            <w:r w:rsidRPr="001C6233">
              <w:rPr>
                <w:rFonts w:eastAsia="Times New Roman"/>
                <w:b/>
                <w:bCs/>
                <w:u w:val="single"/>
              </w:rPr>
              <w:t>At 16/04/2026 06:01pm UTC</w:t>
            </w:r>
            <w:r w:rsidRPr="001C6233">
              <w:rPr>
                <w:rFonts w:eastAsia="Times New Roman"/>
                <w:b/>
                <w:bCs/>
              </w:rPr>
              <w:t>:</w:t>
            </w:r>
            <w:r w:rsidRPr="001C6233">
              <w:rPr>
                <w:rFonts w:eastAsia="Times New Roman"/>
              </w:rPr>
              <w:t xml:space="preserve"> EasyJet confirmed that </w:t>
            </w:r>
            <w:r w:rsidRPr="001C6233">
              <w:rPr>
                <w:b/>
                <w:bCs/>
              </w:rPr>
              <w:t>"</w:t>
            </w:r>
            <w:r w:rsidRPr="001C6233">
              <w:rPr>
                <w:b/>
                <w:bCs/>
                <w:u w:val="single"/>
              </w:rPr>
              <w:t>I Had To Repurchase A Hold Bag At The Airport</w:t>
            </w:r>
            <w:r w:rsidRPr="001C6233">
              <w:rPr>
                <w:b/>
                <w:bCs/>
              </w:rPr>
              <w:t>,"</w:t>
            </w:r>
            <w:r w:rsidRPr="001C6233">
              <w:t xml:space="preserve"> and this was because </w:t>
            </w:r>
            <w:r w:rsidRPr="001C6233">
              <w:rPr>
                <w:rFonts w:eastAsia="Times New Roman"/>
              </w:rPr>
              <w:t xml:space="preserve">Trip.com’s system </w:t>
            </w:r>
            <w:r w:rsidRPr="001C6233">
              <w:rPr>
                <w:b/>
                <w:bCs/>
              </w:rPr>
              <w:t>"</w:t>
            </w:r>
            <w:r w:rsidRPr="001C6233">
              <w:rPr>
                <w:b/>
                <w:bCs/>
                <w:u w:val="single"/>
              </w:rPr>
              <w:t>Failed To Recognize My Original Baggage Order</w:t>
            </w:r>
            <w:r w:rsidRPr="001C6233">
              <w:rPr>
                <w:b/>
                <w:bCs/>
              </w:rPr>
              <w:t>,"</w:t>
            </w:r>
            <w:r w:rsidRPr="001C6233">
              <w:rPr>
                <w:rFonts w:eastAsia="Times New Roman"/>
              </w:rPr>
              <w:t xml:space="preserve"> and this is even </w:t>
            </w:r>
            <w:r w:rsidRPr="001C6233">
              <w:rPr>
                <w:b/>
                <w:bCs/>
              </w:rPr>
              <w:t>"</w:t>
            </w:r>
            <w:r w:rsidRPr="001C6233">
              <w:rPr>
                <w:b/>
                <w:bCs/>
                <w:u w:val="single"/>
              </w:rPr>
              <w:t>Months After</w:t>
            </w:r>
            <w:r w:rsidRPr="001C6233">
              <w:rPr>
                <w:b/>
                <w:bCs/>
              </w:rPr>
              <w:t>"</w:t>
            </w:r>
            <w:r w:rsidRPr="001C6233">
              <w:rPr>
                <w:rFonts w:eastAsia="Times New Roman"/>
              </w:rPr>
              <w:t xml:space="preserve"> the initial transaction took place and stays until date, also despite my payment being processed and reflected in my Bank account history, Trip.com's system </w:t>
            </w:r>
            <w:r w:rsidRPr="001C6233">
              <w:rPr>
                <w:b/>
                <w:bCs/>
              </w:rPr>
              <w:t>"</w:t>
            </w:r>
            <w:r w:rsidRPr="001C6233">
              <w:rPr>
                <w:b/>
                <w:bCs/>
                <w:u w:val="single"/>
              </w:rPr>
              <w:t>Continued To List The Baggage Order As ‘Processing</w:t>
            </w:r>
            <w:r w:rsidRPr="001C6233">
              <w:rPr>
                <w:b/>
                <w:bCs/>
              </w:rPr>
              <w:t>,"</w:t>
            </w:r>
            <w:r w:rsidRPr="001C6233">
              <w:rPr>
                <w:rFonts w:eastAsia="Times New Roman"/>
              </w:rPr>
              <w:t xml:space="preserve"> instead of confirming it as fully paid and valid for travel.</w:t>
            </w:r>
          </w:p>
          <w:p w14:paraId="14F1AAD5" w14:textId="77777777" w:rsidR="008D049B" w:rsidRPr="001C6233" w:rsidRDefault="008D049B" w:rsidP="002075C8">
            <w:pPr>
              <w:numPr>
                <w:ilvl w:val="0"/>
                <w:numId w:val="830"/>
              </w:numPr>
              <w:spacing w:line="240" w:lineRule="auto"/>
              <w:rPr>
                <w:rFonts w:eastAsia="Times New Roman"/>
              </w:rPr>
            </w:pPr>
            <w:r w:rsidRPr="001C6233">
              <w:rPr>
                <w:rFonts w:eastAsia="Times New Roman"/>
              </w:rPr>
              <w:t xml:space="preserve">This failure </w:t>
            </w:r>
            <w:r w:rsidRPr="001C6233">
              <w:rPr>
                <w:b/>
                <w:bCs/>
              </w:rPr>
              <w:t>"</w:t>
            </w:r>
            <w:r w:rsidRPr="001C6233">
              <w:rPr>
                <w:b/>
                <w:bCs/>
                <w:u w:val="single"/>
              </w:rPr>
              <w:t>Directly Resulted In Unnecessary Financial Loss</w:t>
            </w:r>
            <w:r w:rsidRPr="001C6233">
              <w:rPr>
                <w:b/>
                <w:bCs/>
              </w:rPr>
              <w:t>,"</w:t>
            </w:r>
            <w:r w:rsidRPr="001C6233">
              <w:rPr>
                <w:rFonts w:eastAsia="Times New Roman"/>
              </w:rPr>
              <w:t xml:space="preserve"> forcing me to </w:t>
            </w:r>
            <w:r w:rsidRPr="001C6233">
              <w:rPr>
                <w:b/>
                <w:bCs/>
              </w:rPr>
              <w:t>"</w:t>
            </w:r>
            <w:r w:rsidRPr="001C6233">
              <w:rPr>
                <w:b/>
                <w:bCs/>
                <w:u w:val="single"/>
              </w:rPr>
              <w:t>Pay Again For The Same Service,</w:t>
            </w:r>
            <w:r w:rsidRPr="001C6233">
              <w:rPr>
                <w:b/>
                <w:bCs/>
              </w:rPr>
              <w:t xml:space="preserve">" </w:t>
            </w:r>
            <w:r w:rsidRPr="001C6233">
              <w:t xml:space="preserve">as well as </w:t>
            </w:r>
            <w:r w:rsidRPr="001C6233">
              <w:rPr>
                <w:b/>
                <w:bCs/>
              </w:rPr>
              <w:t>“</w:t>
            </w:r>
            <w:r w:rsidRPr="001C6233">
              <w:rPr>
                <w:b/>
                <w:bCs/>
                <w:u w:val="single"/>
              </w:rPr>
              <w:t>Additional Costs</w:t>
            </w:r>
            <w:r w:rsidRPr="001C6233">
              <w:rPr>
                <w:b/>
                <w:bCs/>
              </w:rPr>
              <w:t xml:space="preserve">” </w:t>
            </w:r>
            <w:r w:rsidRPr="001C6233">
              <w:t>and this was</w:t>
            </w:r>
            <w:r w:rsidRPr="001C6233">
              <w:rPr>
                <w:b/>
                <w:bCs/>
              </w:rPr>
              <w:t xml:space="preserve"> </w:t>
            </w:r>
            <w:r w:rsidRPr="001C6233">
              <w:rPr>
                <w:rFonts w:eastAsia="Times New Roman"/>
              </w:rPr>
              <w:t xml:space="preserve">due to Trip.com's Websites </w:t>
            </w:r>
            <w:r w:rsidRPr="001C6233">
              <w:rPr>
                <w:b/>
                <w:bCs/>
              </w:rPr>
              <w:t>"</w:t>
            </w:r>
            <w:r w:rsidRPr="001C6233">
              <w:rPr>
                <w:b/>
                <w:bCs/>
                <w:u w:val="single"/>
              </w:rPr>
              <w:t>Lack Of Transparency And Functionality</w:t>
            </w:r>
            <w:r w:rsidRPr="001C6233">
              <w:rPr>
                <w:b/>
                <w:bCs/>
              </w:rPr>
              <w:t>."</w:t>
            </w:r>
          </w:p>
          <w:p w14:paraId="16337311" w14:textId="77777777" w:rsidR="008D049B" w:rsidRPr="001C6233" w:rsidRDefault="008D049B" w:rsidP="002075C8">
            <w:pPr>
              <w:numPr>
                <w:ilvl w:val="0"/>
                <w:numId w:val="830"/>
              </w:numPr>
              <w:spacing w:line="240" w:lineRule="auto"/>
              <w:rPr>
                <w:rFonts w:eastAsia="Times New Roman"/>
              </w:rPr>
            </w:pPr>
            <w:r w:rsidRPr="001C6233">
              <w:rPr>
                <w:rFonts w:eastAsia="Times New Roman"/>
              </w:rPr>
              <w:lastRenderedPageBreak/>
              <w:t xml:space="preserve">Even after months had passed, your website </w:t>
            </w:r>
            <w:r w:rsidRPr="001C6233">
              <w:rPr>
                <w:b/>
                <w:bCs/>
              </w:rPr>
              <w:t>"</w:t>
            </w:r>
            <w:r w:rsidRPr="001C6233">
              <w:rPr>
                <w:b/>
                <w:bCs/>
                <w:u w:val="single"/>
              </w:rPr>
              <w:t>Still Displays My Baggage Order As Incomplete</w:t>
            </w:r>
            <w:r w:rsidRPr="001C6233">
              <w:rPr>
                <w:b/>
                <w:bCs/>
              </w:rPr>
              <w:t xml:space="preserve">," </w:t>
            </w:r>
            <w:r w:rsidRPr="001C6233">
              <w:rPr>
                <w:rFonts w:eastAsia="Times New Roman"/>
              </w:rPr>
              <w:t xml:space="preserve">a flaw which I documented in my </w:t>
            </w:r>
            <w:r w:rsidRPr="001C6233">
              <w:rPr>
                <w:rFonts w:eastAsia="Times New Roman"/>
                <w:b/>
                <w:bCs/>
              </w:rPr>
              <w:t>"</w:t>
            </w:r>
            <w:r w:rsidRPr="001C6233">
              <w:rPr>
                <w:rFonts w:eastAsia="Times New Roman"/>
                <w:b/>
                <w:bCs/>
                <w:u w:val="single"/>
              </w:rPr>
              <w:t>N1 Claim Form, while Exhibiting  Screenshots</w:t>
            </w:r>
            <w:r w:rsidRPr="001C6233">
              <w:rPr>
                <w:rFonts w:eastAsia="Times New Roman"/>
                <w:b/>
                <w:bCs/>
              </w:rPr>
              <w:t xml:space="preserve">” </w:t>
            </w:r>
            <w:r w:rsidRPr="001C6233">
              <w:t>that prove this fact!</w:t>
            </w:r>
          </w:p>
          <w:p w14:paraId="4ED203CE" w14:textId="77777777" w:rsidR="008D049B" w:rsidRPr="001C6233" w:rsidRDefault="008D049B" w:rsidP="002075C8">
            <w:pPr>
              <w:numPr>
                <w:ilvl w:val="0"/>
                <w:numId w:val="830"/>
              </w:numPr>
              <w:spacing w:line="240" w:lineRule="auto"/>
              <w:rPr>
                <w:rFonts w:eastAsia="Times New Roman"/>
              </w:rPr>
            </w:pPr>
            <w:r w:rsidRPr="001C6233">
              <w:rPr>
                <w:rFonts w:eastAsia="Times New Roman"/>
                <w:b/>
                <w:bCs/>
                <w:u w:val="single"/>
              </w:rPr>
              <w:t xml:space="preserve">At </w:t>
            </w:r>
            <w:r w:rsidRPr="001C6233">
              <w:rPr>
                <w:b/>
                <w:bCs/>
                <w:u w:val="single"/>
              </w:rPr>
              <w:t>16/04/2026 06:03pm UTC</w:t>
            </w:r>
            <w:r w:rsidRPr="001C6233">
              <w:rPr>
                <w:b/>
                <w:bCs/>
              </w:rPr>
              <w:t xml:space="preserve">: </w:t>
            </w:r>
            <w:r w:rsidRPr="001C6233">
              <w:rPr>
                <w:rFonts w:eastAsia="Times New Roman"/>
              </w:rPr>
              <w:t xml:space="preserve">EasyJet </w:t>
            </w:r>
            <w:r w:rsidRPr="001C6233">
              <w:rPr>
                <w:b/>
                <w:bCs/>
              </w:rPr>
              <w:t>"</w:t>
            </w:r>
            <w:r w:rsidRPr="001C6233">
              <w:rPr>
                <w:b/>
                <w:bCs/>
                <w:u w:val="single"/>
              </w:rPr>
              <w:t>Explicitly Confirmed The Additional Baggage Fee Of GBP 40</w:t>
            </w:r>
            <w:r w:rsidRPr="001C6233">
              <w:rPr>
                <w:b/>
                <w:bCs/>
              </w:rPr>
              <w:t>,"</w:t>
            </w:r>
            <w:r w:rsidRPr="001C6233">
              <w:rPr>
                <w:rFonts w:eastAsia="Times New Roman"/>
              </w:rPr>
              <w:t xml:space="preserve"> reinforcing the direct </w:t>
            </w:r>
            <w:r w:rsidRPr="001C6233">
              <w:rPr>
                <w:b/>
                <w:bCs/>
              </w:rPr>
              <w:t>"</w:t>
            </w:r>
            <w:r w:rsidRPr="001C6233">
              <w:rPr>
                <w:b/>
                <w:bCs/>
                <w:u w:val="single"/>
              </w:rPr>
              <w:t>Financial Loss Caused By Your System Failure</w:t>
            </w:r>
            <w:r w:rsidRPr="001C6233">
              <w:rPr>
                <w:b/>
                <w:bCs/>
              </w:rPr>
              <w:t>."</w:t>
            </w:r>
          </w:p>
          <w:p w14:paraId="69E8CB41" w14:textId="77777777" w:rsidR="008D049B" w:rsidRPr="001C6233" w:rsidRDefault="008D049B" w:rsidP="002075C8">
            <w:pPr>
              <w:spacing w:line="240" w:lineRule="auto"/>
              <w:ind w:left="720"/>
              <w:rPr>
                <w:rFonts w:eastAsia="Times New Roman"/>
              </w:rPr>
            </w:pPr>
          </w:p>
          <w:p w14:paraId="22CA5927" w14:textId="77777777" w:rsidR="008D049B" w:rsidRPr="001C6233" w:rsidRDefault="008D049B" w:rsidP="002075C8">
            <w:pPr>
              <w:spacing w:line="240" w:lineRule="auto"/>
              <w:rPr>
                <w:i/>
                <w:iCs/>
                <w:u w:val="single"/>
              </w:rPr>
            </w:pPr>
            <w:r w:rsidRPr="001C6233">
              <w:rPr>
                <w:b/>
                <w:bCs/>
                <w:u w:val="single"/>
              </w:rPr>
              <w:t xml:space="preserve">3. Your Dismissal of Cost Recovery Is Baseless. The Evidence Proves Otherwise! </w:t>
            </w:r>
            <w:r w:rsidRPr="001C6233">
              <w:rPr>
                <w:i/>
                <w:iCs/>
                <w:u w:val="single"/>
              </w:rPr>
              <w:t>“Your Claim Lacks Legal Basis” Accounts for:</w:t>
            </w:r>
          </w:p>
          <w:p w14:paraId="47CAED28" w14:textId="77777777" w:rsidR="008D049B" w:rsidRPr="001C6233" w:rsidRDefault="008D049B" w:rsidP="002075C8">
            <w:pPr>
              <w:spacing w:line="240" w:lineRule="auto"/>
              <w:ind w:right="275"/>
              <w:rPr>
                <w:rFonts w:eastAsia="Times New Roman"/>
                <w:b/>
                <w:bCs/>
                <w:color w:val="000000"/>
                <w:u w:val="single"/>
              </w:rPr>
            </w:pPr>
          </w:p>
          <w:p w14:paraId="4EF8F604"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4002D32A" w14:textId="77777777" w:rsidR="008D049B" w:rsidRPr="001C6233" w:rsidRDefault="008D049B" w:rsidP="002075C8">
            <w:pPr>
              <w:spacing w:line="240" w:lineRule="auto"/>
              <w:ind w:left="720" w:right="275"/>
              <w:rPr>
                <w:rFonts w:eastAsia="Times New Roman"/>
                <w:i/>
                <w:iCs/>
                <w:color w:val="000000"/>
              </w:rPr>
            </w:pPr>
            <w:r w:rsidRPr="001C6233">
              <w:rPr>
                <w:rFonts w:eastAsia="Times New Roman"/>
                <w:i/>
                <w:iCs/>
                <w:color w:val="000000"/>
              </w:rPr>
              <w:t>“</w:t>
            </w:r>
            <w:r w:rsidRPr="001C6233">
              <w:rPr>
                <w:rFonts w:eastAsia="Times New Roman"/>
                <w:i/>
                <w:iCs/>
                <w:color w:val="000000"/>
                <w:u w:val="single"/>
              </w:rPr>
              <w:t>These reimbursements were made as a goodwill measure and do not imply any admission of liability. They were granted upon verification of valid receipts and in accordance with our customer service policy.”</w:t>
            </w:r>
          </w:p>
          <w:p w14:paraId="476BD8AF" w14:textId="77777777" w:rsidR="008D049B" w:rsidRPr="001C6233" w:rsidRDefault="008D049B" w:rsidP="002075C8">
            <w:pPr>
              <w:spacing w:line="240" w:lineRule="auto"/>
              <w:ind w:left="720" w:right="275"/>
              <w:rPr>
                <w:rFonts w:eastAsia="Times New Roman"/>
                <w:color w:val="000000"/>
              </w:rPr>
            </w:pPr>
          </w:p>
          <w:p w14:paraId="0F649708"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2102BF23" w14:textId="77777777" w:rsidR="008D049B" w:rsidRPr="001C6233" w:rsidRDefault="008D049B" w:rsidP="002075C8">
            <w:pPr>
              <w:spacing w:line="240" w:lineRule="auto"/>
              <w:ind w:left="720"/>
              <w:rPr>
                <w:rFonts w:eastAsia="Times New Roman"/>
                <w:b/>
                <w:bCs/>
                <w:i/>
                <w:iCs/>
              </w:rPr>
            </w:pPr>
            <w:r w:rsidRPr="001C6233">
              <w:rPr>
                <w:rFonts w:eastAsia="Times New Roman"/>
              </w:rPr>
              <w:t xml:space="preserve">Trip.com’s claim that the reimbursement was merely a </w:t>
            </w:r>
            <w:r w:rsidRPr="001C6233">
              <w:rPr>
                <w:rFonts w:eastAsia="Times New Roman"/>
                <w:b/>
                <w:bCs/>
                <w:i/>
                <w:iCs/>
              </w:rPr>
              <w:t>"</w:t>
            </w:r>
            <w:r w:rsidRPr="001C6233">
              <w:rPr>
                <w:rFonts w:eastAsia="Times New Roman"/>
                <w:b/>
                <w:bCs/>
                <w:u w:val="single"/>
              </w:rPr>
              <w:t>Goodwill Gesture</w:t>
            </w:r>
            <w:r w:rsidRPr="001C6233">
              <w:rPr>
                <w:rFonts w:eastAsia="Times New Roman"/>
                <w:b/>
                <w:bCs/>
                <w:i/>
                <w:iCs/>
              </w:rPr>
              <w:t>"</w:t>
            </w:r>
            <w:r w:rsidRPr="001C6233">
              <w:rPr>
                <w:rFonts w:eastAsia="Times New Roman"/>
              </w:rPr>
              <w:t xml:space="preserve"> and this is contradicted by the facts in their own communications, where they explicitly offered </w:t>
            </w:r>
            <w:r w:rsidRPr="001C6233">
              <w:rPr>
                <w:rFonts w:eastAsia="Times New Roman"/>
                <w:b/>
                <w:bCs/>
                <w:i/>
                <w:iCs/>
              </w:rPr>
              <w:t>"</w:t>
            </w:r>
            <w:r w:rsidRPr="001C6233">
              <w:rPr>
                <w:rFonts w:eastAsia="Times New Roman"/>
                <w:b/>
                <w:bCs/>
                <w:u w:val="single"/>
              </w:rPr>
              <w:t>Compensation Due To Liability Findings.</w:t>
            </w:r>
            <w:r w:rsidRPr="001C6233">
              <w:rPr>
                <w:rFonts w:eastAsia="Times New Roman"/>
                <w:b/>
                <w:bCs/>
                <w:i/>
                <w:iCs/>
              </w:rPr>
              <w:t>"</w:t>
            </w:r>
          </w:p>
          <w:p w14:paraId="016B6228" w14:textId="77777777" w:rsidR="008D049B" w:rsidRPr="001C6233" w:rsidRDefault="008D049B" w:rsidP="002075C8">
            <w:pPr>
              <w:spacing w:line="240" w:lineRule="auto"/>
              <w:ind w:left="720"/>
              <w:rPr>
                <w:rFonts w:eastAsia="Times New Roman"/>
                <w:b/>
                <w:bCs/>
                <w:i/>
                <w:iCs/>
              </w:rPr>
            </w:pPr>
          </w:p>
          <w:p w14:paraId="0FA1541A" w14:textId="77777777" w:rsidR="008D049B" w:rsidRPr="001C6233" w:rsidRDefault="008D049B" w:rsidP="002075C8">
            <w:pPr>
              <w:spacing w:line="240" w:lineRule="auto"/>
              <w:ind w:left="1117" w:hanging="397"/>
              <w:rPr>
                <w:rFonts w:eastAsia="Times New Roman"/>
                <w:i/>
                <w:iCs/>
                <w:u w:val="single"/>
              </w:rPr>
            </w:pPr>
            <w:r w:rsidRPr="001C6233">
              <w:rPr>
                <w:rFonts w:ascii="Segoe UI Emoji" w:eastAsia="Times New Roman" w:hAnsi="Segoe UI Emoji" w:cs="Segoe UI Emoji"/>
              </w:rPr>
              <w:t>📌</w:t>
            </w:r>
            <w:r w:rsidRPr="001C6233">
              <w:rPr>
                <w:rFonts w:eastAsia="Times New Roman"/>
              </w:rPr>
              <w:t xml:space="preserve"> </w:t>
            </w:r>
            <w:r w:rsidRPr="001C6233">
              <w:rPr>
                <w:rFonts w:eastAsia="Times New Roman"/>
                <w:b/>
                <w:bCs/>
                <w:u w:val="single"/>
              </w:rPr>
              <w:t>Ray, Trip.com Customer Success Team Stated</w:t>
            </w:r>
            <w:r w:rsidRPr="001C6233">
              <w:rPr>
                <w:rFonts w:eastAsia="Times New Roman"/>
                <w:b/>
                <w:bCs/>
              </w:rPr>
              <w:t>:</w:t>
            </w:r>
            <w:r w:rsidRPr="001C6233">
              <w:rPr>
                <w:rFonts w:eastAsia="Times New Roman"/>
              </w:rPr>
              <w:t xml:space="preserve"> &gt; </w:t>
            </w:r>
            <w:r w:rsidRPr="001C6233">
              <w:rPr>
                <w:rFonts w:eastAsia="Times New Roman"/>
                <w:b/>
                <w:bCs/>
                <w:i/>
                <w:iCs/>
              </w:rPr>
              <w:t>"</w:t>
            </w:r>
            <w:r w:rsidRPr="001C6233">
              <w:rPr>
                <w:rFonts w:eastAsia="Times New Roman"/>
                <w:i/>
                <w:iCs/>
                <w:u w:val="single"/>
              </w:rPr>
              <w:t>Following our recent email correspondence, we are pleased to inform you that, after further investigation, we are able to compensate you for the baggage allowance fees paid at the airport: GBP 40 at London Gatwick Airport and GBP 69.63 at Antalya Airport. Please confirm if you would like us to proceed with this compensation process."</w:t>
            </w:r>
          </w:p>
          <w:p w14:paraId="3B242C6F" w14:textId="77777777" w:rsidR="008D049B" w:rsidRPr="001C6233" w:rsidRDefault="008D049B" w:rsidP="002075C8">
            <w:pPr>
              <w:spacing w:line="240" w:lineRule="auto"/>
              <w:ind w:left="1117" w:hanging="397"/>
              <w:rPr>
                <w:rFonts w:eastAsia="Times New Roman"/>
              </w:rPr>
            </w:pPr>
          </w:p>
          <w:p w14:paraId="75C96C22" w14:textId="77777777" w:rsidR="008D049B" w:rsidRPr="001C6233" w:rsidRDefault="008D049B" w:rsidP="002075C8">
            <w:pPr>
              <w:spacing w:line="240" w:lineRule="auto"/>
              <w:ind w:left="1117"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This statement confirms liability acceptance as a result of their internal investigation. </w:t>
            </w:r>
          </w:p>
          <w:p w14:paraId="4B4659B9" w14:textId="77777777" w:rsidR="008D049B" w:rsidRPr="001C6233" w:rsidRDefault="008D049B" w:rsidP="002075C8">
            <w:pPr>
              <w:spacing w:line="240" w:lineRule="auto"/>
              <w:ind w:left="1117"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Trip.com provided this compensation based on EasyJet’s confirmation of a disputed baggage charge and not as an unsolicited goodwill payment.</w:t>
            </w:r>
          </w:p>
          <w:p w14:paraId="64ECF455" w14:textId="77777777" w:rsidR="008D049B" w:rsidRPr="001C6233" w:rsidRDefault="008D049B" w:rsidP="002075C8">
            <w:pPr>
              <w:spacing w:line="240" w:lineRule="auto"/>
              <w:ind w:left="1117" w:hanging="397"/>
              <w:rPr>
                <w:rFonts w:eastAsia="Times New Roman"/>
              </w:rPr>
            </w:pPr>
          </w:p>
          <w:p w14:paraId="716650D2" w14:textId="77777777" w:rsidR="008D049B" w:rsidRPr="001C6233" w:rsidRDefault="008D049B" w:rsidP="002075C8">
            <w:pPr>
              <w:spacing w:line="240" w:lineRule="auto"/>
              <w:ind w:left="1117" w:hanging="397"/>
              <w:rPr>
                <w:rFonts w:eastAsia="Times New Roman"/>
                <w:b/>
                <w:bCs/>
                <w:i/>
                <w:iCs/>
              </w:rPr>
            </w:pPr>
            <w:r w:rsidRPr="001C6233">
              <w:rPr>
                <w:rFonts w:ascii="Segoe UI Emoji" w:eastAsia="Times New Roman" w:hAnsi="Segoe UI Emoji" w:cs="Segoe UI Emoji"/>
              </w:rPr>
              <w:t>📌</w:t>
            </w:r>
            <w:r w:rsidRPr="001C6233">
              <w:rPr>
                <w:rFonts w:eastAsia="Times New Roman"/>
              </w:rPr>
              <w:t xml:space="preserve"> </w:t>
            </w:r>
            <w:r w:rsidRPr="001C6233">
              <w:rPr>
                <w:rFonts w:eastAsia="Times New Roman"/>
                <w:b/>
                <w:bCs/>
                <w:u w:val="single"/>
              </w:rPr>
              <w:t>Ray, Trip.com Customer Success Team Stated</w:t>
            </w:r>
            <w:r w:rsidRPr="001C6233">
              <w:rPr>
                <w:rFonts w:eastAsia="Times New Roman"/>
                <w:b/>
                <w:bCs/>
              </w:rPr>
              <w:t>:</w:t>
            </w:r>
            <w:r w:rsidRPr="001C6233">
              <w:rPr>
                <w:rFonts w:eastAsia="Times New Roman"/>
              </w:rPr>
              <w:t xml:space="preserve"> &gt; </w:t>
            </w:r>
            <w:r w:rsidRPr="001C6233">
              <w:rPr>
                <w:rFonts w:eastAsia="Times New Roman"/>
                <w:i/>
                <w:iCs/>
              </w:rPr>
              <w:t>"</w:t>
            </w:r>
            <w:r w:rsidRPr="001C6233">
              <w:rPr>
                <w:rFonts w:eastAsia="Times New Roman"/>
                <w:i/>
                <w:iCs/>
                <w:u w:val="single"/>
              </w:rPr>
              <w:t>The 'Proposed Resolution' was to serve as a full settlement of this complaint.</w:t>
            </w:r>
            <w:r w:rsidRPr="001C6233">
              <w:rPr>
                <w:rFonts w:eastAsia="Times New Roman"/>
                <w:i/>
                <w:iCs/>
              </w:rPr>
              <w:t>"</w:t>
            </w:r>
          </w:p>
          <w:p w14:paraId="7D37705C" w14:textId="77777777" w:rsidR="008D049B" w:rsidRPr="001C6233" w:rsidRDefault="008D049B" w:rsidP="002075C8">
            <w:pPr>
              <w:spacing w:line="240" w:lineRule="auto"/>
              <w:ind w:left="1117" w:hanging="397"/>
              <w:rPr>
                <w:rFonts w:eastAsia="Times New Roman"/>
              </w:rPr>
            </w:pPr>
          </w:p>
          <w:p w14:paraId="52DE852A" w14:textId="77777777" w:rsidR="008D049B" w:rsidRPr="001C6233" w:rsidRDefault="008D049B" w:rsidP="002075C8">
            <w:pPr>
              <w:spacing w:line="240" w:lineRule="auto"/>
              <w:ind w:left="1117"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This explicitly distinguishes the payment from a </w:t>
            </w:r>
            <w:r w:rsidRPr="001C6233">
              <w:rPr>
                <w:rFonts w:eastAsia="Times New Roman"/>
                <w:b/>
                <w:bCs/>
                <w:i/>
                <w:iCs/>
              </w:rPr>
              <w:t>"</w:t>
            </w:r>
            <w:r w:rsidRPr="001C6233">
              <w:rPr>
                <w:rFonts w:eastAsia="Times New Roman"/>
                <w:b/>
                <w:bCs/>
                <w:u w:val="single"/>
              </w:rPr>
              <w:t>Goodwill Offer,</w:t>
            </w:r>
            <w:r w:rsidRPr="001C6233">
              <w:rPr>
                <w:rFonts w:eastAsia="Times New Roman"/>
                <w:b/>
                <w:bCs/>
                <w:i/>
                <w:iCs/>
              </w:rPr>
              <w:t xml:space="preserve">" </w:t>
            </w:r>
            <w:r w:rsidRPr="001C6233">
              <w:t xml:space="preserve">and </w:t>
            </w:r>
            <w:r w:rsidRPr="001C6233">
              <w:rPr>
                <w:rFonts w:eastAsia="Times New Roman"/>
              </w:rPr>
              <w:t xml:space="preserve">instead characterizes it as </w:t>
            </w:r>
            <w:r w:rsidRPr="001C6233">
              <w:rPr>
                <w:rFonts w:eastAsia="Times New Roman"/>
                <w:b/>
                <w:bCs/>
                <w:i/>
                <w:iCs/>
              </w:rPr>
              <w:t>"</w:t>
            </w:r>
            <w:r w:rsidRPr="001C6233">
              <w:rPr>
                <w:rFonts w:eastAsia="Times New Roman"/>
                <w:b/>
                <w:bCs/>
                <w:u w:val="single"/>
              </w:rPr>
              <w:t>Compensation Tied To A Legal Dispute</w:t>
            </w:r>
            <w:r w:rsidRPr="001C6233">
              <w:rPr>
                <w:rFonts w:eastAsia="Times New Roman"/>
                <w:b/>
                <w:bCs/>
                <w:i/>
                <w:iCs/>
              </w:rPr>
              <w:t>."</w:t>
            </w:r>
            <w:r w:rsidRPr="001C6233">
              <w:rPr>
                <w:rFonts w:eastAsia="Times New Roman"/>
              </w:rPr>
              <w:t xml:space="preserve"> </w:t>
            </w:r>
          </w:p>
          <w:p w14:paraId="3DA76CF5" w14:textId="77777777" w:rsidR="008D049B" w:rsidRPr="001C6233" w:rsidRDefault="008D049B" w:rsidP="002075C8">
            <w:pPr>
              <w:spacing w:line="240" w:lineRule="auto"/>
              <w:ind w:left="1117"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Multiple Trip.com representatives failed to properly coordinate their internal communication, demonstrating procedural mismanagement aimed at avoiding a fair resolution in this matter!</w:t>
            </w:r>
          </w:p>
          <w:p w14:paraId="5B0BBE88" w14:textId="77777777" w:rsidR="008D049B" w:rsidRPr="001C6233" w:rsidRDefault="008D049B" w:rsidP="002075C8">
            <w:pPr>
              <w:spacing w:line="240" w:lineRule="auto"/>
              <w:ind w:left="720"/>
              <w:rPr>
                <w:rFonts w:eastAsia="Times New Roman"/>
              </w:rPr>
            </w:pPr>
          </w:p>
          <w:p w14:paraId="6C9944D7" w14:textId="77777777" w:rsidR="008D049B" w:rsidRPr="001C6233" w:rsidRDefault="008D049B" w:rsidP="002075C8">
            <w:pPr>
              <w:pStyle w:val="ListParagraph"/>
              <w:spacing w:line="240" w:lineRule="auto"/>
              <w:rPr>
                <w:b/>
                <w:bCs/>
                <w:u w:val="single"/>
              </w:rPr>
            </w:pPr>
            <w:r w:rsidRPr="001C6233">
              <w:rPr>
                <w:b/>
                <w:bCs/>
                <w:u w:val="single"/>
              </w:rPr>
              <w:t>Final Argument:</w:t>
            </w:r>
          </w:p>
          <w:p w14:paraId="4EF2D95A" w14:textId="77777777" w:rsidR="008D049B" w:rsidRPr="001C6233" w:rsidRDefault="008D049B" w:rsidP="002075C8">
            <w:pPr>
              <w:spacing w:line="240" w:lineRule="auto"/>
              <w:ind w:left="720"/>
              <w:rPr>
                <w:rFonts w:eastAsia="Times New Roman"/>
                <w:b/>
                <w:bCs/>
                <w:i/>
                <w:iCs/>
              </w:rPr>
            </w:pPr>
            <w:r w:rsidRPr="001C6233">
              <w:rPr>
                <w:rFonts w:eastAsia="Times New Roman"/>
              </w:rPr>
              <w:t xml:space="preserve">Trip.com </w:t>
            </w:r>
            <w:r w:rsidRPr="001C6233">
              <w:rPr>
                <w:rFonts w:eastAsia="Times New Roman"/>
                <w:b/>
                <w:bCs/>
                <w:i/>
                <w:iCs/>
              </w:rPr>
              <w:t>"</w:t>
            </w:r>
            <w:r w:rsidRPr="001C6233">
              <w:rPr>
                <w:rFonts w:eastAsia="Times New Roman"/>
                <w:b/>
                <w:bCs/>
                <w:u w:val="single"/>
              </w:rPr>
              <w:t>Cannot Retroactively Redefine Their Compensation As A Goodwill Gesture</w:t>
            </w:r>
            <w:r w:rsidRPr="001C6233">
              <w:rPr>
                <w:rFonts w:eastAsia="Times New Roman"/>
                <w:b/>
                <w:bCs/>
                <w:i/>
                <w:iCs/>
              </w:rPr>
              <w:t>"</w:t>
            </w:r>
            <w:r w:rsidRPr="001C6233">
              <w:rPr>
                <w:rFonts w:eastAsia="Times New Roman"/>
              </w:rPr>
              <w:t xml:space="preserve"> when </w:t>
            </w:r>
            <w:r w:rsidRPr="001C6233">
              <w:rPr>
                <w:rFonts w:eastAsia="Times New Roman"/>
                <w:b/>
                <w:bCs/>
                <w:i/>
                <w:iCs/>
              </w:rPr>
              <w:t>"</w:t>
            </w:r>
            <w:r w:rsidRPr="001C6233">
              <w:rPr>
                <w:rFonts w:eastAsia="Times New Roman"/>
                <w:b/>
                <w:bCs/>
                <w:u w:val="single"/>
              </w:rPr>
              <w:t>Their Own Statements Clearly Confirm Liability Acceptance</w:t>
            </w:r>
            <w:r w:rsidRPr="001C6233">
              <w:rPr>
                <w:rFonts w:eastAsia="Times New Roman"/>
                <w:b/>
                <w:bCs/>
                <w:i/>
                <w:iCs/>
              </w:rPr>
              <w:t>."</w:t>
            </w:r>
            <w:r w:rsidRPr="001C6233">
              <w:rPr>
                <w:rFonts w:eastAsia="Times New Roman"/>
              </w:rPr>
              <w:t xml:space="preserve"> This attempt to reframe their payout is a transparent effort to </w:t>
            </w:r>
            <w:r w:rsidRPr="001C6233">
              <w:rPr>
                <w:rFonts w:eastAsia="Times New Roman"/>
                <w:b/>
                <w:bCs/>
                <w:i/>
                <w:iCs/>
              </w:rPr>
              <w:t>"</w:t>
            </w:r>
            <w:r w:rsidRPr="001C6233">
              <w:rPr>
                <w:rFonts w:eastAsia="Times New Roman"/>
                <w:b/>
                <w:bCs/>
                <w:u w:val="single"/>
              </w:rPr>
              <w:t>Evade Accountability And Procedural Fairness</w:t>
            </w:r>
            <w:r w:rsidRPr="001C6233">
              <w:rPr>
                <w:rFonts w:eastAsia="Times New Roman"/>
                <w:b/>
                <w:bCs/>
                <w:i/>
                <w:iCs/>
                <w:u w:val="single"/>
              </w:rPr>
              <w:t>.</w:t>
            </w:r>
            <w:r w:rsidRPr="001C6233">
              <w:rPr>
                <w:rFonts w:eastAsia="Times New Roman"/>
                <w:b/>
                <w:bCs/>
                <w:i/>
                <w:iCs/>
              </w:rPr>
              <w:t>"</w:t>
            </w:r>
          </w:p>
          <w:p w14:paraId="5589253D" w14:textId="77777777" w:rsidR="008D049B" w:rsidRPr="001C6233" w:rsidRDefault="008D049B" w:rsidP="002075C8">
            <w:pPr>
              <w:spacing w:line="240" w:lineRule="auto"/>
              <w:ind w:left="720"/>
              <w:rPr>
                <w:rFonts w:eastAsia="Times New Roman"/>
              </w:rPr>
            </w:pPr>
          </w:p>
          <w:p w14:paraId="0966834F"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3CC821A0" w14:textId="77777777" w:rsidR="008D049B" w:rsidRPr="001C6233" w:rsidRDefault="008D049B" w:rsidP="002075C8">
            <w:pPr>
              <w:spacing w:line="240" w:lineRule="auto"/>
              <w:ind w:left="720" w:right="275"/>
              <w:jc w:val="both"/>
              <w:rPr>
                <w:rFonts w:eastAsia="Times New Roman"/>
                <w:i/>
                <w:iCs/>
                <w:color w:val="000000"/>
                <w:u w:val="single"/>
              </w:rPr>
            </w:pPr>
            <w:r w:rsidRPr="001C6233">
              <w:rPr>
                <w:rFonts w:eastAsia="Times New Roman"/>
                <w:i/>
                <w:iCs/>
                <w:color w:val="000000"/>
                <w:u w:val="single"/>
              </w:rPr>
              <w:t>“You provide no evidence establishing that Trip.com’s system caused those losses.”</w:t>
            </w:r>
          </w:p>
          <w:p w14:paraId="64BECC3E" w14:textId="77777777" w:rsidR="008D049B" w:rsidRPr="001C6233" w:rsidRDefault="008D049B" w:rsidP="002075C8">
            <w:pPr>
              <w:spacing w:line="240" w:lineRule="auto"/>
              <w:ind w:left="720"/>
              <w:rPr>
                <w:b/>
                <w:bCs/>
                <w:u w:val="single"/>
              </w:rPr>
            </w:pPr>
          </w:p>
          <w:p w14:paraId="06AE4D8E"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67E1EAB2" w14:textId="77777777" w:rsidR="008D049B" w:rsidRPr="001C6233" w:rsidRDefault="008D049B" w:rsidP="002075C8">
            <w:pPr>
              <w:spacing w:line="240" w:lineRule="auto"/>
              <w:ind w:left="720"/>
              <w:rPr>
                <w:rFonts w:eastAsia="Times New Roman"/>
                <w:color w:val="000000"/>
              </w:rPr>
            </w:pPr>
            <w:r w:rsidRPr="001C6233">
              <w:rPr>
                <w:rFonts w:eastAsia="Times New Roman"/>
                <w:color w:val="000000"/>
              </w:rPr>
              <w:t xml:space="preserve">The </w:t>
            </w:r>
            <w:r w:rsidRPr="001C6233">
              <w:rPr>
                <w:rFonts w:eastAsia="Times New Roman"/>
                <w:b/>
                <w:bCs/>
                <w:color w:val="000000"/>
                <w:u w:val="single"/>
              </w:rPr>
              <w:t>"Other Expenses"</w:t>
            </w:r>
            <w:r w:rsidRPr="001C6233">
              <w:rPr>
                <w:rFonts w:eastAsia="Times New Roman"/>
                <w:color w:val="000000"/>
              </w:rPr>
              <w:t xml:space="preserve"> referenced by my learned friend are not minor; they are significant and arise directly from Trip.com's failure to provide the services as agreed. The amount of approximately </w:t>
            </w:r>
            <w:r w:rsidRPr="001C6233">
              <w:rPr>
                <w:rFonts w:eastAsia="Times New Roman"/>
                <w:b/>
                <w:bCs/>
                <w:color w:val="000000"/>
                <w:u w:val="single"/>
              </w:rPr>
              <w:t>£621.75</w:t>
            </w:r>
            <w:r w:rsidRPr="001C6233">
              <w:rPr>
                <w:rFonts w:eastAsia="Times New Roman"/>
                <w:color w:val="000000"/>
              </w:rPr>
              <w:t>, which covers expenses such as taxi fares and food, is a direct consequence of Trip.com's inadequate service. I have consistently submitted the necessary proof in previous correspondence. If Trip.com had taken these legally binding communications seriously, we could have arranged a telephone meeting to resolve the issue regarding my wrongful identification as the passenger who missed his flight due to problems with travel documents. Additionally, the literary article I presented demonstrates the existence of an invalid receipt obtained from my personal booking account on Trip.com's website, which is not an error on my part.</w:t>
            </w:r>
          </w:p>
          <w:p w14:paraId="60F58BA6" w14:textId="77777777" w:rsidR="008D049B" w:rsidRPr="001C6233" w:rsidRDefault="008D049B" w:rsidP="002075C8">
            <w:pPr>
              <w:pStyle w:val="ListParagraph"/>
              <w:spacing w:line="240" w:lineRule="auto"/>
              <w:ind w:right="275"/>
              <w:rPr>
                <w:rFonts w:eastAsia="Times New Roman"/>
                <w:b/>
                <w:bCs/>
                <w:color w:val="000000"/>
                <w:u w:val="single"/>
              </w:rPr>
            </w:pPr>
          </w:p>
          <w:p w14:paraId="46FB491A"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31305691" w14:textId="77777777" w:rsidR="008D049B" w:rsidRPr="001C6233" w:rsidRDefault="008D049B" w:rsidP="002075C8">
            <w:pPr>
              <w:spacing w:line="240" w:lineRule="auto"/>
              <w:ind w:left="720"/>
              <w:rPr>
                <w:i/>
                <w:iCs/>
              </w:rPr>
            </w:pPr>
            <w:r w:rsidRPr="001C6233">
              <w:rPr>
                <w:i/>
                <w:iCs/>
              </w:rPr>
              <w:t>“</w:t>
            </w:r>
            <w:r w:rsidRPr="001C6233">
              <w:rPr>
                <w:i/>
                <w:iCs/>
                <w:u w:val="single"/>
              </w:rPr>
              <w:t>The Claimed Amounts Are Entirely Irrelevant and Inadmissible We note your claimed total exceeds £35,000,</w:t>
            </w:r>
            <w:r w:rsidRPr="001C6233">
              <w:rPr>
                <w:i/>
                <w:iCs/>
              </w:rPr>
              <w:t>”</w:t>
            </w:r>
          </w:p>
          <w:p w14:paraId="2675D6A3" w14:textId="77777777" w:rsidR="008D049B" w:rsidRPr="001C6233" w:rsidRDefault="008D049B" w:rsidP="002075C8">
            <w:pPr>
              <w:spacing w:line="240" w:lineRule="auto"/>
              <w:ind w:left="720"/>
              <w:rPr>
                <w:i/>
                <w:iCs/>
              </w:rPr>
            </w:pPr>
          </w:p>
          <w:p w14:paraId="11B7FC84"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5A5F0A80"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u w:val="single"/>
              </w:rPr>
              <w:t xml:space="preserve">Trip.com’s Legal Teams Statement: </w:t>
            </w:r>
          </w:p>
          <w:p w14:paraId="0B22B355" w14:textId="77777777" w:rsidR="008D049B" w:rsidRPr="001C6233" w:rsidRDefault="008D049B" w:rsidP="002075C8">
            <w:pPr>
              <w:spacing w:line="240" w:lineRule="auto"/>
              <w:ind w:left="720"/>
              <w:rPr>
                <w:rFonts w:eastAsia="Times New Roman"/>
                <w:i/>
                <w:iCs/>
              </w:rPr>
            </w:pPr>
            <w:r w:rsidRPr="001C6233">
              <w:rPr>
                <w:rFonts w:eastAsia="Times New Roman"/>
                <w:b/>
                <w:bCs/>
                <w:i/>
                <w:iCs/>
              </w:rPr>
              <w:t>“</w:t>
            </w:r>
            <w:r w:rsidRPr="001C6233">
              <w:rPr>
                <w:rFonts w:eastAsia="Times New Roman"/>
                <w:b/>
                <w:bCs/>
                <w:i/>
                <w:iCs/>
                <w:u w:val="single"/>
              </w:rPr>
              <w:t>CPR 46.5</w:t>
            </w:r>
            <w:r w:rsidRPr="001C6233">
              <w:rPr>
                <w:rFonts w:eastAsia="Times New Roman"/>
                <w:i/>
                <w:iCs/>
                <w:u w:val="single"/>
              </w:rPr>
              <w:t> permits capped fixed-rate recovery (currently “Legal fees” (as £12,525.44 ~£19/hr.), not self-assessed hourly rates, night shifts, or litigant in person) speculative expenses.”</w:t>
            </w:r>
          </w:p>
          <w:p w14:paraId="4D468DC2" w14:textId="77777777" w:rsidR="008D049B" w:rsidRPr="001C6233" w:rsidRDefault="008D049B" w:rsidP="002075C8">
            <w:pPr>
              <w:spacing w:line="240" w:lineRule="auto"/>
              <w:ind w:left="720"/>
              <w:rPr>
                <w:rFonts w:eastAsia="Times New Roman"/>
              </w:rPr>
            </w:pPr>
          </w:p>
          <w:p w14:paraId="26B92910"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28691FA2" w14:textId="77777777" w:rsidR="008D049B" w:rsidRPr="001C6233" w:rsidRDefault="008D049B" w:rsidP="002075C8">
            <w:pPr>
              <w:spacing w:line="240" w:lineRule="auto"/>
              <w:ind w:left="720"/>
              <w:rPr>
                <w:rFonts w:eastAsia="Times New Roman"/>
                <w:b/>
                <w:bCs/>
                <w:u w:val="single"/>
              </w:rPr>
            </w:pPr>
            <w:r w:rsidRPr="001C6233">
              <w:rPr>
                <w:rFonts w:eastAsia="Times New Roman"/>
              </w:rPr>
              <w:t xml:space="preserve">Under </w:t>
            </w:r>
            <w:r w:rsidRPr="001C6233">
              <w:rPr>
                <w:rFonts w:eastAsia="Times New Roman"/>
                <w:b/>
                <w:bCs/>
              </w:rPr>
              <w:t>"</w:t>
            </w:r>
            <w:r w:rsidRPr="001C6233">
              <w:rPr>
                <w:rFonts w:eastAsia="Times New Roman"/>
                <w:b/>
                <w:bCs/>
                <w:u w:val="single"/>
              </w:rPr>
              <w:t>CPR 46.5," "Fixed-Rate Cost Recovery</w:t>
            </w:r>
            <w:r w:rsidRPr="001C6233">
              <w:rPr>
                <w:rFonts w:eastAsia="Times New Roman"/>
                <w:b/>
                <w:bCs/>
              </w:rPr>
              <w:t>"</w:t>
            </w:r>
            <w:r w:rsidRPr="001C6233">
              <w:rPr>
                <w:rFonts w:eastAsia="Times New Roman"/>
              </w:rPr>
              <w:t xml:space="preserve"> for litigants in person </w:t>
            </w:r>
            <w:r w:rsidRPr="001C6233">
              <w:rPr>
                <w:rFonts w:eastAsia="Times New Roman"/>
                <w:b/>
                <w:bCs/>
              </w:rPr>
              <w:t>"</w:t>
            </w:r>
            <w:r w:rsidRPr="001C6233">
              <w:rPr>
                <w:rFonts w:eastAsia="Times New Roman"/>
                <w:b/>
                <w:bCs/>
                <w:u w:val="single"/>
              </w:rPr>
              <w:t>Is Explicitly Permitted</w:t>
            </w:r>
            <w:r w:rsidRPr="001C6233">
              <w:t>." my "</w:t>
            </w:r>
            <w:r w:rsidRPr="001C6233">
              <w:rPr>
                <w:b/>
                <w:bCs/>
                <w:u w:val="single"/>
              </w:rPr>
              <w:t xml:space="preserve">Calculated Breakdown" </w:t>
            </w:r>
            <w:r w:rsidRPr="001C6233">
              <w:rPr>
                <w:rFonts w:eastAsia="Times New Roman"/>
              </w:rPr>
              <w:t xml:space="preserve">aligns precisely with these guidelines, ensuring </w:t>
            </w:r>
            <w:r w:rsidRPr="001C6233">
              <w:rPr>
                <w:rFonts w:eastAsia="Times New Roman"/>
                <w:b/>
                <w:bCs/>
              </w:rPr>
              <w:t>"</w:t>
            </w:r>
            <w:r w:rsidRPr="001C6233">
              <w:rPr>
                <w:rFonts w:eastAsia="Times New Roman"/>
                <w:b/>
                <w:bCs/>
                <w:u w:val="single"/>
              </w:rPr>
              <w:t>Fair Compensation For The Effort Required Due To Trip.com’s Obstruction Tactics</w:t>
            </w:r>
            <w:r w:rsidRPr="001C6233">
              <w:rPr>
                <w:rFonts w:eastAsia="Times New Roman"/>
                <w:b/>
                <w:bCs/>
              </w:rPr>
              <w:t>."</w:t>
            </w:r>
          </w:p>
          <w:p w14:paraId="63EF5501" w14:textId="77777777" w:rsidR="008D049B" w:rsidRPr="001C6233" w:rsidRDefault="008D049B" w:rsidP="002075C8">
            <w:pPr>
              <w:spacing w:line="240" w:lineRule="auto"/>
              <w:ind w:left="720"/>
              <w:rPr>
                <w:b/>
                <w:bCs/>
                <w:u w:val="single"/>
              </w:rPr>
            </w:pPr>
          </w:p>
          <w:p w14:paraId="6F9CE851" w14:textId="77777777" w:rsidR="008D049B" w:rsidRPr="001C6233" w:rsidRDefault="008D049B" w:rsidP="002075C8">
            <w:pPr>
              <w:spacing w:line="240" w:lineRule="auto"/>
              <w:ind w:left="720"/>
              <w:rPr>
                <w:b/>
                <w:bCs/>
                <w:u w:val="single"/>
              </w:rPr>
            </w:pPr>
            <w:r w:rsidRPr="001C6233">
              <w:rPr>
                <w:rFonts w:eastAsia="Times New Roman"/>
              </w:rPr>
              <w:t xml:space="preserve">Furthermore, compensation </w:t>
            </w:r>
            <w:r w:rsidRPr="001C6233">
              <w:rPr>
                <w:rFonts w:eastAsia="Times New Roman"/>
                <w:b/>
                <w:bCs/>
              </w:rPr>
              <w:t>"</w:t>
            </w:r>
            <w:r w:rsidRPr="001C6233">
              <w:rPr>
                <w:rFonts w:eastAsia="Times New Roman"/>
                <w:b/>
                <w:bCs/>
                <w:u w:val="single"/>
              </w:rPr>
              <w:t>Must Be Adjusted For Inflation,</w:t>
            </w:r>
            <w:r w:rsidRPr="001C6233">
              <w:rPr>
                <w:rFonts w:eastAsia="Times New Roman"/>
                <w:b/>
                <w:bCs/>
              </w:rPr>
              <w:t>"</w:t>
            </w:r>
            <w:r w:rsidRPr="001C6233">
              <w:rPr>
                <w:rFonts w:eastAsia="Times New Roman"/>
              </w:rPr>
              <w:t xml:space="preserve"> given that the </w:t>
            </w:r>
            <w:r w:rsidRPr="001C6233">
              <w:rPr>
                <w:rFonts w:eastAsia="Times New Roman"/>
                <w:b/>
                <w:bCs/>
              </w:rPr>
              <w:t>"</w:t>
            </w:r>
            <w:r w:rsidRPr="001C6233">
              <w:rPr>
                <w:rFonts w:eastAsia="Times New Roman"/>
                <w:b/>
                <w:bCs/>
                <w:u w:val="single"/>
              </w:rPr>
              <w:t>Standard Rate Was Set In 2014</w:t>
            </w:r>
            <w:r w:rsidRPr="001C6233">
              <w:rPr>
                <w:rFonts w:eastAsia="Times New Roman"/>
                <w:b/>
                <w:bCs/>
              </w:rPr>
              <w:t>"</w:t>
            </w:r>
            <w:r w:rsidRPr="001C6233">
              <w:rPr>
                <w:rFonts w:eastAsia="Times New Roman"/>
              </w:rPr>
              <w:t xml:space="preserve"> and has not been revised to account for </w:t>
            </w:r>
            <w:r w:rsidRPr="001C6233">
              <w:rPr>
                <w:rFonts w:eastAsia="Times New Roman"/>
                <w:b/>
                <w:bCs/>
              </w:rPr>
              <w:t>"</w:t>
            </w:r>
            <w:r w:rsidRPr="001C6233">
              <w:rPr>
                <w:rFonts w:eastAsia="Times New Roman"/>
                <w:b/>
                <w:bCs/>
                <w:u w:val="single"/>
              </w:rPr>
              <w:t>The Rising Cost Of Living And Legal Expenses</w:t>
            </w:r>
            <w:r w:rsidRPr="001C6233">
              <w:rPr>
                <w:rFonts w:eastAsia="Times New Roman"/>
                <w:b/>
                <w:bCs/>
              </w:rPr>
              <w:t>."</w:t>
            </w:r>
            <w:r w:rsidRPr="001C6233">
              <w:rPr>
                <w:rFonts w:eastAsia="Times New Roman"/>
              </w:rPr>
              <w:t xml:space="preserve"> The </w:t>
            </w:r>
            <w:r w:rsidRPr="001C6233">
              <w:rPr>
                <w:rFonts w:eastAsia="Times New Roman"/>
                <w:b/>
                <w:bCs/>
              </w:rPr>
              <w:t>"</w:t>
            </w:r>
            <w:r w:rsidRPr="001C6233">
              <w:rPr>
                <w:rFonts w:eastAsia="Times New Roman"/>
                <w:b/>
                <w:bCs/>
                <w:u w:val="single"/>
              </w:rPr>
              <w:t>Cumulative Inflation Rate From 2014 To 2024 Is Approximately 30%,</w:t>
            </w:r>
            <w:r w:rsidRPr="001C6233">
              <w:rPr>
                <w:rFonts w:eastAsia="Times New Roman"/>
                <w:b/>
                <w:bCs/>
              </w:rPr>
              <w:t>"</w:t>
            </w:r>
            <w:r w:rsidRPr="001C6233">
              <w:rPr>
                <w:rFonts w:eastAsia="Times New Roman"/>
              </w:rPr>
              <w:t xml:space="preserve"> meaning the </w:t>
            </w:r>
            <w:r w:rsidRPr="001C6233">
              <w:rPr>
                <w:b/>
                <w:bCs/>
              </w:rPr>
              <w:t>"</w:t>
            </w:r>
            <w:r w:rsidRPr="001C6233">
              <w:rPr>
                <w:b/>
                <w:bCs/>
                <w:u w:val="single"/>
              </w:rPr>
              <w:t>Standard Hourly Rate Of £19 Must Be Adjusted Accordingly</w:t>
            </w:r>
            <w:r w:rsidRPr="001C6233">
              <w:rPr>
                <w:b/>
                <w:bCs/>
              </w:rPr>
              <w:t>."</w:t>
            </w:r>
          </w:p>
          <w:p w14:paraId="71896D46" w14:textId="77777777" w:rsidR="008D049B" w:rsidRPr="001C6233" w:rsidRDefault="008D049B" w:rsidP="002075C8">
            <w:pPr>
              <w:spacing w:line="240" w:lineRule="auto"/>
              <w:ind w:left="720"/>
              <w:rPr>
                <w:rFonts w:eastAsia="Times New Roman"/>
              </w:rPr>
            </w:pPr>
          </w:p>
          <w:p w14:paraId="40320E64" w14:textId="77777777" w:rsidR="008D049B" w:rsidRPr="001C6233" w:rsidRDefault="008D049B" w:rsidP="002075C8">
            <w:pPr>
              <w:spacing w:line="240" w:lineRule="auto"/>
              <w:ind w:left="72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£19 × 1.30 = £24.70 per hour!</w:t>
            </w:r>
          </w:p>
          <w:p w14:paraId="5B5EE4D3" w14:textId="77777777" w:rsidR="008D049B" w:rsidRPr="001C6233" w:rsidRDefault="008D049B" w:rsidP="002075C8">
            <w:pPr>
              <w:spacing w:line="240" w:lineRule="auto"/>
              <w:ind w:left="720"/>
              <w:rPr>
                <w:rFonts w:eastAsia="Times New Roman"/>
              </w:rPr>
            </w:pPr>
          </w:p>
          <w:p w14:paraId="627D4BF7" w14:textId="77777777" w:rsidR="008D049B" w:rsidRPr="001C6233" w:rsidRDefault="008D049B" w:rsidP="002075C8">
            <w:pPr>
              <w:spacing w:line="240" w:lineRule="auto"/>
              <w:ind w:left="720"/>
              <w:rPr>
                <w:rFonts w:eastAsia="Times New Roman"/>
              </w:rPr>
            </w:pPr>
            <w:r w:rsidRPr="001C6233">
              <w:rPr>
                <w:rFonts w:eastAsia="Times New Roman"/>
              </w:rPr>
              <w:t xml:space="preserve">This adjustment ensures that my compensation </w:t>
            </w:r>
            <w:r w:rsidRPr="001C6233">
              <w:rPr>
                <w:rFonts w:eastAsia="Times New Roman"/>
                <w:b/>
                <w:bCs/>
              </w:rPr>
              <w:t>"</w:t>
            </w:r>
            <w:r w:rsidRPr="001C6233">
              <w:rPr>
                <w:rFonts w:eastAsia="Times New Roman"/>
                <w:b/>
                <w:bCs/>
                <w:u w:val="single"/>
              </w:rPr>
              <w:t>Reflects Real Economic Impact Rather Than Outdated Figures That No Longer Hold Practical Value</w:t>
            </w:r>
            <w:r w:rsidRPr="001C6233">
              <w:rPr>
                <w:b/>
                <w:bCs/>
              </w:rPr>
              <w:t xml:space="preserve">." </w:t>
            </w:r>
            <w:r w:rsidRPr="001C6233">
              <w:t>Ignoring</w:t>
            </w:r>
            <w:r w:rsidRPr="001C6233">
              <w:rPr>
                <w:rFonts w:eastAsia="Times New Roman"/>
              </w:rPr>
              <w:t xml:space="preserve"> inflation would result in </w:t>
            </w:r>
            <w:r w:rsidRPr="001C6233">
              <w:rPr>
                <w:rFonts w:eastAsia="Times New Roman"/>
                <w:b/>
                <w:bCs/>
              </w:rPr>
              <w:t>"</w:t>
            </w:r>
            <w:r w:rsidRPr="001C6233">
              <w:rPr>
                <w:rFonts w:eastAsia="Times New Roman"/>
                <w:b/>
                <w:bCs/>
                <w:u w:val="single"/>
              </w:rPr>
              <w:t>An Artificially Reduced Reimbursement, Failing To Account For The Devaluation Of Currency Over Time.</w:t>
            </w:r>
            <w:r w:rsidRPr="001C6233">
              <w:rPr>
                <w:rFonts w:eastAsia="Times New Roman"/>
                <w:b/>
                <w:bCs/>
              </w:rPr>
              <w:t>"</w:t>
            </w:r>
            <w:r w:rsidRPr="001C6233">
              <w:rPr>
                <w:rFonts w:eastAsia="Times New Roman"/>
              </w:rPr>
              <w:t xml:space="preserve"> The court has the discretion to apply </w:t>
            </w:r>
            <w:r w:rsidRPr="001C6233">
              <w:rPr>
                <w:b/>
                <w:bCs/>
              </w:rPr>
              <w:t>"</w:t>
            </w:r>
            <w:r w:rsidRPr="001C6233">
              <w:rPr>
                <w:b/>
                <w:bCs/>
                <w:u w:val="single"/>
              </w:rPr>
              <w:t>Updated Rates That Align With The Financial Reality Of Litigants In Person.</w:t>
            </w:r>
            <w:r w:rsidRPr="001C6233">
              <w:rPr>
                <w:b/>
                <w:bCs/>
              </w:rPr>
              <w:t>"</w:t>
            </w:r>
          </w:p>
          <w:p w14:paraId="7BD83059" w14:textId="77777777" w:rsidR="008D049B" w:rsidRPr="001C6233" w:rsidRDefault="008D049B" w:rsidP="002075C8">
            <w:pPr>
              <w:spacing w:line="240" w:lineRule="auto"/>
              <w:ind w:left="720"/>
              <w:rPr>
                <w:rFonts w:eastAsia="Times New Roman"/>
              </w:rPr>
            </w:pPr>
            <w:r w:rsidRPr="001C6233">
              <w:rPr>
                <w:rFonts w:eastAsia="Times New Roman"/>
              </w:rPr>
              <w:lastRenderedPageBreak/>
              <w:t xml:space="preserve">This precedent protects consumers who </w:t>
            </w:r>
            <w:r w:rsidRPr="001C6233">
              <w:rPr>
                <w:b/>
                <w:bCs/>
              </w:rPr>
              <w:t>"</w:t>
            </w:r>
            <w:r w:rsidRPr="001C6233">
              <w:rPr>
                <w:b/>
                <w:bCs/>
                <w:u w:val="single"/>
              </w:rPr>
              <w:t>Incur Excessive Burdens Due To Corporate Negligence,</w:t>
            </w:r>
            <w:r w:rsidRPr="001C6233">
              <w:rPr>
                <w:b/>
                <w:bCs/>
              </w:rPr>
              <w:t xml:space="preserve">" </w:t>
            </w:r>
            <w:r w:rsidRPr="001C6233">
              <w:rPr>
                <w:rFonts w:eastAsia="Times New Roman"/>
              </w:rPr>
              <w:t xml:space="preserve">which is the </w:t>
            </w:r>
            <w:r w:rsidRPr="001C6233">
              <w:rPr>
                <w:b/>
                <w:bCs/>
              </w:rPr>
              <w:t>"</w:t>
            </w:r>
            <w:r w:rsidRPr="001C6233">
              <w:rPr>
                <w:b/>
                <w:bCs/>
                <w:u w:val="single"/>
              </w:rPr>
              <w:t>Core Issue In This Case</w:t>
            </w:r>
            <w:r w:rsidRPr="001C6233">
              <w:rPr>
                <w:b/>
                <w:bCs/>
              </w:rPr>
              <w:t>."</w:t>
            </w:r>
            <w:r w:rsidRPr="001C6233">
              <w:rPr>
                <w:rFonts w:eastAsia="Times New Roman"/>
              </w:rPr>
              <w:t xml:space="preserve"> If you </w:t>
            </w:r>
            <w:r w:rsidRPr="001C6233">
              <w:rPr>
                <w:b/>
                <w:bCs/>
              </w:rPr>
              <w:t>"</w:t>
            </w:r>
            <w:r w:rsidRPr="001C6233">
              <w:rPr>
                <w:b/>
                <w:bCs/>
                <w:u w:val="single"/>
              </w:rPr>
              <w:t>Dispute The Recovery,</w:t>
            </w:r>
            <w:r w:rsidRPr="001C6233">
              <w:rPr>
                <w:b/>
                <w:bCs/>
              </w:rPr>
              <w:t>"</w:t>
            </w:r>
            <w:r w:rsidRPr="001C6233">
              <w:rPr>
                <w:rFonts w:eastAsia="Times New Roman"/>
              </w:rPr>
              <w:t xml:space="preserve"> then provide </w:t>
            </w:r>
            <w:r w:rsidRPr="001C6233">
              <w:rPr>
                <w:b/>
                <w:bCs/>
              </w:rPr>
              <w:t>"</w:t>
            </w:r>
            <w:r w:rsidRPr="001C6233">
              <w:rPr>
                <w:b/>
                <w:bCs/>
                <w:u w:val="single"/>
              </w:rPr>
              <w:t>A Legally Substantiated Reason For Doing So</w:t>
            </w:r>
            <w:r w:rsidRPr="001C6233">
              <w:rPr>
                <w:b/>
                <w:bCs/>
              </w:rPr>
              <w:t>,"</w:t>
            </w:r>
            <w:r w:rsidRPr="001C6233">
              <w:rPr>
                <w:rFonts w:eastAsia="Times New Roman"/>
              </w:rPr>
              <w:t xml:space="preserve"> mere dismissal will not suffice.</w:t>
            </w:r>
          </w:p>
          <w:p w14:paraId="2FC3BC92" w14:textId="77777777" w:rsidR="008D049B" w:rsidRPr="001C6233" w:rsidRDefault="008D049B" w:rsidP="002075C8">
            <w:pPr>
              <w:spacing w:line="240" w:lineRule="auto"/>
              <w:ind w:left="720"/>
              <w:rPr>
                <w:rFonts w:eastAsia="Times New Roman"/>
              </w:rPr>
            </w:pPr>
          </w:p>
          <w:p w14:paraId="0325F8CC" w14:textId="77777777" w:rsidR="008D049B" w:rsidRPr="001C6233" w:rsidRDefault="008D049B" w:rsidP="002075C8">
            <w:pPr>
              <w:spacing w:line="240" w:lineRule="auto"/>
              <w:ind w:left="720"/>
              <w:rPr>
                <w:b/>
                <w:bCs/>
                <w:u w:val="single"/>
              </w:rPr>
            </w:pPr>
            <w:r w:rsidRPr="001C6233">
              <w:rPr>
                <w:b/>
                <w:bCs/>
                <w:u w:val="single"/>
              </w:rPr>
              <w:t>Trip.com’s Legal Teams Statement:</w:t>
            </w:r>
          </w:p>
          <w:p w14:paraId="62C64FB9" w14:textId="77777777" w:rsidR="008D049B" w:rsidRPr="001C6233" w:rsidRDefault="008D049B" w:rsidP="002075C8">
            <w:pPr>
              <w:spacing w:line="240" w:lineRule="auto"/>
              <w:ind w:left="720"/>
              <w:rPr>
                <w:rFonts w:eastAsia="Times New Roman"/>
                <w:i/>
                <w:iCs/>
              </w:rPr>
            </w:pPr>
            <w:r w:rsidRPr="001C6233">
              <w:rPr>
                <w:rFonts w:eastAsia="Times New Roman"/>
                <w:i/>
                <w:iCs/>
              </w:rPr>
              <w:t>"</w:t>
            </w:r>
            <w:r w:rsidRPr="001C6233">
              <w:rPr>
                <w:rFonts w:eastAsia="Times New Roman"/>
                <w:i/>
                <w:iCs/>
                <w:u w:val="single"/>
              </w:rPr>
              <w:t>Moreover, the methodology you propose — charging £30+/hour for 'night shifts,'…</w:t>
            </w:r>
            <w:r w:rsidRPr="001C6233">
              <w:rPr>
                <w:rFonts w:eastAsia="Times New Roman"/>
                <w:i/>
                <w:iCs/>
              </w:rPr>
              <w:t>"</w:t>
            </w:r>
          </w:p>
          <w:p w14:paraId="6CED4D17" w14:textId="77777777" w:rsidR="008D049B" w:rsidRPr="001C6233" w:rsidRDefault="008D049B" w:rsidP="002075C8">
            <w:pPr>
              <w:spacing w:line="240" w:lineRule="auto"/>
              <w:ind w:left="720"/>
              <w:rPr>
                <w:rFonts w:eastAsia="Times New Roman"/>
              </w:rPr>
            </w:pPr>
          </w:p>
          <w:p w14:paraId="66B356E0"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0918C265" w14:textId="77777777" w:rsidR="008D049B" w:rsidRPr="001C6233" w:rsidRDefault="008D049B" w:rsidP="002075C8">
            <w:pPr>
              <w:spacing w:line="240" w:lineRule="auto"/>
              <w:ind w:left="720"/>
              <w:rPr>
                <w:b/>
                <w:bCs/>
                <w:u w:val="single"/>
              </w:rPr>
            </w:pPr>
            <w:r w:rsidRPr="001C6233">
              <w:rPr>
                <w:b/>
                <w:bCs/>
                <w:u w:val="single"/>
              </w:rPr>
              <w:t>Trip.com's Night Shift Workforce—Proven by Their Own Statements &amp; Job Listings:</w:t>
            </w:r>
          </w:p>
          <w:p w14:paraId="15E64934" w14:textId="77777777" w:rsidR="008D049B" w:rsidRPr="001C6233" w:rsidRDefault="008D049B" w:rsidP="002075C8">
            <w:pPr>
              <w:spacing w:line="240" w:lineRule="auto"/>
              <w:ind w:left="720"/>
              <w:rPr>
                <w:b/>
                <w:bCs/>
                <w:u w:val="single"/>
              </w:rPr>
            </w:pPr>
          </w:p>
          <w:p w14:paraId="3E92FF52" w14:textId="77777777" w:rsidR="008D049B" w:rsidRPr="001C6233" w:rsidRDefault="008D049B" w:rsidP="002075C8">
            <w:pPr>
              <w:pStyle w:val="ListParagraph"/>
              <w:numPr>
                <w:ilvl w:val="0"/>
                <w:numId w:val="834"/>
              </w:numPr>
              <w:spacing w:line="240" w:lineRule="auto"/>
              <w:rPr>
                <w:rFonts w:eastAsia="Times New Roman"/>
              </w:rPr>
            </w:pPr>
            <w:r w:rsidRPr="001C6233">
              <w:rPr>
                <w:rFonts w:eastAsia="Times New Roman"/>
                <w:b/>
                <w:bCs/>
                <w:u w:val="single"/>
              </w:rPr>
              <w:t>Trip.com Careers Page (</w:t>
            </w:r>
            <w:hyperlink r:id="rId549" w:anchor="/job-detail?jobId=5796" w:history="1">
              <w:r w:rsidRPr="001C6233">
                <w:rPr>
                  <w:color w:val="0000FF"/>
                  <w:u w:val="single"/>
                </w:rPr>
                <w:t>Business Operation Intern</w:t>
              </w:r>
            </w:hyperlink>
            <w:r w:rsidRPr="001C6233">
              <w:rPr>
                <w:rFonts w:eastAsia="Times New Roman"/>
                <w:b/>
                <w:bCs/>
                <w:u w:val="single"/>
              </w:rPr>
              <w:t>) States</w:t>
            </w:r>
            <w:r w:rsidRPr="001C6233">
              <w:rPr>
                <w:rFonts w:eastAsia="Times New Roman"/>
              </w:rPr>
              <w:t xml:space="preserve">: &gt; </w:t>
            </w:r>
            <w:r w:rsidRPr="001C6233">
              <w:rPr>
                <w:rFonts w:eastAsia="Times New Roman"/>
                <w:i/>
                <w:iCs/>
                <w:u w:val="single"/>
              </w:rPr>
              <w:t xml:space="preserve">“We have more than </w:t>
            </w:r>
            <w:r w:rsidRPr="001C6233">
              <w:rPr>
                <w:rFonts w:eastAsia="Times New Roman"/>
                <w:b/>
                <w:bCs/>
                <w:i/>
                <w:iCs/>
                <w:u w:val="single"/>
              </w:rPr>
              <w:t>30,000 employees</w:t>
            </w:r>
            <w:r w:rsidRPr="001C6233">
              <w:rPr>
                <w:rFonts w:eastAsia="Times New Roman"/>
                <w:i/>
                <w:iCs/>
                <w:u w:val="single"/>
              </w:rPr>
              <w:t xml:space="preserve"> scattered across </w:t>
            </w:r>
            <w:r w:rsidRPr="001C6233">
              <w:rPr>
                <w:rFonts w:eastAsia="Times New Roman"/>
                <w:b/>
                <w:bCs/>
                <w:i/>
                <w:iCs/>
                <w:u w:val="single"/>
              </w:rPr>
              <w:t>30 countries.</w:t>
            </w:r>
            <w:r w:rsidRPr="001C6233">
              <w:rPr>
                <w:rFonts w:eastAsia="Times New Roman"/>
                <w:i/>
                <w:iCs/>
                <w:u w:val="single"/>
              </w:rPr>
              <w:t xml:space="preserve">” </w:t>
            </w:r>
          </w:p>
          <w:p w14:paraId="2859C5CE" w14:textId="77777777" w:rsidR="008D049B" w:rsidRPr="001C6233" w:rsidRDefault="008D049B" w:rsidP="002075C8">
            <w:pPr>
              <w:pStyle w:val="ListParagraph"/>
              <w:numPr>
                <w:ilvl w:val="0"/>
                <w:numId w:val="834"/>
              </w:numPr>
              <w:spacing w:line="240" w:lineRule="auto"/>
              <w:rPr>
                <w:rFonts w:eastAsia="Times New Roman"/>
                <w:b/>
                <w:bCs/>
              </w:rPr>
            </w:pPr>
            <w:r w:rsidRPr="001C6233">
              <w:rPr>
                <w:rFonts w:eastAsia="Times New Roman"/>
                <w:b/>
                <w:bCs/>
              </w:rPr>
              <w:t>“</w:t>
            </w:r>
            <w:r w:rsidRPr="001C6233">
              <w:rPr>
                <w:rFonts w:eastAsia="Times New Roman"/>
                <w:b/>
                <w:bCs/>
                <w:u w:val="single"/>
              </w:rPr>
              <w:t>Trip.Com Operates Major Customer Service Hubs In Japan, Korea, The UK, And The Philippines</w:t>
            </w:r>
            <w:r w:rsidRPr="001C6233">
              <w:rPr>
                <w:rFonts w:eastAsia="Times New Roman"/>
                <w:u w:val="single"/>
              </w:rPr>
              <w:t xml:space="preserve">, Ensuring </w:t>
            </w:r>
            <w:r w:rsidRPr="001C6233">
              <w:rPr>
                <w:rFonts w:eastAsia="Times New Roman"/>
                <w:b/>
                <w:bCs/>
                <w:u w:val="single"/>
              </w:rPr>
              <w:t>Round-The-Clock Service.</w:t>
            </w:r>
            <w:r w:rsidRPr="001C6233">
              <w:rPr>
                <w:rFonts w:eastAsia="Times New Roman"/>
                <w:b/>
                <w:bCs/>
              </w:rPr>
              <w:t xml:space="preserve">” </w:t>
            </w:r>
            <w:r w:rsidRPr="001C6233">
              <w:rPr>
                <w:rFonts w:eastAsia="Times New Roman"/>
              </w:rPr>
              <w:t>Other Webpage Sources are (</w:t>
            </w:r>
            <w:hyperlink r:id="rId550" w:history="1">
              <w:r w:rsidRPr="001C6233">
                <w:rPr>
                  <w:color w:val="0000FF"/>
                  <w:u w:val="single"/>
                </w:rPr>
                <w:t>Careers at Trip.com Group1</w:t>
              </w:r>
            </w:hyperlink>
            <w:r w:rsidRPr="001C6233">
              <w:rPr>
                <w:rFonts w:eastAsia="Times New Roman"/>
              </w:rPr>
              <w:t>) &amp; (</w:t>
            </w:r>
            <w:hyperlink r:id="rId551" w:anchor="/" w:history="1">
              <w:r w:rsidRPr="001C6233">
                <w:rPr>
                  <w:color w:val="0000FF"/>
                  <w:u w:val="single"/>
                </w:rPr>
                <w:t>Careers | Trip.com Group2</w:t>
              </w:r>
            </w:hyperlink>
            <w:r w:rsidRPr="001C6233">
              <w:rPr>
                <w:rFonts w:eastAsia="Times New Roman"/>
              </w:rPr>
              <w:t>)</w:t>
            </w:r>
          </w:p>
          <w:p w14:paraId="17064196" w14:textId="77777777" w:rsidR="008D049B" w:rsidRPr="001C6233" w:rsidRDefault="008D049B" w:rsidP="002075C8">
            <w:pPr>
              <w:pStyle w:val="ListParagraph"/>
              <w:numPr>
                <w:ilvl w:val="0"/>
                <w:numId w:val="834"/>
              </w:numPr>
              <w:spacing w:line="240" w:lineRule="auto"/>
              <w:rPr>
                <w:rFonts w:eastAsia="Times New Roman"/>
                <w:b/>
                <w:bCs/>
              </w:rPr>
            </w:pPr>
            <w:r w:rsidRPr="001C6233">
              <w:rPr>
                <w:rFonts w:eastAsia="Times New Roman"/>
                <w:b/>
                <w:bCs/>
              </w:rPr>
              <w:t>“</w:t>
            </w:r>
            <w:r w:rsidRPr="001C6233">
              <w:rPr>
                <w:rFonts w:eastAsia="Times New Roman"/>
                <w:b/>
                <w:bCs/>
                <w:u w:val="single"/>
              </w:rPr>
              <w:t>Trip.com’s Glassdoor Listing</w:t>
            </w:r>
            <w:r w:rsidRPr="001C6233">
              <w:rPr>
                <w:rFonts w:eastAsia="Times New Roman"/>
                <w:b/>
                <w:bCs/>
              </w:rPr>
              <w:t>”</w:t>
            </w:r>
            <w:r w:rsidRPr="001C6233">
              <w:rPr>
                <w:rFonts w:eastAsia="Times New Roman"/>
              </w:rPr>
              <w:t xml:space="preserve"> (</w:t>
            </w:r>
            <w:hyperlink r:id="rId552" w:history="1">
              <w:r w:rsidRPr="001C6233">
                <w:rPr>
                  <w:rStyle w:val="Hyperlink"/>
                  <w:rFonts w:eastAsia="Times New Roman"/>
                  <w:color w:val="0000FF"/>
                </w:rPr>
                <w:t>Glassdoor.co.uk/Jobs/Trip-com-Group-Jobs</w:t>
              </w:r>
            </w:hyperlink>
            <w:r w:rsidRPr="001C6233">
              <w:rPr>
                <w:rFonts w:eastAsia="Times New Roman"/>
                <w:color w:val="0000FF"/>
              </w:rPr>
              <w:t xml:space="preserve">.) </w:t>
            </w:r>
            <w:r w:rsidRPr="001C6233">
              <w:rPr>
                <w:rFonts w:eastAsia="Times New Roman"/>
              </w:rPr>
              <w:t>&amp; (</w:t>
            </w:r>
            <w:hyperlink r:id="rId553" w:history="1">
              <w:r w:rsidRPr="001C6233">
                <w:rPr>
                  <w:rStyle w:val="Hyperlink"/>
                  <w:color w:val="0000FF"/>
                </w:rPr>
                <w:t>Glassdoor.co.uk/Salary/Trip-com-Group-Senior-Nightshift-Team-Manager</w:t>
              </w:r>
            </w:hyperlink>
            <w:r w:rsidRPr="001C6233">
              <w:rPr>
                <w:rFonts w:eastAsia="Times New Roman"/>
              </w:rPr>
              <w:t xml:space="preserve">) both confirm a </w:t>
            </w:r>
            <w:r w:rsidRPr="001C6233">
              <w:rPr>
                <w:b/>
                <w:bCs/>
              </w:rPr>
              <w:t>“</w:t>
            </w:r>
            <w:r w:rsidRPr="001C6233">
              <w:rPr>
                <w:b/>
                <w:bCs/>
                <w:u w:val="single"/>
              </w:rPr>
              <w:t>Senior Nightshift Team Manager Role,</w:t>
            </w:r>
            <w:r w:rsidRPr="001C6233">
              <w:rPr>
                <w:b/>
                <w:bCs/>
              </w:rPr>
              <w:t>”</w:t>
            </w:r>
            <w:r w:rsidRPr="001C6233">
              <w:rPr>
                <w:rFonts w:eastAsia="Times New Roman"/>
              </w:rPr>
              <w:t xml:space="preserve"> earning </w:t>
            </w:r>
            <w:r w:rsidRPr="001C6233">
              <w:rPr>
                <w:b/>
                <w:bCs/>
                <w:u w:val="single"/>
              </w:rPr>
              <w:t>“£43K - £47K Per Year!</w:t>
            </w:r>
            <w:r w:rsidRPr="001C6233">
              <w:rPr>
                <w:b/>
                <w:bCs/>
              </w:rPr>
              <w:t>”</w:t>
            </w:r>
          </w:p>
          <w:p w14:paraId="660ED17C" w14:textId="77777777" w:rsidR="008D049B" w:rsidRPr="001C6233" w:rsidRDefault="008D049B" w:rsidP="002075C8">
            <w:pPr>
              <w:pStyle w:val="ListParagraph"/>
              <w:spacing w:line="240" w:lineRule="auto"/>
              <w:ind w:left="1080"/>
              <w:rPr>
                <w:rFonts w:eastAsia="Times New Roman"/>
                <w:b/>
                <w:bCs/>
              </w:rPr>
            </w:pPr>
          </w:p>
          <w:p w14:paraId="61877283" w14:textId="77777777" w:rsidR="008D049B" w:rsidRPr="001C6233" w:rsidRDefault="008D049B" w:rsidP="002075C8">
            <w:pPr>
              <w:spacing w:line="240" w:lineRule="auto"/>
              <w:ind w:left="720"/>
              <w:rPr>
                <w:rFonts w:eastAsia="Times New Roman"/>
              </w:rPr>
            </w:pPr>
            <w:r w:rsidRPr="001C6233">
              <w:rPr>
                <w:rFonts w:eastAsia="Times New Roman"/>
              </w:rPr>
              <w:t xml:space="preserve">These confirm that </w:t>
            </w:r>
            <w:r w:rsidRPr="001C6233">
              <w:rPr>
                <w:b/>
                <w:bCs/>
              </w:rPr>
              <w:t>“</w:t>
            </w:r>
            <w:r w:rsidRPr="001C6233">
              <w:rPr>
                <w:b/>
                <w:bCs/>
                <w:u w:val="single"/>
              </w:rPr>
              <w:t>Trip.Com Runs Designated Night Shifts</w:t>
            </w:r>
            <w:r w:rsidRPr="001C6233">
              <w:rPr>
                <w:b/>
                <w:bCs/>
              </w:rPr>
              <w:t>,”</w:t>
            </w:r>
            <w:r w:rsidRPr="001C6233">
              <w:rPr>
                <w:rFonts w:eastAsia="Times New Roman"/>
              </w:rPr>
              <w:t xml:space="preserve"> meaning </w:t>
            </w:r>
            <w:r w:rsidRPr="001C6233">
              <w:rPr>
                <w:b/>
                <w:bCs/>
              </w:rPr>
              <w:t>“</w:t>
            </w:r>
            <w:r w:rsidRPr="001C6233">
              <w:rPr>
                <w:b/>
                <w:bCs/>
                <w:u w:val="single"/>
              </w:rPr>
              <w:t>Legal Complaints And Disputes Are Handled Across Multiple Shifts, Day And Night</w:t>
            </w:r>
            <w:r w:rsidRPr="001C6233">
              <w:rPr>
                <w:b/>
                <w:bCs/>
              </w:rPr>
              <w:t>.”</w:t>
            </w:r>
          </w:p>
          <w:p w14:paraId="2440FE15" w14:textId="77777777" w:rsidR="008D049B" w:rsidRPr="001C6233" w:rsidRDefault="008D049B" w:rsidP="002075C8">
            <w:pPr>
              <w:spacing w:line="240" w:lineRule="auto"/>
              <w:ind w:left="720"/>
              <w:rPr>
                <w:b/>
                <w:bCs/>
                <w:u w:val="single"/>
              </w:rPr>
            </w:pPr>
          </w:p>
          <w:p w14:paraId="6C603415" w14:textId="77777777" w:rsidR="008D049B" w:rsidRPr="001C6233" w:rsidRDefault="008D049B" w:rsidP="002075C8">
            <w:pPr>
              <w:spacing w:line="240" w:lineRule="auto"/>
              <w:ind w:left="720"/>
              <w:rPr>
                <w:b/>
                <w:bCs/>
                <w:u w:val="single"/>
              </w:rPr>
            </w:pPr>
            <w:r w:rsidRPr="001C6233">
              <w:rPr>
                <w:b/>
                <w:bCs/>
                <w:u w:val="single"/>
              </w:rPr>
              <w:t xml:space="preserve"> Justification for Night Shift Fee in Litigation Against Trip.com:</w:t>
            </w:r>
          </w:p>
          <w:p w14:paraId="41BAFC45" w14:textId="77777777" w:rsidR="008D049B" w:rsidRPr="001C6233" w:rsidRDefault="008D049B" w:rsidP="002075C8">
            <w:pPr>
              <w:spacing w:before="100" w:beforeAutospacing="1" w:line="240" w:lineRule="auto"/>
              <w:ind w:left="1287" w:hanging="51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rFonts w:eastAsia="Times New Roman"/>
                <w:b/>
                <w:bCs/>
                <w:i/>
                <w:iCs/>
              </w:rPr>
              <w:t>"</w:t>
            </w:r>
            <w:r w:rsidRPr="001C6233">
              <w:rPr>
                <w:rFonts w:eastAsia="Times New Roman"/>
                <w:b/>
                <w:bCs/>
                <w:u w:val="single"/>
              </w:rPr>
              <w:t>Trip.Com Operates Designated Night Shifts</w:t>
            </w:r>
            <w:r w:rsidRPr="001C6233">
              <w:rPr>
                <w:rFonts w:eastAsia="Times New Roman"/>
                <w:b/>
                <w:bCs/>
                <w:i/>
                <w:iCs/>
              </w:rPr>
              <w:t>,"</w:t>
            </w:r>
            <w:r w:rsidRPr="001C6233">
              <w:rPr>
                <w:rFonts w:eastAsia="Times New Roman"/>
              </w:rPr>
              <w:t xml:space="preserve"> meaning legal disputes are handled across </w:t>
            </w:r>
            <w:r w:rsidRPr="001C6233">
              <w:rPr>
                <w:rFonts w:eastAsia="Times New Roman"/>
                <w:b/>
                <w:bCs/>
                <w:i/>
                <w:iCs/>
              </w:rPr>
              <w:t>"</w:t>
            </w:r>
            <w:r w:rsidRPr="001C6233">
              <w:rPr>
                <w:rFonts w:eastAsia="Times New Roman"/>
                <w:b/>
                <w:bCs/>
                <w:u w:val="single"/>
              </w:rPr>
              <w:t>Multiple Shifts—Day And Night</w:t>
            </w:r>
            <w:r w:rsidRPr="001C6233">
              <w:rPr>
                <w:rFonts w:eastAsia="Times New Roman"/>
                <w:b/>
                <w:bCs/>
                <w:i/>
                <w:iCs/>
              </w:rPr>
              <w:t>."</w:t>
            </w:r>
            <w:r w:rsidRPr="001C6233">
              <w:rPr>
                <w:rFonts w:eastAsia="Times New Roman"/>
              </w:rPr>
              <w:t xml:space="preserve"> </w:t>
            </w:r>
          </w:p>
          <w:p w14:paraId="3D6CB99C" w14:textId="77777777" w:rsidR="008D049B" w:rsidRPr="001C6233" w:rsidRDefault="008D049B" w:rsidP="002075C8">
            <w:pPr>
              <w:spacing w:before="100" w:beforeAutospacing="1" w:line="240" w:lineRule="auto"/>
              <w:ind w:left="1287" w:hanging="51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Litigation effort increases with irregular communication windows, requiring additional labor beyond standard hours. </w:t>
            </w:r>
          </w:p>
          <w:p w14:paraId="0F1967A6" w14:textId="77777777" w:rsidR="008D049B" w:rsidRPr="001C6233" w:rsidRDefault="008D049B" w:rsidP="002075C8">
            <w:pPr>
              <w:spacing w:before="100" w:beforeAutospacing="1" w:line="240" w:lineRule="auto"/>
              <w:ind w:left="1287" w:hanging="51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rFonts w:eastAsia="Times New Roman"/>
                <w:b/>
                <w:bCs/>
              </w:rPr>
              <w:t>"</w:t>
            </w:r>
            <w:r w:rsidRPr="001C6233">
              <w:rPr>
                <w:rFonts w:eastAsia="Times New Roman"/>
                <w:b/>
                <w:bCs/>
                <w:u w:val="single"/>
              </w:rPr>
              <w:t>Trip.com’s Own Acknowledgment Of Night Shifts</w:t>
            </w:r>
            <w:r w:rsidRPr="001C6233">
              <w:rPr>
                <w:rFonts w:eastAsia="Times New Roman"/>
                <w:b/>
                <w:bCs/>
              </w:rPr>
              <w:t>"</w:t>
            </w:r>
            <w:r w:rsidRPr="001C6233">
              <w:rPr>
                <w:rFonts w:eastAsia="Times New Roman"/>
              </w:rPr>
              <w:t xml:space="preserve"> reinforces the necessity of structured compensation for extended legal engagement.</w:t>
            </w:r>
          </w:p>
          <w:p w14:paraId="5CA9F3D7" w14:textId="77777777" w:rsidR="008D049B" w:rsidRPr="001C6233" w:rsidRDefault="008D049B" w:rsidP="002075C8">
            <w:pPr>
              <w:spacing w:line="240" w:lineRule="auto"/>
              <w:ind w:left="720"/>
              <w:rPr>
                <w:b/>
                <w:bCs/>
                <w:u w:val="single"/>
              </w:rPr>
            </w:pPr>
          </w:p>
          <w:p w14:paraId="7EFC6335" w14:textId="77777777" w:rsidR="008D049B" w:rsidRPr="001C6233" w:rsidRDefault="008D049B" w:rsidP="002075C8">
            <w:pPr>
              <w:spacing w:line="240" w:lineRule="auto"/>
              <w:ind w:left="720"/>
              <w:rPr>
                <w:b/>
                <w:bCs/>
                <w:u w:val="single"/>
              </w:rPr>
            </w:pPr>
            <w:r w:rsidRPr="001C6233">
              <w:rPr>
                <w:b/>
                <w:bCs/>
                <w:u w:val="single"/>
              </w:rPr>
              <w:t>Final Argument</w:t>
            </w:r>
          </w:p>
          <w:p w14:paraId="3376DBDF" w14:textId="77777777" w:rsidR="008D049B" w:rsidRPr="001C6233" w:rsidRDefault="008D049B" w:rsidP="002075C8">
            <w:pPr>
              <w:spacing w:line="240" w:lineRule="auto"/>
              <w:ind w:left="720"/>
              <w:rPr>
                <w:rFonts w:eastAsia="Times New Roman"/>
              </w:rPr>
            </w:pPr>
            <w:r w:rsidRPr="001C6233">
              <w:rPr>
                <w:rFonts w:eastAsia="Times New Roman"/>
              </w:rPr>
              <w:t xml:space="preserve">Trip.com </w:t>
            </w:r>
            <w:r w:rsidRPr="001C6233">
              <w:rPr>
                <w:b/>
                <w:bCs/>
              </w:rPr>
              <w:t>"</w:t>
            </w:r>
            <w:r w:rsidRPr="001C6233">
              <w:rPr>
                <w:b/>
                <w:bCs/>
                <w:u w:val="single"/>
              </w:rPr>
              <w:t>Cannot Dismiss The Concept Of Night Shift Fees"</w:t>
            </w:r>
            <w:r w:rsidRPr="001C6233">
              <w:rPr>
                <w:rFonts w:eastAsia="Times New Roman"/>
              </w:rPr>
              <w:t xml:space="preserve"> when </w:t>
            </w:r>
            <w:r w:rsidRPr="001C6233">
              <w:rPr>
                <w:b/>
                <w:bCs/>
              </w:rPr>
              <w:t>"</w:t>
            </w:r>
            <w:r w:rsidRPr="001C6233">
              <w:rPr>
                <w:b/>
                <w:bCs/>
                <w:u w:val="single"/>
              </w:rPr>
              <w:t>They Themselves Recognize The Existence Of Night Shifts</w:t>
            </w:r>
            <w:r w:rsidRPr="001C6233">
              <w:rPr>
                <w:b/>
                <w:bCs/>
              </w:rPr>
              <w:t>."</w:t>
            </w:r>
            <w:r w:rsidRPr="001C6233">
              <w:rPr>
                <w:rFonts w:eastAsia="Times New Roman"/>
              </w:rPr>
              <w:t xml:space="preserve"> Whether they compensate their own employees extra or not is irrelevant to the burden placed on a litigant navigating their multi-shift operations.</w:t>
            </w:r>
          </w:p>
          <w:p w14:paraId="71DDB7FA" w14:textId="77777777" w:rsidR="008D049B" w:rsidRPr="001C6233" w:rsidRDefault="008D049B" w:rsidP="002075C8">
            <w:pPr>
              <w:spacing w:line="240" w:lineRule="auto"/>
              <w:ind w:left="720"/>
              <w:rPr>
                <w:rFonts w:eastAsia="Times New Roman"/>
              </w:rPr>
            </w:pPr>
          </w:p>
          <w:p w14:paraId="61E7D3FA"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15BBF5DD" w14:textId="77777777" w:rsidR="008D049B" w:rsidRPr="001C6233" w:rsidRDefault="008D049B" w:rsidP="002075C8">
            <w:pPr>
              <w:spacing w:line="240" w:lineRule="auto"/>
              <w:ind w:left="720"/>
              <w:rPr>
                <w:rFonts w:eastAsia="Times New Roman"/>
                <w:i/>
                <w:iCs/>
                <w:color w:val="000000"/>
              </w:rPr>
            </w:pPr>
            <w:r w:rsidRPr="001C6233">
              <w:rPr>
                <w:rFonts w:eastAsia="Times New Roman"/>
                <w:i/>
                <w:iCs/>
                <w:color w:val="000000"/>
              </w:rPr>
              <w:t>“</w:t>
            </w:r>
            <w:r w:rsidRPr="001C6233">
              <w:rPr>
                <w:rFonts w:eastAsia="Times New Roman"/>
                <w:i/>
                <w:iCs/>
                <w:color w:val="000000"/>
                <w:u w:val="single"/>
              </w:rPr>
              <w:t>Referencing Non-Existent Statutes Like The “Litigation Act 2014</w:t>
            </w:r>
            <w:r w:rsidRPr="001C6233">
              <w:rPr>
                <w:rFonts w:eastAsia="Times New Roman"/>
                <w:i/>
                <w:iCs/>
                <w:color w:val="000000"/>
              </w:rPr>
              <w:t>,”</w:t>
            </w:r>
          </w:p>
          <w:p w14:paraId="66D3E32B" w14:textId="77777777" w:rsidR="008D049B" w:rsidRPr="001C6233" w:rsidRDefault="008D049B" w:rsidP="002075C8">
            <w:pPr>
              <w:spacing w:line="240" w:lineRule="auto"/>
              <w:ind w:left="720"/>
              <w:rPr>
                <w:i/>
                <w:iCs/>
              </w:rPr>
            </w:pPr>
          </w:p>
          <w:p w14:paraId="69BED830"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59789509" w14:textId="77777777" w:rsidR="008D049B" w:rsidRPr="001C6233" w:rsidRDefault="008D049B" w:rsidP="002075C8">
            <w:pPr>
              <w:spacing w:line="240" w:lineRule="auto"/>
              <w:ind w:left="720"/>
              <w:rPr>
                <w:rFonts w:eastAsia="Times New Roman"/>
              </w:rPr>
            </w:pPr>
            <w:r w:rsidRPr="001C6233">
              <w:rPr>
                <w:rFonts w:eastAsia="Times New Roman"/>
              </w:rPr>
              <w:lastRenderedPageBreak/>
              <w:t xml:space="preserve">The </w:t>
            </w:r>
            <w:r w:rsidRPr="001C6233">
              <w:rPr>
                <w:b/>
                <w:bCs/>
              </w:rPr>
              <w:t>“</w:t>
            </w:r>
            <w:r w:rsidRPr="001C6233">
              <w:rPr>
                <w:b/>
                <w:bCs/>
                <w:u w:val="single"/>
              </w:rPr>
              <w:t>Legal Services Act 2007</w:t>
            </w:r>
            <w:r w:rsidRPr="001C6233">
              <w:rPr>
                <w:b/>
                <w:bCs/>
              </w:rPr>
              <w:t>”</w:t>
            </w:r>
            <w:r w:rsidRPr="001C6233">
              <w:rPr>
                <w:rFonts w:eastAsia="Times New Roman"/>
              </w:rPr>
              <w:t xml:space="preserve"> establishes the framework for </w:t>
            </w:r>
            <w:r w:rsidRPr="001C6233">
              <w:rPr>
                <w:b/>
                <w:bCs/>
              </w:rPr>
              <w:t>“</w:t>
            </w:r>
            <w:r w:rsidRPr="001C6233">
              <w:rPr>
                <w:b/>
                <w:bCs/>
                <w:u w:val="single"/>
              </w:rPr>
              <w:t>Conducting Litigation</w:t>
            </w:r>
            <w:r w:rsidRPr="001C6233">
              <w:rPr>
                <w:b/>
                <w:bCs/>
              </w:rPr>
              <w:t>”</w:t>
            </w:r>
            <w:r w:rsidRPr="001C6233">
              <w:rPr>
                <w:rFonts w:eastAsia="Times New Roman"/>
              </w:rPr>
              <w:t xml:space="preserve"> and defines exemptions regarding who can engage in legal proceedings. Under this framework:</w:t>
            </w:r>
          </w:p>
          <w:p w14:paraId="01FA4DD2" w14:textId="77777777" w:rsidR="008D049B" w:rsidRPr="001C6233" w:rsidRDefault="008D049B" w:rsidP="002075C8">
            <w:pPr>
              <w:spacing w:line="240" w:lineRule="auto"/>
              <w:ind w:left="720"/>
              <w:rPr>
                <w:rFonts w:eastAsia="Times New Roman"/>
              </w:rPr>
            </w:pPr>
          </w:p>
          <w:p w14:paraId="7A8812B4" w14:textId="77777777" w:rsidR="008D049B" w:rsidRPr="001C6233" w:rsidRDefault="008D049B" w:rsidP="002075C8">
            <w:pPr>
              <w:spacing w:line="240" w:lineRule="auto"/>
              <w:ind w:left="1174" w:hanging="454"/>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A person is </w:t>
            </w:r>
            <w:r w:rsidRPr="001C6233">
              <w:rPr>
                <w:b/>
                <w:bCs/>
              </w:rPr>
              <w:t>“</w:t>
            </w:r>
            <w:r w:rsidRPr="001C6233">
              <w:rPr>
                <w:b/>
                <w:bCs/>
                <w:u w:val="single"/>
              </w:rPr>
              <w:t>An Exempt Individual For The Purpose Of Conducting Litigation</w:t>
            </w:r>
            <w:r w:rsidRPr="001C6233">
              <w:rPr>
                <w:b/>
                <w:bCs/>
              </w:rPr>
              <w:t>”</w:t>
            </w:r>
            <w:r w:rsidRPr="001C6233">
              <w:rPr>
                <w:rFonts w:eastAsia="Times New Roman"/>
              </w:rPr>
              <w:t xml:space="preserve"> relating to any proceedings. </w:t>
            </w:r>
          </w:p>
          <w:p w14:paraId="5142840B" w14:textId="77777777" w:rsidR="008D049B" w:rsidRPr="001C6233" w:rsidRDefault="008D049B" w:rsidP="002075C8">
            <w:pPr>
              <w:spacing w:line="240" w:lineRule="auto"/>
              <w:ind w:left="1174" w:hanging="454"/>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b/>
                <w:bCs/>
              </w:rPr>
              <w:t>“</w:t>
            </w:r>
            <w:r w:rsidRPr="001C6233">
              <w:rPr>
                <w:b/>
                <w:bCs/>
                <w:u w:val="single"/>
              </w:rPr>
              <w:t>Litigation Refers To The Legal Process</w:t>
            </w:r>
            <w:r w:rsidRPr="001C6233">
              <w:rPr>
                <w:b/>
                <w:bCs/>
              </w:rPr>
              <w:t>”</w:t>
            </w:r>
            <w:r w:rsidRPr="001C6233">
              <w:rPr>
                <w:rFonts w:eastAsia="Times New Roman"/>
              </w:rPr>
              <w:t xml:space="preserve"> where an individual or business pursues claims against another party to resolve disputes. </w:t>
            </w:r>
          </w:p>
          <w:p w14:paraId="7FD0861D" w14:textId="77777777" w:rsidR="008D049B" w:rsidRPr="001C6233" w:rsidRDefault="008D049B" w:rsidP="002075C8">
            <w:pPr>
              <w:spacing w:line="240" w:lineRule="auto"/>
              <w:ind w:left="1174" w:hanging="454"/>
              <w:rPr>
                <w:rFonts w:eastAsia="Times New Roman"/>
                <w:b/>
                <w:bCs/>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In England and Wales, litigation is governed by the </w:t>
            </w:r>
            <w:r w:rsidRPr="001C6233">
              <w:rPr>
                <w:b/>
                <w:bCs/>
              </w:rPr>
              <w:t>“</w:t>
            </w:r>
            <w:r w:rsidRPr="001C6233">
              <w:rPr>
                <w:b/>
                <w:bCs/>
                <w:u w:val="single"/>
              </w:rPr>
              <w:t>Civil Procedure Rules (</w:t>
            </w:r>
            <w:r w:rsidRPr="001C6233">
              <w:rPr>
                <w:b/>
                <w:bCs/>
                <w:i/>
                <w:iCs/>
                <w:u w:val="single"/>
              </w:rPr>
              <w:t>CPR</w:t>
            </w:r>
            <w:r w:rsidRPr="001C6233">
              <w:rPr>
                <w:b/>
                <w:bCs/>
                <w:u w:val="single"/>
              </w:rPr>
              <w:t>), Which Apply To All Civil Claims Initiated After April 1999</w:t>
            </w:r>
            <w:r w:rsidRPr="001C6233">
              <w:rPr>
                <w:b/>
                <w:bCs/>
              </w:rPr>
              <w:t>.”</w:t>
            </w:r>
          </w:p>
          <w:p w14:paraId="7DB60ADB" w14:textId="77777777" w:rsidR="008D049B" w:rsidRPr="001C6233" w:rsidRDefault="008D049B" w:rsidP="002075C8">
            <w:pPr>
              <w:spacing w:line="240" w:lineRule="auto"/>
              <w:ind w:left="720"/>
              <w:rPr>
                <w:b/>
                <w:bCs/>
                <w:u w:val="single"/>
              </w:rPr>
            </w:pPr>
          </w:p>
          <w:p w14:paraId="4BCB6B5E" w14:textId="77777777" w:rsidR="008D049B" w:rsidRPr="001C6233" w:rsidRDefault="008D049B" w:rsidP="002075C8">
            <w:pPr>
              <w:spacing w:line="240" w:lineRule="auto"/>
              <w:ind w:left="720"/>
              <w:rPr>
                <w:b/>
                <w:bCs/>
                <w:u w:val="single"/>
              </w:rPr>
            </w:pPr>
            <w:r w:rsidRPr="001C6233">
              <w:rPr>
                <w:b/>
                <w:bCs/>
                <w:u w:val="single"/>
              </w:rPr>
              <w:t>Addressing the "Litigation Act 2014" Misrepresentation:</w:t>
            </w:r>
          </w:p>
          <w:p w14:paraId="55E2E012" w14:textId="77777777" w:rsidR="008D049B" w:rsidRPr="001C6233" w:rsidRDefault="008D049B" w:rsidP="002075C8">
            <w:pPr>
              <w:pStyle w:val="ListParagraph"/>
              <w:numPr>
                <w:ilvl w:val="0"/>
                <w:numId w:val="852"/>
              </w:numPr>
              <w:spacing w:line="240" w:lineRule="auto"/>
              <w:rPr>
                <w:rFonts w:eastAsia="Times New Roman"/>
              </w:rPr>
            </w:pPr>
            <w:r w:rsidRPr="001C6233">
              <w:rPr>
                <w:rFonts w:eastAsia="Times New Roman"/>
              </w:rPr>
              <w:t xml:space="preserve">There is </w:t>
            </w:r>
            <w:r w:rsidRPr="001C6233">
              <w:rPr>
                <w:rFonts w:eastAsia="Times New Roman"/>
                <w:b/>
                <w:bCs/>
              </w:rPr>
              <w:t>“</w:t>
            </w:r>
            <w:r w:rsidRPr="001C6233">
              <w:rPr>
                <w:rFonts w:eastAsia="Times New Roman"/>
                <w:b/>
                <w:bCs/>
                <w:u w:val="single"/>
              </w:rPr>
              <w:t>No Standalone Statute Titled ‘Litigation Act 2014</w:t>
            </w:r>
            <w:r w:rsidRPr="001C6233">
              <w:rPr>
                <w:rFonts w:eastAsia="Times New Roman"/>
                <w:b/>
                <w:bCs/>
              </w:rPr>
              <w:t>”</w:t>
            </w:r>
            <w:r w:rsidRPr="001C6233">
              <w:rPr>
                <w:rFonts w:eastAsia="Times New Roman"/>
              </w:rPr>
              <w:t xml:space="preserve"> in UK law. However, the </w:t>
            </w:r>
            <w:r w:rsidRPr="001C6233">
              <w:rPr>
                <w:b/>
                <w:bCs/>
              </w:rPr>
              <w:t>“</w:t>
            </w:r>
            <w:r w:rsidRPr="001C6233">
              <w:rPr>
                <w:b/>
                <w:bCs/>
                <w:u w:val="single"/>
              </w:rPr>
              <w:t>Civil Procedure Rules (CPR)</w:t>
            </w:r>
            <w:r w:rsidRPr="001C6233">
              <w:rPr>
                <w:b/>
                <w:bCs/>
              </w:rPr>
              <w:t>”</w:t>
            </w:r>
            <w:r w:rsidRPr="001C6233">
              <w:rPr>
                <w:rFonts w:eastAsia="Times New Roman"/>
              </w:rPr>
              <w:t xml:space="preserve"> govern </w:t>
            </w:r>
            <w:r w:rsidRPr="001C6233">
              <w:rPr>
                <w:b/>
                <w:bCs/>
              </w:rPr>
              <w:t>“</w:t>
            </w:r>
            <w:r w:rsidRPr="001C6233">
              <w:rPr>
                <w:b/>
                <w:bCs/>
                <w:u w:val="single"/>
              </w:rPr>
              <w:t>Cost Recovery Principles,</w:t>
            </w:r>
            <w:r w:rsidRPr="001C6233">
              <w:rPr>
                <w:b/>
                <w:bCs/>
              </w:rPr>
              <w:t>”</w:t>
            </w:r>
            <w:r w:rsidRPr="001C6233">
              <w:rPr>
                <w:rFonts w:eastAsia="Times New Roman"/>
              </w:rPr>
              <w:t xml:space="preserve"> particularly </w:t>
            </w:r>
            <w:r w:rsidRPr="001C6233">
              <w:rPr>
                <w:rFonts w:eastAsia="Times New Roman"/>
                <w:b/>
                <w:bCs/>
              </w:rPr>
              <w:t>“</w:t>
            </w:r>
            <w:r w:rsidRPr="001C6233">
              <w:rPr>
                <w:rFonts w:eastAsia="Times New Roman"/>
                <w:b/>
                <w:bCs/>
                <w:u w:val="single"/>
              </w:rPr>
              <w:t>CPR 46.5,</w:t>
            </w:r>
            <w:r w:rsidRPr="001C6233">
              <w:rPr>
                <w:rFonts w:eastAsia="Times New Roman"/>
                <w:b/>
                <w:bCs/>
              </w:rPr>
              <w:t>”</w:t>
            </w:r>
            <w:r w:rsidRPr="001C6233">
              <w:rPr>
                <w:rFonts w:eastAsia="Times New Roman"/>
              </w:rPr>
              <w:t xml:space="preserve"> which explicitly allows litigants in person to </w:t>
            </w:r>
            <w:r w:rsidRPr="001C6233">
              <w:rPr>
                <w:b/>
                <w:bCs/>
              </w:rPr>
              <w:t>“</w:t>
            </w:r>
            <w:r w:rsidRPr="001C6233">
              <w:rPr>
                <w:b/>
                <w:bCs/>
                <w:u w:val="single"/>
              </w:rPr>
              <w:t>Claim Costs For Time Spent On Legal Proceedings</w:t>
            </w:r>
            <w:r w:rsidRPr="001C6233">
              <w:rPr>
                <w:b/>
                <w:bCs/>
              </w:rPr>
              <w:t>.”</w:t>
            </w:r>
          </w:p>
          <w:p w14:paraId="7BBAF418" w14:textId="77777777" w:rsidR="008D049B" w:rsidRPr="001C6233" w:rsidRDefault="008D049B" w:rsidP="002075C8">
            <w:pPr>
              <w:pStyle w:val="ListParagraph"/>
              <w:numPr>
                <w:ilvl w:val="0"/>
                <w:numId w:val="852"/>
              </w:numPr>
              <w:spacing w:line="240" w:lineRule="auto"/>
              <w:rPr>
                <w:rFonts w:eastAsia="Times New Roman"/>
              </w:rPr>
            </w:pPr>
            <w:r w:rsidRPr="001C6233">
              <w:rPr>
                <w:rFonts w:eastAsia="Times New Roman"/>
              </w:rPr>
              <w:t xml:space="preserve">Trip.com’s dismissal of this reference is </w:t>
            </w:r>
            <w:r w:rsidRPr="001C6233">
              <w:rPr>
                <w:b/>
                <w:bCs/>
              </w:rPr>
              <w:t>“</w:t>
            </w:r>
            <w:r w:rsidRPr="001C6233">
              <w:rPr>
                <w:b/>
                <w:bCs/>
                <w:u w:val="single"/>
              </w:rPr>
              <w:t>Misleading</w:t>
            </w:r>
            <w:r w:rsidRPr="001C6233">
              <w:rPr>
                <w:b/>
                <w:bCs/>
              </w:rPr>
              <w:t>,”</w:t>
            </w:r>
            <w:r w:rsidRPr="001C6233">
              <w:rPr>
                <w:rFonts w:eastAsia="Times New Roman"/>
              </w:rPr>
              <w:t xml:space="preserve"> rather than addressing the </w:t>
            </w:r>
            <w:r w:rsidRPr="001C6233">
              <w:rPr>
                <w:b/>
                <w:bCs/>
              </w:rPr>
              <w:t>“</w:t>
            </w:r>
            <w:r w:rsidRPr="001C6233">
              <w:rPr>
                <w:b/>
                <w:bCs/>
                <w:u w:val="single"/>
              </w:rPr>
              <w:t>Valid Legal Framework</w:t>
            </w:r>
            <w:r w:rsidRPr="001C6233">
              <w:rPr>
                <w:b/>
                <w:bCs/>
              </w:rPr>
              <w:t>”</w:t>
            </w:r>
            <w:r w:rsidRPr="001C6233">
              <w:rPr>
                <w:rFonts w:eastAsia="Times New Roman"/>
              </w:rPr>
              <w:t xml:space="preserve"> that supports structured fee claims, they focus on the </w:t>
            </w:r>
            <w:r w:rsidRPr="001C6233">
              <w:rPr>
                <w:rFonts w:eastAsia="Times New Roman"/>
                <w:b/>
                <w:bCs/>
              </w:rPr>
              <w:t>“</w:t>
            </w:r>
            <w:r w:rsidRPr="001C6233">
              <w:rPr>
                <w:rFonts w:eastAsia="Times New Roman"/>
                <w:b/>
                <w:bCs/>
                <w:u w:val="single"/>
              </w:rPr>
              <w:t>Name Of A Statute</w:t>
            </w:r>
            <w:r w:rsidRPr="001C6233">
              <w:rPr>
                <w:rFonts w:eastAsia="Times New Roman"/>
                <w:b/>
                <w:bCs/>
              </w:rPr>
              <w:t>,”</w:t>
            </w:r>
            <w:r w:rsidRPr="001C6233">
              <w:rPr>
                <w:rFonts w:eastAsia="Times New Roman"/>
              </w:rPr>
              <w:t xml:space="preserve"> ignoring the actual basis for cost recovery in litigation.</w:t>
            </w:r>
          </w:p>
          <w:p w14:paraId="4E332997" w14:textId="77777777" w:rsidR="008D049B" w:rsidRPr="001C6233" w:rsidRDefault="008D049B" w:rsidP="002075C8">
            <w:pPr>
              <w:spacing w:line="240" w:lineRule="auto"/>
              <w:ind w:left="720"/>
              <w:rPr>
                <w:rFonts w:eastAsia="Times New Roman"/>
              </w:rPr>
            </w:pPr>
          </w:p>
          <w:p w14:paraId="1BCF5CDA" w14:textId="77777777" w:rsidR="008D049B" w:rsidRPr="001C6233" w:rsidRDefault="008D049B" w:rsidP="002075C8">
            <w:pPr>
              <w:spacing w:line="240" w:lineRule="auto"/>
              <w:ind w:left="720"/>
              <w:rPr>
                <w:b/>
                <w:bCs/>
                <w:u w:val="single"/>
              </w:rPr>
            </w:pPr>
            <w:r w:rsidRPr="001C6233">
              <w:rPr>
                <w:b/>
                <w:bCs/>
                <w:u w:val="single"/>
              </w:rPr>
              <w:t>Why 2014 Is Relevant:</w:t>
            </w:r>
          </w:p>
          <w:p w14:paraId="7D29C63F" w14:textId="77777777" w:rsidR="008D049B" w:rsidRPr="001C6233" w:rsidRDefault="008D049B" w:rsidP="002075C8">
            <w:pPr>
              <w:pStyle w:val="ListParagraph"/>
              <w:numPr>
                <w:ilvl w:val="0"/>
                <w:numId w:val="833"/>
              </w:numPr>
              <w:spacing w:line="240" w:lineRule="auto"/>
              <w:rPr>
                <w:rFonts w:eastAsia="Times New Roman"/>
              </w:rPr>
            </w:pPr>
            <w:r w:rsidRPr="001C6233">
              <w:rPr>
                <w:rFonts w:eastAsia="Times New Roman"/>
              </w:rPr>
              <w:t xml:space="preserve">The </w:t>
            </w:r>
            <w:r w:rsidRPr="001C6233">
              <w:rPr>
                <w:b/>
                <w:bCs/>
              </w:rPr>
              <w:t>“</w:t>
            </w:r>
            <w:r w:rsidRPr="001C6233">
              <w:rPr>
                <w:b/>
                <w:bCs/>
                <w:u w:val="single"/>
              </w:rPr>
              <w:t>£19 Per Hour Rate For Litigants In Person Was Set In 2014</w:t>
            </w:r>
            <w:r w:rsidRPr="001C6233">
              <w:rPr>
                <w:b/>
                <w:bCs/>
              </w:rPr>
              <w:t>”</w:t>
            </w:r>
            <w:r w:rsidRPr="001C6233">
              <w:rPr>
                <w:rFonts w:eastAsia="Times New Roman"/>
              </w:rPr>
              <w:t xml:space="preserve"> under “</w:t>
            </w:r>
            <w:r w:rsidRPr="001C6233">
              <w:rPr>
                <w:rFonts w:eastAsia="Times New Roman"/>
                <w:b/>
                <w:bCs/>
                <w:i/>
                <w:iCs/>
                <w:u w:val="single"/>
              </w:rPr>
              <w:t>CPR 46.5</w:t>
            </w:r>
            <w:r w:rsidRPr="001C6233">
              <w:rPr>
                <w:rFonts w:eastAsia="Times New Roman"/>
                <w:i/>
                <w:iCs/>
              </w:rPr>
              <w:t>.</w:t>
            </w:r>
            <w:r w:rsidRPr="001C6233">
              <w:rPr>
                <w:rFonts w:eastAsia="Times New Roman"/>
                <w:b/>
                <w:bCs/>
                <w:i/>
                <w:iCs/>
              </w:rPr>
              <w:t>”</w:t>
            </w:r>
            <w:r w:rsidRPr="001C6233">
              <w:rPr>
                <w:rFonts w:eastAsia="Times New Roman"/>
              </w:rPr>
              <w:t xml:space="preserve"> it has </w:t>
            </w:r>
            <w:r w:rsidRPr="001C6233">
              <w:rPr>
                <w:b/>
                <w:bCs/>
              </w:rPr>
              <w:t>“</w:t>
            </w:r>
            <w:r w:rsidRPr="001C6233">
              <w:rPr>
                <w:b/>
                <w:bCs/>
                <w:u w:val="single"/>
              </w:rPr>
              <w:t>Not Been Adjusted For Inflation Since,</w:t>
            </w:r>
            <w:r w:rsidRPr="001C6233">
              <w:rPr>
                <w:b/>
                <w:bCs/>
              </w:rPr>
              <w:t>”</w:t>
            </w:r>
            <w:r w:rsidRPr="001C6233">
              <w:rPr>
                <w:rFonts w:eastAsia="Times New Roman"/>
              </w:rPr>
              <w:t xml:space="preserve"> despite significant economic shifts. </w:t>
            </w:r>
          </w:p>
          <w:p w14:paraId="46A761C9" w14:textId="77777777" w:rsidR="008D049B" w:rsidRPr="001C6233" w:rsidRDefault="008D049B" w:rsidP="002075C8">
            <w:pPr>
              <w:pStyle w:val="ListParagraph"/>
              <w:numPr>
                <w:ilvl w:val="0"/>
                <w:numId w:val="833"/>
              </w:numPr>
              <w:spacing w:line="240" w:lineRule="auto"/>
              <w:rPr>
                <w:rFonts w:eastAsia="Times New Roman"/>
              </w:rPr>
            </w:pPr>
            <w:r w:rsidRPr="001C6233">
              <w:rPr>
                <w:rFonts w:eastAsia="Times New Roman"/>
              </w:rPr>
              <w:t xml:space="preserve">This outdated rate </w:t>
            </w:r>
            <w:r w:rsidRPr="001C6233">
              <w:rPr>
                <w:b/>
                <w:bCs/>
              </w:rPr>
              <w:t>“</w:t>
            </w:r>
            <w:r w:rsidRPr="001C6233">
              <w:rPr>
                <w:b/>
                <w:bCs/>
                <w:u w:val="single"/>
              </w:rPr>
              <w:t>Legitimizes Structured Cost Claims</w:t>
            </w:r>
            <w:r w:rsidRPr="001C6233">
              <w:rPr>
                <w:b/>
                <w:bCs/>
              </w:rPr>
              <w:t>”</w:t>
            </w:r>
            <w:r w:rsidRPr="001C6233">
              <w:rPr>
                <w:rFonts w:eastAsia="Times New Roman"/>
              </w:rPr>
              <w:t xml:space="preserve"> that </w:t>
            </w:r>
            <w:r w:rsidRPr="001C6233">
              <w:rPr>
                <w:rFonts w:eastAsia="Times New Roman"/>
                <w:b/>
                <w:bCs/>
              </w:rPr>
              <w:t>“</w:t>
            </w:r>
            <w:r w:rsidRPr="001C6233">
              <w:rPr>
                <w:rFonts w:eastAsia="Times New Roman"/>
                <w:b/>
                <w:bCs/>
                <w:u w:val="single"/>
              </w:rPr>
              <w:t>Account For Inflation Adjustments</w:t>
            </w:r>
            <w:r w:rsidRPr="001C6233">
              <w:rPr>
                <w:rFonts w:eastAsia="Times New Roman"/>
                <w:b/>
                <w:bCs/>
              </w:rPr>
              <w:t xml:space="preserve">,” </w:t>
            </w:r>
            <w:r w:rsidRPr="001C6233">
              <w:rPr>
                <w:rFonts w:eastAsia="Times New Roman"/>
              </w:rPr>
              <w:t>ensuring fair compensation for time spent on litigation.</w:t>
            </w:r>
          </w:p>
          <w:p w14:paraId="1E5F4273" w14:textId="77777777" w:rsidR="008D049B" w:rsidRPr="001C6233" w:rsidRDefault="008D049B" w:rsidP="002075C8">
            <w:pPr>
              <w:spacing w:line="240" w:lineRule="auto"/>
              <w:ind w:left="720"/>
              <w:rPr>
                <w:rFonts w:eastAsia="Times New Roman"/>
              </w:rPr>
            </w:pPr>
          </w:p>
          <w:p w14:paraId="4784F4DE" w14:textId="77777777" w:rsidR="008D049B" w:rsidRPr="001C6233" w:rsidRDefault="008D049B" w:rsidP="002075C8">
            <w:pPr>
              <w:spacing w:line="240" w:lineRule="auto"/>
              <w:ind w:left="720"/>
              <w:rPr>
                <w:b/>
                <w:bCs/>
                <w:u w:val="single"/>
              </w:rPr>
            </w:pPr>
            <w:r w:rsidRPr="001C6233">
              <w:rPr>
                <w:b/>
                <w:bCs/>
                <w:u w:val="single"/>
              </w:rPr>
              <w:t>Final Defense:</w:t>
            </w:r>
          </w:p>
          <w:p w14:paraId="52B2C03D" w14:textId="77777777" w:rsidR="008D049B" w:rsidRPr="001C6233" w:rsidRDefault="008D049B" w:rsidP="002075C8">
            <w:pPr>
              <w:spacing w:line="240" w:lineRule="auto"/>
              <w:ind w:left="720"/>
              <w:rPr>
                <w:rFonts w:eastAsia="Times New Roman"/>
              </w:rPr>
            </w:pPr>
            <w:r w:rsidRPr="001C6233">
              <w:rPr>
                <w:rFonts w:eastAsia="Times New Roman"/>
              </w:rPr>
              <w:t xml:space="preserve">Trip.com’s objection is </w:t>
            </w:r>
            <w:r w:rsidRPr="001C6233">
              <w:rPr>
                <w:b/>
                <w:bCs/>
              </w:rPr>
              <w:t>“</w:t>
            </w:r>
            <w:r w:rsidRPr="001C6233">
              <w:rPr>
                <w:b/>
                <w:bCs/>
                <w:u w:val="single"/>
              </w:rPr>
              <w:t>Not A Substantive Legal Argument</w:t>
            </w:r>
            <w:r w:rsidRPr="001C6233">
              <w:rPr>
                <w:b/>
                <w:bCs/>
              </w:rPr>
              <w:t>,”</w:t>
            </w:r>
            <w:r w:rsidRPr="001C6233">
              <w:rPr>
                <w:rFonts w:eastAsia="Times New Roman"/>
              </w:rPr>
              <w:t xml:space="preserve"> it is </w:t>
            </w:r>
            <w:r w:rsidRPr="001C6233">
              <w:rPr>
                <w:b/>
                <w:bCs/>
              </w:rPr>
              <w:t>“</w:t>
            </w:r>
            <w:r w:rsidRPr="001C6233">
              <w:rPr>
                <w:b/>
                <w:bCs/>
                <w:u w:val="single"/>
              </w:rPr>
              <w:t>A Deflection</w:t>
            </w:r>
            <w:r w:rsidRPr="001C6233">
              <w:rPr>
                <w:b/>
                <w:bCs/>
              </w:rPr>
              <w:t>”</w:t>
            </w:r>
            <w:r w:rsidRPr="001C6233">
              <w:rPr>
                <w:rFonts w:eastAsia="Times New Roman"/>
              </w:rPr>
              <w:t xml:space="preserve"> designed to </w:t>
            </w:r>
            <w:r w:rsidRPr="001C6233">
              <w:rPr>
                <w:b/>
                <w:bCs/>
              </w:rPr>
              <w:t>“</w:t>
            </w:r>
            <w:r w:rsidRPr="001C6233">
              <w:rPr>
                <w:b/>
                <w:bCs/>
                <w:u w:val="single"/>
              </w:rPr>
              <w:t>Sidestep The Reality Of Cost Recovery For Litigants In Person</w:t>
            </w:r>
            <w:r w:rsidRPr="001C6233">
              <w:rPr>
                <w:b/>
                <w:bCs/>
              </w:rPr>
              <w:t>.”</w:t>
            </w:r>
            <w:r w:rsidRPr="001C6233">
              <w:rPr>
                <w:rFonts w:eastAsia="Times New Roman"/>
              </w:rPr>
              <w:t xml:space="preserve"> The legal framework under </w:t>
            </w:r>
            <w:r w:rsidRPr="001C6233">
              <w:rPr>
                <w:b/>
                <w:bCs/>
              </w:rPr>
              <w:t>“</w:t>
            </w:r>
            <w:r w:rsidRPr="001C6233">
              <w:rPr>
                <w:b/>
                <w:bCs/>
                <w:u w:val="single"/>
              </w:rPr>
              <w:t>CPR 46.5</w:t>
            </w:r>
            <w:r w:rsidRPr="001C6233">
              <w:rPr>
                <w:b/>
                <w:bCs/>
              </w:rPr>
              <w:t>”</w:t>
            </w:r>
            <w:r w:rsidRPr="001C6233">
              <w:rPr>
                <w:rFonts w:eastAsia="Times New Roman"/>
              </w:rPr>
              <w:t xml:space="preserve"> fully supports structured fee claims, and their attempt to dismiss it </w:t>
            </w:r>
            <w:r w:rsidRPr="001C6233">
              <w:rPr>
                <w:rFonts w:eastAsia="Times New Roman"/>
                <w:b/>
                <w:bCs/>
              </w:rPr>
              <w:t>“</w:t>
            </w:r>
            <w:r w:rsidRPr="001C6233">
              <w:rPr>
                <w:rFonts w:eastAsia="Times New Roman"/>
                <w:b/>
                <w:bCs/>
                <w:u w:val="single"/>
              </w:rPr>
              <w:t>Holds No Merit In Challenging Its Legitimacy</w:t>
            </w:r>
            <w:r w:rsidRPr="001C6233">
              <w:rPr>
                <w:rFonts w:eastAsia="Times New Roman"/>
                <w:b/>
                <w:bCs/>
              </w:rPr>
              <w:t>.”</w:t>
            </w:r>
          </w:p>
          <w:p w14:paraId="2E85CAF7" w14:textId="77777777" w:rsidR="008D049B" w:rsidRPr="001C6233" w:rsidRDefault="008D049B" w:rsidP="002075C8">
            <w:pPr>
              <w:pStyle w:val="ListParagraph"/>
              <w:spacing w:line="240" w:lineRule="auto"/>
              <w:ind w:right="275"/>
              <w:rPr>
                <w:rFonts w:eastAsia="Times New Roman"/>
                <w:b/>
                <w:bCs/>
                <w:color w:val="000000"/>
                <w:u w:val="single"/>
              </w:rPr>
            </w:pPr>
          </w:p>
          <w:p w14:paraId="5DC8214C"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61B249F5" w14:textId="77777777" w:rsidR="008D049B" w:rsidRPr="001C6233" w:rsidRDefault="008D049B" w:rsidP="002075C8">
            <w:pPr>
              <w:spacing w:line="240" w:lineRule="auto"/>
              <w:ind w:left="720"/>
              <w:rPr>
                <w:rFonts w:eastAsia="Times New Roman"/>
                <w:i/>
                <w:iCs/>
                <w:color w:val="000000"/>
              </w:rPr>
            </w:pPr>
            <w:r w:rsidRPr="001C6233">
              <w:rPr>
                <w:rFonts w:eastAsia="Times New Roman"/>
                <w:i/>
                <w:iCs/>
                <w:color w:val="000000"/>
              </w:rPr>
              <w:t xml:space="preserve">“No such category exists under any recoverable heads of </w:t>
            </w:r>
            <w:r w:rsidRPr="001C6233">
              <w:rPr>
                <w:rFonts w:eastAsia="Times New Roman"/>
                <w:b/>
                <w:bCs/>
                <w:i/>
                <w:iCs/>
                <w:color w:val="000000"/>
              </w:rPr>
              <w:t>“</w:t>
            </w:r>
            <w:r w:rsidRPr="001C6233">
              <w:rPr>
                <w:rFonts w:eastAsia="Times New Roman"/>
                <w:b/>
                <w:bCs/>
                <w:color w:val="000000"/>
                <w:u w:val="single"/>
              </w:rPr>
              <w:t>Analysis Fees</w:t>
            </w:r>
            <w:r w:rsidRPr="001C6233">
              <w:rPr>
                <w:rFonts w:eastAsia="Times New Roman"/>
                <w:b/>
                <w:bCs/>
                <w:i/>
                <w:iCs/>
                <w:color w:val="000000"/>
              </w:rPr>
              <w:t>”</w:t>
            </w:r>
            <w:r w:rsidRPr="001C6233">
              <w:rPr>
                <w:rFonts w:eastAsia="Times New Roman"/>
                <w:i/>
                <w:iCs/>
                <w:color w:val="000000"/>
              </w:rPr>
              <w:t>  £8,500.00 loss under contract or tort.”</w:t>
            </w:r>
          </w:p>
          <w:p w14:paraId="0FCC24AF" w14:textId="77777777" w:rsidR="008D049B" w:rsidRPr="001C6233" w:rsidRDefault="008D049B" w:rsidP="002075C8">
            <w:pPr>
              <w:spacing w:line="240" w:lineRule="auto"/>
              <w:ind w:left="720"/>
              <w:rPr>
                <w:rFonts w:eastAsia="Times New Roman"/>
                <w:b/>
                <w:bCs/>
                <w:color w:val="000000"/>
              </w:rPr>
            </w:pPr>
          </w:p>
          <w:p w14:paraId="25A7F789"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37D011D2" w14:textId="77777777" w:rsidR="008D049B" w:rsidRPr="001C6233" w:rsidRDefault="008D049B" w:rsidP="002075C8">
            <w:pPr>
              <w:spacing w:line="240" w:lineRule="auto"/>
              <w:ind w:left="720"/>
              <w:rPr>
                <w:rFonts w:eastAsia="Times New Roman"/>
              </w:rPr>
            </w:pPr>
            <w:r w:rsidRPr="001C6233">
              <w:rPr>
                <w:rFonts w:eastAsia="Times New Roman"/>
              </w:rPr>
              <w:t xml:space="preserve">You have </w:t>
            </w:r>
            <w:r w:rsidRPr="001C6233">
              <w:rPr>
                <w:b/>
                <w:bCs/>
              </w:rPr>
              <w:t>"</w:t>
            </w:r>
            <w:r w:rsidRPr="001C6233">
              <w:rPr>
                <w:b/>
                <w:bCs/>
                <w:u w:val="single"/>
              </w:rPr>
              <w:t>Arbitrarily Dismissed</w:t>
            </w:r>
            <w:r w:rsidRPr="001C6233">
              <w:rPr>
                <w:b/>
                <w:bCs/>
              </w:rPr>
              <w:t xml:space="preserve">" </w:t>
            </w:r>
            <w:r w:rsidRPr="001C6233">
              <w:rPr>
                <w:rFonts w:eastAsia="Times New Roman"/>
              </w:rPr>
              <w:t xml:space="preserve">my analysis fees under </w:t>
            </w:r>
            <w:r w:rsidRPr="001C6233">
              <w:rPr>
                <w:b/>
                <w:bCs/>
                <w:u w:val="single"/>
              </w:rPr>
              <w:t>"CPR 46.5,"</w:t>
            </w:r>
            <w:r w:rsidRPr="001C6233">
              <w:t xml:space="preserve"> claiming</w:t>
            </w:r>
            <w:r w:rsidRPr="001C6233">
              <w:rPr>
                <w:rFonts w:eastAsia="Times New Roman"/>
              </w:rPr>
              <w:t xml:space="preserve"> they are not recoverable. However:</w:t>
            </w:r>
          </w:p>
          <w:p w14:paraId="444870F7" w14:textId="77777777" w:rsidR="008D049B" w:rsidRPr="001C6233" w:rsidRDefault="008D049B" w:rsidP="002075C8">
            <w:pPr>
              <w:spacing w:line="240" w:lineRule="auto"/>
              <w:ind w:left="720"/>
              <w:rPr>
                <w:rFonts w:eastAsia="Times New Roman"/>
              </w:rPr>
            </w:pPr>
          </w:p>
          <w:p w14:paraId="2A229F1B" w14:textId="77777777" w:rsidR="008D049B" w:rsidRPr="001C6233" w:rsidRDefault="008D049B" w:rsidP="002075C8">
            <w:pPr>
              <w:numPr>
                <w:ilvl w:val="0"/>
                <w:numId w:val="832"/>
              </w:numPr>
              <w:tabs>
                <w:tab w:val="clear" w:pos="1080"/>
              </w:tabs>
              <w:spacing w:line="240" w:lineRule="auto"/>
              <w:rPr>
                <w:rFonts w:eastAsia="Times New Roman"/>
              </w:rPr>
            </w:pPr>
            <w:r w:rsidRPr="001C6233">
              <w:rPr>
                <w:rFonts w:eastAsia="Times New Roman"/>
              </w:rPr>
              <w:t xml:space="preserve">The </w:t>
            </w:r>
            <w:r w:rsidRPr="001C6233">
              <w:rPr>
                <w:b/>
                <w:bCs/>
              </w:rPr>
              <w:t>"</w:t>
            </w:r>
            <w:r w:rsidRPr="001C6233">
              <w:rPr>
                <w:b/>
                <w:bCs/>
                <w:u w:val="single"/>
              </w:rPr>
              <w:t>Timestamped Evidence</w:t>
            </w:r>
            <w:r w:rsidRPr="001C6233">
              <w:rPr>
                <w:b/>
                <w:bCs/>
              </w:rPr>
              <w:t>,"</w:t>
            </w:r>
            <w:r w:rsidRPr="001C6233">
              <w:rPr>
                <w:rFonts w:eastAsia="Times New Roman"/>
              </w:rPr>
              <w:t xml:space="preserve"> consisting of extensive correspondence exchanged over several months, </w:t>
            </w:r>
            <w:r w:rsidRPr="001C6233">
              <w:rPr>
                <w:b/>
                <w:bCs/>
              </w:rPr>
              <w:t>"</w:t>
            </w:r>
            <w:r w:rsidRPr="001C6233">
              <w:rPr>
                <w:b/>
                <w:bCs/>
                <w:u w:val="single"/>
              </w:rPr>
              <w:t>Demonstrates The Significant Time And Effort Invested</w:t>
            </w:r>
            <w:r w:rsidRPr="001C6233">
              <w:rPr>
                <w:b/>
                <w:bCs/>
              </w:rPr>
              <w:t>"</w:t>
            </w:r>
            <w:r w:rsidRPr="001C6233">
              <w:rPr>
                <w:rFonts w:eastAsia="Times New Roman"/>
              </w:rPr>
              <w:t xml:space="preserve"> in litigating this matter due to Trip.com's </w:t>
            </w:r>
            <w:r w:rsidRPr="001C6233">
              <w:rPr>
                <w:b/>
                <w:bCs/>
              </w:rPr>
              <w:t>"</w:t>
            </w:r>
            <w:r w:rsidRPr="001C6233">
              <w:rPr>
                <w:b/>
                <w:bCs/>
                <w:u w:val="single"/>
              </w:rPr>
              <w:t>Persistent Refusal To Engage Properly</w:t>
            </w:r>
            <w:r w:rsidRPr="001C6233">
              <w:rPr>
                <w:b/>
                <w:bCs/>
              </w:rPr>
              <w:t>."</w:t>
            </w:r>
          </w:p>
          <w:p w14:paraId="0D3E8D74" w14:textId="77777777" w:rsidR="008D049B" w:rsidRPr="001C6233" w:rsidRDefault="008D049B" w:rsidP="002075C8">
            <w:pPr>
              <w:numPr>
                <w:ilvl w:val="0"/>
                <w:numId w:val="832"/>
              </w:numPr>
              <w:tabs>
                <w:tab w:val="clear" w:pos="1080"/>
              </w:tabs>
              <w:spacing w:line="240" w:lineRule="auto"/>
              <w:rPr>
                <w:rFonts w:eastAsia="Times New Roman"/>
              </w:rPr>
            </w:pPr>
            <w:r w:rsidRPr="001C6233">
              <w:rPr>
                <w:rFonts w:eastAsia="Times New Roman"/>
              </w:rPr>
              <w:lastRenderedPageBreak/>
              <w:t xml:space="preserve">This </w:t>
            </w:r>
            <w:r w:rsidRPr="001C6233">
              <w:rPr>
                <w:b/>
                <w:bCs/>
              </w:rPr>
              <w:t>"</w:t>
            </w:r>
            <w:r w:rsidRPr="001C6233">
              <w:rPr>
                <w:b/>
                <w:bCs/>
                <w:u w:val="single"/>
              </w:rPr>
              <w:t>Is Not A Routine Consumer Complaint</w:t>
            </w:r>
            <w:r w:rsidRPr="001C6233">
              <w:rPr>
                <w:b/>
                <w:bCs/>
              </w:rPr>
              <w:t xml:space="preserve">" </w:t>
            </w:r>
            <w:r w:rsidRPr="001C6233">
              <w:rPr>
                <w:rFonts w:eastAsia="Times New Roman"/>
              </w:rPr>
              <w:t xml:space="preserve">it has involved drafting detailed legal documents, responding to obstructive procedural objections, and </w:t>
            </w:r>
            <w:r w:rsidRPr="001C6233">
              <w:rPr>
                <w:b/>
                <w:bCs/>
              </w:rPr>
              <w:t>"</w:t>
            </w:r>
            <w:r w:rsidRPr="001C6233">
              <w:rPr>
                <w:b/>
                <w:bCs/>
                <w:u w:val="single"/>
              </w:rPr>
              <w:t>Compiling Comprehensive Legal Arguments</w:t>
            </w:r>
            <w:r w:rsidRPr="001C6233">
              <w:rPr>
                <w:b/>
                <w:bCs/>
              </w:rPr>
              <w:t>."</w:t>
            </w:r>
          </w:p>
          <w:p w14:paraId="33C548EC" w14:textId="77777777" w:rsidR="008D049B" w:rsidRPr="001C6233" w:rsidRDefault="008D049B" w:rsidP="002075C8">
            <w:pPr>
              <w:numPr>
                <w:ilvl w:val="0"/>
                <w:numId w:val="832"/>
              </w:numPr>
              <w:spacing w:line="240" w:lineRule="auto"/>
              <w:rPr>
                <w:rFonts w:eastAsia="Times New Roman"/>
              </w:rPr>
            </w:pPr>
            <w:r w:rsidRPr="001C6233">
              <w:rPr>
                <w:rFonts w:eastAsia="Times New Roman"/>
              </w:rPr>
              <w:t xml:space="preserve">The structured communications involved total </w:t>
            </w:r>
            <w:r w:rsidRPr="001C6233">
              <w:rPr>
                <w:b/>
                <w:bCs/>
              </w:rPr>
              <w:t>"</w:t>
            </w:r>
            <w:r w:rsidRPr="001C6233">
              <w:rPr>
                <w:b/>
                <w:bCs/>
                <w:u w:val="single"/>
              </w:rPr>
              <w:t>[44] Emails And a large Word Count</w:t>
            </w:r>
            <w:r w:rsidRPr="001C6233">
              <w:rPr>
                <w:b/>
                <w:bCs/>
              </w:rPr>
              <w:t>,"</w:t>
            </w:r>
            <w:r w:rsidRPr="001C6233">
              <w:rPr>
                <w:rFonts w:eastAsia="Times New Roman"/>
              </w:rPr>
              <w:t xml:space="preserve"> further proving the extensive burden caused by Trip.com’s failure to resolve the matter efficiently.</w:t>
            </w:r>
          </w:p>
          <w:p w14:paraId="328B5EE6" w14:textId="77777777" w:rsidR="008D049B" w:rsidRPr="001C6233" w:rsidRDefault="008D049B" w:rsidP="002075C8">
            <w:pPr>
              <w:spacing w:line="240" w:lineRule="auto"/>
              <w:ind w:left="1440"/>
              <w:rPr>
                <w:rFonts w:eastAsia="Times New Roman"/>
              </w:rPr>
            </w:pPr>
          </w:p>
          <w:p w14:paraId="27C47D3D"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38056547" w14:textId="77777777" w:rsidR="008D049B" w:rsidRPr="001C6233" w:rsidRDefault="008D049B" w:rsidP="002075C8">
            <w:pPr>
              <w:spacing w:line="240" w:lineRule="auto"/>
              <w:ind w:left="720"/>
              <w:rPr>
                <w:rFonts w:eastAsia="Times New Roman"/>
                <w:color w:val="000000"/>
              </w:rPr>
            </w:pPr>
            <w:r w:rsidRPr="001C6233">
              <w:rPr>
                <w:rFonts w:eastAsia="Times New Roman"/>
                <w:b/>
                <w:bCs/>
                <w:color w:val="000000"/>
                <w:u w:val="single"/>
              </w:rPr>
              <w:t>“Emotional Distress</w:t>
            </w:r>
            <w:r w:rsidRPr="001C6233">
              <w:rPr>
                <w:rFonts w:eastAsia="Times New Roman"/>
                <w:b/>
                <w:bCs/>
                <w:color w:val="000000"/>
              </w:rPr>
              <w:t>:</w:t>
            </w:r>
            <w:r w:rsidRPr="001C6233">
              <w:rPr>
                <w:rFonts w:eastAsia="Times New Roman"/>
                <w:color w:val="000000"/>
              </w:rPr>
              <w:t xml:space="preserve"> is not recoverable in a commercial </w:t>
            </w:r>
            <w:r w:rsidRPr="001C6233">
              <w:rPr>
                <w:rFonts w:eastAsia="Times New Roman"/>
                <w:b/>
                <w:bCs/>
                <w:color w:val="000000"/>
              </w:rPr>
              <w:t>“</w:t>
            </w:r>
            <w:r w:rsidRPr="001C6233">
              <w:rPr>
                <w:rFonts w:eastAsia="Times New Roman"/>
                <w:i/>
                <w:iCs/>
                <w:color w:val="000000"/>
                <w:u w:val="single"/>
              </w:rPr>
              <w:t>Client Stress £5,000.00 Claim Absent A Recognised Psychiatric Injury Or Special Fees</w:t>
            </w:r>
            <w:r w:rsidRPr="001C6233">
              <w:rPr>
                <w:rFonts w:eastAsia="Times New Roman"/>
                <w:b/>
                <w:bCs/>
                <w:color w:val="000000"/>
              </w:rPr>
              <w:t xml:space="preserve">” </w:t>
            </w:r>
            <w:r w:rsidRPr="001C6233">
              <w:rPr>
                <w:rFonts w:eastAsia="Times New Roman"/>
                <w:color w:val="000000"/>
              </w:rPr>
              <w:t>circumstances.”</w:t>
            </w:r>
          </w:p>
          <w:p w14:paraId="420B1FA6" w14:textId="77777777" w:rsidR="008D049B" w:rsidRPr="001C6233" w:rsidRDefault="008D049B" w:rsidP="002075C8">
            <w:pPr>
              <w:spacing w:line="240" w:lineRule="auto"/>
              <w:ind w:left="2762" w:hanging="2042"/>
              <w:rPr>
                <w:rFonts w:eastAsia="Times New Roman"/>
                <w:color w:val="000000"/>
              </w:rPr>
            </w:pPr>
          </w:p>
          <w:p w14:paraId="3FC9E864"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3FE509F0" w14:textId="77777777" w:rsidR="008D049B" w:rsidRPr="001C6233" w:rsidRDefault="008D049B" w:rsidP="002075C8">
            <w:pPr>
              <w:spacing w:line="240" w:lineRule="auto"/>
              <w:ind w:left="720"/>
              <w:rPr>
                <w:rFonts w:eastAsia="Times New Roman"/>
                <w:color w:val="000000"/>
              </w:rPr>
            </w:pPr>
            <w:r w:rsidRPr="001C6233">
              <w:rPr>
                <w:rFonts w:eastAsia="Times New Roman"/>
                <w:color w:val="000000"/>
              </w:rPr>
              <w:t>Under “</w:t>
            </w:r>
            <w:r w:rsidRPr="001C6233">
              <w:rPr>
                <w:rFonts w:eastAsia="Times New Roman"/>
                <w:b/>
                <w:bCs/>
                <w:color w:val="000000"/>
                <w:u w:val="single"/>
              </w:rPr>
              <w:t>UK law</w:t>
            </w:r>
            <w:r w:rsidRPr="001C6233">
              <w:rPr>
                <w:rFonts w:eastAsia="Times New Roman"/>
                <w:color w:val="000000"/>
              </w:rPr>
              <w:t xml:space="preserve">,” emotional distress </w:t>
            </w:r>
            <w:r w:rsidRPr="001C6233">
              <w:rPr>
                <w:b/>
                <w:bCs/>
              </w:rPr>
              <w:t>“</w:t>
            </w:r>
            <w:r w:rsidRPr="001C6233">
              <w:rPr>
                <w:b/>
                <w:bCs/>
                <w:u w:val="single"/>
              </w:rPr>
              <w:t>Can Be Recoverable</w:t>
            </w:r>
            <w:r w:rsidRPr="001C6233">
              <w:rPr>
                <w:b/>
                <w:bCs/>
              </w:rPr>
              <w:t>”</w:t>
            </w:r>
            <w:r w:rsidRPr="001C6233">
              <w:rPr>
                <w:rFonts w:eastAsia="Times New Roman"/>
                <w:color w:val="000000"/>
              </w:rPr>
              <w:t xml:space="preserve"> in certain commercial claims, provided specific legal criteria are met.</w:t>
            </w:r>
          </w:p>
          <w:p w14:paraId="50BB0C36" w14:textId="77777777" w:rsidR="008D049B" w:rsidRPr="001C6233" w:rsidRDefault="008D049B" w:rsidP="002075C8">
            <w:pPr>
              <w:spacing w:line="240" w:lineRule="auto"/>
              <w:ind w:left="720"/>
              <w:rPr>
                <w:rFonts w:eastAsia="Times New Roman"/>
                <w:color w:val="000000"/>
              </w:rPr>
            </w:pPr>
          </w:p>
          <w:p w14:paraId="32D04D28" w14:textId="77777777" w:rsidR="008D049B" w:rsidRPr="001C6233" w:rsidRDefault="008D049B" w:rsidP="002075C8">
            <w:pPr>
              <w:spacing w:line="240" w:lineRule="auto"/>
              <w:ind w:left="1117" w:hanging="397"/>
              <w:rPr>
                <w:rFonts w:eastAsia="Times New Roman"/>
                <w:color w:val="000000"/>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b/>
                <w:bCs/>
                <w:color w:val="000000"/>
                <w:u w:val="single"/>
              </w:rPr>
              <w:t>Negligent or Intentional Infliction of Emotional Distress</w:t>
            </w:r>
            <w:r w:rsidRPr="001C6233">
              <w:rPr>
                <w:rFonts w:eastAsia="Times New Roman"/>
                <w:color w:val="000000"/>
              </w:rPr>
              <w:t xml:space="preserve">: If a company’s actions cause </w:t>
            </w:r>
            <w:r w:rsidRPr="001C6233">
              <w:rPr>
                <w:b/>
                <w:bCs/>
              </w:rPr>
              <w:t>“</w:t>
            </w:r>
            <w:r w:rsidRPr="001C6233">
              <w:rPr>
                <w:b/>
                <w:bCs/>
                <w:u w:val="single"/>
              </w:rPr>
              <w:t>Significant Emotional Harm</w:t>
            </w:r>
            <w:r w:rsidRPr="001C6233">
              <w:rPr>
                <w:b/>
                <w:bCs/>
              </w:rPr>
              <w:t>,”</w:t>
            </w:r>
            <w:r w:rsidRPr="001C6233">
              <w:rPr>
                <w:rFonts w:eastAsia="Times New Roman"/>
                <w:color w:val="000000"/>
              </w:rPr>
              <w:t xml:space="preserve"> a claim may be possible under </w:t>
            </w:r>
            <w:r w:rsidRPr="001C6233">
              <w:rPr>
                <w:b/>
                <w:bCs/>
              </w:rPr>
              <w:t>“</w:t>
            </w:r>
            <w:r w:rsidRPr="001C6233">
              <w:rPr>
                <w:b/>
                <w:bCs/>
                <w:u w:val="single"/>
              </w:rPr>
              <w:t>Tort Law</w:t>
            </w:r>
            <w:r w:rsidRPr="001C6233">
              <w:rPr>
                <w:b/>
                <w:bCs/>
              </w:rPr>
              <w:t>.”</w:t>
            </w:r>
            <w:r w:rsidRPr="001C6233">
              <w:rPr>
                <w:rFonts w:eastAsia="Times New Roman"/>
                <w:color w:val="000000"/>
              </w:rPr>
              <w:t xml:space="preserve"> </w:t>
            </w:r>
          </w:p>
          <w:p w14:paraId="7C2CD3B1" w14:textId="77777777" w:rsidR="008D049B" w:rsidRPr="001C6233" w:rsidRDefault="008D049B" w:rsidP="002075C8">
            <w:pPr>
              <w:spacing w:line="240" w:lineRule="auto"/>
              <w:ind w:left="1117" w:hanging="397"/>
              <w:rPr>
                <w:rFonts w:eastAsia="Times New Roman"/>
                <w:color w:val="000000"/>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b/>
                <w:bCs/>
                <w:color w:val="000000"/>
                <w:u w:val="single"/>
              </w:rPr>
              <w:t>Psychiatric Injury Not Always Required</w:t>
            </w:r>
            <w:r w:rsidRPr="001C6233">
              <w:rPr>
                <w:rFonts w:eastAsia="Times New Roman"/>
                <w:color w:val="000000"/>
              </w:rPr>
              <w:t xml:space="preserve">: While severe cases often involve </w:t>
            </w:r>
            <w:r w:rsidRPr="001C6233">
              <w:rPr>
                <w:b/>
                <w:bCs/>
              </w:rPr>
              <w:t>“</w:t>
            </w:r>
            <w:r w:rsidRPr="001C6233">
              <w:rPr>
                <w:b/>
                <w:bCs/>
                <w:u w:val="single"/>
              </w:rPr>
              <w:t>Recognized Psychiatric Conditions</w:t>
            </w:r>
            <w:r w:rsidRPr="001C6233">
              <w:rPr>
                <w:b/>
                <w:bCs/>
              </w:rPr>
              <w:t>,”</w:t>
            </w:r>
            <w:r w:rsidRPr="001C6233">
              <w:rPr>
                <w:rFonts w:eastAsia="Times New Roman"/>
                <w:color w:val="000000"/>
              </w:rPr>
              <w:t xml:space="preserve"> compensation can still be awarded for </w:t>
            </w:r>
            <w:r w:rsidRPr="001C6233">
              <w:rPr>
                <w:b/>
                <w:bCs/>
              </w:rPr>
              <w:t>“</w:t>
            </w:r>
            <w:r w:rsidRPr="001C6233">
              <w:rPr>
                <w:b/>
                <w:bCs/>
                <w:u w:val="single"/>
              </w:rPr>
              <w:t>Distress And Inconvenience</w:t>
            </w:r>
            <w:r w:rsidRPr="001C6233">
              <w:rPr>
                <w:b/>
                <w:bCs/>
              </w:rPr>
              <w:t>,”</w:t>
            </w:r>
            <w:r w:rsidRPr="001C6233">
              <w:rPr>
                <w:rFonts w:eastAsia="Times New Roman"/>
                <w:color w:val="000000"/>
              </w:rPr>
              <w:t xml:space="preserve"> as seen in </w:t>
            </w:r>
            <w:r w:rsidRPr="001C6233">
              <w:rPr>
                <w:b/>
                <w:bCs/>
              </w:rPr>
              <w:t>“</w:t>
            </w:r>
            <w:r w:rsidRPr="001C6233">
              <w:rPr>
                <w:b/>
                <w:bCs/>
                <w:u w:val="single"/>
              </w:rPr>
              <w:t>Financial Ombudsman Rulings</w:t>
            </w:r>
            <w:r w:rsidRPr="001C6233">
              <w:rPr>
                <w:b/>
                <w:bCs/>
              </w:rPr>
              <w:t>.”</w:t>
            </w:r>
            <w:r w:rsidRPr="001C6233">
              <w:rPr>
                <w:rFonts w:eastAsia="Times New Roman"/>
                <w:color w:val="000000"/>
              </w:rPr>
              <w:t xml:space="preserve"> </w:t>
            </w:r>
          </w:p>
          <w:p w14:paraId="5EC2172C" w14:textId="77777777" w:rsidR="008D049B" w:rsidRPr="001C6233" w:rsidRDefault="008D049B" w:rsidP="002075C8">
            <w:pPr>
              <w:spacing w:line="240" w:lineRule="auto"/>
              <w:ind w:left="1117" w:hanging="397"/>
              <w:rPr>
                <w:rFonts w:eastAsia="Times New Roman"/>
                <w:color w:val="000000"/>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b/>
                <w:bCs/>
                <w:color w:val="000000"/>
                <w:u w:val="single"/>
              </w:rPr>
              <w:t>Special Fees &amp; Compensation</w:t>
            </w:r>
            <w:r w:rsidRPr="001C6233">
              <w:rPr>
                <w:rFonts w:eastAsia="Times New Roman"/>
                <w:color w:val="000000"/>
              </w:rPr>
              <w:t xml:space="preserve">: Courts may award damages for </w:t>
            </w:r>
            <w:r w:rsidRPr="001C6233">
              <w:rPr>
                <w:b/>
                <w:bCs/>
              </w:rPr>
              <w:t>“</w:t>
            </w:r>
            <w:r w:rsidRPr="001C6233">
              <w:rPr>
                <w:b/>
                <w:bCs/>
                <w:u w:val="single"/>
              </w:rPr>
              <w:t>Distress, Inconvenience, Or Reputational Harm</w:t>
            </w:r>
            <w:r w:rsidRPr="001C6233">
              <w:rPr>
                <w:b/>
                <w:bCs/>
              </w:rPr>
              <w:t>,”</w:t>
            </w:r>
            <w:r w:rsidRPr="001C6233">
              <w:rPr>
                <w:rFonts w:eastAsia="Times New Roman"/>
                <w:color w:val="000000"/>
              </w:rPr>
              <w:t xml:space="preserve"> even in commercial disputes, if the impact is </w:t>
            </w:r>
            <w:r w:rsidRPr="001C6233">
              <w:rPr>
                <w:b/>
                <w:bCs/>
              </w:rPr>
              <w:t>“</w:t>
            </w:r>
            <w:r w:rsidRPr="001C6233">
              <w:rPr>
                <w:b/>
                <w:bCs/>
                <w:u w:val="single"/>
              </w:rPr>
              <w:t>Beyond Normal Business Frustrations</w:t>
            </w:r>
            <w:r w:rsidRPr="001C6233">
              <w:rPr>
                <w:b/>
                <w:bCs/>
              </w:rPr>
              <w:t>.”</w:t>
            </w:r>
          </w:p>
          <w:p w14:paraId="56FFE626" w14:textId="77777777" w:rsidR="008D049B" w:rsidRPr="001C6233" w:rsidRDefault="008D049B" w:rsidP="002075C8">
            <w:pPr>
              <w:spacing w:line="240" w:lineRule="auto"/>
              <w:rPr>
                <w:b/>
                <w:bCs/>
                <w:u w:val="single"/>
              </w:rPr>
            </w:pPr>
          </w:p>
          <w:p w14:paraId="322D209D" w14:textId="77777777" w:rsidR="008D049B" w:rsidRPr="001C6233" w:rsidRDefault="008D049B" w:rsidP="002075C8">
            <w:pPr>
              <w:pStyle w:val="ListParagraph"/>
              <w:numPr>
                <w:ilvl w:val="0"/>
                <w:numId w:val="813"/>
              </w:numPr>
              <w:spacing w:line="240" w:lineRule="auto"/>
              <w:ind w:left="357" w:hanging="357"/>
              <w:rPr>
                <w:b/>
                <w:bCs/>
                <w:u w:val="single"/>
              </w:rPr>
            </w:pPr>
            <w:r w:rsidRPr="001C6233">
              <w:rPr>
                <w:rFonts w:eastAsia="Times New Roman"/>
                <w:b/>
                <w:bCs/>
                <w:u w:val="single"/>
              </w:rPr>
              <w:t>Refunds Already Issued by Customer Service</w:t>
            </w:r>
            <w:r w:rsidRPr="001C6233">
              <w:rPr>
                <w:rFonts w:eastAsia="Times New Roman"/>
                <w:b/>
                <w:bCs/>
              </w:rPr>
              <w:t>:</w:t>
            </w:r>
            <w:r w:rsidRPr="001C6233">
              <w:t xml:space="preserve"> </w:t>
            </w:r>
          </w:p>
          <w:p w14:paraId="0848F497" w14:textId="77777777" w:rsidR="008D049B" w:rsidRPr="001C6233" w:rsidRDefault="008D049B" w:rsidP="002075C8">
            <w:pPr>
              <w:pStyle w:val="ListParagraph"/>
              <w:numPr>
                <w:ilvl w:val="0"/>
                <w:numId w:val="821"/>
              </w:numPr>
              <w:spacing w:line="240" w:lineRule="auto"/>
              <w:ind w:right="275"/>
              <w:rPr>
                <w:rFonts w:eastAsia="Times New Roman"/>
                <w:b/>
                <w:bCs/>
                <w:color w:val="000000"/>
                <w:u w:val="single"/>
              </w:rPr>
            </w:pPr>
            <w:r w:rsidRPr="001C6233">
              <w:rPr>
                <w:rFonts w:eastAsia="Times New Roman"/>
                <w:b/>
                <w:bCs/>
                <w:color w:val="000000"/>
                <w:u w:val="single"/>
              </w:rPr>
              <w:t>Trip.com’s Legal Teams Statement</w:t>
            </w:r>
            <w:r w:rsidRPr="001C6233">
              <w:rPr>
                <w:rFonts w:eastAsia="Times New Roman"/>
                <w:b/>
                <w:bCs/>
                <w:color w:val="000000"/>
              </w:rPr>
              <w:t>:</w:t>
            </w:r>
            <w:r w:rsidRPr="001C6233">
              <w:rPr>
                <w:rFonts w:eastAsia="Times New Roman"/>
                <w:b/>
                <w:bCs/>
                <w:color w:val="000000"/>
                <w:u w:val="single"/>
              </w:rPr>
              <w:t xml:space="preserve"> </w:t>
            </w:r>
          </w:p>
          <w:p w14:paraId="71DBF841" w14:textId="77777777" w:rsidR="008D049B" w:rsidRPr="001C6233" w:rsidRDefault="008D049B" w:rsidP="002075C8">
            <w:pPr>
              <w:spacing w:line="240" w:lineRule="auto"/>
              <w:ind w:left="720"/>
              <w:rPr>
                <w:rFonts w:eastAsia="Times New Roman"/>
                <w:i/>
                <w:iCs/>
                <w:color w:val="000000"/>
                <w:u w:val="single"/>
              </w:rPr>
            </w:pPr>
            <w:r w:rsidRPr="001C6233">
              <w:rPr>
                <w:b/>
                <w:bCs/>
                <w:i/>
                <w:iCs/>
                <w:u w:val="single"/>
              </w:rPr>
              <w:t xml:space="preserve">“Refunds Already Issued by Customer Service: </w:t>
            </w:r>
            <w:r w:rsidRPr="001C6233">
              <w:rPr>
                <w:rFonts w:eastAsia="Times New Roman"/>
                <w:i/>
                <w:iCs/>
                <w:color w:val="000000"/>
                <w:u w:val="single"/>
              </w:rPr>
              <w:t>We also highlight that our customer service team has already processed full refunds for baggage fees incurred at the airport, based on documentary evidence submitted by you. Specifically:</w:t>
            </w:r>
          </w:p>
          <w:p w14:paraId="1ECFC6AF" w14:textId="77777777" w:rsidR="008D049B" w:rsidRPr="001C6233" w:rsidRDefault="008D049B" w:rsidP="002075C8">
            <w:pPr>
              <w:spacing w:line="240" w:lineRule="auto"/>
              <w:ind w:left="720"/>
              <w:rPr>
                <w:b/>
                <w:bCs/>
                <w:i/>
                <w:iCs/>
                <w:u w:val="single"/>
              </w:rPr>
            </w:pPr>
          </w:p>
          <w:p w14:paraId="2405DECC" w14:textId="77777777" w:rsidR="008D049B" w:rsidRPr="001C6233" w:rsidRDefault="008D049B" w:rsidP="002075C8">
            <w:pPr>
              <w:pStyle w:val="ListParagraph"/>
              <w:numPr>
                <w:ilvl w:val="0"/>
                <w:numId w:val="836"/>
              </w:numPr>
              <w:spacing w:line="240" w:lineRule="auto"/>
              <w:ind w:right="275"/>
              <w:jc w:val="both"/>
              <w:rPr>
                <w:rFonts w:eastAsia="Times New Roman"/>
                <w:i/>
                <w:iCs/>
                <w:color w:val="000000"/>
                <w:u w:val="single"/>
              </w:rPr>
            </w:pPr>
            <w:r w:rsidRPr="001C6233">
              <w:rPr>
                <w:rFonts w:eastAsia="Times New Roman"/>
                <w:b/>
                <w:bCs/>
                <w:i/>
                <w:iCs/>
                <w:color w:val="000000"/>
                <w:u w:val="single"/>
              </w:rPr>
              <w:t>£40.00</w:t>
            </w:r>
            <w:r w:rsidRPr="001C6233">
              <w:rPr>
                <w:rFonts w:eastAsia="Times New Roman"/>
                <w:i/>
                <w:iCs/>
                <w:color w:val="000000"/>
                <w:u w:val="single"/>
              </w:rPr>
              <w:t> – Paid at Gatwick Airport (Exhibit D); and</w:t>
            </w:r>
          </w:p>
          <w:p w14:paraId="10410CEE" w14:textId="77777777" w:rsidR="008D049B" w:rsidRPr="001C6233" w:rsidRDefault="008D049B" w:rsidP="002075C8">
            <w:pPr>
              <w:pStyle w:val="ListParagraph"/>
              <w:numPr>
                <w:ilvl w:val="0"/>
                <w:numId w:val="836"/>
              </w:numPr>
              <w:spacing w:line="240" w:lineRule="auto"/>
              <w:ind w:right="275"/>
              <w:jc w:val="both"/>
              <w:rPr>
                <w:rFonts w:eastAsia="Times New Roman"/>
                <w:i/>
                <w:iCs/>
                <w:color w:val="000000"/>
                <w:u w:val="single"/>
              </w:rPr>
            </w:pPr>
            <w:r w:rsidRPr="001C6233">
              <w:rPr>
                <w:rFonts w:eastAsia="Times New Roman"/>
                <w:b/>
                <w:bCs/>
                <w:i/>
                <w:iCs/>
                <w:color w:val="000000"/>
                <w:u w:val="single"/>
              </w:rPr>
              <w:t>£69.63</w:t>
            </w:r>
            <w:r w:rsidRPr="001C6233">
              <w:rPr>
                <w:rFonts w:eastAsia="Times New Roman"/>
                <w:i/>
                <w:iCs/>
                <w:color w:val="000000"/>
                <w:u w:val="single"/>
              </w:rPr>
              <w:t> – Paid at Antalya Airport (Exhibit J).”</w:t>
            </w:r>
          </w:p>
          <w:p w14:paraId="2A99D19E" w14:textId="77777777" w:rsidR="008D049B" w:rsidRPr="001C6233" w:rsidRDefault="008D049B" w:rsidP="002075C8">
            <w:pPr>
              <w:pStyle w:val="ListParagraph"/>
              <w:spacing w:line="240" w:lineRule="auto"/>
              <w:ind w:left="1080" w:right="275"/>
              <w:jc w:val="both"/>
              <w:rPr>
                <w:rFonts w:eastAsia="Times New Roman"/>
                <w:i/>
                <w:iCs/>
                <w:color w:val="000000"/>
                <w:u w:val="single"/>
              </w:rPr>
            </w:pPr>
          </w:p>
          <w:p w14:paraId="6A0B54FD" w14:textId="77777777" w:rsidR="008D049B" w:rsidRPr="001C6233" w:rsidRDefault="008D049B" w:rsidP="002075C8">
            <w:pPr>
              <w:spacing w:line="240" w:lineRule="auto"/>
              <w:ind w:left="720"/>
              <w:rPr>
                <w:b/>
                <w:bCs/>
                <w:u w:val="single"/>
              </w:rPr>
            </w:pPr>
            <w:bookmarkStart w:id="124" w:name="_Hlk198738727"/>
            <w:r w:rsidRPr="001C6233">
              <w:rPr>
                <w:b/>
                <w:bCs/>
                <w:u w:val="single"/>
              </w:rPr>
              <w:t>Response &amp; Legal Clarification</w:t>
            </w:r>
            <w:r w:rsidRPr="001C6233">
              <w:rPr>
                <w:b/>
                <w:bCs/>
              </w:rPr>
              <w:t>:</w:t>
            </w:r>
          </w:p>
          <w:bookmarkEnd w:id="124"/>
          <w:p w14:paraId="4FC86FC3" w14:textId="77777777" w:rsidR="008D049B" w:rsidRPr="001C6233" w:rsidRDefault="008D049B" w:rsidP="002075C8">
            <w:pPr>
              <w:spacing w:line="240" w:lineRule="auto"/>
              <w:ind w:left="720"/>
            </w:pPr>
            <w:r w:rsidRPr="001C6233">
              <w:t xml:space="preserve">No payment has been received nor has Trip.com Customer services or legal team replied to my request in regard to this situation when I have asked if the payment has been processed. </w:t>
            </w:r>
          </w:p>
          <w:p w14:paraId="57745D5C" w14:textId="77777777" w:rsidR="008D049B" w:rsidRPr="001C6233" w:rsidRDefault="008D049B" w:rsidP="002075C8">
            <w:pPr>
              <w:spacing w:line="240" w:lineRule="auto"/>
              <w:ind w:left="720"/>
            </w:pPr>
          </w:p>
          <w:p w14:paraId="262E843D" w14:textId="77777777" w:rsidR="008D049B" w:rsidRPr="001C6233" w:rsidRDefault="008D049B" w:rsidP="002075C8">
            <w:pPr>
              <w:pStyle w:val="ListParagraph"/>
              <w:numPr>
                <w:ilvl w:val="0"/>
                <w:numId w:val="813"/>
              </w:numPr>
              <w:spacing w:line="240" w:lineRule="auto"/>
              <w:ind w:left="357" w:hanging="357"/>
              <w:rPr>
                <w:b/>
                <w:bCs/>
                <w:u w:val="single"/>
              </w:rPr>
            </w:pPr>
            <w:r w:rsidRPr="001C6233">
              <w:rPr>
                <w:b/>
                <w:bCs/>
                <w:u w:val="single"/>
              </w:rPr>
              <w:t xml:space="preserve">Procedural Missteps: Misapplication of CPR 31.12 Disclosure </w:t>
            </w:r>
            <w:r w:rsidRPr="001C6233">
              <w:rPr>
                <w:i/>
                <w:iCs/>
                <w:u w:val="single"/>
              </w:rPr>
              <w:t>“Procedural Missteps: CPR 31.12 Disclosure Misapplied”</w:t>
            </w:r>
          </w:p>
          <w:p w14:paraId="6193EEA0" w14:textId="77777777" w:rsidR="008D049B" w:rsidRPr="001C6233" w:rsidRDefault="008D049B" w:rsidP="002075C8">
            <w:pPr>
              <w:pStyle w:val="ListParagraph"/>
              <w:spacing w:line="240" w:lineRule="auto"/>
              <w:ind w:left="357"/>
              <w:rPr>
                <w:b/>
                <w:bCs/>
                <w:u w:val="single"/>
              </w:rPr>
            </w:pPr>
          </w:p>
          <w:p w14:paraId="0336617F" w14:textId="77777777" w:rsidR="008D049B" w:rsidRPr="001C6233" w:rsidRDefault="008D049B" w:rsidP="002075C8">
            <w:pPr>
              <w:pStyle w:val="ListParagraph"/>
              <w:numPr>
                <w:ilvl w:val="0"/>
                <w:numId w:val="824"/>
              </w:numPr>
              <w:spacing w:line="240" w:lineRule="auto"/>
              <w:rPr>
                <w:rFonts w:eastAsia="Times New Roman"/>
              </w:rPr>
            </w:pPr>
            <w:r w:rsidRPr="001C6233">
              <w:rPr>
                <w:rFonts w:eastAsia="Times New Roman"/>
              </w:rPr>
              <w:t xml:space="preserve">Trip.com </w:t>
            </w:r>
            <w:r w:rsidRPr="001C6233">
              <w:rPr>
                <w:b/>
                <w:bCs/>
                <w:u w:val="single"/>
              </w:rPr>
              <w:t>“Wrongly Asserts”</w:t>
            </w:r>
            <w:r w:rsidRPr="001C6233">
              <w:rPr>
                <w:rFonts w:eastAsia="Times New Roman"/>
              </w:rPr>
              <w:t xml:space="preserve"> that </w:t>
            </w:r>
            <w:r w:rsidRPr="001C6233">
              <w:rPr>
                <w:rFonts w:eastAsia="Times New Roman"/>
                <w:b/>
                <w:bCs/>
                <w:i/>
                <w:iCs/>
              </w:rPr>
              <w:t>"</w:t>
            </w:r>
            <w:r w:rsidRPr="001C6233">
              <w:rPr>
                <w:rFonts w:eastAsia="Times New Roman"/>
                <w:b/>
                <w:bCs/>
                <w:i/>
                <w:iCs/>
                <w:u w:val="single"/>
              </w:rPr>
              <w:t>CPR 31.12</w:t>
            </w:r>
            <w:r w:rsidRPr="001C6233">
              <w:rPr>
                <w:rFonts w:eastAsia="Times New Roman"/>
                <w:b/>
                <w:bCs/>
                <w:i/>
                <w:iCs/>
              </w:rPr>
              <w:t>"</w:t>
            </w:r>
            <w:r w:rsidRPr="001C6233">
              <w:rPr>
                <w:rFonts w:eastAsia="Times New Roman"/>
              </w:rPr>
              <w:t xml:space="preserve"> governs the disclosure request for </w:t>
            </w:r>
            <w:r w:rsidRPr="001C6233">
              <w:rPr>
                <w:b/>
                <w:bCs/>
              </w:rPr>
              <w:t>“</w:t>
            </w:r>
            <w:r w:rsidRPr="001C6233">
              <w:rPr>
                <w:b/>
                <w:bCs/>
                <w:u w:val="single"/>
              </w:rPr>
              <w:t>Insurance Policy Documents</w:t>
            </w:r>
            <w:r w:rsidRPr="001C6233">
              <w:rPr>
                <w:b/>
                <w:bCs/>
              </w:rPr>
              <w:t xml:space="preserve">.” </w:t>
            </w:r>
            <w:r w:rsidRPr="001C6233">
              <w:rPr>
                <w:rFonts w:eastAsia="Times New Roman"/>
              </w:rPr>
              <w:t xml:space="preserve">However, this provision of the Civil Procedure Rules </w:t>
            </w:r>
            <w:r w:rsidRPr="001C6233">
              <w:rPr>
                <w:rFonts w:eastAsia="Times New Roman"/>
                <w:b/>
                <w:bCs/>
              </w:rPr>
              <w:lastRenderedPageBreak/>
              <w:t>“</w:t>
            </w:r>
            <w:r w:rsidRPr="001C6233">
              <w:rPr>
                <w:rFonts w:eastAsia="Times New Roman"/>
                <w:b/>
                <w:bCs/>
                <w:u w:val="single"/>
              </w:rPr>
              <w:t>Only Applies Once Litigation Has Commenced And Requires Court Approval Before Enforcing Disclosure</w:t>
            </w:r>
            <w:r w:rsidRPr="001C6233">
              <w:rPr>
                <w:rFonts w:eastAsia="Times New Roman"/>
                <w:b/>
                <w:bCs/>
              </w:rPr>
              <w:t>.”</w:t>
            </w:r>
          </w:p>
          <w:p w14:paraId="5846F1CB" w14:textId="77777777" w:rsidR="008D049B" w:rsidRPr="001C6233" w:rsidRDefault="008D049B" w:rsidP="002075C8">
            <w:pPr>
              <w:pStyle w:val="ListParagraph"/>
              <w:spacing w:line="240" w:lineRule="auto"/>
              <w:rPr>
                <w:rFonts w:eastAsia="Times New Roman"/>
              </w:rPr>
            </w:pPr>
          </w:p>
          <w:p w14:paraId="34B6DC7B" w14:textId="77777777" w:rsidR="008D049B" w:rsidRPr="001C6233" w:rsidRDefault="008D049B" w:rsidP="002075C8">
            <w:pPr>
              <w:spacing w:line="240" w:lineRule="auto"/>
              <w:ind w:left="720"/>
              <w:rPr>
                <w:rFonts w:eastAsia="Times New Roman"/>
              </w:rPr>
            </w:pPr>
            <w:r w:rsidRPr="001C6233">
              <w:rPr>
                <w:rFonts w:eastAsia="Times New Roman"/>
              </w:rPr>
              <w:t xml:space="preserve">The </w:t>
            </w:r>
            <w:r w:rsidRPr="001C6233">
              <w:rPr>
                <w:b/>
                <w:bCs/>
              </w:rPr>
              <w:t>“</w:t>
            </w:r>
            <w:r w:rsidRPr="001C6233">
              <w:rPr>
                <w:b/>
                <w:bCs/>
                <w:u w:val="single"/>
              </w:rPr>
              <w:t>Current Stage Of Proceedings Does Not Meet The Necessary Threshold</w:t>
            </w:r>
            <w:r w:rsidRPr="001C6233">
              <w:rPr>
                <w:b/>
                <w:bCs/>
              </w:rPr>
              <w:t>”</w:t>
            </w:r>
            <w:r w:rsidRPr="001C6233">
              <w:rPr>
                <w:rFonts w:eastAsia="Times New Roman"/>
              </w:rPr>
              <w:t xml:space="preserve"> for </w:t>
            </w:r>
            <w:r w:rsidRPr="001C6233">
              <w:rPr>
                <w:rFonts w:eastAsia="Times New Roman"/>
                <w:b/>
                <w:bCs/>
                <w:i/>
                <w:iCs/>
              </w:rPr>
              <w:t>"</w:t>
            </w:r>
            <w:r w:rsidRPr="001C6233">
              <w:rPr>
                <w:rFonts w:eastAsia="Times New Roman"/>
                <w:b/>
                <w:bCs/>
                <w:i/>
                <w:iCs/>
                <w:u w:val="single"/>
              </w:rPr>
              <w:t>CPR 31.12</w:t>
            </w:r>
            <w:r w:rsidRPr="001C6233">
              <w:rPr>
                <w:rFonts w:eastAsia="Times New Roman"/>
                <w:b/>
                <w:bCs/>
                <w:i/>
                <w:iCs/>
              </w:rPr>
              <w:t>"</w:t>
            </w:r>
            <w:r w:rsidRPr="001C6233">
              <w:rPr>
                <w:rFonts w:eastAsia="Times New Roman"/>
              </w:rPr>
              <w:t xml:space="preserve"> to be invoked. As no formal claim has been </w:t>
            </w:r>
            <w:r w:rsidRPr="001C6233">
              <w:rPr>
                <w:b/>
                <w:bCs/>
              </w:rPr>
              <w:t>“</w:t>
            </w:r>
            <w:r w:rsidRPr="001C6233">
              <w:rPr>
                <w:b/>
                <w:bCs/>
                <w:u w:val="single"/>
              </w:rPr>
              <w:t>Filed Or Served</w:t>
            </w:r>
            <w:r w:rsidRPr="001C6233">
              <w:rPr>
                <w:b/>
                <w:bCs/>
              </w:rPr>
              <w:t>,”</w:t>
            </w:r>
            <w:r w:rsidRPr="001C6233">
              <w:rPr>
                <w:rFonts w:eastAsia="Times New Roman"/>
              </w:rPr>
              <w:t xml:space="preserve"> Trip.com's assertion that the request is </w:t>
            </w:r>
            <w:r w:rsidRPr="001C6233">
              <w:rPr>
                <w:rFonts w:eastAsia="Times New Roman"/>
                <w:b/>
                <w:bCs/>
              </w:rPr>
              <w:t>"</w:t>
            </w:r>
            <w:r w:rsidRPr="001C6233">
              <w:rPr>
                <w:rFonts w:eastAsia="Times New Roman"/>
                <w:b/>
                <w:bCs/>
                <w:u w:val="single"/>
              </w:rPr>
              <w:t>Procedurally Inappropriate</w:t>
            </w:r>
            <w:r w:rsidRPr="001C6233">
              <w:rPr>
                <w:rFonts w:eastAsia="Times New Roman"/>
                <w:b/>
                <w:bCs/>
              </w:rPr>
              <w:t>"</w:t>
            </w:r>
            <w:r w:rsidRPr="001C6233">
              <w:rPr>
                <w:rFonts w:eastAsia="Times New Roman"/>
              </w:rPr>
              <w:t xml:space="preserve"> fails to account for the broader disclosure obligations applicable under </w:t>
            </w:r>
            <w:r w:rsidRPr="001C6233">
              <w:rPr>
                <w:rFonts w:eastAsia="Times New Roman"/>
                <w:b/>
                <w:bCs/>
              </w:rPr>
              <w:t>“</w:t>
            </w:r>
            <w:r w:rsidRPr="001C6233">
              <w:rPr>
                <w:rFonts w:eastAsia="Times New Roman"/>
                <w:b/>
                <w:bCs/>
                <w:u w:val="single"/>
              </w:rPr>
              <w:t>Pre-Action Principles.</w:t>
            </w:r>
            <w:r w:rsidRPr="001C6233">
              <w:rPr>
                <w:rFonts w:eastAsia="Times New Roman"/>
                <w:b/>
                <w:bCs/>
              </w:rPr>
              <w:t>”</w:t>
            </w:r>
          </w:p>
          <w:p w14:paraId="66351C18" w14:textId="77777777" w:rsidR="008D049B" w:rsidRPr="001C6233" w:rsidRDefault="008D049B" w:rsidP="002075C8">
            <w:pPr>
              <w:spacing w:line="240" w:lineRule="auto"/>
              <w:ind w:left="720"/>
              <w:rPr>
                <w:rFonts w:eastAsia="Times New Roman"/>
                <w:b/>
                <w:bCs/>
              </w:rPr>
            </w:pPr>
          </w:p>
          <w:p w14:paraId="1E83B484" w14:textId="77777777" w:rsidR="008D049B" w:rsidRPr="001C6233" w:rsidRDefault="008D049B" w:rsidP="002075C8">
            <w:pPr>
              <w:spacing w:line="240" w:lineRule="auto"/>
              <w:ind w:left="720"/>
              <w:rPr>
                <w:rFonts w:eastAsia="Times New Roman"/>
                <w:b/>
                <w:bCs/>
                <w:u w:val="single"/>
              </w:rPr>
            </w:pPr>
            <w:r w:rsidRPr="001C6233">
              <w:rPr>
                <w:rFonts w:eastAsia="Times New Roman"/>
                <w:b/>
                <w:bCs/>
                <w:u w:val="single"/>
              </w:rPr>
              <w:t>Legal Clarification: Pre-Action Disclosure Rules Under "CPR 31.16</w:t>
            </w:r>
            <w:r w:rsidRPr="001C6233">
              <w:rPr>
                <w:rFonts w:eastAsia="Times New Roman"/>
                <w:b/>
                <w:bCs/>
              </w:rPr>
              <w:t>"</w:t>
            </w:r>
          </w:p>
          <w:p w14:paraId="3DB0DFBB" w14:textId="77777777" w:rsidR="008D049B" w:rsidRPr="001C6233" w:rsidRDefault="008D049B" w:rsidP="002075C8">
            <w:pPr>
              <w:spacing w:line="240" w:lineRule="auto"/>
              <w:ind w:left="720"/>
              <w:rPr>
                <w:rFonts w:eastAsia="Times New Roman"/>
              </w:rPr>
            </w:pPr>
            <w:r w:rsidRPr="001C6233">
              <w:rPr>
                <w:rFonts w:eastAsia="Times New Roman"/>
              </w:rPr>
              <w:t xml:space="preserve">In contrast to </w:t>
            </w:r>
            <w:r w:rsidRPr="001C6233">
              <w:rPr>
                <w:rFonts w:eastAsia="Times New Roman"/>
                <w:b/>
                <w:bCs/>
                <w:i/>
                <w:iCs/>
              </w:rPr>
              <w:t>"</w:t>
            </w:r>
            <w:r w:rsidRPr="001C6233">
              <w:rPr>
                <w:rFonts w:eastAsia="Times New Roman"/>
                <w:b/>
                <w:bCs/>
                <w:i/>
                <w:iCs/>
                <w:u w:val="single"/>
              </w:rPr>
              <w:t>CPR 31.12,"</w:t>
            </w:r>
            <w:r w:rsidRPr="001C6233">
              <w:rPr>
                <w:rFonts w:eastAsia="Times New Roman"/>
              </w:rPr>
              <w:t xml:space="preserve"> </w:t>
            </w:r>
            <w:r w:rsidRPr="001C6233">
              <w:rPr>
                <w:rFonts w:eastAsia="Times New Roman"/>
                <w:b/>
                <w:bCs/>
                <w:i/>
                <w:iCs/>
              </w:rPr>
              <w:t>"</w:t>
            </w:r>
            <w:r w:rsidRPr="001C6233">
              <w:rPr>
                <w:rFonts w:eastAsia="Times New Roman"/>
                <w:b/>
                <w:bCs/>
                <w:i/>
                <w:iCs/>
                <w:u w:val="single"/>
              </w:rPr>
              <w:t>CPR 31.16</w:t>
            </w:r>
            <w:r w:rsidRPr="001C6233">
              <w:rPr>
                <w:rFonts w:eastAsia="Times New Roman"/>
                <w:b/>
                <w:bCs/>
                <w:i/>
                <w:iCs/>
              </w:rPr>
              <w:t>"</w:t>
            </w:r>
            <w:r w:rsidRPr="001C6233">
              <w:rPr>
                <w:rFonts w:eastAsia="Times New Roman"/>
              </w:rPr>
              <w:t xml:space="preserve"> permits pre-action disclosure when:</w:t>
            </w:r>
          </w:p>
          <w:p w14:paraId="4583D01E" w14:textId="77777777" w:rsidR="008D049B" w:rsidRPr="001C6233" w:rsidRDefault="008D049B" w:rsidP="002075C8">
            <w:pPr>
              <w:spacing w:line="240" w:lineRule="auto"/>
              <w:ind w:left="720"/>
              <w:rPr>
                <w:rFonts w:eastAsia="Times New Roman"/>
                <w:i/>
                <w:iCs/>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i/>
                <w:iCs/>
              </w:rPr>
              <w:t xml:space="preserve">The respondent is </w:t>
            </w:r>
            <w:r w:rsidRPr="001C6233">
              <w:rPr>
                <w:rFonts w:eastAsia="Times New Roman"/>
                <w:b/>
                <w:bCs/>
                <w:i/>
                <w:iCs/>
              </w:rPr>
              <w:t>"</w:t>
            </w:r>
            <w:r w:rsidRPr="001C6233">
              <w:rPr>
                <w:rFonts w:eastAsia="Times New Roman"/>
                <w:b/>
                <w:bCs/>
                <w:i/>
                <w:iCs/>
                <w:u w:val="single"/>
              </w:rPr>
              <w:t>likely to be a party to subsequent proceedings</w:t>
            </w:r>
            <w:r w:rsidRPr="001C6233">
              <w:rPr>
                <w:rFonts w:eastAsia="Times New Roman"/>
                <w:b/>
                <w:bCs/>
                <w:i/>
                <w:iCs/>
              </w:rPr>
              <w:t>."</w:t>
            </w:r>
            <w:r w:rsidRPr="001C6233">
              <w:rPr>
                <w:rFonts w:eastAsia="Times New Roman"/>
                <w:i/>
                <w:iCs/>
              </w:rPr>
              <w:t xml:space="preserve"> </w:t>
            </w:r>
          </w:p>
          <w:p w14:paraId="6CD3D7CD" w14:textId="77777777" w:rsidR="008D049B" w:rsidRPr="001C6233" w:rsidRDefault="008D049B" w:rsidP="002075C8">
            <w:pPr>
              <w:spacing w:line="240" w:lineRule="auto"/>
              <w:ind w:left="720"/>
              <w:rPr>
                <w:rFonts w:eastAsia="Times New Roman"/>
                <w:i/>
                <w:iCs/>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i/>
                <w:iCs/>
              </w:rPr>
              <w:t xml:space="preserve"> The requested documents </w:t>
            </w:r>
            <w:r w:rsidRPr="001C6233">
              <w:rPr>
                <w:rFonts w:eastAsia="Times New Roman"/>
                <w:b/>
                <w:bCs/>
                <w:i/>
                <w:iCs/>
              </w:rPr>
              <w:t>"</w:t>
            </w:r>
            <w:r w:rsidRPr="001C6233">
              <w:rPr>
                <w:rFonts w:eastAsia="Times New Roman"/>
                <w:b/>
                <w:bCs/>
                <w:i/>
                <w:iCs/>
                <w:u w:val="single"/>
              </w:rPr>
              <w:t>are relevant to a prospective claim</w:t>
            </w:r>
            <w:r w:rsidRPr="001C6233">
              <w:rPr>
                <w:rFonts w:eastAsia="Times New Roman"/>
                <w:b/>
                <w:bCs/>
                <w:i/>
                <w:iCs/>
              </w:rPr>
              <w:t>."</w:t>
            </w:r>
            <w:r w:rsidRPr="001C6233">
              <w:rPr>
                <w:rFonts w:eastAsia="Times New Roman"/>
                <w:i/>
                <w:iCs/>
              </w:rPr>
              <w:t xml:space="preserve"> </w:t>
            </w:r>
          </w:p>
          <w:p w14:paraId="160AC990" w14:textId="77777777" w:rsidR="008D049B" w:rsidRPr="001C6233" w:rsidRDefault="008D049B" w:rsidP="002075C8">
            <w:pPr>
              <w:spacing w:line="240" w:lineRule="auto"/>
              <w:ind w:left="720"/>
              <w:rPr>
                <w:rFonts w:eastAsia="Times New Roman"/>
                <w:b/>
                <w:bCs/>
                <w:i/>
                <w:iCs/>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i/>
                <w:iCs/>
              </w:rPr>
              <w:t xml:space="preserve">Disclosure </w:t>
            </w:r>
            <w:r w:rsidRPr="001C6233">
              <w:rPr>
                <w:rFonts w:eastAsia="Times New Roman"/>
                <w:b/>
                <w:bCs/>
                <w:i/>
                <w:iCs/>
              </w:rPr>
              <w:t>"</w:t>
            </w:r>
            <w:r w:rsidRPr="001C6233">
              <w:rPr>
                <w:rFonts w:eastAsia="Times New Roman"/>
                <w:b/>
                <w:bCs/>
                <w:i/>
                <w:iCs/>
                <w:u w:val="single"/>
              </w:rPr>
              <w:t>will assist case preparation or resolution</w:t>
            </w:r>
            <w:r w:rsidRPr="001C6233">
              <w:rPr>
                <w:rFonts w:eastAsia="Times New Roman"/>
                <w:b/>
                <w:bCs/>
                <w:i/>
                <w:iCs/>
              </w:rPr>
              <w:t>."</w:t>
            </w:r>
          </w:p>
          <w:p w14:paraId="36E356FB" w14:textId="77777777" w:rsidR="008D049B" w:rsidRPr="001C6233" w:rsidRDefault="008D049B" w:rsidP="002075C8">
            <w:pPr>
              <w:spacing w:line="240" w:lineRule="auto"/>
              <w:ind w:left="720"/>
              <w:rPr>
                <w:rFonts w:eastAsia="Times New Roman"/>
              </w:rPr>
            </w:pPr>
          </w:p>
          <w:p w14:paraId="4A8CA177" w14:textId="77777777" w:rsidR="008D049B" w:rsidRPr="001C6233" w:rsidRDefault="008D049B" w:rsidP="002075C8">
            <w:pPr>
              <w:spacing w:line="240" w:lineRule="auto"/>
              <w:ind w:left="720"/>
              <w:rPr>
                <w:rFonts w:eastAsia="Times New Roman"/>
                <w:b/>
                <w:bCs/>
                <w:i/>
                <w:iCs/>
              </w:rPr>
            </w:pPr>
            <w:r w:rsidRPr="001C6233">
              <w:rPr>
                <w:rFonts w:eastAsia="Times New Roman"/>
              </w:rPr>
              <w:t xml:space="preserve">Trip.com's </w:t>
            </w:r>
            <w:r w:rsidRPr="001C6233">
              <w:rPr>
                <w:b/>
                <w:bCs/>
              </w:rPr>
              <w:t>“</w:t>
            </w:r>
            <w:r w:rsidRPr="001C6233">
              <w:rPr>
                <w:b/>
                <w:bCs/>
                <w:u w:val="single"/>
              </w:rPr>
              <w:t>Failure To Engage With The Pre-Action Framework</w:t>
            </w:r>
            <w:r w:rsidRPr="001C6233">
              <w:rPr>
                <w:b/>
                <w:bCs/>
              </w:rPr>
              <w:t>,”</w:t>
            </w:r>
            <w:r w:rsidRPr="001C6233">
              <w:rPr>
                <w:rFonts w:eastAsia="Times New Roman"/>
              </w:rPr>
              <w:t xml:space="preserve"> while incorrectly citing </w:t>
            </w:r>
            <w:r w:rsidRPr="001C6233">
              <w:rPr>
                <w:rFonts w:eastAsia="Times New Roman"/>
                <w:b/>
                <w:bCs/>
                <w:i/>
                <w:iCs/>
              </w:rPr>
              <w:t>"</w:t>
            </w:r>
            <w:r w:rsidRPr="001C6233">
              <w:rPr>
                <w:rFonts w:eastAsia="Times New Roman"/>
                <w:b/>
                <w:bCs/>
                <w:i/>
                <w:iCs/>
                <w:u w:val="single"/>
              </w:rPr>
              <w:t>CPR 31.12,"</w:t>
            </w:r>
            <w:r w:rsidRPr="001C6233">
              <w:rPr>
                <w:rFonts w:eastAsia="Times New Roman"/>
              </w:rPr>
              <w:t xml:space="preserve"> demonstrates an </w:t>
            </w:r>
            <w:r w:rsidRPr="001C6233">
              <w:rPr>
                <w:rFonts w:eastAsia="Times New Roman"/>
                <w:b/>
                <w:bCs/>
                <w:i/>
                <w:iCs/>
              </w:rPr>
              <w:t>"</w:t>
            </w:r>
            <w:r w:rsidRPr="001C6233">
              <w:rPr>
                <w:rFonts w:eastAsia="Times New Roman"/>
                <w:b/>
                <w:bCs/>
                <w:u w:val="single"/>
              </w:rPr>
              <w:t>Attempt To Obstruct Legitimate Requests For Disclosure</w:t>
            </w:r>
            <w:r w:rsidRPr="001C6233">
              <w:rPr>
                <w:rFonts w:eastAsia="Times New Roman"/>
                <w:b/>
                <w:bCs/>
              </w:rPr>
              <w:t>."</w:t>
            </w:r>
            <w:r w:rsidRPr="001C6233">
              <w:rPr>
                <w:rFonts w:eastAsia="Times New Roman"/>
              </w:rPr>
              <w:t xml:space="preserve"> Given the </w:t>
            </w:r>
            <w:r w:rsidRPr="001C6233">
              <w:rPr>
                <w:rFonts w:eastAsia="Times New Roman"/>
                <w:b/>
                <w:bCs/>
                <w:i/>
                <w:iCs/>
              </w:rPr>
              <w:t>"</w:t>
            </w:r>
            <w:r w:rsidRPr="001C6233">
              <w:rPr>
                <w:rFonts w:eastAsia="Times New Roman"/>
                <w:b/>
                <w:bCs/>
                <w:u w:val="single"/>
              </w:rPr>
              <w:t>Clear Relevance Of Insurance Policy Documents"</w:t>
            </w:r>
            <w:r w:rsidRPr="001C6233">
              <w:rPr>
                <w:rFonts w:eastAsia="Times New Roman"/>
              </w:rPr>
              <w:t xml:space="preserve"> to assessing liability and compensation capacity, their refusal to provide disclosure </w:t>
            </w:r>
            <w:r w:rsidRPr="001C6233">
              <w:rPr>
                <w:rFonts w:eastAsia="Times New Roman"/>
                <w:b/>
                <w:bCs/>
                <w:i/>
                <w:iCs/>
              </w:rPr>
              <w:t>"</w:t>
            </w:r>
            <w:r w:rsidRPr="001C6233">
              <w:rPr>
                <w:rFonts w:eastAsia="Times New Roman"/>
                <w:b/>
                <w:bCs/>
                <w:u w:val="single"/>
              </w:rPr>
              <w:t>Undermines Transparency And Procedural Fairness</w:t>
            </w:r>
            <w:r w:rsidRPr="001C6233">
              <w:rPr>
                <w:rFonts w:eastAsia="Times New Roman"/>
                <w:b/>
                <w:bCs/>
                <w:i/>
                <w:iCs/>
              </w:rPr>
              <w:t>."</w:t>
            </w:r>
          </w:p>
          <w:p w14:paraId="101B3A9C" w14:textId="77777777" w:rsidR="008D049B" w:rsidRPr="001C6233" w:rsidRDefault="008D049B" w:rsidP="002075C8">
            <w:pPr>
              <w:spacing w:line="240" w:lineRule="auto"/>
              <w:ind w:left="720"/>
              <w:rPr>
                <w:rFonts w:eastAsia="Times New Roman"/>
              </w:rPr>
            </w:pPr>
          </w:p>
          <w:p w14:paraId="7FA4271E" w14:textId="77777777" w:rsidR="008D049B" w:rsidRPr="001C6233" w:rsidRDefault="008D049B" w:rsidP="002075C8">
            <w:pPr>
              <w:spacing w:line="240" w:lineRule="auto"/>
              <w:ind w:left="720"/>
              <w:rPr>
                <w:rFonts w:eastAsia="Times New Roman"/>
                <w:b/>
                <w:bCs/>
                <w:u w:val="single"/>
              </w:rPr>
            </w:pPr>
            <w:r w:rsidRPr="001C6233">
              <w:rPr>
                <w:rFonts w:eastAsia="Times New Roman"/>
                <w:b/>
                <w:bCs/>
                <w:u w:val="single"/>
              </w:rPr>
              <w:t>Legal Position &amp; Final Argument:</w:t>
            </w:r>
          </w:p>
          <w:p w14:paraId="577DAFCB" w14:textId="77777777" w:rsidR="008D049B" w:rsidRPr="001C6233" w:rsidRDefault="008D049B" w:rsidP="002075C8">
            <w:pPr>
              <w:spacing w:line="240" w:lineRule="auto"/>
              <w:ind w:left="720"/>
              <w:rPr>
                <w:rFonts w:eastAsia="Times New Roman"/>
              </w:rPr>
            </w:pPr>
            <w:r w:rsidRPr="001C6233">
              <w:rPr>
                <w:rFonts w:eastAsia="Times New Roman"/>
              </w:rPr>
              <w:t xml:space="preserve">If Trip.com disputes disclosure </w:t>
            </w:r>
            <w:r w:rsidRPr="001C6233">
              <w:rPr>
                <w:rFonts w:eastAsia="Times New Roman"/>
                <w:b/>
                <w:bCs/>
                <w:i/>
                <w:iCs/>
              </w:rPr>
              <w:t>"</w:t>
            </w:r>
            <w:r w:rsidRPr="001C6233">
              <w:rPr>
                <w:rFonts w:eastAsia="Times New Roman"/>
                <w:b/>
                <w:bCs/>
                <w:u w:val="single"/>
              </w:rPr>
              <w:t>On Procedural Grounds</w:t>
            </w:r>
            <w:r w:rsidRPr="001C6233">
              <w:rPr>
                <w:rFonts w:eastAsia="Times New Roman"/>
                <w:b/>
                <w:bCs/>
                <w:i/>
                <w:iCs/>
              </w:rPr>
              <w:t>,"</w:t>
            </w:r>
            <w:r w:rsidRPr="001C6233">
              <w:rPr>
                <w:rFonts w:eastAsia="Times New Roman"/>
              </w:rPr>
              <w:t xml:space="preserve"> they must </w:t>
            </w:r>
            <w:r w:rsidRPr="001C6233">
              <w:rPr>
                <w:rFonts w:eastAsia="Times New Roman"/>
                <w:b/>
                <w:bCs/>
                <w:i/>
                <w:iCs/>
              </w:rPr>
              <w:t>"</w:t>
            </w:r>
            <w:r w:rsidRPr="001C6233">
              <w:rPr>
                <w:rFonts w:eastAsia="Times New Roman"/>
                <w:b/>
                <w:bCs/>
                <w:u w:val="single"/>
              </w:rPr>
              <w:t>Reference The Correct Provisions</w:t>
            </w:r>
            <w:r w:rsidRPr="001C6233">
              <w:rPr>
                <w:rFonts w:eastAsia="Times New Roman"/>
                <w:b/>
                <w:bCs/>
                <w:i/>
                <w:iCs/>
              </w:rPr>
              <w:t>"</w:t>
            </w:r>
            <w:r w:rsidRPr="001C6233">
              <w:rPr>
                <w:rFonts w:eastAsia="Times New Roman"/>
              </w:rPr>
              <w:t xml:space="preserve"> governing pre-action requests. </w:t>
            </w:r>
            <w:r w:rsidRPr="001C6233">
              <w:rPr>
                <w:rFonts w:eastAsia="Times New Roman"/>
                <w:b/>
                <w:bCs/>
                <w:i/>
                <w:iCs/>
              </w:rPr>
              <w:t>"</w:t>
            </w:r>
            <w:r w:rsidRPr="001C6233">
              <w:rPr>
                <w:rFonts w:eastAsia="Times New Roman"/>
                <w:b/>
                <w:bCs/>
                <w:i/>
                <w:iCs/>
                <w:u w:val="single"/>
              </w:rPr>
              <w:t>CPR 31.16</w:t>
            </w:r>
            <w:r w:rsidRPr="001C6233">
              <w:rPr>
                <w:rFonts w:eastAsia="Times New Roman"/>
                <w:b/>
                <w:bCs/>
                <w:i/>
                <w:iCs/>
              </w:rPr>
              <w:t>,"</w:t>
            </w:r>
            <w:r w:rsidRPr="001C6233">
              <w:rPr>
                <w:rFonts w:eastAsia="Times New Roman"/>
              </w:rPr>
              <w:t xml:space="preserve"> not </w:t>
            </w:r>
            <w:r w:rsidRPr="001C6233">
              <w:rPr>
                <w:rFonts w:eastAsia="Times New Roman"/>
                <w:b/>
                <w:bCs/>
                <w:i/>
                <w:iCs/>
              </w:rPr>
              <w:t>"</w:t>
            </w:r>
            <w:r w:rsidRPr="001C6233">
              <w:rPr>
                <w:rFonts w:eastAsia="Times New Roman"/>
                <w:b/>
                <w:bCs/>
                <w:i/>
                <w:iCs/>
                <w:u w:val="single"/>
              </w:rPr>
              <w:t>CPR 31.12,"</w:t>
            </w:r>
            <w:r w:rsidRPr="001C6233">
              <w:rPr>
                <w:rFonts w:eastAsia="Times New Roman"/>
              </w:rPr>
              <w:t xml:space="preserve"> dictates disclosure obligations at this stage.</w:t>
            </w:r>
          </w:p>
          <w:p w14:paraId="0BCDEF5E" w14:textId="77777777" w:rsidR="008D049B" w:rsidRPr="001C6233" w:rsidRDefault="008D049B" w:rsidP="002075C8">
            <w:pPr>
              <w:spacing w:line="240" w:lineRule="auto"/>
              <w:ind w:left="720"/>
              <w:rPr>
                <w:rFonts w:eastAsia="Times New Roman"/>
              </w:rPr>
            </w:pPr>
            <w:r w:rsidRPr="001C6233">
              <w:rPr>
                <w:rFonts w:eastAsia="Times New Roman"/>
              </w:rPr>
              <w:t xml:space="preserve">Failure to comply with </w:t>
            </w:r>
            <w:r w:rsidRPr="001C6233">
              <w:rPr>
                <w:rFonts w:eastAsia="Times New Roman"/>
                <w:b/>
                <w:bCs/>
                <w:i/>
                <w:iCs/>
              </w:rPr>
              <w:t>"</w:t>
            </w:r>
            <w:r w:rsidRPr="001C6233">
              <w:rPr>
                <w:rFonts w:eastAsia="Times New Roman"/>
                <w:b/>
                <w:bCs/>
                <w:u w:val="single"/>
              </w:rPr>
              <w:t>Could Result In Adverse Inferences Being Drawn</w:t>
            </w:r>
            <w:r w:rsidRPr="001C6233">
              <w:rPr>
                <w:rFonts w:eastAsia="Times New Roman"/>
                <w:b/>
                <w:bCs/>
                <w:i/>
                <w:iCs/>
              </w:rPr>
              <w:t>"</w:t>
            </w:r>
            <w:r w:rsidRPr="001C6233">
              <w:rPr>
                <w:rFonts w:eastAsia="Times New Roman"/>
              </w:rPr>
              <w:t xml:space="preserve"> by the court, including potential cost consequences </w:t>
            </w:r>
            <w:r w:rsidRPr="001C6233">
              <w:rPr>
                <w:rFonts w:eastAsia="Times New Roman"/>
                <w:b/>
                <w:bCs/>
                <w:i/>
                <w:iCs/>
              </w:rPr>
              <w:t>"</w:t>
            </w:r>
            <w:r w:rsidRPr="001C6233">
              <w:rPr>
                <w:rFonts w:eastAsia="Times New Roman"/>
                <w:b/>
                <w:bCs/>
                <w:u w:val="single"/>
              </w:rPr>
              <w:t>Should Formal Litigation Proceed</w:t>
            </w:r>
            <w:r w:rsidRPr="001C6233">
              <w:rPr>
                <w:rFonts w:eastAsia="Times New Roman"/>
                <w:b/>
                <w:bCs/>
                <w:i/>
                <w:iCs/>
              </w:rPr>
              <w:t>."</w:t>
            </w:r>
            <w:r w:rsidRPr="001C6233">
              <w:rPr>
                <w:rFonts w:eastAsia="Times New Roman"/>
              </w:rPr>
              <w:t xml:space="preserve"> Trip.com must either:</w:t>
            </w:r>
          </w:p>
          <w:p w14:paraId="76649CD9" w14:textId="77777777" w:rsidR="008D049B" w:rsidRPr="001C6233" w:rsidRDefault="008D049B" w:rsidP="002075C8">
            <w:pPr>
              <w:spacing w:line="240" w:lineRule="auto"/>
              <w:ind w:left="720"/>
              <w:rPr>
                <w:rFonts w:eastAsia="Times New Roman"/>
              </w:rPr>
            </w:pPr>
          </w:p>
          <w:p w14:paraId="0CE2176A" w14:textId="77777777" w:rsidR="008D049B" w:rsidRPr="001C6233" w:rsidRDefault="008D049B" w:rsidP="002075C8">
            <w:pPr>
              <w:pStyle w:val="ListParagraph"/>
              <w:numPr>
                <w:ilvl w:val="0"/>
                <w:numId w:val="835"/>
              </w:numPr>
              <w:spacing w:line="240" w:lineRule="auto"/>
              <w:rPr>
                <w:rFonts w:eastAsia="Times New Roman"/>
              </w:rPr>
            </w:pPr>
            <w:r w:rsidRPr="001C6233">
              <w:rPr>
                <w:rFonts w:eastAsia="Times New Roman"/>
                <w:b/>
                <w:bCs/>
                <w:i/>
                <w:iCs/>
              </w:rPr>
              <w:t>"</w:t>
            </w:r>
            <w:r w:rsidRPr="001C6233">
              <w:rPr>
                <w:rFonts w:eastAsia="Times New Roman"/>
                <w:b/>
                <w:bCs/>
                <w:u w:val="single"/>
              </w:rPr>
              <w:t>Provide A Legally Substantiated Reason</w:t>
            </w:r>
            <w:r w:rsidRPr="001C6233">
              <w:rPr>
                <w:rFonts w:eastAsia="Times New Roman"/>
                <w:b/>
                <w:bCs/>
                <w:i/>
                <w:iCs/>
              </w:rPr>
              <w:t>"</w:t>
            </w:r>
            <w:r w:rsidRPr="001C6233">
              <w:rPr>
                <w:rFonts w:eastAsia="Times New Roman"/>
              </w:rPr>
              <w:t xml:space="preserve"> for denying disclosure under the correct </w:t>
            </w:r>
            <w:r w:rsidRPr="001C6233">
              <w:rPr>
                <w:rFonts w:eastAsia="Times New Roman"/>
                <w:b/>
                <w:bCs/>
                <w:i/>
                <w:iCs/>
              </w:rPr>
              <w:t>"</w:t>
            </w:r>
            <w:r w:rsidRPr="001C6233">
              <w:rPr>
                <w:rFonts w:eastAsia="Times New Roman"/>
                <w:b/>
                <w:bCs/>
                <w:u w:val="single"/>
              </w:rPr>
              <w:t>CPR</w:t>
            </w:r>
            <w:r w:rsidRPr="001C6233">
              <w:rPr>
                <w:rFonts w:eastAsia="Times New Roman"/>
                <w:b/>
                <w:bCs/>
                <w:i/>
                <w:iCs/>
              </w:rPr>
              <w:t>"</w:t>
            </w:r>
            <w:r w:rsidRPr="001C6233">
              <w:rPr>
                <w:rFonts w:eastAsia="Times New Roman"/>
              </w:rPr>
              <w:t xml:space="preserve"> framework. </w:t>
            </w:r>
          </w:p>
          <w:p w14:paraId="58A8E43F" w14:textId="77777777" w:rsidR="008D049B" w:rsidRPr="001C6233" w:rsidRDefault="008D049B" w:rsidP="002075C8">
            <w:pPr>
              <w:pStyle w:val="ListParagraph"/>
              <w:numPr>
                <w:ilvl w:val="0"/>
                <w:numId w:val="835"/>
              </w:numPr>
              <w:spacing w:line="240" w:lineRule="auto"/>
              <w:rPr>
                <w:rFonts w:eastAsia="Times New Roman"/>
              </w:rPr>
            </w:pPr>
            <w:r w:rsidRPr="001C6233">
              <w:rPr>
                <w:rFonts w:eastAsia="Times New Roman"/>
                <w:b/>
                <w:bCs/>
                <w:i/>
                <w:iCs/>
              </w:rPr>
              <w:t>"</w:t>
            </w:r>
            <w:r w:rsidRPr="001C6233">
              <w:rPr>
                <w:rFonts w:eastAsia="Times New Roman"/>
                <w:b/>
                <w:bCs/>
                <w:u w:val="single"/>
              </w:rPr>
              <w:t>Comply With Pre-Action Disclosure Obligations</w:t>
            </w:r>
            <w:r w:rsidRPr="001C6233">
              <w:rPr>
                <w:rFonts w:eastAsia="Times New Roman"/>
                <w:b/>
                <w:bCs/>
                <w:i/>
                <w:iCs/>
              </w:rPr>
              <w:t>"</w:t>
            </w:r>
            <w:r w:rsidRPr="001C6233">
              <w:rPr>
                <w:rFonts w:eastAsia="Times New Roman"/>
              </w:rPr>
              <w:t xml:space="preserve"> in accordance with </w:t>
            </w:r>
            <w:r w:rsidRPr="001C6233">
              <w:rPr>
                <w:rFonts w:eastAsia="Times New Roman"/>
                <w:b/>
                <w:bCs/>
                <w:i/>
                <w:iCs/>
              </w:rPr>
              <w:t>"</w:t>
            </w:r>
            <w:r w:rsidRPr="001C6233">
              <w:rPr>
                <w:rFonts w:eastAsia="Times New Roman"/>
                <w:b/>
                <w:bCs/>
                <w:i/>
                <w:iCs/>
                <w:u w:val="single"/>
              </w:rPr>
              <w:t>CPR 31.16</w:t>
            </w:r>
            <w:r w:rsidRPr="001C6233">
              <w:rPr>
                <w:rFonts w:eastAsia="Times New Roman"/>
                <w:b/>
                <w:bCs/>
                <w:i/>
                <w:iCs/>
              </w:rPr>
              <w:t>."</w:t>
            </w:r>
          </w:p>
          <w:p w14:paraId="62491B34" w14:textId="77777777" w:rsidR="008D049B" w:rsidRPr="001C6233" w:rsidRDefault="008D049B" w:rsidP="002075C8">
            <w:pPr>
              <w:pStyle w:val="ListParagraph"/>
              <w:spacing w:line="240" w:lineRule="auto"/>
              <w:ind w:left="1080"/>
              <w:rPr>
                <w:rFonts w:eastAsia="Times New Roman"/>
              </w:rPr>
            </w:pPr>
          </w:p>
          <w:p w14:paraId="29A57D52" w14:textId="77777777" w:rsidR="008D049B" w:rsidRPr="001C6233" w:rsidRDefault="008D049B" w:rsidP="002075C8">
            <w:pPr>
              <w:pStyle w:val="ListParagraph"/>
              <w:numPr>
                <w:ilvl w:val="0"/>
                <w:numId w:val="848"/>
              </w:numPr>
              <w:spacing w:line="240" w:lineRule="auto"/>
              <w:rPr>
                <w:rFonts w:eastAsia="Times New Roman"/>
              </w:rPr>
            </w:pPr>
            <w:r w:rsidRPr="001C6233">
              <w:rPr>
                <w:rFonts w:eastAsia="Times New Roman"/>
              </w:rPr>
              <w:t xml:space="preserve">Any continued refusal will further </w:t>
            </w:r>
            <w:r w:rsidRPr="001C6233">
              <w:rPr>
                <w:rFonts w:eastAsia="Times New Roman"/>
                <w:b/>
                <w:bCs/>
                <w:i/>
                <w:iCs/>
              </w:rPr>
              <w:t>"</w:t>
            </w:r>
            <w:r w:rsidRPr="001C6233">
              <w:rPr>
                <w:rFonts w:eastAsia="Times New Roman"/>
                <w:b/>
                <w:bCs/>
                <w:u w:val="single"/>
              </w:rPr>
              <w:t>Demonstrate Deliberate Non-Compliance</w:t>
            </w:r>
            <w:r w:rsidRPr="001C6233">
              <w:rPr>
                <w:rFonts w:eastAsia="Times New Roman"/>
                <w:b/>
                <w:bCs/>
                <w:i/>
                <w:iCs/>
              </w:rPr>
              <w:t>,"</w:t>
            </w:r>
            <w:r w:rsidRPr="001C6233">
              <w:rPr>
                <w:rFonts w:eastAsia="Times New Roman"/>
              </w:rPr>
              <w:t xml:space="preserve"> strengthening the argument for </w:t>
            </w:r>
            <w:r w:rsidRPr="001C6233">
              <w:rPr>
                <w:rFonts w:eastAsia="Times New Roman"/>
                <w:b/>
                <w:bCs/>
                <w:i/>
                <w:iCs/>
              </w:rPr>
              <w:t>"</w:t>
            </w:r>
            <w:r w:rsidRPr="001C6233">
              <w:rPr>
                <w:rFonts w:eastAsia="Times New Roman"/>
                <w:b/>
                <w:bCs/>
                <w:u w:val="single"/>
              </w:rPr>
              <w:t>Judicial Intervention To Compel Disclosure</w:t>
            </w:r>
            <w:r w:rsidRPr="001C6233">
              <w:rPr>
                <w:rFonts w:eastAsia="Times New Roman"/>
                <w:b/>
                <w:bCs/>
                <w:i/>
                <w:iCs/>
              </w:rPr>
              <w:t>"</w:t>
            </w:r>
            <w:r w:rsidRPr="001C6233">
              <w:rPr>
                <w:rFonts w:eastAsia="Times New Roman"/>
              </w:rPr>
              <w:t xml:space="preserve"> should litigation be initiated.</w:t>
            </w:r>
          </w:p>
          <w:p w14:paraId="4CC58E0D" w14:textId="77777777" w:rsidR="008D049B" w:rsidRPr="001C6233" w:rsidRDefault="008D049B" w:rsidP="002075C8">
            <w:pPr>
              <w:pStyle w:val="ListParagraph"/>
              <w:spacing w:line="240" w:lineRule="auto"/>
              <w:ind w:left="357"/>
              <w:rPr>
                <w:b/>
                <w:bCs/>
                <w:u w:val="single"/>
              </w:rPr>
            </w:pPr>
          </w:p>
          <w:p w14:paraId="51E76BB4" w14:textId="77777777" w:rsidR="008D049B" w:rsidRPr="001C6233" w:rsidRDefault="008D049B" w:rsidP="002075C8">
            <w:pPr>
              <w:pStyle w:val="ListParagraph"/>
              <w:numPr>
                <w:ilvl w:val="0"/>
                <w:numId w:val="813"/>
              </w:numPr>
              <w:spacing w:line="240" w:lineRule="auto"/>
              <w:ind w:left="357" w:hanging="357"/>
              <w:rPr>
                <w:b/>
                <w:bCs/>
                <w:u w:val="single"/>
              </w:rPr>
            </w:pPr>
            <w:r w:rsidRPr="001C6233">
              <w:rPr>
                <w:rFonts w:eastAsia="Times New Roman"/>
                <w:b/>
                <w:bCs/>
                <w:u w:val="single"/>
              </w:rPr>
              <w:t>Trip.com’s Rights Reserved – Potential for Adverse Costs</w:t>
            </w:r>
          </w:p>
          <w:p w14:paraId="361BB035" w14:textId="77777777" w:rsidR="008D049B" w:rsidRPr="001C6233" w:rsidRDefault="008D049B" w:rsidP="002075C8">
            <w:pPr>
              <w:spacing w:line="240" w:lineRule="auto"/>
              <w:rPr>
                <w:b/>
                <w:bCs/>
                <w:u w:val="single"/>
              </w:rPr>
            </w:pPr>
          </w:p>
          <w:p w14:paraId="5F43B698" w14:textId="77777777" w:rsidR="008D049B" w:rsidRPr="001C6233" w:rsidRDefault="008D049B" w:rsidP="002075C8">
            <w:pPr>
              <w:pStyle w:val="ListParagraph"/>
              <w:numPr>
                <w:ilvl w:val="0"/>
                <w:numId w:val="843"/>
              </w:numPr>
              <w:spacing w:line="240" w:lineRule="auto"/>
              <w:rPr>
                <w:b/>
                <w:bCs/>
                <w:u w:val="single"/>
              </w:rPr>
            </w:pPr>
            <w:r w:rsidRPr="001C6233">
              <w:t>Trip.com argues that litigation imposes excessive costs, yet their own failure to resolve this matter efficiently forced extended engagement. Their procedural missteps have necessitated higher legal costs, proving their own actions are responsible for unnecessary financial burdens, justifying the structured cost recovery outlined in the claim.</w:t>
            </w:r>
          </w:p>
          <w:p w14:paraId="43C0E126" w14:textId="77777777" w:rsidR="008D049B" w:rsidRPr="001C6233" w:rsidRDefault="008D049B" w:rsidP="002075C8">
            <w:pPr>
              <w:spacing w:line="240" w:lineRule="auto"/>
              <w:rPr>
                <w:b/>
                <w:bCs/>
                <w:u w:val="single"/>
              </w:rPr>
            </w:pPr>
          </w:p>
          <w:p w14:paraId="598A5947" w14:textId="77777777" w:rsidR="008D049B" w:rsidRPr="001C6233" w:rsidRDefault="008D049B" w:rsidP="002075C8">
            <w:pPr>
              <w:pStyle w:val="ListParagraph"/>
              <w:numPr>
                <w:ilvl w:val="0"/>
                <w:numId w:val="843"/>
              </w:numPr>
              <w:spacing w:line="240" w:lineRule="auto"/>
              <w:rPr>
                <w:b/>
                <w:bCs/>
                <w:u w:val="single"/>
              </w:rPr>
            </w:pPr>
            <w:r w:rsidRPr="001C6233">
              <w:rPr>
                <w:b/>
                <w:bCs/>
                <w:u w:val="single"/>
              </w:rPr>
              <w:t>Trip.com’s Own Claim vs. Their Actual Conduct</w:t>
            </w:r>
            <w:r w:rsidRPr="001C6233">
              <w:rPr>
                <w:b/>
                <w:bCs/>
              </w:rPr>
              <w:t>:</w:t>
            </w:r>
          </w:p>
          <w:p w14:paraId="2B8FD6E8" w14:textId="77777777" w:rsidR="008D049B" w:rsidRPr="001C6233" w:rsidRDefault="008D049B" w:rsidP="002075C8">
            <w:pPr>
              <w:pStyle w:val="ListParagraph"/>
              <w:numPr>
                <w:ilvl w:val="0"/>
                <w:numId w:val="845"/>
              </w:numPr>
              <w:spacing w:before="100" w:beforeAutospacing="1" w:after="100" w:afterAutospacing="1" w:line="240" w:lineRule="auto"/>
              <w:rPr>
                <w:rFonts w:eastAsia="Times New Roman"/>
              </w:rPr>
            </w:pPr>
            <w:r w:rsidRPr="001C6233">
              <w:rPr>
                <w:rFonts w:eastAsia="Times New Roman"/>
              </w:rPr>
              <w:lastRenderedPageBreak/>
              <w:t xml:space="preserve">They argue that </w:t>
            </w:r>
            <w:r w:rsidRPr="001C6233">
              <w:rPr>
                <w:b/>
                <w:bCs/>
              </w:rPr>
              <w:t>“</w:t>
            </w:r>
            <w:r w:rsidRPr="001C6233">
              <w:rPr>
                <w:b/>
                <w:bCs/>
                <w:u w:val="single"/>
              </w:rPr>
              <w:t>Litigation Imposes Costs</w:t>
            </w:r>
            <w:r w:rsidRPr="001C6233">
              <w:rPr>
                <w:b/>
                <w:bCs/>
              </w:rPr>
              <w:t>,”</w:t>
            </w:r>
            <w:r w:rsidRPr="001C6233">
              <w:rPr>
                <w:rFonts w:eastAsia="Times New Roman"/>
              </w:rPr>
              <w:t xml:space="preserve"> yet they </w:t>
            </w:r>
            <w:r w:rsidRPr="001C6233">
              <w:rPr>
                <w:b/>
                <w:bCs/>
              </w:rPr>
              <w:t>“</w:t>
            </w:r>
            <w:r w:rsidRPr="001C6233">
              <w:rPr>
                <w:b/>
                <w:bCs/>
                <w:u w:val="single"/>
              </w:rPr>
              <w:t>Ignored Opportunities</w:t>
            </w:r>
            <w:r w:rsidRPr="001C6233">
              <w:rPr>
                <w:b/>
                <w:bCs/>
              </w:rPr>
              <w:t>”</w:t>
            </w:r>
            <w:r w:rsidRPr="001C6233">
              <w:rPr>
                <w:rFonts w:eastAsia="Times New Roman"/>
              </w:rPr>
              <w:t xml:space="preserve"> for early resolution under my </w:t>
            </w:r>
            <w:r w:rsidRPr="001C6233">
              <w:rPr>
                <w:b/>
                <w:bCs/>
              </w:rPr>
              <w:t>“</w:t>
            </w:r>
            <w:r w:rsidRPr="001C6233">
              <w:rPr>
                <w:b/>
                <w:bCs/>
                <w:u w:val="single"/>
              </w:rPr>
              <w:t>Pre-Action Conduct Letter</w:t>
            </w:r>
            <w:r w:rsidRPr="001C6233">
              <w:rPr>
                <w:b/>
                <w:bCs/>
              </w:rPr>
              <w:t>.”</w:t>
            </w:r>
            <w:r w:rsidRPr="001C6233">
              <w:rPr>
                <w:rFonts w:eastAsia="Times New Roman"/>
              </w:rPr>
              <w:t xml:space="preserve"> </w:t>
            </w:r>
          </w:p>
          <w:p w14:paraId="48343B27" w14:textId="77777777" w:rsidR="008D049B" w:rsidRPr="001C6233" w:rsidRDefault="008D049B" w:rsidP="002075C8">
            <w:pPr>
              <w:pStyle w:val="ListParagraph"/>
              <w:numPr>
                <w:ilvl w:val="0"/>
                <w:numId w:val="845"/>
              </w:numPr>
              <w:spacing w:before="100" w:beforeAutospacing="1" w:after="100" w:afterAutospacing="1" w:line="240" w:lineRule="auto"/>
              <w:rPr>
                <w:rFonts w:eastAsia="Times New Roman"/>
              </w:rPr>
            </w:pPr>
            <w:r w:rsidRPr="001C6233">
              <w:rPr>
                <w:rFonts w:eastAsia="Times New Roman"/>
              </w:rPr>
              <w:t xml:space="preserve">They claim my case is </w:t>
            </w:r>
            <w:r w:rsidRPr="001C6233">
              <w:rPr>
                <w:b/>
                <w:bCs/>
              </w:rPr>
              <w:t>“</w:t>
            </w:r>
            <w:r w:rsidRPr="001C6233">
              <w:rPr>
                <w:b/>
                <w:bCs/>
                <w:u w:val="single"/>
              </w:rPr>
              <w:t>Inflated</w:t>
            </w:r>
            <w:r w:rsidRPr="001C6233">
              <w:rPr>
                <w:b/>
                <w:bCs/>
              </w:rPr>
              <w:t>,”</w:t>
            </w:r>
            <w:r w:rsidRPr="001C6233">
              <w:rPr>
                <w:rFonts w:eastAsia="Times New Roman"/>
              </w:rPr>
              <w:t xml:space="preserve"> yet my financial losses are </w:t>
            </w:r>
            <w:r w:rsidRPr="001C6233">
              <w:rPr>
                <w:b/>
                <w:bCs/>
              </w:rPr>
              <w:t>“</w:t>
            </w:r>
            <w:r w:rsidRPr="001C6233">
              <w:rPr>
                <w:b/>
                <w:bCs/>
                <w:u w:val="single"/>
              </w:rPr>
              <w:t>Directly Attributable To Their Failures</w:t>
            </w:r>
            <w:r w:rsidRPr="001C6233">
              <w:rPr>
                <w:b/>
                <w:bCs/>
              </w:rPr>
              <w:t xml:space="preserve">,” </w:t>
            </w:r>
            <w:r w:rsidRPr="001C6233">
              <w:rPr>
                <w:rFonts w:eastAsia="Times New Roman"/>
              </w:rPr>
              <w:t xml:space="preserve">as documented by airline records and transaction confirmations. </w:t>
            </w:r>
          </w:p>
          <w:p w14:paraId="16CE1BD7" w14:textId="77777777" w:rsidR="008D049B" w:rsidRPr="001C6233" w:rsidRDefault="008D049B" w:rsidP="002075C8">
            <w:pPr>
              <w:pStyle w:val="ListParagraph"/>
              <w:numPr>
                <w:ilvl w:val="0"/>
                <w:numId w:val="845"/>
              </w:numPr>
              <w:spacing w:before="100" w:beforeAutospacing="1" w:after="100" w:afterAutospacing="1" w:line="240" w:lineRule="auto"/>
              <w:rPr>
                <w:rFonts w:eastAsia="Times New Roman"/>
              </w:rPr>
            </w:pPr>
            <w:r w:rsidRPr="001C6233">
              <w:rPr>
                <w:rFonts w:eastAsia="Times New Roman"/>
              </w:rPr>
              <w:t xml:space="preserve">They threaten a </w:t>
            </w:r>
            <w:r w:rsidRPr="001C6233">
              <w:rPr>
                <w:b/>
                <w:bCs/>
              </w:rPr>
              <w:t>“</w:t>
            </w:r>
            <w:r w:rsidRPr="001C6233">
              <w:rPr>
                <w:b/>
                <w:bCs/>
                <w:u w:val="single"/>
              </w:rPr>
              <w:t>Strike-Out Motion Under CPR 3.4</w:t>
            </w:r>
            <w:r w:rsidRPr="001C6233">
              <w:rPr>
                <w:b/>
                <w:bCs/>
              </w:rPr>
              <w:t xml:space="preserve">” </w:t>
            </w:r>
            <w:r w:rsidRPr="001C6233">
              <w:rPr>
                <w:rFonts w:eastAsia="Times New Roman"/>
              </w:rPr>
              <w:t xml:space="preserve">but fail to recognize that the </w:t>
            </w:r>
            <w:r w:rsidRPr="001C6233">
              <w:rPr>
                <w:rFonts w:eastAsia="Times New Roman"/>
                <w:b/>
                <w:bCs/>
              </w:rPr>
              <w:t>“</w:t>
            </w:r>
            <w:r w:rsidRPr="001C6233">
              <w:rPr>
                <w:rFonts w:eastAsia="Times New Roman"/>
                <w:b/>
                <w:bCs/>
                <w:u w:val="single"/>
              </w:rPr>
              <w:t>Failure To Resolve Legitimate Disputes Is Itself Grounds For Cost Recovery</w:t>
            </w:r>
            <w:r w:rsidRPr="001C6233">
              <w:rPr>
                <w:rFonts w:eastAsia="Times New Roman"/>
                <w:b/>
                <w:bCs/>
              </w:rPr>
              <w:t>”</w:t>
            </w:r>
            <w:r w:rsidRPr="001C6233">
              <w:rPr>
                <w:rFonts w:eastAsia="Times New Roman"/>
              </w:rPr>
              <w:t xml:space="preserve"> under </w:t>
            </w:r>
            <w:r w:rsidRPr="001C6233">
              <w:rPr>
                <w:rFonts w:eastAsia="Times New Roman"/>
                <w:i/>
                <w:iCs/>
              </w:rPr>
              <w:t>“</w:t>
            </w:r>
            <w:r w:rsidRPr="001C6233">
              <w:rPr>
                <w:rFonts w:eastAsia="Times New Roman"/>
                <w:b/>
                <w:bCs/>
                <w:i/>
                <w:iCs/>
                <w:u w:val="single"/>
              </w:rPr>
              <w:t>CPR 44</w:t>
            </w:r>
            <w:r w:rsidRPr="001C6233">
              <w:rPr>
                <w:rFonts w:eastAsia="Times New Roman"/>
                <w:i/>
                <w:iCs/>
              </w:rPr>
              <w:t>.”</w:t>
            </w:r>
          </w:p>
          <w:p w14:paraId="7C0EC452" w14:textId="77777777" w:rsidR="008D049B" w:rsidRPr="001C6233" w:rsidRDefault="008D049B" w:rsidP="002075C8">
            <w:pPr>
              <w:pStyle w:val="ListParagraph"/>
              <w:spacing w:line="240" w:lineRule="auto"/>
              <w:rPr>
                <w:b/>
                <w:bCs/>
                <w:u w:val="single"/>
              </w:rPr>
            </w:pPr>
          </w:p>
          <w:p w14:paraId="5D8E66FD" w14:textId="77777777" w:rsidR="008D049B" w:rsidRPr="001C6233" w:rsidRDefault="008D049B" w:rsidP="002075C8">
            <w:pPr>
              <w:pStyle w:val="ListParagraph"/>
              <w:numPr>
                <w:ilvl w:val="0"/>
                <w:numId w:val="843"/>
              </w:numPr>
              <w:spacing w:line="240" w:lineRule="auto"/>
              <w:rPr>
                <w:b/>
                <w:bCs/>
                <w:u w:val="single"/>
              </w:rPr>
            </w:pPr>
            <w:r w:rsidRPr="001C6233">
              <w:rPr>
                <w:b/>
                <w:bCs/>
                <w:u w:val="single"/>
              </w:rPr>
              <w:t>The Real Cost Burden is Caused by Trip.com’s Own Inaction:</w:t>
            </w:r>
          </w:p>
          <w:p w14:paraId="3B11D2A6" w14:textId="77777777" w:rsidR="008D049B" w:rsidRPr="001C6233" w:rsidRDefault="008D049B" w:rsidP="002075C8">
            <w:pPr>
              <w:pStyle w:val="ListParagraph"/>
              <w:numPr>
                <w:ilvl w:val="0"/>
                <w:numId w:val="846"/>
              </w:numPr>
              <w:spacing w:before="100" w:beforeAutospacing="1" w:after="100" w:afterAutospacing="1" w:line="240" w:lineRule="auto"/>
              <w:rPr>
                <w:rFonts w:eastAsia="Times New Roman"/>
              </w:rPr>
            </w:pPr>
            <w:r w:rsidRPr="001C6233">
              <w:rPr>
                <w:rFonts w:eastAsia="Times New Roman"/>
                <w:b/>
                <w:bCs/>
              </w:rPr>
              <w:t>“</w:t>
            </w:r>
            <w:r w:rsidRPr="001C6233">
              <w:rPr>
                <w:rFonts w:eastAsia="Times New Roman"/>
                <w:b/>
                <w:bCs/>
                <w:u w:val="single"/>
              </w:rPr>
              <w:t>I Did Not Force This Litigation, Trip.Com Did</w:t>
            </w:r>
            <w:r w:rsidRPr="001C6233">
              <w:rPr>
                <w:rFonts w:eastAsia="Times New Roman"/>
                <w:b/>
                <w:bCs/>
              </w:rPr>
              <w:t>,”</w:t>
            </w:r>
            <w:r w:rsidRPr="001C6233">
              <w:rPr>
                <w:rFonts w:eastAsia="Times New Roman"/>
              </w:rPr>
              <w:t xml:space="preserve"> by failing to engage meaningfully at the pre-action stage. </w:t>
            </w:r>
          </w:p>
          <w:p w14:paraId="35CB02DF" w14:textId="77777777" w:rsidR="008D049B" w:rsidRPr="001C6233" w:rsidRDefault="008D049B" w:rsidP="002075C8">
            <w:pPr>
              <w:pStyle w:val="ListParagraph"/>
              <w:numPr>
                <w:ilvl w:val="0"/>
                <w:numId w:val="846"/>
              </w:numPr>
              <w:spacing w:before="100" w:beforeAutospacing="1" w:after="100" w:afterAutospacing="1" w:line="240" w:lineRule="auto"/>
              <w:rPr>
                <w:rFonts w:eastAsia="Times New Roman"/>
              </w:rPr>
            </w:pPr>
            <w:r w:rsidRPr="001C6233">
              <w:rPr>
                <w:rFonts w:eastAsia="Times New Roman"/>
              </w:rPr>
              <w:t xml:space="preserve">The structured legal costs outlined in my claim </w:t>
            </w:r>
            <w:r w:rsidRPr="001C6233">
              <w:rPr>
                <w:b/>
                <w:bCs/>
              </w:rPr>
              <w:t>“</w:t>
            </w:r>
            <w:r w:rsidRPr="001C6233">
              <w:rPr>
                <w:b/>
                <w:bCs/>
                <w:u w:val="single"/>
              </w:rPr>
              <w:t>Reflect The Prolonged Engagement Necessitated By Trip.com’s Procedural Missteps</w:t>
            </w:r>
            <w:r w:rsidRPr="001C6233">
              <w:rPr>
                <w:b/>
                <w:bCs/>
              </w:rPr>
              <w:t>.”</w:t>
            </w:r>
            <w:r w:rsidRPr="001C6233">
              <w:rPr>
                <w:rFonts w:eastAsia="Times New Roman"/>
              </w:rPr>
              <w:t xml:space="preserve"> </w:t>
            </w:r>
          </w:p>
          <w:p w14:paraId="4839F350" w14:textId="77777777" w:rsidR="008D049B" w:rsidRPr="001C6233" w:rsidRDefault="008D049B" w:rsidP="002075C8">
            <w:pPr>
              <w:pStyle w:val="ListParagraph"/>
              <w:numPr>
                <w:ilvl w:val="0"/>
                <w:numId w:val="846"/>
              </w:numPr>
              <w:spacing w:before="100" w:beforeAutospacing="1" w:after="100" w:afterAutospacing="1" w:line="240" w:lineRule="auto"/>
              <w:rPr>
                <w:rFonts w:eastAsia="Times New Roman"/>
              </w:rPr>
            </w:pPr>
            <w:r w:rsidRPr="001C6233">
              <w:rPr>
                <w:rFonts w:eastAsia="Times New Roman"/>
              </w:rPr>
              <w:t xml:space="preserve">If they seek to recover their legal costs under </w:t>
            </w:r>
            <w:r w:rsidRPr="001C6233">
              <w:rPr>
                <w:b/>
                <w:bCs/>
                <w:i/>
                <w:iCs/>
              </w:rPr>
              <w:t>“</w:t>
            </w:r>
            <w:r w:rsidRPr="001C6233">
              <w:rPr>
                <w:b/>
                <w:bCs/>
                <w:i/>
                <w:iCs/>
                <w:u w:val="single"/>
              </w:rPr>
              <w:t>CPR 44</w:t>
            </w:r>
            <w:r w:rsidRPr="001C6233">
              <w:rPr>
                <w:b/>
                <w:bCs/>
                <w:i/>
                <w:iCs/>
              </w:rPr>
              <w:t>,”</w:t>
            </w:r>
            <w:r w:rsidRPr="001C6233">
              <w:rPr>
                <w:rFonts w:eastAsia="Times New Roman"/>
              </w:rPr>
              <w:t xml:space="preserve"> they must also acknowledge the </w:t>
            </w:r>
            <w:r w:rsidRPr="001C6233">
              <w:rPr>
                <w:b/>
                <w:bCs/>
              </w:rPr>
              <w:t>“</w:t>
            </w:r>
            <w:r w:rsidRPr="001C6233">
              <w:rPr>
                <w:b/>
                <w:bCs/>
                <w:u w:val="single"/>
              </w:rPr>
              <w:t>Burden They’ve Imposed On The Claimant</w:t>
            </w:r>
            <w:r w:rsidRPr="001C6233">
              <w:rPr>
                <w:b/>
                <w:bCs/>
              </w:rPr>
              <w:t>”</w:t>
            </w:r>
            <w:r w:rsidRPr="001C6233">
              <w:rPr>
                <w:rFonts w:eastAsia="Times New Roman"/>
              </w:rPr>
              <w:t xml:space="preserve"> due to unnecessary resistance.</w:t>
            </w:r>
          </w:p>
          <w:p w14:paraId="723816C8" w14:textId="77777777" w:rsidR="008D049B" w:rsidRPr="001C6233" w:rsidRDefault="008D049B" w:rsidP="002075C8">
            <w:pPr>
              <w:pStyle w:val="ListParagraph"/>
              <w:spacing w:line="240" w:lineRule="auto"/>
              <w:rPr>
                <w:b/>
                <w:bCs/>
                <w:u w:val="single"/>
              </w:rPr>
            </w:pPr>
          </w:p>
          <w:p w14:paraId="6CCEE4E0" w14:textId="77777777" w:rsidR="008D049B" w:rsidRPr="001C6233" w:rsidRDefault="008D049B" w:rsidP="002075C8">
            <w:pPr>
              <w:pStyle w:val="ListParagraph"/>
              <w:numPr>
                <w:ilvl w:val="0"/>
                <w:numId w:val="843"/>
              </w:numPr>
              <w:spacing w:line="240" w:lineRule="auto"/>
              <w:rPr>
                <w:b/>
                <w:bCs/>
                <w:u w:val="single"/>
              </w:rPr>
            </w:pPr>
            <w:r w:rsidRPr="001C6233">
              <w:rPr>
                <w:b/>
                <w:bCs/>
                <w:u w:val="single"/>
              </w:rPr>
              <w:t>Final Position:</w:t>
            </w:r>
          </w:p>
          <w:p w14:paraId="582F46B5" w14:textId="77777777" w:rsidR="008D049B" w:rsidRPr="001C6233" w:rsidRDefault="008D049B" w:rsidP="002075C8">
            <w:pPr>
              <w:pStyle w:val="ListParagraph"/>
              <w:numPr>
                <w:ilvl w:val="0"/>
                <w:numId w:val="847"/>
              </w:numPr>
              <w:spacing w:line="240" w:lineRule="auto"/>
              <w:rPr>
                <w:rFonts w:eastAsia="Times New Roman"/>
              </w:rPr>
            </w:pPr>
            <w:r w:rsidRPr="001C6233">
              <w:rPr>
                <w:rFonts w:eastAsia="Times New Roman"/>
              </w:rPr>
              <w:t xml:space="preserve">Trip.com’s </w:t>
            </w:r>
            <w:r w:rsidRPr="001C6233">
              <w:rPr>
                <w:b/>
                <w:bCs/>
              </w:rPr>
              <w:t>“</w:t>
            </w:r>
            <w:r w:rsidRPr="001C6233">
              <w:rPr>
                <w:b/>
                <w:bCs/>
                <w:u w:val="single"/>
              </w:rPr>
              <w:t>Own Legal Argument Confirms The Principle That Time Wasted Imposes Financial Consequences</w:t>
            </w:r>
            <w:r w:rsidRPr="001C6233">
              <w:rPr>
                <w:b/>
                <w:bCs/>
              </w:rPr>
              <w:t>,”</w:t>
            </w:r>
            <w:r w:rsidRPr="001C6233">
              <w:rPr>
                <w:rFonts w:eastAsia="Times New Roman"/>
              </w:rPr>
              <w:t xml:space="preserve"> meaning they must accept responsibility for extended litigation costs caused by their procedural failures.</w:t>
            </w:r>
          </w:p>
          <w:p w14:paraId="28B865CC" w14:textId="77777777" w:rsidR="008D049B" w:rsidRPr="001C6233" w:rsidRDefault="008D049B" w:rsidP="002075C8">
            <w:pPr>
              <w:pStyle w:val="ListParagraph"/>
              <w:numPr>
                <w:ilvl w:val="0"/>
                <w:numId w:val="847"/>
              </w:numPr>
              <w:spacing w:line="240" w:lineRule="auto"/>
              <w:rPr>
                <w:rFonts w:eastAsia="Times New Roman"/>
              </w:rPr>
            </w:pPr>
            <w:r w:rsidRPr="001C6233">
              <w:rPr>
                <w:rFonts w:eastAsia="Times New Roman"/>
              </w:rPr>
              <w:t xml:space="preserve">If they wish to argue excessive costs, </w:t>
            </w:r>
            <w:r w:rsidRPr="001C6233">
              <w:rPr>
                <w:b/>
                <w:bCs/>
              </w:rPr>
              <w:t>“</w:t>
            </w:r>
            <w:r w:rsidRPr="001C6233">
              <w:rPr>
                <w:b/>
                <w:bCs/>
                <w:u w:val="single"/>
              </w:rPr>
              <w:t>They Must First Explain Their Failure To Resolve This Matter Efficiently</w:t>
            </w:r>
            <w:r w:rsidRPr="001C6233">
              <w:rPr>
                <w:b/>
                <w:bCs/>
              </w:rPr>
              <w:t xml:space="preserve">” </w:t>
            </w:r>
            <w:r w:rsidRPr="001C6233">
              <w:rPr>
                <w:rFonts w:eastAsia="Times New Roman"/>
              </w:rPr>
              <w:t xml:space="preserve">when given the opportunity. </w:t>
            </w:r>
            <w:r w:rsidRPr="001C6233">
              <w:rPr>
                <w:b/>
                <w:bCs/>
              </w:rPr>
              <w:t>“</w:t>
            </w:r>
            <w:r w:rsidRPr="001C6233">
              <w:rPr>
                <w:b/>
                <w:bCs/>
                <w:u w:val="single"/>
              </w:rPr>
              <w:t>My Structured Legal Costs Stand As Entirely Justified</w:t>
            </w:r>
            <w:r w:rsidRPr="001C6233">
              <w:rPr>
                <w:b/>
                <w:bCs/>
              </w:rPr>
              <w:t>.”</w:t>
            </w:r>
          </w:p>
          <w:p w14:paraId="452606FF" w14:textId="77777777" w:rsidR="008D049B" w:rsidRPr="001C6233" w:rsidRDefault="008D049B" w:rsidP="002075C8">
            <w:pPr>
              <w:pStyle w:val="ListParagraph"/>
              <w:spacing w:line="240" w:lineRule="auto"/>
              <w:ind w:left="357"/>
              <w:rPr>
                <w:b/>
                <w:bCs/>
                <w:u w:val="single"/>
              </w:rPr>
            </w:pPr>
          </w:p>
          <w:p w14:paraId="5EE72DD7" w14:textId="77777777" w:rsidR="008D049B" w:rsidRPr="001C6233" w:rsidRDefault="008D049B" w:rsidP="002075C8">
            <w:pPr>
              <w:pStyle w:val="ListParagraph"/>
              <w:numPr>
                <w:ilvl w:val="0"/>
                <w:numId w:val="843"/>
              </w:numPr>
              <w:spacing w:line="240" w:lineRule="auto"/>
              <w:rPr>
                <w:b/>
                <w:bCs/>
                <w:u w:val="single"/>
              </w:rPr>
            </w:pPr>
            <w:r w:rsidRPr="001C6233">
              <w:rPr>
                <w:b/>
                <w:bCs/>
                <w:u w:val="single"/>
              </w:rPr>
              <w:t>Trip.com’s Own Legal Argument Exposes Their Waste of Time &amp; Costs:</w:t>
            </w:r>
          </w:p>
          <w:p w14:paraId="65D67CB3" w14:textId="77777777" w:rsidR="008D049B" w:rsidRPr="001C6233" w:rsidRDefault="008D049B" w:rsidP="002075C8">
            <w:pPr>
              <w:spacing w:line="240" w:lineRule="auto"/>
              <w:ind w:left="720"/>
              <w:rPr>
                <w:b/>
                <w:bCs/>
              </w:rPr>
            </w:pPr>
            <w:r w:rsidRPr="001C6233">
              <w:rPr>
                <w:rFonts w:eastAsia="Times New Roman"/>
              </w:rPr>
              <w:t xml:space="preserve">Trip.com </w:t>
            </w:r>
            <w:r w:rsidRPr="001C6233">
              <w:rPr>
                <w:b/>
                <w:bCs/>
              </w:rPr>
              <w:t>“</w:t>
            </w:r>
            <w:r w:rsidRPr="001C6233">
              <w:rPr>
                <w:b/>
                <w:bCs/>
                <w:u w:val="single"/>
              </w:rPr>
              <w:t>Acknowledges That Time And Resources Matter</w:t>
            </w:r>
            <w:r w:rsidRPr="001C6233">
              <w:rPr>
                <w:b/>
                <w:bCs/>
              </w:rPr>
              <w:t>,”</w:t>
            </w:r>
            <w:r w:rsidRPr="001C6233">
              <w:rPr>
                <w:rFonts w:eastAsia="Times New Roman"/>
              </w:rPr>
              <w:t xml:space="preserve"> yet has </w:t>
            </w:r>
            <w:r w:rsidRPr="001C6233">
              <w:rPr>
                <w:b/>
                <w:bCs/>
              </w:rPr>
              <w:t>“</w:t>
            </w:r>
            <w:r w:rsidRPr="001C6233">
              <w:rPr>
                <w:b/>
                <w:bCs/>
                <w:u w:val="single"/>
              </w:rPr>
              <w:t>Prolonged This Dispute Unnecessarily</w:t>
            </w:r>
            <w:r w:rsidRPr="001C6233">
              <w:rPr>
                <w:b/>
                <w:bCs/>
              </w:rPr>
              <w:t xml:space="preserve">,” </w:t>
            </w:r>
            <w:r w:rsidRPr="001C6233">
              <w:rPr>
                <w:rFonts w:eastAsia="Times New Roman"/>
              </w:rPr>
              <w:t xml:space="preserve">forcing additional legal engagement that </w:t>
            </w:r>
            <w:r w:rsidRPr="001C6233">
              <w:rPr>
                <w:b/>
                <w:bCs/>
              </w:rPr>
              <w:t>“</w:t>
            </w:r>
            <w:r w:rsidRPr="001C6233">
              <w:rPr>
                <w:b/>
                <w:bCs/>
                <w:u w:val="single"/>
              </w:rPr>
              <w:t>Would Have Been Avoided Had They Properly Addressed The Issue Earlier</w:t>
            </w:r>
            <w:r w:rsidRPr="001C6233">
              <w:rPr>
                <w:b/>
                <w:bCs/>
              </w:rPr>
              <w:t>.”</w:t>
            </w:r>
          </w:p>
          <w:p w14:paraId="707AD8EF" w14:textId="77777777" w:rsidR="008D049B" w:rsidRPr="001C6233" w:rsidRDefault="008D049B" w:rsidP="002075C8">
            <w:pPr>
              <w:spacing w:line="240" w:lineRule="auto"/>
              <w:ind w:left="720"/>
              <w:rPr>
                <w:b/>
                <w:bCs/>
              </w:rPr>
            </w:pPr>
          </w:p>
          <w:p w14:paraId="33E136F8" w14:textId="77777777" w:rsidR="008D049B" w:rsidRPr="001C6233" w:rsidRDefault="008D049B" w:rsidP="002075C8">
            <w:pPr>
              <w:pStyle w:val="ListParagraph"/>
              <w:numPr>
                <w:ilvl w:val="0"/>
                <w:numId w:val="849"/>
              </w:numPr>
              <w:spacing w:line="240" w:lineRule="auto"/>
              <w:rPr>
                <w:rFonts w:eastAsia="Times New Roman"/>
              </w:rPr>
            </w:pPr>
            <w:r w:rsidRPr="001C6233">
              <w:t xml:space="preserve">Trip.com argues that pursuing litigation is </w:t>
            </w:r>
            <w:r w:rsidRPr="001C6233">
              <w:rPr>
                <w:rStyle w:val="Strong"/>
              </w:rPr>
              <w:t>"</w:t>
            </w:r>
            <w:r w:rsidRPr="001C6233">
              <w:rPr>
                <w:rStyle w:val="Strong"/>
                <w:i/>
                <w:iCs/>
                <w:u w:val="single"/>
              </w:rPr>
              <w:t>Manifestly Unreasonable</w:t>
            </w:r>
            <w:r w:rsidRPr="001C6233">
              <w:rPr>
                <w:rStyle w:val="Strong"/>
              </w:rPr>
              <w:t>"</w:t>
            </w:r>
            <w:r w:rsidRPr="001C6233">
              <w:t xml:space="preserve"> over a </w:t>
            </w:r>
            <w:r w:rsidRPr="001C6233">
              <w:rPr>
                <w:b/>
                <w:bCs/>
                <w:u w:val="single"/>
              </w:rPr>
              <w:t>£100</w:t>
            </w:r>
            <w:r w:rsidRPr="001C6233">
              <w:t xml:space="preserve"> baggage issue. However: </w:t>
            </w:r>
          </w:p>
          <w:p w14:paraId="6206A288" w14:textId="77777777" w:rsidR="008D049B" w:rsidRPr="001C6233" w:rsidRDefault="008D049B" w:rsidP="002075C8">
            <w:pPr>
              <w:pStyle w:val="ListParagraph"/>
              <w:numPr>
                <w:ilvl w:val="0"/>
                <w:numId w:val="850"/>
              </w:numPr>
              <w:spacing w:line="240" w:lineRule="auto"/>
            </w:pPr>
            <w:r w:rsidRPr="001C6233">
              <w:rPr>
                <w:rStyle w:val="Strong"/>
              </w:rPr>
              <w:t>“</w:t>
            </w:r>
            <w:r w:rsidRPr="001C6233">
              <w:rPr>
                <w:rStyle w:val="Strong"/>
                <w:u w:val="single"/>
              </w:rPr>
              <w:t>Trip.com’s Refusal To Correct Their System Failure Forced Additional Expense</w:t>
            </w:r>
            <w:r w:rsidRPr="001C6233">
              <w:t xml:space="preserve">,” including taxi fares, hold baggage repurchase, and disrupted travel logistics. </w:t>
            </w:r>
          </w:p>
          <w:p w14:paraId="33961E76" w14:textId="77777777" w:rsidR="008D049B" w:rsidRPr="001C6233" w:rsidRDefault="008D049B" w:rsidP="002075C8">
            <w:pPr>
              <w:pStyle w:val="ListParagraph"/>
              <w:numPr>
                <w:ilvl w:val="0"/>
                <w:numId w:val="850"/>
              </w:numPr>
              <w:spacing w:line="240" w:lineRule="auto"/>
            </w:pPr>
            <w:r w:rsidRPr="001C6233">
              <w:rPr>
                <w:rStyle w:val="Strong"/>
              </w:rPr>
              <w:t>“</w:t>
            </w:r>
            <w:r w:rsidRPr="001C6233">
              <w:rPr>
                <w:rStyle w:val="Strong"/>
                <w:u w:val="single"/>
              </w:rPr>
              <w:t>The Burden Of Financial Recovery Extends Beyond The Baggage Charge</w:t>
            </w:r>
            <w:r w:rsidRPr="001C6233">
              <w:rPr>
                <w:rStyle w:val="Strong"/>
              </w:rPr>
              <w:t>”</w:t>
            </w:r>
            <w:r w:rsidRPr="001C6233">
              <w:t xml:space="preserve"> due to the </w:t>
            </w:r>
            <w:r w:rsidRPr="001C6233">
              <w:rPr>
                <w:b/>
                <w:bCs/>
              </w:rPr>
              <w:t>“</w:t>
            </w:r>
            <w:r w:rsidRPr="001C6233">
              <w:rPr>
                <w:b/>
                <w:bCs/>
                <w:u w:val="single"/>
              </w:rPr>
              <w:t>Obstructive Conduct, Wasted Time, And Legal Effort Imposed By Trip.com’s Resistance To Resolving The Dispute Efficiently</w:t>
            </w:r>
            <w:r w:rsidRPr="001C6233">
              <w:rPr>
                <w:b/>
                <w:bCs/>
              </w:rPr>
              <w:t>.”</w:t>
            </w:r>
            <w:r w:rsidRPr="001C6233">
              <w:t xml:space="preserve"> </w:t>
            </w:r>
          </w:p>
          <w:p w14:paraId="211B73A7" w14:textId="77777777" w:rsidR="008D049B" w:rsidRPr="001C6233" w:rsidRDefault="008D049B" w:rsidP="002075C8">
            <w:pPr>
              <w:pStyle w:val="ListParagraph"/>
              <w:numPr>
                <w:ilvl w:val="0"/>
                <w:numId w:val="850"/>
              </w:numPr>
              <w:spacing w:line="240" w:lineRule="auto"/>
              <w:rPr>
                <w:rFonts w:eastAsia="Times New Roman"/>
              </w:rPr>
            </w:pPr>
            <w:r w:rsidRPr="001C6233">
              <w:rPr>
                <w:b/>
                <w:bCs/>
              </w:rPr>
              <w:t>“</w:t>
            </w:r>
            <w:r w:rsidRPr="001C6233">
              <w:rPr>
                <w:b/>
                <w:bCs/>
                <w:u w:val="single"/>
              </w:rPr>
              <w:t>Trip.Com Acknowledges Time And Resources Are Critical</w:t>
            </w:r>
            <w:r w:rsidRPr="001C6233">
              <w:rPr>
                <w:b/>
                <w:bCs/>
              </w:rPr>
              <w:t>,”</w:t>
            </w:r>
            <w:r w:rsidRPr="001C6233">
              <w:t xml:space="preserve"> yet their refusal to engage meaningfully has imposed </w:t>
            </w:r>
            <w:r w:rsidRPr="001C6233">
              <w:rPr>
                <w:b/>
                <w:bCs/>
              </w:rPr>
              <w:t>“</w:t>
            </w:r>
            <w:r w:rsidRPr="001C6233">
              <w:rPr>
                <w:b/>
                <w:bCs/>
                <w:u w:val="single"/>
              </w:rPr>
              <w:t>Avoidable Financial Burdens On The Claimant</w:t>
            </w:r>
            <w:r w:rsidRPr="001C6233">
              <w:rPr>
                <w:b/>
                <w:bCs/>
              </w:rPr>
              <w:t>,”</w:t>
            </w:r>
            <w:r w:rsidRPr="001C6233">
              <w:t xml:space="preserve"> justifying the structured claim under </w:t>
            </w:r>
            <w:r w:rsidRPr="001C6233">
              <w:rPr>
                <w:b/>
                <w:bCs/>
              </w:rPr>
              <w:t>“</w:t>
            </w:r>
            <w:r w:rsidRPr="001C6233">
              <w:rPr>
                <w:b/>
                <w:bCs/>
                <w:u w:val="single"/>
              </w:rPr>
              <w:t>CPR 46.5 And Cost Recovery Principles</w:t>
            </w:r>
            <w:r w:rsidRPr="001C6233">
              <w:rPr>
                <w:b/>
                <w:bCs/>
              </w:rPr>
              <w:t>.”</w:t>
            </w:r>
          </w:p>
          <w:p w14:paraId="35309EE4" w14:textId="77777777" w:rsidR="008D049B" w:rsidRPr="001C6233" w:rsidRDefault="008D049B" w:rsidP="002075C8">
            <w:pPr>
              <w:pStyle w:val="ListParagraph"/>
              <w:spacing w:line="240" w:lineRule="auto"/>
              <w:ind w:left="357"/>
              <w:rPr>
                <w:b/>
                <w:bCs/>
                <w:u w:val="single"/>
              </w:rPr>
            </w:pPr>
          </w:p>
          <w:p w14:paraId="254C66C6" w14:textId="77777777" w:rsidR="008D049B" w:rsidRPr="001C6233" w:rsidRDefault="008D049B" w:rsidP="002075C8">
            <w:pPr>
              <w:pStyle w:val="ListParagraph"/>
              <w:numPr>
                <w:ilvl w:val="0"/>
                <w:numId w:val="813"/>
              </w:numPr>
              <w:spacing w:line="240" w:lineRule="auto"/>
              <w:ind w:left="357" w:hanging="357"/>
              <w:rPr>
                <w:b/>
                <w:bCs/>
                <w:u w:val="single"/>
              </w:rPr>
            </w:pPr>
            <w:r w:rsidRPr="001C6233">
              <w:rPr>
                <w:b/>
                <w:bCs/>
                <w:u w:val="single"/>
              </w:rPr>
              <w:t>Final Notice: --</w:t>
            </w:r>
          </w:p>
          <w:p w14:paraId="7F0F7A84" w14:textId="77777777" w:rsidR="008D049B" w:rsidRPr="001C6233" w:rsidRDefault="008D049B" w:rsidP="002075C8">
            <w:pPr>
              <w:pStyle w:val="ListParagraph"/>
              <w:numPr>
                <w:ilvl w:val="0"/>
                <w:numId w:val="825"/>
              </w:numPr>
              <w:spacing w:line="240" w:lineRule="auto"/>
              <w:rPr>
                <w:b/>
                <w:bCs/>
                <w:u w:val="single"/>
              </w:rPr>
            </w:pPr>
            <w:r w:rsidRPr="001C6233">
              <w:rPr>
                <w:b/>
                <w:bCs/>
                <w:u w:val="single"/>
              </w:rPr>
              <w:t>Litigation Is Imminent:</w:t>
            </w:r>
          </w:p>
          <w:p w14:paraId="0FDC09D3" w14:textId="77777777" w:rsidR="008D049B" w:rsidRPr="001C6233" w:rsidRDefault="008D049B" w:rsidP="002075C8">
            <w:pPr>
              <w:pStyle w:val="ListParagraph"/>
              <w:numPr>
                <w:ilvl w:val="0"/>
                <w:numId w:val="839"/>
              </w:numPr>
              <w:spacing w:line="240" w:lineRule="auto"/>
              <w:rPr>
                <w:b/>
                <w:bCs/>
                <w:u w:val="single"/>
              </w:rPr>
            </w:pPr>
            <w:r w:rsidRPr="001C6233">
              <w:rPr>
                <w:rFonts w:eastAsia="Times New Roman"/>
              </w:rPr>
              <w:lastRenderedPageBreak/>
              <w:t xml:space="preserve">Your </w:t>
            </w:r>
            <w:r w:rsidRPr="001C6233">
              <w:rPr>
                <w:b/>
                <w:bCs/>
              </w:rPr>
              <w:t>"</w:t>
            </w:r>
            <w:r w:rsidRPr="001C6233">
              <w:rPr>
                <w:b/>
                <w:bCs/>
                <w:u w:val="single"/>
              </w:rPr>
              <w:t>Documentation Is Inconsistent And Your Explanations Do Not Align</w:t>
            </w:r>
            <w:r w:rsidRPr="001C6233">
              <w:rPr>
                <w:b/>
                <w:bCs/>
              </w:rPr>
              <w:t>"</w:t>
            </w:r>
            <w:r w:rsidRPr="001C6233">
              <w:rPr>
                <w:rFonts w:eastAsia="Times New Roman"/>
              </w:rPr>
              <w:t xml:space="preserve"> with the factual records. You are </w:t>
            </w:r>
            <w:r w:rsidRPr="001C6233">
              <w:rPr>
                <w:b/>
                <w:bCs/>
              </w:rPr>
              <w:t>"</w:t>
            </w:r>
            <w:r w:rsidRPr="001C6233">
              <w:rPr>
                <w:b/>
                <w:bCs/>
                <w:u w:val="single"/>
              </w:rPr>
              <w:t>Avoiding Accountability</w:t>
            </w:r>
            <w:r w:rsidRPr="001C6233">
              <w:rPr>
                <w:b/>
                <w:bCs/>
              </w:rPr>
              <w:t>,"</w:t>
            </w:r>
            <w:r w:rsidRPr="001C6233">
              <w:rPr>
                <w:rFonts w:eastAsia="Times New Roman"/>
              </w:rPr>
              <w:t xml:space="preserve"> but the evidence speaks for itself.</w:t>
            </w:r>
          </w:p>
          <w:p w14:paraId="07719E7A" w14:textId="77777777" w:rsidR="008D049B" w:rsidRPr="001C6233" w:rsidRDefault="008D049B" w:rsidP="002075C8">
            <w:pPr>
              <w:pStyle w:val="ListParagraph"/>
              <w:numPr>
                <w:ilvl w:val="0"/>
                <w:numId w:val="839"/>
              </w:numPr>
              <w:spacing w:before="100" w:beforeAutospacing="1" w:line="240" w:lineRule="auto"/>
              <w:rPr>
                <w:rFonts w:eastAsia="Times New Roman"/>
              </w:rPr>
            </w:pPr>
            <w:r w:rsidRPr="001C6233">
              <w:rPr>
                <w:rFonts w:eastAsia="Times New Roman"/>
              </w:rPr>
              <w:t xml:space="preserve">Trip.com’s responses have been </w:t>
            </w:r>
            <w:r w:rsidRPr="001C6233">
              <w:rPr>
                <w:b/>
                <w:bCs/>
              </w:rPr>
              <w:t>"</w:t>
            </w:r>
            <w:r w:rsidRPr="001C6233">
              <w:rPr>
                <w:b/>
                <w:bCs/>
                <w:u w:val="single"/>
              </w:rPr>
              <w:t>Marked By Evasion, Misdirection, And Procedural Stonewalling</w:t>
            </w:r>
            <w:r w:rsidRPr="001C6233">
              <w:rPr>
                <w:b/>
                <w:bCs/>
              </w:rPr>
              <w:t xml:space="preserve">." </w:t>
            </w:r>
            <w:r w:rsidRPr="001C6233">
              <w:rPr>
                <w:rFonts w:eastAsia="Times New Roman"/>
              </w:rPr>
              <w:t xml:space="preserve">You have deliberately </w:t>
            </w:r>
            <w:r w:rsidRPr="001C6233">
              <w:rPr>
                <w:b/>
                <w:bCs/>
              </w:rPr>
              <w:t>"</w:t>
            </w:r>
            <w:r w:rsidRPr="001C6233">
              <w:rPr>
                <w:b/>
                <w:bCs/>
                <w:u w:val="single"/>
              </w:rPr>
              <w:t>Failed To Engage Meaningfully</w:t>
            </w:r>
            <w:r w:rsidRPr="001C6233">
              <w:rPr>
                <w:b/>
                <w:bCs/>
              </w:rPr>
              <w:t>"</w:t>
            </w:r>
            <w:r w:rsidRPr="001C6233">
              <w:rPr>
                <w:rFonts w:eastAsia="Times New Roman"/>
              </w:rPr>
              <w:t xml:space="preserve"> or acknowledge </w:t>
            </w:r>
            <w:r w:rsidRPr="001C6233">
              <w:rPr>
                <w:b/>
                <w:bCs/>
              </w:rPr>
              <w:t>"</w:t>
            </w:r>
            <w:r w:rsidRPr="001C6233">
              <w:rPr>
                <w:b/>
                <w:bCs/>
                <w:u w:val="single"/>
              </w:rPr>
              <w:t>Clear Evidence Exposing System Flaws In Your Receipt Issuance Process</w:t>
            </w:r>
            <w:r w:rsidRPr="001C6233">
              <w:rPr>
                <w:b/>
                <w:bCs/>
              </w:rPr>
              <w:t>."</w:t>
            </w:r>
          </w:p>
          <w:p w14:paraId="2CD951FD" w14:textId="77777777" w:rsidR="008D049B" w:rsidRPr="001C6233" w:rsidRDefault="008D049B" w:rsidP="002075C8">
            <w:pPr>
              <w:pStyle w:val="ListParagraph"/>
              <w:numPr>
                <w:ilvl w:val="0"/>
                <w:numId w:val="839"/>
              </w:numPr>
              <w:spacing w:before="100" w:beforeAutospacing="1" w:line="240" w:lineRule="auto"/>
              <w:rPr>
                <w:b/>
                <w:bCs/>
                <w:u w:val="single"/>
              </w:rPr>
            </w:pPr>
            <w:r w:rsidRPr="001C6233">
              <w:rPr>
                <w:rFonts w:eastAsia="Times New Roman"/>
              </w:rPr>
              <w:t xml:space="preserve">This is your </w:t>
            </w:r>
            <w:r w:rsidRPr="001C6233">
              <w:rPr>
                <w:b/>
                <w:bCs/>
              </w:rPr>
              <w:t>"</w:t>
            </w:r>
            <w:r w:rsidRPr="001C6233">
              <w:rPr>
                <w:b/>
                <w:bCs/>
                <w:u w:val="single"/>
              </w:rPr>
              <w:t>Final Opportunity</w:t>
            </w:r>
            <w:r w:rsidRPr="001C6233">
              <w:rPr>
                <w:b/>
                <w:bCs/>
              </w:rPr>
              <w:t>"</w:t>
            </w:r>
            <w:r w:rsidRPr="001C6233">
              <w:rPr>
                <w:rFonts w:eastAsia="Times New Roman"/>
              </w:rPr>
              <w:t xml:space="preserve"> to </w:t>
            </w:r>
            <w:r w:rsidRPr="001C6233">
              <w:rPr>
                <w:b/>
                <w:bCs/>
              </w:rPr>
              <w:t>"</w:t>
            </w:r>
            <w:r w:rsidRPr="001C6233">
              <w:rPr>
                <w:b/>
                <w:bCs/>
                <w:u w:val="single"/>
              </w:rPr>
              <w:t>Resolve This Dispute Correctly</w:t>
            </w:r>
            <w:r w:rsidRPr="001C6233">
              <w:rPr>
                <w:b/>
                <w:bCs/>
              </w:rPr>
              <w:t>."</w:t>
            </w:r>
          </w:p>
          <w:p w14:paraId="282B1C12" w14:textId="77777777" w:rsidR="008D049B" w:rsidRPr="001C6233" w:rsidRDefault="008D049B" w:rsidP="002075C8">
            <w:pPr>
              <w:pStyle w:val="ListParagraph"/>
              <w:numPr>
                <w:ilvl w:val="0"/>
                <w:numId w:val="839"/>
              </w:numPr>
              <w:spacing w:before="100" w:beforeAutospacing="1" w:line="240" w:lineRule="auto"/>
              <w:rPr>
                <w:rFonts w:eastAsia="Times New Roman"/>
              </w:rPr>
            </w:pPr>
            <w:r w:rsidRPr="001C6233">
              <w:rPr>
                <w:rFonts w:eastAsia="Times New Roman"/>
              </w:rPr>
              <w:t xml:space="preserve">If </w:t>
            </w:r>
            <w:r w:rsidRPr="001C6233">
              <w:rPr>
                <w:b/>
                <w:bCs/>
              </w:rPr>
              <w:t>"</w:t>
            </w:r>
            <w:r w:rsidRPr="001C6233">
              <w:rPr>
                <w:b/>
                <w:bCs/>
                <w:u w:val="single"/>
              </w:rPr>
              <w:t>Full Compensation And Acknowledgment Of Liability</w:t>
            </w:r>
            <w:r w:rsidRPr="001C6233">
              <w:rPr>
                <w:rFonts w:eastAsia="Times New Roman"/>
                <w:b/>
                <w:bCs/>
              </w:rPr>
              <w:t>"</w:t>
            </w:r>
            <w:r w:rsidRPr="001C6233">
              <w:rPr>
                <w:rFonts w:eastAsia="Times New Roman"/>
              </w:rPr>
              <w:t xml:space="preserve"> is not provided </w:t>
            </w:r>
            <w:r w:rsidRPr="001C6233">
              <w:rPr>
                <w:b/>
                <w:bCs/>
              </w:rPr>
              <w:t>"</w:t>
            </w:r>
            <w:r w:rsidRPr="001C6233">
              <w:rPr>
                <w:b/>
                <w:bCs/>
                <w:u w:val="single"/>
              </w:rPr>
              <w:t>Within 7 Days</w:t>
            </w:r>
            <w:r w:rsidRPr="001C6233">
              <w:rPr>
                <w:b/>
                <w:bCs/>
              </w:rPr>
              <w:t>,"</w:t>
            </w:r>
            <w:r w:rsidRPr="001C6233">
              <w:rPr>
                <w:rFonts w:eastAsia="Times New Roman"/>
              </w:rPr>
              <w:t xml:space="preserve"> I will </w:t>
            </w:r>
            <w:r w:rsidRPr="001C6233">
              <w:rPr>
                <w:b/>
                <w:bCs/>
              </w:rPr>
              <w:t>"</w:t>
            </w:r>
            <w:r w:rsidRPr="001C6233">
              <w:rPr>
                <w:b/>
                <w:bCs/>
                <w:u w:val="single"/>
              </w:rPr>
              <w:t>File My N1 Claim Form With The UK Courts</w:t>
            </w:r>
            <w:r w:rsidRPr="001C6233">
              <w:rPr>
                <w:b/>
                <w:bCs/>
              </w:rPr>
              <w:t>"</w:t>
            </w:r>
            <w:r w:rsidRPr="001C6233">
              <w:rPr>
                <w:rFonts w:eastAsia="Times New Roman"/>
              </w:rPr>
              <w:t xml:space="preserve"> without further warning.</w:t>
            </w:r>
          </w:p>
          <w:p w14:paraId="18E0AB1E" w14:textId="77777777" w:rsidR="008D049B" w:rsidRPr="001C6233" w:rsidRDefault="008D049B" w:rsidP="002075C8">
            <w:pPr>
              <w:pStyle w:val="ListParagraph"/>
              <w:numPr>
                <w:ilvl w:val="0"/>
                <w:numId w:val="839"/>
              </w:numPr>
              <w:spacing w:before="100" w:beforeAutospacing="1" w:line="240" w:lineRule="auto"/>
              <w:rPr>
                <w:b/>
                <w:bCs/>
                <w:u w:val="single"/>
              </w:rPr>
            </w:pPr>
            <w:r w:rsidRPr="001C6233">
              <w:rPr>
                <w:rFonts w:eastAsia="Times New Roman"/>
              </w:rPr>
              <w:t xml:space="preserve">Failure to respond with a </w:t>
            </w:r>
            <w:r w:rsidRPr="001C6233">
              <w:rPr>
                <w:b/>
                <w:bCs/>
              </w:rPr>
              <w:t>"</w:t>
            </w:r>
            <w:r w:rsidRPr="001C6233">
              <w:rPr>
                <w:b/>
                <w:bCs/>
                <w:u w:val="single"/>
              </w:rPr>
              <w:t>Substantive Resolution</w:t>
            </w:r>
            <w:r w:rsidRPr="001C6233">
              <w:rPr>
                <w:b/>
                <w:bCs/>
              </w:rPr>
              <w:t>"</w:t>
            </w:r>
            <w:r w:rsidRPr="001C6233">
              <w:rPr>
                <w:rFonts w:eastAsia="Times New Roman"/>
              </w:rPr>
              <w:t xml:space="preserve"> will result in </w:t>
            </w:r>
            <w:r w:rsidRPr="001C6233">
              <w:rPr>
                <w:b/>
                <w:bCs/>
              </w:rPr>
              <w:t>"</w:t>
            </w:r>
            <w:r w:rsidRPr="001C6233">
              <w:rPr>
                <w:b/>
                <w:bCs/>
                <w:u w:val="single"/>
              </w:rPr>
              <w:t>Immediate Legal Escalation."</w:t>
            </w:r>
          </w:p>
          <w:p w14:paraId="7E1169CC" w14:textId="77777777" w:rsidR="008D049B" w:rsidRPr="001C6233" w:rsidRDefault="008D049B" w:rsidP="002075C8">
            <w:pPr>
              <w:pStyle w:val="ListParagraph"/>
              <w:spacing w:line="240" w:lineRule="auto"/>
              <w:rPr>
                <w:b/>
                <w:bCs/>
                <w:u w:val="single"/>
              </w:rPr>
            </w:pPr>
          </w:p>
          <w:p w14:paraId="7D14B762" w14:textId="77777777" w:rsidR="008D049B" w:rsidRPr="001C6233" w:rsidRDefault="008D049B" w:rsidP="002075C8">
            <w:pPr>
              <w:pStyle w:val="ListParagraph"/>
              <w:numPr>
                <w:ilvl w:val="0"/>
                <w:numId w:val="825"/>
              </w:numPr>
              <w:spacing w:line="240" w:lineRule="auto"/>
              <w:rPr>
                <w:b/>
                <w:bCs/>
                <w:u w:val="single"/>
              </w:rPr>
            </w:pPr>
            <w:r w:rsidRPr="001C6233">
              <w:rPr>
                <w:b/>
                <w:bCs/>
                <w:u w:val="single"/>
              </w:rPr>
              <w:t>Settlement Proposal vs. Litigation Claim</w:t>
            </w:r>
            <w:r w:rsidRPr="001C6233">
              <w:t>:</w:t>
            </w:r>
          </w:p>
          <w:p w14:paraId="1ECC299B" w14:textId="77777777" w:rsidR="008D049B" w:rsidRPr="001C6233" w:rsidRDefault="008D049B" w:rsidP="002075C8">
            <w:pPr>
              <w:pStyle w:val="ListParagraph"/>
              <w:numPr>
                <w:ilvl w:val="0"/>
                <w:numId w:val="847"/>
              </w:numPr>
              <w:spacing w:line="240" w:lineRule="auto"/>
              <w:rPr>
                <w:rFonts w:eastAsia="Times New Roman"/>
              </w:rPr>
            </w:pPr>
            <w:r w:rsidRPr="001C6233">
              <w:rPr>
                <w:rFonts w:eastAsia="Times New Roman"/>
              </w:rPr>
              <w:t xml:space="preserve">Trip.com had the </w:t>
            </w:r>
            <w:r w:rsidRPr="001C6233">
              <w:rPr>
                <w:b/>
                <w:bCs/>
              </w:rPr>
              <w:t>“</w:t>
            </w:r>
            <w:r w:rsidRPr="001C6233">
              <w:rPr>
                <w:b/>
                <w:bCs/>
                <w:u w:val="single"/>
              </w:rPr>
              <w:t>Opportunity To Resolve This Matter</w:t>
            </w:r>
            <w:r w:rsidRPr="001C6233">
              <w:rPr>
                <w:b/>
                <w:bCs/>
              </w:rPr>
              <w:t xml:space="preserve">” </w:t>
            </w:r>
            <w:r w:rsidRPr="001C6233">
              <w:rPr>
                <w:rFonts w:eastAsia="Times New Roman"/>
              </w:rPr>
              <w:t xml:space="preserve">before litigation under my </w:t>
            </w:r>
            <w:r w:rsidRPr="001C6233">
              <w:rPr>
                <w:b/>
                <w:bCs/>
              </w:rPr>
              <w:t>“</w:t>
            </w:r>
            <w:r w:rsidRPr="001C6233">
              <w:rPr>
                <w:b/>
                <w:bCs/>
                <w:u w:val="single"/>
              </w:rPr>
              <w:t>Pre-Action Conduct Letter</w:t>
            </w:r>
            <w:r w:rsidRPr="001C6233">
              <w:rPr>
                <w:b/>
                <w:bCs/>
              </w:rPr>
              <w:t>,”</w:t>
            </w:r>
            <w:r w:rsidRPr="001C6233">
              <w:rPr>
                <w:rFonts w:eastAsia="Times New Roman"/>
              </w:rPr>
              <w:t xml:space="preserve"> which outlined a </w:t>
            </w:r>
            <w:r w:rsidRPr="001C6233">
              <w:rPr>
                <w:b/>
                <w:bCs/>
              </w:rPr>
              <w:t>“</w:t>
            </w:r>
            <w:r w:rsidRPr="001C6233">
              <w:rPr>
                <w:b/>
                <w:bCs/>
                <w:u w:val="single"/>
              </w:rPr>
              <w:t>Settlement Offer Of £26,647.19</w:t>
            </w:r>
            <w:r w:rsidRPr="001C6233">
              <w:rPr>
                <w:b/>
                <w:bCs/>
              </w:rPr>
              <w:t>”</w:t>
            </w:r>
            <w:r w:rsidRPr="001C6233">
              <w:rPr>
                <w:rFonts w:eastAsia="Times New Roman"/>
              </w:rPr>
              <w:t xml:space="preserve"> covering: </w:t>
            </w:r>
          </w:p>
          <w:p w14:paraId="1964F4A8" w14:textId="77777777" w:rsidR="008D049B" w:rsidRPr="001C6233" w:rsidRDefault="008D049B" w:rsidP="002075C8">
            <w:pPr>
              <w:spacing w:line="240" w:lineRule="auto"/>
              <w:ind w:left="108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Financial losses, </w:t>
            </w:r>
          </w:p>
          <w:p w14:paraId="510A803C" w14:textId="77777777" w:rsidR="008D049B" w:rsidRPr="001C6233" w:rsidRDefault="008D049B" w:rsidP="002075C8">
            <w:pPr>
              <w:spacing w:line="240" w:lineRule="auto"/>
              <w:ind w:left="108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Legal expenses,</w:t>
            </w:r>
          </w:p>
          <w:p w14:paraId="1AE66846" w14:textId="77777777" w:rsidR="008D049B" w:rsidRPr="001C6233" w:rsidRDefault="008D049B" w:rsidP="002075C8">
            <w:pPr>
              <w:spacing w:line="240" w:lineRule="auto"/>
              <w:ind w:left="108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Analysis fees,</w:t>
            </w:r>
          </w:p>
          <w:p w14:paraId="143AFD2E" w14:textId="77777777" w:rsidR="008D049B" w:rsidRPr="001C6233" w:rsidRDefault="008D049B" w:rsidP="002075C8">
            <w:pPr>
              <w:spacing w:line="240" w:lineRule="auto"/>
              <w:ind w:left="108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Emotional distress compensation.</w:t>
            </w:r>
          </w:p>
          <w:p w14:paraId="360F8695" w14:textId="77777777" w:rsidR="008D049B" w:rsidRPr="001C6233" w:rsidRDefault="008D049B" w:rsidP="002075C8">
            <w:pPr>
              <w:spacing w:line="240" w:lineRule="auto"/>
              <w:rPr>
                <w:rFonts w:eastAsia="Times New Roman"/>
              </w:rPr>
            </w:pPr>
          </w:p>
          <w:p w14:paraId="0CAAD6CD" w14:textId="77777777" w:rsidR="008D049B" w:rsidRPr="001C6233" w:rsidRDefault="008D049B" w:rsidP="002075C8">
            <w:pPr>
              <w:pStyle w:val="ListParagraph"/>
              <w:numPr>
                <w:ilvl w:val="0"/>
                <w:numId w:val="842"/>
              </w:numPr>
              <w:spacing w:line="240" w:lineRule="auto"/>
              <w:ind w:left="1080"/>
              <w:rPr>
                <w:rFonts w:eastAsia="Times New Roman"/>
              </w:rPr>
            </w:pPr>
            <w:r w:rsidRPr="001C6233">
              <w:rPr>
                <w:rFonts w:eastAsia="Times New Roman"/>
              </w:rPr>
              <w:t xml:space="preserve">However, </w:t>
            </w:r>
            <w:r w:rsidRPr="001C6233">
              <w:rPr>
                <w:b/>
                <w:bCs/>
              </w:rPr>
              <w:t>“</w:t>
            </w:r>
            <w:r w:rsidRPr="001C6233">
              <w:rPr>
                <w:b/>
                <w:bCs/>
                <w:u w:val="single"/>
              </w:rPr>
              <w:t>Trip.Com Failed To Engage Meaningfully</w:t>
            </w:r>
            <w:r w:rsidRPr="001C6233">
              <w:rPr>
                <w:b/>
                <w:bCs/>
              </w:rPr>
              <w:t>”</w:t>
            </w:r>
            <w:r w:rsidRPr="001C6233">
              <w:rPr>
                <w:rFonts w:eastAsia="Times New Roman"/>
              </w:rPr>
              <w:t xml:space="preserve"> or provide a resolution in line with “</w:t>
            </w:r>
            <w:r w:rsidRPr="001C6233">
              <w:rPr>
                <w:rFonts w:eastAsia="Times New Roman"/>
                <w:b/>
                <w:bCs/>
                <w:u w:val="single"/>
              </w:rPr>
              <w:t>UK Consumer Protection Laws</w:t>
            </w:r>
            <w:r w:rsidRPr="001C6233">
              <w:rPr>
                <w:rFonts w:eastAsia="Times New Roman"/>
              </w:rPr>
              <w:t>.”</w:t>
            </w:r>
          </w:p>
          <w:p w14:paraId="10FF33B1" w14:textId="77777777" w:rsidR="008D049B" w:rsidRPr="001C6233" w:rsidRDefault="008D049B" w:rsidP="002075C8">
            <w:pPr>
              <w:pStyle w:val="ListParagraph"/>
              <w:numPr>
                <w:ilvl w:val="0"/>
                <w:numId w:val="842"/>
              </w:numPr>
              <w:spacing w:line="240" w:lineRule="auto"/>
              <w:ind w:left="1080"/>
              <w:rPr>
                <w:rFonts w:eastAsia="Times New Roman"/>
              </w:rPr>
            </w:pPr>
            <w:r w:rsidRPr="001C6233">
              <w:rPr>
                <w:rFonts w:eastAsia="Times New Roman"/>
              </w:rPr>
              <w:t xml:space="preserve">Since no fair settlement has been reached, the claim now </w:t>
            </w:r>
            <w:r w:rsidRPr="001C6233">
              <w:rPr>
                <w:rFonts w:eastAsia="Times New Roman"/>
                <w:b/>
                <w:bCs/>
              </w:rPr>
              <w:t>“</w:t>
            </w:r>
            <w:r w:rsidRPr="001C6233">
              <w:rPr>
                <w:rFonts w:eastAsia="Times New Roman"/>
                <w:b/>
                <w:bCs/>
                <w:u w:val="single"/>
              </w:rPr>
              <w:t>Escalates To Litigation</w:t>
            </w:r>
            <w:r w:rsidRPr="001C6233">
              <w:rPr>
                <w:rFonts w:eastAsia="Times New Roman"/>
                <w:b/>
                <w:bCs/>
              </w:rPr>
              <w:t>,”</w:t>
            </w:r>
            <w:r w:rsidRPr="001C6233">
              <w:rPr>
                <w:rFonts w:eastAsia="Times New Roman"/>
              </w:rPr>
              <w:t xml:space="preserve"> increasing the total to </w:t>
            </w:r>
            <w:r w:rsidRPr="001C6233">
              <w:rPr>
                <w:rFonts w:eastAsia="Times New Roman"/>
                <w:b/>
                <w:bCs/>
                <w:u w:val="single"/>
              </w:rPr>
              <w:t>“£35,306.31,”</w:t>
            </w:r>
            <w:r w:rsidRPr="001C6233">
              <w:rPr>
                <w:rFonts w:eastAsia="Times New Roman"/>
              </w:rPr>
              <w:t xml:space="preserve"> including: </w:t>
            </w:r>
          </w:p>
          <w:p w14:paraId="296ED023" w14:textId="77777777" w:rsidR="008D049B" w:rsidRPr="001C6233" w:rsidRDefault="008D049B" w:rsidP="002075C8">
            <w:pPr>
              <w:spacing w:line="240" w:lineRule="auto"/>
              <w:ind w:left="360"/>
              <w:rPr>
                <w:rFonts w:eastAsia="Times New Roman"/>
              </w:rPr>
            </w:pPr>
          </w:p>
          <w:p w14:paraId="1B33A975" w14:textId="77777777" w:rsidR="008D049B" w:rsidRPr="001C6233" w:rsidRDefault="008D049B" w:rsidP="002075C8">
            <w:pPr>
              <w:spacing w:line="240" w:lineRule="auto"/>
              <w:ind w:left="1474"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rFonts w:eastAsia="Times New Roman"/>
                <w:b/>
                <w:bCs/>
                <w:u w:val="single"/>
              </w:rPr>
              <w:t>Legal Fees For Structured Engagement</w:t>
            </w:r>
            <w:r w:rsidRPr="001C6233">
              <w:rPr>
                <w:rFonts w:eastAsia="Times New Roman"/>
                <w:b/>
                <w:bCs/>
              </w:rPr>
              <w:t>:</w:t>
            </w:r>
            <w:r w:rsidRPr="001C6233">
              <w:rPr>
                <w:rFonts w:eastAsia="Times New Roman"/>
              </w:rPr>
              <w:t xml:space="preserve"> (£24.70/hr. under CPR 46.5) </w:t>
            </w:r>
          </w:p>
          <w:p w14:paraId="27F89FB5" w14:textId="77777777" w:rsidR="008D049B" w:rsidRPr="001C6233" w:rsidRDefault="008D049B" w:rsidP="002075C8">
            <w:pPr>
              <w:spacing w:line="240" w:lineRule="auto"/>
              <w:ind w:left="1474"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b/>
                <w:bCs/>
              </w:rPr>
              <w:t>“</w:t>
            </w:r>
            <w:r w:rsidRPr="001C6233">
              <w:rPr>
                <w:b/>
                <w:bCs/>
                <w:u w:val="single"/>
              </w:rPr>
              <w:t>Solicitors’ Expenses”</w:t>
            </w:r>
            <w:r w:rsidRPr="001C6233">
              <w:rPr>
                <w:rFonts w:eastAsia="Times New Roman"/>
              </w:rPr>
              <w:t xml:space="preserve"> </w:t>
            </w:r>
          </w:p>
          <w:p w14:paraId="0813B10F" w14:textId="77777777" w:rsidR="008D049B" w:rsidRPr="001C6233" w:rsidRDefault="008D049B" w:rsidP="002075C8">
            <w:pPr>
              <w:spacing w:line="240" w:lineRule="auto"/>
              <w:ind w:left="1474"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b/>
                <w:bCs/>
                <w:u w:val="single"/>
              </w:rPr>
              <w:t>“Compensation For Extended Legal Effort Caused By Trip.com’s Procedural Failures.”</w:t>
            </w:r>
          </w:p>
          <w:p w14:paraId="767C38CE" w14:textId="77777777" w:rsidR="008D049B" w:rsidRPr="001C6233" w:rsidRDefault="008D049B" w:rsidP="002075C8">
            <w:pPr>
              <w:spacing w:line="240" w:lineRule="auto"/>
              <w:rPr>
                <w:rFonts w:eastAsia="Times New Roman"/>
              </w:rPr>
            </w:pPr>
          </w:p>
          <w:p w14:paraId="169C250F" w14:textId="77777777" w:rsidR="008D049B" w:rsidRPr="001C6233" w:rsidRDefault="008D049B" w:rsidP="002075C8">
            <w:pPr>
              <w:pStyle w:val="ListParagraph"/>
              <w:numPr>
                <w:ilvl w:val="0"/>
                <w:numId w:val="841"/>
              </w:numPr>
              <w:spacing w:line="240" w:lineRule="auto"/>
              <w:rPr>
                <w:rFonts w:eastAsia="Times New Roman"/>
              </w:rPr>
            </w:pPr>
            <w:r w:rsidRPr="001C6233">
              <w:rPr>
                <w:rFonts w:eastAsia="Times New Roman"/>
              </w:rPr>
              <w:t xml:space="preserve">Trip.com has had ample time to respond appropriately. </w:t>
            </w:r>
            <w:r w:rsidRPr="001C6233">
              <w:rPr>
                <w:b/>
                <w:bCs/>
              </w:rPr>
              <w:t>“</w:t>
            </w:r>
            <w:r w:rsidRPr="001C6233">
              <w:rPr>
                <w:b/>
                <w:bCs/>
                <w:u w:val="single"/>
              </w:rPr>
              <w:t>This Is The Final Opportunity</w:t>
            </w:r>
            <w:r w:rsidRPr="001C6233">
              <w:rPr>
                <w:b/>
                <w:bCs/>
              </w:rPr>
              <w:t>”</w:t>
            </w:r>
            <w:r w:rsidRPr="001C6233">
              <w:rPr>
                <w:rFonts w:eastAsia="Times New Roman"/>
              </w:rPr>
              <w:t xml:space="preserve"> to resolve the matter under the </w:t>
            </w:r>
            <w:r w:rsidRPr="001C6233">
              <w:rPr>
                <w:b/>
                <w:bCs/>
              </w:rPr>
              <w:t>“</w:t>
            </w:r>
            <w:r w:rsidRPr="001C6233">
              <w:rPr>
                <w:b/>
                <w:bCs/>
                <w:u w:val="single"/>
              </w:rPr>
              <w:t>Previous Settlement Terms</w:t>
            </w:r>
            <w:r w:rsidRPr="001C6233">
              <w:rPr>
                <w:b/>
                <w:bCs/>
              </w:rPr>
              <w:t>.”</w:t>
            </w:r>
            <w:r w:rsidRPr="001C6233">
              <w:rPr>
                <w:rFonts w:eastAsia="Times New Roman"/>
              </w:rPr>
              <w:t xml:space="preserve"> Failure to act will result in </w:t>
            </w:r>
            <w:r w:rsidRPr="001C6233">
              <w:rPr>
                <w:b/>
                <w:bCs/>
              </w:rPr>
              <w:t>“</w:t>
            </w:r>
            <w:r w:rsidRPr="001C6233">
              <w:rPr>
                <w:b/>
                <w:bCs/>
                <w:u w:val="single"/>
              </w:rPr>
              <w:t>Immediate Legal Escalation Without Further Warning.</w:t>
            </w:r>
            <w:r w:rsidRPr="001C6233">
              <w:rPr>
                <w:b/>
                <w:bCs/>
              </w:rPr>
              <w:t>”</w:t>
            </w:r>
          </w:p>
          <w:p w14:paraId="7F466B6A" w14:textId="77777777" w:rsidR="008D049B" w:rsidRPr="001C6233" w:rsidRDefault="008D049B" w:rsidP="002075C8">
            <w:pPr>
              <w:pStyle w:val="ListParagraph"/>
              <w:spacing w:line="240" w:lineRule="auto"/>
              <w:rPr>
                <w:rFonts w:eastAsia="Times New Roman"/>
              </w:rPr>
            </w:pPr>
          </w:p>
          <w:p w14:paraId="4B93BFD6" w14:textId="77777777" w:rsidR="008D049B" w:rsidRPr="001C6233" w:rsidRDefault="008D049B" w:rsidP="002075C8">
            <w:pPr>
              <w:spacing w:line="240" w:lineRule="auto"/>
              <w:rPr>
                <w:rFonts w:eastAsia="Times New Roman"/>
                <w:b/>
                <w:bCs/>
              </w:rPr>
            </w:pPr>
            <w:r w:rsidRPr="001C6233">
              <w:rPr>
                <w:rFonts w:eastAsia="Times New Roman"/>
                <w:b/>
                <w:bCs/>
              </w:rPr>
              <w:t>Best regards,</w:t>
            </w:r>
            <w:r w:rsidRPr="001C6233">
              <w:rPr>
                <w:rFonts w:eastAsia="Times New Roman"/>
              </w:rPr>
              <w:t xml:space="preserve"> </w:t>
            </w:r>
            <w:r w:rsidRPr="001C6233">
              <w:rPr>
                <w:rFonts w:eastAsia="Times New Roman"/>
                <w:b/>
                <w:bCs/>
              </w:rPr>
              <w:t>Simon Paul Cordell</w:t>
            </w:r>
          </w:p>
          <w:p w14:paraId="7E33582B" w14:textId="77777777" w:rsidR="008D049B" w:rsidRPr="001C6233" w:rsidRDefault="008D049B" w:rsidP="002075C8">
            <w:pPr>
              <w:spacing w:line="240" w:lineRule="auto"/>
              <w:rPr>
                <w:rFonts w:eastAsia="Times New Roman"/>
                <w:b/>
                <w:bCs/>
              </w:rPr>
            </w:pPr>
          </w:p>
          <w:p w14:paraId="12CA6B40" w14:textId="77777777" w:rsidR="008D049B" w:rsidRPr="001C6233" w:rsidRDefault="008D049B" w:rsidP="002075C8">
            <w:pPr>
              <w:spacing w:line="240" w:lineRule="auto"/>
              <w:rPr>
                <w:rFonts w:eastAsia="Times New Roman"/>
                <w:b/>
                <w:bCs/>
              </w:rPr>
            </w:pPr>
            <w:r w:rsidRPr="001C6233">
              <w:rPr>
                <w:rFonts w:eastAsia="Times New Roman"/>
                <w:b/>
                <w:bCs/>
                <w:u w:val="single"/>
              </w:rPr>
              <w:t>P.S</w:t>
            </w:r>
            <w:r w:rsidRPr="001C6233">
              <w:rPr>
                <w:rFonts w:eastAsia="Times New Roman"/>
                <w:b/>
                <w:bCs/>
              </w:rPr>
              <w:t>.</w:t>
            </w:r>
          </w:p>
          <w:p w14:paraId="7A813303" w14:textId="77777777" w:rsidR="008D049B" w:rsidRPr="001C6233" w:rsidRDefault="008D049B" w:rsidP="002075C8">
            <w:pPr>
              <w:spacing w:line="240" w:lineRule="auto"/>
            </w:pPr>
            <w:r w:rsidRPr="001C6233">
              <w:t xml:space="preserve">I am compelled to bring to your attention a critical matter concerning the evidence provided in the aforementioned case. Trip.com previously provided a partial screenshot of a conversation between their representative and easyJet, pertaining to the baggage issues. </w:t>
            </w:r>
          </w:p>
          <w:p w14:paraId="498F0635" w14:textId="77777777" w:rsidR="008D049B" w:rsidRPr="001C6233" w:rsidRDefault="008D049B" w:rsidP="002075C8">
            <w:pPr>
              <w:spacing w:line="240" w:lineRule="auto"/>
            </w:pPr>
            <w:r w:rsidRPr="001C6233">
              <w:rPr>
                <w:b/>
                <w:bCs/>
                <w:u w:val="single"/>
              </w:rPr>
              <w:t>Exhibited Evidence</w:t>
            </w:r>
            <w:r w:rsidRPr="001C6233">
              <w:t xml:space="preserve">: </w:t>
            </w:r>
            <w:r w:rsidRPr="001C6233">
              <w:rPr>
                <w:rFonts w:eastAsia="Times New Roman"/>
                <w:b/>
                <w:bCs/>
                <w:u w:val="single"/>
              </w:rPr>
              <w:t>24. 24th-Received</w:t>
            </w:r>
            <w:r w:rsidRPr="001C6233">
              <w:rPr>
                <w:rFonts w:eastAsia="Times New Roman"/>
                <w:b/>
                <w:bCs/>
              </w:rPr>
              <w:t>: --</w:t>
            </w:r>
          </w:p>
          <w:p w14:paraId="0EEDEC82" w14:textId="77777777" w:rsidR="008D049B" w:rsidRPr="001C6233" w:rsidRDefault="008D049B" w:rsidP="002075C8">
            <w:pPr>
              <w:pStyle w:val="ListParagraph"/>
              <w:numPr>
                <w:ilvl w:val="0"/>
                <w:numId w:val="851"/>
              </w:numPr>
              <w:spacing w:line="240" w:lineRule="auto"/>
            </w:pPr>
            <w:r w:rsidRPr="001C6233">
              <w:t>Baggage.png 101kB</w:t>
            </w:r>
          </w:p>
          <w:p w14:paraId="5896F51E" w14:textId="77777777" w:rsidR="008D049B" w:rsidRPr="001C6233" w:rsidRDefault="008D049B" w:rsidP="002075C8">
            <w:pPr>
              <w:pStyle w:val="ListParagraph"/>
              <w:numPr>
                <w:ilvl w:val="0"/>
                <w:numId w:val="851"/>
              </w:numPr>
              <w:spacing w:line="240" w:lineRule="auto"/>
            </w:pPr>
            <w:r w:rsidRPr="001C6233">
              <w:lastRenderedPageBreak/>
              <w:t>Baggage 2.png 113.9kB</w:t>
            </w:r>
          </w:p>
          <w:p w14:paraId="32465B16" w14:textId="77777777" w:rsidR="008D049B" w:rsidRPr="001C6233" w:rsidRDefault="008D049B" w:rsidP="002075C8">
            <w:pPr>
              <w:pStyle w:val="ListParagraph"/>
              <w:numPr>
                <w:ilvl w:val="0"/>
                <w:numId w:val="851"/>
              </w:numPr>
              <w:spacing w:line="240" w:lineRule="auto"/>
            </w:pPr>
            <w:r w:rsidRPr="001C6233">
              <w:t>Baggage 3.png 15.4kB</w:t>
            </w:r>
          </w:p>
          <w:p w14:paraId="50213701" w14:textId="77777777" w:rsidR="008D049B" w:rsidRPr="001C6233" w:rsidRDefault="008D049B" w:rsidP="002075C8">
            <w:pPr>
              <w:pStyle w:val="ListParagraph"/>
              <w:spacing w:line="240" w:lineRule="auto"/>
            </w:pPr>
          </w:p>
          <w:p w14:paraId="2547FD4D" w14:textId="77777777" w:rsidR="008D049B" w:rsidRPr="001C6233" w:rsidRDefault="008D049B" w:rsidP="002075C8">
            <w:pPr>
              <w:spacing w:line="240" w:lineRule="auto"/>
            </w:pPr>
            <w:r w:rsidRPr="001C6233">
              <w:t xml:space="preserve">It has become known that this partial evidence was deliberately redacted to present a misleading narrative, suggesting involvement in an unrelated family passport issue. Subsequently, a full transcript of the conversation has been disclosed by legal counsel outside of Trip.com's UK team, or other Worldwide Listed Organisation. </w:t>
            </w:r>
          </w:p>
          <w:p w14:paraId="55CD47F1" w14:textId="77777777" w:rsidR="008D049B" w:rsidRPr="001C6233" w:rsidRDefault="008D049B" w:rsidP="002075C8">
            <w:pPr>
              <w:spacing w:line="240" w:lineRule="auto"/>
            </w:pPr>
            <w:r w:rsidRPr="001C6233">
              <w:rPr>
                <w:b/>
                <w:bCs/>
                <w:u w:val="single"/>
              </w:rPr>
              <w:t>Exhibited Evidence</w:t>
            </w:r>
            <w:r w:rsidRPr="001C6233">
              <w:t xml:space="preserve">: </w:t>
            </w:r>
            <w:r w:rsidRPr="001C6233">
              <w:rPr>
                <w:b/>
                <w:bCs/>
                <w:u w:val="single"/>
                <w:lang w:eastAsia="en-GB" w:bidi="en-GB"/>
              </w:rPr>
              <w:t>43. 43rd-Received</w:t>
            </w:r>
            <w:r w:rsidRPr="001C6233">
              <w:rPr>
                <w:b/>
                <w:bCs/>
                <w:lang w:eastAsia="en-GB" w:bidi="en-GB"/>
              </w:rPr>
              <w:t xml:space="preserve">: </w:t>
            </w:r>
            <w:r w:rsidRPr="001C6233">
              <w:t>“</w:t>
            </w:r>
            <w:r w:rsidRPr="001C6233">
              <w:rPr>
                <w:i/>
                <w:iCs/>
                <w:u w:val="single"/>
                <w:lang w:val="en-GB" w:eastAsia="en-GB" w:bidi="en-GB"/>
              </w:rPr>
              <w:t>Annex 1: Airline confirmation of missed flight and added baggage.</w:t>
            </w:r>
            <w:r w:rsidRPr="001C6233">
              <w:rPr>
                <w:i/>
                <w:iCs/>
                <w:u w:val="single"/>
              </w:rPr>
              <w:t>”</w:t>
            </w:r>
          </w:p>
          <w:p w14:paraId="3F4DC1A4" w14:textId="77777777" w:rsidR="008D049B" w:rsidRPr="001C6233" w:rsidRDefault="008D049B" w:rsidP="002075C8">
            <w:pPr>
              <w:spacing w:line="240" w:lineRule="auto"/>
            </w:pPr>
            <w:r w:rsidRPr="001C6233">
              <w:t>This full conversation reveals the intentional misrepresentation and selective omission of information by Trip.com, aimed at deflecting liability. I urge you to acknowledge the gravity of this matter, as it directly impacts on the integrity of the legal proceedings and the accountability of Trip.com in addressing consumer grievances.</w:t>
            </w:r>
          </w:p>
          <w:p w14:paraId="250A894C" w14:textId="77777777" w:rsidR="008D049B" w:rsidRPr="001C6233" w:rsidRDefault="008D049B" w:rsidP="002075C8">
            <w:pPr>
              <w:spacing w:line="240" w:lineRule="auto"/>
            </w:pPr>
            <w:r w:rsidRPr="001C6233">
              <w:t xml:space="preserve">In the interest of facilitating your review, I have taken the liberty of including a hyperlink that encompasses all prior </w:t>
            </w:r>
            <w:bookmarkStart w:id="125" w:name="_Hlk198801909"/>
            <w:r w:rsidRPr="001C6233">
              <w:t>correspondence</w:t>
            </w:r>
            <w:bookmarkEnd w:id="125"/>
            <w:r w:rsidRPr="001C6233">
              <w:t xml:space="preserve"> organised in chronological order. This link may serve as a comprehensive reference point for counting and assessing the correspondence in question.</w:t>
            </w:r>
          </w:p>
          <w:p w14:paraId="2041DE7C" w14:textId="77777777" w:rsidR="008D049B" w:rsidRPr="001C6233" w:rsidRDefault="008D049B" w:rsidP="002075C8">
            <w:pPr>
              <w:spacing w:line="240" w:lineRule="auto"/>
            </w:pPr>
            <w:r w:rsidRPr="001C6233">
              <w:rPr>
                <w:b/>
                <w:bCs/>
                <w:u w:val="single"/>
              </w:rPr>
              <w:t>Weblink</w:t>
            </w:r>
            <w:r w:rsidRPr="001C6233">
              <w:t xml:space="preserve">: </w:t>
            </w:r>
            <w:hyperlink r:id="rId554" w:history="1">
              <w:r w:rsidRPr="001C6233">
                <w:rPr>
                  <w:rStyle w:val="Hyperlink"/>
                  <w:color w:val="0000FF"/>
                </w:rPr>
                <w:t>TripCom-and-Co’s-Correspondence-22-05-2025</w:t>
              </w:r>
            </w:hyperlink>
          </w:p>
          <w:p w14:paraId="1A010587" w14:textId="77777777" w:rsidR="008D049B" w:rsidRPr="001C6233" w:rsidRDefault="008D049B" w:rsidP="002075C8">
            <w:pPr>
              <w:spacing w:line="240" w:lineRule="auto"/>
            </w:pPr>
            <w:r w:rsidRPr="001C6233">
              <w:rPr>
                <w:b/>
                <w:bCs/>
                <w:u w:val="single"/>
              </w:rPr>
              <w:t>Exhibit</w:t>
            </w:r>
            <w:r w:rsidRPr="001C6233">
              <w:t>: “</w:t>
            </w:r>
            <w:r w:rsidRPr="001C6233">
              <w:rPr>
                <w:i/>
                <w:iCs/>
                <w:u w:val="single"/>
                <w:lang w:val="en-GB" w:eastAsia="en-GB" w:bidi="en-GB"/>
              </w:rPr>
              <w:t>Annex 1: Airline confirmation of missed flight and added baggage-Return-1</w:t>
            </w:r>
            <w:r w:rsidRPr="001C6233">
              <w:rPr>
                <w:i/>
                <w:iCs/>
                <w:u w:val="single"/>
              </w:rPr>
              <w:t>”</w:t>
            </w:r>
          </w:p>
          <w:tbl>
            <w:tblPr>
              <w:tblStyle w:val="TableGrid"/>
              <w:tblW w:w="0" w:type="auto"/>
              <w:tblInd w:w="0" w:type="dxa"/>
              <w:tblLook w:val="04A0" w:firstRow="1" w:lastRow="0" w:firstColumn="1" w:lastColumn="0" w:noHBand="0" w:noVBand="1"/>
            </w:tblPr>
            <w:tblGrid>
              <w:gridCol w:w="9124"/>
            </w:tblGrid>
            <w:tr w:rsidR="008D049B" w:rsidRPr="001C6233" w14:paraId="1069331D" w14:textId="77777777" w:rsidTr="001F5558">
              <w:tc>
                <w:tcPr>
                  <w:tcW w:w="9350" w:type="dxa"/>
                </w:tcPr>
                <w:p w14:paraId="343DD4A6" w14:textId="77777777" w:rsidR="008D049B" w:rsidRPr="001C6233" w:rsidRDefault="008D049B" w:rsidP="002075C8">
                  <w:pPr>
                    <w:spacing w:line="240" w:lineRule="auto"/>
                  </w:pPr>
                  <w:r w:rsidRPr="001C6233">
                    <w:rPr>
                      <w:noProof/>
                      <w:lang w:val="en-GB" w:eastAsia="en-GB" w:bidi="en-GB"/>
                    </w:rPr>
                    <w:drawing>
                      <wp:anchor distT="0" distB="0" distL="63500" distR="63500" simplePos="0" relativeHeight="251692032" behindDoc="1" locked="0" layoutInCell="1" allowOverlap="1" wp14:anchorId="3B840894" wp14:editId="5349DB26">
                        <wp:simplePos x="0" y="0"/>
                        <wp:positionH relativeFrom="margin">
                          <wp:posOffset>3927475</wp:posOffset>
                        </wp:positionH>
                        <wp:positionV relativeFrom="paragraph">
                          <wp:posOffset>193675</wp:posOffset>
                        </wp:positionV>
                        <wp:extent cx="1798320" cy="450850"/>
                        <wp:effectExtent l="0" t="0" r="0" b="6350"/>
                        <wp:wrapTopAndBottom/>
                        <wp:docPr id="717558400"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p>
                <w:p w14:paraId="4313BE85" w14:textId="77777777" w:rsidR="008D049B" w:rsidRPr="001C6233" w:rsidRDefault="008D049B" w:rsidP="002075C8">
                  <w:pPr>
                    <w:spacing w:line="240" w:lineRule="auto"/>
                    <w:rPr>
                      <w:b/>
                      <w:bCs/>
                      <w:u w:val="single"/>
                      <w:lang w:val="en-GB" w:eastAsia="en-GB" w:bidi="en-GB"/>
                    </w:rPr>
                  </w:pPr>
                </w:p>
                <w:p w14:paraId="6780C277" w14:textId="77777777" w:rsidR="008D049B" w:rsidRPr="001C6233" w:rsidRDefault="008D049B" w:rsidP="002075C8">
                  <w:pPr>
                    <w:spacing w:line="240" w:lineRule="auto"/>
                    <w:rPr>
                      <w:b/>
                      <w:bCs/>
                      <w:u w:val="single"/>
                    </w:rPr>
                  </w:pPr>
                  <w:r w:rsidRPr="001C6233">
                    <w:rPr>
                      <w:rFonts w:eastAsia="Bookman Old Style"/>
                      <w:noProof/>
                      <w:color w:val="FFFFFF"/>
                      <w:spacing w:val="-10"/>
                      <w:lang w:val="en-GB" w:eastAsia="en-GB" w:bidi="en-GB"/>
                    </w:rPr>
                    <w:drawing>
                      <wp:anchor distT="0" distB="0" distL="114300" distR="114300" simplePos="0" relativeHeight="251693056" behindDoc="1" locked="0" layoutInCell="1" allowOverlap="1" wp14:anchorId="53692249" wp14:editId="0355306D">
                        <wp:simplePos x="0" y="0"/>
                        <wp:positionH relativeFrom="column">
                          <wp:posOffset>40640</wp:posOffset>
                        </wp:positionH>
                        <wp:positionV relativeFrom="paragraph">
                          <wp:posOffset>809625</wp:posOffset>
                        </wp:positionV>
                        <wp:extent cx="5686425" cy="895350"/>
                        <wp:effectExtent l="0" t="0" r="9525" b="0"/>
                        <wp:wrapTight wrapText="bothSides">
                          <wp:wrapPolygon edited="0">
                            <wp:start x="0" y="0"/>
                            <wp:lineTo x="0" y="21140"/>
                            <wp:lineTo x="21564" y="21140"/>
                            <wp:lineTo x="21564" y="0"/>
                            <wp:lineTo x="0" y="0"/>
                          </wp:wrapPolygon>
                        </wp:wrapTight>
                        <wp:docPr id="2023786503" name="Picture 5" descr="An orang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86503" name="Picture 5" descr="An orange rectangular object&#10;&#10;AI-generated content may be incorrect."/>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686425" cy="895350"/>
                                </a:xfrm>
                                <a:prstGeom prst="rect">
                                  <a:avLst/>
                                </a:prstGeom>
                                <a:noFill/>
                                <a:ln>
                                  <a:noFill/>
                                </a:ln>
                              </pic:spPr>
                            </pic:pic>
                          </a:graphicData>
                        </a:graphic>
                      </wp:anchor>
                    </w:drawing>
                  </w:r>
                  <w:r w:rsidRPr="001C6233">
                    <w:rPr>
                      <w:b/>
                      <w:bCs/>
                      <w:u w:val="single"/>
                      <w:lang w:val="en-GB" w:eastAsia="en-GB" w:bidi="en-GB"/>
                    </w:rPr>
                    <w:t>Annex 1: Airline confirmation of missed flight and added baggage.</w:t>
                  </w:r>
                </w:p>
                <w:p w14:paraId="51B13A61" w14:textId="77777777" w:rsidR="008D049B" w:rsidRPr="001C6233" w:rsidRDefault="008D049B" w:rsidP="002075C8">
                  <w:pPr>
                    <w:spacing w:line="240" w:lineRule="auto"/>
                    <w:rPr>
                      <w:rFonts w:eastAsia="Microsoft Sans Serif"/>
                      <w:b/>
                      <w:bCs/>
                      <w:color w:val="000000"/>
                      <w:lang w:val="en-GB" w:eastAsia="en-GB" w:bidi="en-GB"/>
                    </w:rPr>
                  </w:pPr>
                </w:p>
                <w:p w14:paraId="17196B57" w14:textId="77777777" w:rsidR="008D049B" w:rsidRPr="001C6233" w:rsidRDefault="008D049B" w:rsidP="002075C8">
                  <w:pPr>
                    <w:keepNext/>
                    <w:keepLines/>
                    <w:widowControl w:val="0"/>
                    <w:spacing w:line="240" w:lineRule="auto"/>
                    <w:outlineLvl w:val="1"/>
                    <w:rPr>
                      <w:rFonts w:eastAsia="Trebuchet MS"/>
                      <w:b/>
                      <w:bCs/>
                    </w:rPr>
                  </w:pPr>
                  <w:bookmarkStart w:id="126" w:name="bookmark1"/>
                  <w:r w:rsidRPr="001C6233">
                    <w:rPr>
                      <w:rFonts w:eastAsia="Trebuchet MS"/>
                      <w:b/>
                      <w:bCs/>
                      <w:color w:val="000000"/>
                      <w:lang w:val="en-GB" w:eastAsia="en-GB" w:bidi="en-GB"/>
                    </w:rPr>
                    <w:t>EasyJet Conversation Transcript</w:t>
                  </w:r>
                  <w:bookmarkEnd w:id="126"/>
                </w:p>
                <w:p w14:paraId="4537A2C0" w14:textId="77777777" w:rsidR="008D049B" w:rsidRPr="001C6233" w:rsidRDefault="008D049B" w:rsidP="002075C8">
                  <w:pPr>
                    <w:spacing w:line="240" w:lineRule="auto"/>
                    <w:rPr>
                      <w:lang w:val="en-GB" w:eastAsia="en-GB" w:bidi="en-GB"/>
                    </w:rPr>
                  </w:pPr>
                  <w:r w:rsidRPr="001C6233">
                    <w:rPr>
                      <w:lang w:val="en-GB" w:eastAsia="en-GB" w:bidi="en-GB"/>
                    </w:rPr>
                    <w:t>Hey,</w:t>
                  </w:r>
                </w:p>
                <w:p w14:paraId="026B77CB" w14:textId="77777777" w:rsidR="008D049B" w:rsidRPr="001C6233" w:rsidRDefault="008D049B" w:rsidP="002075C8">
                  <w:pPr>
                    <w:spacing w:line="240" w:lineRule="auto"/>
                    <w:rPr>
                      <w:lang w:val="en-GB" w:eastAsia="en-GB" w:bidi="en-GB"/>
                    </w:rPr>
                  </w:pPr>
                  <w:r w:rsidRPr="001C6233">
                    <w:rPr>
                      <w:lang w:val="en-GB" w:eastAsia="en-GB" w:bidi="en-GB"/>
                    </w:rPr>
                    <w:t>Here's a copy of the conversation you had with us via web chat. If you have any other questions, please feel free to contact us again.</w:t>
                  </w:r>
                </w:p>
                <w:p w14:paraId="6FDF6AA1" w14:textId="77777777" w:rsidR="008D049B" w:rsidRPr="001C6233" w:rsidRDefault="008D049B" w:rsidP="002075C8">
                  <w:pPr>
                    <w:spacing w:line="240" w:lineRule="auto"/>
                    <w:rPr>
                      <w:lang w:val="en-GB" w:eastAsia="en-GB" w:bidi="en-GB"/>
                    </w:rPr>
                  </w:pPr>
                  <w:r w:rsidRPr="001C6233">
                    <w:rPr>
                      <w:lang w:val="en-GB" w:eastAsia="en-GB" w:bidi="en-GB"/>
                    </w:rPr>
                    <w:t>Thank you!</w:t>
                  </w:r>
                </w:p>
                <w:p w14:paraId="690A920F" w14:textId="77777777" w:rsidR="008D049B" w:rsidRPr="001C6233" w:rsidRDefault="008D049B" w:rsidP="002075C8">
                  <w:pPr>
                    <w:spacing w:line="240" w:lineRule="auto"/>
                    <w:rPr>
                      <w:lang w:val="en-GB" w:eastAsia="en-GB" w:bidi="en-GB"/>
                    </w:rPr>
                  </w:pPr>
                </w:p>
                <w:p w14:paraId="559225AF" w14:textId="77777777" w:rsidR="008D049B" w:rsidRPr="001C6233" w:rsidRDefault="008D049B" w:rsidP="002075C8">
                  <w:pPr>
                    <w:spacing w:line="240" w:lineRule="auto"/>
                    <w:rPr>
                      <w:b/>
                      <w:bCs/>
                      <w:lang w:val="en-GB" w:eastAsia="en-GB" w:bidi="en-GB"/>
                    </w:rPr>
                  </w:pPr>
                  <w:r w:rsidRPr="001C6233">
                    <w:rPr>
                      <w:b/>
                      <w:bCs/>
                      <w:lang w:val="en-GB" w:eastAsia="en-GB" w:bidi="en-GB"/>
                    </w:rPr>
                    <w:t>Chat ID: 01%3f9f-2c55-7aaO-b59a-a6c44ceda376</w:t>
                  </w:r>
                </w:p>
                <w:p w14:paraId="62BC9B6A" w14:textId="77777777" w:rsidR="008D049B" w:rsidRPr="001C6233" w:rsidRDefault="008D049B" w:rsidP="002075C8">
                  <w:pPr>
                    <w:spacing w:line="240" w:lineRule="auto"/>
                    <w:rPr>
                      <w:b/>
                      <w:bCs/>
                      <w:lang w:val="en-GB" w:eastAsia="en-GB" w:bidi="en-GB"/>
                    </w:rPr>
                  </w:pPr>
                </w:p>
                <w:p w14:paraId="78A32079"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05:21pm UTC - easy Jet Virtual Advisor:</w:t>
                  </w:r>
                </w:p>
                <w:p w14:paraId="2521C289" w14:textId="77777777" w:rsidR="008D049B" w:rsidRPr="001C6233" w:rsidRDefault="008D049B" w:rsidP="002075C8">
                  <w:pPr>
                    <w:spacing w:line="240" w:lineRule="auto"/>
                    <w:rPr>
                      <w:lang w:val="en-GB" w:eastAsia="en-GB" w:bidi="en-GB"/>
                    </w:rPr>
                  </w:pPr>
                  <w:r w:rsidRPr="001C6233">
                    <w:rPr>
                      <w:lang w:val="en-GB" w:eastAsia="en-GB" w:bidi="en-GB"/>
                    </w:rPr>
                    <w:t>You're now in the queue. Please keep this conversation and webpage open while we transfer you to one of our Customer Service advisors. Thank you for your patience.</w:t>
                  </w:r>
                </w:p>
                <w:p w14:paraId="1B30CFEC" w14:textId="77777777" w:rsidR="008D049B" w:rsidRPr="001C6233" w:rsidRDefault="008D049B" w:rsidP="002075C8">
                  <w:pPr>
                    <w:spacing w:line="240" w:lineRule="auto"/>
                    <w:rPr>
                      <w:lang w:val="en-GB" w:eastAsia="en-GB" w:bidi="en-GB"/>
                    </w:rPr>
                  </w:pPr>
                </w:p>
                <w:p w14:paraId="3AA55585"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05:21pm UTC - easy Jet Virtual Advisor:</w:t>
                  </w:r>
                </w:p>
                <w:p w14:paraId="73CE9F69" w14:textId="77777777" w:rsidR="008D049B" w:rsidRPr="001C6233" w:rsidRDefault="008D049B" w:rsidP="002075C8">
                  <w:pPr>
                    <w:spacing w:line="240" w:lineRule="auto"/>
                    <w:rPr>
                      <w:lang w:val="en-GB" w:eastAsia="en-GB" w:bidi="en-GB"/>
                    </w:rPr>
                  </w:pPr>
                  <w:r w:rsidRPr="001C6233">
                    <w:rPr>
                      <w:lang w:val="en-GB" w:eastAsia="en-GB" w:bidi="en-GB"/>
                    </w:rPr>
                    <w:t>While you're waiting, make sure you have your ** boo king reference number** and **passenger information** ready, as we may need these to locate your booking.</w:t>
                  </w:r>
                </w:p>
                <w:p w14:paraId="58C68604" w14:textId="77777777" w:rsidR="008D049B" w:rsidRPr="001C6233" w:rsidRDefault="008D049B" w:rsidP="002075C8">
                  <w:pPr>
                    <w:spacing w:line="240" w:lineRule="auto"/>
                    <w:rPr>
                      <w:lang w:val="en-GB" w:eastAsia="en-GB" w:bidi="en-GB"/>
                    </w:rPr>
                  </w:pPr>
                </w:p>
                <w:p w14:paraId="53101F7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lastRenderedPageBreak/>
                    <w:t>16/04/2025 05:21pm UTC - easyJet Virtual Advisor:</w:t>
                  </w:r>
                </w:p>
                <w:p w14:paraId="2C950F06" w14:textId="77777777" w:rsidR="008D049B" w:rsidRPr="001C6233" w:rsidRDefault="008D049B" w:rsidP="002075C8">
                  <w:pPr>
                    <w:spacing w:line="240" w:lineRule="auto"/>
                    <w:rPr>
                      <w:lang w:val="en-GB" w:eastAsia="en-GB" w:bidi="en-GB"/>
                    </w:rPr>
                  </w:pPr>
                  <w:r w:rsidRPr="001C6233">
                    <w:rPr>
                      <w:lang w:val="en-GB" w:eastAsia="en-GB" w:bidi="en-GB"/>
                    </w:rPr>
                    <w:t>For your security, DO NOT attach your payment card information into this chat.</w:t>
                  </w:r>
                </w:p>
                <w:p w14:paraId="6D6E2262" w14:textId="77777777" w:rsidR="008D049B" w:rsidRPr="001C6233" w:rsidRDefault="008D049B" w:rsidP="002075C8">
                  <w:pPr>
                    <w:spacing w:line="240" w:lineRule="auto"/>
                    <w:rPr>
                      <w:lang w:val="en-GB" w:eastAsia="en-GB" w:bidi="en-GB"/>
                    </w:rPr>
                  </w:pPr>
                </w:p>
                <w:p w14:paraId="3529F533"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05:21pm UTC - easyJet Virtual Advisor:</w:t>
                  </w:r>
                </w:p>
                <w:p w14:paraId="25B07913" w14:textId="77777777" w:rsidR="008D049B" w:rsidRPr="001C6233" w:rsidRDefault="008D049B" w:rsidP="002075C8">
                  <w:pPr>
                    <w:spacing w:line="240" w:lineRule="auto"/>
                    <w:rPr>
                      <w:lang w:val="en-GB" w:eastAsia="en-GB" w:bidi="en-GB"/>
                    </w:rPr>
                  </w:pPr>
                  <w:r w:rsidRPr="001C6233">
                    <w:rPr>
                      <w:lang w:val="en-GB" w:eastAsia="en-GB" w:bidi="en-GB"/>
                    </w:rPr>
                    <w:t>Gif</w:t>
                  </w:r>
                </w:p>
                <w:p w14:paraId="7E2195AE" w14:textId="77777777" w:rsidR="008D049B" w:rsidRPr="001C6233" w:rsidRDefault="008D049B" w:rsidP="002075C8">
                  <w:pPr>
                    <w:spacing w:line="240" w:lineRule="auto"/>
                    <w:rPr>
                      <w:lang w:val="en-GB" w:eastAsia="en-GB" w:bidi="en-GB"/>
                    </w:rPr>
                  </w:pPr>
                </w:p>
                <w:p w14:paraId="697834DC"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easyJet Virtual Advisor:</w:t>
                  </w:r>
                </w:p>
                <w:p w14:paraId="4390D77B" w14:textId="77777777" w:rsidR="008D049B" w:rsidRPr="001C6233" w:rsidRDefault="008D049B" w:rsidP="002075C8">
                  <w:pPr>
                    <w:spacing w:line="240" w:lineRule="auto"/>
                    <w:rPr>
                      <w:lang w:val="en-GB" w:eastAsia="en-GB" w:bidi="en-GB"/>
                    </w:rPr>
                  </w:pPr>
                  <w:r w:rsidRPr="001C6233">
                    <w:rPr>
                      <w:lang w:val="en-GB" w:eastAsia="en-GB" w:bidi="en-GB"/>
                    </w:rPr>
                    <w:t>An agent has joined the conversation</w:t>
                  </w:r>
                  <w:r w:rsidRPr="001C6233">
                    <w:rPr>
                      <w:noProof/>
                      <w:lang w:val="en-GB" w:eastAsia="en-GB" w:bidi="en-GB"/>
                    </w:rPr>
                    <w:drawing>
                      <wp:anchor distT="0" distB="0" distL="63500" distR="63500" simplePos="0" relativeHeight="251694080" behindDoc="1" locked="0" layoutInCell="1" allowOverlap="1" wp14:anchorId="762F7A45" wp14:editId="16729D83">
                        <wp:simplePos x="0" y="0"/>
                        <wp:positionH relativeFrom="margin">
                          <wp:posOffset>3946525</wp:posOffset>
                        </wp:positionH>
                        <wp:positionV relativeFrom="paragraph">
                          <wp:posOffset>428625</wp:posOffset>
                        </wp:positionV>
                        <wp:extent cx="1798320" cy="450850"/>
                        <wp:effectExtent l="0" t="0" r="0" b="6350"/>
                        <wp:wrapTopAndBottom/>
                        <wp:docPr id="849221230"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p>
                <w:p w14:paraId="26A75151" w14:textId="77777777" w:rsidR="008D049B" w:rsidRPr="001C6233" w:rsidRDefault="008D049B" w:rsidP="002075C8">
                  <w:pPr>
                    <w:spacing w:line="240" w:lineRule="auto"/>
                    <w:rPr>
                      <w:lang w:val="en-GB" w:eastAsia="en-GB" w:bidi="en-GB"/>
                    </w:rPr>
                  </w:pPr>
                </w:p>
                <w:p w14:paraId="7BE75CC6"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Customer Service Advisor:</w:t>
                  </w:r>
                </w:p>
                <w:p w14:paraId="75DF1BA7" w14:textId="77777777" w:rsidR="008D049B" w:rsidRPr="001C6233" w:rsidRDefault="008D049B" w:rsidP="002075C8">
                  <w:pPr>
                    <w:spacing w:line="240" w:lineRule="auto"/>
                    <w:rPr>
                      <w:lang w:val="en-GB" w:eastAsia="en-GB" w:bidi="en-GB"/>
                    </w:rPr>
                  </w:pPr>
                  <w:r w:rsidRPr="001C6233">
                    <w:rPr>
                      <w:lang w:val="en-GB" w:eastAsia="en-GB" w:bidi="en-GB"/>
                    </w:rPr>
                    <w:t>Welcome to easyJet you are chatting to Saif, could you please tell me your full name?</w:t>
                  </w:r>
                </w:p>
                <w:p w14:paraId="0B34BC19" w14:textId="77777777" w:rsidR="008D049B" w:rsidRPr="001C6233" w:rsidRDefault="008D049B" w:rsidP="002075C8">
                  <w:pPr>
                    <w:spacing w:line="240" w:lineRule="auto"/>
                    <w:rPr>
                      <w:lang w:val="en-GB" w:eastAsia="en-GB" w:bidi="en-GB"/>
                    </w:rPr>
                  </w:pPr>
                </w:p>
                <w:p w14:paraId="0120CA40"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Customer Service Advisor:</w:t>
                  </w:r>
                </w:p>
                <w:p w14:paraId="61FBB172" w14:textId="77777777" w:rsidR="008D049B" w:rsidRPr="001C6233" w:rsidRDefault="008D049B" w:rsidP="002075C8">
                  <w:pPr>
                    <w:spacing w:line="240" w:lineRule="auto"/>
                    <w:rPr>
                      <w:lang w:val="en-GB" w:eastAsia="en-GB" w:bidi="en-GB"/>
                    </w:rPr>
                  </w:pPr>
                  <w:r w:rsidRPr="001C6233">
                    <w:rPr>
                      <w:lang w:val="en-GB" w:eastAsia="en-GB" w:bidi="en-GB"/>
                    </w:rPr>
                    <w:t>How may ] assist you?</w:t>
                  </w:r>
                </w:p>
                <w:p w14:paraId="0FD34519" w14:textId="77777777" w:rsidR="008D049B" w:rsidRPr="001C6233" w:rsidRDefault="008D049B" w:rsidP="002075C8">
                  <w:pPr>
                    <w:spacing w:line="240" w:lineRule="auto"/>
                    <w:rPr>
                      <w:lang w:val="en-GB" w:eastAsia="en-GB" w:bidi="en-GB"/>
                    </w:rPr>
                  </w:pPr>
                </w:p>
                <w:p w14:paraId="370E977D"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You:</w:t>
                  </w:r>
                </w:p>
                <w:p w14:paraId="45D67438" w14:textId="77777777" w:rsidR="008D049B" w:rsidRPr="001C6233" w:rsidRDefault="008D049B" w:rsidP="002075C8">
                  <w:pPr>
                    <w:spacing w:line="240" w:lineRule="auto"/>
                    <w:rPr>
                      <w:lang w:val="en-GB" w:eastAsia="en-GB" w:bidi="en-GB"/>
                    </w:rPr>
                  </w:pPr>
                  <w:r w:rsidRPr="001C6233">
                    <w:rPr>
                      <w:lang w:val="en-GB" w:eastAsia="en-GB" w:bidi="en-GB"/>
                    </w:rPr>
                    <w:t>Hi! This is Shirley from Trip.com.</w:t>
                  </w:r>
                </w:p>
                <w:p w14:paraId="4F357211" w14:textId="77777777" w:rsidR="008D049B" w:rsidRPr="001C6233" w:rsidRDefault="008D049B" w:rsidP="002075C8">
                  <w:pPr>
                    <w:spacing w:line="240" w:lineRule="auto"/>
                    <w:rPr>
                      <w:lang w:val="en-GB" w:eastAsia="en-GB" w:bidi="en-GB"/>
                    </w:rPr>
                  </w:pPr>
                </w:p>
                <w:p w14:paraId="5065DB54"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06:46pm UTC - You:</w:t>
                  </w:r>
                </w:p>
                <w:p w14:paraId="6E9C0798" w14:textId="77777777" w:rsidR="008D049B" w:rsidRPr="001C6233" w:rsidRDefault="008D049B" w:rsidP="002075C8">
                  <w:pPr>
                    <w:spacing w:line="240" w:lineRule="auto"/>
                    <w:rPr>
                      <w:lang w:val="en-GB" w:eastAsia="en-GB" w:bidi="en-GB"/>
                    </w:rPr>
                  </w:pPr>
                  <w:r w:rsidRPr="001C6233">
                    <w:rPr>
                      <w:lang w:val="en-GB" w:eastAsia="en-GB" w:bidi="en-GB"/>
                    </w:rPr>
                    <w:t>I just wanted to confirm if the passenger was able to take the flight under reference K8MSDNZ</w:t>
                  </w:r>
                </w:p>
                <w:p w14:paraId="72DC4980" w14:textId="77777777" w:rsidR="008D049B" w:rsidRPr="001C6233" w:rsidRDefault="008D049B" w:rsidP="002075C8">
                  <w:pPr>
                    <w:spacing w:line="240" w:lineRule="auto"/>
                    <w:rPr>
                      <w:lang w:val="en-GB" w:eastAsia="en-GB" w:bidi="en-GB"/>
                    </w:rPr>
                  </w:pPr>
                </w:p>
                <w:p w14:paraId="07FCBA4D"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06:47pm UTC - Customer Service Advisor:</w:t>
                  </w:r>
                </w:p>
                <w:p w14:paraId="0583C6C3" w14:textId="77777777" w:rsidR="008D049B" w:rsidRPr="001C6233" w:rsidRDefault="008D049B" w:rsidP="002075C8">
                  <w:pPr>
                    <w:spacing w:line="240" w:lineRule="auto"/>
                    <w:rPr>
                      <w:lang w:val="en-GB" w:eastAsia="en-GB" w:bidi="en-GB"/>
                    </w:rPr>
                  </w:pPr>
                  <w:r w:rsidRPr="001C6233">
                    <w:rPr>
                      <w:lang w:val="en-GB" w:eastAsia="en-GB" w:bidi="en-GB"/>
                    </w:rPr>
                    <w:t>Hello. Shirley.</w:t>
                  </w:r>
                </w:p>
                <w:p w14:paraId="2B6CCF74" w14:textId="77777777" w:rsidR="008D049B" w:rsidRPr="001C6233" w:rsidRDefault="008D049B" w:rsidP="002075C8">
                  <w:pPr>
                    <w:spacing w:line="240" w:lineRule="auto"/>
                    <w:rPr>
                      <w:lang w:val="en-GB" w:eastAsia="en-GB" w:bidi="en-GB"/>
                    </w:rPr>
                  </w:pPr>
                </w:p>
                <w:p w14:paraId="085F59DB"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05:47pm UTC ■ Customer Service Advisor:</w:t>
                  </w:r>
                </w:p>
                <w:p w14:paraId="4D06C953" w14:textId="77777777" w:rsidR="008D049B" w:rsidRPr="001C6233" w:rsidRDefault="008D049B" w:rsidP="002075C8">
                  <w:pPr>
                    <w:spacing w:line="240" w:lineRule="auto"/>
                    <w:rPr>
                      <w:lang w:val="en-GB" w:eastAsia="en-GB" w:bidi="en-GB"/>
                    </w:rPr>
                  </w:pPr>
                  <w:r w:rsidRPr="001C6233">
                    <w:rPr>
                      <w:lang w:val="en-GB" w:eastAsia="en-GB" w:bidi="en-GB"/>
                    </w:rPr>
                    <w:t>No worries I will do my best to assist you. Please tell me the flight time dale route the names of the passengers, and the email address used on the booking.</w:t>
                  </w:r>
                </w:p>
                <w:p w14:paraId="186659C9" w14:textId="77777777" w:rsidR="008D049B" w:rsidRPr="001C6233" w:rsidRDefault="008D049B" w:rsidP="002075C8">
                  <w:pPr>
                    <w:spacing w:line="240" w:lineRule="auto"/>
                    <w:rPr>
                      <w:lang w:val="en-GB" w:eastAsia="en-GB" w:bidi="en-GB"/>
                    </w:rPr>
                  </w:pPr>
                </w:p>
                <w:p w14:paraId="298F2553"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06:47pm UTC - You:</w:t>
                  </w:r>
                </w:p>
                <w:p w14:paraId="7397A88E" w14:textId="77777777" w:rsidR="008D049B" w:rsidRPr="001C6233" w:rsidRDefault="008D049B" w:rsidP="002075C8">
                  <w:pPr>
                    <w:spacing w:line="240" w:lineRule="auto"/>
                    <w:rPr>
                      <w:lang w:val="en-GB" w:eastAsia="en-GB" w:bidi="en-GB"/>
                    </w:rPr>
                  </w:pPr>
                  <w:r w:rsidRPr="001C6233">
                    <w:rPr>
                      <w:lang w:val="en-GB" w:eastAsia="en-GB" w:bidi="en-GB"/>
                    </w:rPr>
                    <w:t>CORDELL/SIMQN</w:t>
                  </w:r>
                </w:p>
                <w:p w14:paraId="1C2A53C3" w14:textId="77777777" w:rsidR="008D049B" w:rsidRPr="001C6233" w:rsidRDefault="008D049B" w:rsidP="002075C8">
                  <w:pPr>
                    <w:spacing w:line="240" w:lineRule="auto"/>
                    <w:rPr>
                      <w:lang w:val="en-GB" w:eastAsia="en-GB" w:bidi="en-GB"/>
                    </w:rPr>
                  </w:pPr>
                </w:p>
                <w:p w14:paraId="1EDC2334"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05:46pm UTC - You:</w:t>
                  </w:r>
                </w:p>
                <w:p w14:paraId="7E3F40AD" w14:textId="77777777" w:rsidR="008D049B" w:rsidRPr="001C6233" w:rsidRDefault="008D049B" w:rsidP="002075C8">
                  <w:pPr>
                    <w:spacing w:line="240" w:lineRule="auto"/>
                    <w:rPr>
                      <w:lang w:val="en-GB" w:eastAsia="en-GB" w:bidi="en-GB"/>
                    </w:rPr>
                  </w:pPr>
                  <w:r w:rsidRPr="001C6233">
                    <w:rPr>
                      <w:lang w:val="en-GB" w:eastAsia="en-GB" w:bidi="en-GB"/>
                    </w:rPr>
                    <w:t xml:space="preserve">One way </w:t>
                  </w:r>
                  <w:r w:rsidRPr="001C6233">
                    <w:rPr>
                      <w:b/>
                      <w:bCs/>
                      <w:lang w:val="en-GB" w:eastAsia="en-GB" w:bidi="en-GB"/>
                    </w:rPr>
                    <w:t xml:space="preserve"> ■ </w:t>
                  </w:r>
                  <w:r w:rsidRPr="001C6233">
                    <w:rPr>
                      <w:lang w:val="en-GB" w:eastAsia="en-GB" w:bidi="en-GB"/>
                    </w:rPr>
                    <w:t>London-Antalya</w:t>
                  </w:r>
                </w:p>
                <w:p w14:paraId="5BA1354A" w14:textId="77777777" w:rsidR="008D049B" w:rsidRPr="001C6233" w:rsidRDefault="008D049B" w:rsidP="002075C8">
                  <w:pPr>
                    <w:spacing w:line="240" w:lineRule="auto"/>
                    <w:rPr>
                      <w:lang w:val="en-GB" w:eastAsia="en-GB" w:bidi="en-GB"/>
                    </w:rPr>
                  </w:pPr>
                </w:p>
                <w:p w14:paraId="52864F3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05:46pm UTC - You:</w:t>
                  </w:r>
                </w:p>
                <w:p w14:paraId="059AE4EE" w14:textId="77777777" w:rsidR="008D049B" w:rsidRPr="001C6233" w:rsidRDefault="008D049B" w:rsidP="002075C8">
                  <w:pPr>
                    <w:spacing w:line="240" w:lineRule="auto"/>
                    <w:rPr>
                      <w:lang w:val="en-GB" w:eastAsia="en-GB" w:bidi="en-GB"/>
                    </w:rPr>
                  </w:pPr>
                  <w:r w:rsidRPr="001C6233">
                    <w:rPr>
                      <w:lang w:val="en-GB" w:eastAsia="en-GB" w:bidi="en-GB"/>
                    </w:rPr>
                    <w:t>2025-01-08 08:00 LGW/S 15:20 AYT/T2</w:t>
                  </w:r>
                </w:p>
                <w:p w14:paraId="224D250D" w14:textId="77777777" w:rsidR="008D049B" w:rsidRPr="001C6233" w:rsidRDefault="008D049B" w:rsidP="002075C8">
                  <w:pPr>
                    <w:spacing w:line="240" w:lineRule="auto"/>
                    <w:rPr>
                      <w:lang w:val="en-GB" w:eastAsia="en-GB" w:bidi="en-GB"/>
                    </w:rPr>
                  </w:pPr>
                </w:p>
                <w:p w14:paraId="04932C1B"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You:</w:t>
                  </w:r>
                </w:p>
                <w:p w14:paraId="1D0FCD1F" w14:textId="77777777" w:rsidR="008D049B" w:rsidRPr="001C6233" w:rsidRDefault="008D049B" w:rsidP="002075C8">
                  <w:pPr>
                    <w:spacing w:line="240" w:lineRule="auto"/>
                    <w:rPr>
                      <w:lang w:val="en-GB" w:eastAsia="en-GB" w:bidi="en-GB"/>
                    </w:rPr>
                  </w:pPr>
                  <w:hyperlink r:id="rId557" w:history="1">
                    <w:r w:rsidRPr="001C6233">
                      <w:rPr>
                        <w:rStyle w:val="Hyperlink"/>
                        <w:lang w:val="en-GB" w:eastAsia="en-GB" w:bidi="en-GB"/>
                      </w:rPr>
                      <w:t>ty.ler.kel.lyckpkc@gmail.com</w:t>
                    </w:r>
                  </w:hyperlink>
                </w:p>
                <w:p w14:paraId="023CD26A" w14:textId="77777777" w:rsidR="008D049B" w:rsidRPr="001C6233" w:rsidRDefault="008D049B" w:rsidP="002075C8">
                  <w:pPr>
                    <w:spacing w:line="240" w:lineRule="auto"/>
                    <w:rPr>
                      <w:lang w:val="en-GB" w:eastAsia="en-GB" w:bidi="en-GB"/>
                    </w:rPr>
                  </w:pPr>
                </w:p>
                <w:p w14:paraId="7260F02A"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05:45pm UTC ■ Customer Service Advisor:</w:t>
                  </w:r>
                </w:p>
                <w:p w14:paraId="0BEA7C4A" w14:textId="77777777" w:rsidR="008D049B" w:rsidRPr="001C6233" w:rsidRDefault="008D049B" w:rsidP="002075C8">
                  <w:pPr>
                    <w:spacing w:line="240" w:lineRule="auto"/>
                    <w:rPr>
                      <w:lang w:val="en-GB" w:eastAsia="en-GB" w:bidi="en-GB"/>
                    </w:rPr>
                  </w:pPr>
                  <w:r w:rsidRPr="001C6233">
                    <w:rPr>
                      <w:lang w:val="en-GB" w:eastAsia="en-GB" w:bidi="en-GB"/>
                    </w:rPr>
                    <w:t>Thank you.</w:t>
                  </w:r>
                </w:p>
                <w:p w14:paraId="3DAEE532" w14:textId="77777777" w:rsidR="008D049B" w:rsidRPr="001C6233" w:rsidRDefault="008D049B" w:rsidP="002075C8">
                  <w:pPr>
                    <w:spacing w:line="240" w:lineRule="auto"/>
                    <w:rPr>
                      <w:lang w:val="en-GB" w:eastAsia="en-GB" w:bidi="en-GB"/>
                    </w:rPr>
                  </w:pPr>
                </w:p>
                <w:p w14:paraId="799B7F7C"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05:45pm UTC - Customer Service Advisor:</w:t>
                  </w:r>
                </w:p>
                <w:p w14:paraId="5D76AD75" w14:textId="77777777" w:rsidR="008D049B" w:rsidRPr="001C6233" w:rsidRDefault="008D049B" w:rsidP="002075C8">
                  <w:pPr>
                    <w:spacing w:line="240" w:lineRule="auto"/>
                    <w:rPr>
                      <w:lang w:val="en-GB" w:eastAsia="en-GB" w:bidi="en-GB"/>
                    </w:rPr>
                  </w:pPr>
                  <w:r w:rsidRPr="001C6233">
                    <w:rPr>
                      <w:lang w:val="en-GB" w:eastAsia="en-GB" w:bidi="en-GB"/>
                    </w:rPr>
                    <w:t>Please allow me 3 minutes to check the booking.</w:t>
                  </w:r>
                </w:p>
                <w:p w14:paraId="2CE9539F" w14:textId="77777777" w:rsidR="008D049B" w:rsidRPr="001C6233" w:rsidRDefault="008D049B" w:rsidP="002075C8">
                  <w:pPr>
                    <w:spacing w:line="240" w:lineRule="auto"/>
                    <w:rPr>
                      <w:lang w:val="en-GB" w:eastAsia="en-GB" w:bidi="en-GB"/>
                    </w:rPr>
                  </w:pPr>
                </w:p>
                <w:p w14:paraId="0E39C6B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05:45pm UTC - You:</w:t>
                  </w:r>
                </w:p>
                <w:p w14:paraId="598A218B" w14:textId="77777777" w:rsidR="008D049B" w:rsidRPr="001C6233" w:rsidRDefault="008D049B" w:rsidP="002075C8">
                  <w:pPr>
                    <w:spacing w:line="240" w:lineRule="auto"/>
                    <w:rPr>
                      <w:lang w:val="en-GB" w:eastAsia="en-GB" w:bidi="en-GB"/>
                    </w:rPr>
                  </w:pPr>
                  <w:r w:rsidRPr="001C6233">
                    <w:rPr>
                      <w:lang w:val="en-GB" w:eastAsia="en-GB" w:bidi="en-GB"/>
                    </w:rPr>
                    <w:t>Thank you!</w:t>
                  </w:r>
                </w:p>
                <w:p w14:paraId="2335A604" w14:textId="77777777" w:rsidR="008D049B" w:rsidRPr="001C6233" w:rsidRDefault="008D049B" w:rsidP="002075C8">
                  <w:pPr>
                    <w:spacing w:line="240" w:lineRule="auto"/>
                    <w:rPr>
                      <w:lang w:val="en-GB" w:eastAsia="en-GB" w:bidi="en-GB"/>
                    </w:rPr>
                  </w:pPr>
                </w:p>
                <w:p w14:paraId="5C2EBD18"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05:50pm UTC ■ Customer Service Advisor:</w:t>
                  </w:r>
                </w:p>
                <w:p w14:paraId="0819332A" w14:textId="77777777" w:rsidR="008D049B" w:rsidRPr="001C6233" w:rsidRDefault="008D049B" w:rsidP="002075C8">
                  <w:pPr>
                    <w:spacing w:line="240" w:lineRule="auto"/>
                    <w:rPr>
                      <w:lang w:val="en-GB" w:eastAsia="en-GB" w:bidi="en-GB"/>
                    </w:rPr>
                  </w:pPr>
                  <w:r w:rsidRPr="001C6233">
                    <w:rPr>
                      <w:lang w:val="en-GB" w:eastAsia="en-GB" w:bidi="en-GB"/>
                    </w:rPr>
                    <w:t>My pleasure.</w:t>
                  </w:r>
                </w:p>
                <w:p w14:paraId="49CC85E2" w14:textId="77777777" w:rsidR="008D049B" w:rsidRPr="001C6233" w:rsidRDefault="008D049B" w:rsidP="002075C8">
                  <w:pPr>
                    <w:spacing w:line="240" w:lineRule="auto"/>
                    <w:rPr>
                      <w:lang w:val="en-GB" w:eastAsia="en-GB" w:bidi="en-GB"/>
                    </w:rPr>
                  </w:pPr>
                </w:p>
                <w:p w14:paraId="46390EB6"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05:50pm UTC - Customer Service Advisor:</w:t>
                  </w:r>
                </w:p>
                <w:p w14:paraId="15F62D44" w14:textId="77777777" w:rsidR="008D049B" w:rsidRPr="001C6233" w:rsidRDefault="008D049B" w:rsidP="002075C8">
                  <w:pPr>
                    <w:spacing w:line="240" w:lineRule="auto"/>
                    <w:rPr>
                      <w:lang w:val="en-GB" w:eastAsia="en-GB" w:bidi="en-GB"/>
                    </w:rPr>
                  </w:pPr>
                  <w:r w:rsidRPr="001C6233">
                    <w:rPr>
                      <w:lang w:val="en-GB" w:eastAsia="en-GB" w:bidi="en-GB"/>
                    </w:rPr>
                    <w:t xml:space="preserve">Sorry for the wait. I can see that the passengers </w:t>
                  </w:r>
                  <w:r w:rsidRPr="001C6233">
                    <w:rPr>
                      <w:b/>
                      <w:bCs/>
                      <w:u w:val="single"/>
                      <w:lang w:val="en-GB" w:eastAsia="en-GB" w:bidi="en-GB"/>
                    </w:rPr>
                    <w:t>“Did Face an Issue with The Travel Documents,”</w:t>
                  </w:r>
                  <w:r w:rsidRPr="001C6233">
                    <w:rPr>
                      <w:lang w:val="en-GB" w:eastAsia="en-GB" w:bidi="en-GB"/>
                    </w:rPr>
                    <w:t xml:space="preserve"> and we did transfer them to a new flight for free.</w:t>
                  </w:r>
                </w:p>
                <w:p w14:paraId="203358AE" w14:textId="77777777" w:rsidR="008D049B" w:rsidRPr="001C6233" w:rsidRDefault="008D049B" w:rsidP="002075C8">
                  <w:pPr>
                    <w:spacing w:line="240" w:lineRule="auto"/>
                    <w:rPr>
                      <w:lang w:val="en-GB" w:eastAsia="en-GB" w:bidi="en-GB"/>
                    </w:rPr>
                  </w:pPr>
                  <w:r w:rsidRPr="001C6233">
                    <w:rPr>
                      <w:noProof/>
                      <w:lang w:val="en-GB" w:eastAsia="en-GB" w:bidi="en-GB"/>
                    </w:rPr>
                    <w:drawing>
                      <wp:anchor distT="0" distB="0" distL="63500" distR="63500" simplePos="0" relativeHeight="251695104" behindDoc="1" locked="0" layoutInCell="1" allowOverlap="1" wp14:anchorId="4611591F" wp14:editId="2294CC63">
                        <wp:simplePos x="0" y="0"/>
                        <wp:positionH relativeFrom="margin">
                          <wp:posOffset>3908425</wp:posOffset>
                        </wp:positionH>
                        <wp:positionV relativeFrom="paragraph">
                          <wp:posOffset>241935</wp:posOffset>
                        </wp:positionV>
                        <wp:extent cx="1798320" cy="450850"/>
                        <wp:effectExtent l="0" t="0" r="0" b="6350"/>
                        <wp:wrapTopAndBottom/>
                        <wp:docPr id="791361654"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p>
                <w:p w14:paraId="6CDDCFEB" w14:textId="77777777" w:rsidR="008D049B" w:rsidRPr="001C6233" w:rsidRDefault="008D049B" w:rsidP="002075C8">
                  <w:pPr>
                    <w:spacing w:line="240" w:lineRule="auto"/>
                    <w:rPr>
                      <w:lang w:val="en-GB" w:eastAsia="en-GB" w:bidi="en-GB"/>
                    </w:rPr>
                  </w:pPr>
                </w:p>
                <w:p w14:paraId="147E59D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05:53pm UTC - You:</w:t>
                  </w:r>
                </w:p>
                <w:p w14:paraId="4E4A57EA"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“I see. You mean there was an issue with visa requirements?”</w:t>
                  </w:r>
                </w:p>
                <w:p w14:paraId="151B83AD" w14:textId="77777777" w:rsidR="008D049B" w:rsidRPr="001C6233" w:rsidRDefault="008D049B" w:rsidP="002075C8">
                  <w:pPr>
                    <w:spacing w:line="240" w:lineRule="auto"/>
                    <w:rPr>
                      <w:lang w:val="en-GB" w:eastAsia="en-GB" w:bidi="en-GB"/>
                    </w:rPr>
                  </w:pPr>
                </w:p>
                <w:p w14:paraId="5B974B41"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05:53pm UTC - You:</w:t>
                  </w:r>
                </w:p>
                <w:p w14:paraId="562EDA6C" w14:textId="77777777" w:rsidR="008D049B" w:rsidRPr="001C6233" w:rsidRDefault="008D049B" w:rsidP="002075C8">
                  <w:pPr>
                    <w:spacing w:line="240" w:lineRule="auto"/>
                    <w:rPr>
                      <w:color w:val="4EA72E" w:themeColor="accent6"/>
                      <w:lang w:val="en-GB" w:eastAsia="en-GB" w:bidi="en-GB"/>
                    </w:rPr>
                  </w:pPr>
                  <w:r w:rsidRPr="001C6233">
                    <w:rPr>
                      <w:lang w:val="en-GB" w:eastAsia="en-GB" w:bidi="en-GB"/>
                    </w:rPr>
                    <w:t xml:space="preserve">Can you also confirm if they </w:t>
                  </w:r>
                  <w:r w:rsidRPr="001C6233">
                    <w:rPr>
                      <w:b/>
                      <w:bCs/>
                      <w:u w:val="single"/>
                      <w:lang w:val="en-GB" w:eastAsia="en-GB" w:bidi="en-GB"/>
                    </w:rPr>
                    <w:t>“Did Add Baggage at The Airport?”</w:t>
                  </w:r>
                </w:p>
                <w:p w14:paraId="5E7E4AF5" w14:textId="77777777" w:rsidR="008D049B" w:rsidRPr="001C6233" w:rsidRDefault="008D049B" w:rsidP="002075C8">
                  <w:pPr>
                    <w:spacing w:line="240" w:lineRule="auto"/>
                    <w:rPr>
                      <w:lang w:val="en-GB" w:eastAsia="en-GB" w:bidi="en-GB"/>
                    </w:rPr>
                  </w:pPr>
                </w:p>
                <w:p w14:paraId="2E0E7E29"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05:S5pm UTC * Customer Service Advisor:</w:t>
                  </w:r>
                </w:p>
                <w:p w14:paraId="7D0AA69C" w14:textId="77777777" w:rsidR="008D049B" w:rsidRPr="001C6233" w:rsidRDefault="008D049B" w:rsidP="002075C8">
                  <w:pPr>
                    <w:spacing w:line="240" w:lineRule="auto"/>
                    <w:rPr>
                      <w:lang w:val="en-GB" w:eastAsia="en-GB" w:bidi="en-GB"/>
                    </w:rPr>
                  </w:pPr>
                  <w:r w:rsidRPr="001C6233">
                    <w:rPr>
                      <w:lang w:val="en-GB" w:eastAsia="en-GB" w:bidi="en-GB"/>
                    </w:rPr>
                    <w:t>There was issue with the passengers’ details check from our end and then we did a free flight transfer to a new flight “</w:t>
                  </w:r>
                  <w:r w:rsidRPr="001C6233">
                    <w:rPr>
                      <w:b/>
                      <w:bCs/>
                      <w:u w:val="single"/>
                      <w:lang w:val="en-GB" w:eastAsia="en-GB" w:bidi="en-GB"/>
                    </w:rPr>
                    <w:t>With the Same Luggage Allowance That the Passengers Had</w:t>
                  </w:r>
                  <w:r w:rsidRPr="001C6233">
                    <w:rPr>
                      <w:lang w:val="en-GB" w:eastAsia="en-GB" w:bidi="en-GB"/>
                    </w:rPr>
                    <w:t>.”</w:t>
                  </w:r>
                </w:p>
                <w:p w14:paraId="1CA6A5F6" w14:textId="77777777" w:rsidR="008D049B" w:rsidRPr="001C6233" w:rsidRDefault="008D049B" w:rsidP="002075C8">
                  <w:pPr>
                    <w:spacing w:line="240" w:lineRule="auto"/>
                    <w:rPr>
                      <w:lang w:val="en-GB" w:eastAsia="en-GB" w:bidi="en-GB"/>
                    </w:rPr>
                  </w:pPr>
                </w:p>
                <w:p w14:paraId="40398870"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05:5 Spin UTC - You:</w:t>
                  </w:r>
                </w:p>
                <w:p w14:paraId="7A3401C2" w14:textId="77777777" w:rsidR="008D049B" w:rsidRPr="001C6233" w:rsidRDefault="008D049B" w:rsidP="002075C8">
                  <w:pPr>
                    <w:spacing w:line="240" w:lineRule="auto"/>
                    <w:rPr>
                      <w:lang w:val="en-GB" w:eastAsia="en-GB" w:bidi="en-GB"/>
                    </w:rPr>
                  </w:pPr>
                  <w:r w:rsidRPr="001C6233">
                    <w:rPr>
                      <w:lang w:val="en-GB" w:eastAsia="en-GB" w:bidi="en-GB"/>
                    </w:rPr>
                    <w:t>Thank you for confirming that. Are you able to confirm if the added baggage prior to the flight was confirmed?</w:t>
                  </w:r>
                </w:p>
                <w:p w14:paraId="38345DD9" w14:textId="77777777" w:rsidR="008D049B" w:rsidRPr="001C6233" w:rsidRDefault="008D049B" w:rsidP="002075C8">
                  <w:pPr>
                    <w:spacing w:line="240" w:lineRule="auto"/>
                    <w:rPr>
                      <w:lang w:val="en-GB" w:eastAsia="en-GB" w:bidi="en-GB"/>
                    </w:rPr>
                  </w:pPr>
                </w:p>
                <w:p w14:paraId="4C0116BD"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05:57pm UTC - Customer Service Advisor:</w:t>
                  </w:r>
                </w:p>
                <w:p w14:paraId="60D22062" w14:textId="77777777" w:rsidR="008D049B" w:rsidRPr="001C6233" w:rsidRDefault="008D049B" w:rsidP="002075C8">
                  <w:pPr>
                    <w:spacing w:line="240" w:lineRule="auto"/>
                    <w:rPr>
                      <w:lang w:val="en-GB" w:eastAsia="en-GB" w:bidi="en-GB"/>
                    </w:rPr>
                  </w:pPr>
                  <w:r w:rsidRPr="001C6233">
                    <w:rPr>
                      <w:lang w:val="en-GB" w:eastAsia="en-GB" w:bidi="en-GB"/>
                    </w:rPr>
                    <w:t>Could you please elaborate on " Are you able to confirm if the added baggage prior to the flight was confirmed?".</w:t>
                  </w:r>
                </w:p>
                <w:p w14:paraId="783133A1" w14:textId="77777777" w:rsidR="008D049B" w:rsidRPr="001C6233" w:rsidRDefault="008D049B" w:rsidP="002075C8">
                  <w:pPr>
                    <w:spacing w:line="240" w:lineRule="auto"/>
                    <w:rPr>
                      <w:lang w:val="en-GB" w:eastAsia="en-GB" w:bidi="en-GB"/>
                    </w:rPr>
                  </w:pPr>
                </w:p>
                <w:p w14:paraId="12969423"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05:56pm UTC - You:</w:t>
                  </w:r>
                </w:p>
                <w:p w14:paraId="35BDC4E1" w14:textId="77777777" w:rsidR="008D049B" w:rsidRPr="001C6233" w:rsidRDefault="008D049B" w:rsidP="002075C8">
                  <w:pPr>
                    <w:spacing w:line="240" w:lineRule="auto"/>
                    <w:rPr>
                      <w:lang w:val="en-GB" w:eastAsia="en-GB" w:bidi="en-GB"/>
                    </w:rPr>
                  </w:pPr>
                  <w:r w:rsidRPr="001C6233">
                    <w:rPr>
                      <w:b/>
                      <w:bCs/>
                      <w:u w:val="single"/>
                      <w:lang w:val="en-GB" w:eastAsia="en-GB" w:bidi="en-GB"/>
                    </w:rPr>
                    <w:t>“The Passenger's Initial Issue Was Related to Baggage</w:t>
                  </w:r>
                  <w:r w:rsidRPr="001C6233">
                    <w:rPr>
                      <w:b/>
                      <w:bCs/>
                      <w:lang w:val="en-GB" w:eastAsia="en-GB" w:bidi="en-GB"/>
                    </w:rPr>
                    <w:t>.”</w:t>
                  </w:r>
                  <w:r w:rsidRPr="001C6233">
                    <w:rPr>
                      <w:lang w:val="en-GB" w:eastAsia="en-GB" w:bidi="en-GB"/>
                    </w:rPr>
                    <w:t xml:space="preserve"> They requested to add carry-on baggage through us before the flight, but at the airport, they were informed that no baggage had been added. As a result* they had to add baggage at the airport, and the passenger informed us that they missed the flight due to this issue.</w:t>
                  </w:r>
                </w:p>
                <w:p w14:paraId="4C36AE20" w14:textId="77777777" w:rsidR="008D049B" w:rsidRPr="001C6233" w:rsidRDefault="008D049B" w:rsidP="002075C8">
                  <w:pPr>
                    <w:spacing w:line="240" w:lineRule="auto"/>
                    <w:rPr>
                      <w:lang w:val="en-GB" w:eastAsia="en-GB" w:bidi="en-GB"/>
                    </w:rPr>
                  </w:pPr>
                </w:p>
                <w:p w14:paraId="68C2D8EA"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05:55pm UTC - You:</w:t>
                  </w:r>
                </w:p>
                <w:p w14:paraId="16087A4D" w14:textId="77777777" w:rsidR="008D049B" w:rsidRPr="001C6233" w:rsidRDefault="008D049B" w:rsidP="002075C8">
                  <w:pPr>
                    <w:spacing w:line="240" w:lineRule="auto"/>
                    <w:rPr>
                      <w:lang w:val="en-GB" w:eastAsia="en-GB" w:bidi="en-GB"/>
                    </w:rPr>
                  </w:pPr>
                  <w:r w:rsidRPr="001C6233">
                    <w:rPr>
                      <w:lang w:val="en-GB" w:eastAsia="en-GB" w:bidi="en-GB"/>
                    </w:rPr>
                    <w:t>Can you check and confirm?</w:t>
                  </w:r>
                </w:p>
                <w:p w14:paraId="5E48A806" w14:textId="77777777" w:rsidR="008D049B" w:rsidRPr="001C6233" w:rsidRDefault="008D049B" w:rsidP="002075C8">
                  <w:pPr>
                    <w:spacing w:line="240" w:lineRule="auto"/>
                    <w:rPr>
                      <w:lang w:val="en-GB" w:eastAsia="en-GB" w:bidi="en-GB"/>
                    </w:rPr>
                  </w:pPr>
                </w:p>
                <w:p w14:paraId="2462D608"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lastRenderedPageBreak/>
                    <w:t>16/04/2025 06:0lpm UTC * Customer Service Advisor:</w:t>
                  </w:r>
                </w:p>
                <w:p w14:paraId="7EB9C14D" w14:textId="77777777" w:rsidR="008D049B" w:rsidRPr="001C6233" w:rsidRDefault="008D049B" w:rsidP="002075C8">
                  <w:pPr>
                    <w:spacing w:line="240" w:lineRule="auto"/>
                    <w:rPr>
                      <w:lang w:val="en-GB" w:eastAsia="en-GB" w:bidi="en-GB"/>
                    </w:rPr>
                  </w:pPr>
                  <w:r w:rsidRPr="001C6233">
                    <w:rPr>
                      <w:lang w:val="en-GB" w:eastAsia="en-GB" w:bidi="en-GB"/>
                    </w:rPr>
                    <w:t xml:space="preserve">You did add a large cabin bag on the 19th of Dec. As for hold bag allowance as for the hold bag </w:t>
                  </w:r>
                  <w:r w:rsidRPr="001C6233">
                    <w:rPr>
                      <w:b/>
                      <w:bCs/>
                      <w:u w:val="single"/>
                      <w:lang w:val="en-GB" w:eastAsia="en-GB" w:bidi="en-GB"/>
                    </w:rPr>
                    <w:t>“They Did Indeed Purchase a Hold Bag at the Airport”</w:t>
                  </w:r>
                </w:p>
                <w:p w14:paraId="3739A35B" w14:textId="77777777" w:rsidR="008D049B" w:rsidRPr="001C6233" w:rsidRDefault="008D049B" w:rsidP="002075C8">
                  <w:pPr>
                    <w:spacing w:line="240" w:lineRule="auto"/>
                    <w:rPr>
                      <w:lang w:val="en-GB" w:eastAsia="en-GB" w:bidi="en-GB"/>
                    </w:rPr>
                  </w:pPr>
                </w:p>
                <w:p w14:paraId="393CA19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06:02pm UTC - You:</w:t>
                  </w:r>
                </w:p>
                <w:p w14:paraId="6610EFC8" w14:textId="77777777" w:rsidR="008D049B" w:rsidRPr="001C6233" w:rsidRDefault="008D049B" w:rsidP="002075C8">
                  <w:pPr>
                    <w:spacing w:line="240" w:lineRule="auto"/>
                    <w:rPr>
                      <w:lang w:val="en-GB" w:eastAsia="en-GB" w:bidi="en-GB"/>
                    </w:rPr>
                  </w:pPr>
                  <w:r w:rsidRPr="001C6233">
                    <w:rPr>
                      <w:lang w:val="en-GB" w:eastAsia="en-GB" w:bidi="en-GB"/>
                    </w:rPr>
                    <w:t>Can you confirm how much is the baggage they added at the airport?</w:t>
                  </w:r>
                </w:p>
                <w:p w14:paraId="32CBAD24" w14:textId="77777777" w:rsidR="008D049B" w:rsidRPr="001C6233" w:rsidRDefault="008D049B" w:rsidP="002075C8">
                  <w:pPr>
                    <w:spacing w:line="240" w:lineRule="auto"/>
                    <w:rPr>
                      <w:lang w:val="en-GB" w:eastAsia="en-GB" w:bidi="en-GB"/>
                    </w:rPr>
                  </w:pPr>
                </w:p>
                <w:p w14:paraId="4ABDFD9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06:02pm UTC * Customer Service Advisor:</w:t>
                  </w:r>
                </w:p>
                <w:p w14:paraId="75B7716F" w14:textId="77777777" w:rsidR="008D049B" w:rsidRPr="001C6233" w:rsidRDefault="008D049B" w:rsidP="002075C8">
                  <w:pPr>
                    <w:spacing w:line="240" w:lineRule="auto"/>
                    <w:rPr>
                      <w:lang w:val="en-GB" w:eastAsia="en-GB" w:bidi="en-GB"/>
                    </w:rPr>
                  </w:pPr>
                  <w:r w:rsidRPr="001C6233">
                    <w:rPr>
                      <w:lang w:val="en-GB" w:eastAsia="en-GB" w:bidi="en-GB"/>
                    </w:rPr>
                    <w:t>1 23KG hold bag.</w:t>
                  </w:r>
                </w:p>
                <w:p w14:paraId="1987A3C4" w14:textId="77777777" w:rsidR="008D049B" w:rsidRPr="001C6233" w:rsidRDefault="008D049B" w:rsidP="002075C8">
                  <w:pPr>
                    <w:spacing w:line="240" w:lineRule="auto"/>
                    <w:rPr>
                      <w:lang w:val="en-GB" w:eastAsia="en-GB" w:bidi="en-GB"/>
                    </w:rPr>
                  </w:pPr>
                </w:p>
                <w:p w14:paraId="03A2542C"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06:02pm UTC - You:</w:t>
                  </w:r>
                </w:p>
                <w:p w14:paraId="0583D7C8"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“I Mean the Price of the Baggage. Is It for GBP40?”</w:t>
                  </w:r>
                </w:p>
                <w:p w14:paraId="2DF9C52F" w14:textId="77777777" w:rsidR="008D049B" w:rsidRPr="001C6233" w:rsidRDefault="008D049B" w:rsidP="002075C8">
                  <w:pPr>
                    <w:spacing w:line="240" w:lineRule="auto"/>
                    <w:rPr>
                      <w:lang w:val="en-GB" w:eastAsia="en-GB" w:bidi="en-GB"/>
                    </w:rPr>
                  </w:pPr>
                </w:p>
                <w:p w14:paraId="620E7862"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06:03pm UTC * Customer Service Advisor</w:t>
                  </w:r>
                </w:p>
                <w:p w14:paraId="602D3F69"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“Yes 40GBP.”</w:t>
                  </w:r>
                </w:p>
                <w:p w14:paraId="42E689FE" w14:textId="77777777" w:rsidR="008D049B" w:rsidRPr="001C6233" w:rsidRDefault="008D049B" w:rsidP="002075C8">
                  <w:pPr>
                    <w:spacing w:line="240" w:lineRule="auto"/>
                    <w:rPr>
                      <w:lang w:val="en-GB" w:eastAsia="en-GB" w:bidi="en-GB"/>
                    </w:rPr>
                  </w:pPr>
                </w:p>
                <w:p w14:paraId="2148AFDD"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06:04pm UTC - You:</w:t>
                  </w:r>
                </w:p>
                <w:p w14:paraId="7C8F7BE9" w14:textId="77777777" w:rsidR="008D049B" w:rsidRPr="001C6233" w:rsidRDefault="008D049B" w:rsidP="002075C8">
                  <w:pPr>
                    <w:spacing w:line="240" w:lineRule="auto"/>
                    <w:rPr>
                      <w:lang w:val="en-GB" w:eastAsia="en-GB" w:bidi="en-GB"/>
                    </w:rPr>
                  </w:pPr>
                  <w:r w:rsidRPr="001C6233">
                    <w:rPr>
                      <w:lang w:val="en-GB" w:eastAsia="en-GB" w:bidi="en-GB"/>
                    </w:rPr>
                    <w:t>Thank you for confirming.</w:t>
                  </w:r>
                </w:p>
                <w:p w14:paraId="2791968D" w14:textId="77777777" w:rsidR="008D049B" w:rsidRPr="001C6233" w:rsidRDefault="008D049B" w:rsidP="002075C8">
                  <w:pPr>
                    <w:spacing w:line="240" w:lineRule="auto"/>
                    <w:rPr>
                      <w:lang w:val="en-GB" w:eastAsia="en-GB" w:bidi="en-GB"/>
                    </w:rPr>
                  </w:pPr>
                </w:p>
                <w:p w14:paraId="17497146"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06:04pm UTC * Customer Service Advisor:</w:t>
                  </w:r>
                </w:p>
                <w:p w14:paraId="778B39EE" w14:textId="77777777" w:rsidR="008D049B" w:rsidRPr="001C6233" w:rsidRDefault="008D049B" w:rsidP="002075C8">
                  <w:pPr>
                    <w:spacing w:line="240" w:lineRule="auto"/>
                    <w:rPr>
                      <w:lang w:val="en-GB" w:eastAsia="en-GB" w:bidi="en-GB"/>
                    </w:rPr>
                  </w:pPr>
                  <w:r w:rsidRPr="001C6233">
                    <w:rPr>
                      <w:lang w:val="en-GB" w:eastAsia="en-GB" w:bidi="en-GB"/>
                    </w:rPr>
                    <w:t>You are always welcome please let me know if there is anything else I can help you with.</w:t>
                  </w:r>
                </w:p>
                <w:p w14:paraId="333A65CF" w14:textId="77777777" w:rsidR="008D049B" w:rsidRPr="001C6233" w:rsidRDefault="008D049B" w:rsidP="002075C8">
                  <w:pPr>
                    <w:spacing w:line="240" w:lineRule="auto"/>
                    <w:rPr>
                      <w:lang w:val="en-GB" w:eastAsia="en-GB" w:bidi="en-GB"/>
                    </w:rPr>
                  </w:pPr>
                </w:p>
                <w:p w14:paraId="626083E6"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06:04pm UTC - You:</w:t>
                  </w:r>
                </w:p>
                <w:p w14:paraId="2BB0F642" w14:textId="77777777" w:rsidR="008D049B" w:rsidRPr="001C6233" w:rsidRDefault="008D049B" w:rsidP="002075C8">
                  <w:pPr>
                    <w:spacing w:line="240" w:lineRule="auto"/>
                    <w:rPr>
                      <w:lang w:val="en-GB" w:eastAsia="en-GB" w:bidi="en-GB"/>
                    </w:rPr>
                  </w:pPr>
                  <w:r w:rsidRPr="001C6233">
                    <w:rPr>
                      <w:noProof/>
                      <w:lang w:val="en-GB" w:eastAsia="en-GB" w:bidi="en-GB"/>
                    </w:rPr>
                    <w:drawing>
                      <wp:anchor distT="0" distB="0" distL="63500" distR="63500" simplePos="0" relativeHeight="251696128" behindDoc="1" locked="0" layoutInCell="1" allowOverlap="1" wp14:anchorId="4171A870" wp14:editId="4057AC8D">
                        <wp:simplePos x="0" y="0"/>
                        <wp:positionH relativeFrom="margin">
                          <wp:posOffset>3908425</wp:posOffset>
                        </wp:positionH>
                        <wp:positionV relativeFrom="paragraph">
                          <wp:posOffset>525780</wp:posOffset>
                        </wp:positionV>
                        <wp:extent cx="1798320" cy="450850"/>
                        <wp:effectExtent l="0" t="0" r="0" b="6350"/>
                        <wp:wrapTopAndBottom/>
                        <wp:docPr id="1295660269"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r w:rsidRPr="001C6233">
                    <w:rPr>
                      <w:lang w:val="en-GB" w:eastAsia="en-GB" w:bidi="en-GB"/>
                    </w:rPr>
                    <w:t>Just to confirm again, the carry on added prior to the flight was confirmed and issued last 19lh of December. Correct?</w:t>
                  </w:r>
                  <w:r w:rsidRPr="001C6233">
                    <w:rPr>
                      <w:lang w:val="en-GB" w:eastAsia="en-GB" w:bidi="en-GB"/>
                    </w:rPr>
                    <w:br w:type="page"/>
                  </w:r>
                </w:p>
                <w:p w14:paraId="3EE40470" w14:textId="77777777" w:rsidR="008D049B" w:rsidRPr="001C6233" w:rsidRDefault="008D049B" w:rsidP="002075C8">
                  <w:pPr>
                    <w:widowControl w:val="0"/>
                    <w:spacing w:line="240" w:lineRule="auto"/>
                    <w:rPr>
                      <w:rFonts w:eastAsia="Trebuchet MS"/>
                      <w:color w:val="000000"/>
                      <w:lang w:val="en-GB" w:eastAsia="en-GB" w:bidi="en-GB"/>
                    </w:rPr>
                  </w:pPr>
                </w:p>
                <w:p w14:paraId="4C8B1AF2" w14:textId="77777777" w:rsidR="008D049B" w:rsidRPr="001C6233" w:rsidRDefault="008D049B" w:rsidP="002075C8">
                  <w:pPr>
                    <w:widowControl w:val="0"/>
                    <w:spacing w:line="240" w:lineRule="auto"/>
                    <w:rPr>
                      <w:rFonts w:eastAsia="Trebuchet MS"/>
                      <w:color w:val="000000"/>
                      <w:lang w:val="en-GB" w:eastAsia="en-GB" w:bidi="en-GB"/>
                    </w:rPr>
                  </w:pPr>
                </w:p>
                <w:p w14:paraId="0F95A316"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06:04pm UTC - Customer Service Advisor:</w:t>
                  </w:r>
                </w:p>
                <w:p w14:paraId="7A9E4F6A"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Yes.</w:t>
                  </w:r>
                </w:p>
                <w:p w14:paraId="2659A034" w14:textId="77777777" w:rsidR="008D049B" w:rsidRPr="001C6233" w:rsidRDefault="008D049B" w:rsidP="002075C8">
                  <w:pPr>
                    <w:widowControl w:val="0"/>
                    <w:spacing w:line="240" w:lineRule="auto"/>
                    <w:rPr>
                      <w:rFonts w:eastAsia="Microsoft Sans Serif"/>
                      <w:color w:val="000000"/>
                      <w:lang w:val="en-GB" w:eastAsia="en-GB" w:bidi="en-GB"/>
                    </w:rPr>
                  </w:pPr>
                </w:p>
                <w:p w14:paraId="5763A6C2"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16/04/202S 06:04pm UTC - You:</w:t>
                  </w:r>
                </w:p>
                <w:p w14:paraId="25013F56"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And its 15KG carry on.</w:t>
                  </w:r>
                </w:p>
                <w:p w14:paraId="3BE79E6F" w14:textId="77777777" w:rsidR="008D049B" w:rsidRPr="001C6233" w:rsidRDefault="008D049B" w:rsidP="002075C8">
                  <w:pPr>
                    <w:widowControl w:val="0"/>
                    <w:spacing w:line="240" w:lineRule="auto"/>
                    <w:rPr>
                      <w:rFonts w:eastAsia="Microsoft Sans Serif"/>
                      <w:color w:val="000000"/>
                      <w:lang w:val="en-GB" w:eastAsia="en-GB" w:bidi="en-GB"/>
                    </w:rPr>
                  </w:pPr>
                </w:p>
                <w:p w14:paraId="3FB5DA25"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06:05pm UTC - Customer Service Advisor:</w:t>
                  </w:r>
                </w:p>
                <w:p w14:paraId="3E7EA4C5"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It is a 15KG large cabin bag.</w:t>
                  </w:r>
                </w:p>
                <w:p w14:paraId="1B83DF8D" w14:textId="77777777" w:rsidR="008D049B" w:rsidRPr="001C6233" w:rsidRDefault="008D049B" w:rsidP="002075C8">
                  <w:pPr>
                    <w:widowControl w:val="0"/>
                    <w:spacing w:line="240" w:lineRule="auto"/>
                    <w:rPr>
                      <w:rFonts w:eastAsia="Microsoft Sans Serif"/>
                      <w:color w:val="000000"/>
                      <w:lang w:val="en-GB" w:eastAsia="en-GB" w:bidi="en-GB"/>
                    </w:rPr>
                  </w:pPr>
                </w:p>
                <w:p w14:paraId="2D23F0BA"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You:</w:t>
                  </w:r>
                </w:p>
                <w:p w14:paraId="56D6D481" w14:textId="77777777" w:rsidR="008D049B" w:rsidRPr="001C6233" w:rsidRDefault="008D049B" w:rsidP="002075C8">
                  <w:pPr>
                    <w:widowControl w:val="0"/>
                    <w:spacing w:line="240" w:lineRule="auto"/>
                    <w:rPr>
                      <w:rFonts w:eastAsia="Microsoft Sans Serif"/>
                      <w:color w:val="FF0000"/>
                      <w:lang w:val="en-GB" w:eastAsia="en-GB" w:bidi="en-GB"/>
                    </w:rPr>
                  </w:pPr>
                  <w:r w:rsidRPr="001C6233">
                    <w:rPr>
                      <w:rFonts w:eastAsia="Microsoft Sans Serif"/>
                      <w:color w:val="000000"/>
                      <w:lang w:val="en-GB" w:eastAsia="en-GB" w:bidi="en-GB"/>
                    </w:rPr>
                    <w:t xml:space="preserve">Thank you. </w:t>
                  </w:r>
                  <w:r w:rsidRPr="001C6233">
                    <w:rPr>
                      <w:rFonts w:eastAsia="Microsoft Sans Serif"/>
                      <w:b/>
                      <w:bCs/>
                      <w:u w:val="single"/>
                      <w:lang w:val="en-GB" w:eastAsia="en-GB" w:bidi="en-GB"/>
                    </w:rPr>
                    <w:t>“Also, To Confirm Again. The Passenger Missed This Flight Due To an Issue with Their Travel Documents, But You Were Providing an Alternative Flight. Right?”</w:t>
                  </w:r>
                </w:p>
                <w:p w14:paraId="0AA336E7" w14:textId="77777777" w:rsidR="008D049B" w:rsidRPr="001C6233" w:rsidRDefault="008D049B" w:rsidP="002075C8">
                  <w:pPr>
                    <w:widowControl w:val="0"/>
                    <w:spacing w:line="240" w:lineRule="auto"/>
                    <w:rPr>
                      <w:rFonts w:eastAsia="Microsoft Sans Serif"/>
                      <w:color w:val="000000"/>
                      <w:lang w:val="en-GB" w:eastAsia="en-GB" w:bidi="en-GB"/>
                    </w:rPr>
                  </w:pPr>
                </w:p>
                <w:p w14:paraId="327DEDD2"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Customer Service Advisor:</w:t>
                  </w:r>
                </w:p>
                <w:p w14:paraId="24196A15" w14:textId="77777777" w:rsidR="008D049B" w:rsidRPr="001C6233" w:rsidRDefault="008D049B" w:rsidP="002075C8">
                  <w:pPr>
                    <w:widowControl w:val="0"/>
                    <w:spacing w:line="240" w:lineRule="auto"/>
                    <w:rPr>
                      <w:rFonts w:eastAsia="Microsoft Sans Serif"/>
                      <w:b/>
                      <w:bCs/>
                      <w:u w:val="single"/>
                      <w:lang w:val="en-GB" w:eastAsia="en-GB" w:bidi="en-GB"/>
                    </w:rPr>
                  </w:pPr>
                  <w:r w:rsidRPr="001C6233">
                    <w:rPr>
                      <w:rFonts w:eastAsia="Microsoft Sans Serif"/>
                      <w:b/>
                      <w:bCs/>
                      <w:u w:val="single"/>
                      <w:lang w:val="en-GB" w:eastAsia="en-GB" w:bidi="en-GB"/>
                    </w:rPr>
                    <w:t>“Yes, That Is Correct”</w:t>
                  </w:r>
                </w:p>
                <w:p w14:paraId="7E076478" w14:textId="77777777" w:rsidR="008D049B" w:rsidRPr="001C6233" w:rsidRDefault="008D049B" w:rsidP="002075C8">
                  <w:pPr>
                    <w:widowControl w:val="0"/>
                    <w:spacing w:line="240" w:lineRule="auto"/>
                    <w:rPr>
                      <w:rFonts w:eastAsia="Microsoft Sans Serif"/>
                      <w:color w:val="000000"/>
                      <w:lang w:val="en-GB" w:eastAsia="en-GB" w:bidi="en-GB"/>
                    </w:rPr>
                  </w:pPr>
                </w:p>
                <w:p w14:paraId="7CA63C50"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lastRenderedPageBreak/>
                    <w:t>16/04/2025 06:06pm UTC - Customer Service Advisor:</w:t>
                  </w:r>
                </w:p>
                <w:p w14:paraId="1064B87C"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You are always welcome please let me know if there is anything else I can help you with.</w:t>
                  </w:r>
                </w:p>
                <w:p w14:paraId="0306246C" w14:textId="77777777" w:rsidR="008D049B" w:rsidRPr="001C6233" w:rsidRDefault="008D049B" w:rsidP="002075C8">
                  <w:pPr>
                    <w:widowControl w:val="0"/>
                    <w:spacing w:line="240" w:lineRule="auto"/>
                    <w:rPr>
                      <w:rFonts w:eastAsia="Microsoft Sans Serif"/>
                      <w:color w:val="000000"/>
                      <w:lang w:val="en-GB" w:eastAsia="en-GB" w:bidi="en-GB"/>
                    </w:rPr>
                  </w:pPr>
                </w:p>
                <w:p w14:paraId="1DAFFFA1"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06:07pm UTC - You:</w:t>
                  </w:r>
                </w:p>
                <w:p w14:paraId="03EE8668"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Can you provide the details of the new flight you provided?</w:t>
                  </w:r>
                </w:p>
                <w:p w14:paraId="70A6EFC3" w14:textId="77777777" w:rsidR="008D049B" w:rsidRPr="001C6233" w:rsidRDefault="008D049B" w:rsidP="002075C8">
                  <w:pPr>
                    <w:widowControl w:val="0"/>
                    <w:spacing w:line="240" w:lineRule="auto"/>
                    <w:rPr>
                      <w:rFonts w:eastAsia="Microsoft Sans Serif"/>
                      <w:color w:val="000000"/>
                      <w:lang w:val="en-GB" w:eastAsia="en-GB" w:bidi="en-GB"/>
                    </w:rPr>
                  </w:pPr>
                </w:p>
                <w:p w14:paraId="4F48FD95"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Customer Service Advisor:</w:t>
                  </w:r>
                </w:p>
                <w:p w14:paraId="3E350CC7"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Please allow me 3-4 minutes.</w:t>
                  </w:r>
                </w:p>
                <w:p w14:paraId="14380B5B" w14:textId="77777777" w:rsidR="008D049B" w:rsidRPr="001C6233" w:rsidRDefault="008D049B" w:rsidP="002075C8">
                  <w:pPr>
                    <w:widowControl w:val="0"/>
                    <w:spacing w:line="240" w:lineRule="auto"/>
                    <w:rPr>
                      <w:rFonts w:eastAsia="Microsoft Sans Serif"/>
                      <w:color w:val="000000"/>
                      <w:lang w:val="en-GB" w:eastAsia="en-GB" w:bidi="en-GB"/>
                    </w:rPr>
                  </w:pPr>
                </w:p>
                <w:p w14:paraId="45186C76"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You:</w:t>
                  </w:r>
                </w:p>
                <w:p w14:paraId="5505D2DE"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Thank you.</w:t>
                  </w:r>
                </w:p>
                <w:p w14:paraId="5B776CFB" w14:textId="77777777" w:rsidR="008D049B" w:rsidRPr="001C6233" w:rsidRDefault="008D049B" w:rsidP="002075C8">
                  <w:pPr>
                    <w:widowControl w:val="0"/>
                    <w:spacing w:line="240" w:lineRule="auto"/>
                    <w:rPr>
                      <w:rFonts w:eastAsia="Microsoft Sans Serif"/>
                      <w:color w:val="000000"/>
                      <w:lang w:val="en-GB" w:eastAsia="en-GB" w:bidi="en-GB"/>
                    </w:rPr>
                  </w:pPr>
                </w:p>
                <w:p w14:paraId="0F9CCD53"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Customer Service Advisor:</w:t>
                  </w:r>
                </w:p>
                <w:p w14:paraId="0D7DB176"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My pleasure.</w:t>
                  </w:r>
                </w:p>
                <w:p w14:paraId="2A0DBA36" w14:textId="77777777" w:rsidR="008D049B" w:rsidRPr="001C6233" w:rsidRDefault="008D049B" w:rsidP="002075C8">
                  <w:pPr>
                    <w:widowControl w:val="0"/>
                    <w:spacing w:line="240" w:lineRule="auto"/>
                    <w:rPr>
                      <w:rFonts w:eastAsia="Microsoft Sans Serif"/>
                      <w:color w:val="000000"/>
                      <w:lang w:val="en-GB" w:eastAsia="en-GB" w:bidi="en-GB"/>
                    </w:rPr>
                  </w:pPr>
                </w:p>
                <w:p w14:paraId="6BAD61E3"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06:12pm UTC ■ Customer Service Advisor:</w:t>
                  </w:r>
                </w:p>
                <w:p w14:paraId="75912B1C"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The new flights were from LTN to AYT at 13:00 arriving at 20:15. The new flights are on the 8th of Jan.</w:t>
                  </w:r>
                </w:p>
                <w:p w14:paraId="5D2FD5DE" w14:textId="77777777" w:rsidR="008D049B" w:rsidRPr="001C6233" w:rsidRDefault="008D049B" w:rsidP="002075C8">
                  <w:pPr>
                    <w:widowControl w:val="0"/>
                    <w:spacing w:line="240" w:lineRule="auto"/>
                    <w:rPr>
                      <w:rFonts w:eastAsia="Microsoft Sans Serif"/>
                      <w:color w:val="000000"/>
                      <w:lang w:val="en-GB" w:eastAsia="en-GB" w:bidi="en-GB"/>
                    </w:rPr>
                  </w:pPr>
                </w:p>
                <w:p w14:paraId="0F2C99DE"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06:12pm UTC - Customer Service Advisor:</w:t>
                  </w:r>
                </w:p>
                <w:p w14:paraId="3D17828F"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Sorry for the wait.</w:t>
                  </w:r>
                </w:p>
                <w:p w14:paraId="49F88888" w14:textId="77777777" w:rsidR="008D049B" w:rsidRPr="001C6233" w:rsidRDefault="008D049B" w:rsidP="002075C8">
                  <w:pPr>
                    <w:widowControl w:val="0"/>
                    <w:spacing w:line="240" w:lineRule="auto"/>
                    <w:rPr>
                      <w:rFonts w:eastAsia="Microsoft Sans Serif"/>
                      <w:color w:val="000000"/>
                      <w:lang w:val="en-GB" w:eastAsia="en-GB" w:bidi="en-GB"/>
                    </w:rPr>
                  </w:pPr>
                </w:p>
                <w:p w14:paraId="5E9AA86A"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06:lJpm UTC ■ Customer Service Advisor:</w:t>
                  </w:r>
                </w:p>
                <w:p w14:paraId="6E3BD0A2"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Please reply to me so I can keep the chat up.</w:t>
                  </w:r>
                </w:p>
                <w:p w14:paraId="07BFC6CC" w14:textId="77777777" w:rsidR="008D049B" w:rsidRPr="001C6233" w:rsidRDefault="008D049B" w:rsidP="002075C8">
                  <w:pPr>
                    <w:widowControl w:val="0"/>
                    <w:spacing w:line="240" w:lineRule="auto"/>
                    <w:rPr>
                      <w:rFonts w:eastAsia="Microsoft Sans Serif"/>
                      <w:color w:val="000000"/>
                      <w:lang w:val="en-GB" w:eastAsia="en-GB" w:bidi="en-GB"/>
                    </w:rPr>
                  </w:pPr>
                </w:p>
                <w:p w14:paraId="633A41F8"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06:13pm UTC ■ Customer Service Advisor:</w:t>
                  </w:r>
                </w:p>
                <w:p w14:paraId="4D01BA55"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I can see that you are not responding are you still connected?</w:t>
                  </w:r>
                </w:p>
                <w:p w14:paraId="565636A7" w14:textId="77777777" w:rsidR="008D049B" w:rsidRPr="001C6233" w:rsidRDefault="008D049B" w:rsidP="002075C8">
                  <w:pPr>
                    <w:widowControl w:val="0"/>
                    <w:spacing w:line="240" w:lineRule="auto"/>
                    <w:rPr>
                      <w:rFonts w:eastAsia="Microsoft Sans Serif"/>
                      <w:color w:val="000000"/>
                      <w:lang w:val="en-GB" w:eastAsia="en-GB" w:bidi="en-GB"/>
                    </w:rPr>
                  </w:pPr>
                </w:p>
                <w:p w14:paraId="447B9476"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06:11pm UTC - You:</w:t>
                  </w:r>
                </w:p>
                <w:p w14:paraId="53FB4D01"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Thank you so much for the information.</w:t>
                  </w:r>
                </w:p>
                <w:p w14:paraId="6AC60CE8" w14:textId="77777777" w:rsidR="008D049B" w:rsidRPr="001C6233" w:rsidRDefault="008D049B" w:rsidP="002075C8">
                  <w:pPr>
                    <w:widowControl w:val="0"/>
                    <w:spacing w:line="240" w:lineRule="auto"/>
                    <w:rPr>
                      <w:rFonts w:eastAsia="Microsoft Sans Serif"/>
                      <w:color w:val="000000"/>
                      <w:lang w:val="en-GB" w:eastAsia="en-GB" w:bidi="en-GB"/>
                    </w:rPr>
                  </w:pPr>
                </w:p>
                <w:p w14:paraId="4AEA0F8D"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06:14pm UTC - You:</w:t>
                  </w:r>
                </w:p>
                <w:p w14:paraId="10636406"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Thats all I need.</w:t>
                  </w:r>
                </w:p>
                <w:p w14:paraId="5000FED0" w14:textId="77777777" w:rsidR="008D049B" w:rsidRPr="001C6233" w:rsidRDefault="008D049B" w:rsidP="002075C8">
                  <w:pPr>
                    <w:widowControl w:val="0"/>
                    <w:spacing w:line="240" w:lineRule="auto"/>
                    <w:rPr>
                      <w:rFonts w:eastAsia="Microsoft Sans Serif"/>
                      <w:color w:val="000000"/>
                      <w:lang w:val="en-GB" w:eastAsia="en-GB" w:bidi="en-GB"/>
                    </w:rPr>
                  </w:pPr>
                </w:p>
                <w:p w14:paraId="513C5A16"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06:14pm UTC - Customer Service Advisor:</w:t>
                  </w:r>
                </w:p>
                <w:p w14:paraId="1358E6BF"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Most welcome and thank you for contacting easyJet, you were chatting with Saif have a wonderful evening.</w:t>
                  </w:r>
                </w:p>
                <w:p w14:paraId="5498DE50" w14:textId="77777777" w:rsidR="008D049B" w:rsidRPr="001C6233" w:rsidRDefault="008D049B" w:rsidP="002075C8">
                  <w:pPr>
                    <w:widowControl w:val="0"/>
                    <w:spacing w:line="240" w:lineRule="auto"/>
                    <w:rPr>
                      <w:rFonts w:eastAsia="Microsoft Sans Serif"/>
                      <w:color w:val="000000"/>
                      <w:lang w:val="en-GB" w:eastAsia="en-GB" w:bidi="en-GB"/>
                    </w:rPr>
                  </w:pPr>
                </w:p>
                <w:p w14:paraId="0795945C" w14:textId="77777777" w:rsidR="008D049B" w:rsidRPr="001C6233" w:rsidRDefault="008D049B" w:rsidP="002075C8">
                  <w:pPr>
                    <w:widowControl w:val="0"/>
                    <w:spacing w:line="240" w:lineRule="auto"/>
                    <w:rPr>
                      <w:rFonts w:eastAsia="Microsoft Sans Serif"/>
                      <w:color w:val="000000"/>
                      <w:lang w:val="en-GB" w:eastAsia="en-GB" w:bidi="en-GB"/>
                    </w:rPr>
                  </w:pPr>
                </w:p>
              </w:tc>
            </w:tr>
          </w:tbl>
          <w:p w14:paraId="2EDAA106" w14:textId="77777777" w:rsidR="008D049B" w:rsidRPr="001C6233" w:rsidRDefault="008D049B" w:rsidP="002075C8">
            <w:pPr>
              <w:spacing w:line="240" w:lineRule="auto"/>
              <w:rPr>
                <w:rFonts w:eastAsia="Times New Roman"/>
                <w:b/>
                <w:bCs/>
                <w:color w:val="000000"/>
              </w:rPr>
            </w:pPr>
          </w:p>
          <w:p w14:paraId="14603395" w14:textId="77777777" w:rsidR="008D049B" w:rsidRPr="001C6233" w:rsidRDefault="008D049B" w:rsidP="002075C8">
            <w:pPr>
              <w:spacing w:line="240" w:lineRule="auto"/>
              <w:rPr>
                <w:rFonts w:eastAsia="Times New Roman"/>
                <w:b/>
                <w:bCs/>
                <w:color w:val="000000"/>
              </w:rPr>
            </w:pPr>
          </w:p>
          <w:p w14:paraId="49A78AC8" w14:textId="77777777" w:rsidR="008D049B" w:rsidRPr="001C6233" w:rsidRDefault="008D049B" w:rsidP="002075C8">
            <w:pPr>
              <w:spacing w:line="240" w:lineRule="auto"/>
            </w:pPr>
          </w:p>
          <w:p w14:paraId="50E7EBC9"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C4D663E"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65F5FC5" w14:textId="77777777" w:rsidR="00DA261B" w:rsidRPr="001C6233" w:rsidRDefault="00DA261B" w:rsidP="002075C8">
      <w:pPr>
        <w:spacing w:line="240" w:lineRule="auto"/>
      </w:pPr>
    </w:p>
    <w:p w14:paraId="13E9B9A6"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8639"/>
      </w:tblGrid>
      <w:tr w:rsidR="00DA261B" w:rsidRPr="001C6233" w14:paraId="6C2D7953" w14:textId="77777777" w:rsidTr="009C537D">
        <w:tc>
          <w:tcPr>
            <w:tcW w:w="7366" w:type="dxa"/>
            <w:tcBorders>
              <w:top w:val="single" w:sz="4" w:space="0" w:color="auto"/>
              <w:left w:val="single" w:sz="4" w:space="0" w:color="auto"/>
              <w:bottom w:val="single" w:sz="4" w:space="0" w:color="auto"/>
              <w:right w:val="single" w:sz="4" w:space="0" w:color="auto"/>
            </w:tcBorders>
          </w:tcPr>
          <w:p w14:paraId="0883C7CF" w14:textId="36718622" w:rsidR="00DA261B" w:rsidRPr="001C6233" w:rsidRDefault="008D049B" w:rsidP="002075C8">
            <w:pPr>
              <w:spacing w:line="240" w:lineRule="auto"/>
              <w:rPr>
                <w:b/>
                <w:bCs/>
                <w:u w:val="single"/>
              </w:rPr>
            </w:pPr>
            <w:r w:rsidRPr="001C6233">
              <w:rPr>
                <w:b/>
                <w:bCs/>
                <w:u w:val="single"/>
              </w:rPr>
              <w:lastRenderedPageBreak/>
              <w:t>46</w:t>
            </w:r>
            <w:r w:rsidR="00DA261B" w:rsidRPr="001C6233">
              <w:rPr>
                <w:b/>
                <w:bCs/>
                <w:u w:val="single"/>
              </w:rPr>
              <w:t xml:space="preserve">. </w:t>
            </w:r>
            <w:r w:rsidRPr="001C6233">
              <w:rPr>
                <w:b/>
                <w:bCs/>
                <w:u w:val="single"/>
              </w:rPr>
              <w:t>46</w:t>
            </w:r>
            <w:r w:rsidRPr="001C6233">
              <w:rPr>
                <w:b/>
                <w:bCs/>
                <w:u w:val="single"/>
                <w:vertAlign w:val="superscript"/>
              </w:rPr>
              <w:t>th</w:t>
            </w:r>
            <w:r w:rsidR="00DA261B" w:rsidRPr="001C6233">
              <w:rPr>
                <w:b/>
                <w:bCs/>
                <w:u w:val="single"/>
              </w:rPr>
              <w:t>-Received</w:t>
            </w:r>
          </w:p>
          <w:p w14:paraId="42951402"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19913040" w14:textId="77777777" w:rsidTr="008D049B">
        <w:trPr>
          <w:trHeight w:val="2897"/>
        </w:trPr>
        <w:tc>
          <w:tcPr>
            <w:tcW w:w="7366" w:type="dxa"/>
            <w:tcBorders>
              <w:top w:val="single" w:sz="4" w:space="0" w:color="auto"/>
              <w:left w:val="single" w:sz="4" w:space="0" w:color="auto"/>
              <w:bottom w:val="single" w:sz="4" w:space="0" w:color="auto"/>
              <w:right w:val="single" w:sz="4" w:space="0" w:color="auto"/>
            </w:tcBorders>
          </w:tcPr>
          <w:p w14:paraId="7325FD46" w14:textId="7123F29D" w:rsidR="008D049B" w:rsidRPr="001C6233" w:rsidRDefault="008D049B" w:rsidP="00037296">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 From: en_flightservice@trip.com (en_flightservice@trip.com)</w:t>
            </w:r>
          </w:p>
          <w:p w14:paraId="13726789" w14:textId="6ACA6224" w:rsidR="008D049B" w:rsidRPr="001C6233" w:rsidRDefault="008D049B" w:rsidP="00037296">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789A92A0" w14:textId="5BBD7227" w:rsidR="008D049B" w:rsidRPr="001C6233" w:rsidRDefault="008D049B" w:rsidP="00037296">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Thursday 22 May 2025 at 15:53 BST</w:t>
            </w:r>
            <w:r w:rsidRPr="001C6233">
              <w:rPr>
                <w:noProof/>
                <w:lang w:val="en-GB" w:eastAsia="en-GB" w:bidi="en-GB"/>
              </w:rPr>
              <w:drawing>
                <wp:anchor distT="0" distB="0" distL="63500" distR="63500" simplePos="0" relativeHeight="251698176" behindDoc="1" locked="0" layoutInCell="1" allowOverlap="1" wp14:anchorId="4B032BBB" wp14:editId="53B17ACD">
                  <wp:simplePos x="0" y="0"/>
                  <wp:positionH relativeFrom="margin">
                    <wp:posOffset>-6350</wp:posOffset>
                  </wp:positionH>
                  <wp:positionV relativeFrom="paragraph">
                    <wp:posOffset>304800</wp:posOffset>
                  </wp:positionV>
                  <wp:extent cx="1798320" cy="450850"/>
                  <wp:effectExtent l="0" t="0" r="0" b="6350"/>
                  <wp:wrapTopAndBottom/>
                  <wp:docPr id="1138178586"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p>
          <w:p w14:paraId="49247ABC"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Dear Simon,</w:t>
            </w:r>
          </w:p>
          <w:p w14:paraId="17856AB6"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558" w:history="1">
              <w:r w:rsidRPr="001C6233">
                <w:rPr>
                  <w:rFonts w:eastAsia="Arial"/>
                  <w:color w:val="0000EE"/>
                  <w:kern w:val="2"/>
                  <w:u w:val="single"/>
                  <w14:ligatures w14:val="standardContextual"/>
                </w:rPr>
                <w:t>Trip.com</w:t>
              </w:r>
            </w:hyperlink>
            <w:r w:rsidRPr="001C6233">
              <w:rPr>
                <w:rFonts w:eastAsia="Arial"/>
                <w:color w:val="333333"/>
                <w:kern w:val="2"/>
                <w14:ligatures w14:val="standardContextual"/>
              </w:rPr>
              <w:t>.</w:t>
            </w:r>
          </w:p>
          <w:p w14:paraId="745B8C4D"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Please allow us 24-72 hours to review your request with our relevant team.</w:t>
            </w:r>
          </w:p>
          <w:p w14:paraId="77224B0C"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79A60CE8"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Best Regards,</w:t>
            </w:r>
          </w:p>
          <w:p w14:paraId="724A22BB"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Joy</w:t>
            </w:r>
          </w:p>
          <w:p w14:paraId="212342EB" w14:textId="77777777" w:rsidR="008D049B" w:rsidRPr="001C6233" w:rsidRDefault="008D049B" w:rsidP="002075C8">
            <w:pPr>
              <w:spacing w:after="7"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60CAE2E6" w14:textId="77777777" w:rsidR="008D049B" w:rsidRPr="001C6233" w:rsidRDefault="008D049B" w:rsidP="002075C8">
            <w:pPr>
              <w:spacing w:after="319" w:line="240" w:lineRule="auto"/>
              <w:ind w:left="2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4A352D6C" wp14:editId="751C5A34">
                      <wp:extent cx="5334000" cy="9525"/>
                      <wp:effectExtent l="0" t="0" r="0" b="0"/>
                      <wp:docPr id="1344648982" name="Group 18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86939006" name="Shape 22280"/>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007D4B" id="Group 18957"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">
                      <v:shape id="Shape 22280"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26F6DDD" w14:textId="77777777" w:rsidR="008D049B" w:rsidRPr="001C6233" w:rsidRDefault="008D049B" w:rsidP="002075C8">
            <w:pPr>
              <w:keepNext/>
              <w:keepLines/>
              <w:spacing w:after="272" w:line="240" w:lineRule="auto"/>
              <w:ind w:left="10"/>
              <w:outlineLvl w:val="0"/>
              <w:rPr>
                <w:rFonts w:eastAsia="Arial"/>
                <w:b/>
                <w:color w:val="26282A"/>
                <w:kern w:val="2"/>
                <w14:ligatures w14:val="standardContextual"/>
              </w:rPr>
            </w:pPr>
            <w:r w:rsidRPr="001C6233">
              <w:rPr>
                <w:rFonts w:eastAsia="Arial"/>
                <w:b/>
                <w:color w:val="2577E3"/>
                <w:kern w:val="2"/>
                <w14:ligatures w14:val="standardContextual"/>
              </w:rPr>
              <w:t>Great deals with reliable service</w:t>
            </w:r>
          </w:p>
          <w:p w14:paraId="67D6AF18" w14:textId="77777777" w:rsidR="008D049B" w:rsidRPr="001C6233" w:rsidRDefault="008D049B"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32081691" w14:textId="77777777" w:rsidR="008D049B" w:rsidRPr="001C6233" w:rsidRDefault="008D049B" w:rsidP="002075C8">
            <w:pPr>
              <w:spacing w:after="16" w:line="240" w:lineRule="auto"/>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7B569343" w14:textId="77777777" w:rsidR="008D049B" w:rsidRPr="001C6233" w:rsidRDefault="008D049B" w:rsidP="009E211B">
            <w:pPr>
              <w:spacing w:line="240" w:lineRule="auto"/>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5288C124" w14:textId="435C6255" w:rsidR="008D049B" w:rsidRPr="001C6233" w:rsidRDefault="008D049B" w:rsidP="009E211B">
            <w:pPr>
              <w:spacing w:line="240" w:lineRule="auto"/>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59" w:history="1">
              <w:r w:rsidRPr="001C6233">
                <w:rPr>
                  <w:rFonts w:eastAsia="Arial"/>
                  <w:color w:val="455873"/>
                  <w:kern w:val="2"/>
                  <w:u w:val="single"/>
                  <w14:ligatures w14:val="standardContextual"/>
                </w:rPr>
                <w:t>privac</w:t>
              </w:r>
            </w:hyperlink>
            <w:hyperlink r:id="rId560" w:history="1">
              <w:r w:rsidRPr="001C6233">
                <w:rPr>
                  <w:rFonts w:eastAsia="Arial"/>
                  <w:color w:val="455873"/>
                  <w:kern w:val="2"/>
                  <w:u w:val="single"/>
                  <w14:ligatures w14:val="standardContextual"/>
                </w:rPr>
                <w:t>y</w:t>
              </w:r>
            </w:hyperlink>
            <w:hyperlink r:id="rId561" w:history="1">
              <w:r w:rsidRPr="001C6233">
                <w:rPr>
                  <w:rFonts w:eastAsia="Arial"/>
                  <w:color w:val="455873"/>
                  <w:kern w:val="2"/>
                  <w:u w:val="single"/>
                  <w14:ligatures w14:val="standardContextual"/>
                </w:rPr>
                <w:t xml:space="preserve"> statement.</w:t>
              </w:r>
            </w:hyperlink>
          </w:p>
          <w:p w14:paraId="279454DF" w14:textId="77777777" w:rsidR="00DA261B" w:rsidRPr="001C6233" w:rsidRDefault="00DA261B" w:rsidP="009E2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088C243"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699D0FC7"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9350"/>
      </w:tblGrid>
      <w:tr w:rsidR="008D049B" w:rsidRPr="001C6233" w14:paraId="771375A2" w14:textId="77777777" w:rsidTr="009E211B">
        <w:tc>
          <w:tcPr>
            <w:tcW w:w="7366" w:type="dxa"/>
            <w:tcBorders>
              <w:top w:val="single" w:sz="4" w:space="0" w:color="auto"/>
              <w:left w:val="single" w:sz="4" w:space="0" w:color="auto"/>
              <w:bottom w:val="single" w:sz="4" w:space="0" w:color="auto"/>
              <w:right w:val="single" w:sz="4" w:space="0" w:color="auto"/>
            </w:tcBorders>
          </w:tcPr>
          <w:p w14:paraId="497326A0" w14:textId="78359CAF" w:rsidR="008D049B" w:rsidRPr="001C6233" w:rsidRDefault="00FB1093" w:rsidP="002075C8">
            <w:pPr>
              <w:spacing w:line="240" w:lineRule="auto"/>
              <w:rPr>
                <w:b/>
                <w:bCs/>
                <w:u w:val="single"/>
              </w:rPr>
            </w:pPr>
            <w:r w:rsidRPr="001C6233">
              <w:rPr>
                <w:b/>
                <w:bCs/>
                <w:u w:val="single"/>
              </w:rPr>
              <w:t>47</w:t>
            </w:r>
            <w:r w:rsidR="008D049B" w:rsidRPr="001C6233">
              <w:rPr>
                <w:b/>
                <w:bCs/>
                <w:u w:val="single"/>
              </w:rPr>
              <w:t xml:space="preserve">. </w:t>
            </w:r>
            <w:r w:rsidRPr="001C6233">
              <w:rPr>
                <w:b/>
                <w:bCs/>
                <w:u w:val="single"/>
              </w:rPr>
              <w:t>47</w:t>
            </w:r>
            <w:r w:rsidRPr="001C6233">
              <w:rPr>
                <w:b/>
                <w:bCs/>
                <w:u w:val="single"/>
                <w:vertAlign w:val="superscript"/>
              </w:rPr>
              <w:t>th</w:t>
            </w:r>
            <w:r w:rsidR="008D049B" w:rsidRPr="001C6233">
              <w:rPr>
                <w:b/>
                <w:bCs/>
                <w:u w:val="single"/>
              </w:rPr>
              <w:t>-Received</w:t>
            </w:r>
          </w:p>
          <w:p w14:paraId="619DA017"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7ADAE21F" w14:textId="77777777" w:rsidTr="009E211B">
        <w:trPr>
          <w:trHeight w:val="2047"/>
        </w:trPr>
        <w:tc>
          <w:tcPr>
            <w:tcW w:w="7366" w:type="dxa"/>
            <w:tcBorders>
              <w:top w:val="single" w:sz="4" w:space="0" w:color="auto"/>
              <w:left w:val="single" w:sz="4" w:space="0" w:color="auto"/>
              <w:bottom w:val="single" w:sz="4" w:space="0" w:color="auto"/>
              <w:right w:val="single" w:sz="4" w:space="0" w:color="auto"/>
            </w:tcBorders>
          </w:tcPr>
          <w:p w14:paraId="6D290140" w14:textId="77777777" w:rsidR="00FB1093" w:rsidRPr="001C6233" w:rsidRDefault="00FB1093"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5921F400" w14:textId="7487AA42" w:rsidR="00FB1093" w:rsidRPr="001C6233" w:rsidRDefault="00FB1093"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w:t>
            </w:r>
            <w:r w:rsidR="002075C8"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en_flightservice@trip.com (en_flightservice@trip.com)</w:t>
            </w:r>
          </w:p>
          <w:p w14:paraId="069A98AB" w14:textId="13CB2CF0" w:rsidR="00FB1093" w:rsidRPr="001C6233" w:rsidRDefault="00FB1093"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w:t>
            </w:r>
            <w:r w:rsidR="002075C8"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re_wired@ymail.com</w:t>
            </w:r>
          </w:p>
          <w:p w14:paraId="60EA2A8A" w14:textId="38D06EC2" w:rsidR="00FB1093" w:rsidRPr="001C6233" w:rsidRDefault="00FB1093" w:rsidP="009E211B">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w:t>
            </w:r>
            <w:r w:rsidR="002075C8"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Tuesday 27 May 2025 at 08:21 BST</w:t>
            </w:r>
          </w:p>
          <w:p w14:paraId="126ED178" w14:textId="77777777" w:rsidR="00FB1093" w:rsidRPr="001C6233" w:rsidRDefault="00FB1093" w:rsidP="002075C8">
            <w:pPr>
              <w:spacing w:after="186"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Dear Simon,</w:t>
            </w:r>
          </w:p>
          <w:p w14:paraId="40669A32" w14:textId="77777777" w:rsidR="00FB1093" w:rsidRPr="001C6233" w:rsidRDefault="00FB1093" w:rsidP="002075C8">
            <w:pPr>
              <w:spacing w:after="218"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Thank you for your patience while we worked on your case. Please find attached the Response to Final Notice for your reference.</w:t>
            </w:r>
          </w:p>
          <w:p w14:paraId="3B365372" w14:textId="77777777" w:rsidR="00FB1093" w:rsidRPr="001C6233" w:rsidRDefault="00FB1093" w:rsidP="002075C8">
            <w:pPr>
              <w:spacing w:after="218"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lastRenderedPageBreak/>
              <w:t>Would you please let us know if you accept the proposed offer? Kindly note that acceptance will be considered the full and final settlement of this case.</w:t>
            </w:r>
          </w:p>
          <w:p w14:paraId="2E2C09BE" w14:textId="77777777" w:rsidR="00FB1093" w:rsidRPr="001C6233" w:rsidRDefault="00FB1093" w:rsidP="002075C8">
            <w:pPr>
              <w:spacing w:after="186"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Thank you</w:t>
            </w:r>
          </w:p>
          <w:p w14:paraId="6A7E82E1" w14:textId="77777777" w:rsidR="00FB1093" w:rsidRPr="001C6233" w:rsidRDefault="00FB1093" w:rsidP="002075C8">
            <w:pPr>
              <w:spacing w:after="186"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Best Regards,</w:t>
            </w:r>
          </w:p>
          <w:p w14:paraId="126FEF2C" w14:textId="77777777" w:rsidR="00FB1093" w:rsidRPr="001C6233" w:rsidRDefault="00FB1093" w:rsidP="002075C8">
            <w:pPr>
              <w:spacing w:after="186"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Joy</w:t>
            </w:r>
          </w:p>
          <w:p w14:paraId="6B372101" w14:textId="77777777" w:rsidR="00FB1093" w:rsidRPr="001C6233" w:rsidRDefault="00FB1093" w:rsidP="002075C8">
            <w:pPr>
              <w:spacing w:after="7"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3CFA2224" w14:textId="77777777" w:rsidR="00FB1093" w:rsidRPr="001C6233" w:rsidRDefault="00FB1093" w:rsidP="002075C8">
            <w:pPr>
              <w:spacing w:after="319" w:line="240" w:lineRule="auto"/>
              <w:ind w:left="10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2E16C74" wp14:editId="4D0A9D71">
                      <wp:extent cx="5334000" cy="9525"/>
                      <wp:effectExtent l="0" t="0" r="0" b="0"/>
                      <wp:docPr id="2078697161" name="Group 18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896443893" name="Shape 22509"/>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F7F242" id="Group 18137"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">
                      <v:shape id="Shape 22509"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2FCA5CE" w14:textId="77777777" w:rsidR="00FB1093" w:rsidRPr="001C6233" w:rsidRDefault="00FB1093" w:rsidP="002075C8">
            <w:pPr>
              <w:keepNext/>
              <w:keepLines/>
              <w:spacing w:after="272" w:line="240" w:lineRule="auto"/>
              <w:ind w:left="1067"/>
              <w:outlineLvl w:val="0"/>
              <w:rPr>
                <w:rFonts w:eastAsia="Arial"/>
                <w:b/>
                <w:color w:val="26282A"/>
                <w:kern w:val="2"/>
                <w14:ligatures w14:val="standardContextual"/>
              </w:rPr>
            </w:pPr>
            <w:r w:rsidRPr="001C6233">
              <w:rPr>
                <w:rFonts w:eastAsia="Arial"/>
                <w:b/>
                <w:color w:val="2577E3"/>
                <w:kern w:val="2"/>
                <w14:ligatures w14:val="standardContextual"/>
              </w:rPr>
              <w:t>Great deals with reliable service</w:t>
            </w:r>
          </w:p>
          <w:p w14:paraId="1171AACD" w14:textId="77777777" w:rsidR="00FB1093" w:rsidRPr="001C6233" w:rsidRDefault="00FB1093" w:rsidP="002075C8">
            <w:pPr>
              <w:spacing w:after="259" w:line="240" w:lineRule="auto"/>
              <w:ind w:left="1067"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50B24194" w14:textId="77777777" w:rsidR="00FB1093" w:rsidRPr="001C6233" w:rsidRDefault="00FB1093" w:rsidP="002075C8">
            <w:pPr>
              <w:spacing w:after="16"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618AB310" w14:textId="77777777" w:rsidR="00FB1093" w:rsidRPr="001C6233" w:rsidRDefault="00FB1093" w:rsidP="002075C8">
            <w:pPr>
              <w:spacing w:after="16"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69F7909A" w14:textId="77777777" w:rsidR="009E211B" w:rsidRPr="001C6233" w:rsidRDefault="009E211B" w:rsidP="002075C8">
            <w:pPr>
              <w:spacing w:line="240" w:lineRule="auto"/>
            </w:pPr>
          </w:p>
          <w:p w14:paraId="4B0500F2" w14:textId="70E05A5D" w:rsidR="00FB1093" w:rsidRPr="001C6233" w:rsidRDefault="00FB1093" w:rsidP="002075C8">
            <w:pPr>
              <w:spacing w:line="240" w:lineRule="auto"/>
            </w:pPr>
            <w:r w:rsidRPr="001C6233">
              <w:tab/>
            </w:r>
          </w:p>
          <w:p w14:paraId="5C761B38" w14:textId="103B9758" w:rsidR="00FB1093" w:rsidRPr="001C6233" w:rsidRDefault="00FB1093" w:rsidP="002075C8">
            <w:pPr>
              <w:spacing w:line="240" w:lineRule="auto"/>
              <w:rPr>
                <w:b/>
                <w:bCs/>
              </w:rPr>
            </w:pPr>
            <w:r w:rsidRPr="001C6233">
              <w:rPr>
                <w:b/>
                <w:bCs/>
              </w:rPr>
              <w:t xml:space="preserve">By Email to </w:t>
            </w:r>
          </w:p>
          <w:p w14:paraId="39FF0BAF" w14:textId="77777777" w:rsidR="00FB1093" w:rsidRPr="001C6233" w:rsidRDefault="00FB1093" w:rsidP="00037296">
            <w:pPr>
              <w:spacing w:after="13"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Mr. Simon Paul Cordell </w:t>
            </w:r>
          </w:p>
          <w:p w14:paraId="08701856" w14:textId="77777777" w:rsidR="00FB1093" w:rsidRPr="001C6233" w:rsidRDefault="00FB1093" w:rsidP="00037296">
            <w:pPr>
              <w:spacing w:after="11"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109 Burncroft Avenue </w:t>
            </w:r>
          </w:p>
          <w:p w14:paraId="4F6253F6" w14:textId="77777777" w:rsidR="00FB1093" w:rsidRPr="001C6233" w:rsidRDefault="00FB1093" w:rsidP="00037296">
            <w:pPr>
              <w:spacing w:after="13"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Enfield </w:t>
            </w:r>
          </w:p>
          <w:p w14:paraId="0A3BF177" w14:textId="77777777" w:rsidR="00FB1093" w:rsidRPr="001C6233" w:rsidRDefault="00FB1093" w:rsidP="00037296">
            <w:pPr>
              <w:spacing w:after="11"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EN3 7JQ </w:t>
            </w:r>
          </w:p>
          <w:p w14:paraId="38AB27B1" w14:textId="77777777" w:rsidR="00FB1093" w:rsidRPr="001C6233" w:rsidRDefault="00FB1093" w:rsidP="002075C8">
            <w:pPr>
              <w:spacing w:after="180" w:line="240" w:lineRule="auto"/>
              <w:rPr>
                <w:rFonts w:eastAsia="Calibri"/>
                <w:color w:val="000000"/>
                <w:kern w:val="2"/>
                <w14:ligatures w14:val="standardContextual"/>
              </w:rPr>
            </w:pPr>
            <w:r w:rsidRPr="001C6233">
              <w:rPr>
                <w:rFonts w:eastAsia="Calibri"/>
                <w:color w:val="000000"/>
                <w:kern w:val="2"/>
                <w14:ligatures w14:val="standardContextual"/>
              </w:rPr>
              <w:t xml:space="preserve">Email: </w:t>
            </w:r>
            <w:r w:rsidRPr="001C6233">
              <w:rPr>
                <w:rFonts w:eastAsia="Calibri"/>
                <w:color w:val="467886"/>
                <w:kern w:val="2"/>
                <w:u w:val="single"/>
                <w14:ligatures w14:val="standardContextual"/>
              </w:rPr>
              <w:t>Re_wired@ymail.com</w:t>
            </w:r>
            <w:r w:rsidRPr="001C6233">
              <w:rPr>
                <w:rFonts w:eastAsia="Calibri"/>
                <w:color w:val="000000"/>
                <w:kern w:val="2"/>
                <w14:ligatures w14:val="standardContextual"/>
              </w:rPr>
              <w:t xml:space="preserve"> </w:t>
            </w:r>
          </w:p>
          <w:p w14:paraId="191E7364" w14:textId="77777777" w:rsidR="00FB1093" w:rsidRPr="001C6233" w:rsidRDefault="00FB1093" w:rsidP="00037296">
            <w:pPr>
              <w:keepNext/>
              <w:keepLines/>
              <w:spacing w:after="181" w:line="240" w:lineRule="auto"/>
              <w:ind w:left="10" w:hanging="10"/>
              <w:outlineLvl w:val="0"/>
              <w:rPr>
                <w:rFonts w:eastAsia="Calibri"/>
                <w:b/>
                <w:color w:val="000000"/>
                <w:kern w:val="2"/>
                <w14:ligatures w14:val="standardContextual"/>
              </w:rPr>
            </w:pPr>
            <w:r w:rsidRPr="001C6233">
              <w:rPr>
                <w:rFonts w:eastAsia="Calibri"/>
                <w:b/>
                <w:color w:val="000000"/>
                <w:kern w:val="2"/>
                <w14:ligatures w14:val="standardContextual"/>
              </w:rPr>
              <w:t xml:space="preserve">Subject: Response to Final Notice – Booking Ref. 1653702646294295 </w:t>
            </w:r>
          </w:p>
          <w:p w14:paraId="403D7EBF" w14:textId="77777777" w:rsidR="00FB1093" w:rsidRPr="001C6233" w:rsidRDefault="00FB1093" w:rsidP="00037296">
            <w:pPr>
              <w:spacing w:after="172"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Dear Mr. Cordell, </w:t>
            </w:r>
          </w:p>
          <w:p w14:paraId="123440CD" w14:textId="77777777" w:rsidR="00FB1093" w:rsidRPr="001C6233" w:rsidRDefault="00FB1093" w:rsidP="00037296">
            <w:pPr>
              <w:spacing w:after="13"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We write further to your correspondence dated 22 May 2024, </w:t>
            </w:r>
            <w:r w:rsidRPr="001C6233">
              <w:rPr>
                <w:rFonts w:eastAsia="Calibri"/>
                <w:b/>
                <w:color w:val="000000"/>
                <w:kern w:val="2"/>
                <w14:ligatures w14:val="standardContextual"/>
              </w:rPr>
              <w:t xml:space="preserve">entitled “Formal </w:t>
            </w:r>
          </w:p>
          <w:p w14:paraId="79A6C306" w14:textId="77777777" w:rsidR="00FB1093" w:rsidRPr="001C6233" w:rsidRDefault="00FB1093" w:rsidP="00037296">
            <w:pPr>
              <w:spacing w:after="172" w:line="240" w:lineRule="auto"/>
              <w:ind w:left="10" w:hanging="10"/>
              <w:rPr>
                <w:rFonts w:eastAsia="Calibri"/>
                <w:color w:val="000000"/>
                <w:kern w:val="2"/>
                <w14:ligatures w14:val="standardContextual"/>
              </w:rPr>
            </w:pPr>
            <w:r w:rsidRPr="001C6233">
              <w:rPr>
                <w:rFonts w:eastAsia="Calibri"/>
                <w:b/>
                <w:color w:val="000000"/>
                <w:kern w:val="2"/>
                <w14:ligatures w14:val="standardContextual"/>
              </w:rPr>
              <w:t>Challenge to Jurisdiction &amp; Final Notice Before Litigation</w:t>
            </w:r>
            <w:r w:rsidRPr="001C6233">
              <w:rPr>
                <w:rFonts w:eastAsia="Calibri"/>
                <w:color w:val="000000"/>
                <w:kern w:val="2"/>
                <w14:ligatures w14:val="standardContextual"/>
              </w:rPr>
              <w:t xml:space="preserve">”, issued pursuant to the Civil Procedure Rules. This response is provided on a without prejudice basis. </w:t>
            </w:r>
          </w:p>
          <w:p w14:paraId="0D94B31F" w14:textId="77777777" w:rsidR="00FB1093" w:rsidRPr="001C6233" w:rsidRDefault="00FB1093" w:rsidP="00037296">
            <w:pPr>
              <w:spacing w:after="172"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Trip.com would like to clarify its final position as follows: </w:t>
            </w:r>
          </w:p>
          <w:p w14:paraId="1CA85C25" w14:textId="77777777" w:rsidR="00FB1093" w:rsidRPr="001C6233" w:rsidRDefault="00FB1093" w:rsidP="002075C8">
            <w:pPr>
              <w:numPr>
                <w:ilvl w:val="0"/>
                <w:numId w:val="853"/>
              </w:numPr>
              <w:spacing w:after="11"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Please note that Trip.com’s booking services are operated by Trip.com Travel </w:t>
            </w:r>
          </w:p>
          <w:p w14:paraId="01E3AD8B" w14:textId="77777777" w:rsidR="00FB1093" w:rsidRPr="001C6233" w:rsidRDefault="00FB1093" w:rsidP="002075C8">
            <w:pPr>
              <w:spacing w:after="22" w:line="240" w:lineRule="auto"/>
              <w:ind w:left="110"/>
              <w:jc w:val="center"/>
              <w:rPr>
                <w:rFonts w:eastAsia="Calibri"/>
                <w:color w:val="000000"/>
                <w:kern w:val="2"/>
                <w14:ligatures w14:val="standardContextual"/>
              </w:rPr>
            </w:pPr>
            <w:r w:rsidRPr="001C6233">
              <w:rPr>
                <w:rFonts w:eastAsia="Calibri"/>
                <w:color w:val="000000"/>
                <w:kern w:val="2"/>
                <w14:ligatures w14:val="standardContextual"/>
              </w:rPr>
              <w:t xml:space="preserve">Singapore Pte. Ltd, a limited liability company with its address at 30 Raffles </w:t>
            </w:r>
          </w:p>
          <w:p w14:paraId="16856685" w14:textId="77777777" w:rsidR="00FB1093" w:rsidRPr="001C6233" w:rsidRDefault="00FB1093" w:rsidP="002075C8">
            <w:pPr>
              <w:spacing w:after="172" w:line="240" w:lineRule="auto"/>
              <w:ind w:left="723" w:hanging="10"/>
              <w:rPr>
                <w:rFonts w:eastAsia="Calibri"/>
                <w:color w:val="000000"/>
                <w:kern w:val="2"/>
                <w14:ligatures w14:val="standardContextual"/>
              </w:rPr>
            </w:pPr>
            <w:r w:rsidRPr="001C6233">
              <w:rPr>
                <w:rFonts w:eastAsia="Calibri"/>
                <w:color w:val="000000"/>
                <w:kern w:val="2"/>
                <w14:ligatures w14:val="standardContextual"/>
              </w:rPr>
              <w:t xml:space="preserve">Place, #29-01 Singapore (048622). As such, your contract is with Trip.com Travel Singapore Pte. Ltd (“Trip.com”) in relation to the your travel bookings place on the Trip.com website and any legal claims in relation to your booking should be raised against that entity. As such, please consider this letter a response on behalf of Trip.com Travel Singapore Pte. Ltd. As per our general T&amp;C, the courts of Singapore will have jurisdiction over any dispute or claim (including noncontractual disputes or claims) arising out of or in connection with these terms or their subject matter or formation. However, this shall not deprive you of any mandatory right to choose instead to resolve </w:t>
            </w:r>
            <w:r w:rsidRPr="001C6233">
              <w:rPr>
                <w:rFonts w:eastAsia="Calibri"/>
                <w:color w:val="000000"/>
                <w:kern w:val="2"/>
                <w14:ligatures w14:val="standardContextual"/>
              </w:rPr>
              <w:lastRenderedPageBreak/>
              <w:t xml:space="preserve">any such dispute or claim in the courts of the country in which you are resident. Should a claim be raised in the English courts, Trip.com intends to defend it fully.  </w:t>
            </w:r>
          </w:p>
          <w:p w14:paraId="16BAB890" w14:textId="77777777" w:rsidR="00FB1093" w:rsidRPr="001C6233" w:rsidRDefault="00FB1093" w:rsidP="002075C8">
            <w:pPr>
              <w:numPr>
                <w:ilvl w:val="0"/>
                <w:numId w:val="853"/>
              </w:numPr>
              <w:spacing w:after="172"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Following internal review, we confirm the following: </w:t>
            </w:r>
          </w:p>
          <w:p w14:paraId="1447384B" w14:textId="77777777" w:rsidR="00FB1093" w:rsidRPr="001C6233" w:rsidRDefault="00FB1093" w:rsidP="002075C8">
            <w:pPr>
              <w:numPr>
                <w:ilvl w:val="2"/>
                <w:numId w:val="854"/>
              </w:numPr>
              <w:spacing w:after="8" w:line="240" w:lineRule="auto"/>
              <w:rPr>
                <w:rFonts w:eastAsia="Calibri"/>
                <w:color w:val="000000"/>
                <w:kern w:val="2"/>
                <w14:ligatures w14:val="standardContextual"/>
              </w:rPr>
            </w:pPr>
            <w:r w:rsidRPr="001C6233">
              <w:rPr>
                <w:rFonts w:eastAsia="Calibri"/>
                <w:color w:val="000000"/>
                <w:kern w:val="2"/>
                <w14:ligatures w14:val="standardContextual"/>
              </w:rPr>
              <w:t xml:space="preserve">Your booking included checked baggage for only one segment of the journey as you only selected baggage for one segment. </w:t>
            </w:r>
          </w:p>
          <w:p w14:paraId="0B474FC5" w14:textId="77777777" w:rsidR="00FB1093" w:rsidRPr="001C6233" w:rsidRDefault="00FB1093" w:rsidP="002075C8">
            <w:pPr>
              <w:numPr>
                <w:ilvl w:val="2"/>
                <w:numId w:val="854"/>
              </w:numPr>
              <w:spacing w:after="10" w:line="240" w:lineRule="auto"/>
              <w:rPr>
                <w:rFonts w:eastAsia="Calibri"/>
                <w:color w:val="000000"/>
                <w:kern w:val="2"/>
                <w14:ligatures w14:val="standardContextual"/>
              </w:rPr>
            </w:pPr>
            <w:r w:rsidRPr="001C6233">
              <w:rPr>
                <w:rFonts w:eastAsia="Calibri"/>
                <w:color w:val="000000"/>
                <w:kern w:val="2"/>
                <w14:ligatures w14:val="standardContextual"/>
              </w:rPr>
              <w:t xml:space="preserve">The Trip.com platform clearly prompts users to add baggage per flight segment, and the booking interface and confirmation page reflected the same. </w:t>
            </w:r>
          </w:p>
          <w:p w14:paraId="2E5F1CDA" w14:textId="24DEBBFE" w:rsidR="00FB1093" w:rsidRPr="001C6233" w:rsidRDefault="00FB1093" w:rsidP="009E211B">
            <w:pPr>
              <w:numPr>
                <w:ilvl w:val="2"/>
                <w:numId w:val="854"/>
              </w:numPr>
              <w:spacing w:after="172" w:line="240" w:lineRule="auto"/>
              <w:rPr>
                <w:rFonts w:eastAsia="Calibri"/>
                <w:color w:val="000000"/>
                <w:kern w:val="2"/>
                <w14:ligatures w14:val="standardContextual"/>
              </w:rPr>
            </w:pPr>
            <w:r w:rsidRPr="001C6233">
              <w:rPr>
                <w:rFonts w:eastAsia="Calibri"/>
                <w:color w:val="000000"/>
                <w:kern w:val="2"/>
                <w14:ligatures w14:val="standardContextual"/>
              </w:rPr>
              <w:t xml:space="preserve">The system operated correctly at all times. There was no technical failure or system error. </w:t>
            </w:r>
            <w:r w:rsidR="0033239B" w:rsidRPr="001C6233">
              <w:rPr>
                <w:rFonts w:eastAsia="Calibri"/>
                <w:noProof/>
                <w:color w:val="000000"/>
                <w:kern w:val="2"/>
                <w14:ligatures w14:val="standardContextual"/>
              </w:rPr>
              <w:drawing>
                <wp:inline distT="0" distB="0" distL="0" distR="0" wp14:anchorId="5A5DC003" wp14:editId="5E1600F3">
                  <wp:extent cx="1666875" cy="409575"/>
                  <wp:effectExtent l="0" t="0" r="9525" b="9525"/>
                  <wp:docPr id="175529295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666875" cy="409575"/>
                          </a:xfrm>
                          <a:prstGeom prst="rect">
                            <a:avLst/>
                          </a:prstGeom>
                          <a:noFill/>
                          <a:ln>
                            <a:noFill/>
                          </a:ln>
                        </pic:spPr>
                      </pic:pic>
                    </a:graphicData>
                  </a:graphic>
                </wp:inline>
              </w:drawing>
            </w:r>
            <w:r w:rsidRPr="001C6233">
              <w:rPr>
                <w:rFonts w:eastAsia="Calibri"/>
                <w:color w:val="000000"/>
                <w:kern w:val="2"/>
                <w14:ligatures w14:val="standardContextual"/>
              </w:rPr>
              <w:tab/>
            </w:r>
          </w:p>
          <w:p w14:paraId="11E2A247" w14:textId="77777777" w:rsidR="00FB1093" w:rsidRPr="001C6233" w:rsidRDefault="00FB1093" w:rsidP="002075C8">
            <w:pPr>
              <w:spacing w:after="172" w:line="240" w:lineRule="auto"/>
              <w:ind w:left="730" w:hanging="10"/>
              <w:rPr>
                <w:rFonts w:eastAsia="Calibri"/>
                <w:color w:val="000000"/>
                <w:kern w:val="2"/>
                <w14:ligatures w14:val="standardContextual"/>
              </w:rPr>
            </w:pPr>
            <w:r w:rsidRPr="001C6233">
              <w:rPr>
                <w:rFonts w:eastAsia="Calibri"/>
                <w:color w:val="000000"/>
                <w:kern w:val="2"/>
                <w14:ligatures w14:val="standardContextual"/>
              </w:rPr>
              <w:t xml:space="preserve">Accordingly, the absence of baggage for the return segment is solely due to your failure to add baggage to the return segment. There were no errors by Trip.com.   </w:t>
            </w:r>
          </w:p>
          <w:p w14:paraId="3E78316B" w14:textId="77777777" w:rsidR="00FB1093" w:rsidRPr="001C6233" w:rsidRDefault="00FB1093" w:rsidP="002075C8">
            <w:pPr>
              <w:numPr>
                <w:ilvl w:val="0"/>
                <w:numId w:val="853"/>
              </w:numPr>
              <w:spacing w:after="172"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We wish to correct our earlier statement regarding the status of the baggage refunds. Upon further review, we confirm that Trip.com customer service did offer refunds for the baggage fees incurred at the airport, as follows: </w:t>
            </w:r>
          </w:p>
          <w:p w14:paraId="240CB57B" w14:textId="77777777" w:rsidR="00FB1093" w:rsidRPr="001C6233" w:rsidRDefault="00FB1093" w:rsidP="002075C8">
            <w:pPr>
              <w:numPr>
                <w:ilvl w:val="1"/>
                <w:numId w:val="853"/>
              </w:numPr>
              <w:spacing w:after="172"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£40.00 – Paid at Gatwick Airport </w:t>
            </w:r>
          </w:p>
          <w:p w14:paraId="169B00D5" w14:textId="77777777" w:rsidR="00FB1093" w:rsidRPr="001C6233" w:rsidRDefault="00FB1093" w:rsidP="002075C8">
            <w:pPr>
              <w:numPr>
                <w:ilvl w:val="1"/>
                <w:numId w:val="853"/>
              </w:numPr>
              <w:spacing w:after="172"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£69.63 – Paid at Antalya Airport </w:t>
            </w:r>
          </w:p>
          <w:p w14:paraId="537BBA5A" w14:textId="77777777" w:rsidR="00FB1093" w:rsidRPr="001C6233" w:rsidRDefault="00FB1093" w:rsidP="002075C8">
            <w:pPr>
              <w:spacing w:after="172" w:line="240" w:lineRule="auto"/>
              <w:ind w:left="718" w:hanging="10"/>
              <w:rPr>
                <w:rFonts w:eastAsia="Calibri"/>
                <w:color w:val="000000"/>
                <w:kern w:val="2"/>
                <w14:ligatures w14:val="standardContextual"/>
              </w:rPr>
            </w:pPr>
            <w:r w:rsidRPr="001C6233">
              <w:rPr>
                <w:rFonts w:eastAsia="Calibri"/>
                <w:color w:val="000000"/>
                <w:kern w:val="2"/>
                <w14:ligatures w14:val="standardContextual"/>
              </w:rPr>
              <w:t xml:space="preserve">At the time, the customer service team contacted you to confirm whether you wished to proceed with the refund process, as required to initiate payment. However, we note that you declined the offer, and therefore no refund was processed. We regret any confusion caused by our previous communication and hope this clarifies the current status. Should you wish to reconsider, we remain willing to process the refund as initially proposed, subject to confirmation. </w:t>
            </w:r>
          </w:p>
          <w:p w14:paraId="4CA8F9C4" w14:textId="77777777" w:rsidR="00FB1093" w:rsidRPr="001C6233" w:rsidRDefault="00FB1093" w:rsidP="002075C8">
            <w:pPr>
              <w:numPr>
                <w:ilvl w:val="0"/>
                <w:numId w:val="853"/>
              </w:numPr>
              <w:spacing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In addition to the above offer, as customer service is of the utmost importance to </w:t>
            </w:r>
            <w:hyperlink r:id="rId563" w:history="1">
              <w:r w:rsidRPr="001C6233">
                <w:rPr>
                  <w:rFonts w:eastAsia="Calibri"/>
                  <w:color w:val="0000FF"/>
                  <w:kern w:val="2"/>
                  <w:u w:val="single"/>
                  <w14:ligatures w14:val="standardContextual"/>
                </w:rPr>
                <w:t>Trip.com,</w:t>
              </w:r>
            </w:hyperlink>
            <w:r w:rsidRPr="001C6233">
              <w:rPr>
                <w:rFonts w:eastAsia="Calibri"/>
                <w:color w:val="000000"/>
                <w:kern w:val="2"/>
                <w14:ligatures w14:val="standardContextual"/>
              </w:rPr>
              <w:t xml:space="preserve"> our client is prepared to offer 15,000 Trip Coins (worth 150 USD or the equivalent in your local currency subject to exchange rates on the date of issue) as a goodwill gesture in a full and final settlement of this complaint, without admission of liability and without prejudice. This offer is open for acceptance until June 3rd, 2025, after which the goodwill gesture offered under this paragraph shall be withdrawn and no further goodwill offers shall be made. </w:t>
            </w:r>
          </w:p>
          <w:p w14:paraId="0982C3B3" w14:textId="77777777" w:rsidR="00FB1093" w:rsidRPr="001C6233" w:rsidRDefault="00FB1093" w:rsidP="00037296">
            <w:pPr>
              <w:spacing w:after="172"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Please note that </w:t>
            </w:r>
            <w:hyperlink r:id="rId564" w:history="1">
              <w:r w:rsidRPr="001C6233">
                <w:rPr>
                  <w:rFonts w:eastAsia="Calibri"/>
                  <w:color w:val="467886"/>
                  <w:kern w:val="2"/>
                  <w:u w:val="single"/>
                  <w14:ligatures w14:val="standardContextual"/>
                </w:rPr>
                <w:t>Trip.com</w:t>
              </w:r>
            </w:hyperlink>
            <w:hyperlink r:id="rId565" w:history="1">
              <w:r w:rsidRPr="001C6233">
                <w:rPr>
                  <w:rFonts w:eastAsia="Calibri"/>
                  <w:color w:val="0000FF"/>
                  <w:kern w:val="2"/>
                  <w:u w:val="single"/>
                  <w14:ligatures w14:val="standardContextual"/>
                </w:rPr>
                <w:t xml:space="preserve"> </w:t>
              </w:r>
            </w:hyperlink>
            <w:r w:rsidRPr="001C6233">
              <w:rPr>
                <w:rFonts w:eastAsia="Calibri"/>
                <w:color w:val="000000"/>
                <w:kern w:val="2"/>
                <w14:ligatures w14:val="standardContextual"/>
              </w:rPr>
              <w:t xml:space="preserve">wishes to resolve this matter amicably. However, </w:t>
            </w:r>
            <w:hyperlink r:id="rId566" w:history="1">
              <w:r w:rsidRPr="001C6233">
                <w:rPr>
                  <w:rFonts w:eastAsia="Calibri"/>
                  <w:color w:val="467886"/>
                  <w:kern w:val="2"/>
                  <w:u w:val="single"/>
                  <w14:ligatures w14:val="standardContextual"/>
                </w:rPr>
                <w:t>Trip.com</w:t>
              </w:r>
            </w:hyperlink>
            <w:hyperlink r:id="rId567" w:history="1">
              <w:r w:rsidRPr="001C6233">
                <w:rPr>
                  <w:rFonts w:eastAsia="Calibri"/>
                  <w:color w:val="0000FF"/>
                  <w:kern w:val="2"/>
                  <w:u w:val="single"/>
                  <w14:ligatures w14:val="standardContextual"/>
                </w:rPr>
                <w:t xml:space="preserve"> </w:t>
              </w:r>
            </w:hyperlink>
            <w:r w:rsidRPr="001C6233">
              <w:rPr>
                <w:rFonts w:eastAsia="Calibri"/>
                <w:color w:val="000000"/>
                <w:kern w:val="2"/>
                <w14:ligatures w14:val="standardContextual"/>
              </w:rPr>
              <w:t xml:space="preserve">is fully prepared to defend any court claims and reserves its right to seek costs from your client in relation to doing so. In the meantime, </w:t>
            </w:r>
            <w:hyperlink r:id="rId568" w:history="1">
              <w:r w:rsidRPr="001C6233">
                <w:rPr>
                  <w:rFonts w:eastAsia="Calibri"/>
                  <w:color w:val="467886"/>
                  <w:kern w:val="2"/>
                  <w:u w:val="single"/>
                  <w14:ligatures w14:val="standardContextual"/>
                </w:rPr>
                <w:t>Trip.com</w:t>
              </w:r>
            </w:hyperlink>
            <w:hyperlink r:id="rId569" w:history="1">
              <w:r w:rsidRPr="001C6233">
                <w:rPr>
                  <w:rFonts w:eastAsia="Calibri"/>
                  <w:color w:val="0000FF"/>
                  <w:kern w:val="2"/>
                  <w:u w:val="single"/>
                  <w14:ligatures w14:val="standardContextual"/>
                </w:rPr>
                <w:t>’</w:t>
              </w:r>
            </w:hyperlink>
            <w:r w:rsidRPr="001C6233">
              <w:rPr>
                <w:rFonts w:eastAsia="Calibri"/>
                <w:color w:val="000000"/>
                <w:kern w:val="2"/>
                <w14:ligatures w14:val="standardContextual"/>
              </w:rPr>
              <w:t xml:space="preserve">s rights are reserved. </w:t>
            </w:r>
          </w:p>
          <w:p w14:paraId="789A684A" w14:textId="77777777" w:rsidR="00FB1093" w:rsidRPr="001C6233" w:rsidRDefault="00FB1093" w:rsidP="00037296">
            <w:pPr>
              <w:spacing w:after="13"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Yours sincerely, </w:t>
            </w:r>
          </w:p>
          <w:p w14:paraId="569FDCE9" w14:textId="77777777" w:rsidR="00FB1093" w:rsidRPr="001C6233" w:rsidRDefault="00FB1093" w:rsidP="002075C8">
            <w:pPr>
              <w:spacing w:after="180" w:line="240" w:lineRule="auto"/>
              <w:rPr>
                <w:rFonts w:eastAsia="Calibri"/>
                <w:color w:val="000000"/>
                <w:kern w:val="2"/>
                <w14:ligatures w14:val="standardContextual"/>
              </w:rPr>
            </w:pPr>
            <w:r w:rsidRPr="001C6233">
              <w:rPr>
                <w:rFonts w:eastAsia="Calibri"/>
                <w:color w:val="000000"/>
                <w:kern w:val="2"/>
                <w14:ligatures w14:val="standardContextual"/>
              </w:rPr>
              <w:t xml:space="preserve"> </w:t>
            </w:r>
          </w:p>
          <w:p w14:paraId="4DEAC490" w14:textId="77777777" w:rsidR="00FB1093" w:rsidRPr="001C6233" w:rsidRDefault="00FB1093" w:rsidP="00037296">
            <w:pPr>
              <w:keepNext/>
              <w:keepLines/>
              <w:spacing w:after="181" w:line="240" w:lineRule="auto"/>
              <w:ind w:left="10" w:hanging="10"/>
              <w:outlineLvl w:val="0"/>
              <w:rPr>
                <w:rFonts w:eastAsia="Calibri"/>
                <w:b/>
                <w:color w:val="000000"/>
                <w:kern w:val="2"/>
                <w14:ligatures w14:val="standardContextual"/>
              </w:rPr>
            </w:pPr>
            <w:r w:rsidRPr="001C6233">
              <w:rPr>
                <w:rFonts w:eastAsia="Calibri"/>
                <w:b/>
                <w:color w:val="000000"/>
                <w:kern w:val="2"/>
                <w14:ligatures w14:val="standardContextual"/>
              </w:rPr>
              <w:t xml:space="preserve">Magali German </w:t>
            </w:r>
          </w:p>
          <w:p w14:paraId="76DCF615" w14:textId="77777777" w:rsidR="009E211B" w:rsidRPr="009B2F89" w:rsidRDefault="009E211B" w:rsidP="009B2F89">
            <w:r w:rsidRPr="009B2F89">
              <w:t xml:space="preserve">Legal Counsel </w:t>
            </w:r>
          </w:p>
          <w:p w14:paraId="15D96D0E" w14:textId="77777777" w:rsidR="009E211B" w:rsidRPr="009B2F89" w:rsidRDefault="009E211B" w:rsidP="009B2F89">
            <w:r w:rsidRPr="009B2F89">
              <w:t xml:space="preserve">Trip.com Group </w:t>
            </w:r>
          </w:p>
          <w:p w14:paraId="24EB885B" w14:textId="407E563A" w:rsidR="009B2F89" w:rsidRPr="001C6233" w:rsidRDefault="009E211B" w:rsidP="009B2F89">
            <w:r w:rsidRPr="009B2F89">
              <w:lastRenderedPageBreak/>
              <w:t xml:space="preserve">Using Trip.com’s website means that you agree with Trip.com’s </w:t>
            </w:r>
            <w:hyperlink r:id="rId570" w:history="1">
              <w:r w:rsidRPr="009B2F89">
                <w:rPr>
                  <w:rStyle w:val="Hyperlink"/>
                </w:rPr>
                <w:t>privac</w:t>
              </w:r>
            </w:hyperlink>
            <w:hyperlink r:id="rId571" w:history="1">
              <w:r w:rsidRPr="009B2F89">
                <w:rPr>
                  <w:rStyle w:val="Hyperlink"/>
                </w:rPr>
                <w:t>y</w:t>
              </w:r>
            </w:hyperlink>
            <w:hyperlink r:id="rId572" w:history="1">
              <w:r w:rsidRPr="009B2F89">
                <w:rPr>
                  <w:rStyle w:val="Hyperlink"/>
                </w:rPr>
                <w:t xml:space="preserve"> statement.</w:t>
              </w:r>
            </w:hyperlink>
          </w:p>
        </w:tc>
      </w:tr>
    </w:tbl>
    <w:p w14:paraId="3A21C203" w14:textId="77777777" w:rsidR="008D049B" w:rsidRPr="001C6233" w:rsidRDefault="008D049B" w:rsidP="002075C8">
      <w:pPr>
        <w:spacing w:line="240" w:lineRule="auto"/>
      </w:pPr>
    </w:p>
    <w:p w14:paraId="3C1CC595" w14:textId="77777777" w:rsidR="008D049B" w:rsidRDefault="008D049B" w:rsidP="002075C8">
      <w:pPr>
        <w:spacing w:line="240" w:lineRule="auto"/>
      </w:pPr>
    </w:p>
    <w:p w14:paraId="14CA4BD6" w14:textId="77777777" w:rsidR="008A4014" w:rsidRDefault="008A4014" w:rsidP="002075C8">
      <w:pPr>
        <w:spacing w:line="240" w:lineRule="auto"/>
      </w:pPr>
    </w:p>
    <w:p w14:paraId="443D2250" w14:textId="77777777" w:rsidR="008A4014" w:rsidRDefault="008A4014" w:rsidP="002075C8">
      <w:pPr>
        <w:spacing w:line="240" w:lineRule="auto"/>
      </w:pPr>
    </w:p>
    <w:p w14:paraId="37213EF2" w14:textId="77777777" w:rsidR="008A4014" w:rsidRDefault="008A4014" w:rsidP="002075C8">
      <w:pPr>
        <w:spacing w:line="240" w:lineRule="auto"/>
      </w:pPr>
    </w:p>
    <w:p w14:paraId="590A18FF" w14:textId="77777777" w:rsidR="008A4014" w:rsidRDefault="008A4014" w:rsidP="002075C8">
      <w:pPr>
        <w:spacing w:line="240" w:lineRule="auto"/>
      </w:pPr>
    </w:p>
    <w:p w14:paraId="56127D98" w14:textId="77777777" w:rsidR="008A4014" w:rsidRDefault="008A4014" w:rsidP="002075C8">
      <w:pPr>
        <w:spacing w:line="240" w:lineRule="auto"/>
      </w:pPr>
    </w:p>
    <w:tbl>
      <w:tblPr>
        <w:tblStyle w:val="TableGrid"/>
        <w:tblW w:w="0" w:type="auto"/>
        <w:tblInd w:w="0" w:type="dxa"/>
        <w:tblLook w:val="04A0" w:firstRow="1" w:lastRow="0" w:firstColumn="1" w:lastColumn="0" w:noHBand="0" w:noVBand="1"/>
      </w:tblPr>
      <w:tblGrid>
        <w:gridCol w:w="8616"/>
      </w:tblGrid>
      <w:tr w:rsidR="008A4014" w:rsidRPr="001C6233" w14:paraId="702C0923" w14:textId="77777777" w:rsidTr="004E2531">
        <w:tc>
          <w:tcPr>
            <w:tcW w:w="7366" w:type="dxa"/>
            <w:tcBorders>
              <w:top w:val="single" w:sz="4" w:space="0" w:color="auto"/>
              <w:left w:val="single" w:sz="4" w:space="0" w:color="auto"/>
              <w:bottom w:val="single" w:sz="4" w:space="0" w:color="auto"/>
              <w:right w:val="single" w:sz="4" w:space="0" w:color="auto"/>
            </w:tcBorders>
          </w:tcPr>
          <w:p w14:paraId="02A3795E" w14:textId="77777777" w:rsidR="008A4014" w:rsidRPr="001C6233" w:rsidRDefault="008A4014" w:rsidP="008A4014">
            <w:pPr>
              <w:spacing w:line="240" w:lineRule="auto"/>
              <w:rPr>
                <w:b/>
                <w:bCs/>
                <w:u w:val="single"/>
              </w:rPr>
            </w:pPr>
            <w:r w:rsidRPr="001C6233">
              <w:rPr>
                <w:b/>
                <w:bCs/>
                <w:u w:val="single"/>
              </w:rPr>
              <w:t>48. 48th-Received</w:t>
            </w:r>
          </w:p>
          <w:p w14:paraId="7A74DC15" w14:textId="77777777" w:rsidR="008A4014" w:rsidRPr="001C6233" w:rsidRDefault="008A4014" w:rsidP="008A4014">
            <w:pPr>
              <w:spacing w:line="240" w:lineRule="auto"/>
              <w:rPr>
                <w:rFonts w:eastAsia="Times New Roman"/>
                <w:b/>
                <w:bCs/>
                <w:color w:val="000000"/>
                <w:u w:val="single"/>
              </w:rPr>
            </w:pPr>
          </w:p>
        </w:tc>
      </w:tr>
      <w:tr w:rsidR="008A4014" w:rsidRPr="001C6233" w14:paraId="133BEF01" w14:textId="77777777" w:rsidTr="004E2531">
        <w:tc>
          <w:tcPr>
            <w:tcW w:w="7366" w:type="dxa"/>
            <w:tcBorders>
              <w:top w:val="single" w:sz="4" w:space="0" w:color="auto"/>
              <w:left w:val="single" w:sz="4" w:space="0" w:color="auto"/>
              <w:bottom w:val="single" w:sz="4" w:space="0" w:color="auto"/>
              <w:right w:val="single" w:sz="4" w:space="0" w:color="auto"/>
            </w:tcBorders>
          </w:tcPr>
          <w:p w14:paraId="70DD9F35" w14:textId="77777777" w:rsidR="009B2F89" w:rsidRPr="0044662D" w:rsidRDefault="009B2F89" w:rsidP="009B2F89">
            <w:r w:rsidRPr="0044662D">
              <w:t>Trip.com: About your feedback for Booking No. 1653702646294295 (Case No. 46906014)</w:t>
            </w:r>
          </w:p>
          <w:p w14:paraId="01319E6E" w14:textId="77777777" w:rsidR="009B2F89" w:rsidRPr="0044662D" w:rsidRDefault="009B2F89" w:rsidP="009B2F89">
            <w:r w:rsidRPr="0044662D">
              <w:t>From:</w:t>
            </w:r>
            <w:r w:rsidRPr="001C6233">
              <w:t xml:space="preserve"> </w:t>
            </w:r>
            <w:r w:rsidRPr="0044662D">
              <w:t>en_flightservice@trip.com (en_flightservice@trip.com)</w:t>
            </w:r>
          </w:p>
          <w:p w14:paraId="6797A445" w14:textId="77777777" w:rsidR="009B2F89" w:rsidRPr="0044662D" w:rsidRDefault="009B2F89" w:rsidP="009B2F89">
            <w:r w:rsidRPr="0044662D">
              <w:t>To</w:t>
            </w:r>
            <w:r w:rsidRPr="001C6233">
              <w:t xml:space="preserve"> </w:t>
            </w:r>
            <w:r w:rsidRPr="0044662D">
              <w:t>:re_wired@ymail.com</w:t>
            </w:r>
          </w:p>
          <w:p w14:paraId="3F85E1C1" w14:textId="77777777" w:rsidR="009B2F89" w:rsidRPr="0044662D" w:rsidRDefault="009B2F89" w:rsidP="009B2F89">
            <w:r w:rsidRPr="0044662D">
              <w:t>Date:</w:t>
            </w:r>
            <w:r w:rsidRPr="001C6233">
              <w:t xml:space="preserve"> </w:t>
            </w:r>
            <w:r w:rsidRPr="0044662D">
              <w:t>Tuesday 27 May 2025 at 08:21 BST</w:t>
            </w:r>
          </w:p>
          <w:p w14:paraId="0E3283A1" w14:textId="77777777" w:rsidR="009B2F89" w:rsidRPr="0044662D" w:rsidRDefault="009B2F89" w:rsidP="009B2F89">
            <w:r w:rsidRPr="0044662D">
              <w:rPr>
                <w:noProof/>
              </w:rPr>
              <mc:AlternateContent>
                <mc:Choice Requires="wpg">
                  <w:drawing>
                    <wp:inline distT="0" distB="0" distL="0" distR="0" wp14:anchorId="190CC56E" wp14:editId="19FED407">
                      <wp:extent cx="5334000" cy="523875"/>
                      <wp:effectExtent l="0" t="0" r="0" b="0"/>
                      <wp:docPr id="1133299648" name="Group 17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623997114" name="Shape 22507"/>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67987218"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8D2BE6" id="Group 17945"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">
                      <v:shape id="Shape 22507"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">
                        <v:imagedata r:id="rId573" o:title=""/>
                      </v:shape>
                      <w10:anchorlock/>
                    </v:group>
                  </w:pict>
                </mc:Fallback>
              </mc:AlternateContent>
            </w:r>
          </w:p>
          <w:p w14:paraId="42F07B26" w14:textId="77777777" w:rsidR="009B2F89" w:rsidRPr="0044662D" w:rsidRDefault="009B2F89" w:rsidP="009B2F89">
            <w:r w:rsidRPr="0044662D">
              <w:t>Dear Simon,</w:t>
            </w:r>
          </w:p>
          <w:p w14:paraId="1EB13B78" w14:textId="77777777" w:rsidR="009B2F89" w:rsidRPr="0044662D" w:rsidRDefault="009B2F89" w:rsidP="009B2F89">
            <w:r w:rsidRPr="0044662D">
              <w:t>Thank you for your patience while we worked on your case. Please find attached the Response to Final Notice for your reference.</w:t>
            </w:r>
          </w:p>
          <w:p w14:paraId="10433C32" w14:textId="77777777" w:rsidR="009B2F89" w:rsidRPr="0044662D" w:rsidRDefault="009B2F89" w:rsidP="009B2F89">
            <w:r w:rsidRPr="0044662D">
              <w:t>Would you please let us know if you accept the proposed offer? Kindly note that acceptance will be considered the full and final settlement of this case.</w:t>
            </w:r>
          </w:p>
          <w:p w14:paraId="7E68F638" w14:textId="77777777" w:rsidR="009B2F89" w:rsidRPr="0044662D" w:rsidRDefault="009B2F89" w:rsidP="009B2F89">
            <w:r w:rsidRPr="0044662D">
              <w:t>Thank you</w:t>
            </w:r>
          </w:p>
          <w:p w14:paraId="1BBABB0E" w14:textId="77777777" w:rsidR="009B2F89" w:rsidRPr="0044662D" w:rsidRDefault="009B2F89" w:rsidP="009B2F89">
            <w:r w:rsidRPr="0044662D">
              <w:t>Best Regards,</w:t>
            </w:r>
          </w:p>
          <w:p w14:paraId="65A6D389" w14:textId="77777777" w:rsidR="009B2F89" w:rsidRPr="0044662D" w:rsidRDefault="009B2F89" w:rsidP="009B2F89">
            <w:r w:rsidRPr="0044662D">
              <w:t>Joy</w:t>
            </w:r>
          </w:p>
          <w:p w14:paraId="4C0E2B9A" w14:textId="77777777" w:rsidR="009B2F89" w:rsidRPr="0044662D" w:rsidRDefault="009B2F89" w:rsidP="009B2F89">
            <w:r w:rsidRPr="0044662D">
              <w:t>Customer Success Team</w:t>
            </w:r>
          </w:p>
          <w:p w14:paraId="56AB7DF3" w14:textId="77777777" w:rsidR="009B2F89" w:rsidRPr="0044662D" w:rsidRDefault="009B2F89" w:rsidP="009B2F89">
            <w:r w:rsidRPr="0044662D">
              <w:rPr>
                <w:noProof/>
              </w:rPr>
              <mc:AlternateContent>
                <mc:Choice Requires="wpg">
                  <w:drawing>
                    <wp:inline distT="0" distB="0" distL="0" distR="0" wp14:anchorId="6018DA8D" wp14:editId="34854698">
                      <wp:extent cx="5334000" cy="9525"/>
                      <wp:effectExtent l="0" t="0" r="0" b="0"/>
                      <wp:docPr id="29195487" name="Group 17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09376961" name="Shape 22509"/>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8AD9DE" id="Group 1794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A6PN/1QQMAAFoJAAAOAAAAAAAAAAAAAAAAAC4CAABkcnMvZTJvRG9jLnhtbFBL&#10;AQItABQABgAIAAAAIQBS9CpN2QAAAAMBAAAPAAAAAAAAAAAAAAAAAJsFAABkcnMvZG93bnJldi54&#10;bWxQSwUGAAAAAAQABADzAAAAoQYAAAAA&#10;">
                      <v:shape id="Shape 22509"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0C0BA64D" w14:textId="77777777" w:rsidR="009B2F89" w:rsidRPr="0044662D" w:rsidRDefault="009B2F89" w:rsidP="009B2F89">
            <w:r w:rsidRPr="0044662D">
              <w:t>Great deals with reliable service</w:t>
            </w:r>
          </w:p>
          <w:p w14:paraId="35F79557" w14:textId="77777777" w:rsidR="009B2F89" w:rsidRPr="0044662D" w:rsidRDefault="009B2F89" w:rsidP="009B2F89">
            <w:r w:rsidRPr="0044662D">
              <w:t>Thank you for choosing Trip.com</w:t>
            </w:r>
          </w:p>
          <w:p w14:paraId="7628FB60" w14:textId="77777777" w:rsidR="009B2F89" w:rsidRPr="0044662D" w:rsidRDefault="009B2F89" w:rsidP="009B2F89">
            <w:r w:rsidRPr="0044662D">
              <w:lastRenderedPageBreak/>
              <w:t>Do not forward this mail as it contains your personal information and booking details.</w:t>
            </w:r>
          </w:p>
          <w:p w14:paraId="1D408ABD" w14:textId="77777777" w:rsidR="009B2F89" w:rsidRPr="0044662D" w:rsidRDefault="009B2F89" w:rsidP="009B2F89">
            <w:r w:rsidRPr="0044662D">
              <w:t>Copyright 1999-2024 Trip.com All rights reserved</w:t>
            </w:r>
          </w:p>
          <w:p w14:paraId="501727B0" w14:textId="77777777" w:rsidR="009B2F89" w:rsidRPr="0044662D" w:rsidRDefault="009B2F89" w:rsidP="009B2F89">
            <w:r w:rsidRPr="0044662D">
              <w:t xml:space="preserve">Using Trip.com’s website means that you agree with Trip.com’s </w:t>
            </w:r>
            <w:hyperlink r:id="rId574" w:history="1">
              <w:r w:rsidRPr="0044662D">
                <w:rPr>
                  <w:rStyle w:val="Hyperlink"/>
                </w:rPr>
                <w:t>privac</w:t>
              </w:r>
            </w:hyperlink>
            <w:hyperlink r:id="rId575" w:history="1">
              <w:r w:rsidRPr="0044662D">
                <w:rPr>
                  <w:rStyle w:val="Hyperlink"/>
                </w:rPr>
                <w:t>y</w:t>
              </w:r>
            </w:hyperlink>
            <w:hyperlink r:id="rId576" w:history="1">
              <w:r w:rsidRPr="0044662D">
                <w:rPr>
                  <w:rStyle w:val="Hyperlink"/>
                </w:rPr>
                <w:t xml:space="preserve"> statement.</w:t>
              </w:r>
            </w:hyperlink>
          </w:p>
          <w:p w14:paraId="235A592A" w14:textId="77777777" w:rsidR="009B2F89" w:rsidRPr="0044662D" w:rsidRDefault="009B2F89" w:rsidP="009B2F89">
            <w:pPr>
              <w:spacing w:after="5" w:line="264" w:lineRule="auto"/>
              <w:ind w:left="145" w:hanging="10"/>
              <w:rPr>
                <w:rFonts w:eastAsia="Calibri"/>
                <w:color w:val="000000"/>
                <w:kern w:val="2"/>
                <w14:ligatures w14:val="standardContextual"/>
              </w:rPr>
            </w:pPr>
            <w:r w:rsidRPr="0044662D">
              <w:rPr>
                <w:rFonts w:eastAsia="Times New Roman"/>
                <w:color w:val="000000"/>
                <w:kern w:val="2"/>
                <w14:ligatures w14:val="standardContextual"/>
              </w:rPr>
              <w:t>---------------- The Original mail -------------------</w:t>
            </w:r>
          </w:p>
          <w:p w14:paraId="5C1B6C02" w14:textId="77777777" w:rsidR="009B2F89" w:rsidRPr="0044662D" w:rsidRDefault="009B2F89" w:rsidP="009B2F89">
            <w:pPr>
              <w:spacing w:after="55" w:line="264"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Sender:</w:t>
            </w:r>
            <w:r w:rsidRPr="0044662D">
              <w:rPr>
                <w:rFonts w:eastAsia="Times New Roman"/>
                <w:color w:val="000000"/>
                <w:kern w:val="2"/>
                <w14:ligatures w14:val="standardContextual"/>
              </w:rPr>
              <w:t xml:space="preserve"> en_flightservice@trip.com&lt;en_flightservice@trip.com&gt;</w:t>
            </w:r>
          </w:p>
          <w:p w14:paraId="230B7B12" w14:textId="77777777" w:rsidR="009B2F89" w:rsidRPr="0044662D" w:rsidRDefault="009B2F89" w:rsidP="009B2F89">
            <w:pPr>
              <w:spacing w:after="54" w:line="264"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Time:</w:t>
            </w:r>
            <w:r w:rsidRPr="0044662D">
              <w:rPr>
                <w:rFonts w:eastAsia="Times New Roman"/>
                <w:color w:val="000000"/>
                <w:kern w:val="2"/>
                <w14:ligatures w14:val="standardContextual"/>
              </w:rPr>
              <w:t xml:space="preserve"> 2025-05-22 22:53</w:t>
            </w:r>
          </w:p>
          <w:p w14:paraId="0A7D1C10" w14:textId="77777777" w:rsidR="009B2F89" w:rsidRPr="0044662D" w:rsidRDefault="009B2F89" w:rsidP="009B2F89">
            <w:pPr>
              <w:spacing w:after="204" w:line="264"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Recipient:</w:t>
            </w:r>
            <w:r w:rsidRPr="0044662D">
              <w:rPr>
                <w:rFonts w:eastAsia="Times New Roman"/>
                <w:color w:val="000000"/>
                <w:kern w:val="2"/>
                <w14:ligatures w14:val="standardContextual"/>
              </w:rPr>
              <w:t xml:space="preserve"> Rewired Rewired&lt;re_wired@ymail.com&gt;</w:t>
            </w:r>
          </w:p>
          <w:p w14:paraId="7CAA3FF7" w14:textId="77777777" w:rsidR="009B2F89" w:rsidRPr="0044662D" w:rsidRDefault="009B2F89" w:rsidP="009B2F89">
            <w:pPr>
              <w:spacing w:after="587" w:line="264" w:lineRule="auto"/>
              <w:ind w:left="10" w:hanging="10"/>
              <w:rPr>
                <w:rFonts w:eastAsia="Calibri"/>
                <w:color w:val="000000"/>
                <w:kern w:val="2"/>
                <w14:ligatures w14:val="standardContextual"/>
              </w:rPr>
            </w:pPr>
            <w:r w:rsidRPr="0044662D">
              <w:rPr>
                <w:rFonts w:eastAsia="Times New Roman"/>
                <w:b/>
                <w:color w:val="000000"/>
                <w:kern w:val="2"/>
                <w14:ligatures w14:val="standardContextual"/>
              </w:rPr>
              <w:t>Subject:</w:t>
            </w:r>
            <w:r w:rsidRPr="0044662D">
              <w:rPr>
                <w:rFonts w:eastAsia="Times New Roman"/>
                <w:color w:val="000000"/>
                <w:kern w:val="2"/>
                <w14:ligatures w14:val="standardContextual"/>
              </w:rPr>
              <w:t xml:space="preserve"> Trip.com: About your feedback for Booking No. 1653702646294295 (Case No. 46906014)</w:t>
            </w:r>
          </w:p>
          <w:p w14:paraId="2A64E2BD" w14:textId="77777777" w:rsidR="009B2F89" w:rsidRPr="0044662D" w:rsidRDefault="009B2F89" w:rsidP="009B2F89">
            <w:r w:rsidRPr="0044662D">
              <w:t>Dear Simon,</w:t>
            </w:r>
          </w:p>
          <w:p w14:paraId="7B5B37CF" w14:textId="77777777" w:rsidR="009B2F89" w:rsidRPr="0044662D" w:rsidRDefault="009B2F89" w:rsidP="009B2F89">
            <w:r w:rsidRPr="0044662D">
              <w:t xml:space="preserve">Thank you for choosing </w:t>
            </w:r>
            <w:hyperlink r:id="rId577" w:history="1">
              <w:r w:rsidRPr="0044662D">
                <w:rPr>
                  <w:rStyle w:val="Hyperlink"/>
                </w:rPr>
                <w:t>Trip.com</w:t>
              </w:r>
            </w:hyperlink>
            <w:r w:rsidRPr="0044662D">
              <w:t>.</w:t>
            </w:r>
          </w:p>
          <w:p w14:paraId="75790784" w14:textId="77777777" w:rsidR="009B2F89" w:rsidRPr="0044662D" w:rsidRDefault="009B2F89" w:rsidP="009B2F89">
            <w:r w:rsidRPr="0044662D">
              <w:t>Please allow us 24-72 hours to review your request with our relevant team.</w:t>
            </w:r>
          </w:p>
          <w:p w14:paraId="3F2254F4" w14:textId="77777777" w:rsidR="009B2F89" w:rsidRPr="0044662D" w:rsidRDefault="009B2F89" w:rsidP="009B2F89">
            <w:r w:rsidRPr="0044662D">
              <w:t>We appreciate your understanding.</w:t>
            </w:r>
          </w:p>
          <w:p w14:paraId="2321F42D" w14:textId="77777777" w:rsidR="009B2F89" w:rsidRPr="0044662D" w:rsidRDefault="009B2F89" w:rsidP="009B2F89">
            <w:r w:rsidRPr="0044662D">
              <w:t>Best Regards,</w:t>
            </w:r>
          </w:p>
          <w:p w14:paraId="68A12C86" w14:textId="77777777" w:rsidR="009B2F89" w:rsidRPr="0044662D" w:rsidRDefault="009B2F89" w:rsidP="009B2F89">
            <w:r w:rsidRPr="0044662D">
              <w:t>Joy</w:t>
            </w:r>
          </w:p>
          <w:p w14:paraId="0A360A24" w14:textId="77777777" w:rsidR="009B2F89" w:rsidRPr="0044662D" w:rsidRDefault="009B2F89" w:rsidP="009B2F89">
            <w:r w:rsidRPr="0044662D">
              <w:t>Customer Success Team</w:t>
            </w:r>
          </w:p>
          <w:p w14:paraId="562FCB69" w14:textId="77777777" w:rsidR="009B2F89" w:rsidRPr="0044662D" w:rsidRDefault="009B2F89" w:rsidP="009B2F89">
            <w:r w:rsidRPr="0044662D">
              <w:rPr>
                <w:noProof/>
              </w:rPr>
              <mc:AlternateContent>
                <mc:Choice Requires="wpg">
                  <w:drawing>
                    <wp:inline distT="0" distB="0" distL="0" distR="0" wp14:anchorId="77F20C6F" wp14:editId="1BD3E8A6">
                      <wp:extent cx="5334000" cy="9525"/>
                      <wp:effectExtent l="0" t="0" r="0" b="0"/>
                      <wp:docPr id="1479327683" name="Group 18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27361489" name="Shape 22513"/>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C4FD96" id="Group 18975"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Bgmj50QQMAAFoJAAAOAAAAAAAAAAAAAAAAAC4CAABkcnMvZTJvRG9jLnhtbFBL&#10;AQItABQABgAIAAAAIQBS9CpN2QAAAAMBAAAPAAAAAAAAAAAAAAAAAJsFAABkcnMvZG93bnJldi54&#10;bWxQSwUGAAAAAAQABADzAAAAoQYAAAAA&#10;">
                      <v:shape id="Shape 22513"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029B6E2A" w14:textId="77777777" w:rsidR="009B2F89" w:rsidRPr="0044662D" w:rsidRDefault="009B2F89" w:rsidP="009B2F89">
            <w:r w:rsidRPr="0044662D">
              <w:t>Great deals with reliable service</w:t>
            </w:r>
          </w:p>
          <w:p w14:paraId="1FDDEDC4" w14:textId="77777777" w:rsidR="009B2F89" w:rsidRPr="0044662D" w:rsidRDefault="009B2F89" w:rsidP="009B2F89">
            <w:r w:rsidRPr="0044662D">
              <w:t>Thank you for choosing Trip.com</w:t>
            </w:r>
          </w:p>
          <w:p w14:paraId="1FF74E00" w14:textId="77777777" w:rsidR="009B2F89" w:rsidRPr="0044662D" w:rsidRDefault="009B2F89" w:rsidP="009B2F89">
            <w:r w:rsidRPr="0044662D">
              <w:t>Do not forward this mail as it contains your personal information and booking details.</w:t>
            </w:r>
          </w:p>
          <w:p w14:paraId="6D781FA7" w14:textId="77777777" w:rsidR="009B2F89" w:rsidRPr="0044662D" w:rsidRDefault="009B2F89" w:rsidP="009B2F89">
            <w:r w:rsidRPr="0044662D">
              <w:t>Copyright 1999-2024 Trip.com All rights reserved</w:t>
            </w:r>
          </w:p>
          <w:p w14:paraId="346338B6" w14:textId="77777777" w:rsidR="009B2F89" w:rsidRPr="0044662D" w:rsidRDefault="009B2F89" w:rsidP="009B2F89">
            <w:r w:rsidRPr="0044662D">
              <w:t xml:space="preserve">Using Trip.com’s website means that you agree with Trip.com’s </w:t>
            </w:r>
            <w:hyperlink r:id="rId578" w:history="1">
              <w:r w:rsidRPr="0044662D">
                <w:rPr>
                  <w:rStyle w:val="Hyperlink"/>
                </w:rPr>
                <w:t>privac</w:t>
              </w:r>
            </w:hyperlink>
            <w:hyperlink r:id="rId579" w:history="1">
              <w:r w:rsidRPr="0044662D">
                <w:rPr>
                  <w:rStyle w:val="Hyperlink"/>
                </w:rPr>
                <w:t>y</w:t>
              </w:r>
            </w:hyperlink>
            <w:hyperlink r:id="rId580" w:history="1">
              <w:r w:rsidRPr="0044662D">
                <w:rPr>
                  <w:rStyle w:val="Hyperlink"/>
                </w:rPr>
                <w:t xml:space="preserve"> statement.</w:t>
              </w:r>
            </w:hyperlink>
          </w:p>
          <w:p w14:paraId="5D837F73" w14:textId="77777777" w:rsidR="009B2F89" w:rsidRPr="0044662D" w:rsidRDefault="009B2F89" w:rsidP="009B2F89">
            <w:pPr>
              <w:spacing w:after="5" w:line="264" w:lineRule="auto"/>
              <w:ind w:left="145" w:hanging="10"/>
              <w:rPr>
                <w:rFonts w:eastAsia="Calibri"/>
                <w:color w:val="000000"/>
                <w:kern w:val="2"/>
                <w14:ligatures w14:val="standardContextual"/>
              </w:rPr>
            </w:pPr>
            <w:r w:rsidRPr="0044662D">
              <w:rPr>
                <w:rFonts w:eastAsia="Times New Roman"/>
                <w:color w:val="000000"/>
                <w:kern w:val="2"/>
                <w14:ligatures w14:val="standardContextual"/>
              </w:rPr>
              <w:t>---------------- The Original mail -------------------</w:t>
            </w:r>
          </w:p>
          <w:p w14:paraId="18BD36BF"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Sender:</w:t>
            </w:r>
            <w:r w:rsidRPr="0044662D">
              <w:rPr>
                <w:rFonts w:eastAsia="Times New Roman"/>
                <w:color w:val="000000"/>
                <w:kern w:val="2"/>
                <w14:ligatures w14:val="standardContextual"/>
              </w:rPr>
              <w:t xml:space="preserve"> Rewired Rewired&lt;re_wired@ymail.com&gt;</w:t>
            </w:r>
          </w:p>
          <w:p w14:paraId="2DE9FA4E"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Time:</w:t>
            </w:r>
            <w:r w:rsidRPr="0044662D">
              <w:rPr>
                <w:rFonts w:eastAsia="Times New Roman"/>
                <w:color w:val="000000"/>
                <w:kern w:val="2"/>
                <w14:ligatures w14:val="standardContextual"/>
              </w:rPr>
              <w:t xml:space="preserve"> 2025-05-22 22:14</w:t>
            </w:r>
          </w:p>
          <w:p w14:paraId="04344FAA"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Recipient:</w:t>
            </w:r>
            <w:r w:rsidRPr="0044662D">
              <w:rPr>
                <w:rFonts w:eastAsia="Times New Roman"/>
                <w:color w:val="000000"/>
                <w:kern w:val="2"/>
                <w14:ligatures w14:val="standardContextual"/>
              </w:rPr>
              <w:t xml:space="preserve"> Trip.com&lt;EN_flightservice@trip.com&gt;&lt;en_flightservice@trip.com&gt;</w:t>
            </w:r>
          </w:p>
          <w:p w14:paraId="65E0F19D"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Subject:</w:t>
            </w:r>
            <w:r w:rsidRPr="0044662D">
              <w:rPr>
                <w:rFonts w:eastAsia="Times New Roman"/>
                <w:color w:val="000000"/>
                <w:kern w:val="2"/>
                <w14:ligatures w14:val="standardContextual"/>
              </w:rPr>
              <w:t xml:space="preserve"> [External]Re: Trip.com: About your feedback for Booking No. 1653702646294295 (Case No.</w:t>
            </w:r>
          </w:p>
          <w:p w14:paraId="01A21178"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Times New Roman"/>
                <w:color w:val="000000"/>
                <w:kern w:val="2"/>
                <w14:ligatures w14:val="standardContextual"/>
              </w:rPr>
              <w:t>46906014)</w:t>
            </w:r>
          </w:p>
          <w:p w14:paraId="4184DE9E"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Arial"/>
                <w:b/>
                <w:color w:val="000000"/>
                <w:kern w:val="2"/>
                <w14:ligatures w14:val="standardContextual"/>
              </w:rPr>
              <w:t>Dear Trip.com, Legal Team,</w:t>
            </w:r>
          </w:p>
          <w:p w14:paraId="215D2BD1"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Arial"/>
                <w:color w:val="000000"/>
                <w:kern w:val="2"/>
                <w14:ligatures w14:val="standardContextual"/>
              </w:rPr>
              <w:t xml:space="preserve">Please find attached my formal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Le</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al Claim</w:t>
            </w:r>
            <w:r w:rsidRPr="0044662D">
              <w:rPr>
                <w:rFonts w:eastAsia="Arial"/>
                <w:b/>
                <w:color w:val="000000"/>
                <w:kern w:val="2"/>
                <w14:ligatures w14:val="standardContextual"/>
              </w:rPr>
              <w:t>”</w:t>
            </w:r>
            <w:r w:rsidRPr="0044662D">
              <w:rPr>
                <w:rFonts w:eastAsia="Arial"/>
                <w:color w:val="000000"/>
                <w:kern w:val="2"/>
                <w14:ligatures w14:val="standardContextual"/>
              </w:rPr>
              <w:t xml:space="preserve"> detailing the procedural failures, financial losses, and structured compensation due as a result of Trip.com’s mismanagement.</w:t>
            </w:r>
          </w:p>
          <w:p w14:paraId="0E66BCC2"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Arial"/>
                <w:color w:val="000000"/>
                <w:kern w:val="2"/>
                <w14:ligatures w14:val="standardContextual"/>
              </w:rPr>
              <w:lastRenderedPageBreak/>
              <w:t xml:space="preserve">As previously outlined in my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Pre-Action Conduct Letter</w:t>
            </w:r>
            <w:r w:rsidRPr="0044662D">
              <w:rPr>
                <w:rFonts w:eastAsia="Arial"/>
                <w:b/>
                <w:color w:val="000000"/>
                <w:kern w:val="2"/>
                <w14:ligatures w14:val="standardContextual"/>
              </w:rPr>
              <w:t>,”</w:t>
            </w:r>
            <w:r w:rsidRPr="0044662D">
              <w:rPr>
                <w:rFonts w:eastAsia="Arial"/>
                <w:color w:val="000000"/>
                <w:kern w:val="2"/>
                <w14:ligatures w14:val="standardContextual"/>
              </w:rPr>
              <w:t xml:space="preserve"> I provided a reasonable opportunity for resolution with a settlement offer of </w:t>
            </w:r>
            <w:r w:rsidRPr="0044662D">
              <w:rPr>
                <w:rFonts w:eastAsia="Arial"/>
                <w:b/>
                <w:color w:val="000000"/>
                <w:kern w:val="2"/>
                <w:u w:val="single" w:color="000000"/>
                <w14:ligatures w14:val="standardContextual"/>
              </w:rPr>
              <w:t>£26</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647.19</w:t>
            </w:r>
            <w:r w:rsidRPr="0044662D">
              <w:rPr>
                <w:rFonts w:eastAsia="Arial"/>
                <w:color w:val="000000"/>
                <w:kern w:val="2"/>
                <w14:ligatures w14:val="standardContextual"/>
              </w:rPr>
              <w:t xml:space="preserve">.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Trip.com Failed To En</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a</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e Meanin</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fully</w:t>
            </w:r>
            <w:r w:rsidRPr="0044662D">
              <w:rPr>
                <w:rFonts w:eastAsia="Arial"/>
                <w:b/>
                <w:color w:val="000000"/>
                <w:kern w:val="2"/>
                <w14:ligatures w14:val="standardContextual"/>
              </w:rPr>
              <w:t>,”</w:t>
            </w:r>
            <w:r w:rsidRPr="0044662D">
              <w:rPr>
                <w:rFonts w:eastAsia="Arial"/>
                <w:color w:val="000000"/>
                <w:kern w:val="2"/>
                <w14:ligatures w14:val="standardContextual"/>
              </w:rPr>
              <w:t xml:space="preserve"> leaving the matter unresolved.</w:t>
            </w:r>
          </w:p>
          <w:p w14:paraId="16640B10" w14:textId="77777777" w:rsidR="009B2F89" w:rsidRPr="0044662D" w:rsidRDefault="009B2F89" w:rsidP="009B2F89">
            <w:pPr>
              <w:spacing w:line="240" w:lineRule="auto"/>
              <w:ind w:left="150"/>
              <w:rPr>
                <w:rFonts w:eastAsia="Calibri"/>
                <w:color w:val="000000"/>
                <w:kern w:val="2"/>
                <w14:ligatures w14:val="standardContextual"/>
              </w:rPr>
            </w:pPr>
            <w:r w:rsidRPr="0044662D">
              <w:rPr>
                <w:rFonts w:eastAsia="Arial"/>
                <w:color w:val="000000"/>
                <w:kern w:val="2"/>
                <w14:ligatures w14:val="standardContextual"/>
              </w:rPr>
              <w:t xml:space="preserve"> </w:t>
            </w:r>
          </w:p>
          <w:p w14:paraId="17091B37"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Arial"/>
                <w:b/>
                <w:color w:val="000000"/>
                <w:kern w:val="2"/>
                <w:u w:val="single" w:color="000000"/>
                <w14:ligatures w14:val="standardContextual"/>
              </w:rPr>
              <w:t>Final Settlement Opportunit</w:t>
            </w:r>
            <w:r w:rsidRPr="0044662D">
              <w:rPr>
                <w:rFonts w:eastAsia="Arial"/>
                <w:b/>
                <w:color w:val="000000"/>
                <w:kern w:val="2"/>
                <w14:ligatures w14:val="standardContextual"/>
              </w:rPr>
              <w:t>y</w:t>
            </w:r>
            <w:r w:rsidRPr="0044662D">
              <w:rPr>
                <w:rFonts w:eastAsia="Arial"/>
                <w:b/>
                <w:color w:val="000000"/>
                <w:kern w:val="2"/>
                <w:u w:val="single" w:color="000000"/>
                <w14:ligatures w14:val="standardContextual"/>
              </w:rPr>
              <w:t>:</w:t>
            </w:r>
          </w:p>
          <w:p w14:paraId="5365BB83"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Arial"/>
                <w:color w:val="000000"/>
                <w:kern w:val="2"/>
                <w14:ligatures w14:val="standardContextual"/>
              </w:rPr>
              <w:t xml:space="preserve">I am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 xml:space="preserve">Prepared To Accept The Lower Settlement Amount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£26</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647.19</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 xml:space="preserve"> If Trip.com Provides the Compensation</w:t>
            </w:r>
          </w:p>
          <w:p w14:paraId="00D762B7"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Arial"/>
                <w:b/>
                <w:color w:val="000000"/>
                <w:kern w:val="2"/>
                <w:u w:val="single" w:color="000000"/>
                <w14:ligatures w14:val="standardContextual"/>
              </w:rPr>
              <w:t>Requested And Re Accepts Acknowled</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ment Of Liabilit</w:t>
            </w:r>
            <w:r w:rsidRPr="0044662D">
              <w:rPr>
                <w:rFonts w:eastAsia="Arial"/>
                <w:b/>
                <w:color w:val="000000"/>
                <w:kern w:val="2"/>
                <w14:ligatures w14:val="standardContextual"/>
              </w:rPr>
              <w:t>y</w:t>
            </w:r>
            <w:r w:rsidRPr="0044662D">
              <w:rPr>
                <w:rFonts w:eastAsia="Arial"/>
                <w:b/>
                <w:color w:val="000000"/>
                <w:kern w:val="2"/>
                <w:u w:val="single" w:color="000000"/>
                <w14:ligatures w14:val="standardContextual"/>
              </w:rPr>
              <w:t xml:space="preserve"> Before Formal Liti</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ation Is Filed</w:t>
            </w:r>
            <w:r w:rsidRPr="0044662D">
              <w:rPr>
                <w:rFonts w:eastAsia="Arial"/>
                <w:b/>
                <w:color w:val="000000"/>
                <w:kern w:val="2"/>
                <w14:ligatures w14:val="standardContextual"/>
              </w:rPr>
              <w:t>.”</w:t>
            </w:r>
            <w:r w:rsidRPr="0044662D">
              <w:rPr>
                <w:rFonts w:eastAsia="Arial"/>
                <w:color w:val="000000"/>
                <w:kern w:val="2"/>
                <w14:ligatures w14:val="standardContextual"/>
              </w:rPr>
              <w:t xml:space="preserve"> However,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If Court Proceedin</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s Commence</w:t>
            </w:r>
            <w:r w:rsidRPr="0044662D">
              <w:rPr>
                <w:rFonts w:eastAsia="Arial"/>
                <w:b/>
                <w:color w:val="000000"/>
                <w:kern w:val="2"/>
                <w14:ligatures w14:val="standardContextual"/>
              </w:rPr>
              <w:t>,”</w:t>
            </w:r>
            <w:r w:rsidRPr="0044662D">
              <w:rPr>
                <w:rFonts w:eastAsia="Arial"/>
                <w:color w:val="000000"/>
                <w:kern w:val="2"/>
                <w14:ligatures w14:val="standardContextual"/>
              </w:rPr>
              <w:t xml:space="preserve"> the total claim escalates to </w:t>
            </w:r>
            <w:r w:rsidRPr="0044662D">
              <w:rPr>
                <w:rFonts w:eastAsia="Arial"/>
                <w:b/>
                <w:color w:val="000000"/>
                <w:kern w:val="2"/>
                <w:u w:val="single" w:color="000000"/>
                <w14:ligatures w14:val="standardContextual"/>
              </w:rPr>
              <w:t>£35</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306.31</w:t>
            </w:r>
            <w:r w:rsidRPr="0044662D">
              <w:rPr>
                <w:rFonts w:eastAsia="Arial"/>
                <w:color w:val="000000"/>
                <w:kern w:val="2"/>
                <w14:ligatures w14:val="standardContextual"/>
              </w:rPr>
              <w:t xml:space="preserve">, including extended legal costs, procedural delays, and structured cost recovery under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CPR 46.5</w:t>
            </w:r>
            <w:r w:rsidRPr="0044662D">
              <w:rPr>
                <w:rFonts w:eastAsia="Arial"/>
                <w:b/>
                <w:color w:val="000000"/>
                <w:kern w:val="2"/>
                <w14:ligatures w14:val="standardContextual"/>
              </w:rPr>
              <w:t>.”</w:t>
            </w:r>
          </w:p>
          <w:p w14:paraId="61F2BCF4" w14:textId="77777777" w:rsidR="009B2F89" w:rsidRPr="001C6233" w:rsidRDefault="009B2F89" w:rsidP="009B2F89">
            <w:pPr>
              <w:spacing w:line="240" w:lineRule="auto"/>
              <w:ind w:left="145" w:hanging="10"/>
              <w:rPr>
                <w:rFonts w:eastAsia="Arial"/>
                <w:color w:val="000000"/>
                <w:kern w:val="2"/>
                <w14:ligatures w14:val="standardContextual"/>
              </w:rPr>
            </w:pPr>
          </w:p>
          <w:p w14:paraId="3847B881" w14:textId="77777777" w:rsidR="009B2F89" w:rsidRPr="0044662D" w:rsidRDefault="009B2F89" w:rsidP="009B2F89">
            <w:pPr>
              <w:spacing w:line="240" w:lineRule="auto"/>
              <w:ind w:left="145" w:hanging="10"/>
              <w:rPr>
                <w:rFonts w:eastAsia="Calibri"/>
                <w:color w:val="000000"/>
                <w:kern w:val="2"/>
                <w14:ligatures w14:val="standardContextual"/>
              </w:rPr>
            </w:pPr>
            <w:r w:rsidRPr="0044662D">
              <w:rPr>
                <w:rFonts w:eastAsia="Arial"/>
                <w:color w:val="000000"/>
                <w:kern w:val="2"/>
                <w14:ligatures w14:val="standardContextual"/>
              </w:rPr>
              <w:t xml:space="preserve">This is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Your Last Opportunity</w:t>
            </w:r>
            <w:r w:rsidRPr="0044662D">
              <w:rPr>
                <w:rFonts w:eastAsia="Arial"/>
                <w:b/>
                <w:color w:val="000000"/>
                <w:kern w:val="2"/>
                <w14:ligatures w14:val="standardContextual"/>
              </w:rPr>
              <w:t>”</w:t>
            </w:r>
            <w:r w:rsidRPr="0044662D">
              <w:rPr>
                <w:rFonts w:eastAsia="Arial"/>
                <w:color w:val="000000"/>
                <w:kern w:val="2"/>
                <w14:ligatures w14:val="standardContextual"/>
              </w:rPr>
              <w:t xml:space="preserve"> to resolve the matter before court filing. Failure to engage meaningfully will result in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Immediate Formal Liti</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ation</w:t>
            </w:r>
            <w:r w:rsidRPr="0044662D">
              <w:rPr>
                <w:rFonts w:eastAsia="Arial"/>
                <w:b/>
                <w:color w:val="000000"/>
                <w:kern w:val="2"/>
                <w14:ligatures w14:val="standardContextual"/>
              </w:rPr>
              <w:t>.”</w:t>
            </w:r>
          </w:p>
          <w:p w14:paraId="327E0654" w14:textId="77777777" w:rsidR="009B2F89" w:rsidRPr="001C6233" w:rsidRDefault="009B2F89" w:rsidP="009B2F89">
            <w:pPr>
              <w:spacing w:line="240" w:lineRule="auto"/>
              <w:ind w:left="145" w:hanging="10"/>
              <w:rPr>
                <w:rFonts w:eastAsia="Arial"/>
                <w:b/>
                <w:color w:val="000000"/>
                <w:kern w:val="2"/>
                <w14:ligatures w14:val="standardContextual"/>
              </w:rPr>
            </w:pPr>
            <w:r w:rsidRPr="0044662D">
              <w:rPr>
                <w:rFonts w:eastAsia="Arial"/>
                <w:color w:val="000000"/>
                <w:kern w:val="2"/>
                <w14:ligatures w14:val="standardContextual"/>
              </w:rPr>
              <w:t xml:space="preserve">Please confirm receipt of this claim and provide a substantive response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Within 7 Da</w:t>
            </w:r>
            <w:r w:rsidRPr="0044662D">
              <w:rPr>
                <w:rFonts w:eastAsia="Arial"/>
                <w:b/>
                <w:color w:val="000000"/>
                <w:kern w:val="2"/>
                <w14:ligatures w14:val="standardContextual"/>
              </w:rPr>
              <w:t>y</w:t>
            </w:r>
            <w:r w:rsidRPr="0044662D">
              <w:rPr>
                <w:rFonts w:eastAsia="Arial"/>
                <w:b/>
                <w:color w:val="000000"/>
                <w:kern w:val="2"/>
                <w:u w:val="single" w:color="000000"/>
                <w14:ligatures w14:val="standardContextual"/>
              </w:rPr>
              <w:t>s!</w:t>
            </w:r>
            <w:r w:rsidRPr="0044662D">
              <w:rPr>
                <w:rFonts w:eastAsia="Arial"/>
                <w:b/>
                <w:color w:val="000000"/>
                <w:kern w:val="2"/>
                <w14:ligatures w14:val="standardContextual"/>
              </w:rPr>
              <w:t>”</w:t>
            </w:r>
          </w:p>
          <w:p w14:paraId="27C599B6" w14:textId="77777777" w:rsidR="009B2F89" w:rsidRPr="0044662D" w:rsidRDefault="009B2F89" w:rsidP="009B2F89">
            <w:pPr>
              <w:spacing w:line="240" w:lineRule="auto"/>
              <w:ind w:left="145" w:hanging="10"/>
              <w:rPr>
                <w:rFonts w:eastAsia="Calibri"/>
                <w:color w:val="000000"/>
                <w:kern w:val="2"/>
                <w14:ligatures w14:val="standardContextual"/>
              </w:rPr>
            </w:pPr>
          </w:p>
          <w:p w14:paraId="62A6A2BF" w14:textId="77777777" w:rsidR="009B2F89" w:rsidRPr="001C6233" w:rsidRDefault="009B2F89" w:rsidP="009B2F89">
            <w:pPr>
              <w:spacing w:line="240" w:lineRule="auto"/>
              <w:ind w:left="145" w:hanging="10"/>
              <w:rPr>
                <w:rFonts w:eastAsia="Arial"/>
                <w:b/>
                <w:color w:val="000000"/>
                <w:kern w:val="2"/>
                <w14:ligatures w14:val="standardContextual"/>
              </w:rPr>
            </w:pPr>
            <w:r w:rsidRPr="0044662D">
              <w:rPr>
                <w:rFonts w:eastAsia="Arial"/>
                <w:b/>
                <w:color w:val="000000"/>
                <w:kern w:val="2"/>
                <w14:ligatures w14:val="standardContextual"/>
              </w:rPr>
              <w:t>Best regards,</w:t>
            </w:r>
            <w:r w:rsidRPr="0044662D">
              <w:rPr>
                <w:rFonts w:eastAsia="Arial"/>
                <w:color w:val="000000"/>
                <w:kern w:val="2"/>
                <w14:ligatures w14:val="standardContextual"/>
              </w:rPr>
              <w:t xml:space="preserve"> </w:t>
            </w:r>
            <w:r w:rsidRPr="0044662D">
              <w:rPr>
                <w:rFonts w:eastAsia="Arial"/>
                <w:b/>
                <w:color w:val="000000"/>
                <w:kern w:val="2"/>
                <w14:ligatures w14:val="standardContextual"/>
              </w:rPr>
              <w:t>Simon Paul Cordell</w:t>
            </w:r>
          </w:p>
          <w:p w14:paraId="2DBE6C1A" w14:textId="77777777" w:rsidR="009B2F89" w:rsidRPr="0044662D" w:rsidRDefault="009B2F89" w:rsidP="009B2F89">
            <w:pPr>
              <w:spacing w:line="240" w:lineRule="auto"/>
              <w:ind w:left="145" w:hanging="10"/>
              <w:rPr>
                <w:rFonts w:eastAsia="Calibri"/>
                <w:color w:val="000000"/>
                <w:kern w:val="2"/>
                <w14:ligatures w14:val="standardContextual"/>
              </w:rPr>
            </w:pPr>
          </w:p>
          <w:p w14:paraId="7D45FECD" w14:textId="77777777" w:rsidR="009B2F89" w:rsidRPr="001C6233" w:rsidRDefault="009B2F89" w:rsidP="009B2F89">
            <w:pPr>
              <w:spacing w:line="240" w:lineRule="auto"/>
              <w:ind w:left="160" w:right="453" w:hanging="10"/>
              <w:rPr>
                <w:rFonts w:eastAsia="Arial"/>
                <w:color w:val="26282A"/>
                <w:kern w:val="2"/>
                <w14:ligatures w14:val="standardContextual"/>
              </w:rPr>
            </w:pPr>
            <w:r w:rsidRPr="0044662D">
              <w:rPr>
                <w:rFonts w:eastAsia="Arial"/>
                <w:color w:val="26282A"/>
                <w:kern w:val="2"/>
                <w14:ligatures w14:val="standardContextual"/>
              </w:rPr>
              <w:t>On Monday 19 May 2025 at 13:45:57 BST, en_flightservice@trip.com &lt;en_flightservice@trip.com&gt; wrote:</w:t>
            </w:r>
          </w:p>
          <w:p w14:paraId="014D0B1E" w14:textId="77777777" w:rsidR="009B2F89" w:rsidRPr="0044662D" w:rsidRDefault="009B2F89" w:rsidP="009B2F89">
            <w:pPr>
              <w:spacing w:line="240" w:lineRule="auto"/>
              <w:ind w:left="160" w:right="453" w:hanging="10"/>
              <w:rPr>
                <w:rFonts w:eastAsia="Calibri"/>
                <w:color w:val="000000"/>
                <w:kern w:val="2"/>
                <w14:ligatures w14:val="standardContextual"/>
              </w:rPr>
            </w:pPr>
            <w:r w:rsidRPr="0044662D">
              <w:rPr>
                <w:rFonts w:eastAsia="Arial"/>
                <w:color w:val="333333"/>
                <w:kern w:val="2"/>
                <w14:ligatures w14:val="standardContextual"/>
              </w:rPr>
              <w:t>Dear Simon,</w:t>
            </w:r>
          </w:p>
          <w:p w14:paraId="03B02F21" w14:textId="77777777" w:rsidR="009B2F89" w:rsidRPr="001C6233" w:rsidRDefault="009B2F89" w:rsidP="009B2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4677920" w14:textId="77777777" w:rsidR="008A4014" w:rsidRPr="001C6233" w:rsidRDefault="008A4014" w:rsidP="004E2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709EB2BD" w14:textId="77777777" w:rsidR="008A4014" w:rsidRPr="001C6233" w:rsidRDefault="008A4014" w:rsidP="004E2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0A21CE1" w14:textId="77777777" w:rsidR="008A4014" w:rsidRDefault="008A4014" w:rsidP="002075C8">
      <w:pPr>
        <w:spacing w:line="240" w:lineRule="auto"/>
      </w:pPr>
    </w:p>
    <w:p w14:paraId="33B908C5" w14:textId="77777777" w:rsidR="008A4014" w:rsidRDefault="008A4014" w:rsidP="002075C8">
      <w:pPr>
        <w:spacing w:line="240" w:lineRule="auto"/>
      </w:pPr>
    </w:p>
    <w:p w14:paraId="71E43CCC" w14:textId="77777777" w:rsidR="008A4014" w:rsidRDefault="008A4014" w:rsidP="002075C8">
      <w:pPr>
        <w:spacing w:line="240" w:lineRule="auto"/>
      </w:pPr>
    </w:p>
    <w:p w14:paraId="1FB0D07D" w14:textId="77777777" w:rsidR="008A4014" w:rsidRDefault="008A4014" w:rsidP="002075C8">
      <w:pPr>
        <w:spacing w:line="240" w:lineRule="auto"/>
      </w:pPr>
    </w:p>
    <w:p w14:paraId="3C39F1A9" w14:textId="77777777" w:rsidR="008A4014" w:rsidRDefault="008A4014" w:rsidP="002075C8">
      <w:pPr>
        <w:spacing w:line="240" w:lineRule="auto"/>
      </w:pPr>
    </w:p>
    <w:p w14:paraId="03B3EE76" w14:textId="77777777" w:rsidR="008A4014" w:rsidRDefault="008A4014" w:rsidP="002075C8">
      <w:pPr>
        <w:spacing w:line="240" w:lineRule="auto"/>
      </w:pPr>
    </w:p>
    <w:p w14:paraId="40B82209" w14:textId="77777777" w:rsidR="008A4014" w:rsidRDefault="008A4014" w:rsidP="002075C8">
      <w:pPr>
        <w:spacing w:line="240" w:lineRule="auto"/>
      </w:pPr>
    </w:p>
    <w:p w14:paraId="2CA5E3C2" w14:textId="77777777" w:rsidR="008A4014" w:rsidRDefault="008A4014" w:rsidP="002075C8">
      <w:pPr>
        <w:spacing w:line="240" w:lineRule="auto"/>
      </w:pPr>
    </w:p>
    <w:p w14:paraId="114CA47D" w14:textId="77777777" w:rsidR="008A4014" w:rsidRPr="001C6233" w:rsidRDefault="008A4014" w:rsidP="002075C8">
      <w:pPr>
        <w:spacing w:line="240" w:lineRule="auto"/>
      </w:pPr>
    </w:p>
    <w:tbl>
      <w:tblPr>
        <w:tblStyle w:val="TableGrid"/>
        <w:tblW w:w="0" w:type="auto"/>
        <w:tblInd w:w="0" w:type="dxa"/>
        <w:tblLook w:val="04A0" w:firstRow="1" w:lastRow="0" w:firstColumn="1" w:lastColumn="0" w:noHBand="0" w:noVBand="1"/>
      </w:tblPr>
      <w:tblGrid>
        <w:gridCol w:w="9350"/>
      </w:tblGrid>
      <w:tr w:rsidR="008D049B" w:rsidRPr="001C6233" w14:paraId="60F36A99" w14:textId="77777777" w:rsidTr="0044662D">
        <w:tc>
          <w:tcPr>
            <w:tcW w:w="7366" w:type="dxa"/>
            <w:tcBorders>
              <w:top w:val="single" w:sz="4" w:space="0" w:color="auto"/>
              <w:left w:val="single" w:sz="4" w:space="0" w:color="auto"/>
              <w:bottom w:val="single" w:sz="4" w:space="0" w:color="auto"/>
              <w:right w:val="single" w:sz="4" w:space="0" w:color="auto"/>
            </w:tcBorders>
          </w:tcPr>
          <w:p w14:paraId="504240DF" w14:textId="728F998D" w:rsidR="008A4014" w:rsidRPr="001C6233" w:rsidRDefault="008A4014" w:rsidP="008A4014">
            <w:pPr>
              <w:spacing w:line="240" w:lineRule="auto"/>
              <w:rPr>
                <w:b/>
                <w:bCs/>
                <w:u w:val="single"/>
              </w:rPr>
            </w:pPr>
            <w:r>
              <w:rPr>
                <w:b/>
                <w:bCs/>
                <w:u w:val="single"/>
              </w:rPr>
              <w:t>49</w:t>
            </w:r>
            <w:r w:rsidRPr="001C6233">
              <w:rPr>
                <w:b/>
                <w:bCs/>
                <w:u w:val="single"/>
              </w:rPr>
              <w:t xml:space="preserve">. </w:t>
            </w:r>
            <w:r>
              <w:rPr>
                <w:b/>
                <w:bCs/>
                <w:u w:val="single"/>
              </w:rPr>
              <w:t>49</w:t>
            </w:r>
            <w:r w:rsidRPr="008A4014">
              <w:rPr>
                <w:b/>
                <w:bCs/>
                <w:u w:val="single"/>
                <w:vertAlign w:val="superscript"/>
              </w:rPr>
              <w:t>TH</w:t>
            </w:r>
            <w:r w:rsidRPr="001C6233">
              <w:rPr>
                <w:b/>
                <w:bCs/>
                <w:u w:val="single"/>
              </w:rPr>
              <w:t>-Received</w:t>
            </w:r>
          </w:p>
          <w:p w14:paraId="17E901B6" w14:textId="77777777" w:rsidR="008D049B" w:rsidRPr="001C6233" w:rsidRDefault="008D049B" w:rsidP="008A4014">
            <w:pPr>
              <w:spacing w:line="240" w:lineRule="auto"/>
              <w:rPr>
                <w:rFonts w:eastAsia="Times New Roman"/>
                <w:b/>
                <w:bCs/>
                <w:color w:val="000000"/>
                <w:u w:val="single"/>
              </w:rPr>
            </w:pPr>
          </w:p>
        </w:tc>
      </w:tr>
      <w:tr w:rsidR="008D049B" w:rsidRPr="001C6233" w14:paraId="467452B5" w14:textId="77777777" w:rsidTr="0044662D">
        <w:tc>
          <w:tcPr>
            <w:tcW w:w="7366" w:type="dxa"/>
            <w:tcBorders>
              <w:top w:val="single" w:sz="4" w:space="0" w:color="auto"/>
              <w:left w:val="single" w:sz="4" w:space="0" w:color="auto"/>
              <w:bottom w:val="single" w:sz="4" w:space="0" w:color="auto"/>
              <w:right w:val="single" w:sz="4" w:space="0" w:color="auto"/>
            </w:tcBorders>
          </w:tcPr>
          <w:p w14:paraId="31F2D245" w14:textId="77777777" w:rsidR="00004E8F" w:rsidRPr="00004E8F" w:rsidRDefault="00004E8F" w:rsidP="00004E8F">
            <w:pPr>
              <w:spacing w:line="256" w:lineRule="auto"/>
              <w:ind w:left="-5" w:hanging="10"/>
              <w:rPr>
                <w:rFonts w:ascii="Calibri" w:eastAsia="Calibri" w:hAnsi="Calibri" w:cs="Calibri"/>
                <w:color w:val="000000"/>
                <w:kern w:val="2"/>
                <w:sz w:val="22"/>
                <w14:ligatures w14:val="standardContextual"/>
              </w:rPr>
            </w:pPr>
            <w:r w:rsidRPr="00004E8F">
              <w:rPr>
                <w:rFonts w:eastAsia="Times New Roman"/>
                <w:color w:val="000000"/>
                <w:kern w:val="2"/>
                <w14:ligatures w14:val="standardContextual"/>
              </w:rPr>
              <w:t>Re: Trip.com: About your feedback for Booking No. 1653702646294295 (Case No. 46906014)</w:t>
            </w:r>
          </w:p>
          <w:p w14:paraId="4B797A3B" w14:textId="77777777" w:rsidR="00004E8F" w:rsidRPr="00004E8F" w:rsidRDefault="00004E8F" w:rsidP="00004E8F">
            <w:pPr>
              <w:spacing w:line="256" w:lineRule="auto"/>
              <w:ind w:left="-5" w:hanging="10"/>
              <w:rPr>
                <w:rFonts w:ascii="Calibri" w:eastAsia="Calibri" w:hAnsi="Calibri" w:cs="Calibri"/>
                <w:color w:val="000000"/>
                <w:kern w:val="2"/>
                <w:sz w:val="22"/>
                <w14:ligatures w14:val="standardContextual"/>
              </w:rPr>
            </w:pPr>
            <w:r w:rsidRPr="00004E8F">
              <w:rPr>
                <w:rFonts w:eastAsia="Times New Roman"/>
                <w:color w:val="000000"/>
                <w:kern w:val="2"/>
                <w14:ligatures w14:val="standardContextual"/>
              </w:rPr>
              <w:t>From:Rewired Rewired (re_wired@ymail.com)</w:t>
            </w:r>
          </w:p>
          <w:p w14:paraId="0E53091F" w14:textId="77777777" w:rsidR="00004E8F" w:rsidRPr="00004E8F" w:rsidRDefault="00004E8F" w:rsidP="00004E8F">
            <w:pPr>
              <w:spacing w:line="256" w:lineRule="auto"/>
              <w:ind w:left="-5" w:hanging="10"/>
              <w:rPr>
                <w:rFonts w:ascii="Calibri" w:eastAsia="Calibri" w:hAnsi="Calibri" w:cs="Calibri"/>
                <w:color w:val="000000"/>
                <w:kern w:val="2"/>
                <w:sz w:val="22"/>
                <w14:ligatures w14:val="standardContextual"/>
              </w:rPr>
            </w:pPr>
            <w:r w:rsidRPr="00004E8F">
              <w:rPr>
                <w:rFonts w:eastAsia="Times New Roman"/>
                <w:color w:val="000000"/>
                <w:kern w:val="2"/>
                <w14:ligatures w14:val="standardContextual"/>
              </w:rPr>
              <w:t>To:en_flightservice@trip.com</w:t>
            </w:r>
          </w:p>
          <w:p w14:paraId="22919C04" w14:textId="77777777" w:rsidR="00004E8F" w:rsidRPr="00004E8F" w:rsidRDefault="00004E8F" w:rsidP="00004E8F">
            <w:pPr>
              <w:spacing w:after="135" w:line="256" w:lineRule="auto"/>
              <w:ind w:left="-5" w:hanging="10"/>
              <w:rPr>
                <w:rFonts w:ascii="Calibri" w:eastAsia="Calibri" w:hAnsi="Calibri" w:cs="Calibri"/>
                <w:color w:val="000000"/>
                <w:kern w:val="2"/>
                <w:sz w:val="22"/>
                <w14:ligatures w14:val="standardContextual"/>
              </w:rPr>
            </w:pPr>
            <w:r w:rsidRPr="00004E8F">
              <w:rPr>
                <w:rFonts w:eastAsia="Times New Roman"/>
                <w:color w:val="000000"/>
                <w:kern w:val="2"/>
                <w14:ligatures w14:val="standardContextual"/>
              </w:rPr>
              <w:t>Date:Friday 20 June 2025 at 22:43 BST</w:t>
            </w:r>
          </w:p>
          <w:p w14:paraId="471B104E" w14:textId="77777777" w:rsidR="00004E8F" w:rsidRPr="00004E8F" w:rsidRDefault="00004E8F" w:rsidP="00004E8F">
            <w:pPr>
              <w:spacing w:after="251" w:line="249" w:lineRule="auto"/>
              <w:ind w:left="-5" w:hanging="10"/>
              <w:rPr>
                <w:rFonts w:ascii="Calibri" w:eastAsia="Calibri" w:hAnsi="Calibri" w:cs="Calibri"/>
                <w:color w:val="000000"/>
                <w:kern w:val="2"/>
                <w:sz w:val="22"/>
                <w14:ligatures w14:val="standardContextual"/>
              </w:rPr>
            </w:pPr>
            <w:r w:rsidRPr="00004E8F">
              <w:rPr>
                <w:rFonts w:ascii="Arial" w:eastAsia="Arial" w:hAnsi="Arial" w:cs="Arial"/>
                <w:b/>
                <w:color w:val="000000"/>
                <w:kern w:val="2"/>
                <w:sz w:val="19"/>
                <w14:ligatures w14:val="standardContextual"/>
              </w:rPr>
              <w:t>Subject:</w:t>
            </w:r>
            <w:r w:rsidRPr="00004E8F">
              <w:rPr>
                <w:rFonts w:ascii="Arial" w:eastAsia="Arial" w:hAnsi="Arial" w:cs="Arial"/>
                <w:color w:val="000000"/>
                <w:kern w:val="2"/>
                <w:sz w:val="19"/>
                <w14:ligatures w14:val="standardContextual"/>
              </w:rPr>
              <w:t xml:space="preserve"> Follow-Up on Case No. 46906014 – Apologies for Delay and Formal Response Attached</w:t>
            </w:r>
          </w:p>
          <w:p w14:paraId="744D6BC8" w14:textId="77777777" w:rsidR="00004E8F" w:rsidRPr="00004E8F" w:rsidRDefault="00004E8F" w:rsidP="00004E8F">
            <w:pPr>
              <w:spacing w:after="231" w:line="249" w:lineRule="auto"/>
              <w:ind w:left="-5" w:hanging="10"/>
              <w:rPr>
                <w:rFonts w:ascii="Calibri" w:eastAsia="Calibri" w:hAnsi="Calibri" w:cs="Calibri"/>
                <w:color w:val="000000"/>
                <w:kern w:val="2"/>
                <w:sz w:val="22"/>
                <w14:ligatures w14:val="standardContextual"/>
              </w:rPr>
            </w:pPr>
            <w:r w:rsidRPr="00004E8F">
              <w:rPr>
                <w:rFonts w:ascii="Calibri" w:eastAsia="Calibri" w:hAnsi="Calibri" w:cs="Calibri"/>
                <w:noProof/>
                <w:color w:val="000000"/>
                <w:kern w:val="2"/>
                <w:sz w:val="22"/>
                <w14:ligatures w14:val="standardContextual"/>
              </w:rPr>
              <mc:AlternateContent>
                <mc:Choice Requires="wpg">
                  <w:drawing>
                    <wp:anchor distT="0" distB="0" distL="114300" distR="114300" simplePos="0" relativeHeight="251700224" behindDoc="1" locked="0" layoutInCell="1" allowOverlap="1" wp14:anchorId="3A1E73F0" wp14:editId="3D5287EB">
                      <wp:simplePos x="0" y="0"/>
                      <wp:positionH relativeFrom="column">
                        <wp:posOffset>309245</wp:posOffset>
                      </wp:positionH>
                      <wp:positionV relativeFrom="paragraph">
                        <wp:posOffset>-47625</wp:posOffset>
                      </wp:positionV>
                      <wp:extent cx="628650" cy="190500"/>
                      <wp:effectExtent l="0" t="0" r="19050" b="19050"/>
                      <wp:wrapNone/>
                      <wp:docPr id="2013490642" name="Group 18785"/>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104517322" name="Shape 22"/>
                              <wps:cNvSpPr/>
                              <wps:spPr>
                                <a:xfrm>
                                  <a:off x="0" y="0"/>
                                  <a:ext cx="628650" cy="190500"/>
                                </a:xfrm>
                                <a:custGeom>
                                  <a:avLst/>
                                  <a:gdLst/>
                                  <a:ahLst/>
                                  <a:cxnLst/>
                                  <a:rect l="0" t="0" r="0" b="0"/>
                                  <a:pathLst>
                                    <a:path w="628650" h="190500">
                                      <a:moveTo>
                                        <a:pt x="19050" y="0"/>
                                      </a:moveTo>
                                      <a:lnTo>
                                        <a:pt x="609600" y="0"/>
                                      </a:lnTo>
                                      <a:cubicBezTo>
                                        <a:pt x="612126" y="0"/>
                                        <a:pt x="614556" y="483"/>
                                        <a:pt x="616890" y="1450"/>
                                      </a:cubicBezTo>
                                      <a:cubicBezTo>
                                        <a:pt x="619224" y="2417"/>
                                        <a:pt x="621284" y="3793"/>
                                        <a:pt x="623070" y="5580"/>
                                      </a:cubicBezTo>
                                      <a:cubicBezTo>
                                        <a:pt x="624857" y="7366"/>
                                        <a:pt x="626233" y="9426"/>
                                        <a:pt x="627200" y="11760"/>
                                      </a:cubicBezTo>
                                      <a:cubicBezTo>
                                        <a:pt x="628167" y="14094"/>
                                        <a:pt x="628650" y="16524"/>
                                        <a:pt x="628650" y="19050"/>
                                      </a:cubicBezTo>
                                      <a:lnTo>
                                        <a:pt x="628650" y="171450"/>
                                      </a:lnTo>
                                      <a:cubicBezTo>
                                        <a:pt x="628650" y="173976"/>
                                        <a:pt x="628167" y="176406"/>
                                        <a:pt x="627200" y="178740"/>
                                      </a:cubicBezTo>
                                      <a:cubicBezTo>
                                        <a:pt x="626233" y="181074"/>
                                        <a:pt x="624857" y="183134"/>
                                        <a:pt x="623070" y="184920"/>
                                      </a:cubicBezTo>
                                      <a:cubicBezTo>
                                        <a:pt x="621284" y="186706"/>
                                        <a:pt x="619224" y="188083"/>
                                        <a:pt x="616890" y="189050"/>
                                      </a:cubicBezTo>
                                      <a:cubicBezTo>
                                        <a:pt x="614556" y="190016"/>
                                        <a:pt x="612126" y="190500"/>
                                        <a:pt x="609600" y="190500"/>
                                      </a:cubicBezTo>
                                      <a:lnTo>
                                        <a:pt x="19050" y="190500"/>
                                      </a:lnTo>
                                      <a:cubicBezTo>
                                        <a:pt x="16524" y="190500"/>
                                        <a:pt x="14094" y="190016"/>
                                        <a:pt x="11760" y="189050"/>
                                      </a:cubicBezTo>
                                      <a:cubicBezTo>
                                        <a:pt x="9426" y="188083"/>
                                        <a:pt x="7366" y="186706"/>
                                        <a:pt x="5580" y="184920"/>
                                      </a:cubicBezTo>
                                      <a:cubicBezTo>
                                        <a:pt x="3793" y="183134"/>
                                        <a:pt x="2417" y="181074"/>
                                        <a:pt x="1450" y="178740"/>
                                      </a:cubicBezTo>
                                      <a:cubicBezTo>
                                        <a:pt x="483" y="176406"/>
                                        <a:pt x="0" y="173976"/>
                                        <a:pt x="0" y="171450"/>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994608245" name="Shape 23"/>
                              <wps:cNvSpPr/>
                              <wps:spPr>
                                <a:xfrm>
                                  <a:off x="0" y="0"/>
                                  <a:ext cx="628650" cy="190500"/>
                                </a:xfrm>
                                <a:custGeom>
                                  <a:avLst/>
                                  <a:gdLst/>
                                  <a:ahLst/>
                                  <a:cxnLst/>
                                  <a:rect l="0" t="0" r="0" b="0"/>
                                  <a:pathLst>
                                    <a:path w="628650" h="190500">
                                      <a:moveTo>
                                        <a:pt x="0" y="171450"/>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609600" y="0"/>
                                      </a:lnTo>
                                      <a:cubicBezTo>
                                        <a:pt x="612126" y="0"/>
                                        <a:pt x="614556" y="483"/>
                                        <a:pt x="616890" y="1450"/>
                                      </a:cubicBezTo>
                                      <a:cubicBezTo>
                                        <a:pt x="619224" y="2417"/>
                                        <a:pt x="621284" y="3793"/>
                                        <a:pt x="623070" y="5580"/>
                                      </a:cubicBezTo>
                                      <a:cubicBezTo>
                                        <a:pt x="624857" y="7366"/>
                                        <a:pt x="626233" y="9426"/>
                                        <a:pt x="627200" y="11760"/>
                                      </a:cubicBezTo>
                                      <a:cubicBezTo>
                                        <a:pt x="628167" y="14094"/>
                                        <a:pt x="628650" y="16524"/>
                                        <a:pt x="628650" y="19050"/>
                                      </a:cubicBezTo>
                                      <a:lnTo>
                                        <a:pt x="628650" y="171450"/>
                                      </a:lnTo>
                                      <a:cubicBezTo>
                                        <a:pt x="628650" y="173976"/>
                                        <a:pt x="628167" y="176406"/>
                                        <a:pt x="627200" y="178740"/>
                                      </a:cubicBezTo>
                                      <a:cubicBezTo>
                                        <a:pt x="626233" y="181074"/>
                                        <a:pt x="624857" y="183134"/>
                                        <a:pt x="623070" y="184920"/>
                                      </a:cubicBezTo>
                                      <a:cubicBezTo>
                                        <a:pt x="621284" y="186706"/>
                                        <a:pt x="619224" y="188083"/>
                                        <a:pt x="616890" y="189050"/>
                                      </a:cubicBezTo>
                                      <a:cubicBezTo>
                                        <a:pt x="614556" y="190016"/>
                                        <a:pt x="612126" y="190500"/>
                                        <a:pt x="609600" y="190500"/>
                                      </a:cubicBezTo>
                                      <a:lnTo>
                                        <a:pt x="19050" y="190500"/>
                                      </a:lnTo>
                                      <a:cubicBezTo>
                                        <a:pt x="16524" y="190500"/>
                                        <a:pt x="14094" y="190016"/>
                                        <a:pt x="11760" y="189050"/>
                                      </a:cubicBezTo>
                                      <a:cubicBezTo>
                                        <a:pt x="9426" y="188083"/>
                                        <a:pt x="7366" y="186706"/>
                                        <a:pt x="5580" y="184920"/>
                                      </a:cubicBezTo>
                                      <a:cubicBezTo>
                                        <a:pt x="3793" y="183134"/>
                                        <a:pt x="2417" y="181074"/>
                                        <a:pt x="1450" y="178740"/>
                                      </a:cubicBezTo>
                                      <a:cubicBezTo>
                                        <a:pt x="483" y="176406"/>
                                        <a:pt x="0" y="173976"/>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064C9AF4" id="Group 18785" o:spid="_x0000_s1026" style="position:absolute;margin-left:24.35pt;margin-top:-3.75pt;width:49.5pt;height:15pt;z-index:-251616256"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">
                      <v:shape id="Shape 22"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" path="m19050,l609600,v2526,,4956,483,7290,1450c619224,2417,621284,3793,623070,5580v1787,1786,3163,3846,4130,6180c628167,14094,628650,16524,628650,19050r,152400c628650,173976,628167,176406,627200,178740v-967,2334,-2343,4394,-4130,6180c621284,186706,619224,188083,616890,189050v-2334,966,-4764,1450,-7290,1450l19050,190500v-2526,,-4956,-484,-7290,-1450c9426,188083,7366,186706,5580,184920,3793,183134,2417,181074,1450,178740,483,176406,,173976,,171450l,19050c,16524,483,14094,1450,11760,2417,9426,3793,7366,5580,5580,7366,3793,9426,2417,11760,1450,14094,483,16524,,19050,xe" fillcolor="#efefef" stroked="f" strokeweight="0">
                        <v:stroke miterlimit="83231f" joinstyle="miter"/>
                        <v:path arrowok="t" textboxrect="0,0,628650,190500"/>
                      </v:shape>
                      <v:shape id="Shape 23"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" path="m,171450l,19050c,16524,483,14094,1450,11760,2417,9426,3793,7366,5580,5580,7366,3793,9426,2417,11760,1450,14094,483,16524,,19050,l609600,v2526,,4956,483,7290,1450c619224,2417,621284,3793,623070,5580v1787,1786,3163,3846,4130,6180c628167,14094,628650,16524,628650,19050r,152400c628650,173976,628167,176406,627200,178740v-967,2334,-2343,4394,-4130,6180c621284,186706,619224,188083,616890,189050v-2334,966,-4764,1450,-7290,1450l19050,190500v-2526,,-4956,-484,-7290,-1450c9426,188083,7366,186706,5580,184920,3793,183134,2417,181074,1450,178740,483,176406,,173976,,171450xe" filled="f" strokecolor="#767676">
                        <v:stroke miterlimit="1" joinstyle="miter"/>
                        <v:path arrowok="t" textboxrect="0,0,628650,190500"/>
                      </v:shape>
                    </v:group>
                  </w:pict>
                </mc:Fallback>
              </mc:AlternateContent>
            </w:r>
            <w:r w:rsidRPr="00004E8F">
              <w:rPr>
                <w:rFonts w:ascii="Arial" w:eastAsia="Arial" w:hAnsi="Arial" w:cs="Arial"/>
                <w:color w:val="000000"/>
                <w:kern w:val="2"/>
                <w:sz w:val="19"/>
                <w14:ligatures w14:val="standardContextual"/>
              </w:rPr>
              <w:t xml:space="preserve">Dear </w:t>
            </w:r>
            <w:r w:rsidRPr="00004E8F">
              <w:rPr>
                <w:rFonts w:ascii="Arial" w:eastAsia="Arial" w:hAnsi="Arial" w:cs="Arial"/>
                <w:color w:val="000000"/>
                <w:kern w:val="2"/>
                <w:sz w:val="20"/>
                <w14:ligatures w14:val="standardContextual"/>
              </w:rPr>
              <w:t xml:space="preserve">Trip.com </w:t>
            </w:r>
            <w:r w:rsidRPr="00004E8F">
              <w:rPr>
                <w:rFonts w:ascii="Arial" w:eastAsia="Arial" w:hAnsi="Arial" w:cs="Arial"/>
                <w:color w:val="000000"/>
                <w:kern w:val="2"/>
                <w:sz w:val="19"/>
                <w14:ligatures w14:val="standardContextual"/>
              </w:rPr>
              <w:t>Customer Success Team,</w:t>
            </w:r>
          </w:p>
          <w:p w14:paraId="592CC3A0" w14:textId="77777777" w:rsidR="00004E8F" w:rsidRPr="00004E8F" w:rsidRDefault="00004E8F" w:rsidP="00004E8F">
            <w:pPr>
              <w:spacing w:after="186" w:line="249" w:lineRule="auto"/>
              <w:ind w:left="-5" w:hanging="10"/>
              <w:rPr>
                <w:rFonts w:ascii="Calibri" w:eastAsia="Calibri" w:hAnsi="Calibri" w:cs="Calibri"/>
                <w:color w:val="000000"/>
                <w:kern w:val="2"/>
                <w:sz w:val="22"/>
                <w14:ligatures w14:val="standardContextual"/>
              </w:rPr>
            </w:pPr>
            <w:r w:rsidRPr="00004E8F">
              <w:rPr>
                <w:rFonts w:ascii="Arial" w:eastAsia="Arial" w:hAnsi="Arial" w:cs="Arial"/>
                <w:color w:val="000000"/>
                <w:kern w:val="2"/>
                <w:sz w:val="19"/>
                <w14:ligatures w14:val="standardContextual"/>
              </w:rPr>
              <w:t xml:space="preserve">Please accept my sincere apologies for the delay in responding to your recent correspondence dated 27 May 2025. I appreciate your patience and assure you this was not due to disregard but to the considerable amount of time and care required to prepare a detailed and substantiated response to the ongoing dispute </w:t>
            </w:r>
            <w:r w:rsidRPr="00004E8F">
              <w:rPr>
                <w:rFonts w:ascii="Arial" w:eastAsia="Arial" w:hAnsi="Arial" w:cs="Arial"/>
                <w:color w:val="000000"/>
                <w:kern w:val="2"/>
                <w:sz w:val="19"/>
                <w14:ligatures w14:val="standardContextual"/>
              </w:rPr>
              <w:lastRenderedPageBreak/>
              <w:t>and this late reply is also due to essential personal responsibilities, including securing new transport to attend court and managing unforeseen domestic matters, which also meant that I was without a computer so I was temporarily unable to reply within my intended timeframe. However, I’ve now addressed all outstanding points thoroughly.</w:t>
            </w:r>
          </w:p>
          <w:p w14:paraId="2559C797" w14:textId="77777777" w:rsidR="00004E8F" w:rsidRPr="00004E8F" w:rsidRDefault="00004E8F" w:rsidP="00004E8F">
            <w:pPr>
              <w:spacing w:after="186" w:line="249" w:lineRule="auto"/>
              <w:ind w:left="-5" w:hanging="10"/>
              <w:rPr>
                <w:rFonts w:ascii="Calibri" w:eastAsia="Calibri" w:hAnsi="Calibri" w:cs="Calibri"/>
                <w:color w:val="000000"/>
                <w:kern w:val="2"/>
                <w:sz w:val="22"/>
                <w14:ligatures w14:val="standardContextual"/>
              </w:rPr>
            </w:pPr>
            <w:r w:rsidRPr="00004E8F">
              <w:rPr>
                <w:rFonts w:ascii="Arial" w:eastAsia="Arial" w:hAnsi="Arial" w:cs="Arial"/>
                <w:color w:val="000000"/>
                <w:kern w:val="2"/>
                <w:sz w:val="19"/>
                <w14:ligatures w14:val="standardContextual"/>
              </w:rPr>
              <w:t>Attached below is my formal reply, which outlines my legal position, provides corroborating evidence, and responds directly to the matters raised.</w:t>
            </w:r>
          </w:p>
          <w:p w14:paraId="004AA601" w14:textId="77777777" w:rsidR="00004E8F" w:rsidRPr="00004E8F" w:rsidRDefault="00004E8F" w:rsidP="00004E8F">
            <w:pPr>
              <w:spacing w:after="186" w:line="249" w:lineRule="auto"/>
              <w:ind w:left="-5" w:hanging="10"/>
              <w:rPr>
                <w:rFonts w:ascii="Calibri" w:eastAsia="Calibri" w:hAnsi="Calibri" w:cs="Calibri"/>
                <w:color w:val="000000"/>
                <w:kern w:val="2"/>
                <w:sz w:val="22"/>
                <w14:ligatures w14:val="standardContextual"/>
              </w:rPr>
            </w:pPr>
            <w:r w:rsidRPr="00004E8F">
              <w:rPr>
                <w:rFonts w:ascii="Arial" w:eastAsia="Arial" w:hAnsi="Arial" w:cs="Arial"/>
                <w:color w:val="000000"/>
                <w:kern w:val="2"/>
                <w:sz w:val="19"/>
                <w14:ligatures w14:val="standardContextual"/>
              </w:rPr>
              <w:t>I remain open to engaging in good faith with your team and hope we can reach a fair and timely resolution.</w:t>
            </w:r>
          </w:p>
          <w:p w14:paraId="4ACF260A" w14:textId="77777777" w:rsidR="00004E8F" w:rsidRPr="00004E8F" w:rsidRDefault="00004E8F" w:rsidP="00004E8F">
            <w:pPr>
              <w:spacing w:after="628" w:line="256" w:lineRule="auto"/>
              <w:rPr>
                <w:rFonts w:ascii="Calibri" w:eastAsia="Calibri" w:hAnsi="Calibri" w:cs="Calibri"/>
                <w:color w:val="000000"/>
                <w:kern w:val="2"/>
                <w:sz w:val="22"/>
                <w14:ligatures w14:val="standardContextual"/>
              </w:rPr>
            </w:pPr>
            <w:r w:rsidRPr="00004E8F">
              <w:rPr>
                <w:rFonts w:ascii="Arial" w:eastAsia="Arial" w:hAnsi="Arial" w:cs="Arial"/>
                <w:color w:val="000000"/>
                <w:kern w:val="2"/>
                <w:sz w:val="19"/>
                <w14:ligatures w14:val="standardContextual"/>
              </w:rPr>
              <w:t xml:space="preserve">Yours sincerely, </w:t>
            </w:r>
            <w:r w:rsidRPr="00004E8F">
              <w:rPr>
                <w:rFonts w:ascii="Arial" w:eastAsia="Arial" w:hAnsi="Arial" w:cs="Arial"/>
                <w:b/>
                <w:color w:val="000000"/>
                <w:kern w:val="2"/>
                <w:sz w:val="19"/>
                <w14:ligatures w14:val="standardContextual"/>
              </w:rPr>
              <w:t>Simon Paul Cordell</w:t>
            </w:r>
          </w:p>
          <w:p w14:paraId="07F337E3" w14:textId="77777777" w:rsidR="00004E8F" w:rsidRPr="00004E8F" w:rsidRDefault="00004E8F" w:rsidP="00004E8F">
            <w:pPr>
              <w:spacing w:after="864" w:line="249" w:lineRule="auto"/>
              <w:ind w:left="10" w:right="478" w:hanging="10"/>
              <w:rPr>
                <w:rFonts w:ascii="Calibri" w:eastAsia="Calibri" w:hAnsi="Calibri" w:cs="Calibri"/>
                <w:color w:val="000000"/>
                <w:kern w:val="2"/>
                <w:sz w:val="22"/>
                <w14:ligatures w14:val="standardContextual"/>
              </w:rPr>
            </w:pPr>
            <w:r w:rsidRPr="00004E8F">
              <w:rPr>
                <w:rFonts w:ascii="Arial" w:eastAsia="Arial" w:hAnsi="Arial" w:cs="Arial"/>
                <w:color w:val="26282A"/>
                <w:kern w:val="2"/>
                <w:sz w:val="19"/>
                <w14:ligatures w14:val="standardContextual"/>
              </w:rPr>
              <w:t>On Tuesday 27 May 2025 at 08:21:14 BST, en_flightservice@trip.com &lt;en_flightservice@trip.com&gt; wrote:</w:t>
            </w:r>
          </w:p>
          <w:p w14:paraId="18B3B0B2" w14:textId="77777777" w:rsidR="00004E8F" w:rsidRPr="00004E8F" w:rsidRDefault="00004E8F" w:rsidP="00004E8F">
            <w:pPr>
              <w:spacing w:after="188" w:line="256" w:lineRule="auto"/>
              <w:ind w:left="1080"/>
              <w:rPr>
                <w:rFonts w:ascii="Calibri" w:eastAsia="Calibri" w:hAnsi="Calibri" w:cs="Calibri"/>
                <w:color w:val="000000"/>
                <w:kern w:val="2"/>
                <w:sz w:val="22"/>
                <w14:ligatures w14:val="standardContextual"/>
              </w:rPr>
            </w:pPr>
            <w:r w:rsidRPr="00004E8F">
              <w:rPr>
                <w:rFonts w:ascii="Calibri" w:eastAsia="Calibri" w:hAnsi="Calibri" w:cs="Calibri"/>
                <w:noProof/>
                <w:color w:val="000000"/>
                <w:kern w:val="2"/>
                <w:sz w:val="22"/>
                <w14:ligatures w14:val="standardContextual"/>
              </w:rPr>
              <mc:AlternateContent>
                <mc:Choice Requires="wpg">
                  <w:drawing>
                    <wp:inline distT="0" distB="0" distL="0" distR="0" wp14:anchorId="22351206" wp14:editId="690126E0">
                      <wp:extent cx="5334000" cy="523875"/>
                      <wp:effectExtent l="0" t="0" r="0" b="0"/>
                      <wp:docPr id="1305906471" name="Group 18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393490745" name="Shape 23730"/>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04910640" name="Picture 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54B66D" id="Group 18781"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">
                      <v:shape id="Shape 2373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v:shape id="Picture 39"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">
                        <v:imagedata r:id="rId573" o:title=""/>
                      </v:shape>
                      <w10:anchorlock/>
                    </v:group>
                  </w:pict>
                </mc:Fallback>
              </mc:AlternateContent>
            </w:r>
          </w:p>
          <w:p w14:paraId="408E5D1A"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Dear Simon,</w:t>
            </w:r>
          </w:p>
          <w:p w14:paraId="30969061" w14:textId="77777777" w:rsidR="00004E8F" w:rsidRPr="00004E8F" w:rsidRDefault="00004E8F" w:rsidP="00004E8F">
            <w:pPr>
              <w:spacing w:after="218"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Thank you for your patience while we worked on your case. Please find attached the Response to Final Notice for your reference.</w:t>
            </w:r>
          </w:p>
          <w:p w14:paraId="1B2D9C3A" w14:textId="77777777" w:rsidR="00004E8F" w:rsidRPr="00004E8F" w:rsidRDefault="00004E8F" w:rsidP="00004E8F">
            <w:pPr>
              <w:spacing w:after="218"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Would you please let us know if you accept the proposed offer? Kindly note that acceptance will be considered the full and final settlement of this case.</w:t>
            </w:r>
          </w:p>
          <w:p w14:paraId="3FCF1F62"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Thank you</w:t>
            </w:r>
          </w:p>
          <w:p w14:paraId="07F3C2EE"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Best Regards,</w:t>
            </w:r>
          </w:p>
          <w:p w14:paraId="2D89CD26"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Joy</w:t>
            </w:r>
          </w:p>
          <w:p w14:paraId="1A8FF67C" w14:textId="77777777" w:rsidR="00004E8F" w:rsidRPr="00004E8F" w:rsidRDefault="00004E8F" w:rsidP="00004E8F">
            <w:pPr>
              <w:spacing w:after="7"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Customer Success Team</w:t>
            </w:r>
          </w:p>
          <w:p w14:paraId="1FEFB80F" w14:textId="77777777" w:rsidR="00004E8F" w:rsidRPr="00004E8F" w:rsidRDefault="00004E8F" w:rsidP="00004E8F">
            <w:pPr>
              <w:spacing w:after="319" w:line="256" w:lineRule="auto"/>
              <w:ind w:left="1080"/>
              <w:rPr>
                <w:rFonts w:ascii="Calibri" w:eastAsia="Calibri" w:hAnsi="Calibri" w:cs="Calibri"/>
                <w:color w:val="000000"/>
                <w:kern w:val="2"/>
                <w:sz w:val="22"/>
                <w14:ligatures w14:val="standardContextual"/>
              </w:rPr>
            </w:pPr>
            <w:r w:rsidRPr="00004E8F">
              <w:rPr>
                <w:rFonts w:ascii="Calibri" w:eastAsia="Calibri" w:hAnsi="Calibri" w:cs="Calibri"/>
                <w:noProof/>
                <w:color w:val="000000"/>
                <w:kern w:val="2"/>
                <w:sz w:val="22"/>
                <w14:ligatures w14:val="standardContextual"/>
              </w:rPr>
              <mc:AlternateContent>
                <mc:Choice Requires="wpg">
                  <w:drawing>
                    <wp:inline distT="0" distB="0" distL="0" distR="0" wp14:anchorId="6C3D5024" wp14:editId="07385D15">
                      <wp:extent cx="5334000" cy="9525"/>
                      <wp:effectExtent l="0" t="0" r="0" b="0"/>
                      <wp:docPr id="1440078516" name="Group 18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454011143" name="Shape 23732"/>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74F82F" id="Group 18783"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CQR4sxQQMAAFsJAAAOAAAAAAAAAAAAAAAAAC4CAABkcnMvZTJvRG9jLnhtbFBL&#10;AQItABQABgAIAAAAIQBS9CpN2QAAAAMBAAAPAAAAAAAAAAAAAAAAAJsFAABkcnMvZG93bnJldi54&#10;bWxQSwUGAAAAAAQABADzAAAAoQYAAAAA&#10;">
                      <v:shape id="Shape 2373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4A74D617" w14:textId="77777777" w:rsidR="00004E8F" w:rsidRPr="00004E8F" w:rsidRDefault="00004E8F" w:rsidP="00004E8F">
            <w:pPr>
              <w:keepNext/>
              <w:keepLines/>
              <w:spacing w:after="282" w:line="264" w:lineRule="auto"/>
              <w:ind w:left="1067"/>
              <w:outlineLvl w:val="0"/>
              <w:rPr>
                <w:rFonts w:ascii="Arial" w:eastAsia="Arial" w:hAnsi="Arial" w:cs="Arial"/>
                <w:b/>
                <w:color w:val="26282A"/>
                <w:kern w:val="2"/>
                <w:sz w:val="19"/>
                <w14:ligatures w14:val="standardContextual"/>
              </w:rPr>
            </w:pPr>
            <w:r w:rsidRPr="00004E8F">
              <w:rPr>
                <w:rFonts w:ascii="Arial" w:eastAsia="Arial" w:hAnsi="Arial" w:cs="Arial"/>
                <w:b/>
                <w:color w:val="2577E3"/>
                <w:kern w:val="2"/>
                <w:sz w:val="18"/>
                <w14:ligatures w14:val="standardContextual"/>
              </w:rPr>
              <w:t>Great deals with reliable service</w:t>
            </w:r>
          </w:p>
          <w:p w14:paraId="7F46047F" w14:textId="77777777" w:rsidR="00004E8F" w:rsidRPr="00004E8F" w:rsidRDefault="00004E8F" w:rsidP="00004E8F">
            <w:pPr>
              <w:spacing w:after="259" w:line="276" w:lineRule="auto"/>
              <w:ind w:left="1067"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8"/>
                <w14:ligatures w14:val="standardContextual"/>
              </w:rPr>
              <w:t>Thank you for choosing Trip.com</w:t>
            </w:r>
          </w:p>
          <w:p w14:paraId="3C277BAA" w14:textId="77777777" w:rsidR="00004E8F" w:rsidRPr="00004E8F" w:rsidRDefault="00004E8F" w:rsidP="00004E8F">
            <w:pPr>
              <w:spacing w:after="16" w:line="264" w:lineRule="auto"/>
              <w:ind w:left="1067" w:hanging="10"/>
              <w:rPr>
                <w:rFonts w:ascii="Calibri" w:eastAsia="Calibri" w:hAnsi="Calibri" w:cs="Calibri"/>
                <w:color w:val="000000"/>
                <w:kern w:val="2"/>
                <w:sz w:val="22"/>
                <w14:ligatures w14:val="standardContextual"/>
              </w:rPr>
            </w:pPr>
            <w:r w:rsidRPr="00004E8F">
              <w:rPr>
                <w:rFonts w:ascii="Arial" w:eastAsia="Arial" w:hAnsi="Arial" w:cs="Arial"/>
                <w:color w:val="474747"/>
                <w:kern w:val="2"/>
                <w:sz w:val="16"/>
                <w14:ligatures w14:val="standardContextual"/>
              </w:rPr>
              <w:t>Do not forward this mail as it contains your personal information and booking details.</w:t>
            </w:r>
          </w:p>
          <w:p w14:paraId="51C00897" w14:textId="77777777" w:rsidR="00004E8F" w:rsidRPr="00004E8F" w:rsidRDefault="00004E8F" w:rsidP="00004E8F">
            <w:pPr>
              <w:spacing w:after="16" w:line="264" w:lineRule="auto"/>
              <w:ind w:left="1067" w:hanging="10"/>
              <w:rPr>
                <w:rFonts w:ascii="Calibri" w:eastAsia="Calibri" w:hAnsi="Calibri" w:cs="Calibri"/>
                <w:color w:val="000000"/>
                <w:kern w:val="2"/>
                <w:sz w:val="22"/>
                <w14:ligatures w14:val="standardContextual"/>
              </w:rPr>
            </w:pPr>
            <w:r w:rsidRPr="00004E8F">
              <w:rPr>
                <w:rFonts w:ascii="Arial" w:eastAsia="Arial" w:hAnsi="Arial" w:cs="Arial"/>
                <w:color w:val="474747"/>
                <w:kern w:val="2"/>
                <w:sz w:val="16"/>
                <w14:ligatures w14:val="standardContextual"/>
              </w:rPr>
              <w:t>Copyright 1999-2024 Trip.com All rights reserved</w:t>
            </w:r>
          </w:p>
          <w:p w14:paraId="4F166EE8" w14:textId="77777777" w:rsidR="00004E8F" w:rsidRPr="00004E8F" w:rsidRDefault="00004E8F" w:rsidP="00004E8F">
            <w:pPr>
              <w:spacing w:after="1726" w:line="264" w:lineRule="auto"/>
              <w:ind w:left="1067" w:hanging="10"/>
              <w:rPr>
                <w:rFonts w:ascii="Calibri" w:eastAsia="Calibri" w:hAnsi="Calibri" w:cs="Calibri"/>
                <w:color w:val="000000"/>
                <w:kern w:val="2"/>
                <w:sz w:val="22"/>
                <w14:ligatures w14:val="standardContextual"/>
              </w:rPr>
            </w:pPr>
            <w:r w:rsidRPr="00004E8F">
              <w:rPr>
                <w:rFonts w:ascii="Arial" w:eastAsia="Arial" w:hAnsi="Arial" w:cs="Arial"/>
                <w:color w:val="474747"/>
                <w:kern w:val="2"/>
                <w:sz w:val="16"/>
                <w14:ligatures w14:val="standardContextual"/>
              </w:rPr>
              <w:t xml:space="preserve">Using Trip.com’s website means that you agree with Trip.com’s </w:t>
            </w:r>
            <w:hyperlink r:id="rId581" w:history="1">
              <w:r w:rsidRPr="00004E8F">
                <w:rPr>
                  <w:rFonts w:ascii="Arial" w:eastAsia="Arial" w:hAnsi="Arial" w:cs="Arial"/>
                  <w:color w:val="455873"/>
                  <w:kern w:val="2"/>
                  <w:sz w:val="16"/>
                  <w:u w:val="single"/>
                  <w14:ligatures w14:val="standardContextual"/>
                </w:rPr>
                <w:t>privac</w:t>
              </w:r>
            </w:hyperlink>
            <w:hyperlink r:id="rId582" w:history="1">
              <w:r w:rsidRPr="00004E8F">
                <w:rPr>
                  <w:rFonts w:ascii="Arial" w:eastAsia="Arial" w:hAnsi="Arial" w:cs="Arial"/>
                  <w:color w:val="455873"/>
                  <w:kern w:val="2"/>
                  <w:sz w:val="16"/>
                  <w:u w:val="single"/>
                  <w14:ligatures w14:val="standardContextual"/>
                </w:rPr>
                <w:t>y</w:t>
              </w:r>
            </w:hyperlink>
            <w:hyperlink r:id="rId583" w:history="1">
              <w:r w:rsidRPr="00004E8F">
                <w:rPr>
                  <w:rFonts w:ascii="Arial" w:eastAsia="Arial" w:hAnsi="Arial" w:cs="Arial"/>
                  <w:color w:val="455873"/>
                  <w:kern w:val="2"/>
                  <w:sz w:val="16"/>
                  <w:u w:val="single"/>
                  <w14:ligatures w14:val="standardContextual"/>
                </w:rPr>
                <w:t xml:space="preserve"> statement.</w:t>
              </w:r>
            </w:hyperlink>
          </w:p>
          <w:p w14:paraId="2AA9A342" w14:textId="77777777" w:rsidR="00004E8F" w:rsidRPr="00004E8F" w:rsidRDefault="00004E8F" w:rsidP="00004E8F">
            <w:pPr>
              <w:spacing w:after="186" w:line="249" w:lineRule="auto"/>
              <w:ind w:left="160" w:right="478" w:hanging="10"/>
              <w:rPr>
                <w:rFonts w:ascii="Calibri" w:eastAsia="Calibri" w:hAnsi="Calibri" w:cs="Calibri"/>
                <w:color w:val="000000"/>
                <w:kern w:val="2"/>
                <w:sz w:val="22"/>
                <w14:ligatures w14:val="standardContextual"/>
              </w:rPr>
            </w:pPr>
            <w:r w:rsidRPr="00004E8F">
              <w:rPr>
                <w:rFonts w:ascii="Arial" w:eastAsia="Arial" w:hAnsi="Arial" w:cs="Arial"/>
                <w:color w:val="26282A"/>
                <w:kern w:val="2"/>
                <w:sz w:val="19"/>
                <w14:ligatures w14:val="standardContextual"/>
              </w:rPr>
              <w:lastRenderedPageBreak/>
              <w:t>---------------- The Original mail -------------------</w:t>
            </w:r>
          </w:p>
          <w:p w14:paraId="48E8E0CF" w14:textId="77777777" w:rsidR="00004E8F" w:rsidRPr="00004E8F" w:rsidRDefault="00004E8F" w:rsidP="00004E8F">
            <w:pPr>
              <w:spacing w:after="125" w:line="249" w:lineRule="auto"/>
              <w:ind w:left="160" w:right="478" w:hanging="10"/>
              <w:rPr>
                <w:rFonts w:ascii="Calibri" w:eastAsia="Calibri" w:hAnsi="Calibri" w:cs="Calibri"/>
                <w:color w:val="000000"/>
                <w:kern w:val="2"/>
                <w:sz w:val="22"/>
                <w14:ligatures w14:val="standardContextual"/>
              </w:rPr>
            </w:pPr>
            <w:r w:rsidRPr="00004E8F">
              <w:rPr>
                <w:rFonts w:ascii="Arial" w:eastAsia="Arial" w:hAnsi="Arial" w:cs="Arial"/>
                <w:b/>
                <w:color w:val="26282A"/>
                <w:kern w:val="2"/>
                <w:sz w:val="19"/>
                <w14:ligatures w14:val="standardContextual"/>
              </w:rPr>
              <w:t>Sender:</w:t>
            </w:r>
            <w:r w:rsidRPr="00004E8F">
              <w:rPr>
                <w:rFonts w:ascii="Arial" w:eastAsia="Arial" w:hAnsi="Arial" w:cs="Arial"/>
                <w:color w:val="26282A"/>
                <w:kern w:val="2"/>
                <w:sz w:val="19"/>
                <w14:ligatures w14:val="standardContextual"/>
              </w:rPr>
              <w:t xml:space="preserve"> en_flightservice@trip.com&lt;en_flightservice@trip.com&gt;</w:t>
            </w:r>
          </w:p>
          <w:p w14:paraId="29054A21" w14:textId="77777777" w:rsidR="00004E8F" w:rsidRPr="00004E8F" w:rsidRDefault="00004E8F" w:rsidP="00004E8F">
            <w:pPr>
              <w:spacing w:after="125" w:line="249" w:lineRule="auto"/>
              <w:ind w:left="160" w:right="478" w:hanging="10"/>
              <w:rPr>
                <w:rFonts w:ascii="Calibri" w:eastAsia="Calibri" w:hAnsi="Calibri" w:cs="Calibri"/>
                <w:color w:val="000000"/>
                <w:kern w:val="2"/>
                <w:sz w:val="22"/>
                <w14:ligatures w14:val="standardContextual"/>
              </w:rPr>
            </w:pPr>
            <w:r w:rsidRPr="00004E8F">
              <w:rPr>
                <w:rFonts w:ascii="Arial" w:eastAsia="Arial" w:hAnsi="Arial" w:cs="Arial"/>
                <w:b/>
                <w:color w:val="26282A"/>
                <w:kern w:val="2"/>
                <w:sz w:val="19"/>
                <w14:ligatures w14:val="standardContextual"/>
              </w:rPr>
              <w:t>Time:</w:t>
            </w:r>
            <w:r w:rsidRPr="00004E8F">
              <w:rPr>
                <w:rFonts w:ascii="Arial" w:eastAsia="Arial" w:hAnsi="Arial" w:cs="Arial"/>
                <w:color w:val="26282A"/>
                <w:kern w:val="2"/>
                <w:sz w:val="19"/>
                <w14:ligatures w14:val="standardContextual"/>
              </w:rPr>
              <w:t xml:space="preserve"> 2025-05-22 22:53</w:t>
            </w:r>
          </w:p>
          <w:p w14:paraId="4AF9A12A" w14:textId="77777777" w:rsidR="00004E8F" w:rsidRPr="00004E8F" w:rsidRDefault="00004E8F" w:rsidP="00004E8F">
            <w:pPr>
              <w:spacing w:after="125" w:line="249" w:lineRule="auto"/>
              <w:ind w:left="160" w:right="478" w:hanging="10"/>
              <w:rPr>
                <w:rFonts w:ascii="Calibri" w:eastAsia="Calibri" w:hAnsi="Calibri" w:cs="Calibri"/>
                <w:color w:val="000000"/>
                <w:kern w:val="2"/>
                <w:sz w:val="22"/>
                <w14:ligatures w14:val="standardContextual"/>
              </w:rPr>
            </w:pPr>
            <w:r w:rsidRPr="00004E8F">
              <w:rPr>
                <w:rFonts w:ascii="Arial" w:eastAsia="Arial" w:hAnsi="Arial" w:cs="Arial"/>
                <w:b/>
                <w:color w:val="26282A"/>
                <w:kern w:val="2"/>
                <w:sz w:val="19"/>
                <w14:ligatures w14:val="standardContextual"/>
              </w:rPr>
              <w:t>Recipient:</w:t>
            </w:r>
            <w:r w:rsidRPr="00004E8F">
              <w:rPr>
                <w:rFonts w:ascii="Arial" w:eastAsia="Arial" w:hAnsi="Arial" w:cs="Arial"/>
                <w:color w:val="26282A"/>
                <w:kern w:val="2"/>
                <w:sz w:val="19"/>
                <w14:ligatures w14:val="standardContextual"/>
              </w:rPr>
              <w:t xml:space="preserve"> Rewired Rewired&lt;re_wired@ymail.com&gt;</w:t>
            </w:r>
          </w:p>
          <w:p w14:paraId="65A8A58B" w14:textId="77777777" w:rsidR="00004E8F" w:rsidRPr="00004E8F" w:rsidRDefault="00004E8F" w:rsidP="00004E8F">
            <w:pPr>
              <w:spacing w:after="639" w:line="249" w:lineRule="auto"/>
              <w:ind w:left="160" w:right="478" w:hanging="10"/>
              <w:rPr>
                <w:rFonts w:ascii="Calibri" w:eastAsia="Calibri" w:hAnsi="Calibri" w:cs="Calibri"/>
                <w:color w:val="000000"/>
                <w:kern w:val="2"/>
                <w:sz w:val="22"/>
                <w14:ligatures w14:val="standardContextual"/>
              </w:rPr>
            </w:pPr>
            <w:r w:rsidRPr="00004E8F">
              <w:rPr>
                <w:rFonts w:ascii="Arial" w:eastAsia="Arial" w:hAnsi="Arial" w:cs="Arial"/>
                <w:b/>
                <w:color w:val="26282A"/>
                <w:kern w:val="2"/>
                <w:sz w:val="19"/>
                <w14:ligatures w14:val="standardContextual"/>
              </w:rPr>
              <w:t>Subject:</w:t>
            </w:r>
            <w:r w:rsidRPr="00004E8F">
              <w:rPr>
                <w:rFonts w:ascii="Arial" w:eastAsia="Arial" w:hAnsi="Arial" w:cs="Arial"/>
                <w:color w:val="26282A"/>
                <w:kern w:val="2"/>
                <w:sz w:val="19"/>
                <w14:ligatures w14:val="standardContextual"/>
              </w:rPr>
              <w:t xml:space="preserve"> Trip.com: About your feedback for Booking No. 1653702646294295 (Case No. 46906014)</w:t>
            </w:r>
          </w:p>
          <w:p w14:paraId="11E3A4CF" w14:textId="77777777" w:rsidR="00004E8F" w:rsidRPr="00004E8F" w:rsidRDefault="00004E8F" w:rsidP="00004E8F">
            <w:pPr>
              <w:spacing w:after="188" w:line="256" w:lineRule="auto"/>
              <w:ind w:left="1080"/>
              <w:rPr>
                <w:rFonts w:ascii="Calibri" w:eastAsia="Calibri" w:hAnsi="Calibri" w:cs="Calibri"/>
                <w:color w:val="000000"/>
                <w:kern w:val="2"/>
                <w:sz w:val="22"/>
                <w14:ligatures w14:val="standardContextual"/>
              </w:rPr>
            </w:pPr>
            <w:r w:rsidRPr="00004E8F">
              <w:rPr>
                <w:rFonts w:ascii="Calibri" w:eastAsia="Calibri" w:hAnsi="Calibri" w:cs="Calibri"/>
                <w:noProof/>
                <w:color w:val="000000"/>
                <w:kern w:val="2"/>
                <w:sz w:val="22"/>
                <w14:ligatures w14:val="standardContextual"/>
              </w:rPr>
              <mc:AlternateContent>
                <mc:Choice Requires="wpg">
                  <w:drawing>
                    <wp:inline distT="0" distB="0" distL="0" distR="0" wp14:anchorId="1857A69A" wp14:editId="759F2FB8">
                      <wp:extent cx="5334000" cy="523875"/>
                      <wp:effectExtent l="0" t="0" r="0" b="0"/>
                      <wp:docPr id="966505183" name="Group 19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820070858" name="Shape 23734"/>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55541538" name="Picture 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923D1F" id="Group 19825"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">
                      <v:shape id="Shape 23734"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v:shape id="Picture 86"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">
                        <v:imagedata r:id="rId573" o:title=""/>
                      </v:shape>
                      <w10:anchorlock/>
                    </v:group>
                  </w:pict>
                </mc:Fallback>
              </mc:AlternateContent>
            </w:r>
          </w:p>
          <w:p w14:paraId="65364E79"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Dear Simon,</w:t>
            </w:r>
          </w:p>
          <w:p w14:paraId="6F6D576A"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 xml:space="preserve">Thank you for choosing </w:t>
            </w:r>
            <w:hyperlink r:id="rId584" w:history="1">
              <w:r w:rsidRPr="00004E8F">
                <w:rPr>
                  <w:rFonts w:ascii="Arial" w:eastAsia="Arial" w:hAnsi="Arial" w:cs="Arial"/>
                  <w:color w:val="0000EE"/>
                  <w:kern w:val="2"/>
                  <w:sz w:val="19"/>
                  <w:u w:val="single"/>
                  <w14:ligatures w14:val="standardContextual"/>
                </w:rPr>
                <w:t>Trip.com</w:t>
              </w:r>
            </w:hyperlink>
            <w:r w:rsidRPr="00004E8F">
              <w:rPr>
                <w:rFonts w:ascii="Arial" w:eastAsia="Arial" w:hAnsi="Arial" w:cs="Arial"/>
                <w:color w:val="333333"/>
                <w:kern w:val="2"/>
                <w:sz w:val="19"/>
                <w14:ligatures w14:val="standardContextual"/>
              </w:rPr>
              <w:t>.</w:t>
            </w:r>
          </w:p>
          <w:p w14:paraId="50BF6715"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Please allow us 24-72 hours to review your request with our relevant team.</w:t>
            </w:r>
          </w:p>
          <w:p w14:paraId="59E267EB"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We appreciate your understanding.</w:t>
            </w:r>
          </w:p>
          <w:p w14:paraId="5DB993A9"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Best Regards,</w:t>
            </w:r>
          </w:p>
          <w:p w14:paraId="3362ACD0" w14:textId="77777777" w:rsidR="00004E8F" w:rsidRPr="00004E8F" w:rsidRDefault="00004E8F" w:rsidP="00004E8F">
            <w:pPr>
              <w:spacing w:after="186"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Joy</w:t>
            </w:r>
          </w:p>
          <w:p w14:paraId="6B8C690C" w14:textId="77777777" w:rsidR="00004E8F" w:rsidRPr="00004E8F" w:rsidRDefault="00004E8F" w:rsidP="00004E8F">
            <w:pPr>
              <w:spacing w:after="7" w:line="249" w:lineRule="auto"/>
              <w:ind w:left="1067" w:right="770"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9"/>
                <w14:ligatures w14:val="standardContextual"/>
              </w:rPr>
              <w:t>Customer Success Team</w:t>
            </w:r>
          </w:p>
          <w:p w14:paraId="04A6E820" w14:textId="77777777" w:rsidR="00004E8F" w:rsidRPr="00004E8F" w:rsidRDefault="00004E8F" w:rsidP="00004E8F">
            <w:pPr>
              <w:spacing w:after="319" w:line="256" w:lineRule="auto"/>
              <w:ind w:left="1080"/>
              <w:rPr>
                <w:rFonts w:ascii="Calibri" w:eastAsia="Calibri" w:hAnsi="Calibri" w:cs="Calibri"/>
                <w:color w:val="000000"/>
                <w:kern w:val="2"/>
                <w:sz w:val="22"/>
                <w14:ligatures w14:val="standardContextual"/>
              </w:rPr>
            </w:pPr>
            <w:r w:rsidRPr="00004E8F">
              <w:rPr>
                <w:rFonts w:ascii="Calibri" w:eastAsia="Calibri" w:hAnsi="Calibri" w:cs="Calibri"/>
                <w:noProof/>
                <w:color w:val="000000"/>
                <w:kern w:val="2"/>
                <w:sz w:val="22"/>
                <w14:ligatures w14:val="standardContextual"/>
              </w:rPr>
              <mc:AlternateContent>
                <mc:Choice Requires="wpg">
                  <w:drawing>
                    <wp:inline distT="0" distB="0" distL="0" distR="0" wp14:anchorId="76F69483" wp14:editId="6CAC4A5E">
                      <wp:extent cx="5334000" cy="9525"/>
                      <wp:effectExtent l="0" t="0" r="0" b="0"/>
                      <wp:docPr id="1985133106" name="Group 19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711525151" name="Shape 23736"/>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2BA16C" id="Group 1982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">
                      <v:shape id="Shape 23736"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1223C35C" w14:textId="77777777" w:rsidR="00004E8F" w:rsidRPr="00004E8F" w:rsidRDefault="00004E8F" w:rsidP="00004E8F">
            <w:pPr>
              <w:keepNext/>
              <w:keepLines/>
              <w:spacing w:after="282" w:line="264" w:lineRule="auto"/>
              <w:ind w:left="1067"/>
              <w:outlineLvl w:val="0"/>
              <w:rPr>
                <w:rFonts w:ascii="Arial" w:eastAsia="Arial" w:hAnsi="Arial" w:cs="Arial"/>
                <w:b/>
                <w:color w:val="26282A"/>
                <w:kern w:val="2"/>
                <w:sz w:val="19"/>
                <w14:ligatures w14:val="standardContextual"/>
              </w:rPr>
            </w:pPr>
            <w:r w:rsidRPr="00004E8F">
              <w:rPr>
                <w:rFonts w:ascii="Arial" w:eastAsia="Arial" w:hAnsi="Arial" w:cs="Arial"/>
                <w:b/>
                <w:color w:val="2577E3"/>
                <w:kern w:val="2"/>
                <w:sz w:val="18"/>
                <w14:ligatures w14:val="standardContextual"/>
              </w:rPr>
              <w:t>Great deals with reliable service</w:t>
            </w:r>
          </w:p>
          <w:p w14:paraId="010A4896" w14:textId="77777777" w:rsidR="00004E8F" w:rsidRPr="00004E8F" w:rsidRDefault="00004E8F" w:rsidP="00004E8F">
            <w:pPr>
              <w:spacing w:after="259" w:line="276" w:lineRule="auto"/>
              <w:ind w:left="1067" w:hanging="10"/>
              <w:rPr>
                <w:rFonts w:ascii="Calibri" w:eastAsia="Calibri" w:hAnsi="Calibri" w:cs="Calibri"/>
                <w:color w:val="000000"/>
                <w:kern w:val="2"/>
                <w:sz w:val="22"/>
                <w14:ligatures w14:val="standardContextual"/>
              </w:rPr>
            </w:pPr>
            <w:r w:rsidRPr="00004E8F">
              <w:rPr>
                <w:rFonts w:ascii="Arial" w:eastAsia="Arial" w:hAnsi="Arial" w:cs="Arial"/>
                <w:color w:val="333333"/>
                <w:kern w:val="2"/>
                <w:sz w:val="18"/>
                <w14:ligatures w14:val="standardContextual"/>
              </w:rPr>
              <w:t>Thank you for choosing Trip.com</w:t>
            </w:r>
          </w:p>
          <w:p w14:paraId="028F63C2" w14:textId="77777777" w:rsidR="00004E8F" w:rsidRPr="00004E8F" w:rsidRDefault="00004E8F" w:rsidP="00004E8F">
            <w:pPr>
              <w:spacing w:after="16" w:line="264" w:lineRule="auto"/>
              <w:ind w:left="1067" w:hanging="10"/>
              <w:rPr>
                <w:rFonts w:ascii="Calibri" w:eastAsia="Calibri" w:hAnsi="Calibri" w:cs="Calibri"/>
                <w:color w:val="000000"/>
                <w:kern w:val="2"/>
                <w:sz w:val="22"/>
                <w14:ligatures w14:val="standardContextual"/>
              </w:rPr>
            </w:pPr>
            <w:r w:rsidRPr="00004E8F">
              <w:rPr>
                <w:rFonts w:ascii="Arial" w:eastAsia="Arial" w:hAnsi="Arial" w:cs="Arial"/>
                <w:color w:val="474747"/>
                <w:kern w:val="2"/>
                <w:sz w:val="16"/>
                <w14:ligatures w14:val="standardContextual"/>
              </w:rPr>
              <w:t>Do not forward this mail as it contains your personal information and booking details.</w:t>
            </w:r>
          </w:p>
          <w:p w14:paraId="51F2C4F8" w14:textId="77777777" w:rsidR="00004E8F" w:rsidRPr="00004E8F" w:rsidRDefault="00004E8F" w:rsidP="00004E8F">
            <w:pPr>
              <w:spacing w:after="16" w:line="264" w:lineRule="auto"/>
              <w:ind w:left="1067" w:hanging="10"/>
              <w:rPr>
                <w:rFonts w:ascii="Calibri" w:eastAsia="Calibri" w:hAnsi="Calibri" w:cs="Calibri"/>
                <w:color w:val="000000"/>
                <w:kern w:val="2"/>
                <w:sz w:val="22"/>
                <w14:ligatures w14:val="standardContextual"/>
              </w:rPr>
            </w:pPr>
            <w:r w:rsidRPr="00004E8F">
              <w:rPr>
                <w:rFonts w:ascii="Arial" w:eastAsia="Arial" w:hAnsi="Arial" w:cs="Arial"/>
                <w:color w:val="474747"/>
                <w:kern w:val="2"/>
                <w:sz w:val="16"/>
                <w14:ligatures w14:val="standardContextual"/>
              </w:rPr>
              <w:t>Copyright 1999-2024 Trip.com All rights reserved</w:t>
            </w:r>
          </w:p>
          <w:p w14:paraId="697B4BF9" w14:textId="77777777" w:rsidR="00004E8F" w:rsidRPr="00004E8F" w:rsidRDefault="00004E8F" w:rsidP="00004E8F">
            <w:pPr>
              <w:spacing w:after="1726" w:line="264" w:lineRule="auto"/>
              <w:ind w:left="1067" w:hanging="10"/>
              <w:rPr>
                <w:rFonts w:ascii="Calibri" w:eastAsia="Calibri" w:hAnsi="Calibri" w:cs="Calibri"/>
                <w:color w:val="000000"/>
                <w:kern w:val="2"/>
                <w:sz w:val="22"/>
                <w14:ligatures w14:val="standardContextual"/>
              </w:rPr>
            </w:pPr>
            <w:r w:rsidRPr="00004E8F">
              <w:rPr>
                <w:rFonts w:ascii="Arial" w:eastAsia="Arial" w:hAnsi="Arial" w:cs="Arial"/>
                <w:color w:val="474747"/>
                <w:kern w:val="2"/>
                <w:sz w:val="16"/>
                <w14:ligatures w14:val="standardContextual"/>
              </w:rPr>
              <w:t xml:space="preserve">Using Trip.com’s website means that you agree with Trip.com’s </w:t>
            </w:r>
            <w:hyperlink r:id="rId585" w:history="1">
              <w:r w:rsidRPr="00004E8F">
                <w:rPr>
                  <w:rFonts w:ascii="Arial" w:eastAsia="Arial" w:hAnsi="Arial" w:cs="Arial"/>
                  <w:color w:val="455873"/>
                  <w:kern w:val="2"/>
                  <w:sz w:val="16"/>
                  <w:u w:val="single"/>
                  <w14:ligatures w14:val="standardContextual"/>
                </w:rPr>
                <w:t>privac</w:t>
              </w:r>
            </w:hyperlink>
            <w:hyperlink r:id="rId586" w:history="1">
              <w:r w:rsidRPr="00004E8F">
                <w:rPr>
                  <w:rFonts w:ascii="Arial" w:eastAsia="Arial" w:hAnsi="Arial" w:cs="Arial"/>
                  <w:color w:val="455873"/>
                  <w:kern w:val="2"/>
                  <w:sz w:val="16"/>
                  <w:u w:val="single"/>
                  <w14:ligatures w14:val="standardContextual"/>
                </w:rPr>
                <w:t>y</w:t>
              </w:r>
            </w:hyperlink>
            <w:hyperlink r:id="rId587" w:history="1">
              <w:r w:rsidRPr="00004E8F">
                <w:rPr>
                  <w:rFonts w:ascii="Arial" w:eastAsia="Arial" w:hAnsi="Arial" w:cs="Arial"/>
                  <w:color w:val="455873"/>
                  <w:kern w:val="2"/>
                  <w:sz w:val="16"/>
                  <w:u w:val="single"/>
                  <w14:ligatures w14:val="standardContextual"/>
                </w:rPr>
                <w:t xml:space="preserve"> statement.</w:t>
              </w:r>
            </w:hyperlink>
          </w:p>
          <w:p w14:paraId="3C2A456F" w14:textId="77777777" w:rsidR="008D049B" w:rsidRPr="00004E8F" w:rsidRDefault="00004E8F" w:rsidP="009B2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b/>
                <w:bCs/>
                <w:color w:val="000000"/>
                <w:u w:val="single"/>
              </w:rPr>
            </w:pPr>
            <w:r w:rsidRPr="00004E8F">
              <w:rPr>
                <w:rFonts w:eastAsia="Arial"/>
                <w:b/>
                <w:bCs/>
                <w:color w:val="000000"/>
                <w:u w:val="single"/>
              </w:rPr>
              <w:t xml:space="preserve">Attachment </w:t>
            </w:r>
          </w:p>
          <w:p w14:paraId="40866A9F" w14:textId="77777777" w:rsidR="00004E8F" w:rsidRDefault="00004E8F" w:rsidP="009B2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06DC3270" w14:textId="77777777" w:rsidR="00004E8F" w:rsidRPr="00004E8F" w:rsidRDefault="00004E8F" w:rsidP="00004E8F">
            <w:pPr>
              <w:spacing w:after="19" w:line="259" w:lineRule="auto"/>
              <w:rPr>
                <w:rFonts w:eastAsia="Times New Roman"/>
                <w:color w:val="000000"/>
                <w:kern w:val="2"/>
                <w14:ligatures w14:val="standardContextual"/>
              </w:rPr>
            </w:pPr>
          </w:p>
          <w:p w14:paraId="4887B034"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Name</w:t>
            </w:r>
            <w:r w:rsidRPr="00004E8F">
              <w:rPr>
                <w:rFonts w:eastAsia="Times New Roman"/>
                <w:color w:val="000000"/>
                <w:kern w:val="2"/>
                <w14:ligatures w14:val="standardContextual"/>
              </w:rPr>
              <w:t xml:space="preserve">: Mr. Simon Paul Cordell  </w:t>
            </w:r>
          </w:p>
          <w:p w14:paraId="187F999A" w14:textId="77777777" w:rsidR="00004E8F" w:rsidRPr="00004E8F" w:rsidRDefault="00004E8F" w:rsidP="00004E8F">
            <w:pPr>
              <w:spacing w:after="40"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Address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109 Burncroft Avenue, Enfield, London, EN3 7JQ  </w:t>
            </w:r>
          </w:p>
          <w:p w14:paraId="72347332" w14:textId="77777777" w:rsidR="00004E8F" w:rsidRPr="00004E8F" w:rsidRDefault="00004E8F" w:rsidP="00004E8F">
            <w:pPr>
              <w:spacing w:after="66" w:line="259" w:lineRule="auto"/>
              <w:ind w:right="14"/>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Email</w:t>
            </w:r>
            <w:r w:rsidRPr="00004E8F">
              <w:rPr>
                <w:rFonts w:eastAsia="Times New Roman"/>
                <w:color w:val="000000"/>
                <w:kern w:val="2"/>
                <w14:ligatures w14:val="standardContextual"/>
              </w:rPr>
              <w:t xml:space="preserve">: </w:t>
            </w:r>
            <w:r w:rsidRPr="00004E8F">
              <w:rPr>
                <w:rFonts w:eastAsia="Times New Roman"/>
                <w:color w:val="0000FF"/>
                <w:kern w:val="2"/>
                <w:u w:val="single" w:color="0000FF"/>
                <w14:ligatures w14:val="standardContextual"/>
              </w:rPr>
              <w:t>Re_wired@ymail.com</w:t>
            </w:r>
            <w:r w:rsidRPr="00004E8F">
              <w:rPr>
                <w:rFonts w:eastAsia="Times New Roman"/>
                <w:color w:val="000000"/>
                <w:kern w:val="2"/>
                <w14:ligatures w14:val="standardContextual"/>
              </w:rPr>
              <w:t xml:space="preserve">    </w:t>
            </w:r>
          </w:p>
          <w:p w14:paraId="61344597" w14:textId="77777777" w:rsidR="00004E8F" w:rsidRPr="00004E8F" w:rsidRDefault="00004E8F" w:rsidP="00004E8F">
            <w:pPr>
              <w:spacing w:after="76"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Tel</w:t>
            </w:r>
            <w:r w:rsidRPr="00004E8F">
              <w:rPr>
                <w:rFonts w:eastAsia="Times New Roman"/>
                <w:color w:val="000000"/>
                <w:kern w:val="2"/>
                <w14:ligatures w14:val="standardContextual"/>
              </w:rPr>
              <w:t xml:space="preserve">: +447864217519 </w:t>
            </w:r>
          </w:p>
          <w:p w14:paraId="2D5E9895" w14:textId="77777777" w:rsidR="00004E8F" w:rsidRPr="00004E8F" w:rsidRDefault="00004E8F" w:rsidP="00004E8F">
            <w:pPr>
              <w:spacing w:after="312"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Date</w:t>
            </w:r>
            <w:r w:rsidRPr="00004E8F">
              <w:rPr>
                <w:rFonts w:eastAsia="Times New Roman"/>
                <w:color w:val="000000"/>
                <w:kern w:val="2"/>
                <w14:ligatures w14:val="standardContextual"/>
              </w:rPr>
              <w:t xml:space="preserve">: 20/06/2025 </w:t>
            </w:r>
          </w:p>
          <w:p w14:paraId="21106718" w14:textId="77777777" w:rsidR="00004E8F" w:rsidRPr="00004E8F" w:rsidRDefault="00004E8F" w:rsidP="00004E8F">
            <w:pPr>
              <w:spacing w:after="265" w:line="249" w:lineRule="auto"/>
              <w:rPr>
                <w:rFonts w:eastAsia="Times New Roman"/>
                <w:color w:val="000000"/>
                <w:kern w:val="2"/>
                <w14:ligatures w14:val="standardContextual"/>
              </w:rPr>
            </w:pPr>
            <w:r w:rsidRPr="00004E8F">
              <w:rPr>
                <w:rFonts w:eastAsia="Times New Roman"/>
                <w:color w:val="000000"/>
                <w:kern w:val="2"/>
                <w14:ligatures w14:val="standardContextual"/>
              </w:rPr>
              <w:lastRenderedPageBreak/>
              <w:t xml:space="preserve">Trip Air Ticketing (UK) Limited Floor 10, 70 St Mary Axe London, England EC3A 8BE </w:t>
            </w:r>
          </w:p>
          <w:p w14:paraId="0D4FCAD4" w14:textId="77777777" w:rsidR="00004E8F" w:rsidRPr="00004E8F" w:rsidRDefault="00004E8F" w:rsidP="00004E8F">
            <w:pPr>
              <w:spacing w:after="256"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Subject</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Response to Legal Correspondence – Jurisdiction, Procedural Conduct &amp; Litigant</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Rights</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 </w:t>
            </w:r>
          </w:p>
          <w:p w14:paraId="4924E8F4" w14:textId="77777777" w:rsidR="00004E8F" w:rsidRPr="00004E8F" w:rsidRDefault="00004E8F" w:rsidP="00004E8F">
            <w:pPr>
              <w:spacing w:after="265"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Dear Trip Air Ticketing (UK) Limited, </w:t>
            </w:r>
          </w:p>
          <w:p w14:paraId="2809AC7D" w14:textId="77777777" w:rsidR="00004E8F" w:rsidRPr="00004E8F" w:rsidRDefault="00004E8F" w:rsidP="00004E8F">
            <w:pPr>
              <w:spacing w:after="270"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This letter serves not only as a response to your recent communications concerning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Booking</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No. 1653702646294295</w:t>
            </w:r>
            <w:r w:rsidRPr="00004E8F">
              <w:rPr>
                <w:rFonts w:eastAsia="Times New Roman"/>
                <w:b/>
                <w:color w:val="000000"/>
                <w:kern w:val="2"/>
                <w14:ligatures w14:val="standardContextual"/>
              </w:rPr>
              <w:t>” (</w:t>
            </w:r>
            <w:r w:rsidRPr="00004E8F">
              <w:rPr>
                <w:rFonts w:eastAsia="Times New Roman"/>
                <w:b/>
                <w:color w:val="000000"/>
                <w:kern w:val="2"/>
                <w:u w:val="single" w:color="000000"/>
                <w14:ligatures w14:val="standardContextual"/>
              </w:rPr>
              <w:t>Case No. 46906014</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but also as a firm assertion of my legal standing as a self-represented party. </w:t>
            </w:r>
          </w:p>
          <w:p w14:paraId="162AF4B4" w14:textId="77777777" w:rsidR="00004E8F" w:rsidRPr="00004E8F" w:rsidRDefault="00004E8F" w:rsidP="00004E8F">
            <w:pPr>
              <w:spacing w:after="270"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I must also apologise for the slight delay in response. I have devoted extensive time to preparing this case, which unfortunately meant I had to momentarily prioritise essential personal matters, which eventfully caught me up, such as securing new transport to attend courts and also attending to domestic affairs, so that I can present my case securely and competently in a legal setting. </w:t>
            </w:r>
          </w:p>
          <w:p w14:paraId="08FA6733" w14:textId="77777777" w:rsidR="00004E8F" w:rsidRPr="00004E8F" w:rsidRDefault="00004E8F" w:rsidP="00004E8F">
            <w:pPr>
              <w:spacing w:after="270"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My position as a </w:t>
            </w:r>
            <w:r w:rsidRPr="00004E8F">
              <w:rPr>
                <w:rFonts w:eastAsia="Times New Roman"/>
                <w:i/>
                <w:color w:val="000000"/>
                <w:kern w:val="2"/>
                <w14:ligatures w14:val="standardContextual"/>
              </w:rPr>
              <w:t>litigant in person</w:t>
            </w:r>
            <w:r w:rsidRPr="00004E8F">
              <w:rPr>
                <w:rFonts w:eastAsia="Times New Roman"/>
                <w:color w:val="000000"/>
                <w:kern w:val="2"/>
                <w14:ligatures w14:val="standardContextual"/>
              </w:rPr>
              <w:t xml:space="preserve"> is not a reflection of preference, but necessity and it is grounded in legitimate and recognised legal precedent. I am fully aware of my rights under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Rule 46.5 Of The Civil Procedure Rules (CPR)</w:t>
            </w:r>
            <w:r w:rsidRPr="00004E8F">
              <w:rPr>
                <w:rFonts w:eastAsia="Times New Roman"/>
                <w:color w:val="000000"/>
                <w:kern w:val="2"/>
                <w14:ligatures w14:val="standardContextual"/>
              </w:rPr>
              <w:t xml:space="preserve">,” which entitles litigants to recover reasonable costs for work carried out on their own behalf. This is not speculative, nor is it a theoretical position; I view this case as a practical and meaningful opportunity to exercise and validate that entitlement under established UK law. While I would have preferred to be in a financial position to instruct legal representation, that option is currently beyond my means. As a result, I have had to dedicate substantial time and effort, time taken directly from my personal and professional life, to engage with these legal proceedings.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This is time for which any</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solicitor, had I been able to instruct one, “This is time, which would attract fees if incurred</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by legal counsel, and is equally compensable when undertaken by a litigant-in-person</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under CPR 46.5</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 xml:space="preserve"> </w:t>
            </w:r>
            <w:r w:rsidRPr="00004E8F">
              <w:rPr>
                <w:rFonts w:eastAsia="Times New Roman"/>
                <w:color w:val="000000"/>
                <w:kern w:val="2"/>
                <w14:ligatures w14:val="standardContextual"/>
              </w:rPr>
              <w:t xml:space="preserve">despite not being personally affected by the outcome. The fact that I am both the claimant and the one bearing this burden makes the imbalance all the more unjust. This situation has compelled me to deepen my understanding of the legal framework surrounding liability, acceptance, and the recovery of legal expenses, particularly in cases where a litigant in person is entitled to seek compensation for their work under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Rule 46.5 of the Civil Procedure</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Rules (CPR)</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 approach this case with seriousness, precision, and due care, not only because of its direct impact on me, but also because it forms part of a broader legal journey. I am currently involved in other proceedings, including one where a significant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Abuse Of Process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has occurred, and these experiences are actively shaping my legal knowledge and approach, whether acting as a litigant or otherwise. Through this process, I have reaffirmed the validity of my rights as both a consumer and a claimant. I remain confident that I am legally and factually justified in the dispute over my booking, and I fully expect this matter to be resolved in accordance with statutory protections and the principles of procedural fairness. I therefore request compensation for the recovery of my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Legal Expenses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to be established as compensated.  </w:t>
            </w:r>
          </w:p>
          <w:p w14:paraId="0955BFC9" w14:textId="77777777" w:rsidR="00004E8F" w:rsidRPr="00004E8F" w:rsidRDefault="00004E8F" w:rsidP="00004E8F">
            <w:pPr>
              <w:spacing w:after="290" w:line="249" w:lineRule="auto"/>
              <w:rPr>
                <w:rFonts w:eastAsia="Times New Roman"/>
                <w:color w:val="000000"/>
                <w:kern w:val="2"/>
                <w14:ligatures w14:val="standardContextual"/>
              </w:rPr>
            </w:pPr>
            <w:r w:rsidRPr="00004E8F">
              <w:rPr>
                <w:rFonts w:eastAsia="Times New Roman"/>
                <w:color w:val="000000"/>
                <w:kern w:val="2"/>
                <w14:ligatures w14:val="standardContextual"/>
              </w:rPr>
              <w:lastRenderedPageBreak/>
              <w:t xml:space="preserve">I acknowledge receipt of your latest messages: one from Joy of the Customer Success Team, dated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Tuesday 27 May 2025 At 08:21 BST</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and from Magali, Legal Counsel, also dated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Tuesday 27 May 2025 At 08:21 BST</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This letter serves as my formal reply to both! </w:t>
            </w:r>
          </w:p>
          <w:p w14:paraId="39AB3499" w14:textId="77777777" w:rsidR="00004E8F" w:rsidRPr="00004E8F" w:rsidRDefault="00004E8F" w:rsidP="00004E8F">
            <w:pPr>
              <w:spacing w:after="321"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Following a review of </w:t>
            </w:r>
            <w:r w:rsidRPr="00004E8F">
              <w:rPr>
                <w:rFonts w:eastAsia="Times New Roman"/>
                <w:i/>
                <w:color w:val="000000"/>
                <w:kern w:val="2"/>
                <w14:ligatures w14:val="standardContextual"/>
              </w:rPr>
              <w:t>Trip.com’s Updated Terms and Conditions</w:t>
            </w:r>
            <w:r w:rsidRPr="00004E8F">
              <w:rPr>
                <w:rFonts w:eastAsia="Times New Roman"/>
                <w:color w:val="000000"/>
                <w:kern w:val="2"/>
                <w14:ligatures w14:val="standardContextual"/>
              </w:rPr>
              <w:t xml:space="preserve"> (</w:t>
            </w:r>
            <w:r w:rsidRPr="00004E8F">
              <w:rPr>
                <w:rFonts w:eastAsia="Times New Roman"/>
                <w:b/>
                <w:color w:val="000000"/>
                <w:kern w:val="2"/>
                <w:u w:val="single" w:color="000000"/>
                <w14:ligatures w14:val="standardContextual"/>
              </w:rPr>
              <w:t>as of 27 May 2025</w:t>
            </w:r>
            <w:r w:rsidRPr="00004E8F">
              <w:rPr>
                <w:rFonts w:eastAsia="Times New Roman"/>
                <w:color w:val="000000"/>
                <w:kern w:val="2"/>
                <w14:ligatures w14:val="standardContextual"/>
              </w:rPr>
              <w:t xml:space="preserve">), alongside Companies House data and relevant UK legislation, I have identified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Jurisdictional</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Inconsistencies, Procedural Irregularities, And Multiple Breaches Of Consumer Protection</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Obligations</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These issues warrant immediate attention and rectification. </w:t>
            </w:r>
          </w:p>
          <w:p w14:paraId="780D9C5B" w14:textId="77777777" w:rsidR="00004E8F" w:rsidRPr="00004E8F" w:rsidRDefault="00004E8F" w:rsidP="00004E8F">
            <w:pPr>
              <w:numPr>
                <w:ilvl w:val="0"/>
                <w:numId w:val="855"/>
              </w:numPr>
              <w:spacing w:after="59"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Jurisdiction Argument – UK Law Supersedes Singapore Enforcement:</w:t>
            </w:r>
            <w:r w:rsidRPr="00004E8F">
              <w:rPr>
                <w:rFonts w:eastAsia="Times New Roman"/>
                <w:color w:val="000000"/>
                <w:kern w:val="2"/>
                <w14:ligatures w14:val="standardContextual"/>
              </w:rPr>
              <w:t xml:space="preserve"> </w:t>
            </w:r>
          </w:p>
          <w:p w14:paraId="3D3459E7"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Trip.com’s assertion that disputes must be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Resolved Exclusively In Singapore</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conflicts with multiple legal principles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Governing Consumer Rights In The UK</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1C69BCBA" w14:textId="77777777" w:rsidR="00004E8F" w:rsidRPr="00004E8F" w:rsidRDefault="00004E8F" w:rsidP="00004E8F">
            <w:pPr>
              <w:spacing w:after="16"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1F79DBD4" w14:textId="77777777" w:rsidR="00004E8F" w:rsidRPr="00004E8F" w:rsidRDefault="00004E8F" w:rsidP="00004E8F">
            <w:pPr>
              <w:spacing w:after="5" w:line="315"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Hague Convention on Choice of Court Agreements (2005) – Consumer Contracts Are</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Excluded</w:t>
            </w:r>
            <w:r w:rsidRPr="00004E8F">
              <w:rPr>
                <w:rFonts w:eastAsia="Times New Roman"/>
                <w:b/>
                <w:color w:val="000000"/>
                <w:kern w:val="2"/>
                <w14:ligatures w14:val="standardContextual"/>
              </w:rPr>
              <w:t xml:space="preserve"> </w:t>
            </w:r>
          </w:p>
          <w:p w14:paraId="20F30698" w14:textId="77777777" w:rsidR="00004E8F" w:rsidRPr="00004E8F" w:rsidRDefault="00004E8F" w:rsidP="00004E8F">
            <w:pPr>
              <w:spacing w:after="53" w:line="264"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Under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Article 2(1)(a)</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of the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Hague Convention,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consumer contracts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Do Not Fall</w:t>
            </w:r>
            <w:r w:rsidRPr="00004E8F">
              <w:rPr>
                <w:rFonts w:eastAsia="Times New Roman"/>
                <w:b/>
                <w:color w:val="000000"/>
                <w:kern w:val="2"/>
                <w14:ligatures w14:val="standardContextual"/>
              </w:rPr>
              <w:t xml:space="preserve"> </w:t>
            </w:r>
          </w:p>
          <w:p w14:paraId="2650C000" w14:textId="77777777" w:rsidR="00004E8F" w:rsidRPr="00004E8F" w:rsidRDefault="00004E8F" w:rsidP="00004E8F">
            <w:pPr>
              <w:spacing w:after="34"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Under Mandatory Jurisdiction Clauses.</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This exclusion means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Trip.Com Cannot</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Legally Enforce Singapore Jurisdiction</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if the transaction qualifies as a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Consumer</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Purchase,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which it does. </w:t>
            </w:r>
          </w:p>
          <w:p w14:paraId="02E27E1F" w14:textId="77777777" w:rsidR="00004E8F" w:rsidRPr="00004E8F" w:rsidRDefault="00004E8F" w:rsidP="00004E8F">
            <w:pPr>
              <w:spacing w:after="67"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460D0EA1" w14:textId="77777777" w:rsidR="00004E8F" w:rsidRPr="00004E8F" w:rsidRDefault="00004E8F" w:rsidP="00004E8F">
            <w:pPr>
              <w:spacing w:after="38"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UK Legal Framework – CJJA 1982 (Civil Jurisdiction and Judgments Act)</w:t>
            </w:r>
            <w:r w:rsidRPr="00004E8F">
              <w:rPr>
                <w:rFonts w:eastAsia="Times New Roman"/>
                <w:b/>
                <w:color w:val="000000"/>
                <w:kern w:val="2"/>
                <w14:ligatures w14:val="standardContextual"/>
              </w:rPr>
              <w:t xml:space="preserve"> </w:t>
            </w:r>
          </w:p>
          <w:p w14:paraId="7DF70623" w14:textId="77777777" w:rsidR="00004E8F" w:rsidRPr="00004E8F" w:rsidRDefault="00004E8F" w:rsidP="00004E8F">
            <w:pPr>
              <w:numPr>
                <w:ilvl w:val="1"/>
                <w:numId w:val="855"/>
              </w:numPr>
              <w:spacing w:after="59"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Section 15B(2)</w:t>
            </w:r>
            <w:r w:rsidRPr="00004E8F">
              <w:rPr>
                <w:rFonts w:eastAsia="Times New Roman"/>
                <w:color w:val="000000"/>
                <w:kern w:val="2"/>
                <w14:ligatures w14:val="standardContextual"/>
              </w:rPr>
              <w:t xml:space="preserve">: ensures that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UK-Based Consumers Retain The Right To Sue</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Overseas Entities In UK Courts</w:t>
            </w:r>
            <w:r w:rsidRPr="00004E8F">
              <w:rPr>
                <w:rFonts w:eastAsia="Times New Roman"/>
                <w:color w:val="000000"/>
                <w:kern w:val="2"/>
                <w:u w:val="single" w:color="000000"/>
                <w14:ligatures w14:val="standardContextual"/>
              </w:rPr>
              <w:t>,</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even if the company is incorporated abroad. </w:t>
            </w:r>
          </w:p>
          <w:p w14:paraId="08B360C8" w14:textId="77777777" w:rsidR="00004E8F" w:rsidRPr="00004E8F" w:rsidRDefault="00004E8F" w:rsidP="00004E8F">
            <w:pPr>
              <w:numPr>
                <w:ilvl w:val="1"/>
                <w:numId w:val="855"/>
              </w:numPr>
              <w:spacing w:after="82"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Section 15B(3)</w:t>
            </w:r>
            <w:r w:rsidRPr="00004E8F">
              <w:rPr>
                <w:rFonts w:eastAsia="Times New Roman"/>
                <w:color w:val="000000"/>
                <w:kern w:val="2"/>
                <w14:ligatures w14:val="standardContextual"/>
              </w:rPr>
              <w:t xml:space="preserve">: prevents companies from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Suing UK Consumers Outside The UK,</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unless strict legal conditions apply, which are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Absent</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in this case. </w:t>
            </w:r>
          </w:p>
          <w:p w14:paraId="64949A11" w14:textId="77777777" w:rsidR="00004E8F" w:rsidRPr="00004E8F" w:rsidRDefault="00004E8F" w:rsidP="00004E8F">
            <w:pPr>
              <w:numPr>
                <w:ilvl w:val="1"/>
                <w:numId w:val="855"/>
              </w:numPr>
              <w:spacing w:after="27"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Section 15B(6)</w:t>
            </w:r>
            <w:r w:rsidRPr="00004E8F">
              <w:rPr>
                <w:rFonts w:eastAsia="Times New Roman"/>
                <w:color w:val="000000"/>
                <w:kern w:val="2"/>
                <w14:ligatures w14:val="standardContextual"/>
              </w:rPr>
              <w:t xml:space="preserve">: makes it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Impossible To Contractually Restrict Consumer Rights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unless such clauses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Expand Legal Options Rather Than Limit Them,</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Trip.com’s terms do the opposite. </w:t>
            </w:r>
          </w:p>
          <w:p w14:paraId="33E76DF8" w14:textId="77777777" w:rsidR="00004E8F" w:rsidRPr="00004E8F" w:rsidRDefault="00004E8F" w:rsidP="00004E8F">
            <w:pPr>
              <w:spacing w:after="16"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50729D3B" w14:textId="77777777" w:rsidR="00004E8F" w:rsidRPr="00004E8F" w:rsidRDefault="00004E8F" w:rsidP="00004E8F">
            <w:pPr>
              <w:spacing w:after="77"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By claiming that Singapore jurisdiction overrides UK consumer protections, Trip.com </w:t>
            </w:r>
          </w:p>
          <w:p w14:paraId="5806CDFA" w14:textId="77777777" w:rsidR="00004E8F" w:rsidRPr="00004E8F" w:rsidRDefault="00004E8F" w:rsidP="00004E8F">
            <w:pPr>
              <w:spacing w:after="44" w:line="264" w:lineRule="auto"/>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Misrepresents The Legal Position Entirely</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The company’s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Active UK Registration</w:t>
            </w:r>
            <w:r w:rsidRPr="00004E8F">
              <w:rPr>
                <w:rFonts w:eastAsia="Times New Roman"/>
                <w:b/>
                <w:color w:val="000000"/>
                <w:kern w:val="2"/>
                <w14:ligatures w14:val="standardContextual"/>
              </w:rPr>
              <w:t xml:space="preserve"> </w:t>
            </w:r>
          </w:p>
          <w:p w14:paraId="1818DF17"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Establishes Statutory Obligations,</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rendering the jurisdiction argument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Invalid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0D334515" w14:textId="77777777" w:rsidR="00004E8F" w:rsidRPr="00004E8F" w:rsidRDefault="00004E8F" w:rsidP="00004E8F">
            <w:pPr>
              <w:spacing w:after="67"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02EDF44D" w14:textId="77777777" w:rsidR="00004E8F" w:rsidRPr="00004E8F" w:rsidRDefault="00004E8F" w:rsidP="00004E8F">
            <w:pPr>
              <w:numPr>
                <w:ilvl w:val="0"/>
                <w:numId w:val="855"/>
              </w:numPr>
              <w:spacing w:after="5"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Trip.com’s UK Entity – Confirmation of Legal Responsibility:</w:t>
            </w:r>
            <w:r w:rsidRPr="00004E8F">
              <w:rPr>
                <w:rFonts w:eastAsia="Times New Roman"/>
                <w:b/>
                <w:color w:val="000000"/>
                <w:kern w:val="2"/>
                <w14:ligatures w14:val="standardContextual"/>
              </w:rPr>
              <w:t xml:space="preserve"> </w:t>
            </w:r>
          </w:p>
          <w:p w14:paraId="7DC1CDE3"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Despite the claim that operations fall under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Trip.Com Travel Singapore Pte. Ltd.</w:t>
            </w:r>
            <w:r w:rsidRPr="00004E8F">
              <w:rPr>
                <w:rFonts w:eastAsia="Times New Roman"/>
                <w:color w:val="000000"/>
                <w:kern w:val="2"/>
                <w:u w:val="single" w:color="000000"/>
                <w14:ligatures w14:val="standardContextual"/>
              </w:rPr>
              <w:t xml:space="preserve">, </w:t>
            </w:r>
            <w:r w:rsidRPr="00004E8F">
              <w:rPr>
                <w:rFonts w:eastAsia="Times New Roman"/>
                <w:b/>
                <w:color w:val="000000"/>
                <w:kern w:val="2"/>
                <w:u w:val="single" w:color="000000"/>
                <w14:ligatures w14:val="standardContextual"/>
              </w:rPr>
              <w:t>Trip</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Air Ticketing (UK) Limited Remains An Officially Registered UK Entity</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confirmed via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Companies House.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0F048C35" w14:textId="77777777" w:rsidR="00004E8F" w:rsidRPr="00004E8F" w:rsidRDefault="00004E8F" w:rsidP="00004E8F">
            <w:pPr>
              <w:spacing w:after="19"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3C8398B5" w14:textId="77777777" w:rsidR="00004E8F" w:rsidRPr="00004E8F" w:rsidRDefault="00004E8F" w:rsidP="00004E8F">
            <w:pPr>
              <w:numPr>
                <w:ilvl w:val="1"/>
                <w:numId w:val="855"/>
              </w:numPr>
              <w:spacing w:after="5"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Company Number</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10811048 </w:t>
            </w:r>
          </w:p>
          <w:p w14:paraId="1F862E39"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lastRenderedPageBreak/>
              <w:t>Registered UK Address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Floor 10, 70 St Mary Axe, London, England, EC3A 8BE </w:t>
            </w:r>
          </w:p>
          <w:p w14:paraId="79A80BB5" w14:textId="77777777" w:rsidR="00004E8F" w:rsidRPr="00004E8F" w:rsidRDefault="00004E8F" w:rsidP="00004E8F">
            <w:pPr>
              <w:spacing w:after="74"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3ED61823" w14:textId="77777777" w:rsidR="00004E8F" w:rsidRPr="00004E8F" w:rsidRDefault="00004E8F" w:rsidP="00004E8F">
            <w:pPr>
              <w:spacing w:after="25" w:line="259" w:lineRule="auto"/>
              <w:ind w:right="4224"/>
              <w:rPr>
                <w:rFonts w:eastAsia="Times New Roman"/>
                <w:color w:val="000000"/>
                <w:kern w:val="2"/>
                <w14:ligatures w14:val="standardContextual"/>
              </w:rPr>
            </w:pPr>
            <w:r w:rsidRPr="00004E8F">
              <w:rPr>
                <w:rFonts w:ascii="Calibri" w:eastAsia="Calibri" w:hAnsi="Calibri" w:cs="Calibri"/>
                <w:noProof/>
                <w:color w:val="000000"/>
                <w:kern w:val="2"/>
                <w:sz w:val="22"/>
                <w14:ligatures w14:val="standardContextual"/>
              </w:rPr>
              <mc:AlternateContent>
                <mc:Choice Requires="wpg">
                  <w:drawing>
                    <wp:anchor distT="0" distB="0" distL="114300" distR="114300" simplePos="0" relativeHeight="251702272" behindDoc="0" locked="0" layoutInCell="1" allowOverlap="1" wp14:anchorId="574B5263" wp14:editId="7FA47169">
                      <wp:simplePos x="0" y="0"/>
                      <wp:positionH relativeFrom="column">
                        <wp:posOffset>501345</wp:posOffset>
                      </wp:positionH>
                      <wp:positionV relativeFrom="paragraph">
                        <wp:posOffset>169065</wp:posOffset>
                      </wp:positionV>
                      <wp:extent cx="27432" cy="402337"/>
                      <wp:effectExtent l="0" t="0" r="0" b="0"/>
                      <wp:wrapSquare wrapText="bothSides"/>
                      <wp:docPr id="39843" name="Group 39843"/>
                      <wp:cNvGraphicFramePr/>
                      <a:graphic xmlns:a="http://schemas.openxmlformats.org/drawingml/2006/main">
                        <a:graphicData uri="http://schemas.microsoft.com/office/word/2010/wordprocessingGroup">
                          <wpg:wgp>
                            <wpg:cNvGrpSpPr/>
                            <wpg:grpSpPr>
                              <a:xfrm>
                                <a:off x="0" y="0"/>
                                <a:ext cx="27432" cy="402337"/>
                                <a:chOff x="0" y="0"/>
                                <a:chExt cx="27432" cy="402337"/>
                              </a:xfrm>
                            </wpg:grpSpPr>
                            <wps:wsp>
                              <wps:cNvPr id="45937" name="Shape 45937"/>
                              <wps:cNvSpPr/>
                              <wps:spPr>
                                <a:xfrm>
                                  <a:off x="0" y="0"/>
                                  <a:ext cx="27432" cy="201168"/>
                                </a:xfrm>
                                <a:custGeom>
                                  <a:avLst/>
                                  <a:gdLst/>
                                  <a:ahLst/>
                                  <a:cxnLst/>
                                  <a:rect l="0" t="0" r="0" b="0"/>
                                  <a:pathLst>
                                    <a:path w="27432" h="201168">
                                      <a:moveTo>
                                        <a:pt x="0" y="0"/>
                                      </a:moveTo>
                                      <a:lnTo>
                                        <a:pt x="27432" y="0"/>
                                      </a:lnTo>
                                      <a:lnTo>
                                        <a:pt x="27432" y="201168"/>
                                      </a:lnTo>
                                      <a:lnTo>
                                        <a:pt x="0" y="201168"/>
                                      </a:lnTo>
                                      <a:lnTo>
                                        <a:pt x="0" y="0"/>
                                      </a:lnTo>
                                    </a:path>
                                  </a:pathLst>
                                </a:custGeom>
                                <a:solidFill>
                                  <a:srgbClr val="BFC1C3"/>
                                </a:solidFill>
                                <a:ln w="0" cap="flat">
                                  <a:noFill/>
                                  <a:miter lim="127000"/>
                                </a:ln>
                                <a:effectLst/>
                              </wps:spPr>
                              <wps:bodyPr/>
                            </wps:wsp>
                            <wps:wsp>
                              <wps:cNvPr id="45938" name="Shape 45938"/>
                              <wps:cNvSpPr/>
                              <wps:spPr>
                                <a:xfrm>
                                  <a:off x="0" y="201168"/>
                                  <a:ext cx="27432" cy="201168"/>
                                </a:xfrm>
                                <a:custGeom>
                                  <a:avLst/>
                                  <a:gdLst/>
                                  <a:ahLst/>
                                  <a:cxnLst/>
                                  <a:rect l="0" t="0" r="0" b="0"/>
                                  <a:pathLst>
                                    <a:path w="27432" h="201168">
                                      <a:moveTo>
                                        <a:pt x="0" y="0"/>
                                      </a:moveTo>
                                      <a:lnTo>
                                        <a:pt x="27432" y="0"/>
                                      </a:lnTo>
                                      <a:lnTo>
                                        <a:pt x="27432" y="201168"/>
                                      </a:lnTo>
                                      <a:lnTo>
                                        <a:pt x="0" y="201168"/>
                                      </a:lnTo>
                                      <a:lnTo>
                                        <a:pt x="0" y="0"/>
                                      </a:lnTo>
                                    </a:path>
                                  </a:pathLst>
                                </a:custGeom>
                                <a:solidFill>
                                  <a:srgbClr val="BFC1C3"/>
                                </a:solidFill>
                                <a:ln w="0" cap="flat">
                                  <a:noFill/>
                                  <a:miter lim="127000"/>
                                </a:ln>
                                <a:effectLst/>
                              </wps:spPr>
                              <wps:bodyPr/>
                            </wps:wsp>
                          </wpg:wgp>
                        </a:graphicData>
                      </a:graphic>
                    </wp:anchor>
                  </w:drawing>
                </mc:Choice>
                <mc:Fallback>
                  <w:pict>
                    <v:group w14:anchorId="5DD751ED" id="Group 39843" o:spid="_x0000_s1026" style="position:absolute;margin-left:39.5pt;margin-top:13.3pt;width:2.15pt;height:31.7pt;z-index:251702272" coordsize="27432,40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">
                      <v:shape id="Shape 45937" o:spid="_x0000_s1027" style="position:absolute;width:27432;height:201168;visibility:visible;mso-wrap-style:square;v-text-anchor:top" coordsize="27432,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" path="m,l27432,r,201168l,201168,,e" fillcolor="#bfc1c3" stroked="f" strokeweight="0">
                        <v:stroke miterlimit="83231f" joinstyle="miter"/>
                        <v:path arrowok="t" textboxrect="0,0,27432,201168"/>
                      </v:shape>
                      <v:shape id="Shape 45938" o:spid="_x0000_s1028" style="position:absolute;top:201168;width:27432;height:201168;visibility:visible;mso-wrap-style:square;v-text-anchor:top" coordsize="27432,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" path="m,l27432,r,201168l,201168,,e" fillcolor="#bfc1c3" stroked="f" strokeweight="0">
                        <v:stroke miterlimit="83231f" joinstyle="miter"/>
                        <v:path arrowok="t" textboxrect="0,0,27432,201168"/>
                      </v:shape>
                      <w10:wrap type="square"/>
                    </v:group>
                  </w:pict>
                </mc:Fallback>
              </mc:AlternateContent>
            </w:r>
            <w:r w:rsidRPr="00004E8F">
              <w:rPr>
                <w:rFonts w:ascii="Calibri" w:eastAsia="Calibri" w:hAnsi="Calibri" w:cs="Calibri"/>
                <w:color w:val="000000"/>
                <w:kern w:val="2"/>
                <w14:ligatures w14:val="standardContextual"/>
              </w:rPr>
              <w:t>*</w:t>
            </w:r>
            <w:r w:rsidRPr="00004E8F">
              <w:rPr>
                <w:rFonts w:ascii="Arial" w:eastAsia="Arial" w:hAnsi="Arial" w:cs="Arial"/>
                <w:color w:val="000000"/>
                <w:kern w:val="2"/>
                <w14:ligatures w14:val="standardContextual"/>
              </w:rPr>
              <w:t xml:space="preserve"> </w:t>
            </w:r>
            <w:hyperlink r:id="rId588">
              <w:r w:rsidRPr="00004E8F">
                <w:rPr>
                  <w:rFonts w:eastAsia="Times New Roman"/>
                  <w:color w:val="0000FF"/>
                  <w:kern w:val="2"/>
                  <w:u w:val="single" w:color="0000FF"/>
                  <w14:ligatures w14:val="standardContextual"/>
                </w:rPr>
                <w:t>Trip Air Ticketing (Uk) Limited</w:t>
              </w:r>
            </w:hyperlink>
            <w:hyperlink r:id="rId589">
              <w:r w:rsidRPr="00004E8F">
                <w:rPr>
                  <w:rFonts w:eastAsia="Times New Roman"/>
                  <w:color w:val="0000FF"/>
                  <w:kern w:val="2"/>
                  <w14:ligatures w14:val="standardContextual"/>
                </w:rPr>
                <w:t xml:space="preserve"> </w:t>
              </w:r>
            </w:hyperlink>
            <w:r w:rsidRPr="00004E8F">
              <w:rPr>
                <w:rFonts w:eastAsia="Times New Roman"/>
                <w:color w:val="000000"/>
                <w:kern w:val="2"/>
                <w14:ligatures w14:val="standardContextual"/>
              </w:rPr>
              <w:t xml:space="preserve">Matching Previous Names: </w:t>
            </w:r>
          </w:p>
          <w:p w14:paraId="3668DA72"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Ctrip Air Ticketing (Uk) Limited </w:t>
            </w:r>
          </w:p>
          <w:p w14:paraId="6F91182F"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10811048 - Incorporated on 9 June 2017 </w:t>
            </w:r>
          </w:p>
          <w:p w14:paraId="2C59BBEF"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Floor 10 70 St Mary Axe, London, England, EC3A 8BE.</w:t>
            </w:r>
            <w:r w:rsidRPr="00004E8F">
              <w:rPr>
                <w:rFonts w:eastAsia="Times New Roman"/>
                <w:b/>
                <w:color w:val="000000"/>
                <w:kern w:val="2"/>
                <w14:ligatures w14:val="standardContextual"/>
              </w:rPr>
              <w:t xml:space="preserve"> </w:t>
            </w:r>
          </w:p>
          <w:p w14:paraId="098B9938" w14:textId="77777777" w:rsidR="00004E8F" w:rsidRPr="00004E8F" w:rsidRDefault="00004E8F" w:rsidP="00004E8F">
            <w:pPr>
              <w:spacing w:after="74"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4B81A135" w14:textId="77777777" w:rsidR="00004E8F" w:rsidRPr="00004E8F" w:rsidRDefault="00004E8F" w:rsidP="00004E8F">
            <w:pPr>
              <w:spacing w:after="25" w:line="259" w:lineRule="auto"/>
              <w:ind w:right="14"/>
              <w:rPr>
                <w:rFonts w:eastAsia="Times New Roman"/>
                <w:color w:val="000000"/>
                <w:kern w:val="2"/>
                <w14:ligatures w14:val="standardContextual"/>
              </w:rPr>
            </w:pPr>
            <w:r w:rsidRPr="00004E8F">
              <w:rPr>
                <w:rFonts w:ascii="Calibri" w:eastAsia="Calibri" w:hAnsi="Calibri" w:cs="Calibri"/>
                <w:color w:val="000000"/>
                <w:kern w:val="2"/>
                <w14:ligatures w14:val="standardContextual"/>
              </w:rPr>
              <w:t>*</w:t>
            </w:r>
            <w:r w:rsidRPr="00004E8F">
              <w:rPr>
                <w:rFonts w:ascii="Arial" w:eastAsia="Arial" w:hAnsi="Arial" w:cs="Arial"/>
                <w:color w:val="000000"/>
                <w:kern w:val="2"/>
                <w14:ligatures w14:val="standardContextual"/>
              </w:rPr>
              <w:t xml:space="preserve"> </w:t>
            </w:r>
            <w:hyperlink r:id="rId590">
              <w:r w:rsidRPr="00004E8F">
                <w:rPr>
                  <w:rFonts w:eastAsia="Times New Roman"/>
                  <w:color w:val="0000FF"/>
                  <w:kern w:val="2"/>
                  <w:u w:val="single" w:color="0000FF"/>
                  <w14:ligatures w14:val="standardContextual"/>
                </w:rPr>
                <w:t>Trip Air Ticketing (Uk) Limited</w:t>
              </w:r>
            </w:hyperlink>
            <w:hyperlink r:id="rId591">
              <w:r w:rsidRPr="00004E8F">
                <w:rPr>
                  <w:rFonts w:eastAsia="Times New Roman"/>
                  <w:color w:val="000000"/>
                  <w:kern w:val="2"/>
                  <w14:ligatures w14:val="standardContextual"/>
                </w:rPr>
                <w:t xml:space="preserve"> </w:t>
              </w:r>
            </w:hyperlink>
          </w:p>
          <w:p w14:paraId="47123A02"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Total number of appointments 1 </w:t>
            </w:r>
          </w:p>
          <w:p w14:paraId="21482AB5"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Floor 10, 70 St Mary Axe, London, England, EC3A 8BE.</w:t>
            </w:r>
            <w:r w:rsidRPr="00004E8F">
              <w:rPr>
                <w:rFonts w:eastAsia="Times New Roman"/>
                <w:b/>
                <w:color w:val="000000"/>
                <w:kern w:val="2"/>
                <w14:ligatures w14:val="standardContextual"/>
              </w:rPr>
              <w:t xml:space="preserve"> </w:t>
            </w:r>
          </w:p>
          <w:p w14:paraId="689B1C45" w14:textId="77777777" w:rsidR="00004E8F" w:rsidRPr="00004E8F" w:rsidRDefault="00004E8F" w:rsidP="00004E8F">
            <w:pPr>
              <w:spacing w:after="81"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21987DF3" w14:textId="77777777" w:rsidR="00004E8F" w:rsidRPr="00004E8F" w:rsidRDefault="00004E8F" w:rsidP="00004E8F">
            <w:pPr>
              <w:numPr>
                <w:ilvl w:val="1"/>
                <w:numId w:val="855"/>
              </w:numPr>
              <w:spacing w:after="48"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Trip.com Terms and Conditions</w:t>
            </w:r>
            <w:r w:rsidRPr="00004E8F">
              <w:rPr>
                <w:rFonts w:eastAsia="Times New Roman"/>
                <w:color w:val="000000"/>
                <w:kern w:val="2"/>
                <w14:ligatures w14:val="standardContextual"/>
              </w:rPr>
              <w:t>:  Furthermore, “</w:t>
            </w:r>
            <w:r w:rsidRPr="00004E8F">
              <w:rPr>
                <w:rFonts w:eastAsia="Times New Roman"/>
                <w:b/>
                <w:color w:val="000000"/>
                <w:kern w:val="2"/>
                <w:u w:val="single" w:color="000000"/>
                <w14:ligatures w14:val="standardContextual"/>
              </w:rPr>
              <w:t>Trip.com’s own Terms and</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Conditions (May 27, 2025)</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hyperlink r:id="rId592">
              <w:r w:rsidRPr="00004E8F">
                <w:rPr>
                  <w:rFonts w:eastAsia="Times New Roman"/>
                  <w:color w:val="000000"/>
                  <w:kern w:val="2"/>
                  <w14:ligatures w14:val="standardContextual"/>
                </w:rPr>
                <w:t>(</w:t>
              </w:r>
            </w:hyperlink>
            <w:hyperlink r:id="rId593">
              <w:r w:rsidRPr="00004E8F">
                <w:rPr>
                  <w:rFonts w:eastAsia="Times New Roman"/>
                  <w:color w:val="0000FF"/>
                  <w:kern w:val="2"/>
                  <w:u w:val="single" w:color="0000FF"/>
                  <w14:ligatures w14:val="standardContextual"/>
                </w:rPr>
                <w:t>https://uk.trip.com/contents/service</w:t>
              </w:r>
            </w:hyperlink>
            <w:hyperlink r:id="rId594"/>
            <w:hyperlink r:id="rId595">
              <w:r w:rsidRPr="00004E8F">
                <w:rPr>
                  <w:rFonts w:eastAsia="Times New Roman"/>
                  <w:color w:val="0000FF"/>
                  <w:kern w:val="2"/>
                  <w:u w:val="single" w:color="0000FF"/>
                  <w14:ligatures w14:val="standardContextual"/>
                </w:rPr>
                <w:t>guideline/terms.html?locale=en</w:t>
              </w:r>
            </w:hyperlink>
            <w:hyperlink r:id="rId596">
              <w:r w:rsidRPr="00004E8F">
                <w:rPr>
                  <w:rFonts w:eastAsia="Times New Roman"/>
                  <w:color w:val="0000FF"/>
                  <w:kern w:val="2"/>
                  <w:u w:val="single" w:color="0000FF"/>
                  <w14:ligatures w14:val="standardContextual"/>
                </w:rPr>
                <w:t>-</w:t>
              </w:r>
            </w:hyperlink>
            <w:hyperlink r:id="rId597">
              <w:r w:rsidRPr="00004E8F">
                <w:rPr>
                  <w:rFonts w:eastAsia="Times New Roman"/>
                  <w:color w:val="0000FF"/>
                  <w:kern w:val="2"/>
                  <w:u w:val="single" w:color="0000FF"/>
                  <w14:ligatures w14:val="standardContextual"/>
                </w:rPr>
                <w:t>GB</w:t>
              </w:r>
            </w:hyperlink>
            <w:hyperlink r:id="rId598">
              <w:r w:rsidRPr="00004E8F">
                <w:rPr>
                  <w:rFonts w:eastAsia="Times New Roman"/>
                  <w:color w:val="000000"/>
                  <w:kern w:val="2"/>
                  <w14:ligatures w14:val="standardContextual"/>
                </w:rPr>
                <w:t>)</w:t>
              </w:r>
            </w:hyperlink>
            <w:r w:rsidRPr="00004E8F">
              <w:rPr>
                <w:rFonts w:eastAsia="Times New Roman"/>
                <w:color w:val="000000"/>
                <w:kern w:val="2"/>
                <w14:ligatures w14:val="standardContextual"/>
              </w:rPr>
              <w:t xml:space="preserve"> state that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Both Trip.Com Travel Singapore Pte.</w:t>
            </w:r>
            <w:r w:rsidRPr="00004E8F">
              <w:rPr>
                <w:rFonts w:eastAsia="Times New Roman"/>
                <w:b/>
                <w:color w:val="000000"/>
                <w:kern w:val="2"/>
                <w14:ligatures w14:val="standardContextual"/>
              </w:rPr>
              <w:t xml:space="preserve"> </w:t>
            </w:r>
          </w:p>
          <w:p w14:paraId="7224A8EB" w14:textId="77777777" w:rsidR="00004E8F" w:rsidRPr="00004E8F" w:rsidRDefault="00004E8F" w:rsidP="00004E8F">
            <w:pPr>
              <w:spacing w:after="29"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Ltd. And Trip Air Ticketing (UK) Limited Operate The Platform,</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using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And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or </w:t>
            </w:r>
          </w:p>
          <w:p w14:paraId="037130D1" w14:textId="77777777" w:rsidR="00004E8F" w:rsidRPr="00004E8F" w:rsidRDefault="00004E8F" w:rsidP="00004E8F">
            <w:pPr>
              <w:spacing w:after="75" w:line="249" w:lineRule="auto"/>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We, Our, Us,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thus consolidating both companies under a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Shared Operational</w:t>
            </w:r>
            <w:r w:rsidRPr="00004E8F">
              <w:rPr>
                <w:rFonts w:eastAsia="Times New Roman"/>
                <w:b/>
                <w:color w:val="000000"/>
                <w:kern w:val="2"/>
                <w14:ligatures w14:val="standardContextual"/>
              </w:rPr>
              <w:t xml:space="preserve"> </w:t>
            </w:r>
          </w:p>
          <w:p w14:paraId="286A75B4"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Identity</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reinforcing Trip.com’s Liability due to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UK-based operations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17324193" w14:textId="77777777" w:rsidR="00004E8F" w:rsidRPr="00004E8F" w:rsidRDefault="00004E8F" w:rsidP="00004E8F">
            <w:pPr>
              <w:spacing w:after="89"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7E0A6D4E" w14:textId="77777777" w:rsidR="00004E8F" w:rsidRPr="00004E8F" w:rsidRDefault="00004E8F" w:rsidP="00004E8F">
            <w:pPr>
              <w:numPr>
                <w:ilvl w:val="1"/>
                <w:numId w:val="855"/>
              </w:numPr>
              <w:spacing w:after="25" w:line="25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Trip Air Ticketing (UK) Limited Company Information</w:t>
            </w:r>
            <w:r w:rsidRPr="00004E8F">
              <w:rPr>
                <w:rFonts w:eastAsia="Times New Roman"/>
                <w:color w:val="000000"/>
                <w:kern w:val="2"/>
                <w14:ligatures w14:val="standardContextual"/>
              </w:rPr>
              <w:t xml:space="preserve">: This Companies House listing confirms that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 Air Ticketing (Uk) Limited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is an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Active UK-Registered</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Company</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further supporting my jurisdiction argument. </w:t>
            </w:r>
            <w:hyperlink r:id="rId599">
              <w:r w:rsidRPr="00004E8F">
                <w:rPr>
                  <w:rFonts w:eastAsia="Times New Roman"/>
                  <w:color w:val="0000FF"/>
                  <w:kern w:val="2"/>
                  <w:u w:val="single" w:color="0000FF"/>
                  <w14:ligatures w14:val="standardContextual"/>
                </w:rPr>
                <w:t>https://find</w:t>
              </w:r>
            </w:hyperlink>
            <w:hyperlink r:id="rId600">
              <w:r w:rsidRPr="00004E8F">
                <w:rPr>
                  <w:rFonts w:eastAsia="Times New Roman"/>
                  <w:color w:val="0000FF"/>
                  <w:kern w:val="2"/>
                  <w:u w:val="single" w:color="0000FF"/>
                  <w14:ligatures w14:val="standardContextual"/>
                </w:rPr>
                <w:t>-</w:t>
              </w:r>
            </w:hyperlink>
            <w:hyperlink r:id="rId601">
              <w:r w:rsidRPr="00004E8F">
                <w:rPr>
                  <w:rFonts w:eastAsia="Times New Roman"/>
                  <w:color w:val="0000FF"/>
                  <w:kern w:val="2"/>
                  <w:u w:val="single" w:color="0000FF"/>
                  <w14:ligatures w14:val="standardContextual"/>
                </w:rPr>
                <w:t>and</w:t>
              </w:r>
            </w:hyperlink>
            <w:hyperlink r:id="rId602"/>
            <w:hyperlink r:id="rId603">
              <w:r w:rsidRPr="00004E8F">
                <w:rPr>
                  <w:rFonts w:eastAsia="Times New Roman"/>
                  <w:color w:val="0000FF"/>
                  <w:kern w:val="2"/>
                  <w:u w:val="single" w:color="0000FF"/>
                  <w14:ligatures w14:val="standardContextual"/>
                </w:rPr>
                <w:t>update.company</w:t>
              </w:r>
            </w:hyperlink>
            <w:hyperlink r:id="rId604">
              <w:r w:rsidRPr="00004E8F">
                <w:rPr>
                  <w:rFonts w:eastAsia="Times New Roman"/>
                  <w:color w:val="0000FF"/>
                  <w:kern w:val="2"/>
                  <w:u w:val="single" w:color="0000FF"/>
                  <w14:ligatures w14:val="standardContextual"/>
                </w:rPr>
                <w:t>-</w:t>
              </w:r>
            </w:hyperlink>
            <w:hyperlink r:id="rId605">
              <w:r w:rsidRPr="00004E8F">
                <w:rPr>
                  <w:rFonts w:eastAsia="Times New Roman"/>
                  <w:color w:val="0000FF"/>
                  <w:kern w:val="2"/>
                  <w:u w:val="single" w:color="0000FF"/>
                  <w14:ligatures w14:val="standardContextual"/>
                </w:rPr>
                <w:t>information.service.gov.uk/company/10811048</w:t>
              </w:r>
            </w:hyperlink>
            <w:hyperlink r:id="rId606">
              <w:r w:rsidRPr="00004E8F">
                <w:rPr>
                  <w:rFonts w:eastAsia="Times New Roman"/>
                  <w:color w:val="000000"/>
                  <w:kern w:val="2"/>
                  <w14:ligatures w14:val="standardContextual"/>
                </w:rPr>
                <w:t>.</w:t>
              </w:r>
            </w:hyperlink>
            <w:r w:rsidRPr="00004E8F">
              <w:rPr>
                <w:rFonts w:eastAsia="Times New Roman"/>
                <w:color w:val="000000"/>
                <w:kern w:val="2"/>
                <w14:ligatures w14:val="standardContextual"/>
              </w:rPr>
              <w:t xml:space="preserve">  Or </w:t>
            </w:r>
            <w:hyperlink r:id="rId607">
              <w:r w:rsidRPr="00004E8F">
                <w:rPr>
                  <w:rFonts w:eastAsia="Times New Roman"/>
                  <w:color w:val="0000FF"/>
                  <w:kern w:val="2"/>
                  <w:u w:val="single" w:color="0000FF"/>
                  <w14:ligatures w14:val="standardContextual"/>
                </w:rPr>
                <w:t>horrific</w:t>
              </w:r>
            </w:hyperlink>
            <w:hyperlink r:id="rId608">
              <w:r w:rsidRPr="00004E8F">
                <w:rPr>
                  <w:rFonts w:eastAsia="Times New Roman"/>
                  <w:color w:val="0000FF"/>
                  <w:kern w:val="2"/>
                  <w:u w:val="single" w:color="0000FF"/>
                  <w14:ligatures w14:val="standardContextual"/>
                </w:rPr>
                <w:t>-</w:t>
              </w:r>
            </w:hyperlink>
            <w:hyperlink r:id="rId609">
              <w:r w:rsidRPr="00004E8F">
                <w:rPr>
                  <w:rFonts w:eastAsia="Times New Roman"/>
                  <w:color w:val="0000FF"/>
                  <w:kern w:val="2"/>
                  <w:u w:val="single" w:color="0000FF"/>
                  <w14:ligatures w14:val="standardContextual"/>
                </w:rPr>
                <w:t>corruption</w:t>
              </w:r>
            </w:hyperlink>
            <w:hyperlink r:id="rId610">
              <w:r w:rsidRPr="00004E8F">
                <w:rPr>
                  <w:rFonts w:eastAsia="Times New Roman"/>
                  <w:color w:val="0000FF"/>
                  <w:kern w:val="2"/>
                  <w:u w:val="single" w:color="0000FF"/>
                  <w14:ligatures w14:val="standardContextual"/>
                </w:rPr>
                <w:t>-</w:t>
              </w:r>
            </w:hyperlink>
            <w:hyperlink r:id="rId611">
              <w:r w:rsidRPr="00004E8F">
                <w:rPr>
                  <w:rFonts w:eastAsia="Times New Roman"/>
                  <w:color w:val="0000FF"/>
                  <w:kern w:val="2"/>
                  <w:u w:val="single" w:color="0000FF"/>
                  <w14:ligatures w14:val="standardContextual"/>
                </w:rPr>
                <w:t>files.webhop.me/PNC66/1. PNC</w:t>
              </w:r>
            </w:hyperlink>
            <w:hyperlink r:id="rId612">
              <w:r w:rsidRPr="00004E8F">
                <w:rPr>
                  <w:rFonts w:eastAsia="Times New Roman"/>
                  <w:color w:val="0000FF"/>
                  <w:kern w:val="2"/>
                  <w:u w:val="single" w:color="0000FF"/>
                  <w14:ligatures w14:val="standardContextual"/>
                </w:rPr>
                <w:t>-</w:t>
              </w:r>
            </w:hyperlink>
            <w:hyperlink r:id="rId613">
              <w:r w:rsidRPr="00004E8F">
                <w:rPr>
                  <w:rFonts w:eastAsia="Times New Roman"/>
                  <w:color w:val="0000FF"/>
                  <w:kern w:val="2"/>
                  <w:u w:val="single" w:color="0000FF"/>
                  <w14:ligatures w14:val="standardContextual"/>
                </w:rPr>
                <w:t>Errors</w:t>
              </w:r>
            </w:hyperlink>
            <w:hyperlink r:id="rId614">
              <w:r w:rsidRPr="00004E8F">
                <w:rPr>
                  <w:rFonts w:eastAsia="Times New Roman"/>
                  <w:color w:val="0000FF"/>
                  <w:kern w:val="2"/>
                  <w:u w:val="single" w:color="0000FF"/>
                  <w14:ligatures w14:val="standardContextual"/>
                </w:rPr>
                <w:t>-</w:t>
              </w:r>
            </w:hyperlink>
            <w:hyperlink r:id="rId615">
              <w:r w:rsidRPr="00004E8F">
                <w:rPr>
                  <w:rFonts w:eastAsia="Times New Roman"/>
                  <w:color w:val="0000FF"/>
                  <w:kern w:val="2"/>
                  <w:u w:val="single" w:color="0000FF"/>
                  <w14:ligatures w14:val="standardContextual"/>
                </w:rPr>
                <w:t>and</w:t>
              </w:r>
            </w:hyperlink>
            <w:hyperlink r:id="rId616">
              <w:r w:rsidRPr="00004E8F">
                <w:rPr>
                  <w:rFonts w:eastAsia="Times New Roman"/>
                  <w:color w:val="0000FF"/>
                  <w:kern w:val="2"/>
                  <w:u w:val="single" w:color="0000FF"/>
                  <w14:ligatures w14:val="standardContextual"/>
                </w:rPr>
                <w:t>-</w:t>
              </w:r>
            </w:hyperlink>
            <w:hyperlink r:id="rId617">
              <w:r w:rsidRPr="00004E8F">
                <w:rPr>
                  <w:rFonts w:eastAsia="Times New Roman"/>
                  <w:color w:val="0000FF"/>
                  <w:kern w:val="2"/>
                  <w:u w:val="single" w:color="0000FF"/>
                  <w14:ligatures w14:val="standardContextual"/>
                </w:rPr>
                <w:t>Its</w:t>
              </w:r>
            </w:hyperlink>
            <w:hyperlink r:id="rId618">
              <w:r w:rsidRPr="00004E8F">
                <w:rPr>
                  <w:rFonts w:eastAsia="Times New Roman"/>
                  <w:color w:val="0000FF"/>
                  <w:kern w:val="2"/>
                  <w:u w:val="single" w:color="0000FF"/>
                  <w14:ligatures w14:val="standardContextual"/>
                </w:rPr>
                <w:t>-</w:t>
              </w:r>
            </w:hyperlink>
            <w:hyperlink r:id="rId619">
              <w:r w:rsidRPr="00004E8F">
                <w:rPr>
                  <w:rFonts w:eastAsia="Times New Roman"/>
                  <w:color w:val="0000FF"/>
                  <w:kern w:val="2"/>
                  <w:u w:val="single" w:color="0000FF"/>
                  <w14:ligatures w14:val="standardContextual"/>
                </w:rPr>
                <w:t>Other</w:t>
              </w:r>
            </w:hyperlink>
            <w:hyperlink r:id="rId620">
              <w:r w:rsidRPr="00004E8F">
                <w:rPr>
                  <w:rFonts w:eastAsia="Times New Roman"/>
                  <w:color w:val="0000FF"/>
                  <w:kern w:val="2"/>
                  <w:u w:val="single" w:color="0000FF"/>
                  <w14:ligatures w14:val="standardContextual"/>
                </w:rPr>
                <w:t>-</w:t>
              </w:r>
            </w:hyperlink>
            <w:hyperlink r:id="rId621">
              <w:r w:rsidRPr="00004E8F">
                <w:rPr>
                  <w:rFonts w:eastAsia="Times New Roman"/>
                  <w:color w:val="0000FF"/>
                  <w:kern w:val="2"/>
                  <w:u w:val="single" w:color="0000FF"/>
                  <w14:ligatures w14:val="standardContextual"/>
                </w:rPr>
                <w:t>Claims/05</w:t>
              </w:r>
            </w:hyperlink>
            <w:hyperlink r:id="rId622">
              <w:r w:rsidRPr="00004E8F">
                <w:rPr>
                  <w:rFonts w:eastAsia="Times New Roman"/>
                  <w:color w:val="0000FF"/>
                  <w:kern w:val="2"/>
                  <w:u w:val="single" w:color="0000FF"/>
                  <w14:ligatures w14:val="standardContextual"/>
                </w:rPr>
                <w:t>-</w:t>
              </w:r>
            </w:hyperlink>
            <w:hyperlink r:id="rId623">
              <w:r w:rsidRPr="00004E8F">
                <w:rPr>
                  <w:rFonts w:eastAsia="Times New Roman"/>
                  <w:color w:val="0000FF"/>
                  <w:kern w:val="2"/>
                  <w:u w:val="single" w:color="0000FF"/>
                  <w14:ligatures w14:val="standardContextual"/>
                </w:rPr>
                <w:t>01</w:t>
              </w:r>
            </w:hyperlink>
            <w:hyperlink r:id="rId624"/>
            <w:hyperlink r:id="rId625">
              <w:r w:rsidRPr="00004E8F">
                <w:rPr>
                  <w:rFonts w:eastAsia="Times New Roman"/>
                  <w:color w:val="0000FF"/>
                  <w:kern w:val="2"/>
                  <w:u w:val="single" w:color="0000FF"/>
                  <w14:ligatures w14:val="standardContextual"/>
                </w:rPr>
                <w:t>25</w:t>
              </w:r>
            </w:hyperlink>
            <w:hyperlink r:id="rId626">
              <w:r w:rsidRPr="00004E8F">
                <w:rPr>
                  <w:rFonts w:eastAsia="Times New Roman"/>
                  <w:color w:val="0000FF"/>
                  <w:kern w:val="2"/>
                  <w:u w:val="single" w:color="0000FF"/>
                  <w14:ligatures w14:val="standardContextual"/>
                </w:rPr>
                <w:t>-</w:t>
              </w:r>
            </w:hyperlink>
            <w:hyperlink r:id="rId627">
              <w:r w:rsidRPr="00004E8F">
                <w:rPr>
                  <w:rFonts w:eastAsia="Times New Roman"/>
                  <w:color w:val="0000FF"/>
                  <w:kern w:val="2"/>
                  <w:u w:val="single" w:color="0000FF"/>
                  <w14:ligatures w14:val="standardContextual"/>
                </w:rPr>
                <w:t>till</w:t>
              </w:r>
            </w:hyperlink>
            <w:hyperlink r:id="rId628">
              <w:r w:rsidRPr="00004E8F">
                <w:rPr>
                  <w:rFonts w:eastAsia="Times New Roman"/>
                  <w:color w:val="0000FF"/>
                  <w:kern w:val="2"/>
                  <w:u w:val="single" w:color="0000FF"/>
                  <w14:ligatures w14:val="standardContextual"/>
                </w:rPr>
                <w:t>-</w:t>
              </w:r>
            </w:hyperlink>
            <w:hyperlink r:id="rId629">
              <w:r w:rsidRPr="00004E8F">
                <w:rPr>
                  <w:rFonts w:eastAsia="Times New Roman"/>
                  <w:color w:val="0000FF"/>
                  <w:kern w:val="2"/>
                  <w:u w:val="single" w:color="0000FF"/>
                  <w14:ligatures w14:val="standardContextual"/>
                </w:rPr>
                <w:t>25</w:t>
              </w:r>
            </w:hyperlink>
            <w:hyperlink r:id="rId630">
              <w:r w:rsidRPr="00004E8F">
                <w:rPr>
                  <w:rFonts w:eastAsia="Times New Roman"/>
                  <w:color w:val="0000FF"/>
                  <w:kern w:val="2"/>
                  <w:u w:val="single" w:color="0000FF"/>
                  <w14:ligatures w14:val="standardContextual"/>
                </w:rPr>
                <w:t>-</w:t>
              </w:r>
            </w:hyperlink>
            <w:hyperlink r:id="rId631">
              <w:r w:rsidRPr="00004E8F">
                <w:rPr>
                  <w:rFonts w:eastAsia="Times New Roman"/>
                  <w:color w:val="0000FF"/>
                  <w:kern w:val="2"/>
                  <w:u w:val="single" w:color="0000FF"/>
                  <w14:ligatures w14:val="standardContextual"/>
                </w:rPr>
                <w:t>01</w:t>
              </w:r>
            </w:hyperlink>
            <w:hyperlink r:id="rId632">
              <w:r w:rsidRPr="00004E8F">
                <w:rPr>
                  <w:rFonts w:eastAsia="Times New Roman"/>
                  <w:color w:val="0000FF"/>
                  <w:kern w:val="2"/>
                  <w:u w:val="single" w:color="0000FF"/>
                  <w14:ligatures w14:val="standardContextual"/>
                </w:rPr>
                <w:t>-</w:t>
              </w:r>
            </w:hyperlink>
            <w:hyperlink r:id="rId633">
              <w:r w:rsidRPr="00004E8F">
                <w:rPr>
                  <w:rFonts w:eastAsia="Times New Roman"/>
                  <w:color w:val="0000FF"/>
                  <w:kern w:val="2"/>
                  <w:u w:val="single" w:color="0000FF"/>
                  <w14:ligatures w14:val="standardContextual"/>
                </w:rPr>
                <w:t>25</w:t>
              </w:r>
            </w:hyperlink>
            <w:hyperlink r:id="rId634">
              <w:r w:rsidRPr="00004E8F">
                <w:rPr>
                  <w:rFonts w:eastAsia="Times New Roman"/>
                  <w:color w:val="0000FF"/>
                  <w:kern w:val="2"/>
                  <w:u w:val="single" w:color="0000FF"/>
                  <w14:ligatures w14:val="standardContextual"/>
                </w:rPr>
                <w:t>-</w:t>
              </w:r>
            </w:hyperlink>
            <w:hyperlink r:id="rId635">
              <w:r w:rsidRPr="00004E8F">
                <w:rPr>
                  <w:rFonts w:eastAsia="Times New Roman"/>
                  <w:color w:val="0000FF"/>
                  <w:kern w:val="2"/>
                  <w:u w:val="single" w:color="0000FF"/>
                  <w14:ligatures w14:val="standardContextual"/>
                </w:rPr>
                <w:t>File</w:t>
              </w:r>
            </w:hyperlink>
            <w:hyperlink r:id="rId636">
              <w:r w:rsidRPr="00004E8F">
                <w:rPr>
                  <w:rFonts w:eastAsia="Times New Roman"/>
                  <w:color w:val="0000FF"/>
                  <w:kern w:val="2"/>
                  <w:u w:val="single" w:color="0000FF"/>
                  <w14:ligatures w14:val="standardContextual"/>
                </w:rPr>
                <w:t>-</w:t>
              </w:r>
            </w:hyperlink>
            <w:hyperlink r:id="rId637">
              <w:r w:rsidRPr="00004E8F">
                <w:rPr>
                  <w:rFonts w:eastAsia="Times New Roman"/>
                  <w:color w:val="0000FF"/>
                  <w:kern w:val="2"/>
                  <w:u w:val="single" w:color="0000FF"/>
                  <w14:ligatures w14:val="standardContextual"/>
                </w:rPr>
                <w:t>Locked4Sharing/Teeth</w:t>
              </w:r>
            </w:hyperlink>
            <w:hyperlink r:id="rId638">
              <w:r w:rsidRPr="00004E8F">
                <w:rPr>
                  <w:rFonts w:eastAsia="Times New Roman"/>
                  <w:color w:val="0000FF"/>
                  <w:kern w:val="2"/>
                  <w:u w:val="single" w:color="0000FF"/>
                  <w14:ligatures w14:val="standardContextual"/>
                </w:rPr>
                <w:t>-</w:t>
              </w:r>
            </w:hyperlink>
            <w:hyperlink r:id="rId639">
              <w:r w:rsidRPr="00004E8F">
                <w:rPr>
                  <w:rFonts w:eastAsia="Times New Roman"/>
                  <w:color w:val="0000FF"/>
                  <w:kern w:val="2"/>
                  <w:u w:val="single" w:color="0000FF"/>
                  <w14:ligatures w14:val="standardContextual"/>
                </w:rPr>
                <w:t>14</w:t>
              </w:r>
            </w:hyperlink>
            <w:hyperlink r:id="rId640">
              <w:r w:rsidRPr="00004E8F">
                <w:rPr>
                  <w:rFonts w:eastAsia="Times New Roman"/>
                  <w:color w:val="0000FF"/>
                  <w:kern w:val="2"/>
                  <w:u w:val="single" w:color="0000FF"/>
                  <w14:ligatures w14:val="standardContextual"/>
                </w:rPr>
                <w:t>-</w:t>
              </w:r>
            </w:hyperlink>
            <w:hyperlink r:id="rId641">
              <w:r w:rsidRPr="00004E8F">
                <w:rPr>
                  <w:rFonts w:eastAsia="Times New Roman"/>
                  <w:color w:val="0000FF"/>
                  <w:kern w:val="2"/>
                  <w:u w:val="single" w:color="0000FF"/>
                  <w14:ligatures w14:val="standardContextual"/>
                </w:rPr>
                <w:t>01</w:t>
              </w:r>
            </w:hyperlink>
            <w:hyperlink r:id="rId642">
              <w:r w:rsidRPr="00004E8F">
                <w:rPr>
                  <w:rFonts w:eastAsia="Times New Roman"/>
                  <w:color w:val="0000FF"/>
                  <w:kern w:val="2"/>
                  <w:u w:val="single" w:color="0000FF"/>
                  <w14:ligatures w14:val="standardContextual"/>
                </w:rPr>
                <w:t>-</w:t>
              </w:r>
            </w:hyperlink>
            <w:hyperlink r:id="rId643">
              <w:r w:rsidRPr="00004E8F">
                <w:rPr>
                  <w:rFonts w:eastAsia="Times New Roman"/>
                  <w:color w:val="0000FF"/>
                  <w:kern w:val="2"/>
                  <w:u w:val="single" w:color="0000FF"/>
                  <w14:ligatures w14:val="standardContextual"/>
                </w:rPr>
                <w:t>25/02. Trip Com And Airlines</w:t>
              </w:r>
            </w:hyperlink>
            <w:hyperlink r:id="rId644">
              <w:r w:rsidRPr="00004E8F">
                <w:rPr>
                  <w:rFonts w:eastAsia="Times New Roman"/>
                  <w:color w:val="0000FF"/>
                  <w:kern w:val="2"/>
                  <w:u w:val="single" w:color="0000FF"/>
                  <w14:ligatures w14:val="standardContextual"/>
                </w:rPr>
                <w:t>-</w:t>
              </w:r>
            </w:hyperlink>
            <w:hyperlink r:id="rId645">
              <w:r w:rsidRPr="00004E8F">
                <w:rPr>
                  <w:rFonts w:eastAsia="Times New Roman"/>
                  <w:color w:val="0000FF"/>
                  <w:kern w:val="2"/>
                  <w:u w:val="single" w:color="0000FF"/>
                  <w14:ligatures w14:val="standardContextual"/>
                </w:rPr>
                <w:t>Claim</w:t>
              </w:r>
            </w:hyperlink>
            <w:hyperlink r:id="rId646"/>
            <w:hyperlink r:id="rId647">
              <w:r w:rsidRPr="00004E8F">
                <w:rPr>
                  <w:rFonts w:eastAsia="Times New Roman"/>
                  <w:color w:val="0000FF"/>
                  <w:kern w:val="2"/>
                  <w:u w:val="single" w:color="0000FF"/>
                  <w14:ligatures w14:val="standardContextual"/>
                </w:rPr>
                <w:t>PartSent/trip.com</w:t>
              </w:r>
            </w:hyperlink>
            <w:hyperlink r:id="rId648">
              <w:r w:rsidRPr="00004E8F">
                <w:rPr>
                  <w:rFonts w:eastAsia="Times New Roman"/>
                  <w:color w:val="0000FF"/>
                  <w:kern w:val="2"/>
                  <w:u w:val="single" w:color="0000FF"/>
                  <w14:ligatures w14:val="standardContextual"/>
                </w:rPr>
                <w:t>-</w:t>
              </w:r>
            </w:hyperlink>
            <w:hyperlink r:id="rId649">
              <w:r w:rsidRPr="00004E8F">
                <w:rPr>
                  <w:rFonts w:eastAsia="Times New Roman"/>
                  <w:color w:val="0000FF"/>
                  <w:kern w:val="2"/>
                  <w:u w:val="single" w:color="0000FF"/>
                  <w14:ligatures w14:val="standardContextual"/>
                </w:rPr>
                <w:t>Website</w:t>
              </w:r>
            </w:hyperlink>
            <w:hyperlink r:id="rId650">
              <w:r w:rsidRPr="00004E8F">
                <w:rPr>
                  <w:rFonts w:eastAsia="Times New Roman"/>
                  <w:color w:val="0000FF"/>
                  <w:kern w:val="2"/>
                  <w:u w:val="single" w:color="0000FF"/>
                  <w14:ligatures w14:val="standardContextual"/>
                </w:rPr>
                <w:t>-</w:t>
              </w:r>
            </w:hyperlink>
            <w:hyperlink r:id="rId651">
              <w:r w:rsidRPr="00004E8F">
                <w:rPr>
                  <w:rFonts w:eastAsia="Times New Roman"/>
                  <w:color w:val="0000FF"/>
                  <w:kern w:val="2"/>
                  <w:u w:val="single" w:color="0000FF"/>
                  <w14:ligatures w14:val="standardContextual"/>
                </w:rPr>
                <w:t>Exhibit/terms.html</w:t>
              </w:r>
            </w:hyperlink>
            <w:hyperlink r:id="rId652">
              <w:r w:rsidRPr="00004E8F">
                <w:rPr>
                  <w:rFonts w:eastAsia="Times New Roman"/>
                  <w:color w:val="000000"/>
                  <w:kern w:val="2"/>
                  <w14:ligatures w14:val="standardContextual"/>
                </w:rPr>
                <w:t>.</w:t>
              </w:r>
            </w:hyperlink>
            <w:r w:rsidRPr="00004E8F">
              <w:rPr>
                <w:rFonts w:eastAsia="Times New Roman"/>
                <w:color w:val="000000"/>
                <w:kern w:val="2"/>
                <w14:ligatures w14:val="standardContextual"/>
              </w:rPr>
              <w:t xml:space="preserve"> </w:t>
            </w:r>
          </w:p>
          <w:p w14:paraId="71103F6C" w14:textId="77777777" w:rsidR="00004E8F" w:rsidRPr="00004E8F" w:rsidRDefault="00004E8F" w:rsidP="00004E8F">
            <w:pPr>
              <w:spacing w:after="19"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175DF644" w14:textId="77777777" w:rsidR="00004E8F" w:rsidRPr="00004E8F" w:rsidRDefault="00004E8F" w:rsidP="00004E8F">
            <w:pPr>
              <w:spacing w:after="66"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Yet</w:t>
            </w:r>
            <w:r w:rsidRPr="00004E8F">
              <w:rPr>
                <w:rFonts w:eastAsia="Times New Roman"/>
                <w:color w:val="000000"/>
                <w:kern w:val="2"/>
                <w14:ligatures w14:val="standardContextual"/>
              </w:rPr>
              <w:t xml:space="preserve">: </w:t>
            </w:r>
          </w:p>
          <w:p w14:paraId="0ABD5510" w14:textId="77777777" w:rsidR="00004E8F" w:rsidRPr="00004E8F" w:rsidRDefault="00004E8F" w:rsidP="00004E8F">
            <w:pPr>
              <w:numPr>
                <w:ilvl w:val="2"/>
                <w:numId w:val="855"/>
              </w:numPr>
              <w:spacing w:after="59"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Only The Singapore Address (30 Raffles Place, #29-01, Singapore 048622) Is</w:t>
            </w:r>
            <w:r w:rsidRPr="00004E8F">
              <w:rPr>
                <w:rFonts w:eastAsia="Times New Roman"/>
                <w:b/>
                <w:color w:val="000000"/>
                <w:kern w:val="2"/>
                <w14:ligatures w14:val="standardContextual"/>
              </w:rPr>
              <w:t xml:space="preserve"> </w:t>
            </w:r>
          </w:p>
          <w:p w14:paraId="1C750FCC" w14:textId="77777777" w:rsidR="00004E8F" w:rsidRPr="00004E8F" w:rsidRDefault="00004E8F" w:rsidP="00004E8F">
            <w:pPr>
              <w:spacing w:after="62"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Explicitly Listed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while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 Air Ticketing (UK) Limited’s UK-Registered</w:t>
            </w:r>
            <w:r w:rsidRPr="00004E8F">
              <w:rPr>
                <w:rFonts w:eastAsia="Times New Roman"/>
                <w:b/>
                <w:color w:val="000000"/>
                <w:kern w:val="2"/>
                <w14:ligatures w14:val="standardContextual"/>
              </w:rPr>
              <w:t xml:space="preserve"> </w:t>
            </w:r>
          </w:p>
          <w:p w14:paraId="51EBB570" w14:textId="77777777" w:rsidR="00004E8F" w:rsidRPr="00004E8F" w:rsidRDefault="00004E8F" w:rsidP="00004E8F">
            <w:pPr>
              <w:spacing w:after="66"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Address Is Omitted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5A9C6998" w14:textId="77777777" w:rsidR="00004E8F" w:rsidRPr="00004E8F" w:rsidRDefault="00004E8F" w:rsidP="00004E8F">
            <w:pPr>
              <w:numPr>
                <w:ilvl w:val="2"/>
                <w:numId w:val="855"/>
              </w:numPr>
              <w:spacing w:after="59"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Despite This Omission, UK Jurisdiction Applies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 Air Ticketing (UK)</w:t>
            </w:r>
            <w:r w:rsidRPr="00004E8F">
              <w:rPr>
                <w:rFonts w:eastAsia="Times New Roman"/>
                <w:b/>
                <w:color w:val="000000"/>
                <w:kern w:val="2"/>
                <w14:ligatures w14:val="standardContextual"/>
              </w:rPr>
              <w:t xml:space="preserve"> </w:t>
            </w:r>
          </w:p>
          <w:p w14:paraId="3D8BD93D" w14:textId="77777777" w:rsidR="00004E8F" w:rsidRPr="00004E8F" w:rsidRDefault="00004E8F" w:rsidP="00004E8F">
            <w:pPr>
              <w:spacing w:after="61"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Limited Is Legally Accountable</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under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UK Law And Consumer Protection</w:t>
            </w:r>
            <w:r w:rsidRPr="00004E8F">
              <w:rPr>
                <w:rFonts w:eastAsia="Times New Roman"/>
                <w:b/>
                <w:color w:val="000000"/>
                <w:kern w:val="2"/>
                <w14:ligatures w14:val="standardContextual"/>
              </w:rPr>
              <w:t xml:space="preserve"> </w:t>
            </w:r>
          </w:p>
          <w:p w14:paraId="3919DE04" w14:textId="77777777" w:rsidR="00004E8F" w:rsidRPr="00004E8F" w:rsidRDefault="00004E8F" w:rsidP="00004E8F">
            <w:pPr>
              <w:spacing w:after="62"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Regulations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306705AA" w14:textId="77777777" w:rsidR="00004E8F" w:rsidRPr="00004E8F" w:rsidRDefault="00004E8F" w:rsidP="00004E8F">
            <w:pPr>
              <w:numPr>
                <w:ilvl w:val="2"/>
                <w:numId w:val="855"/>
              </w:numPr>
              <w:spacing w:after="14" w:line="301"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Attempting to sidestep legal responsibility by misrepresenting the UK entity’s direct consumer obligations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Will Not Hold Up Under Scrutiny</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7B5105CC"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6E586868" w14:textId="77777777" w:rsidR="00004E8F" w:rsidRPr="00004E8F" w:rsidRDefault="00004E8F" w:rsidP="00004E8F">
            <w:pPr>
              <w:numPr>
                <w:ilvl w:val="0"/>
                <w:numId w:val="855"/>
              </w:numPr>
              <w:spacing w:after="5"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lastRenderedPageBreak/>
              <w:t>Civil Restraint Order Threat – Direct Contradiction in Jurisdiction Argument:</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The Correspondence Signed By Magali German, EMEA Legal Counsel, states</w:t>
            </w:r>
            <w:r w:rsidRPr="00004E8F">
              <w:rPr>
                <w:rFonts w:eastAsia="Times New Roman"/>
                <w:color w:val="000000"/>
                <w:kern w:val="2"/>
                <w14:ligatures w14:val="standardContextual"/>
              </w:rPr>
              <w:t xml:space="preserve">: </w:t>
            </w:r>
          </w:p>
          <w:p w14:paraId="50AA3D04" w14:textId="77777777" w:rsidR="00004E8F" w:rsidRPr="00004E8F" w:rsidRDefault="00004E8F" w:rsidP="00004E8F">
            <w:pPr>
              <w:numPr>
                <w:ilvl w:val="1"/>
                <w:numId w:val="856"/>
              </w:numPr>
              <w:spacing w:after="12" w:line="268" w:lineRule="auto"/>
              <w:ind w:hanging="368"/>
              <w:rPr>
                <w:rFonts w:eastAsia="Times New Roman"/>
                <w:color w:val="000000"/>
                <w:kern w:val="2"/>
                <w14:ligatures w14:val="standardContextual"/>
              </w:rPr>
            </w:pPr>
            <w:r w:rsidRPr="00004E8F">
              <w:rPr>
                <w:rFonts w:eastAsia="Times New Roman"/>
                <w:i/>
                <w:color w:val="000000"/>
                <w:kern w:val="2"/>
                <w14:ligatures w14:val="standardContextual"/>
              </w:rPr>
              <w:t>“</w:t>
            </w:r>
            <w:r w:rsidRPr="00004E8F">
              <w:rPr>
                <w:rFonts w:eastAsia="Times New Roman"/>
                <w:b/>
                <w:i/>
                <w:color w:val="000000"/>
                <w:kern w:val="2"/>
                <w:u w:val="single" w:color="000000"/>
                <w14:ligatures w14:val="standardContextual"/>
              </w:rPr>
              <w:t>Should proceedings be issued</w:t>
            </w:r>
            <w:r w:rsidRPr="00004E8F">
              <w:rPr>
                <w:rFonts w:eastAsia="Times New Roman"/>
                <w:i/>
                <w:color w:val="000000"/>
                <w:kern w:val="2"/>
                <w14:ligatures w14:val="standardContextual"/>
              </w:rPr>
              <w:t xml:space="preserve">: &gt; - We will seek strike-out under </w:t>
            </w:r>
            <w:r w:rsidRPr="00004E8F">
              <w:rPr>
                <w:rFonts w:eastAsia="Times New Roman"/>
                <w:b/>
                <w:color w:val="000000"/>
                <w:kern w:val="2"/>
                <w14:ligatures w14:val="standardContextual"/>
              </w:rPr>
              <w:t>“</w:t>
            </w:r>
            <w:r w:rsidRPr="00004E8F">
              <w:rPr>
                <w:rFonts w:eastAsia="Times New Roman"/>
                <w:b/>
                <w:i/>
                <w:color w:val="000000"/>
                <w:kern w:val="2"/>
                <w:u w:val="single" w:color="000000"/>
                <w14:ligatures w14:val="standardContextual"/>
              </w:rPr>
              <w:t>CPR 3.4</w:t>
            </w:r>
            <w:r w:rsidRPr="00004E8F">
              <w:rPr>
                <w:rFonts w:eastAsia="Times New Roman"/>
                <w:b/>
                <w:color w:val="000000"/>
                <w:kern w:val="2"/>
                <w14:ligatures w14:val="standardContextual"/>
              </w:rPr>
              <w:t>”</w:t>
            </w:r>
            <w:r w:rsidRPr="00004E8F">
              <w:rPr>
                <w:rFonts w:eastAsia="Times New Roman"/>
                <w:i/>
                <w:color w:val="000000"/>
                <w:kern w:val="2"/>
                <w14:ligatures w14:val="standardContextual"/>
              </w:rPr>
              <w:t xml:space="preserve"> (no reasonable grounds).  </w:t>
            </w:r>
          </w:p>
          <w:p w14:paraId="2DF39733" w14:textId="77777777" w:rsidR="00004E8F" w:rsidRPr="00004E8F" w:rsidRDefault="00004E8F" w:rsidP="00004E8F">
            <w:pPr>
              <w:numPr>
                <w:ilvl w:val="1"/>
                <w:numId w:val="856"/>
              </w:numPr>
              <w:spacing w:after="12" w:line="268" w:lineRule="auto"/>
              <w:ind w:hanging="368"/>
              <w:rPr>
                <w:rFonts w:eastAsia="Times New Roman"/>
                <w:color w:val="000000"/>
                <w:kern w:val="2"/>
                <w14:ligatures w14:val="standardContextual"/>
              </w:rPr>
            </w:pPr>
            <w:r w:rsidRPr="00004E8F">
              <w:rPr>
                <w:rFonts w:eastAsia="Times New Roman"/>
                <w:i/>
                <w:color w:val="000000"/>
                <w:kern w:val="2"/>
                <w14:ligatures w14:val="standardContextual"/>
              </w:rPr>
              <w:t xml:space="preserve">We will seek to recover legal costs under </w:t>
            </w:r>
            <w:r w:rsidRPr="00004E8F">
              <w:rPr>
                <w:rFonts w:eastAsia="Times New Roman"/>
                <w:b/>
                <w:i/>
                <w:color w:val="000000"/>
                <w:kern w:val="2"/>
                <w14:ligatures w14:val="standardContextual"/>
              </w:rPr>
              <w:t>“</w:t>
            </w:r>
            <w:r w:rsidRPr="00004E8F">
              <w:rPr>
                <w:rFonts w:eastAsia="Times New Roman"/>
                <w:b/>
                <w:i/>
                <w:color w:val="000000"/>
                <w:kern w:val="2"/>
                <w:u w:val="single" w:color="000000"/>
                <w14:ligatures w14:val="standardContextual"/>
              </w:rPr>
              <w:t>CPR 44</w:t>
            </w:r>
            <w:r w:rsidRPr="00004E8F">
              <w:rPr>
                <w:rFonts w:eastAsia="Times New Roman"/>
                <w:b/>
                <w:i/>
                <w:color w:val="000000"/>
                <w:kern w:val="2"/>
                <w14:ligatures w14:val="standardContextual"/>
              </w:rPr>
              <w:t>”</w:t>
            </w:r>
            <w:r w:rsidRPr="00004E8F">
              <w:rPr>
                <w:rFonts w:eastAsia="Times New Roman"/>
                <w:i/>
                <w:color w:val="000000"/>
                <w:kern w:val="2"/>
                <w14:ligatures w14:val="standardContextual"/>
              </w:rPr>
              <w:t xml:space="preserve"> due to unreasonable conduct.  </w:t>
            </w:r>
          </w:p>
          <w:p w14:paraId="74FC43B6" w14:textId="77777777" w:rsidR="00004E8F" w:rsidRPr="00004E8F" w:rsidRDefault="00004E8F" w:rsidP="00004E8F">
            <w:pPr>
              <w:numPr>
                <w:ilvl w:val="1"/>
                <w:numId w:val="856"/>
              </w:numPr>
              <w:spacing w:after="43" w:line="268" w:lineRule="auto"/>
              <w:ind w:hanging="368"/>
              <w:rPr>
                <w:rFonts w:eastAsia="Times New Roman"/>
                <w:color w:val="000000"/>
                <w:kern w:val="2"/>
                <w14:ligatures w14:val="standardContextual"/>
              </w:rPr>
            </w:pPr>
            <w:r w:rsidRPr="00004E8F">
              <w:rPr>
                <w:rFonts w:eastAsia="Times New Roman"/>
                <w:i/>
                <w:color w:val="000000"/>
                <w:kern w:val="2"/>
                <w14:ligatures w14:val="standardContextual"/>
              </w:rPr>
              <w:t xml:space="preserve">The court may also consider </w:t>
            </w:r>
            <w:r w:rsidRPr="00004E8F">
              <w:rPr>
                <w:rFonts w:eastAsia="Times New Roman"/>
                <w:b/>
                <w:i/>
                <w:color w:val="000000"/>
                <w:kern w:val="2"/>
                <w:u w:val="single" w:color="000000"/>
                <w14:ligatures w14:val="standardContextual"/>
              </w:rPr>
              <w:t>“Civil Restraint Orders”</w:t>
            </w:r>
            <w:r w:rsidRPr="00004E8F">
              <w:rPr>
                <w:rFonts w:eastAsia="Times New Roman"/>
                <w:i/>
                <w:color w:val="000000"/>
                <w:kern w:val="2"/>
                <w14:ligatures w14:val="standardContextual"/>
              </w:rPr>
              <w:t xml:space="preserve"> should this pattern of litigation persist.” </w:t>
            </w:r>
          </w:p>
          <w:p w14:paraId="0CBE8233" w14:textId="77777777" w:rsidR="00004E8F" w:rsidRPr="00004E8F" w:rsidRDefault="00004E8F" w:rsidP="00004E8F">
            <w:pPr>
              <w:spacing w:after="59"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0395935B" w14:textId="77777777" w:rsidR="00004E8F" w:rsidRPr="00004E8F" w:rsidRDefault="00004E8F" w:rsidP="00004E8F">
            <w:pPr>
              <w:spacing w:after="5" w:line="316"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This statement </w:t>
            </w:r>
            <w:r w:rsidRPr="00004E8F">
              <w:rPr>
                <w:rFonts w:eastAsia="Times New Roman"/>
                <w:b/>
                <w:color w:val="000000"/>
                <w:kern w:val="2"/>
                <w:u w:val="single" w:color="000000"/>
                <w14:ligatures w14:val="standardContextual"/>
              </w:rPr>
              <w:t>“Directly Contradicts Trip.com’s Previous Claim That UK Jurisdiction</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Does Not Apply.”</w:t>
            </w:r>
            <w:r w:rsidRPr="00004E8F">
              <w:rPr>
                <w:rFonts w:eastAsia="Times New Roman"/>
                <w:color w:val="000000"/>
                <w:kern w:val="2"/>
                <w14:ligatures w14:val="standardContextual"/>
              </w:rPr>
              <w:t xml:space="preserve"> </w:t>
            </w:r>
          </w:p>
          <w:p w14:paraId="1C42BFB6" w14:textId="77777777" w:rsidR="00004E8F" w:rsidRPr="00004E8F" w:rsidRDefault="00004E8F" w:rsidP="00004E8F">
            <w:pPr>
              <w:spacing w:after="92"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47C15EB1" w14:textId="77777777" w:rsidR="00004E8F" w:rsidRPr="00004E8F" w:rsidRDefault="00004E8F" w:rsidP="00004E8F">
            <w:pPr>
              <w:numPr>
                <w:ilvl w:val="1"/>
                <w:numId w:val="855"/>
              </w:numPr>
              <w:spacing w:after="5"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Contradiction and Jurisdictional Recognition</w:t>
            </w:r>
            <w:r w:rsidRPr="00004E8F">
              <w:rPr>
                <w:rFonts w:eastAsia="Times New Roman"/>
                <w:b/>
                <w:color w:val="000000"/>
                <w:kern w:val="2"/>
                <w14:ligatures w14:val="standardContextual"/>
              </w:rPr>
              <w:t xml:space="preserve"> </w:t>
            </w:r>
          </w:p>
          <w:p w14:paraId="605A8145" w14:textId="77777777" w:rsidR="00004E8F" w:rsidRPr="00004E8F" w:rsidRDefault="00004E8F" w:rsidP="00004E8F">
            <w:pPr>
              <w:numPr>
                <w:ilvl w:val="2"/>
                <w:numId w:val="855"/>
              </w:numPr>
              <w:spacing w:after="65"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A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Civil Restraint Order (CRO) Must Be Filed In UK Courts</w:t>
            </w:r>
            <w:r w:rsidRPr="00004E8F">
              <w:rPr>
                <w:rFonts w:eastAsia="Times New Roman"/>
                <w:b/>
                <w:color w:val="000000"/>
                <w:kern w:val="2"/>
                <w14:ligatures w14:val="standardContextual"/>
              </w:rPr>
              <w:t xml:space="preserve">.” </w:t>
            </w:r>
          </w:p>
          <w:p w14:paraId="0B1E0D29" w14:textId="77777777" w:rsidR="00004E8F" w:rsidRPr="00004E8F" w:rsidRDefault="00004E8F" w:rsidP="00004E8F">
            <w:pPr>
              <w:numPr>
                <w:ilvl w:val="2"/>
                <w:numId w:val="855"/>
              </w:numPr>
              <w:spacing w:after="59"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If Trip.Com Wishes To Enforce A Restraint Order, It Must Engage With UK</w:t>
            </w:r>
            <w:r w:rsidRPr="00004E8F">
              <w:rPr>
                <w:rFonts w:eastAsia="Times New Roman"/>
                <w:b/>
                <w:color w:val="000000"/>
                <w:kern w:val="2"/>
                <w14:ligatures w14:val="standardContextual"/>
              </w:rPr>
              <w:t xml:space="preserve"> </w:t>
            </w:r>
          </w:p>
          <w:p w14:paraId="1AEB9040" w14:textId="77777777" w:rsidR="00004E8F" w:rsidRPr="00004E8F" w:rsidRDefault="00004E8F" w:rsidP="00004E8F">
            <w:pPr>
              <w:spacing w:after="36"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Jurisdiction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which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Invalidates Its Singapore Jurisdiction Argument Entirely.”</w:t>
            </w:r>
            <w:r w:rsidRPr="00004E8F">
              <w:rPr>
                <w:rFonts w:eastAsia="Times New Roman"/>
                <w:color w:val="000000"/>
                <w:kern w:val="2"/>
                <w14:ligatures w14:val="standardContextual"/>
              </w:rPr>
              <w:t xml:space="preserve"> </w:t>
            </w:r>
          </w:p>
          <w:p w14:paraId="5A099D1F" w14:textId="77777777" w:rsidR="00004E8F" w:rsidRPr="00004E8F" w:rsidRDefault="00004E8F" w:rsidP="00004E8F">
            <w:pPr>
              <w:numPr>
                <w:ilvl w:val="2"/>
                <w:numId w:val="855"/>
              </w:numPr>
              <w:spacing w:after="14" w:line="305"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CJJA 1982, Section 15b(6)</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prohibits enforcement of overseas jurisdiction clauses that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Strip UK Consumers Of Their Local Rights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meaning Trip.com </w:t>
            </w:r>
            <w:r w:rsidRPr="00004E8F">
              <w:rPr>
                <w:rFonts w:eastAsia="Times New Roman"/>
                <w:b/>
                <w:color w:val="000000"/>
                <w:kern w:val="2"/>
                <w:u w:val="single" w:color="000000"/>
                <w14:ligatures w14:val="standardContextual"/>
              </w:rPr>
              <w:t>“Cannot</w:t>
            </w:r>
            <w:r w:rsidRPr="00004E8F">
              <w:rPr>
                <w:rFonts w:eastAsia="Times New Roman"/>
                <w:b/>
                <w:color w:val="000000"/>
                <w:kern w:val="2"/>
                <w14:ligatures w14:val="standardContextual"/>
              </w:rPr>
              <w:t xml:space="preserve"> </w:t>
            </w:r>
          </w:p>
          <w:p w14:paraId="3DDD9F1B" w14:textId="77777777" w:rsidR="00004E8F" w:rsidRPr="00004E8F" w:rsidRDefault="00004E8F" w:rsidP="00004E8F">
            <w:pPr>
              <w:spacing w:after="57"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Selectively Apply UK Law Only When Convenient.”</w:t>
            </w:r>
            <w:r w:rsidRPr="00004E8F">
              <w:rPr>
                <w:rFonts w:eastAsia="Times New Roman"/>
                <w:color w:val="000000"/>
                <w:kern w:val="2"/>
                <w14:ligatures w14:val="standardContextual"/>
              </w:rPr>
              <w:t xml:space="preserve"> </w:t>
            </w:r>
          </w:p>
          <w:p w14:paraId="7A2D9769" w14:textId="77777777" w:rsidR="00004E8F" w:rsidRPr="00004E8F" w:rsidRDefault="00004E8F" w:rsidP="00004E8F">
            <w:pPr>
              <w:numPr>
                <w:ilvl w:val="2"/>
                <w:numId w:val="855"/>
              </w:numPr>
              <w:spacing w:after="51"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By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Threatening To File A Civil Restraint Order</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Trip.com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Admits That UK</w:t>
            </w:r>
            <w:r w:rsidRPr="00004E8F">
              <w:rPr>
                <w:rFonts w:eastAsia="Times New Roman"/>
                <w:b/>
                <w:color w:val="000000"/>
                <w:kern w:val="2"/>
                <w14:ligatures w14:val="standardContextual"/>
              </w:rPr>
              <w:t xml:space="preserve"> </w:t>
            </w:r>
          </w:p>
          <w:p w14:paraId="421697B9" w14:textId="77777777" w:rsidR="00004E8F" w:rsidRPr="00004E8F" w:rsidRDefault="00004E8F" w:rsidP="00004E8F">
            <w:pPr>
              <w:spacing w:after="52"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Courts Govern Disputes Related To Its UK Entity</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while simultaneously </w:t>
            </w:r>
          </w:p>
          <w:p w14:paraId="77C7625B" w14:textId="77777777" w:rsidR="00004E8F" w:rsidRPr="00004E8F" w:rsidRDefault="00004E8F" w:rsidP="00004E8F">
            <w:pPr>
              <w:spacing w:after="63" w:line="264" w:lineRule="auto"/>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Denying UK Jurisdiction Exists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This contradiction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Collapses Any Attempt To</w:t>
            </w:r>
            <w:r w:rsidRPr="00004E8F">
              <w:rPr>
                <w:rFonts w:eastAsia="Times New Roman"/>
                <w:b/>
                <w:color w:val="000000"/>
                <w:kern w:val="2"/>
                <w14:ligatures w14:val="standardContextual"/>
              </w:rPr>
              <w:t xml:space="preserve"> </w:t>
            </w:r>
          </w:p>
          <w:p w14:paraId="37152835"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Dismiss Legal Accountability Under UK Consumer Law</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41B44981" w14:textId="77777777" w:rsidR="00004E8F" w:rsidRPr="00004E8F" w:rsidRDefault="00004E8F" w:rsidP="00004E8F">
            <w:pPr>
              <w:spacing w:after="70"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3C74A1F2" w14:textId="77777777" w:rsidR="00004E8F" w:rsidRPr="00004E8F" w:rsidRDefault="00004E8F" w:rsidP="00004E8F">
            <w:pPr>
              <w:numPr>
                <w:ilvl w:val="0"/>
                <w:numId w:val="855"/>
              </w:numPr>
              <w:spacing w:after="58"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Consumer Protections – UK Legal Safeguards Apply</w:t>
            </w:r>
            <w:r w:rsidRPr="00004E8F">
              <w:rPr>
                <w:rFonts w:eastAsia="Times New Roman"/>
                <w:b/>
                <w:color w:val="000000"/>
                <w:kern w:val="2"/>
                <w14:ligatures w14:val="standardContextual"/>
              </w:rPr>
              <w:t xml:space="preserve"> </w:t>
            </w:r>
          </w:p>
          <w:p w14:paraId="617590B6" w14:textId="77777777" w:rsidR="00004E8F" w:rsidRPr="00004E8F" w:rsidRDefault="00004E8F" w:rsidP="00004E8F">
            <w:pPr>
              <w:numPr>
                <w:ilvl w:val="1"/>
                <w:numId w:val="855"/>
              </w:numPr>
              <w:spacing w:after="47"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Trip Air Ticketing (UK) Limited remains bound by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The Consumer Rights Act 2015</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ensuring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Transparent Business Practices And Contract Fairness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763D811D" w14:textId="77777777" w:rsidR="00004E8F" w:rsidRPr="00004E8F" w:rsidRDefault="00004E8F" w:rsidP="00004E8F">
            <w:pPr>
              <w:numPr>
                <w:ilvl w:val="2"/>
                <w:numId w:val="855"/>
              </w:numPr>
              <w:spacing w:after="32"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Section 9</w:t>
            </w:r>
            <w:r w:rsidRPr="00004E8F">
              <w:rPr>
                <w:rFonts w:eastAsia="Times New Roman"/>
                <w:color w:val="000000"/>
                <w:kern w:val="2"/>
                <w14:ligatures w14:val="standardContextual"/>
              </w:rPr>
              <w:t xml:space="preserve">: Goods and services must be </w:t>
            </w:r>
            <w:r w:rsidRPr="00004E8F">
              <w:rPr>
                <w:rFonts w:eastAsia="Times New Roman"/>
                <w:b/>
                <w:color w:val="000000"/>
                <w:kern w:val="2"/>
                <w:u w:val="single" w:color="000000"/>
                <w14:ligatures w14:val="standardContextual"/>
              </w:rPr>
              <w:t>“Of Satisfactory Quality.”</w:t>
            </w:r>
            <w:r w:rsidRPr="00004E8F">
              <w:rPr>
                <w:rFonts w:eastAsia="Times New Roman"/>
                <w:color w:val="000000"/>
                <w:kern w:val="2"/>
                <w14:ligatures w14:val="standardContextual"/>
              </w:rPr>
              <w:t xml:space="preserve"> </w:t>
            </w:r>
          </w:p>
          <w:p w14:paraId="308F1E10" w14:textId="77777777" w:rsidR="00004E8F" w:rsidRPr="00004E8F" w:rsidRDefault="00004E8F" w:rsidP="00004E8F">
            <w:pPr>
              <w:numPr>
                <w:ilvl w:val="2"/>
                <w:numId w:val="855"/>
              </w:numPr>
              <w:spacing w:after="51"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Section 11</w:t>
            </w:r>
            <w:r w:rsidRPr="00004E8F">
              <w:rPr>
                <w:rFonts w:eastAsia="Times New Roman"/>
                <w:color w:val="000000"/>
                <w:kern w:val="2"/>
                <w14:ligatures w14:val="standardContextual"/>
              </w:rPr>
              <w:t xml:space="preserve">: Goods and services must be </w:t>
            </w:r>
            <w:r w:rsidRPr="00004E8F">
              <w:rPr>
                <w:rFonts w:eastAsia="Times New Roman"/>
                <w:b/>
                <w:color w:val="000000"/>
                <w:kern w:val="2"/>
                <w:u w:val="single" w:color="000000"/>
                <w14:ligatures w14:val="standardContextual"/>
              </w:rPr>
              <w:t>“As Described.”</w:t>
            </w:r>
            <w:r w:rsidRPr="00004E8F">
              <w:rPr>
                <w:rFonts w:eastAsia="Times New Roman"/>
                <w:b/>
                <w:color w:val="000000"/>
                <w:kern w:val="2"/>
                <w14:ligatures w14:val="standardContextual"/>
              </w:rPr>
              <w:t xml:space="preserve"> </w:t>
            </w:r>
          </w:p>
          <w:p w14:paraId="7D810E45" w14:textId="77777777" w:rsidR="00004E8F" w:rsidRPr="00004E8F" w:rsidRDefault="00004E8F" w:rsidP="00004E8F">
            <w:pPr>
              <w:numPr>
                <w:ilvl w:val="2"/>
                <w:numId w:val="855"/>
              </w:numPr>
              <w:spacing w:after="5" w:line="316"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Sections 19-24</w:t>
            </w:r>
            <w:r w:rsidRPr="00004E8F">
              <w:rPr>
                <w:rFonts w:eastAsia="Times New Roman"/>
                <w:color w:val="000000"/>
                <w:kern w:val="2"/>
                <w14:ligatures w14:val="standardContextual"/>
              </w:rPr>
              <w:t xml:space="preserve">: Consumers retain the right to </w:t>
            </w:r>
            <w:r w:rsidRPr="00004E8F">
              <w:rPr>
                <w:rFonts w:eastAsia="Times New Roman"/>
                <w:b/>
                <w:color w:val="000000"/>
                <w:kern w:val="2"/>
                <w:u w:val="single" w:color="000000"/>
                <w14:ligatures w14:val="standardContextual"/>
              </w:rPr>
              <w:t>“Reject, Request Repair, Or Receive</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Compensation.”</w:t>
            </w:r>
            <w:r w:rsidRPr="00004E8F">
              <w:rPr>
                <w:rFonts w:eastAsia="Times New Roman"/>
                <w:color w:val="000000"/>
                <w:kern w:val="2"/>
                <w14:ligatures w14:val="standardContextual"/>
              </w:rPr>
              <w:t xml:space="preserve"> </w:t>
            </w:r>
          </w:p>
          <w:p w14:paraId="5B0D71B0" w14:textId="77777777" w:rsidR="00004E8F" w:rsidRPr="00004E8F" w:rsidRDefault="00004E8F" w:rsidP="00004E8F">
            <w:pPr>
              <w:spacing w:after="19"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2DCF5A42" w14:textId="77777777" w:rsidR="00004E8F" w:rsidRPr="00004E8F" w:rsidRDefault="00004E8F" w:rsidP="00004E8F">
            <w:pPr>
              <w:spacing w:after="56"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Additionally</w:t>
            </w:r>
            <w:r w:rsidRPr="00004E8F">
              <w:rPr>
                <w:rFonts w:eastAsia="Times New Roman"/>
                <w:color w:val="000000"/>
                <w:kern w:val="2"/>
                <w14:ligatures w14:val="standardContextual"/>
              </w:rPr>
              <w:t xml:space="preserve">: </w:t>
            </w:r>
          </w:p>
          <w:p w14:paraId="06C67058" w14:textId="77777777" w:rsidR="00004E8F" w:rsidRPr="00004E8F" w:rsidRDefault="00004E8F" w:rsidP="00004E8F">
            <w:pPr>
              <w:numPr>
                <w:ilvl w:val="1"/>
                <w:numId w:val="855"/>
              </w:numPr>
              <w:spacing w:after="56"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European Convention On Human Rights (ECHR), Article 6</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guarantees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The</w:t>
            </w:r>
            <w:r w:rsidRPr="00004E8F">
              <w:rPr>
                <w:rFonts w:eastAsia="Times New Roman"/>
                <w:b/>
                <w:color w:val="000000"/>
                <w:kern w:val="2"/>
                <w14:ligatures w14:val="standardContextual"/>
              </w:rPr>
              <w:t xml:space="preserve"> </w:t>
            </w:r>
          </w:p>
          <w:p w14:paraId="05D095B2" w14:textId="77777777" w:rsidR="00004E8F" w:rsidRPr="00004E8F" w:rsidRDefault="00004E8F" w:rsidP="00004E8F">
            <w:pPr>
              <w:spacing w:after="63"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Right To A Fair Trial</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restricting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Trip.com’s Ability To Manipulate Dispute</w:t>
            </w:r>
            <w:r w:rsidRPr="00004E8F">
              <w:rPr>
                <w:rFonts w:eastAsia="Times New Roman"/>
                <w:b/>
                <w:color w:val="000000"/>
                <w:kern w:val="2"/>
                <w14:ligatures w14:val="standardContextual"/>
              </w:rPr>
              <w:t xml:space="preserve"> </w:t>
            </w:r>
          </w:p>
          <w:p w14:paraId="2E0B8A35" w14:textId="77777777" w:rsidR="00004E8F" w:rsidRPr="00004E8F" w:rsidRDefault="00004E8F" w:rsidP="00004E8F">
            <w:pPr>
              <w:spacing w:after="4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Resolution Processes Through Contractual Ambiguity</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0BC1E41B" w14:textId="77777777" w:rsidR="00004E8F" w:rsidRPr="00004E8F" w:rsidRDefault="00004E8F" w:rsidP="00004E8F">
            <w:pPr>
              <w:numPr>
                <w:ilvl w:val="1"/>
                <w:numId w:val="855"/>
              </w:numPr>
              <w:spacing w:after="32"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lastRenderedPageBreak/>
              <w:t xml:space="preserve">Consumer law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Supersedes Restrictive Jurisdiction Clauses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making attempts to enforce Singapore jurisdiction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Unenforceable In England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285892E9" w14:textId="77777777" w:rsidR="00004E8F" w:rsidRPr="00004E8F" w:rsidRDefault="00004E8F" w:rsidP="00004E8F">
            <w:pPr>
              <w:spacing w:after="67"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6908C9D6" w14:textId="77777777" w:rsidR="00004E8F" w:rsidRPr="00004E8F" w:rsidRDefault="00004E8F" w:rsidP="00004E8F">
            <w:pPr>
              <w:numPr>
                <w:ilvl w:val="0"/>
                <w:numId w:val="855"/>
              </w:numPr>
              <w:spacing w:after="40"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Required Action – Legal Position &amp; Next Steps</w:t>
            </w:r>
            <w:r w:rsidRPr="00004E8F">
              <w:rPr>
                <w:rFonts w:eastAsia="Times New Roman"/>
                <w:b/>
                <w:color w:val="000000"/>
                <w:kern w:val="2"/>
                <w14:ligatures w14:val="standardContextual"/>
              </w:rPr>
              <w:t xml:space="preserve"> </w:t>
            </w:r>
          </w:p>
          <w:p w14:paraId="113404BD"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Given these findings, the following actions must be taken: </w:t>
            </w:r>
          </w:p>
          <w:p w14:paraId="13A69304" w14:textId="77777777" w:rsidR="00004E8F" w:rsidRPr="00004E8F" w:rsidRDefault="00004E8F" w:rsidP="00004E8F">
            <w:pPr>
              <w:numPr>
                <w:ilvl w:val="2"/>
                <w:numId w:val="855"/>
              </w:numPr>
              <w:spacing w:after="61"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“Formal Confirmation That Trip Air Ticketing (UK) Limited Acknowledges UK</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Jurisdiction”</w:t>
            </w:r>
            <w:r w:rsidRPr="00004E8F">
              <w:rPr>
                <w:rFonts w:eastAsia="Times New Roman"/>
                <w:color w:val="000000"/>
                <w:kern w:val="2"/>
                <w14:ligatures w14:val="standardContextual"/>
              </w:rPr>
              <w:t xml:space="preserve"> for consumer disputes, in line with CJJA 1982. </w:t>
            </w:r>
          </w:p>
          <w:p w14:paraId="7862B773" w14:textId="77777777" w:rsidR="00004E8F" w:rsidRPr="00004E8F" w:rsidRDefault="00004E8F" w:rsidP="00004E8F">
            <w:pPr>
              <w:numPr>
                <w:ilvl w:val="2"/>
                <w:numId w:val="855"/>
              </w:numPr>
              <w:spacing w:after="61"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“Corrections To Misleading Contractual Statements Within Trip.com’s Terms</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And Conditions,”</w:t>
            </w:r>
            <w:r w:rsidRPr="00004E8F">
              <w:rPr>
                <w:rFonts w:eastAsia="Times New Roman"/>
                <w:color w:val="000000"/>
                <w:kern w:val="2"/>
                <w14:ligatures w14:val="standardContextual"/>
              </w:rPr>
              <w:t xml:space="preserve"> ensuring full transparency regarding UK legal obligations. </w:t>
            </w:r>
          </w:p>
          <w:p w14:paraId="7E249D0D" w14:textId="77777777" w:rsidR="00004E8F" w:rsidRPr="00004E8F" w:rsidRDefault="00004E8F" w:rsidP="00004E8F">
            <w:pPr>
              <w:numPr>
                <w:ilvl w:val="2"/>
                <w:numId w:val="855"/>
              </w:numPr>
              <w:spacing w:after="5"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“Resolution Of [Response to Legal Correspondence – Jurisdiction</w:t>
            </w:r>
            <w:r w:rsidRPr="00004E8F">
              <w:rPr>
                <w:rFonts w:eastAsia="Times New Roman"/>
                <w:b/>
                <w:color w:val="000000"/>
                <w:kern w:val="2"/>
                <w14:ligatures w14:val="standardContextual"/>
              </w:rPr>
              <w:t xml:space="preserve"> </w:t>
            </w:r>
          </w:p>
          <w:p w14:paraId="5DA9F9AD" w14:textId="77777777" w:rsidR="00004E8F" w:rsidRPr="00004E8F" w:rsidRDefault="00004E8F" w:rsidP="00004E8F">
            <w:pPr>
              <w:spacing w:after="49"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Accountability, Consumer Protections, and Misuse of Procedural Threats] In</w:t>
            </w:r>
            <w:r w:rsidRPr="00004E8F">
              <w:rPr>
                <w:rFonts w:eastAsia="Times New Roman"/>
                <w:b/>
                <w:color w:val="000000"/>
                <w:kern w:val="2"/>
                <w14:ligatures w14:val="standardContextual"/>
              </w:rPr>
              <w:t xml:space="preserve"> </w:t>
            </w:r>
          </w:p>
          <w:p w14:paraId="5CDC48B9" w14:textId="77777777" w:rsidR="00004E8F" w:rsidRPr="00004E8F" w:rsidRDefault="00004E8F" w:rsidP="00004E8F">
            <w:pPr>
              <w:spacing w:after="54"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Compliance With UK Consumer Protection Statutes,”</w:t>
            </w:r>
            <w:r w:rsidRPr="00004E8F">
              <w:rPr>
                <w:rFonts w:eastAsia="Times New Roman"/>
                <w:color w:val="000000"/>
                <w:kern w:val="2"/>
                <w14:ligatures w14:val="standardContextual"/>
              </w:rPr>
              <w:t xml:space="preserve"> rather than procedural avoidance tactics. </w:t>
            </w:r>
          </w:p>
          <w:p w14:paraId="09DECA1C" w14:textId="77777777" w:rsidR="00004E8F" w:rsidRPr="00004E8F" w:rsidRDefault="00004E8F" w:rsidP="00004E8F">
            <w:pPr>
              <w:numPr>
                <w:ilvl w:val="1"/>
                <w:numId w:val="855"/>
              </w:numPr>
              <w:spacing w:after="14" w:line="302"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Failure to comply within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14 Days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will necessitate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Formal Escalation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through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UK</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Regulatory Bodies</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including: </w:t>
            </w:r>
          </w:p>
          <w:p w14:paraId="42FC5309" w14:textId="77777777" w:rsidR="00004E8F" w:rsidRPr="00004E8F" w:rsidRDefault="00004E8F" w:rsidP="00004E8F">
            <w:pPr>
              <w:numPr>
                <w:ilvl w:val="2"/>
                <w:numId w:val="855"/>
              </w:numPr>
              <w:spacing w:after="5"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Competition and Markets Authority (CMA)</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Consumer protection enforcement. </w:t>
            </w:r>
          </w:p>
          <w:p w14:paraId="650A6951" w14:textId="77777777" w:rsidR="00004E8F" w:rsidRPr="00004E8F" w:rsidRDefault="00004E8F" w:rsidP="00004E8F">
            <w:pPr>
              <w:numPr>
                <w:ilvl w:val="2"/>
                <w:numId w:val="855"/>
              </w:numPr>
              <w:spacing w:after="14"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Civil Aviation Authority (CAA)</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Regulatory oversight on travel industry practices. </w:t>
            </w:r>
          </w:p>
          <w:p w14:paraId="5B773B97" w14:textId="77777777" w:rsidR="00004E8F" w:rsidRPr="00004E8F" w:rsidRDefault="00004E8F" w:rsidP="00004E8F">
            <w:pPr>
              <w:numPr>
                <w:ilvl w:val="2"/>
                <w:numId w:val="855"/>
              </w:numPr>
              <w:spacing w:after="14"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Financial Ombudsman Service</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Investigation into contractual fairness and financial compensation compliance. </w:t>
            </w:r>
          </w:p>
          <w:p w14:paraId="0835F0AB" w14:textId="77777777" w:rsidR="00004E8F" w:rsidRPr="00004E8F" w:rsidRDefault="00004E8F" w:rsidP="00004E8F">
            <w:pPr>
              <w:spacing w:after="67"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185E7750" w14:textId="77777777" w:rsidR="00004E8F" w:rsidRPr="00004E8F" w:rsidRDefault="00004E8F" w:rsidP="00004E8F">
            <w:pPr>
              <w:numPr>
                <w:ilvl w:val="0"/>
                <w:numId w:val="855"/>
              </w:numPr>
              <w:spacing w:after="81"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Final Legal Position,  Absolute Jurisdiction Accountability</w:t>
            </w:r>
            <w:r w:rsidRPr="00004E8F">
              <w:rPr>
                <w:rFonts w:eastAsia="Times New Roman"/>
                <w:b/>
                <w:color w:val="000000"/>
                <w:kern w:val="2"/>
                <w14:ligatures w14:val="standardContextual"/>
              </w:rPr>
              <w:t xml:space="preserve"> </w:t>
            </w:r>
          </w:p>
          <w:p w14:paraId="7B13EB76" w14:textId="77777777" w:rsidR="00004E8F" w:rsidRPr="00004E8F" w:rsidRDefault="00004E8F" w:rsidP="00004E8F">
            <w:pPr>
              <w:numPr>
                <w:ilvl w:val="1"/>
                <w:numId w:val="855"/>
              </w:numPr>
              <w:spacing w:after="54"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Trip.com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Cannot Legally Enforce Singapore Jurisdiction Against A UK</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Consumer</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because: </w:t>
            </w:r>
          </w:p>
          <w:p w14:paraId="463CFEEF" w14:textId="77777777" w:rsidR="00004E8F" w:rsidRPr="00004E8F" w:rsidRDefault="00004E8F" w:rsidP="00004E8F">
            <w:pPr>
              <w:numPr>
                <w:ilvl w:val="2"/>
                <w:numId w:val="855"/>
              </w:numPr>
              <w:spacing w:after="63"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 Air Ticketing (UK) Limited Is A UK-Registered Company</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governed by </w:t>
            </w:r>
          </w:p>
          <w:p w14:paraId="2D0CF469" w14:textId="77777777" w:rsidR="00004E8F" w:rsidRPr="00004E8F" w:rsidRDefault="00004E8F" w:rsidP="00004E8F">
            <w:pPr>
              <w:spacing w:after="65" w:line="264" w:lineRule="auto"/>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UK Consumer Protection Laws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650934F6" w14:textId="77777777" w:rsidR="00004E8F" w:rsidRPr="00004E8F" w:rsidRDefault="00004E8F" w:rsidP="00004E8F">
            <w:pPr>
              <w:numPr>
                <w:ilvl w:val="2"/>
                <w:numId w:val="855"/>
              </w:numPr>
              <w:spacing w:after="37"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UK Law (CJJA 1982 &amp; Consumer Rights Act 2015) Supersedes Restrictive</w:t>
            </w:r>
            <w:r w:rsidRPr="00004E8F">
              <w:rPr>
                <w:rFonts w:eastAsia="Times New Roman"/>
                <w:b/>
                <w:color w:val="000000"/>
                <w:kern w:val="2"/>
                <w14:ligatures w14:val="standardContextual"/>
              </w:rPr>
              <w:t xml:space="preserve"> </w:t>
            </w:r>
          </w:p>
          <w:p w14:paraId="2D41B2E3" w14:textId="77777777" w:rsidR="00004E8F" w:rsidRPr="00004E8F" w:rsidRDefault="00004E8F" w:rsidP="00004E8F">
            <w:pPr>
              <w:spacing w:after="78"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Jurisdiction Clauses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making enforcement under Singapore law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Unenforceable</w:t>
            </w:r>
            <w:r w:rsidRPr="00004E8F">
              <w:rPr>
                <w:rFonts w:eastAsia="Times New Roman"/>
                <w:b/>
                <w:color w:val="000000"/>
                <w:kern w:val="2"/>
                <w14:ligatures w14:val="standardContextual"/>
              </w:rPr>
              <w:t xml:space="preserve"> </w:t>
            </w:r>
          </w:p>
          <w:p w14:paraId="4C78690F" w14:textId="77777777" w:rsidR="00004E8F" w:rsidRPr="00004E8F" w:rsidRDefault="00004E8F" w:rsidP="00004E8F">
            <w:pPr>
              <w:spacing w:after="60"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In England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42633FF0" w14:textId="77777777" w:rsidR="00004E8F" w:rsidRPr="00004E8F" w:rsidRDefault="00004E8F" w:rsidP="00004E8F">
            <w:pPr>
              <w:numPr>
                <w:ilvl w:val="2"/>
                <w:numId w:val="855"/>
              </w:numPr>
              <w:spacing w:after="46"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Trip.com’s Procedural Threats Rely On UK Legal Mechanisms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proving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Its</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Own Recognition Of UK Jurisdiction</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contradicting previous statements. </w:t>
            </w:r>
          </w:p>
          <w:p w14:paraId="7498ABB5" w14:textId="77777777" w:rsidR="00004E8F" w:rsidRPr="00004E8F" w:rsidRDefault="00004E8F" w:rsidP="00004E8F">
            <w:pPr>
              <w:numPr>
                <w:ilvl w:val="1"/>
                <w:numId w:val="855"/>
              </w:numPr>
              <w:spacing w:after="5" w:line="318"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A written response is expected within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14 Days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confirming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Jurisdiction</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Acknowledgment And Corrective Actions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20003092" w14:textId="77777777" w:rsidR="00004E8F" w:rsidRPr="00004E8F" w:rsidRDefault="00004E8F" w:rsidP="00004E8F">
            <w:pPr>
              <w:spacing w:after="16"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42542795" w14:textId="77777777" w:rsidR="00004E8F" w:rsidRPr="00004E8F" w:rsidRDefault="00004E8F" w:rsidP="00004E8F">
            <w:pPr>
              <w:numPr>
                <w:ilvl w:val="0"/>
                <w:numId w:val="855"/>
              </w:numPr>
              <w:spacing w:after="5"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Misleading Booking Interface &amp; Retroactive Platform Changes</w:t>
            </w:r>
            <w:r w:rsidRPr="00004E8F">
              <w:rPr>
                <w:rFonts w:eastAsia="Times New Roman"/>
                <w:color w:val="000000"/>
                <w:kern w:val="2"/>
                <w14:ligatures w14:val="standardContextual"/>
              </w:rPr>
              <w:t xml:space="preserve"> </w:t>
            </w:r>
          </w:p>
          <w:p w14:paraId="317F511A"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As part of this claim, I wish to draw attention to documented evidence that directly challenges several assertions made by Trip.com regarding the functionality of its booking system. Trip.com maintains that </w:t>
            </w:r>
            <w:r w:rsidRPr="00004E8F">
              <w:rPr>
                <w:rFonts w:eastAsia="Times New Roman"/>
                <w:i/>
                <w:color w:val="000000"/>
                <w:kern w:val="2"/>
                <w14:ligatures w14:val="standardContextual"/>
              </w:rPr>
              <w:t>“</w:t>
            </w:r>
            <w:r w:rsidRPr="00004E8F">
              <w:rPr>
                <w:rFonts w:eastAsia="Times New Roman"/>
                <w:i/>
                <w:color w:val="000000"/>
                <w:kern w:val="2"/>
                <w:u w:val="single" w:color="000000"/>
                <w14:ligatures w14:val="standardContextual"/>
              </w:rPr>
              <w:t>the system operated correctly at all times</w:t>
            </w:r>
            <w:r w:rsidRPr="00004E8F">
              <w:rPr>
                <w:rFonts w:eastAsia="Times New Roman"/>
                <w:i/>
                <w:color w:val="000000"/>
                <w:kern w:val="2"/>
                <w14:ligatures w14:val="standardContextual"/>
              </w:rPr>
              <w:t>,”</w:t>
            </w:r>
            <w:r w:rsidRPr="00004E8F">
              <w:rPr>
                <w:rFonts w:eastAsia="Times New Roman"/>
                <w:color w:val="000000"/>
                <w:kern w:val="2"/>
                <w14:ligatures w14:val="standardContextual"/>
              </w:rPr>
              <w:t xml:space="preserve"> </w:t>
            </w:r>
            <w:r w:rsidRPr="00004E8F">
              <w:rPr>
                <w:rFonts w:eastAsia="Times New Roman"/>
                <w:color w:val="000000"/>
                <w:kern w:val="2"/>
                <w14:ligatures w14:val="standardContextual"/>
              </w:rPr>
              <w:lastRenderedPageBreak/>
              <w:t xml:space="preserve">that I </w:t>
            </w:r>
            <w:r w:rsidRPr="00004E8F">
              <w:rPr>
                <w:rFonts w:eastAsia="Times New Roman"/>
                <w:i/>
                <w:color w:val="000000"/>
                <w:kern w:val="2"/>
                <w14:ligatures w14:val="standardContextual"/>
              </w:rPr>
              <w:t>“</w:t>
            </w:r>
            <w:r w:rsidRPr="00004E8F">
              <w:rPr>
                <w:rFonts w:eastAsia="Times New Roman"/>
                <w:i/>
                <w:color w:val="000000"/>
                <w:kern w:val="2"/>
                <w:u w:val="single" w:color="000000"/>
                <w14:ligatures w14:val="standardContextual"/>
              </w:rPr>
              <w:t>failed to add baggage for the return segment,</w:t>
            </w:r>
            <w:r w:rsidRPr="00004E8F">
              <w:rPr>
                <w:rFonts w:eastAsia="Times New Roman"/>
                <w:i/>
                <w:color w:val="000000"/>
                <w:kern w:val="2"/>
                <w14:ligatures w14:val="standardContextual"/>
              </w:rPr>
              <w:t>”</w:t>
            </w:r>
            <w:r w:rsidRPr="00004E8F">
              <w:rPr>
                <w:rFonts w:eastAsia="Times New Roman"/>
                <w:color w:val="000000"/>
                <w:kern w:val="2"/>
                <w14:ligatures w14:val="standardContextual"/>
              </w:rPr>
              <w:t xml:space="preserve"> and that </w:t>
            </w:r>
            <w:r w:rsidRPr="00004E8F">
              <w:rPr>
                <w:rFonts w:eastAsia="Times New Roman"/>
                <w:i/>
                <w:color w:val="000000"/>
                <w:kern w:val="2"/>
                <w14:ligatures w14:val="standardContextual"/>
              </w:rPr>
              <w:t>“</w:t>
            </w:r>
            <w:r w:rsidRPr="00004E8F">
              <w:rPr>
                <w:rFonts w:eastAsia="Times New Roman"/>
                <w:i/>
                <w:color w:val="000000"/>
                <w:kern w:val="2"/>
                <w:u w:val="single" w:color="000000"/>
                <w14:ligatures w14:val="standardContextual"/>
              </w:rPr>
              <w:t>the platform clearly prompts</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users to add baggage per flight segment.</w:t>
            </w:r>
            <w:r w:rsidRPr="00004E8F">
              <w:rPr>
                <w:rFonts w:eastAsia="Times New Roman"/>
                <w:i/>
                <w:color w:val="000000"/>
                <w:kern w:val="2"/>
                <w14:ligatures w14:val="standardContextual"/>
              </w:rPr>
              <w:t xml:space="preserve">” </w:t>
            </w:r>
          </w:p>
          <w:p w14:paraId="7C572157"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This is incorrect and misleading. I have captured “</w:t>
            </w:r>
            <w:r w:rsidRPr="00004E8F">
              <w:rPr>
                <w:rFonts w:eastAsia="Times New Roman"/>
                <w:b/>
                <w:color w:val="000000"/>
                <w:kern w:val="2"/>
                <w:u w:val="single" w:color="000000"/>
                <w14:ligatures w14:val="standardContextual"/>
              </w:rPr>
              <w:t>Screen Recordings And</w:t>
            </w:r>
            <w:r w:rsidRPr="00004E8F">
              <w:rPr>
                <w:rFonts w:eastAsia="Times New Roman"/>
                <w:b/>
                <w:color w:val="000000"/>
                <w:kern w:val="2"/>
                <w14:ligatures w14:val="standardContextual"/>
              </w:rPr>
              <w:t xml:space="preserve"> </w:t>
            </w:r>
          </w:p>
          <w:p w14:paraId="35A71113"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Screenshots”</w:t>
            </w:r>
            <w:r w:rsidRPr="00004E8F">
              <w:rPr>
                <w:rFonts w:eastAsia="Times New Roman"/>
                <w:color w:val="000000"/>
                <w:kern w:val="2"/>
                <w14:ligatures w14:val="standardContextual"/>
              </w:rPr>
              <w:t xml:space="preserve"> from my Trip.com account which show that, at the time of booking, the site displayed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Multiple Baggage Allowance Sections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both labelled in similar terms, some appearing as paid options, others as free, with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No Clear Indication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that only a single segment was being covered. Based on the layout and presentation of these entries, I reasonably believed that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Both Outbound And Return Flights Included 15 Kg Of</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Baggage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consistent with my booking intent.</w:t>
            </w:r>
            <w:r w:rsidRPr="00004E8F">
              <w:rPr>
                <w:rFonts w:eastAsia="Times New Roman"/>
                <w:i/>
                <w:color w:val="000000"/>
                <w:kern w:val="2"/>
                <w14:ligatures w14:val="standardContextual"/>
              </w:rPr>
              <w:t xml:space="preserve"> </w:t>
            </w:r>
          </w:p>
          <w:p w14:paraId="6546D327"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The platform’s labelling and structure at that time did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Not”</w:t>
            </w:r>
            <w:r w:rsidRPr="00004E8F">
              <w:rPr>
                <w:rFonts w:eastAsia="Times New Roman"/>
                <w:color w:val="000000"/>
                <w:kern w:val="2"/>
                <w14:ligatures w14:val="standardContextual"/>
              </w:rPr>
              <w:t xml:space="preserve"> warn me that baggage had to be separately added for the return journey. The interface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Did Not Explain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which segment was covered, nor did it clearly distinguish between paid and complimentary options. This ambiguity directly contributed to the confusion and the unexpected changes that followed. </w:t>
            </w:r>
          </w:p>
          <w:p w14:paraId="691F636B"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Crucially, since I submitted my complaint, the Trip.com website has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Undergone</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Visible Changes.</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The interface has been redesigned to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Eliminate Or Consolidate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the previous distinctions I encountered, suggesting that the original layout was flawed or inadequate. The </w:t>
            </w:r>
            <w:r w:rsidRPr="00004E8F">
              <w:rPr>
                <w:rFonts w:eastAsia="Times New Roman"/>
                <w:b/>
                <w:color w:val="000000"/>
                <w:kern w:val="2"/>
                <w:u w:val="single" w:color="000000"/>
                <w14:ligatures w14:val="standardContextual"/>
              </w:rPr>
              <w:t>“Paid-For Baggage Section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that appeared when I first reviewed my booking is no longer visible in its original form. These changes were implemented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After</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my claim was raised, which raises serious concerns about transparency and accountability. </w:t>
            </w:r>
          </w:p>
          <w:p w14:paraId="7436016B"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The implication is clear: the interface was sufficiently misleading at the time of booking to cause “</w:t>
            </w:r>
            <w:r w:rsidRPr="00004E8F">
              <w:rPr>
                <w:rFonts w:eastAsia="Times New Roman"/>
                <w:b/>
                <w:color w:val="000000"/>
                <w:kern w:val="2"/>
                <w:u w:val="single" w:color="000000"/>
                <w14:ligatures w14:val="standardContextual"/>
              </w:rPr>
              <w:t>Real Financial Loss,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and Trip.com’s post-complaint modifications demonstrate an implicit recognition that the presentation may have contributed to user error. To now assert that I alone am responsible for misunderstanding the process, when the design itself was a likely source of confusion, is unjust and unsubstantiated. </w:t>
            </w:r>
          </w:p>
          <w:p w14:paraId="56E1683F" w14:textId="77777777" w:rsidR="00004E8F" w:rsidRPr="00004E8F" w:rsidRDefault="00004E8F" w:rsidP="00004E8F">
            <w:pPr>
              <w:numPr>
                <w:ilvl w:val="1"/>
                <w:numId w:val="855"/>
              </w:numPr>
              <w:spacing w:after="270"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This section of my claim is supported by timestamped screenshots and video walkthrough evidence. These materials confirm that my belief regarding return baggage coverage was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Not Only Reasonable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but directly informed by the way Trip.com’s system appeared and operated at the time. </w:t>
            </w:r>
          </w:p>
          <w:p w14:paraId="206914D3" w14:textId="77777777" w:rsidR="00004E8F" w:rsidRPr="00004E8F" w:rsidRDefault="00004E8F" w:rsidP="00004E8F">
            <w:pPr>
              <w:numPr>
                <w:ilvl w:val="1"/>
                <w:numId w:val="857"/>
              </w:numPr>
              <w:spacing w:after="25" w:line="259" w:lineRule="auto"/>
              <w:ind w:right="14"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Weblink</w:t>
            </w:r>
            <w:r w:rsidRPr="00004E8F">
              <w:rPr>
                <w:rFonts w:eastAsia="Times New Roman"/>
                <w:b/>
                <w:color w:val="000000"/>
                <w:kern w:val="2"/>
                <w14:ligatures w14:val="standardContextual"/>
              </w:rPr>
              <w:t xml:space="preserve">: </w:t>
            </w:r>
            <w:hyperlink r:id="rId653">
              <w:r w:rsidRPr="00004E8F">
                <w:rPr>
                  <w:rFonts w:eastAsia="Times New Roman"/>
                  <w:color w:val="0000FF"/>
                  <w:kern w:val="2"/>
                  <w:u w:val="single" w:color="0000FF"/>
                  <w14:ligatures w14:val="standardContextual"/>
                </w:rPr>
                <w:t>35. was the 26th</w:t>
              </w:r>
            </w:hyperlink>
            <w:hyperlink r:id="rId654">
              <w:r w:rsidRPr="00004E8F">
                <w:rPr>
                  <w:rFonts w:eastAsia="Times New Roman"/>
                  <w:color w:val="0000FF"/>
                  <w:kern w:val="2"/>
                  <w:u w:val="single" w:color="0000FF"/>
                  <w14:ligatures w14:val="standardContextual"/>
                </w:rPr>
                <w:t>-</w:t>
              </w:r>
            </w:hyperlink>
            <w:hyperlink r:id="rId655">
              <w:r w:rsidRPr="00004E8F">
                <w:rPr>
                  <w:rFonts w:eastAsia="Times New Roman"/>
                  <w:color w:val="0000FF"/>
                  <w:kern w:val="2"/>
                  <w:u w:val="single" w:color="0000FF"/>
                  <w14:ligatures w14:val="standardContextual"/>
                </w:rPr>
                <w:t>Sent</w:t>
              </w:r>
            </w:hyperlink>
            <w:hyperlink r:id="rId656">
              <w:r w:rsidRPr="00004E8F">
                <w:rPr>
                  <w:rFonts w:eastAsia="Times New Roman"/>
                  <w:color w:val="0000FF"/>
                  <w:kern w:val="2"/>
                  <w:u w:val="single" w:color="0000FF"/>
                  <w14:ligatures w14:val="standardContextual"/>
                </w:rPr>
                <w:t>-</w:t>
              </w:r>
            </w:hyperlink>
            <w:hyperlink r:id="rId657">
              <w:r w:rsidRPr="00004E8F">
                <w:rPr>
                  <w:rFonts w:eastAsia="Times New Roman"/>
                  <w:color w:val="0000FF"/>
                  <w:kern w:val="2"/>
                  <w:u w:val="single" w:color="0000FF"/>
                  <w14:ligatures w14:val="standardContextual"/>
                </w:rPr>
                <w:t>Soon.mp4</w:t>
              </w:r>
            </w:hyperlink>
            <w:hyperlink r:id="rId658">
              <w:r w:rsidRPr="00004E8F">
                <w:rPr>
                  <w:rFonts w:eastAsia="Times New Roman"/>
                  <w:color w:val="000000"/>
                  <w:kern w:val="2"/>
                  <w14:ligatures w14:val="standardContextual"/>
                </w:rPr>
                <w:t xml:space="preserve"> </w:t>
              </w:r>
            </w:hyperlink>
          </w:p>
          <w:p w14:paraId="7A50B79E" w14:textId="77777777" w:rsidR="00004E8F" w:rsidRPr="00004E8F" w:rsidRDefault="00004E8F" w:rsidP="00004E8F">
            <w:pPr>
              <w:numPr>
                <w:ilvl w:val="1"/>
                <w:numId w:val="857"/>
              </w:numPr>
              <w:spacing w:after="14" w:line="259" w:lineRule="auto"/>
              <w:ind w:right="14"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Exhibit</w:t>
            </w:r>
            <w:r w:rsidRPr="00004E8F">
              <w:rPr>
                <w:rFonts w:eastAsia="Times New Roman"/>
                <w:b/>
                <w:color w:val="000000"/>
                <w:kern w:val="2"/>
                <w14:ligatures w14:val="standardContextual"/>
              </w:rPr>
              <w:t>:</w:t>
            </w:r>
            <w:hyperlink r:id="rId659">
              <w:r w:rsidRPr="00004E8F">
                <w:rPr>
                  <w:rFonts w:eastAsia="Times New Roman"/>
                  <w:color w:val="000000"/>
                  <w:kern w:val="2"/>
                  <w14:ligatures w14:val="standardContextual"/>
                </w:rPr>
                <w:t xml:space="preserve"> </w:t>
              </w:r>
            </w:hyperlink>
            <w:hyperlink r:id="rId660">
              <w:r w:rsidRPr="00004E8F">
                <w:rPr>
                  <w:rFonts w:eastAsia="Times New Roman"/>
                  <w:color w:val="0000FF"/>
                  <w:kern w:val="2"/>
                  <w:u w:val="single" w:color="0000FF"/>
                  <w14:ligatures w14:val="standardContextual"/>
                </w:rPr>
                <w:t>35. was the 25th</w:t>
              </w:r>
            </w:hyperlink>
            <w:hyperlink r:id="rId661">
              <w:r w:rsidRPr="00004E8F">
                <w:rPr>
                  <w:rFonts w:eastAsia="Times New Roman"/>
                  <w:color w:val="0000FF"/>
                  <w:kern w:val="2"/>
                  <w:u w:val="single" w:color="0000FF"/>
                  <w14:ligatures w14:val="standardContextual"/>
                </w:rPr>
                <w:t>-</w:t>
              </w:r>
            </w:hyperlink>
            <w:hyperlink r:id="rId662">
              <w:r w:rsidRPr="00004E8F">
                <w:rPr>
                  <w:rFonts w:eastAsia="Times New Roman"/>
                  <w:color w:val="0000FF"/>
                  <w:kern w:val="2"/>
                  <w:u w:val="single" w:color="0000FF"/>
                  <w14:ligatures w14:val="standardContextual"/>
                </w:rPr>
                <w:t>Sent</w:t>
              </w:r>
            </w:hyperlink>
            <w:hyperlink r:id="rId663">
              <w:r w:rsidRPr="00004E8F">
                <w:rPr>
                  <w:rFonts w:eastAsia="Times New Roman"/>
                  <w:color w:val="0000FF"/>
                  <w:kern w:val="2"/>
                  <w:u w:val="single" w:color="0000FF"/>
                  <w14:ligatures w14:val="standardContextual"/>
                </w:rPr>
                <w:t>-</w:t>
              </w:r>
            </w:hyperlink>
            <w:hyperlink r:id="rId664">
              <w:r w:rsidRPr="00004E8F">
                <w:rPr>
                  <w:rFonts w:eastAsia="Times New Roman"/>
                  <w:color w:val="0000FF"/>
                  <w:kern w:val="2"/>
                  <w:u w:val="single" w:color="0000FF"/>
                  <w14:ligatures w14:val="standardContextual"/>
                </w:rPr>
                <w:t>Soon video transcribe.docx</w:t>
              </w:r>
            </w:hyperlink>
            <w:hyperlink r:id="rId665">
              <w:r w:rsidRPr="00004E8F">
                <w:rPr>
                  <w:rFonts w:eastAsia="Times New Roman"/>
                  <w:color w:val="000000"/>
                  <w:kern w:val="2"/>
                  <w14:ligatures w14:val="standardContextual"/>
                </w:rPr>
                <w:t xml:space="preserve"> </w:t>
              </w:r>
            </w:hyperlink>
          </w:p>
          <w:p w14:paraId="05A127DB" w14:textId="77777777" w:rsidR="00004E8F" w:rsidRPr="00004E8F" w:rsidRDefault="00004E8F" w:rsidP="00004E8F">
            <w:pPr>
              <w:spacing w:after="72"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1282AEFD" w14:textId="77777777" w:rsidR="00004E8F" w:rsidRPr="00004E8F" w:rsidRDefault="00004E8F" w:rsidP="00004E8F">
            <w:pPr>
              <w:numPr>
                <w:ilvl w:val="0"/>
                <w:numId w:val="855"/>
              </w:numPr>
              <w:spacing w:after="82"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Offers Of Compensation Offered By Trip.Com:</w:t>
            </w:r>
            <w:r w:rsidRPr="00004E8F">
              <w:rPr>
                <w:rFonts w:eastAsia="Times New Roman"/>
                <w:b/>
                <w:color w:val="000000"/>
                <w:kern w:val="2"/>
                <w14:ligatures w14:val="standardContextual"/>
              </w:rPr>
              <w:t xml:space="preserve">  </w:t>
            </w:r>
          </w:p>
          <w:p w14:paraId="3A7FDCC1" w14:textId="77777777" w:rsidR="00004E8F" w:rsidRPr="00004E8F" w:rsidRDefault="00004E8F" w:rsidP="00004E8F">
            <w:pPr>
              <w:numPr>
                <w:ilvl w:val="1"/>
                <w:numId w:val="855"/>
              </w:numPr>
              <w:spacing w:after="38"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I stay truly negotiable in these legal proceedings and I therefore I appreciate Trip.com’s willingness to offer partial reimbursement and goodwill credit. Specifically, I acknowledge the updated confirmation of compensation for </w:t>
            </w:r>
            <w:r w:rsidRPr="00004E8F">
              <w:rPr>
                <w:rFonts w:eastAsia="Times New Roman"/>
                <w:b/>
                <w:color w:val="000000"/>
                <w:kern w:val="2"/>
                <w:u w:val="single" w:color="000000"/>
                <w14:ligatures w14:val="standardContextual"/>
              </w:rPr>
              <w:t>“Baggage Fees Paid At</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London Gatwick (£40.00) And Antalya Airport (£69.63),”</w:t>
            </w:r>
            <w:r w:rsidRPr="00004E8F">
              <w:rPr>
                <w:rFonts w:eastAsia="Times New Roman"/>
                <w:color w:val="000000"/>
                <w:kern w:val="2"/>
                <w14:ligatures w14:val="standardContextual"/>
              </w:rPr>
              <w:t xml:space="preserve"> totaling </w:t>
            </w:r>
            <w:r w:rsidRPr="00004E8F">
              <w:rPr>
                <w:rFonts w:eastAsia="Times New Roman"/>
                <w:b/>
                <w:color w:val="000000"/>
                <w:kern w:val="2"/>
                <w:u w:val="single" w:color="000000"/>
                <w14:ligatures w14:val="standardContextual"/>
              </w:rPr>
              <w:t>“£109.63.”</w:t>
            </w:r>
            <w:r w:rsidRPr="00004E8F">
              <w:rPr>
                <w:rFonts w:eastAsia="Times New Roman"/>
                <w:color w:val="000000"/>
                <w:kern w:val="2"/>
                <w14:ligatures w14:val="standardContextual"/>
              </w:rPr>
              <w:t xml:space="preserve"> I accept this refund </w:t>
            </w:r>
            <w:r w:rsidRPr="00004E8F">
              <w:rPr>
                <w:rFonts w:eastAsia="Times New Roman"/>
                <w:i/>
                <w:color w:val="000000"/>
                <w:kern w:val="2"/>
                <w14:ligatures w14:val="standardContextual"/>
              </w:rPr>
              <w:t>“without prejudice”</w:t>
            </w:r>
            <w:r w:rsidRPr="00004E8F">
              <w:rPr>
                <w:rFonts w:eastAsia="Times New Roman"/>
                <w:color w:val="000000"/>
                <w:kern w:val="2"/>
                <w14:ligatures w14:val="standardContextual"/>
              </w:rPr>
              <w:t xml:space="preserve"> as a </w:t>
            </w:r>
            <w:r w:rsidRPr="00004E8F">
              <w:rPr>
                <w:rFonts w:eastAsia="Times New Roman"/>
                <w:b/>
                <w:color w:val="000000"/>
                <w:kern w:val="2"/>
                <w14:ligatures w14:val="standardContextual"/>
              </w:rPr>
              <w:t>partial settlement</w:t>
            </w:r>
            <w:r w:rsidRPr="00004E8F">
              <w:rPr>
                <w:rFonts w:eastAsia="Times New Roman"/>
                <w:color w:val="000000"/>
                <w:kern w:val="2"/>
                <w14:ligatures w14:val="standardContextual"/>
              </w:rPr>
              <w:t xml:space="preserve"> only. </w:t>
            </w:r>
          </w:p>
          <w:p w14:paraId="56449E78" w14:textId="77777777" w:rsidR="00004E8F" w:rsidRPr="00004E8F" w:rsidRDefault="00004E8F" w:rsidP="00004E8F">
            <w:pPr>
              <w:spacing w:after="90"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218050F0" w14:textId="77777777" w:rsidR="00004E8F" w:rsidRPr="00004E8F" w:rsidRDefault="00004E8F" w:rsidP="00004E8F">
            <w:pPr>
              <w:numPr>
                <w:ilvl w:val="1"/>
                <w:numId w:val="855"/>
              </w:numPr>
              <w:spacing w:after="77"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However, to be absolutely clear, these amounts represent </w:t>
            </w:r>
            <w:r w:rsidRPr="00004E8F">
              <w:rPr>
                <w:rFonts w:eastAsia="Times New Roman"/>
                <w:b/>
                <w:color w:val="000000"/>
                <w:kern w:val="2"/>
                <w:u w:val="single" w:color="000000"/>
                <w14:ligatures w14:val="standardContextual"/>
              </w:rPr>
              <w:t>“Financial Losses I Should</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Never Have Incurred,”</w:t>
            </w:r>
            <w:r w:rsidRPr="00004E8F">
              <w:rPr>
                <w:rFonts w:eastAsia="Times New Roman"/>
                <w:color w:val="000000"/>
                <w:kern w:val="2"/>
                <w14:ligatures w14:val="standardContextual"/>
              </w:rPr>
              <w:t xml:space="preserve"> caused directly by systemic or transactional failings on the </w:t>
            </w:r>
            <w:r w:rsidRPr="00004E8F">
              <w:rPr>
                <w:rFonts w:eastAsia="Times New Roman"/>
                <w:color w:val="000000"/>
                <w:kern w:val="2"/>
                <w14:ligatures w14:val="standardContextual"/>
              </w:rPr>
              <w:lastRenderedPageBreak/>
              <w:t xml:space="preserve">part of Trip.com. . As such, this reimbursement is not a discretionary offer, it is a </w:t>
            </w:r>
            <w:r w:rsidRPr="00004E8F">
              <w:rPr>
                <w:rFonts w:eastAsia="Times New Roman"/>
                <w:b/>
                <w:color w:val="000000"/>
                <w:kern w:val="2"/>
                <w:u w:val="single" w:color="000000"/>
                <w14:ligatures w14:val="standardContextual"/>
              </w:rPr>
              <w:t>“Basic</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 xml:space="preserve">Obligation Of Restitution.” </w:t>
            </w:r>
            <w:r w:rsidRPr="00004E8F">
              <w:rPr>
                <w:rFonts w:eastAsia="Times New Roman"/>
                <w:color w:val="000000"/>
                <w:kern w:val="2"/>
                <w14:ligatures w14:val="standardContextual"/>
              </w:rPr>
              <w:t xml:space="preserve">The responsibility to return money taken in error is not contingent on the outcome of wider proceedings. In your role as loss adjusters and facilitators, this element of the claim should be processed </w:t>
            </w:r>
            <w:r w:rsidRPr="00004E8F">
              <w:rPr>
                <w:rFonts w:eastAsia="Times New Roman"/>
                <w:b/>
                <w:color w:val="000000"/>
                <w:kern w:val="2"/>
                <w:u w:val="single" w:color="000000"/>
                <w14:ligatures w14:val="standardContextual"/>
              </w:rPr>
              <w:t>“Without Delay Or</w:t>
            </w:r>
            <w:r w:rsidRPr="00004E8F">
              <w:rPr>
                <w:rFonts w:eastAsia="Times New Roman"/>
                <w:b/>
                <w:color w:val="000000"/>
                <w:kern w:val="2"/>
                <w14:ligatures w14:val="standardContextual"/>
              </w:rPr>
              <w:t xml:space="preserve"> </w:t>
            </w:r>
          </w:p>
          <w:p w14:paraId="52ADDDE1"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Condition.”</w:t>
            </w:r>
            <w:r w:rsidRPr="00004E8F">
              <w:rPr>
                <w:rFonts w:eastAsia="Times New Roman"/>
                <w:color w:val="000000"/>
                <w:kern w:val="2"/>
                <w14:ligatures w14:val="standardContextual"/>
              </w:rPr>
              <w:t xml:space="preserve"> </w:t>
            </w:r>
          </w:p>
          <w:p w14:paraId="7325E0A5" w14:textId="77777777" w:rsidR="00004E8F" w:rsidRPr="00004E8F" w:rsidRDefault="00004E8F" w:rsidP="00004E8F">
            <w:pPr>
              <w:spacing w:after="88"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0F2806F7"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I also wish to make it clear that my broader pursuit of compensation is not rooted in inflexibility, but in the </w:t>
            </w:r>
            <w:r w:rsidRPr="00004E8F">
              <w:rPr>
                <w:rFonts w:eastAsia="Times New Roman"/>
                <w:b/>
                <w:color w:val="000000"/>
                <w:kern w:val="2"/>
                <w:u w:val="single" w:color="000000"/>
                <w14:ligatures w14:val="standardContextual"/>
              </w:rPr>
              <w:t>“Fair And Lawful Application Of UK Consumer And Civil</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Procedure Standards.”</w:t>
            </w:r>
            <w:r w:rsidRPr="00004E8F">
              <w:rPr>
                <w:rFonts w:eastAsia="Times New Roman"/>
                <w:color w:val="000000"/>
                <w:kern w:val="2"/>
                <w14:ligatures w14:val="standardContextual"/>
              </w:rPr>
              <w:t xml:space="preserve"> Acting as a self-represented party in this matter has required me </w:t>
            </w:r>
          </w:p>
          <w:p w14:paraId="0D9FF04D" w14:textId="77777777" w:rsidR="00004E8F" w:rsidRPr="00004E8F" w:rsidRDefault="00004E8F" w:rsidP="00004E8F">
            <w:pPr>
              <w:spacing w:after="37" w:line="24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to invest </w:t>
            </w:r>
            <w:r w:rsidRPr="00004E8F">
              <w:rPr>
                <w:rFonts w:eastAsia="Times New Roman"/>
                <w:b/>
                <w:color w:val="000000"/>
                <w:kern w:val="2"/>
                <w:u w:val="single" w:color="000000"/>
                <w14:ligatures w14:val="standardContextual"/>
              </w:rPr>
              <w:t>“Substantial Time, Research, And Personal Resources,”</w:t>
            </w:r>
            <w:r w:rsidRPr="00004E8F">
              <w:rPr>
                <w:rFonts w:eastAsia="Times New Roman"/>
                <w:color w:val="000000"/>
                <w:kern w:val="2"/>
                <w14:ligatures w14:val="standardContextual"/>
              </w:rPr>
              <w:t xml:space="preserve"> work that, if carried out by an instructed solicitor, would have attracted </w:t>
            </w:r>
            <w:r w:rsidRPr="00004E8F">
              <w:rPr>
                <w:rFonts w:eastAsia="Times New Roman"/>
                <w:b/>
                <w:color w:val="000000"/>
                <w:kern w:val="2"/>
                <w:u w:val="single" w:color="000000"/>
                <w14:ligatures w14:val="standardContextual"/>
              </w:rPr>
              <w:t>“Billable Costs Recoverable</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Through The Courts.”</w:t>
            </w:r>
            <w:r w:rsidRPr="00004E8F">
              <w:rPr>
                <w:rFonts w:eastAsia="Times New Roman"/>
                <w:color w:val="000000"/>
                <w:kern w:val="2"/>
                <w14:ligatures w14:val="standardContextual"/>
              </w:rPr>
              <w:t xml:space="preserve"> I have met the same evidentiary and procedural expectations yet remain uncompensated for the role I’ve played in navigating this dispute diligently and in accordance with law. </w:t>
            </w:r>
          </w:p>
          <w:p w14:paraId="4BD260C9" w14:textId="77777777" w:rsidR="00004E8F" w:rsidRPr="00004E8F" w:rsidRDefault="00004E8F" w:rsidP="00004E8F">
            <w:pPr>
              <w:spacing w:after="92"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60D7DC4E" w14:textId="77777777" w:rsidR="00004E8F" w:rsidRPr="00004E8F" w:rsidRDefault="00004E8F" w:rsidP="00004E8F">
            <w:pPr>
              <w:numPr>
                <w:ilvl w:val="1"/>
                <w:numId w:val="855"/>
              </w:numPr>
              <w:spacing w:after="5"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It Is Precisely Because Of This Imbalance That I Seek Recovery of</w:t>
            </w:r>
            <w:r w:rsidRPr="00004E8F">
              <w:rPr>
                <w:rFonts w:eastAsia="Times New Roman"/>
                <w:color w:val="000000"/>
                <w:kern w:val="2"/>
                <w14:ligatures w14:val="standardContextual"/>
              </w:rPr>
              <w:t xml:space="preserve">:  </w:t>
            </w:r>
          </w:p>
          <w:p w14:paraId="542B7BA5" w14:textId="77777777" w:rsidR="00004E8F" w:rsidRPr="00004E8F" w:rsidRDefault="00004E8F" w:rsidP="00004E8F">
            <w:pPr>
              <w:numPr>
                <w:ilvl w:val="2"/>
                <w:numId w:val="855"/>
              </w:numPr>
              <w:spacing w:after="5"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All Out-Of-Pocket Losses Directly Caused By The Service Failure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23334495" w14:textId="77777777" w:rsidR="00004E8F" w:rsidRPr="00004E8F" w:rsidRDefault="00004E8F" w:rsidP="00004E8F">
            <w:pPr>
              <w:numPr>
                <w:ilvl w:val="2"/>
                <w:numId w:val="855"/>
              </w:numPr>
              <w:spacing w:after="12" w:line="268"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Reasonable Legal Preparation Costs</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as permitted under </w:t>
            </w:r>
            <w:r w:rsidRPr="00004E8F">
              <w:rPr>
                <w:rFonts w:eastAsia="Times New Roman"/>
                <w:i/>
                <w:color w:val="000000"/>
                <w:kern w:val="2"/>
                <w14:ligatures w14:val="standardContextual"/>
              </w:rPr>
              <w:t>“Rule 46.5 of the Civil Procedure Rules (CPR)”</w:t>
            </w:r>
            <w:r w:rsidRPr="00004E8F">
              <w:rPr>
                <w:rFonts w:eastAsia="Times New Roman"/>
                <w:color w:val="000000"/>
                <w:kern w:val="2"/>
                <w14:ligatures w14:val="standardContextual"/>
              </w:rPr>
              <w:t xml:space="preserve">  </w:t>
            </w:r>
          </w:p>
          <w:p w14:paraId="00DAC13A" w14:textId="77777777" w:rsidR="00004E8F" w:rsidRPr="00004E8F" w:rsidRDefault="00004E8F" w:rsidP="00004E8F">
            <w:pPr>
              <w:numPr>
                <w:ilvl w:val="2"/>
                <w:numId w:val="855"/>
              </w:numPr>
              <w:spacing w:after="14" w:line="249"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Appropriate Compensation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for disruption, distress, and ongoing personal impact. </w:t>
            </w:r>
          </w:p>
          <w:p w14:paraId="63339147" w14:textId="77777777" w:rsidR="00004E8F" w:rsidRPr="00004E8F" w:rsidRDefault="00004E8F" w:rsidP="00004E8F">
            <w:pPr>
              <w:spacing w:after="90"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4C594E60" w14:textId="77777777" w:rsidR="00004E8F" w:rsidRPr="00004E8F" w:rsidRDefault="00004E8F" w:rsidP="00004E8F">
            <w:pPr>
              <w:numPr>
                <w:ilvl w:val="1"/>
                <w:numId w:val="855"/>
              </w:numPr>
              <w:spacing w:after="45"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Trip.com’s Customer Success Team Asked</w:t>
            </w:r>
            <w:r w:rsidRPr="00004E8F">
              <w:rPr>
                <w:rFonts w:eastAsia="Times New Roman"/>
                <w:color w:val="000000"/>
                <w:kern w:val="2"/>
                <w14:ligatures w14:val="standardContextual"/>
              </w:rPr>
              <w:t xml:space="preserve">: </w:t>
            </w:r>
            <w:r w:rsidRPr="00004E8F">
              <w:rPr>
                <w:rFonts w:eastAsia="Times New Roman"/>
                <w:i/>
                <w:color w:val="000000"/>
                <w:kern w:val="2"/>
                <w14:ligatures w14:val="standardContextual"/>
              </w:rPr>
              <w:t>“</w:t>
            </w:r>
            <w:r w:rsidRPr="00004E8F">
              <w:rPr>
                <w:rFonts w:eastAsia="Times New Roman"/>
                <w:i/>
                <w:color w:val="000000"/>
                <w:kern w:val="2"/>
                <w:u w:val="single" w:color="000000"/>
                <w14:ligatures w14:val="standardContextual"/>
              </w:rPr>
              <w:t>Would you please let us know if you</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accept the proposed offer? Kindly note that acceptance will be considered the full and</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final settlement of this case.”</w:t>
            </w:r>
            <w:r w:rsidRPr="00004E8F">
              <w:rPr>
                <w:rFonts w:eastAsia="Times New Roman"/>
                <w:color w:val="000000"/>
                <w:kern w:val="2"/>
                <w:u w:val="single" w:color="000000"/>
                <w14:ligatures w14:val="standardContextual"/>
              </w:rPr>
              <w:t xml:space="preserve"> </w:t>
            </w:r>
            <w:r w:rsidRPr="00004E8F">
              <w:rPr>
                <w:rFonts w:eastAsia="Times New Roman"/>
                <w:color w:val="000000"/>
                <w:kern w:val="2"/>
                <w14:ligatures w14:val="standardContextual"/>
              </w:rPr>
              <w:t xml:space="preserve">Respectfully, I cannot accept the offer as it stands, because it fails to acknowledge the full scope of my claim, my proven entitlement to reimbursement, and the legal protections afforded to me as a UK consumer and claimant. </w:t>
            </w:r>
          </w:p>
          <w:p w14:paraId="1920884D" w14:textId="77777777" w:rsidR="00004E8F" w:rsidRPr="00004E8F" w:rsidRDefault="00004E8F" w:rsidP="00004E8F">
            <w:pPr>
              <w:numPr>
                <w:ilvl w:val="1"/>
                <w:numId w:val="855"/>
              </w:numPr>
              <w:spacing w:after="32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I remain willing to resolve the matter constructively, but only through a settlement that reflects the full extent of financial and procedural harm experienced in this case. </w:t>
            </w:r>
          </w:p>
          <w:p w14:paraId="1019BA22" w14:textId="77777777" w:rsidR="00004E8F" w:rsidRPr="00004E8F" w:rsidRDefault="00004E8F" w:rsidP="00004E8F">
            <w:pPr>
              <w:numPr>
                <w:ilvl w:val="0"/>
                <w:numId w:val="855"/>
              </w:numPr>
              <w:spacing w:after="5" w:line="315"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Trip.com’s Solicitor Engaging in Procedural Evasion – Failure to Address Key</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Evidence:</w:t>
            </w:r>
            <w:r w:rsidRPr="00004E8F">
              <w:rPr>
                <w:rFonts w:eastAsia="Times New Roman"/>
                <w:b/>
                <w:color w:val="000000"/>
                <w:kern w:val="2"/>
                <w14:ligatures w14:val="standardContextual"/>
              </w:rPr>
              <w:t xml:space="preserve"> </w:t>
            </w:r>
          </w:p>
          <w:p w14:paraId="46065AC1" w14:textId="77777777" w:rsidR="00004E8F" w:rsidRPr="00004E8F" w:rsidRDefault="00004E8F" w:rsidP="00004E8F">
            <w:pPr>
              <w:numPr>
                <w:ilvl w:val="1"/>
                <w:numId w:val="855"/>
              </w:numPr>
              <w:spacing w:after="35"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 xml:space="preserve">Failure to Trust and Acknowledge the Correct Information from the Start: </w:t>
            </w:r>
            <w:r w:rsidRPr="00004E8F">
              <w:rPr>
                <w:rFonts w:eastAsia="Times New Roman"/>
                <w:color w:val="000000"/>
                <w:kern w:val="2"/>
                <w14:ligatures w14:val="standardContextual"/>
              </w:rPr>
              <w:t xml:space="preserve">From the very beginning of this claim, dated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12th January 2025</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Trip.com’s representatives failed to accurately engage with the facts presented. Despite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Clear Explanations</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Provided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the company named as Trip.com, employees have failed to understand the claim in hand.</w:t>
            </w:r>
            <w:r w:rsidRPr="00004E8F">
              <w:rPr>
                <w:rFonts w:eastAsia="Times New Roman"/>
                <w:b/>
                <w:color w:val="000000"/>
                <w:kern w:val="2"/>
                <w14:ligatures w14:val="standardContextual"/>
              </w:rPr>
              <w:t xml:space="preserve"> </w:t>
            </w:r>
          </w:p>
          <w:p w14:paraId="7CD484FD" w14:textId="77777777" w:rsidR="00004E8F" w:rsidRPr="00004E8F" w:rsidRDefault="00004E8F" w:rsidP="00004E8F">
            <w:pPr>
              <w:spacing w:after="30" w:line="259" w:lineRule="auto"/>
              <w:rPr>
                <w:rFonts w:eastAsia="Times New Roman"/>
                <w:color w:val="000000"/>
                <w:kern w:val="2"/>
                <w14:ligatures w14:val="standardContextual"/>
              </w:rPr>
            </w:pPr>
            <w:r w:rsidRPr="00004E8F">
              <w:rPr>
                <w:rFonts w:eastAsia="Times New Roman"/>
                <w:b/>
                <w:color w:val="EE0000"/>
                <w:kern w:val="2"/>
                <w14:ligatures w14:val="standardContextual"/>
              </w:rPr>
              <w:t xml:space="preserve"> </w:t>
            </w:r>
          </w:p>
          <w:p w14:paraId="7FFEC6CE" w14:textId="77777777" w:rsidR="00004E8F" w:rsidRPr="00004E8F" w:rsidRDefault="00004E8F" w:rsidP="00004E8F">
            <w:pPr>
              <w:numPr>
                <w:ilvl w:val="0"/>
                <w:numId w:val="855"/>
              </w:numPr>
              <w:spacing w:after="5"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Key Incidents:</w:t>
            </w:r>
            <w:r w:rsidRPr="00004E8F">
              <w:rPr>
                <w:rFonts w:eastAsia="Times New Roman"/>
                <w:b/>
                <w:color w:val="000000"/>
                <w:kern w:val="2"/>
                <w14:ligatures w14:val="standardContextual"/>
              </w:rPr>
              <w:t xml:space="preserve"> </w:t>
            </w:r>
          </w:p>
          <w:tbl>
            <w:tblPr>
              <w:tblStyle w:val="TableGrid0"/>
              <w:tblW w:w="9069" w:type="dxa"/>
              <w:tblInd w:w="5" w:type="dxa"/>
              <w:tblCellMar>
                <w:top w:w="13" w:type="dxa"/>
                <w:left w:w="108" w:type="dxa"/>
                <w:right w:w="50" w:type="dxa"/>
              </w:tblCellMar>
              <w:tblLook w:val="04A0" w:firstRow="1" w:lastRow="0" w:firstColumn="1" w:lastColumn="0" w:noHBand="0" w:noVBand="1"/>
            </w:tblPr>
            <w:tblGrid>
              <w:gridCol w:w="658"/>
              <w:gridCol w:w="8411"/>
            </w:tblGrid>
            <w:tr w:rsidR="00004E8F" w:rsidRPr="00004E8F" w14:paraId="5FE2AB0D" w14:textId="77777777" w:rsidTr="004E2531">
              <w:trPr>
                <w:trHeight w:val="286"/>
              </w:trPr>
              <w:tc>
                <w:tcPr>
                  <w:tcW w:w="658" w:type="dxa"/>
                  <w:tcBorders>
                    <w:top w:val="single" w:sz="4" w:space="0" w:color="000000"/>
                    <w:left w:val="single" w:sz="4" w:space="0" w:color="000000"/>
                    <w:bottom w:val="single" w:sz="4" w:space="0" w:color="000000"/>
                    <w:right w:val="single" w:sz="4" w:space="0" w:color="000000"/>
                  </w:tcBorders>
                </w:tcPr>
                <w:p w14:paraId="6C1DD86D" w14:textId="77777777" w:rsidR="00004E8F" w:rsidRPr="00004E8F" w:rsidRDefault="00004E8F" w:rsidP="00004E8F">
                  <w:pPr>
                    <w:spacing w:line="259" w:lineRule="auto"/>
                    <w:jc w:val="both"/>
                    <w:rPr>
                      <w:rFonts w:eastAsia="Times New Roman"/>
                      <w:color w:val="000000"/>
                    </w:rPr>
                  </w:pPr>
                  <w:r w:rsidRPr="00004E8F">
                    <w:rPr>
                      <w:rFonts w:eastAsia="Times New Roman"/>
                      <w:b/>
                      <w:color w:val="000000"/>
                      <w:u w:val="single" w:color="000000"/>
                    </w:rPr>
                    <w:lastRenderedPageBreak/>
                    <w:t>Nub</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5004B6B9" w14:textId="77777777" w:rsidR="00004E8F" w:rsidRPr="00004E8F" w:rsidRDefault="00004E8F" w:rsidP="00004E8F">
                  <w:pPr>
                    <w:spacing w:line="259" w:lineRule="auto"/>
                    <w:ind w:right="58"/>
                    <w:jc w:val="center"/>
                    <w:rPr>
                      <w:rFonts w:eastAsia="Times New Roman"/>
                      <w:color w:val="000000"/>
                    </w:rPr>
                  </w:pPr>
                  <w:r w:rsidRPr="00004E8F">
                    <w:rPr>
                      <w:rFonts w:eastAsia="Times New Roman"/>
                      <w:b/>
                      <w:color w:val="000000"/>
                      <w:u w:val="single" w:color="000000"/>
                    </w:rPr>
                    <w:t>Key Incidents</w:t>
                  </w:r>
                  <w:r w:rsidRPr="00004E8F">
                    <w:rPr>
                      <w:rFonts w:eastAsia="Times New Roman"/>
                      <w:b/>
                      <w:color w:val="000000"/>
                    </w:rPr>
                    <w:t xml:space="preserve"> </w:t>
                  </w:r>
                </w:p>
              </w:tc>
            </w:tr>
            <w:tr w:rsidR="00004E8F" w:rsidRPr="00004E8F" w14:paraId="52DF5FF9" w14:textId="77777777" w:rsidTr="004E2531">
              <w:trPr>
                <w:trHeight w:val="2643"/>
              </w:trPr>
              <w:tc>
                <w:tcPr>
                  <w:tcW w:w="658" w:type="dxa"/>
                  <w:tcBorders>
                    <w:top w:val="single" w:sz="4" w:space="0" w:color="000000"/>
                    <w:left w:val="single" w:sz="4" w:space="0" w:color="000000"/>
                    <w:bottom w:val="single" w:sz="4" w:space="0" w:color="000000"/>
                    <w:right w:val="single" w:sz="4" w:space="0" w:color="000000"/>
                  </w:tcBorders>
                </w:tcPr>
                <w:p w14:paraId="15C8F561" w14:textId="77777777" w:rsidR="00004E8F" w:rsidRPr="00004E8F" w:rsidRDefault="00004E8F" w:rsidP="00004E8F">
                  <w:pPr>
                    <w:spacing w:line="259" w:lineRule="auto"/>
                    <w:rPr>
                      <w:rFonts w:eastAsia="Times New Roman"/>
                      <w:color w:val="000000"/>
                    </w:rPr>
                  </w:pPr>
                  <w:r w:rsidRPr="00004E8F">
                    <w:rPr>
                      <w:rFonts w:eastAsia="Times New Roman"/>
                      <w:b/>
                      <w:color w:val="000000"/>
                    </w:rPr>
                    <w:t>1.</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597A540B" w14:textId="77777777" w:rsidR="00004E8F" w:rsidRPr="00004E8F" w:rsidRDefault="00004E8F" w:rsidP="00004E8F">
                  <w:pPr>
                    <w:spacing w:after="237" w:line="241" w:lineRule="auto"/>
                    <w:rPr>
                      <w:rFonts w:eastAsia="Times New Roman"/>
                      <w:color w:val="000000"/>
                    </w:rPr>
                  </w:pPr>
                  <w:r w:rsidRPr="00004E8F">
                    <w:rPr>
                      <w:rFonts w:eastAsia="Times New Roman"/>
                      <w:color w:val="000000"/>
                    </w:rPr>
                    <w:t xml:space="preserve">Trip.com’s customer service employees have consistently avoided acknowledging my main claim letter. They initially responded to my </w:t>
                  </w:r>
                  <w:r w:rsidRPr="00004E8F">
                    <w:rPr>
                      <w:rFonts w:eastAsia="Times New Roman"/>
                      <w:b/>
                      <w:color w:val="000000"/>
                    </w:rPr>
                    <w:t>“</w:t>
                  </w:r>
                  <w:r w:rsidRPr="00004E8F">
                    <w:rPr>
                      <w:rFonts w:eastAsia="Times New Roman"/>
                      <w:b/>
                      <w:color w:val="000000"/>
                      <w:u w:val="single" w:color="000000"/>
                    </w:rPr>
                    <w:t>First Email</w:t>
                  </w:r>
                  <w:r w:rsidRPr="00004E8F">
                    <w:rPr>
                      <w:rFonts w:eastAsia="Times New Roman"/>
                      <w:b/>
                      <w:color w:val="000000"/>
                    </w:rPr>
                    <w:t>,”</w:t>
                  </w:r>
                  <w:r w:rsidRPr="00004E8F">
                    <w:rPr>
                      <w:rFonts w:eastAsia="Times New Roman"/>
                      <w:color w:val="000000"/>
                    </w:rPr>
                    <w:t xml:space="preserve"> confirming that they would wait for my complete claim letter detailing my issues. However, after I prepared and sent the claim, they ceased all communication, failing to reply from the same email. This lack of response started from the start of legal proceedings and further prompted me to seek alternative methods to contact Trip.com’s staff to address my concerns, within emails </w:t>
                  </w:r>
                  <w:r w:rsidRPr="00004E8F">
                    <w:rPr>
                      <w:rFonts w:eastAsia="Times New Roman"/>
                      <w:b/>
                      <w:color w:val="000000"/>
                    </w:rPr>
                    <w:t>“</w:t>
                  </w:r>
                  <w:r w:rsidRPr="00004E8F">
                    <w:rPr>
                      <w:rFonts w:eastAsia="Times New Roman"/>
                      <w:b/>
                      <w:color w:val="000000"/>
                      <w:u w:val="single" w:color="000000"/>
                    </w:rPr>
                    <w:t>1 to 5</w:t>
                  </w:r>
                  <w:r w:rsidRPr="00004E8F">
                    <w:rPr>
                      <w:rFonts w:eastAsia="Times New Roman"/>
                      <w:b/>
                      <w:color w:val="000000"/>
                    </w:rPr>
                    <w:t>.”</w:t>
                  </w:r>
                  <w:r w:rsidRPr="00004E8F">
                    <w:rPr>
                      <w:rFonts w:eastAsia="Times New Roman"/>
                      <w:color w:val="000000"/>
                    </w:rPr>
                    <w:t xml:space="preserve"> </w:t>
                  </w:r>
                </w:p>
                <w:p w14:paraId="44F7009D"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01st-Sent</w:t>
                  </w:r>
                  <w:r w:rsidRPr="00004E8F">
                    <w:rPr>
                      <w:rFonts w:eastAsia="Times New Roman"/>
                      <w:color w:val="000000"/>
                    </w:rPr>
                    <w:t xml:space="preserve">:  From Me (Simon Cordell) to Trip.com, EasyJet, and SunExpress </w:t>
                  </w:r>
                </w:p>
              </w:tc>
            </w:tr>
            <w:tr w:rsidR="00004E8F" w:rsidRPr="00004E8F" w14:paraId="29455D8B" w14:textId="77777777" w:rsidTr="004E2531">
              <w:trPr>
                <w:trHeight w:val="566"/>
              </w:trPr>
              <w:tc>
                <w:tcPr>
                  <w:tcW w:w="658" w:type="dxa"/>
                  <w:tcBorders>
                    <w:top w:val="single" w:sz="4" w:space="0" w:color="000000"/>
                    <w:left w:val="single" w:sz="4" w:space="0" w:color="000000"/>
                    <w:bottom w:val="single" w:sz="4" w:space="0" w:color="000000"/>
                    <w:right w:val="single" w:sz="4" w:space="0" w:color="000000"/>
                  </w:tcBorders>
                </w:tcPr>
                <w:p w14:paraId="5E71C499" w14:textId="77777777" w:rsidR="00004E8F" w:rsidRPr="00004E8F" w:rsidRDefault="00004E8F" w:rsidP="00004E8F">
                  <w:pPr>
                    <w:spacing w:line="259" w:lineRule="auto"/>
                    <w:rPr>
                      <w:rFonts w:eastAsia="Times New Roman"/>
                      <w:color w:val="000000"/>
                    </w:rPr>
                  </w:pPr>
                  <w:r w:rsidRPr="00004E8F">
                    <w:rPr>
                      <w:rFonts w:eastAsia="Times New Roman"/>
                      <w:b/>
                      <w:color w:val="000000"/>
                    </w:rPr>
                    <w:t>2.</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4D90060F"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 xml:space="preserve">02nd-Received </w:t>
                  </w:r>
                  <w:r w:rsidRPr="00004E8F">
                    <w:rPr>
                      <w:rFonts w:eastAsia="Times New Roman"/>
                      <w:b/>
                      <w:color w:val="000000"/>
                    </w:rPr>
                    <w:t>(</w:t>
                  </w:r>
                  <w:r w:rsidRPr="00004E8F">
                    <w:rPr>
                      <w:rFonts w:eastAsia="Times New Roman"/>
                      <w:b/>
                      <w:color w:val="000000"/>
                      <w:u w:val="single" w:color="000000"/>
                    </w:rPr>
                    <w:t>1 of 3)</w:t>
                  </w:r>
                  <w:r w:rsidRPr="00004E8F">
                    <w:rPr>
                      <w:rFonts w:eastAsia="Times New Roman"/>
                      <w:color w:val="000000"/>
                    </w:rPr>
                    <w:t xml:space="preserve">: This was an automated reply from EasyJet. </w:t>
                  </w:r>
                </w:p>
              </w:tc>
            </w:tr>
          </w:tbl>
          <w:p w14:paraId="65226D25" w14:textId="77777777" w:rsidR="00004E8F" w:rsidRPr="00004E8F" w:rsidRDefault="00004E8F" w:rsidP="00004E8F">
            <w:pPr>
              <w:spacing w:line="259" w:lineRule="auto"/>
              <w:ind w:right="282"/>
              <w:rPr>
                <w:rFonts w:eastAsia="Times New Roman"/>
                <w:color w:val="000000"/>
                <w:kern w:val="2"/>
                <w14:ligatures w14:val="standardContextual"/>
              </w:rPr>
            </w:pPr>
          </w:p>
          <w:tbl>
            <w:tblPr>
              <w:tblStyle w:val="TableGrid0"/>
              <w:tblW w:w="9069" w:type="dxa"/>
              <w:tblInd w:w="5" w:type="dxa"/>
              <w:tblCellMar>
                <w:top w:w="13" w:type="dxa"/>
                <w:left w:w="108" w:type="dxa"/>
                <w:right w:w="77" w:type="dxa"/>
              </w:tblCellMar>
              <w:tblLook w:val="04A0" w:firstRow="1" w:lastRow="0" w:firstColumn="1" w:lastColumn="0" w:noHBand="0" w:noVBand="1"/>
            </w:tblPr>
            <w:tblGrid>
              <w:gridCol w:w="658"/>
              <w:gridCol w:w="8411"/>
            </w:tblGrid>
            <w:tr w:rsidR="00004E8F" w:rsidRPr="00004E8F" w14:paraId="2FCBCB99" w14:textId="77777777" w:rsidTr="004E2531">
              <w:trPr>
                <w:trHeight w:val="1594"/>
              </w:trPr>
              <w:tc>
                <w:tcPr>
                  <w:tcW w:w="658" w:type="dxa"/>
                  <w:tcBorders>
                    <w:top w:val="single" w:sz="4" w:space="0" w:color="000000"/>
                    <w:left w:val="single" w:sz="4" w:space="0" w:color="000000"/>
                    <w:bottom w:val="single" w:sz="4" w:space="0" w:color="000000"/>
                    <w:right w:val="single" w:sz="4" w:space="0" w:color="000000"/>
                  </w:tcBorders>
                </w:tcPr>
                <w:p w14:paraId="74C20180" w14:textId="77777777" w:rsidR="00004E8F" w:rsidRPr="00004E8F" w:rsidRDefault="00004E8F" w:rsidP="00004E8F">
                  <w:pPr>
                    <w:spacing w:after="160" w:line="259" w:lineRule="auto"/>
                    <w:rPr>
                      <w:rFonts w:eastAsia="Times New Roman"/>
                      <w:color w:val="000000"/>
                    </w:rPr>
                  </w:pPr>
                </w:p>
              </w:tc>
              <w:tc>
                <w:tcPr>
                  <w:tcW w:w="8411" w:type="dxa"/>
                  <w:tcBorders>
                    <w:top w:val="single" w:sz="4" w:space="0" w:color="000000"/>
                    <w:left w:val="single" w:sz="4" w:space="0" w:color="000000"/>
                    <w:bottom w:val="single" w:sz="4" w:space="0" w:color="000000"/>
                    <w:right w:val="single" w:sz="4" w:space="0" w:color="000000"/>
                  </w:tcBorders>
                </w:tcPr>
                <w:p w14:paraId="51C07C44" w14:textId="77777777" w:rsidR="00004E8F" w:rsidRPr="00004E8F" w:rsidRDefault="00004E8F" w:rsidP="00004E8F">
                  <w:pPr>
                    <w:spacing w:after="241" w:line="238" w:lineRule="auto"/>
                    <w:rPr>
                      <w:rFonts w:eastAsia="Times New Roman"/>
                      <w:color w:val="000000"/>
                    </w:rPr>
                  </w:pPr>
                  <w:r w:rsidRPr="00004E8F">
                    <w:rPr>
                      <w:rFonts w:eastAsia="Times New Roman"/>
                      <w:b/>
                      <w:color w:val="000000"/>
                      <w:u w:val="single" w:color="000000"/>
                    </w:rPr>
                    <w:t xml:space="preserve">02nd-Received </w:t>
                  </w:r>
                  <w:r w:rsidRPr="00004E8F">
                    <w:rPr>
                      <w:rFonts w:eastAsia="Times New Roman"/>
                      <w:b/>
                      <w:color w:val="000000"/>
                    </w:rPr>
                    <w:t>(</w:t>
                  </w:r>
                  <w:r w:rsidRPr="00004E8F">
                    <w:rPr>
                      <w:rFonts w:eastAsia="Times New Roman"/>
                      <w:b/>
                      <w:color w:val="000000"/>
                      <w:u w:val="single" w:color="000000"/>
                    </w:rPr>
                    <w:t>2 of 3)</w:t>
                  </w:r>
                  <w:r w:rsidRPr="00004E8F">
                    <w:rPr>
                      <w:rFonts w:eastAsia="Times New Roman"/>
                      <w:color w:val="000000"/>
                    </w:rPr>
                    <w:t xml:space="preserve">: I received a mailer daemon failure notice from (SunExpress as it rejected the email) </w:t>
                  </w:r>
                </w:p>
                <w:p w14:paraId="606C24C7"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 xml:space="preserve">02nd-Received </w:t>
                  </w:r>
                  <w:r w:rsidRPr="00004E8F">
                    <w:rPr>
                      <w:rFonts w:eastAsia="Times New Roman"/>
                      <w:b/>
                      <w:color w:val="000000"/>
                    </w:rPr>
                    <w:t>(</w:t>
                  </w:r>
                  <w:r w:rsidRPr="00004E8F">
                    <w:rPr>
                      <w:rFonts w:eastAsia="Times New Roman"/>
                      <w:b/>
                      <w:color w:val="000000"/>
                      <w:u w:val="single" w:color="000000"/>
                    </w:rPr>
                    <w:t>3 of 3)</w:t>
                  </w:r>
                  <w:r w:rsidRPr="00004E8F">
                    <w:rPr>
                      <w:rFonts w:eastAsia="Times New Roman"/>
                      <w:color w:val="000000"/>
                    </w:rPr>
                    <w:t xml:space="preserve">: </w:t>
                  </w:r>
                  <w:r w:rsidRPr="00004E8F">
                    <w:rPr>
                      <w:rFonts w:eastAsia="Times New Roman"/>
                      <w:b/>
                      <w:color w:val="000000"/>
                    </w:rPr>
                    <w:t>“</w:t>
                  </w:r>
                  <w:r w:rsidRPr="00004E8F">
                    <w:rPr>
                      <w:rFonts w:eastAsia="Times New Roman"/>
                      <w:b/>
                      <w:color w:val="000000"/>
                      <w:u w:val="single" w:color="000000"/>
                    </w:rPr>
                    <w:t>I Received A Response From Trip.Com Customer</w:t>
                  </w:r>
                  <w:r w:rsidRPr="00004E8F">
                    <w:rPr>
                      <w:rFonts w:eastAsia="Times New Roman"/>
                      <w:b/>
                      <w:color w:val="000000"/>
                    </w:rPr>
                    <w:t xml:space="preserve"> </w:t>
                  </w:r>
                  <w:r w:rsidRPr="00004E8F">
                    <w:rPr>
                      <w:rFonts w:eastAsia="Times New Roman"/>
                      <w:b/>
                      <w:color w:val="000000"/>
                      <w:u w:val="single" w:color="000000"/>
                    </w:rPr>
                    <w:t>Service Team</w:t>
                  </w:r>
                  <w:r w:rsidRPr="00004E8F">
                    <w:rPr>
                      <w:rFonts w:eastAsia="Times New Roman"/>
                      <w:b/>
                      <w:color w:val="000000"/>
                    </w:rPr>
                    <w:t xml:space="preserve">!” </w:t>
                  </w:r>
                </w:p>
              </w:tc>
            </w:tr>
            <w:tr w:rsidR="00004E8F" w:rsidRPr="00004E8F" w14:paraId="5B5A8FE9" w14:textId="77777777" w:rsidTr="004E2531">
              <w:trPr>
                <w:trHeight w:val="562"/>
              </w:trPr>
              <w:tc>
                <w:tcPr>
                  <w:tcW w:w="658" w:type="dxa"/>
                  <w:tcBorders>
                    <w:top w:val="single" w:sz="4" w:space="0" w:color="000000"/>
                    <w:left w:val="single" w:sz="4" w:space="0" w:color="000000"/>
                    <w:bottom w:val="single" w:sz="4" w:space="0" w:color="000000"/>
                    <w:right w:val="single" w:sz="4" w:space="0" w:color="000000"/>
                  </w:tcBorders>
                </w:tcPr>
                <w:p w14:paraId="384E763D" w14:textId="77777777" w:rsidR="00004E8F" w:rsidRPr="00004E8F" w:rsidRDefault="00004E8F" w:rsidP="00004E8F">
                  <w:pPr>
                    <w:spacing w:line="259" w:lineRule="auto"/>
                    <w:rPr>
                      <w:rFonts w:eastAsia="Times New Roman"/>
                      <w:color w:val="000000"/>
                    </w:rPr>
                  </w:pPr>
                  <w:r w:rsidRPr="00004E8F">
                    <w:rPr>
                      <w:rFonts w:eastAsia="Times New Roman"/>
                      <w:b/>
                      <w:color w:val="000000"/>
                    </w:rPr>
                    <w:t>3.</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351ACAD7"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03rd-Sent</w:t>
                  </w:r>
                  <w:r w:rsidRPr="00004E8F">
                    <w:rPr>
                      <w:rFonts w:eastAsia="Times New Roman"/>
                      <w:color w:val="000000"/>
                    </w:rPr>
                    <w:t xml:space="preserve">: I follow-up and request for resolute caseworker regarding my complaint! </w:t>
                  </w:r>
                </w:p>
                <w:p w14:paraId="5FE47B49"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60A2A0E0" w14:textId="77777777" w:rsidTr="004E2531">
              <w:trPr>
                <w:trHeight w:val="562"/>
              </w:trPr>
              <w:tc>
                <w:tcPr>
                  <w:tcW w:w="658" w:type="dxa"/>
                  <w:tcBorders>
                    <w:top w:val="single" w:sz="4" w:space="0" w:color="000000"/>
                    <w:left w:val="single" w:sz="4" w:space="0" w:color="000000"/>
                    <w:bottom w:val="single" w:sz="4" w:space="0" w:color="000000"/>
                    <w:right w:val="single" w:sz="4" w:space="0" w:color="000000"/>
                  </w:tcBorders>
                </w:tcPr>
                <w:p w14:paraId="3C4FC92B" w14:textId="77777777" w:rsidR="00004E8F" w:rsidRPr="00004E8F" w:rsidRDefault="00004E8F" w:rsidP="00004E8F">
                  <w:pPr>
                    <w:spacing w:line="259" w:lineRule="auto"/>
                    <w:rPr>
                      <w:rFonts w:eastAsia="Times New Roman"/>
                      <w:color w:val="000000"/>
                    </w:rPr>
                  </w:pPr>
                  <w:r w:rsidRPr="00004E8F">
                    <w:rPr>
                      <w:rFonts w:eastAsia="Times New Roman"/>
                      <w:b/>
                      <w:color w:val="000000"/>
                    </w:rPr>
                    <w:t>4.</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5BE54332"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04th-Sent</w:t>
                  </w:r>
                  <w:r w:rsidRPr="00004E8F">
                    <w:rPr>
                      <w:rFonts w:eastAsia="Times New Roman"/>
                      <w:color w:val="000000"/>
                    </w:rPr>
                    <w:t xml:space="preserve">: I continued to follow up on previous correspondence. </w:t>
                  </w:r>
                </w:p>
                <w:p w14:paraId="054FC76F"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328CE86E" w14:textId="77777777" w:rsidTr="004E2531">
              <w:trPr>
                <w:trHeight w:val="841"/>
              </w:trPr>
              <w:tc>
                <w:tcPr>
                  <w:tcW w:w="658" w:type="dxa"/>
                  <w:tcBorders>
                    <w:top w:val="single" w:sz="4" w:space="0" w:color="000000"/>
                    <w:left w:val="single" w:sz="4" w:space="0" w:color="000000"/>
                    <w:bottom w:val="single" w:sz="4" w:space="0" w:color="000000"/>
                    <w:right w:val="single" w:sz="4" w:space="0" w:color="000000"/>
                  </w:tcBorders>
                </w:tcPr>
                <w:p w14:paraId="5A028A04" w14:textId="77777777" w:rsidR="00004E8F" w:rsidRPr="00004E8F" w:rsidRDefault="00004E8F" w:rsidP="00004E8F">
                  <w:pPr>
                    <w:spacing w:line="259" w:lineRule="auto"/>
                    <w:rPr>
                      <w:rFonts w:eastAsia="Times New Roman"/>
                      <w:color w:val="000000"/>
                    </w:rPr>
                  </w:pPr>
                  <w:r w:rsidRPr="00004E8F">
                    <w:rPr>
                      <w:rFonts w:eastAsia="Times New Roman"/>
                      <w:b/>
                      <w:color w:val="000000"/>
                    </w:rPr>
                    <w:t>5.</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2E7590B9" w14:textId="77777777" w:rsidR="00004E8F" w:rsidRPr="00004E8F" w:rsidRDefault="00004E8F" w:rsidP="00004E8F">
                  <w:pPr>
                    <w:spacing w:line="277" w:lineRule="auto"/>
                    <w:rPr>
                      <w:rFonts w:eastAsia="Times New Roman"/>
                      <w:color w:val="000000"/>
                    </w:rPr>
                  </w:pPr>
                  <w:r w:rsidRPr="00004E8F">
                    <w:rPr>
                      <w:rFonts w:eastAsia="Times New Roman"/>
                      <w:b/>
                      <w:color w:val="000000"/>
                      <w:u w:val="single" w:color="000000"/>
                    </w:rPr>
                    <w:t>05. 5th Received</w:t>
                  </w:r>
                  <w:r w:rsidRPr="00004E8F">
                    <w:rPr>
                      <w:rFonts w:eastAsia="Times New Roman"/>
                      <w:b/>
                      <w:color w:val="000000"/>
                    </w:rPr>
                    <w:t xml:space="preserve">: </w:t>
                  </w:r>
                  <w:r w:rsidRPr="00004E8F">
                    <w:rPr>
                      <w:rFonts w:eastAsia="Times New Roman"/>
                      <w:color w:val="000000"/>
                    </w:rPr>
                    <w:t xml:space="preserve">I received an advertisement from trip.com, rather than a response to my claim! </w:t>
                  </w:r>
                </w:p>
                <w:p w14:paraId="6F3DD7CE" w14:textId="77777777" w:rsidR="00004E8F" w:rsidRPr="00004E8F" w:rsidRDefault="00004E8F" w:rsidP="00004E8F">
                  <w:pPr>
                    <w:spacing w:line="259" w:lineRule="auto"/>
                    <w:rPr>
                      <w:rFonts w:eastAsia="Times New Roman"/>
                      <w:color w:val="000000"/>
                    </w:rPr>
                  </w:pPr>
                  <w:r w:rsidRPr="00004E8F">
                    <w:rPr>
                      <w:rFonts w:eastAsia="Times New Roman"/>
                      <w:b/>
                      <w:color w:val="000000"/>
                    </w:rPr>
                    <w:t xml:space="preserve"> </w:t>
                  </w:r>
                </w:p>
              </w:tc>
            </w:tr>
            <w:tr w:rsidR="00004E8F" w:rsidRPr="00004E8F" w14:paraId="3846094C" w14:textId="77777777" w:rsidTr="004E2531">
              <w:trPr>
                <w:trHeight w:val="3322"/>
              </w:trPr>
              <w:tc>
                <w:tcPr>
                  <w:tcW w:w="658" w:type="dxa"/>
                  <w:tcBorders>
                    <w:top w:val="single" w:sz="4" w:space="0" w:color="000000"/>
                    <w:left w:val="single" w:sz="4" w:space="0" w:color="000000"/>
                    <w:bottom w:val="single" w:sz="4" w:space="0" w:color="000000"/>
                    <w:right w:val="single" w:sz="4" w:space="0" w:color="000000"/>
                  </w:tcBorders>
                </w:tcPr>
                <w:p w14:paraId="62BDA1B2" w14:textId="77777777" w:rsidR="00004E8F" w:rsidRPr="00004E8F" w:rsidRDefault="00004E8F" w:rsidP="00004E8F">
                  <w:pPr>
                    <w:spacing w:line="259" w:lineRule="auto"/>
                    <w:rPr>
                      <w:rFonts w:eastAsia="Times New Roman"/>
                      <w:color w:val="000000"/>
                    </w:rPr>
                  </w:pPr>
                  <w:r w:rsidRPr="00004E8F">
                    <w:rPr>
                      <w:rFonts w:eastAsia="Times New Roman"/>
                      <w:b/>
                      <w:color w:val="000000"/>
                    </w:rPr>
                    <w:t>6.</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FF10C6C" w14:textId="77777777" w:rsidR="00004E8F" w:rsidRPr="00004E8F" w:rsidRDefault="00004E8F" w:rsidP="00004E8F">
                  <w:pPr>
                    <w:spacing w:after="11" w:line="240" w:lineRule="auto"/>
                    <w:ind w:right="33"/>
                    <w:rPr>
                      <w:rFonts w:eastAsia="Times New Roman"/>
                      <w:color w:val="000000"/>
                    </w:rPr>
                  </w:pPr>
                  <w:r w:rsidRPr="00004E8F">
                    <w:rPr>
                      <w:rFonts w:eastAsia="Times New Roman"/>
                      <w:color w:val="000000"/>
                    </w:rPr>
                    <w:t xml:space="preserve">I had to remain persistent and explore alternative methods to submit my claim, which led to a telephone call on the </w:t>
                  </w:r>
                  <w:r w:rsidRPr="00004E8F">
                    <w:rPr>
                      <w:rFonts w:eastAsia="Times New Roman"/>
                      <w:b/>
                      <w:color w:val="000000"/>
                    </w:rPr>
                    <w:t>“</w:t>
                  </w:r>
                  <w:r w:rsidRPr="00004E8F">
                    <w:rPr>
                      <w:rFonts w:eastAsia="Times New Roman"/>
                      <w:b/>
                      <w:color w:val="000000"/>
                      <w:u w:val="single" w:color="000000"/>
                    </w:rPr>
                    <w:t>06th of April 25</w:t>
                  </w:r>
                  <w:r w:rsidRPr="00004E8F">
                    <w:rPr>
                      <w:rFonts w:eastAsia="Times New Roman"/>
                      <w:b/>
                      <w:color w:val="000000"/>
                    </w:rPr>
                    <w:t>.”</w:t>
                  </w:r>
                  <w:r w:rsidRPr="00004E8F">
                    <w:rPr>
                      <w:rFonts w:eastAsia="Times New Roman"/>
                      <w:color w:val="000000"/>
                    </w:rPr>
                    <w:t xml:space="preserve"> During this call, I discussed my concerns. I have Exhibited the </w:t>
                  </w:r>
                  <w:r w:rsidRPr="00004E8F">
                    <w:rPr>
                      <w:rFonts w:eastAsia="Times New Roman"/>
                      <w:b/>
                      <w:color w:val="000000"/>
                    </w:rPr>
                    <w:t>“</w:t>
                  </w:r>
                  <w:r w:rsidRPr="00004E8F">
                    <w:rPr>
                      <w:rFonts w:eastAsia="Times New Roman"/>
                      <w:b/>
                      <w:color w:val="000000"/>
                      <w:u w:val="single" w:color="000000"/>
                    </w:rPr>
                    <w:t>MP3 Recording</w:t>
                  </w:r>
                  <w:r w:rsidRPr="00004E8F">
                    <w:rPr>
                      <w:rFonts w:eastAsia="Times New Roman"/>
                      <w:b/>
                      <w:color w:val="000000"/>
                    </w:rPr>
                    <w:t>”</w:t>
                  </w:r>
                  <w:r w:rsidRPr="00004E8F">
                    <w:rPr>
                      <w:rFonts w:eastAsia="Times New Roman"/>
                      <w:color w:val="000000"/>
                    </w:rPr>
                    <w:t xml:space="preserve"> of our correspondence dated </w:t>
                  </w:r>
                  <w:r w:rsidRPr="00004E8F">
                    <w:rPr>
                      <w:rFonts w:eastAsia="Times New Roman"/>
                      <w:b/>
                      <w:color w:val="000000"/>
                    </w:rPr>
                    <w:t>“</w:t>
                  </w:r>
                  <w:r w:rsidRPr="00004E8F">
                    <w:rPr>
                      <w:rFonts w:eastAsia="Times New Roman"/>
                      <w:b/>
                      <w:color w:val="000000"/>
                      <w:u w:val="single" w:color="000000"/>
                    </w:rPr>
                    <w:t>02</w:t>
                  </w:r>
                  <w:r w:rsidRPr="00004E8F">
                    <w:rPr>
                      <w:rFonts w:eastAsia="Times New Roman"/>
                      <w:b/>
                      <w:color w:val="000000"/>
                      <w:vertAlign w:val="superscript"/>
                    </w:rPr>
                    <w:t>nd</w:t>
                  </w:r>
                  <w:r w:rsidRPr="00004E8F">
                    <w:rPr>
                      <w:rFonts w:eastAsia="Times New Roman"/>
                      <w:b/>
                      <w:color w:val="000000"/>
                      <w:u w:val="single" w:color="000000"/>
                    </w:rPr>
                    <w:t xml:space="preserve"> of April 2025,</w:t>
                  </w:r>
                  <w:r w:rsidRPr="00004E8F">
                    <w:rPr>
                      <w:rFonts w:eastAsia="Times New Roman"/>
                      <w:b/>
                      <w:color w:val="000000"/>
                    </w:rPr>
                    <w:t>”</w:t>
                  </w:r>
                  <w:r w:rsidRPr="00004E8F">
                    <w:rPr>
                      <w:rFonts w:eastAsia="Times New Roman"/>
                      <w:color w:val="000000"/>
                    </w:rPr>
                    <w:t xml:space="preserve"> already. </w:t>
                  </w:r>
                </w:p>
                <w:p w14:paraId="7D764E24" w14:textId="77777777" w:rsidR="00004E8F" w:rsidRPr="00004E8F" w:rsidRDefault="00004E8F" w:rsidP="00004E8F">
                  <w:pPr>
                    <w:spacing w:line="242" w:lineRule="auto"/>
                    <w:rPr>
                      <w:rFonts w:eastAsia="Times New Roman"/>
                      <w:color w:val="000000"/>
                    </w:rPr>
                  </w:pPr>
                  <w:r w:rsidRPr="00004E8F">
                    <w:rPr>
                      <w:rFonts w:eastAsia="Times New Roman"/>
                      <w:color w:val="000000"/>
                    </w:rPr>
                    <w:t xml:space="preserve">The customer service representative provided me with a weblink via an email that is titled as the </w:t>
                  </w:r>
                  <w:r w:rsidRPr="00004E8F">
                    <w:rPr>
                      <w:rFonts w:eastAsia="Times New Roman"/>
                      <w:b/>
                      <w:color w:val="000000"/>
                    </w:rPr>
                    <w:t>“</w:t>
                  </w:r>
                  <w:r w:rsidRPr="00004E8F">
                    <w:rPr>
                      <w:rFonts w:eastAsia="Times New Roman"/>
                      <w:b/>
                      <w:color w:val="000000"/>
                      <w:u w:val="single" w:color="000000"/>
                    </w:rPr>
                    <w:t>07. 07</w:t>
                  </w:r>
                  <w:r w:rsidRPr="00004E8F">
                    <w:rPr>
                      <w:rFonts w:eastAsia="Times New Roman"/>
                      <w:b/>
                      <w:color w:val="000000"/>
                      <w:vertAlign w:val="superscript"/>
                    </w:rPr>
                    <w:t>th</w:t>
                  </w:r>
                  <w:r w:rsidRPr="00004E8F">
                    <w:rPr>
                      <w:rFonts w:eastAsia="Times New Roman"/>
                      <w:b/>
                      <w:color w:val="000000"/>
                      <w:u w:val="single" w:color="000000"/>
                    </w:rPr>
                    <w:t>-Received</w:t>
                  </w:r>
                  <w:r w:rsidRPr="00004E8F">
                    <w:rPr>
                      <w:rFonts w:eastAsia="Times New Roman"/>
                      <w:b/>
                      <w:color w:val="000000"/>
                    </w:rPr>
                    <w:t>”</w:t>
                  </w:r>
                  <w:r w:rsidRPr="00004E8F">
                    <w:rPr>
                      <w:rFonts w:eastAsia="Times New Roman"/>
                      <w:color w:val="000000"/>
                    </w:rPr>
                    <w:t xml:space="preserve"> and this was to be able to submit my claim; however, that link did not function correctly. Consequently, I had to reach out again to Trip.com, as evidenced by the attached correspondence. </w:t>
                  </w:r>
                </w:p>
                <w:p w14:paraId="3EA0C326" w14:textId="77777777" w:rsidR="00004E8F" w:rsidRPr="00004E8F" w:rsidRDefault="00004E8F" w:rsidP="00004E8F">
                  <w:pPr>
                    <w:spacing w:line="259" w:lineRule="auto"/>
                    <w:rPr>
                      <w:rFonts w:eastAsia="Times New Roman"/>
                      <w:color w:val="000000"/>
                    </w:rPr>
                  </w:pPr>
                  <w:r w:rsidRPr="00004E8F">
                    <w:rPr>
                      <w:rFonts w:eastAsia="Times New Roman"/>
                      <w:b/>
                      <w:color w:val="000000"/>
                    </w:rPr>
                    <w:t xml:space="preserve"> </w:t>
                  </w:r>
                </w:p>
                <w:p w14:paraId="386B5D40"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06th-Made</w:t>
                  </w:r>
                  <w:r w:rsidRPr="00004E8F">
                    <w:rPr>
                      <w:rFonts w:eastAsia="Times New Roman"/>
                      <w:color w:val="000000"/>
                    </w:rPr>
                    <w:t>: Phone Call to Trip.com (</w:t>
                  </w:r>
                  <w:r w:rsidRPr="00004E8F">
                    <w:rPr>
                      <w:rFonts w:eastAsia="Times New Roman"/>
                      <w:b/>
                      <w:color w:val="000000"/>
                      <w:u w:val="single" w:color="000000"/>
                    </w:rPr>
                    <w:t>No Representative Named</w:t>
                  </w:r>
                  <w:r w:rsidRPr="00004E8F">
                    <w:rPr>
                      <w:rFonts w:eastAsia="Times New Roman"/>
                      <w:color w:val="000000"/>
                    </w:rPr>
                    <w:t>) (Recorded File: Trip.com-02-04-251655.MP3.)</w:t>
                  </w:r>
                  <w:r w:rsidRPr="00004E8F">
                    <w:rPr>
                      <w:rFonts w:eastAsia="Times New Roman"/>
                      <w:color w:val="EE0000"/>
                    </w:rPr>
                    <w:t xml:space="preserve"> </w:t>
                  </w:r>
                </w:p>
                <w:p w14:paraId="09E52EEE"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0C5B8F1D" w14:textId="77777777" w:rsidTr="004E2531">
              <w:trPr>
                <w:trHeight w:val="838"/>
              </w:trPr>
              <w:tc>
                <w:tcPr>
                  <w:tcW w:w="658" w:type="dxa"/>
                  <w:tcBorders>
                    <w:top w:val="single" w:sz="4" w:space="0" w:color="000000"/>
                    <w:left w:val="single" w:sz="4" w:space="0" w:color="000000"/>
                    <w:bottom w:val="single" w:sz="4" w:space="0" w:color="000000"/>
                    <w:right w:val="single" w:sz="4" w:space="0" w:color="000000"/>
                  </w:tcBorders>
                </w:tcPr>
                <w:p w14:paraId="71DF8239" w14:textId="77777777" w:rsidR="00004E8F" w:rsidRPr="00004E8F" w:rsidRDefault="00004E8F" w:rsidP="00004E8F">
                  <w:pPr>
                    <w:spacing w:line="259" w:lineRule="auto"/>
                    <w:rPr>
                      <w:rFonts w:eastAsia="Times New Roman"/>
                      <w:color w:val="000000"/>
                    </w:rPr>
                  </w:pPr>
                  <w:r w:rsidRPr="00004E8F">
                    <w:rPr>
                      <w:rFonts w:eastAsia="Times New Roman"/>
                      <w:b/>
                      <w:color w:val="000000"/>
                    </w:rPr>
                    <w:t>7.</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2693A7D7"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07th-Received</w:t>
                  </w:r>
                  <w:r w:rsidRPr="00004E8F">
                    <w:rPr>
                      <w:rFonts w:eastAsia="Times New Roman"/>
                      <w:color w:val="000000"/>
                    </w:rPr>
                    <w:t xml:space="preserve">: Trip.com sent me another email that requested that I upload my claims proof </w:t>
                  </w:r>
                  <w:r w:rsidRPr="00004E8F">
                    <w:rPr>
                      <w:rFonts w:eastAsia="Times New Roman"/>
                      <w:color w:val="000000"/>
                      <w:u w:val="single" w:color="000000"/>
                    </w:rPr>
                    <w:t>(</w:t>
                  </w:r>
                  <w:r w:rsidRPr="00004E8F">
                    <w:rPr>
                      <w:rFonts w:eastAsia="Times New Roman"/>
                      <w:b/>
                      <w:color w:val="000000"/>
                      <w:u w:val="single" w:color="000000"/>
                    </w:rPr>
                    <w:t>No Representative Named.</w:t>
                  </w:r>
                  <w:r w:rsidRPr="00004E8F">
                    <w:rPr>
                      <w:rFonts w:eastAsia="Times New Roman"/>
                      <w:color w:val="000000"/>
                      <w:u w:val="single" w:color="000000"/>
                    </w:rPr>
                    <w:t>)</w:t>
                  </w:r>
                  <w:r w:rsidRPr="00004E8F">
                    <w:rPr>
                      <w:rFonts w:eastAsia="Times New Roman"/>
                      <w:color w:val="000000"/>
                    </w:rPr>
                    <w:t xml:space="preserve"> </w:t>
                  </w:r>
                </w:p>
                <w:p w14:paraId="099AA293"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57A90037" w14:textId="77777777" w:rsidTr="004E2531">
              <w:trPr>
                <w:trHeight w:val="1666"/>
              </w:trPr>
              <w:tc>
                <w:tcPr>
                  <w:tcW w:w="658" w:type="dxa"/>
                  <w:tcBorders>
                    <w:top w:val="single" w:sz="4" w:space="0" w:color="000000"/>
                    <w:left w:val="single" w:sz="4" w:space="0" w:color="000000"/>
                    <w:bottom w:val="single" w:sz="4" w:space="0" w:color="000000"/>
                    <w:right w:val="single" w:sz="4" w:space="0" w:color="000000"/>
                  </w:tcBorders>
                </w:tcPr>
                <w:p w14:paraId="2F8DF75F" w14:textId="77777777" w:rsidR="00004E8F" w:rsidRPr="00004E8F" w:rsidRDefault="00004E8F" w:rsidP="00004E8F">
                  <w:pPr>
                    <w:spacing w:line="259" w:lineRule="auto"/>
                    <w:rPr>
                      <w:rFonts w:eastAsia="Times New Roman"/>
                      <w:color w:val="000000"/>
                    </w:rPr>
                  </w:pPr>
                  <w:r w:rsidRPr="00004E8F">
                    <w:rPr>
                      <w:rFonts w:eastAsia="Times New Roman"/>
                      <w:b/>
                      <w:color w:val="000000"/>
                    </w:rPr>
                    <w:lastRenderedPageBreak/>
                    <w:t>8.</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457B4F3" w14:textId="77777777" w:rsidR="00004E8F" w:rsidRPr="00004E8F" w:rsidRDefault="00004E8F" w:rsidP="00004E8F">
                  <w:pPr>
                    <w:spacing w:line="244" w:lineRule="auto"/>
                    <w:rPr>
                      <w:rFonts w:eastAsia="Times New Roman"/>
                      <w:color w:val="000000"/>
                    </w:rPr>
                  </w:pPr>
                  <w:r w:rsidRPr="00004E8F">
                    <w:rPr>
                      <w:rFonts w:eastAsia="Times New Roman"/>
                      <w:color w:val="000000"/>
                    </w:rPr>
                    <w:t xml:space="preserve">On </w:t>
                  </w:r>
                  <w:r w:rsidRPr="00004E8F">
                    <w:rPr>
                      <w:rFonts w:eastAsia="Times New Roman"/>
                      <w:b/>
                      <w:color w:val="000000"/>
                    </w:rPr>
                    <w:t>“</w:t>
                  </w:r>
                  <w:r w:rsidRPr="00004E8F">
                    <w:rPr>
                      <w:rFonts w:eastAsia="Times New Roman"/>
                      <w:b/>
                      <w:color w:val="000000"/>
                      <w:u w:val="single" w:color="000000"/>
                    </w:rPr>
                    <w:t>09</w:t>
                  </w:r>
                  <w:r w:rsidRPr="00004E8F">
                    <w:rPr>
                      <w:rFonts w:eastAsia="Times New Roman"/>
                      <w:b/>
                      <w:color w:val="000000"/>
                      <w:vertAlign w:val="superscript"/>
                    </w:rPr>
                    <w:t>th</w:t>
                  </w:r>
                  <w:r w:rsidRPr="00004E8F">
                    <w:rPr>
                      <w:rFonts w:eastAsia="Times New Roman"/>
                      <w:b/>
                      <w:color w:val="000000"/>
                      <w:u w:val="single" w:color="000000"/>
                    </w:rPr>
                    <w:t xml:space="preserve"> of April 9:</w:t>
                  </w:r>
                  <w:r w:rsidRPr="00004E8F">
                    <w:rPr>
                      <w:rFonts w:eastAsia="Times New Roman"/>
                      <w:b/>
                      <w:color w:val="000000"/>
                    </w:rPr>
                    <w:t xml:space="preserve"> </w:t>
                  </w:r>
                  <w:r w:rsidRPr="00004E8F">
                    <w:rPr>
                      <w:rFonts w:eastAsia="Times New Roman"/>
                      <w:color w:val="000000"/>
                    </w:rPr>
                    <w:t xml:space="preserve">I made the </w:t>
                  </w:r>
                  <w:r w:rsidRPr="00004E8F">
                    <w:rPr>
                      <w:rFonts w:eastAsia="Times New Roman"/>
                      <w:b/>
                      <w:color w:val="000000"/>
                    </w:rPr>
                    <w:t>“</w:t>
                  </w:r>
                  <w:r w:rsidRPr="00004E8F">
                    <w:rPr>
                      <w:rFonts w:eastAsia="Times New Roman"/>
                      <w:b/>
                      <w:color w:val="000000"/>
                      <w:u w:val="single" w:color="000000"/>
                    </w:rPr>
                    <w:t>08. 08th-Made Telephone Call</w:t>
                  </w:r>
                  <w:r w:rsidRPr="00004E8F">
                    <w:rPr>
                      <w:rFonts w:eastAsia="Times New Roman"/>
                      <w:b/>
                      <w:color w:val="000000"/>
                    </w:rPr>
                    <w:t>”</w:t>
                  </w:r>
                  <w:r w:rsidRPr="00004E8F">
                    <w:rPr>
                      <w:rFonts w:eastAsia="Times New Roman"/>
                      <w:color w:val="000000"/>
                    </w:rPr>
                    <w:t xml:space="preserve"> to get the Filses to be able to get sent Time: 23:44 and another weblink was sent to me. </w:t>
                  </w:r>
                </w:p>
                <w:p w14:paraId="63C5CC61" w14:textId="77777777" w:rsidR="00004E8F" w:rsidRPr="00004E8F" w:rsidRDefault="00004E8F" w:rsidP="00004E8F">
                  <w:pPr>
                    <w:spacing w:line="259" w:lineRule="auto"/>
                    <w:rPr>
                      <w:rFonts w:eastAsia="Times New Roman"/>
                      <w:color w:val="000000"/>
                    </w:rPr>
                  </w:pPr>
                  <w:r w:rsidRPr="00004E8F">
                    <w:rPr>
                      <w:rFonts w:eastAsia="Times New Roman"/>
                      <w:b/>
                      <w:color w:val="000000"/>
                    </w:rPr>
                    <w:t xml:space="preserve"> </w:t>
                  </w:r>
                </w:p>
                <w:p w14:paraId="363E9A0D"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08th-Made</w:t>
                  </w:r>
                  <w:r w:rsidRPr="00004E8F">
                    <w:rPr>
                      <w:rFonts w:eastAsia="Times New Roman"/>
                      <w:color w:val="000000"/>
                    </w:rPr>
                    <w:t xml:space="preserve">: Phone Call to Trip.com </w:t>
                  </w:r>
                  <w:r w:rsidRPr="00004E8F">
                    <w:rPr>
                      <w:rFonts w:eastAsia="Times New Roman"/>
                      <w:color w:val="000000"/>
                      <w:u w:val="single" w:color="000000"/>
                    </w:rPr>
                    <w:t>(</w:t>
                  </w:r>
                  <w:r w:rsidRPr="00004E8F">
                    <w:rPr>
                      <w:rFonts w:eastAsia="Times New Roman"/>
                      <w:b/>
                      <w:color w:val="000000"/>
                      <w:u w:val="single" w:color="000000"/>
                    </w:rPr>
                    <w:t>No Representative Named</w:t>
                  </w:r>
                  <w:r w:rsidRPr="00004E8F">
                    <w:rPr>
                      <w:rFonts w:eastAsia="Times New Roman"/>
                      <w:color w:val="000000"/>
                      <w:u w:val="single" w:color="000000"/>
                    </w:rPr>
                    <w:t>)</w:t>
                  </w:r>
                  <w:r w:rsidRPr="00004E8F">
                    <w:rPr>
                      <w:rFonts w:eastAsia="Times New Roman"/>
                      <w:color w:val="000000"/>
                    </w:rPr>
                    <w:t xml:space="preserve"> (Recorded File: 09-04-25.MP3) </w:t>
                  </w:r>
                </w:p>
                <w:p w14:paraId="1AA8C562"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6C09CC96" w14:textId="77777777" w:rsidTr="004E2531">
              <w:trPr>
                <w:trHeight w:val="2770"/>
              </w:trPr>
              <w:tc>
                <w:tcPr>
                  <w:tcW w:w="658" w:type="dxa"/>
                  <w:tcBorders>
                    <w:top w:val="single" w:sz="4" w:space="0" w:color="000000"/>
                    <w:left w:val="single" w:sz="4" w:space="0" w:color="000000"/>
                    <w:bottom w:val="single" w:sz="4" w:space="0" w:color="000000"/>
                    <w:right w:val="single" w:sz="4" w:space="0" w:color="000000"/>
                  </w:tcBorders>
                </w:tcPr>
                <w:p w14:paraId="097A1FFE" w14:textId="77777777" w:rsidR="00004E8F" w:rsidRPr="00004E8F" w:rsidRDefault="00004E8F" w:rsidP="00004E8F">
                  <w:pPr>
                    <w:spacing w:line="259" w:lineRule="auto"/>
                    <w:rPr>
                      <w:rFonts w:eastAsia="Times New Roman"/>
                      <w:color w:val="000000"/>
                    </w:rPr>
                  </w:pPr>
                  <w:r w:rsidRPr="00004E8F">
                    <w:rPr>
                      <w:rFonts w:eastAsia="Times New Roman"/>
                      <w:b/>
                      <w:color w:val="000000"/>
                    </w:rPr>
                    <w:t>9.</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2D29F6DE" w14:textId="77777777" w:rsidR="00004E8F" w:rsidRPr="00004E8F" w:rsidRDefault="00004E8F" w:rsidP="00004E8F">
                  <w:pPr>
                    <w:spacing w:line="239" w:lineRule="auto"/>
                    <w:rPr>
                      <w:rFonts w:eastAsia="Times New Roman"/>
                      <w:color w:val="000000"/>
                    </w:rPr>
                  </w:pPr>
                  <w:r w:rsidRPr="00004E8F">
                    <w:rPr>
                      <w:rFonts w:eastAsia="Times New Roman"/>
                      <w:color w:val="000000"/>
                    </w:rPr>
                    <w:t xml:space="preserve">I received the </w:t>
                  </w:r>
                  <w:r w:rsidRPr="00004E8F">
                    <w:rPr>
                      <w:rFonts w:eastAsia="Times New Roman"/>
                      <w:b/>
                      <w:color w:val="000000"/>
                    </w:rPr>
                    <w:t>“</w:t>
                  </w:r>
                  <w:r w:rsidRPr="00004E8F">
                    <w:rPr>
                      <w:rFonts w:eastAsia="Times New Roman"/>
                      <w:b/>
                      <w:color w:val="000000"/>
                      <w:u w:val="single" w:color="000000"/>
                    </w:rPr>
                    <w:t>9th-Received</w:t>
                  </w:r>
                  <w:r w:rsidRPr="00004E8F">
                    <w:rPr>
                      <w:rFonts w:eastAsia="Times New Roman"/>
                      <w:color w:val="000000"/>
                    </w:rPr>
                    <w:t xml:space="preserve">: email Dated </w:t>
                  </w:r>
                  <w:r w:rsidRPr="00004E8F">
                    <w:rPr>
                      <w:rFonts w:eastAsia="Times New Roman"/>
                      <w:b/>
                      <w:color w:val="000000"/>
                    </w:rPr>
                    <w:t>“</w:t>
                  </w:r>
                  <w:r w:rsidRPr="00004E8F">
                    <w:rPr>
                      <w:rFonts w:eastAsia="Times New Roman"/>
                      <w:b/>
                      <w:color w:val="000000"/>
                      <w:u w:val="single" w:color="000000"/>
                    </w:rPr>
                    <w:t>Thursday 10 April 2025 at 00:19</w:t>
                  </w:r>
                  <w:r w:rsidRPr="00004E8F">
                    <w:rPr>
                      <w:rFonts w:eastAsia="Times New Roman"/>
                      <w:b/>
                      <w:color w:val="000000"/>
                    </w:rPr>
                    <w:t xml:space="preserve"> </w:t>
                  </w:r>
                  <w:r w:rsidRPr="00004E8F">
                    <w:rPr>
                      <w:rFonts w:eastAsia="Times New Roman"/>
                      <w:b/>
                      <w:color w:val="000000"/>
                      <w:u w:val="single" w:color="000000"/>
                    </w:rPr>
                    <w:t>BST</w:t>
                  </w:r>
                  <w:r w:rsidRPr="00004E8F">
                    <w:rPr>
                      <w:rFonts w:eastAsia="Times New Roman"/>
                      <w:b/>
                      <w:color w:val="000000"/>
                    </w:rPr>
                    <w:t>,”</w:t>
                  </w:r>
                  <w:r w:rsidRPr="00004E8F">
                    <w:rPr>
                      <w:rFonts w:eastAsia="Times New Roman"/>
                      <w:color w:val="000000"/>
                    </w:rPr>
                    <w:t xml:space="preserve"> where Karl from Trip.com Customer Success Team, gave me confirmation of receipt where he indicating he had received my main claim correspondence. </w:t>
                  </w:r>
                </w:p>
                <w:p w14:paraId="3DF060D7" w14:textId="77777777" w:rsidR="00004E8F" w:rsidRPr="00004E8F" w:rsidRDefault="00004E8F" w:rsidP="00004E8F">
                  <w:pPr>
                    <w:spacing w:line="256" w:lineRule="auto"/>
                    <w:rPr>
                      <w:rFonts w:eastAsia="Times New Roman"/>
                      <w:color w:val="000000"/>
                    </w:rPr>
                  </w:pPr>
                  <w:r w:rsidRPr="00004E8F">
                    <w:rPr>
                      <w:rFonts w:eastAsia="Times New Roman"/>
                      <w:color w:val="000000"/>
                    </w:rPr>
                    <w:t xml:space="preserve">However, I later learned that he failed to forward it to the next case handler, Jobert, in the Customer Success Team. I managed to address this issue by the </w:t>
                  </w:r>
                  <w:r w:rsidRPr="00004E8F">
                    <w:rPr>
                      <w:rFonts w:eastAsia="Times New Roman"/>
                      <w:b/>
                      <w:color w:val="000000"/>
                    </w:rPr>
                    <w:t>“</w:t>
                  </w:r>
                  <w:r w:rsidRPr="00004E8F">
                    <w:rPr>
                      <w:rFonts w:eastAsia="Times New Roman"/>
                      <w:b/>
                      <w:color w:val="000000"/>
                      <w:u w:val="single" w:color="000000"/>
                    </w:rPr>
                    <w:t>15. 15</w:t>
                  </w:r>
                  <w:r w:rsidRPr="00004E8F">
                    <w:rPr>
                      <w:rFonts w:eastAsia="Times New Roman"/>
                      <w:b/>
                      <w:color w:val="000000"/>
                      <w:vertAlign w:val="superscript"/>
                    </w:rPr>
                    <w:t>th</w:t>
                  </w:r>
                  <w:r w:rsidRPr="00004E8F">
                    <w:rPr>
                      <w:rFonts w:eastAsia="Times New Roman"/>
                      <w:b/>
                      <w:color w:val="000000"/>
                      <w:u w:val="single" w:color="000000"/>
                    </w:rPr>
                    <w:t>-Sent</w:t>
                  </w:r>
                  <w:r w:rsidRPr="00004E8F">
                    <w:rPr>
                      <w:rFonts w:eastAsia="Times New Roman"/>
                      <w:b/>
                      <w:color w:val="000000"/>
                    </w:rPr>
                    <w:t xml:space="preserve"> </w:t>
                  </w:r>
                  <w:r w:rsidRPr="00004E8F">
                    <w:rPr>
                      <w:rFonts w:eastAsia="Times New Roman"/>
                      <w:b/>
                      <w:color w:val="000000"/>
                      <w:u w:val="single" w:color="000000"/>
                    </w:rPr>
                    <w:t>Dated</w:t>
                  </w:r>
                  <w:r w:rsidRPr="00004E8F">
                    <w:rPr>
                      <w:rFonts w:eastAsia="Times New Roman"/>
                      <w:b/>
                      <w:color w:val="000000"/>
                    </w:rPr>
                    <w:t xml:space="preserve">” </w:t>
                  </w:r>
                  <w:r w:rsidRPr="00004E8F">
                    <w:rPr>
                      <w:rFonts w:eastAsia="Times New Roman"/>
                      <w:color w:val="000000"/>
                    </w:rPr>
                    <w:t xml:space="preserve">Monday 14 April 2025 at 09:52 BST. </w:t>
                  </w:r>
                </w:p>
                <w:p w14:paraId="49BFE8CE" w14:textId="77777777" w:rsidR="00004E8F" w:rsidRPr="00004E8F" w:rsidRDefault="00004E8F" w:rsidP="00004E8F">
                  <w:pPr>
                    <w:spacing w:line="259" w:lineRule="auto"/>
                    <w:rPr>
                      <w:rFonts w:eastAsia="Times New Roman"/>
                      <w:color w:val="000000"/>
                    </w:rPr>
                  </w:pPr>
                  <w:r w:rsidRPr="00004E8F">
                    <w:rPr>
                      <w:rFonts w:eastAsia="Times New Roman"/>
                      <w:b/>
                      <w:color w:val="000000"/>
                    </w:rPr>
                    <w:t xml:space="preserve"> </w:t>
                  </w:r>
                </w:p>
                <w:p w14:paraId="6252F25D"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09th-Received</w:t>
                  </w:r>
                  <w:r w:rsidRPr="00004E8F">
                    <w:rPr>
                      <w:rFonts w:eastAsia="Times New Roman"/>
                      <w:color w:val="000000"/>
                    </w:rPr>
                    <w:t xml:space="preserve">: Trip.com </w:t>
                  </w:r>
                  <w:r w:rsidRPr="00004E8F">
                    <w:rPr>
                      <w:rFonts w:eastAsia="Times New Roman"/>
                      <w:b/>
                      <w:color w:val="000000"/>
                      <w:u w:val="single" w:color="000000"/>
                    </w:rPr>
                    <w:t xml:space="preserve">Customer Success Team </w:t>
                  </w:r>
                  <w:r w:rsidRPr="00004E8F">
                    <w:rPr>
                      <w:rFonts w:eastAsia="Times New Roman"/>
                      <w:b/>
                      <w:color w:val="000000"/>
                    </w:rPr>
                    <w:t>(</w:t>
                  </w:r>
                  <w:r w:rsidRPr="00004E8F">
                    <w:rPr>
                      <w:rFonts w:eastAsia="Times New Roman"/>
                      <w:b/>
                      <w:color w:val="000000"/>
                      <w:u w:val="single" w:color="000000"/>
                    </w:rPr>
                    <w:t>Karl)</w:t>
                  </w:r>
                  <w:r w:rsidRPr="00004E8F">
                    <w:rPr>
                      <w:rFonts w:eastAsia="Times New Roman"/>
                      <w:color w:val="000000"/>
                    </w:rPr>
                    <w:t xml:space="preserve"> – Request for Baggage Receipts. </w:t>
                  </w:r>
                </w:p>
                <w:p w14:paraId="2328B739"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0626B589" w14:textId="77777777" w:rsidTr="004E2531">
              <w:trPr>
                <w:trHeight w:val="562"/>
              </w:trPr>
              <w:tc>
                <w:tcPr>
                  <w:tcW w:w="658" w:type="dxa"/>
                  <w:tcBorders>
                    <w:top w:val="single" w:sz="4" w:space="0" w:color="000000"/>
                    <w:left w:val="single" w:sz="4" w:space="0" w:color="000000"/>
                    <w:bottom w:val="single" w:sz="4" w:space="0" w:color="000000"/>
                    <w:right w:val="single" w:sz="4" w:space="0" w:color="000000"/>
                  </w:tcBorders>
                </w:tcPr>
                <w:p w14:paraId="4EFA9040" w14:textId="77777777" w:rsidR="00004E8F" w:rsidRPr="00004E8F" w:rsidRDefault="00004E8F" w:rsidP="00004E8F">
                  <w:pPr>
                    <w:spacing w:line="259" w:lineRule="auto"/>
                    <w:rPr>
                      <w:rFonts w:eastAsia="Times New Roman"/>
                      <w:color w:val="000000"/>
                    </w:rPr>
                  </w:pPr>
                  <w:r w:rsidRPr="00004E8F">
                    <w:rPr>
                      <w:rFonts w:eastAsia="Times New Roman"/>
                      <w:b/>
                      <w:color w:val="000000"/>
                    </w:rPr>
                    <w:t>10.</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D7CC788"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10th-Sent</w:t>
                  </w:r>
                  <w:r w:rsidRPr="00004E8F">
                    <w:rPr>
                      <w:rFonts w:eastAsia="Times New Roman"/>
                      <w:color w:val="000000"/>
                    </w:rPr>
                    <w:t xml:space="preserve">: Response to Baggage Issue Inquiry – </w:t>
                  </w:r>
                  <w:r w:rsidRPr="00004E8F">
                    <w:rPr>
                      <w:rFonts w:eastAsia="Times New Roman"/>
                      <w:b/>
                      <w:color w:val="000000"/>
                      <w:u w:val="single" w:color="000000"/>
                    </w:rPr>
                    <w:t xml:space="preserve">Karl </w:t>
                  </w:r>
                  <w:r w:rsidRPr="00004E8F">
                    <w:rPr>
                      <w:rFonts w:eastAsia="Times New Roman"/>
                      <w:b/>
                      <w:color w:val="000000"/>
                    </w:rPr>
                    <w:t>(</w:t>
                  </w:r>
                  <w:r w:rsidRPr="00004E8F">
                    <w:rPr>
                      <w:rFonts w:eastAsia="Times New Roman"/>
                      <w:b/>
                      <w:color w:val="000000"/>
                      <w:u w:val="single" w:color="000000"/>
                    </w:rPr>
                    <w:t>Customer Success Team.</w:t>
                  </w:r>
                  <w:r w:rsidRPr="00004E8F">
                    <w:rPr>
                      <w:rFonts w:eastAsia="Times New Roman"/>
                      <w:b/>
                      <w:color w:val="000000"/>
                    </w:rPr>
                    <w:t xml:space="preserve"> </w:t>
                  </w:r>
                </w:p>
                <w:p w14:paraId="36FF95E8"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bl>
          <w:p w14:paraId="160EEA7D" w14:textId="77777777" w:rsidR="00004E8F" w:rsidRPr="00004E8F" w:rsidRDefault="00004E8F" w:rsidP="00004E8F">
            <w:pPr>
              <w:spacing w:line="259" w:lineRule="auto"/>
              <w:ind w:right="282"/>
              <w:rPr>
                <w:rFonts w:eastAsia="Times New Roman"/>
                <w:color w:val="000000"/>
                <w:kern w:val="2"/>
                <w14:ligatures w14:val="standardContextual"/>
              </w:rPr>
            </w:pPr>
          </w:p>
          <w:tbl>
            <w:tblPr>
              <w:tblStyle w:val="TableGrid0"/>
              <w:tblW w:w="9069" w:type="dxa"/>
              <w:tblInd w:w="5" w:type="dxa"/>
              <w:tblCellMar>
                <w:top w:w="14" w:type="dxa"/>
                <w:left w:w="108" w:type="dxa"/>
                <w:right w:w="84" w:type="dxa"/>
              </w:tblCellMar>
              <w:tblLook w:val="04A0" w:firstRow="1" w:lastRow="0" w:firstColumn="1" w:lastColumn="0" w:noHBand="0" w:noVBand="1"/>
            </w:tblPr>
            <w:tblGrid>
              <w:gridCol w:w="658"/>
              <w:gridCol w:w="8411"/>
            </w:tblGrid>
            <w:tr w:rsidR="00004E8F" w:rsidRPr="00004E8F" w14:paraId="168634AF" w14:textId="77777777" w:rsidTr="004E2531">
              <w:trPr>
                <w:trHeight w:val="838"/>
              </w:trPr>
              <w:tc>
                <w:tcPr>
                  <w:tcW w:w="658" w:type="dxa"/>
                  <w:tcBorders>
                    <w:top w:val="single" w:sz="4" w:space="0" w:color="000000"/>
                    <w:left w:val="single" w:sz="4" w:space="0" w:color="000000"/>
                    <w:bottom w:val="single" w:sz="4" w:space="0" w:color="000000"/>
                    <w:right w:val="single" w:sz="4" w:space="0" w:color="000000"/>
                  </w:tcBorders>
                </w:tcPr>
                <w:p w14:paraId="55468D35" w14:textId="77777777" w:rsidR="00004E8F" w:rsidRPr="00004E8F" w:rsidRDefault="00004E8F" w:rsidP="00004E8F">
                  <w:pPr>
                    <w:spacing w:line="259" w:lineRule="auto"/>
                    <w:rPr>
                      <w:rFonts w:eastAsia="Times New Roman"/>
                      <w:color w:val="000000"/>
                    </w:rPr>
                  </w:pPr>
                  <w:r w:rsidRPr="00004E8F">
                    <w:rPr>
                      <w:rFonts w:eastAsia="Times New Roman"/>
                      <w:b/>
                      <w:color w:val="000000"/>
                    </w:rPr>
                    <w:t>11.</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0EA41541"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11th-Sent</w:t>
                  </w:r>
                  <w:r w:rsidRPr="00004E8F">
                    <w:rPr>
                      <w:rFonts w:eastAsia="Times New Roman"/>
                      <w:color w:val="000000"/>
                    </w:rPr>
                    <w:t xml:space="preserve">: Updated Claim Letter – Correct Version Attached– </w:t>
                  </w:r>
                  <w:r w:rsidRPr="00004E8F">
                    <w:rPr>
                      <w:rFonts w:eastAsia="Times New Roman"/>
                      <w:b/>
                      <w:color w:val="000000"/>
                      <w:u w:val="single" w:color="000000"/>
                    </w:rPr>
                    <w:t xml:space="preserve">Karl </w:t>
                  </w:r>
                  <w:r w:rsidRPr="00004E8F">
                    <w:rPr>
                      <w:rFonts w:eastAsia="Times New Roman"/>
                      <w:b/>
                      <w:color w:val="000000"/>
                    </w:rPr>
                    <w:t>(</w:t>
                  </w:r>
                  <w:r w:rsidRPr="00004E8F">
                    <w:rPr>
                      <w:rFonts w:eastAsia="Times New Roman"/>
                      <w:b/>
                      <w:color w:val="000000"/>
                      <w:u w:val="single" w:color="000000"/>
                    </w:rPr>
                    <w:t>Customer</w:t>
                  </w:r>
                  <w:r w:rsidRPr="00004E8F">
                    <w:rPr>
                      <w:rFonts w:eastAsia="Times New Roman"/>
                      <w:b/>
                      <w:color w:val="000000"/>
                    </w:rPr>
                    <w:t xml:space="preserve"> </w:t>
                  </w:r>
                  <w:r w:rsidRPr="00004E8F">
                    <w:rPr>
                      <w:rFonts w:eastAsia="Times New Roman"/>
                      <w:b/>
                      <w:color w:val="000000"/>
                      <w:u w:val="single" w:color="000000"/>
                    </w:rPr>
                    <w:t>Success Team.)</w:t>
                  </w:r>
                  <w:r w:rsidRPr="00004E8F">
                    <w:rPr>
                      <w:rFonts w:eastAsia="Times New Roman"/>
                      <w:b/>
                      <w:color w:val="000000"/>
                    </w:rPr>
                    <w:t xml:space="preserve"> </w:t>
                  </w:r>
                </w:p>
                <w:p w14:paraId="47D020C6"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3732D1F6" w14:textId="77777777" w:rsidTr="004E2531">
              <w:trPr>
                <w:trHeight w:val="838"/>
              </w:trPr>
              <w:tc>
                <w:tcPr>
                  <w:tcW w:w="658" w:type="dxa"/>
                  <w:tcBorders>
                    <w:top w:val="single" w:sz="4" w:space="0" w:color="000000"/>
                    <w:left w:val="single" w:sz="4" w:space="0" w:color="000000"/>
                    <w:bottom w:val="single" w:sz="4" w:space="0" w:color="000000"/>
                    <w:right w:val="single" w:sz="4" w:space="0" w:color="000000"/>
                  </w:tcBorders>
                </w:tcPr>
                <w:p w14:paraId="359FCE81" w14:textId="77777777" w:rsidR="00004E8F" w:rsidRPr="00004E8F" w:rsidRDefault="00004E8F" w:rsidP="00004E8F">
                  <w:pPr>
                    <w:spacing w:line="259" w:lineRule="auto"/>
                    <w:rPr>
                      <w:rFonts w:eastAsia="Times New Roman"/>
                      <w:color w:val="000000"/>
                    </w:rPr>
                  </w:pPr>
                  <w:r w:rsidRPr="00004E8F">
                    <w:rPr>
                      <w:rFonts w:eastAsia="Times New Roman"/>
                      <w:b/>
                      <w:color w:val="000000"/>
                    </w:rPr>
                    <w:t>12.</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4EC1F5CA"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12th-Received</w:t>
                  </w:r>
                  <w:r w:rsidRPr="00004E8F">
                    <w:rPr>
                      <w:rFonts w:eastAsia="Times New Roman"/>
                      <w:color w:val="000000"/>
                    </w:rPr>
                    <w:t xml:space="preserve">: Trip.com </w:t>
                  </w:r>
                  <w:r w:rsidRPr="00004E8F">
                    <w:rPr>
                      <w:rFonts w:eastAsia="Times New Roman"/>
                      <w:b/>
                      <w:color w:val="000000"/>
                      <w:u w:val="single" w:color="000000"/>
                    </w:rPr>
                    <w:t xml:space="preserve">Customer Success Team </w:t>
                  </w:r>
                  <w:r w:rsidRPr="00004E8F">
                    <w:rPr>
                      <w:rFonts w:eastAsia="Times New Roman"/>
                      <w:b/>
                      <w:color w:val="000000"/>
                    </w:rPr>
                    <w:t>(</w:t>
                  </w:r>
                  <w:r w:rsidRPr="00004E8F">
                    <w:rPr>
                      <w:rFonts w:eastAsia="Times New Roman"/>
                      <w:b/>
                      <w:color w:val="000000"/>
                      <w:u w:val="single" w:color="000000"/>
                    </w:rPr>
                    <w:t>Jobert)</w:t>
                  </w:r>
                  <w:r w:rsidRPr="00004E8F">
                    <w:rPr>
                      <w:rFonts w:eastAsia="Times New Roman"/>
                      <w:color w:val="000000"/>
                    </w:rPr>
                    <w:t xml:space="preserve"> – Acknowledgment &amp; Repetitive Requests. </w:t>
                  </w:r>
                </w:p>
                <w:p w14:paraId="01FF38CD"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736B5B84" w14:textId="77777777" w:rsidTr="004E2531">
              <w:trPr>
                <w:trHeight w:val="838"/>
              </w:trPr>
              <w:tc>
                <w:tcPr>
                  <w:tcW w:w="658" w:type="dxa"/>
                  <w:tcBorders>
                    <w:top w:val="single" w:sz="4" w:space="0" w:color="000000"/>
                    <w:left w:val="single" w:sz="4" w:space="0" w:color="000000"/>
                    <w:bottom w:val="single" w:sz="4" w:space="0" w:color="000000"/>
                    <w:right w:val="single" w:sz="4" w:space="0" w:color="000000"/>
                  </w:tcBorders>
                </w:tcPr>
                <w:p w14:paraId="33AD9AC5" w14:textId="77777777" w:rsidR="00004E8F" w:rsidRPr="00004E8F" w:rsidRDefault="00004E8F" w:rsidP="00004E8F">
                  <w:pPr>
                    <w:spacing w:line="259" w:lineRule="auto"/>
                    <w:rPr>
                      <w:rFonts w:eastAsia="Times New Roman"/>
                      <w:color w:val="000000"/>
                    </w:rPr>
                  </w:pPr>
                  <w:r w:rsidRPr="00004E8F">
                    <w:rPr>
                      <w:rFonts w:eastAsia="Times New Roman"/>
                      <w:b/>
                      <w:color w:val="000000"/>
                    </w:rPr>
                    <w:t>13.</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26173E3A"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13th-Received</w:t>
                  </w:r>
                  <w:r w:rsidRPr="00004E8F">
                    <w:rPr>
                      <w:rFonts w:eastAsia="Times New Roman"/>
                      <w:color w:val="000000"/>
                    </w:rPr>
                    <w:t xml:space="preserve">: Trip.com </w:t>
                  </w:r>
                  <w:r w:rsidRPr="00004E8F">
                    <w:rPr>
                      <w:rFonts w:eastAsia="Times New Roman"/>
                      <w:b/>
                      <w:color w:val="000000"/>
                      <w:u w:val="single" w:color="000000"/>
                    </w:rPr>
                    <w:t xml:space="preserve">Customer Success Team </w:t>
                  </w:r>
                  <w:r w:rsidRPr="00004E8F">
                    <w:rPr>
                      <w:rFonts w:eastAsia="Times New Roman"/>
                      <w:b/>
                      <w:color w:val="000000"/>
                    </w:rPr>
                    <w:t>(</w:t>
                  </w:r>
                  <w:r w:rsidRPr="00004E8F">
                    <w:rPr>
                      <w:rFonts w:eastAsia="Times New Roman"/>
                      <w:b/>
                      <w:color w:val="000000"/>
                      <w:u w:val="single" w:color="000000"/>
                    </w:rPr>
                    <w:t>Jobert)</w:t>
                  </w:r>
                  <w:r w:rsidRPr="00004E8F">
                    <w:rPr>
                      <w:rFonts w:eastAsia="Times New Roman"/>
                      <w:color w:val="000000"/>
                    </w:rPr>
                    <w:t xml:space="preserve"> – Follow-Up on Receipts for Verification. </w:t>
                  </w:r>
                </w:p>
                <w:p w14:paraId="64BAF58F"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6C8933BB" w14:textId="77777777" w:rsidTr="004E2531">
              <w:trPr>
                <w:trHeight w:val="840"/>
              </w:trPr>
              <w:tc>
                <w:tcPr>
                  <w:tcW w:w="658" w:type="dxa"/>
                  <w:tcBorders>
                    <w:top w:val="single" w:sz="4" w:space="0" w:color="000000"/>
                    <w:left w:val="single" w:sz="4" w:space="0" w:color="000000"/>
                    <w:bottom w:val="single" w:sz="4" w:space="0" w:color="000000"/>
                    <w:right w:val="single" w:sz="4" w:space="0" w:color="000000"/>
                  </w:tcBorders>
                </w:tcPr>
                <w:p w14:paraId="78A2DEB8" w14:textId="77777777" w:rsidR="00004E8F" w:rsidRPr="00004E8F" w:rsidRDefault="00004E8F" w:rsidP="00004E8F">
                  <w:pPr>
                    <w:spacing w:line="259" w:lineRule="auto"/>
                    <w:rPr>
                      <w:rFonts w:eastAsia="Times New Roman"/>
                      <w:color w:val="000000"/>
                    </w:rPr>
                  </w:pPr>
                  <w:r w:rsidRPr="00004E8F">
                    <w:rPr>
                      <w:rFonts w:eastAsia="Times New Roman"/>
                      <w:b/>
                      <w:color w:val="000000"/>
                    </w:rPr>
                    <w:t>14.</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B473E25"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14th-Received</w:t>
                  </w:r>
                  <w:r w:rsidRPr="00004E8F">
                    <w:rPr>
                      <w:rFonts w:eastAsia="Times New Roman"/>
                      <w:color w:val="000000"/>
                    </w:rPr>
                    <w:t xml:space="preserve">: Trip.com </w:t>
                  </w:r>
                  <w:r w:rsidRPr="00004E8F">
                    <w:rPr>
                      <w:rFonts w:eastAsia="Times New Roman"/>
                      <w:b/>
                      <w:color w:val="000000"/>
                      <w:u w:val="single" w:color="000000"/>
                    </w:rPr>
                    <w:t xml:space="preserve">Customer Success Team </w:t>
                  </w:r>
                  <w:r w:rsidRPr="00004E8F">
                    <w:rPr>
                      <w:rFonts w:eastAsia="Times New Roman"/>
                      <w:b/>
                      <w:color w:val="000000"/>
                    </w:rPr>
                    <w:t>(</w:t>
                  </w:r>
                  <w:r w:rsidRPr="00004E8F">
                    <w:rPr>
                      <w:rFonts w:eastAsia="Times New Roman"/>
                      <w:b/>
                      <w:color w:val="000000"/>
                      <w:u w:val="single" w:color="000000"/>
                    </w:rPr>
                    <w:t>Jobert)</w:t>
                  </w:r>
                  <w:r w:rsidRPr="00004E8F">
                    <w:rPr>
                      <w:rFonts w:eastAsia="Times New Roman"/>
                      <w:color w:val="000000"/>
                    </w:rPr>
                    <w:t xml:space="preserve"> – Attempted Case Closure Unless You Respond. </w:t>
                  </w:r>
                </w:p>
                <w:p w14:paraId="1727CA51"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4F8D11B8" w14:textId="77777777" w:rsidTr="004E2531">
              <w:trPr>
                <w:trHeight w:val="2367"/>
              </w:trPr>
              <w:tc>
                <w:tcPr>
                  <w:tcW w:w="658" w:type="dxa"/>
                  <w:tcBorders>
                    <w:top w:val="single" w:sz="4" w:space="0" w:color="000000"/>
                    <w:left w:val="single" w:sz="4" w:space="0" w:color="000000"/>
                    <w:bottom w:val="single" w:sz="4" w:space="0" w:color="000000"/>
                    <w:right w:val="single" w:sz="4" w:space="0" w:color="000000"/>
                  </w:tcBorders>
                </w:tcPr>
                <w:p w14:paraId="66927083" w14:textId="77777777" w:rsidR="00004E8F" w:rsidRPr="00004E8F" w:rsidRDefault="00004E8F" w:rsidP="00004E8F">
                  <w:pPr>
                    <w:spacing w:line="259" w:lineRule="auto"/>
                    <w:rPr>
                      <w:rFonts w:eastAsia="Times New Roman"/>
                      <w:color w:val="000000"/>
                    </w:rPr>
                  </w:pPr>
                  <w:r w:rsidRPr="00004E8F">
                    <w:rPr>
                      <w:rFonts w:eastAsia="Times New Roman"/>
                      <w:b/>
                      <w:color w:val="000000"/>
                    </w:rPr>
                    <w:t>15.</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AF33ADE" w14:textId="77777777" w:rsidR="00004E8F" w:rsidRPr="00004E8F" w:rsidRDefault="00004E8F" w:rsidP="00004E8F">
                  <w:pPr>
                    <w:spacing w:after="209" w:line="266" w:lineRule="auto"/>
                    <w:ind w:right="19"/>
                    <w:rPr>
                      <w:rFonts w:eastAsia="Times New Roman"/>
                      <w:color w:val="000000"/>
                    </w:rPr>
                  </w:pPr>
                  <w:r w:rsidRPr="00004E8F">
                    <w:rPr>
                      <w:rFonts w:eastAsia="Times New Roman"/>
                      <w:color w:val="000000"/>
                    </w:rPr>
                    <w:t>I was also truly clear about my details of claim that I contained in all prior correspondence and especially the Table of Contents for the</w:t>
                  </w:r>
                  <w:r w:rsidRPr="00004E8F">
                    <w:rPr>
                      <w:rFonts w:eastAsia="Times New Roman"/>
                      <w:b/>
                      <w:color w:val="000000"/>
                    </w:rPr>
                    <w:t xml:space="preserve"> “</w:t>
                  </w:r>
                  <w:r w:rsidRPr="00004E8F">
                    <w:rPr>
                      <w:rFonts w:eastAsia="Times New Roman"/>
                      <w:b/>
                      <w:color w:val="000000"/>
                      <w:u w:val="single" w:color="000000"/>
                    </w:rPr>
                    <w:t>15. 15</w:t>
                  </w:r>
                  <w:r w:rsidRPr="00004E8F">
                    <w:rPr>
                      <w:rFonts w:eastAsia="Times New Roman"/>
                      <w:b/>
                      <w:color w:val="000000"/>
                      <w:vertAlign w:val="superscript"/>
                    </w:rPr>
                    <w:t>th</w:t>
                  </w:r>
                  <w:r w:rsidRPr="00004E8F">
                    <w:rPr>
                      <w:rFonts w:eastAsia="Times New Roman"/>
                      <w:b/>
                      <w:color w:val="000000"/>
                      <w:u w:val="single" w:color="000000"/>
                    </w:rPr>
                    <w:t>-Sent</w:t>
                  </w:r>
                  <w:r w:rsidRPr="00004E8F">
                    <w:rPr>
                      <w:rFonts w:eastAsia="Times New Roman"/>
                      <w:color w:val="000000"/>
                    </w:rPr>
                    <w:t xml:space="preserve"> what is about what had occurred, and I explained it chapter </w:t>
                  </w:r>
                  <w:r w:rsidRPr="00004E8F">
                    <w:rPr>
                      <w:rFonts w:eastAsia="Times New Roman"/>
                      <w:b/>
                      <w:color w:val="000000"/>
                    </w:rPr>
                    <w:t>“</w:t>
                  </w:r>
                  <w:r w:rsidRPr="00004E8F">
                    <w:rPr>
                      <w:rFonts w:eastAsia="Times New Roman"/>
                      <w:b/>
                      <w:color w:val="000000"/>
                      <w:u w:val="single" w:color="000000"/>
                    </w:rPr>
                    <w:t xml:space="preserve">03. </w:t>
                  </w:r>
                  <w:hyperlink r:id="rId666" w:anchor="Journey_Details">
                    <w:r w:rsidRPr="00004E8F">
                      <w:rPr>
                        <w:rFonts w:eastAsia="Times New Roman"/>
                        <w:b/>
                        <w:color w:val="000000"/>
                        <w:u w:val="single" w:color="000000"/>
                      </w:rPr>
                      <w:t>Journey Details</w:t>
                    </w:r>
                  </w:hyperlink>
                  <w:hyperlink r:id="rId667" w:anchor="Journey_Details">
                    <w:r w:rsidRPr="00004E8F">
                      <w:rPr>
                        <w:rFonts w:eastAsia="Times New Roman"/>
                        <w:b/>
                        <w:color w:val="000000"/>
                      </w:rPr>
                      <w:t>,</w:t>
                    </w:r>
                  </w:hyperlink>
                  <w:r w:rsidRPr="00004E8F">
                    <w:rPr>
                      <w:rFonts w:eastAsia="Times New Roman"/>
                      <w:b/>
                      <w:color w:val="000000"/>
                    </w:rPr>
                    <w:t xml:space="preserve">” </w:t>
                  </w:r>
                  <w:r w:rsidRPr="00004E8F">
                    <w:rPr>
                      <w:rFonts w:eastAsia="Times New Roman"/>
                      <w:color w:val="000000"/>
                    </w:rPr>
                    <w:t xml:space="preserve">about the family who faced issues alongside with us who were also to be on the same airplane. </w:t>
                  </w:r>
                </w:p>
                <w:p w14:paraId="002611FF" w14:textId="77777777" w:rsidR="00004E8F" w:rsidRPr="00004E8F" w:rsidRDefault="00004E8F" w:rsidP="00004E8F">
                  <w:pPr>
                    <w:spacing w:line="259" w:lineRule="auto"/>
                    <w:ind w:right="379"/>
                    <w:rPr>
                      <w:rFonts w:eastAsia="Times New Roman"/>
                      <w:color w:val="000000"/>
                    </w:rPr>
                  </w:pPr>
                  <w:r w:rsidRPr="00004E8F">
                    <w:rPr>
                      <w:rFonts w:eastAsia="Times New Roman"/>
                      <w:b/>
                      <w:color w:val="000000"/>
                      <w:u w:val="single" w:color="000000"/>
                    </w:rPr>
                    <w:t>15th-Sent</w:t>
                  </w:r>
                  <w:r w:rsidRPr="00004E8F">
                    <w:rPr>
                      <w:rFonts w:eastAsia="Times New Roman"/>
                      <w:color w:val="000000"/>
                    </w:rPr>
                    <w:t xml:space="preserve">: Follow-Up on Claim Submission – Attachments Provided - </w:t>
                  </w:r>
                  <w:r w:rsidRPr="00004E8F">
                    <w:rPr>
                      <w:rFonts w:eastAsia="Times New Roman"/>
                      <w:b/>
                      <w:color w:val="000000"/>
                      <w:u w:val="single" w:color="000000"/>
                    </w:rPr>
                    <w:t>From</w:t>
                  </w:r>
                  <w:r w:rsidRPr="00004E8F">
                    <w:rPr>
                      <w:rFonts w:eastAsia="Times New Roman"/>
                      <w:b/>
                      <w:color w:val="000000"/>
                    </w:rPr>
                    <w:t xml:space="preserve"> </w:t>
                  </w:r>
                  <w:r w:rsidRPr="00004E8F">
                    <w:rPr>
                      <w:rFonts w:eastAsia="Times New Roman"/>
                      <w:b/>
                      <w:color w:val="000000"/>
                      <w:u w:val="single" w:color="000000"/>
                    </w:rPr>
                    <w:t xml:space="preserve">Me </w:t>
                  </w:r>
                  <w:r w:rsidRPr="00004E8F">
                    <w:rPr>
                      <w:rFonts w:eastAsia="Times New Roman"/>
                      <w:b/>
                      <w:color w:val="000000"/>
                    </w:rPr>
                    <w:t>(</w:t>
                  </w:r>
                  <w:r w:rsidRPr="00004E8F">
                    <w:rPr>
                      <w:rFonts w:eastAsia="Times New Roman"/>
                      <w:b/>
                      <w:color w:val="000000"/>
                      <w:u w:val="single" w:color="000000"/>
                    </w:rPr>
                    <w:t>Simon Cordell.)</w:t>
                  </w:r>
                  <w:r w:rsidRPr="00004E8F">
                    <w:rPr>
                      <w:rFonts w:eastAsia="Times New Roman"/>
                      <w:b/>
                      <w:color w:val="000000"/>
                    </w:rPr>
                    <w:t xml:space="preserve"> </w:t>
                  </w:r>
                </w:p>
              </w:tc>
            </w:tr>
            <w:tr w:rsidR="00004E8F" w:rsidRPr="00004E8F" w14:paraId="588690AF" w14:textId="77777777" w:rsidTr="004E2531">
              <w:trPr>
                <w:trHeight w:val="2672"/>
              </w:trPr>
              <w:tc>
                <w:tcPr>
                  <w:tcW w:w="658" w:type="dxa"/>
                  <w:tcBorders>
                    <w:top w:val="single" w:sz="4" w:space="0" w:color="000000"/>
                    <w:left w:val="single" w:sz="4" w:space="0" w:color="000000"/>
                    <w:bottom w:val="single" w:sz="4" w:space="0" w:color="000000"/>
                    <w:right w:val="single" w:sz="4" w:space="0" w:color="000000"/>
                  </w:tcBorders>
                </w:tcPr>
                <w:p w14:paraId="71ED8E84" w14:textId="77777777" w:rsidR="00004E8F" w:rsidRPr="00004E8F" w:rsidRDefault="00004E8F" w:rsidP="00004E8F">
                  <w:pPr>
                    <w:spacing w:line="259" w:lineRule="auto"/>
                    <w:rPr>
                      <w:rFonts w:eastAsia="Times New Roman"/>
                      <w:color w:val="000000"/>
                    </w:rPr>
                  </w:pPr>
                  <w:r w:rsidRPr="00004E8F">
                    <w:rPr>
                      <w:rFonts w:eastAsia="Times New Roman"/>
                      <w:b/>
                      <w:color w:val="000000"/>
                    </w:rPr>
                    <w:lastRenderedPageBreak/>
                    <w:t>16.</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418161E7" w14:textId="77777777" w:rsidR="00004E8F" w:rsidRPr="00004E8F" w:rsidRDefault="00004E8F" w:rsidP="00004E8F">
                  <w:pPr>
                    <w:spacing w:after="236" w:line="241" w:lineRule="auto"/>
                    <w:ind w:right="17"/>
                    <w:rPr>
                      <w:rFonts w:eastAsia="Times New Roman"/>
                      <w:color w:val="000000"/>
                    </w:rPr>
                  </w:pPr>
                  <w:r w:rsidRPr="00004E8F">
                    <w:rPr>
                      <w:rFonts w:eastAsia="Times New Roman"/>
                      <w:color w:val="333333"/>
                    </w:rPr>
                    <w:t>It was Shirley</w:t>
                  </w:r>
                  <w:r w:rsidRPr="00004E8F">
                    <w:rPr>
                      <w:rFonts w:eastAsia="Times New Roman"/>
                      <w:color w:val="000000"/>
                    </w:rPr>
                    <w:t xml:space="preserve"> </w:t>
                  </w:r>
                  <w:r w:rsidRPr="00004E8F">
                    <w:rPr>
                      <w:rFonts w:eastAsia="Times New Roman"/>
                      <w:color w:val="333333"/>
                    </w:rPr>
                    <w:t xml:space="preserve">Customer Success Team in the </w:t>
                  </w:r>
                  <w:r w:rsidRPr="00004E8F">
                    <w:rPr>
                      <w:rFonts w:eastAsia="Times New Roman"/>
                      <w:b/>
                      <w:color w:val="333333"/>
                      <w:u w:val="single" w:color="333333"/>
                    </w:rPr>
                    <w:t>16. 16</w:t>
                  </w:r>
                  <w:r w:rsidRPr="00004E8F">
                    <w:rPr>
                      <w:rFonts w:eastAsia="Times New Roman"/>
                      <w:b/>
                      <w:color w:val="333333"/>
                      <w:vertAlign w:val="superscript"/>
                    </w:rPr>
                    <w:t>th</w:t>
                  </w:r>
                  <w:r w:rsidRPr="00004E8F">
                    <w:rPr>
                      <w:rFonts w:eastAsia="Times New Roman"/>
                      <w:b/>
                      <w:color w:val="333333"/>
                      <w:u w:val="single" w:color="333333"/>
                    </w:rPr>
                    <w:t>-Received</w:t>
                  </w:r>
                  <w:r w:rsidRPr="00004E8F">
                    <w:rPr>
                      <w:rFonts w:eastAsia="Times New Roman"/>
                      <w:color w:val="333333"/>
                    </w:rPr>
                    <w:t xml:space="preserve"> email received by myself that she agreed that she had acknowledged my feedback regarding the baggage situation.</w:t>
                  </w:r>
                  <w:r w:rsidRPr="00004E8F">
                    <w:rPr>
                      <w:rFonts w:eastAsia="Times New Roman"/>
                      <w:color w:val="000000"/>
                    </w:rPr>
                    <w:t xml:space="preserve"> </w:t>
                  </w:r>
                  <w:r w:rsidRPr="00004E8F">
                    <w:rPr>
                      <w:rFonts w:eastAsia="Times New Roman"/>
                      <w:color w:val="333333"/>
                    </w:rPr>
                    <w:t>She also stated “</w:t>
                  </w:r>
                  <w:r w:rsidRPr="00004E8F">
                    <w:rPr>
                      <w:rFonts w:eastAsia="Times New Roman"/>
                      <w:i/>
                      <w:color w:val="333333"/>
                      <w:u w:val="single" w:color="333333"/>
                    </w:rPr>
                    <w:t>Thank you for providing the full details of the</w:t>
                  </w:r>
                  <w:r w:rsidRPr="00004E8F">
                    <w:rPr>
                      <w:rFonts w:eastAsia="Times New Roman"/>
                      <w:i/>
                      <w:color w:val="333333"/>
                    </w:rPr>
                    <w:t xml:space="preserve"> </w:t>
                  </w:r>
                  <w:r w:rsidRPr="00004E8F">
                    <w:rPr>
                      <w:rFonts w:eastAsia="Times New Roman"/>
                      <w:i/>
                      <w:color w:val="333333"/>
                      <w:u w:val="single" w:color="333333"/>
                    </w:rPr>
                    <w:t>baggage issue along with the receipts. We will review the information and get back</w:t>
                  </w:r>
                  <w:r w:rsidRPr="00004E8F">
                    <w:rPr>
                      <w:rFonts w:eastAsia="Times New Roman"/>
                      <w:i/>
                      <w:color w:val="333333"/>
                    </w:rPr>
                    <w:t xml:space="preserve"> </w:t>
                  </w:r>
                  <w:r w:rsidRPr="00004E8F">
                    <w:rPr>
                      <w:rFonts w:eastAsia="Times New Roman"/>
                      <w:i/>
                      <w:color w:val="333333"/>
                      <w:u w:val="single" w:color="333333"/>
                    </w:rPr>
                    <w:t>to you once we have results.</w:t>
                  </w:r>
                  <w:r w:rsidRPr="00004E8F">
                    <w:rPr>
                      <w:rFonts w:eastAsia="Times New Roman"/>
                      <w:color w:val="333333"/>
                    </w:rPr>
                    <w:t>”</w:t>
                  </w:r>
                  <w:r w:rsidRPr="00004E8F">
                    <w:rPr>
                      <w:rFonts w:eastAsia="Times New Roman"/>
                      <w:color w:val="000000"/>
                    </w:rPr>
                    <w:t xml:space="preserve"> </w:t>
                  </w:r>
                  <w:r w:rsidRPr="00004E8F">
                    <w:rPr>
                      <w:rFonts w:eastAsia="Times New Roman"/>
                      <w:color w:val="333333"/>
                    </w:rPr>
                    <w:t xml:space="preserve">This meant that they had </w:t>
                  </w:r>
                  <w:r w:rsidRPr="00004E8F">
                    <w:rPr>
                      <w:rFonts w:eastAsia="Times New Roman"/>
                      <w:color w:val="000000"/>
                    </w:rPr>
                    <w:t xml:space="preserve">received the claim for the first time, as Dated Monday 14 April 2025 at 11:50 BST, due to their ow faults and negligence. </w:t>
                  </w:r>
                </w:p>
                <w:p w14:paraId="1B95AFD0"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16th-Received</w:t>
                  </w:r>
                  <w:r w:rsidRPr="00004E8F">
                    <w:rPr>
                      <w:rFonts w:eastAsia="Times New Roman"/>
                      <w:color w:val="000000"/>
                    </w:rPr>
                    <w:t xml:space="preserve">: Acceptance of Receipts - From </w:t>
                  </w:r>
                  <w:r w:rsidRPr="00004E8F">
                    <w:rPr>
                      <w:rFonts w:eastAsia="Times New Roman"/>
                      <w:b/>
                      <w:color w:val="000000"/>
                      <w:u w:val="single" w:color="000000"/>
                    </w:rPr>
                    <w:t>Shirle</w:t>
                  </w:r>
                  <w:r w:rsidRPr="00004E8F">
                    <w:rPr>
                      <w:rFonts w:eastAsia="Times New Roman"/>
                      <w:b/>
                      <w:color w:val="000000"/>
                    </w:rPr>
                    <w:t>y</w:t>
                  </w:r>
                  <w:r w:rsidRPr="00004E8F">
                    <w:rPr>
                      <w:rFonts w:eastAsia="Times New Roman"/>
                      <w:b/>
                      <w:color w:val="000000"/>
                      <w:u w:val="single" w:color="000000"/>
                    </w:rPr>
                    <w:t xml:space="preserve"> (Customer Success Team.)</w:t>
                  </w:r>
                  <w:r w:rsidRPr="00004E8F">
                    <w:rPr>
                      <w:rFonts w:eastAsia="Times New Roman"/>
                      <w:color w:val="000000"/>
                    </w:rPr>
                    <w:t xml:space="preserve"> </w:t>
                  </w:r>
                </w:p>
              </w:tc>
            </w:tr>
            <w:tr w:rsidR="00004E8F" w:rsidRPr="00004E8F" w14:paraId="45BFC4FF" w14:textId="77777777" w:rsidTr="004E2531">
              <w:trPr>
                <w:trHeight w:val="4054"/>
              </w:trPr>
              <w:tc>
                <w:tcPr>
                  <w:tcW w:w="658" w:type="dxa"/>
                  <w:tcBorders>
                    <w:top w:val="single" w:sz="4" w:space="0" w:color="000000"/>
                    <w:left w:val="single" w:sz="4" w:space="0" w:color="000000"/>
                    <w:bottom w:val="single" w:sz="4" w:space="0" w:color="000000"/>
                    <w:right w:val="single" w:sz="4" w:space="0" w:color="000000"/>
                  </w:tcBorders>
                </w:tcPr>
                <w:p w14:paraId="3D696669" w14:textId="77777777" w:rsidR="00004E8F" w:rsidRPr="00004E8F" w:rsidRDefault="00004E8F" w:rsidP="00004E8F">
                  <w:pPr>
                    <w:spacing w:line="259" w:lineRule="auto"/>
                    <w:rPr>
                      <w:rFonts w:eastAsia="Times New Roman"/>
                      <w:color w:val="000000"/>
                    </w:rPr>
                  </w:pPr>
                  <w:r w:rsidRPr="00004E8F">
                    <w:rPr>
                      <w:rFonts w:eastAsia="Times New Roman"/>
                      <w:b/>
                      <w:color w:val="000000"/>
                    </w:rPr>
                    <w:t>17.</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0F8AA603"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In the </w:t>
                  </w:r>
                  <w:r w:rsidRPr="00004E8F">
                    <w:rPr>
                      <w:rFonts w:eastAsia="Times New Roman"/>
                      <w:b/>
                      <w:color w:val="000000"/>
                      <w:u w:val="single" w:color="000000"/>
                    </w:rPr>
                    <w:t>17. 17</w:t>
                  </w:r>
                  <w:r w:rsidRPr="00004E8F">
                    <w:rPr>
                      <w:rFonts w:eastAsia="Times New Roman"/>
                      <w:b/>
                      <w:color w:val="000000"/>
                      <w:vertAlign w:val="superscript"/>
                    </w:rPr>
                    <w:t>th</w:t>
                  </w:r>
                  <w:r w:rsidRPr="00004E8F">
                    <w:rPr>
                      <w:rFonts w:eastAsia="Times New Roman"/>
                      <w:b/>
                      <w:color w:val="000000"/>
                      <w:u w:val="single" w:color="000000"/>
                    </w:rPr>
                    <w:t>-Received: Dated Tuesday 15 April 2025 at 08:44 BST</w:t>
                  </w:r>
                  <w:r w:rsidRPr="00004E8F">
                    <w:rPr>
                      <w:rFonts w:eastAsia="Times New Roman"/>
                      <w:color w:val="000000"/>
                    </w:rPr>
                    <w:t xml:space="preserve">, Shirley </w:t>
                  </w:r>
                </w:p>
                <w:p w14:paraId="550F68BA" w14:textId="77777777" w:rsidR="00004E8F" w:rsidRPr="00004E8F" w:rsidRDefault="00004E8F" w:rsidP="00004E8F">
                  <w:pPr>
                    <w:spacing w:after="239" w:line="240" w:lineRule="auto"/>
                    <w:rPr>
                      <w:rFonts w:eastAsia="Times New Roman"/>
                      <w:color w:val="000000"/>
                    </w:rPr>
                  </w:pPr>
                  <w:r w:rsidRPr="00004E8F">
                    <w:rPr>
                      <w:rFonts w:eastAsia="Times New Roman"/>
                      <w:color w:val="333333"/>
                    </w:rPr>
                    <w:t xml:space="preserve">Customer Success Team, Stated that after reviewing my </w:t>
                  </w:r>
                  <w:r w:rsidRPr="00004E8F">
                    <w:rPr>
                      <w:rFonts w:eastAsia="Times New Roman"/>
                      <w:b/>
                      <w:color w:val="333333"/>
                    </w:rPr>
                    <w:t>“</w:t>
                  </w:r>
                  <w:r w:rsidRPr="00004E8F">
                    <w:rPr>
                      <w:rFonts w:eastAsia="Times New Roman"/>
                      <w:b/>
                      <w:color w:val="333333"/>
                      <w:u w:val="single" w:color="333333"/>
                    </w:rPr>
                    <w:t>Booking And Baggage</w:t>
                  </w:r>
                  <w:r w:rsidRPr="00004E8F">
                    <w:rPr>
                      <w:rFonts w:eastAsia="Times New Roman"/>
                      <w:b/>
                      <w:color w:val="333333"/>
                    </w:rPr>
                    <w:t xml:space="preserve"> </w:t>
                  </w:r>
                  <w:r w:rsidRPr="00004E8F">
                    <w:rPr>
                      <w:rFonts w:eastAsia="Times New Roman"/>
                      <w:b/>
                      <w:color w:val="333333"/>
                      <w:u w:val="single" w:color="333333"/>
                    </w:rPr>
                    <w:t>Details</w:t>
                  </w:r>
                  <w:r w:rsidRPr="00004E8F">
                    <w:rPr>
                      <w:rFonts w:eastAsia="Times New Roman"/>
                      <w:b/>
                      <w:color w:val="333333"/>
                    </w:rPr>
                    <w:t>,”</w:t>
                  </w:r>
                  <w:r w:rsidRPr="00004E8F">
                    <w:rPr>
                      <w:rFonts w:eastAsia="Times New Roman"/>
                      <w:color w:val="333333"/>
                    </w:rPr>
                    <w:t xml:space="preserve"> Trip.com had found my purchases. She mentioned that I only requested additional baggage for the flight from London to Antalya. And this has stayed the basis of Trip.com’s Defenses as staff have passed the case along to new staff, who avoid all the official reasons provided in the claim file that served.</w:t>
                  </w:r>
                  <w:r w:rsidRPr="00004E8F">
                    <w:rPr>
                      <w:rFonts w:eastAsia="Times New Roman"/>
                      <w:color w:val="000000"/>
                    </w:rPr>
                    <w:t xml:space="preserve"> </w:t>
                  </w:r>
                  <w:r w:rsidRPr="00004E8F">
                    <w:rPr>
                      <w:rFonts w:eastAsia="Times New Roman"/>
                      <w:color w:val="333333"/>
                    </w:rPr>
                    <w:t>Trip.com’s staff have since refused to acknowledge by way of addressing any of the issues I raise and prove in my supplied claim file.</w:t>
                  </w:r>
                  <w:r w:rsidRPr="00004E8F">
                    <w:rPr>
                      <w:rFonts w:eastAsia="Times New Roman"/>
                      <w:color w:val="000000"/>
                    </w:rPr>
                    <w:t xml:space="preserve"> </w:t>
                  </w:r>
                  <w:r w:rsidRPr="00004E8F">
                    <w:rPr>
                      <w:rFonts w:eastAsia="Times New Roman"/>
                      <w:b/>
                      <w:color w:val="000000"/>
                    </w:rPr>
                    <w:t>“</w:t>
                  </w:r>
                  <w:r w:rsidRPr="00004E8F">
                    <w:rPr>
                      <w:rFonts w:eastAsia="Times New Roman"/>
                      <w:b/>
                      <w:color w:val="333333"/>
                      <w:u w:val="single" w:color="333333"/>
                    </w:rPr>
                    <w:t>Shirley</w:t>
                  </w:r>
                  <w:r w:rsidRPr="00004E8F">
                    <w:rPr>
                      <w:rFonts w:eastAsia="Times New Roman"/>
                      <w:b/>
                      <w:color w:val="000000"/>
                      <w:u w:val="single" w:color="333333"/>
                    </w:rPr>
                    <w:t xml:space="preserve"> </w:t>
                  </w:r>
                  <w:r w:rsidRPr="00004E8F">
                    <w:rPr>
                      <w:rFonts w:eastAsia="Times New Roman"/>
                      <w:b/>
                      <w:color w:val="333333"/>
                      <w:u w:val="single" w:color="333333"/>
                    </w:rPr>
                    <w:t>Customer Success Team did say</w:t>
                  </w:r>
                  <w:r w:rsidRPr="00004E8F">
                    <w:rPr>
                      <w:rFonts w:eastAsia="Times New Roman"/>
                      <w:color w:val="333333"/>
                    </w:rPr>
                    <w:t>: “</w:t>
                  </w:r>
                  <w:r w:rsidRPr="00004E8F">
                    <w:rPr>
                      <w:rFonts w:eastAsia="Times New Roman"/>
                      <w:i/>
                      <w:color w:val="333333"/>
                      <w:u w:val="single" w:color="333333"/>
                    </w:rPr>
                    <w:t>There</w:t>
                  </w:r>
                  <w:r w:rsidRPr="00004E8F">
                    <w:rPr>
                      <w:rFonts w:eastAsia="Times New Roman"/>
                      <w:i/>
                      <w:color w:val="333333"/>
                    </w:rPr>
                    <w:t xml:space="preserve"> </w:t>
                  </w:r>
                  <w:r w:rsidRPr="00004E8F">
                    <w:rPr>
                      <w:rFonts w:eastAsia="Times New Roman"/>
                      <w:i/>
                      <w:color w:val="333333"/>
                      <w:u w:val="single" w:color="333333"/>
                    </w:rPr>
                    <w:t>was no request for extra baggage on the return flight from Antalya to London, which</w:t>
                  </w:r>
                  <w:r w:rsidRPr="00004E8F">
                    <w:rPr>
                      <w:rFonts w:eastAsia="Times New Roman"/>
                      <w:i/>
                      <w:color w:val="333333"/>
                    </w:rPr>
                    <w:t xml:space="preserve"> </w:t>
                  </w:r>
                  <w:r w:rsidRPr="00004E8F">
                    <w:rPr>
                      <w:rFonts w:eastAsia="Times New Roman"/>
                      <w:i/>
                      <w:color w:val="333333"/>
                      <w:u w:val="single" w:color="333333"/>
                    </w:rPr>
                    <w:t>explains why you were charged at the airport. Therefore, we can only cover the</w:t>
                  </w:r>
                  <w:r w:rsidRPr="00004E8F">
                    <w:rPr>
                      <w:rFonts w:eastAsia="Times New Roman"/>
                      <w:i/>
                      <w:color w:val="333333"/>
                    </w:rPr>
                    <w:t xml:space="preserve"> </w:t>
                  </w:r>
                  <w:r w:rsidRPr="00004E8F">
                    <w:rPr>
                      <w:rFonts w:eastAsia="Times New Roman"/>
                      <w:i/>
                      <w:color w:val="333333"/>
                      <w:u w:val="single" w:color="333333"/>
                    </w:rPr>
                    <w:t>original baggage for your flight from London to Antalya.</w:t>
                  </w:r>
                  <w:r w:rsidRPr="00004E8F">
                    <w:rPr>
                      <w:rFonts w:eastAsia="Times New Roman"/>
                      <w:i/>
                      <w:color w:val="333333"/>
                    </w:rPr>
                    <w:t xml:space="preserve">” </w:t>
                  </w:r>
                </w:p>
                <w:p w14:paraId="4B3184C8" w14:textId="77777777" w:rsidR="00004E8F" w:rsidRPr="00004E8F" w:rsidRDefault="00004E8F" w:rsidP="00004E8F">
                  <w:pPr>
                    <w:spacing w:line="259" w:lineRule="auto"/>
                    <w:ind w:right="13"/>
                    <w:rPr>
                      <w:rFonts w:eastAsia="Times New Roman"/>
                      <w:color w:val="000000"/>
                    </w:rPr>
                  </w:pPr>
                  <w:r w:rsidRPr="00004E8F">
                    <w:rPr>
                      <w:rFonts w:eastAsia="Times New Roman"/>
                      <w:b/>
                      <w:color w:val="000000"/>
                      <w:u w:val="single" w:color="000000"/>
                    </w:rPr>
                    <w:t>17th-Received</w:t>
                  </w:r>
                  <w:r w:rsidRPr="00004E8F">
                    <w:rPr>
                      <w:rFonts w:eastAsia="Times New Roman"/>
                      <w:color w:val="000000"/>
                    </w:rPr>
                    <w:t xml:space="preserve">: Trip.com </w:t>
                  </w:r>
                  <w:r w:rsidRPr="00004E8F">
                    <w:rPr>
                      <w:rFonts w:eastAsia="Times New Roman"/>
                      <w:b/>
                      <w:color w:val="000000"/>
                      <w:u w:val="single" w:color="000000"/>
                    </w:rPr>
                    <w:t xml:space="preserve">Customer Success Team </w:t>
                  </w:r>
                  <w:r w:rsidRPr="00004E8F">
                    <w:rPr>
                      <w:rFonts w:eastAsia="Times New Roman"/>
                      <w:b/>
                      <w:color w:val="000000"/>
                    </w:rPr>
                    <w:t>(</w:t>
                  </w:r>
                  <w:r w:rsidRPr="00004E8F">
                    <w:rPr>
                      <w:rFonts w:eastAsia="Times New Roman"/>
                      <w:b/>
                      <w:color w:val="000000"/>
                      <w:u w:val="single" w:color="000000"/>
                    </w:rPr>
                    <w:t>Shirle</w:t>
                  </w:r>
                  <w:r w:rsidRPr="00004E8F">
                    <w:rPr>
                      <w:rFonts w:eastAsia="Times New Roman"/>
                      <w:b/>
                      <w:color w:val="000000"/>
                    </w:rPr>
                    <w:t>y</w:t>
                  </w:r>
                  <w:r w:rsidRPr="00004E8F">
                    <w:rPr>
                      <w:rFonts w:eastAsia="Times New Roman"/>
                      <w:b/>
                      <w:color w:val="000000"/>
                      <w:u w:val="single" w:color="000000"/>
                    </w:rPr>
                    <w:t>)</w:t>
                  </w:r>
                  <w:r w:rsidRPr="00004E8F">
                    <w:rPr>
                      <w:rFonts w:eastAsia="Times New Roman"/>
                      <w:color w:val="000000"/>
                    </w:rPr>
                    <w:t xml:space="preserve"> – Misrepresentation of Allowance. Date: Tuesday 15 April 2025 at 08:44 BST </w:t>
                  </w:r>
                </w:p>
              </w:tc>
            </w:tr>
          </w:tbl>
          <w:p w14:paraId="68F54A65" w14:textId="77777777" w:rsidR="00004E8F" w:rsidRPr="00004E8F" w:rsidRDefault="00004E8F" w:rsidP="00004E8F">
            <w:pPr>
              <w:spacing w:line="259" w:lineRule="auto"/>
              <w:ind w:right="282"/>
              <w:rPr>
                <w:rFonts w:eastAsia="Times New Roman"/>
                <w:color w:val="000000"/>
                <w:kern w:val="2"/>
                <w14:ligatures w14:val="standardContextual"/>
              </w:rPr>
            </w:pPr>
          </w:p>
          <w:tbl>
            <w:tblPr>
              <w:tblStyle w:val="TableGrid0"/>
              <w:tblW w:w="9069" w:type="dxa"/>
              <w:tblInd w:w="5" w:type="dxa"/>
              <w:tblCellMar>
                <w:top w:w="14" w:type="dxa"/>
                <w:left w:w="108" w:type="dxa"/>
                <w:right w:w="67" w:type="dxa"/>
              </w:tblCellMar>
              <w:tblLook w:val="04A0" w:firstRow="1" w:lastRow="0" w:firstColumn="1" w:lastColumn="0" w:noHBand="0" w:noVBand="1"/>
            </w:tblPr>
            <w:tblGrid>
              <w:gridCol w:w="658"/>
              <w:gridCol w:w="8411"/>
            </w:tblGrid>
            <w:tr w:rsidR="00004E8F" w:rsidRPr="00004E8F" w14:paraId="4700C273" w14:textId="77777777" w:rsidTr="004E2531">
              <w:trPr>
                <w:trHeight w:val="1299"/>
              </w:trPr>
              <w:tc>
                <w:tcPr>
                  <w:tcW w:w="658" w:type="dxa"/>
                  <w:tcBorders>
                    <w:top w:val="single" w:sz="4" w:space="0" w:color="000000"/>
                    <w:left w:val="single" w:sz="4" w:space="0" w:color="000000"/>
                    <w:bottom w:val="single" w:sz="4" w:space="0" w:color="000000"/>
                    <w:right w:val="single" w:sz="4" w:space="0" w:color="000000"/>
                  </w:tcBorders>
                </w:tcPr>
                <w:p w14:paraId="2533E3C7" w14:textId="77777777" w:rsidR="00004E8F" w:rsidRPr="00004E8F" w:rsidRDefault="00004E8F" w:rsidP="00004E8F">
                  <w:pPr>
                    <w:spacing w:after="160" w:line="259" w:lineRule="auto"/>
                    <w:rPr>
                      <w:rFonts w:eastAsia="Times New Roman"/>
                      <w:color w:val="000000"/>
                    </w:rPr>
                  </w:pPr>
                </w:p>
              </w:tc>
              <w:tc>
                <w:tcPr>
                  <w:tcW w:w="8411" w:type="dxa"/>
                  <w:tcBorders>
                    <w:top w:val="single" w:sz="4" w:space="0" w:color="000000"/>
                    <w:left w:val="single" w:sz="4" w:space="0" w:color="000000"/>
                    <w:bottom w:val="single" w:sz="4" w:space="0" w:color="000000"/>
                    <w:right w:val="single" w:sz="4" w:space="0" w:color="000000"/>
                  </w:tcBorders>
                </w:tcPr>
                <w:p w14:paraId="52B61006" w14:textId="77777777" w:rsidR="00004E8F" w:rsidRPr="00004E8F" w:rsidRDefault="00004E8F" w:rsidP="00004E8F">
                  <w:pPr>
                    <w:numPr>
                      <w:ilvl w:val="0"/>
                      <w:numId w:val="869"/>
                    </w:numPr>
                    <w:spacing w:after="14" w:line="289" w:lineRule="auto"/>
                    <w:ind w:hanging="368"/>
                    <w:rPr>
                      <w:rFonts w:eastAsia="Times New Roman"/>
                      <w:color w:val="000000"/>
                    </w:rPr>
                  </w:pPr>
                  <w:r w:rsidRPr="00004E8F">
                    <w:rPr>
                      <w:rFonts w:eastAsia="Times New Roman"/>
                      <w:b/>
                      <w:color w:val="000000"/>
                      <w:u w:val="single" w:color="000000"/>
                    </w:rPr>
                    <w:t>Easy Jet Conversation Between Easy Jet &amp; Themselves</w:t>
                  </w:r>
                  <w:r w:rsidRPr="00004E8F">
                    <w:rPr>
                      <w:rFonts w:eastAsia="Times New Roman"/>
                      <w:color w:val="000000"/>
                    </w:rPr>
                    <w:t xml:space="preserve">: Date: Friday </w:t>
                  </w:r>
                  <w:r w:rsidRPr="00004E8F">
                    <w:rPr>
                      <w:rFonts w:eastAsia="Times New Roman"/>
                      <w:b/>
                      <w:color w:val="000000"/>
                      <w:u w:val="single" w:color="000000"/>
                    </w:rPr>
                    <w:t>16</w:t>
                  </w:r>
                  <w:r w:rsidRPr="00004E8F">
                    <w:rPr>
                      <w:rFonts w:eastAsia="Times New Roman"/>
                      <w:b/>
                      <w:color w:val="000000"/>
                      <w:vertAlign w:val="superscript"/>
                    </w:rPr>
                    <w:t>th</w:t>
                  </w:r>
                  <w:r w:rsidRPr="00004E8F">
                    <w:rPr>
                      <w:rFonts w:eastAsia="Times New Roman"/>
                      <w:b/>
                      <w:color w:val="000000"/>
                    </w:rPr>
                    <w:t xml:space="preserve"> </w:t>
                  </w:r>
                  <w:r w:rsidRPr="00004E8F">
                    <w:rPr>
                      <w:rFonts w:eastAsia="Times New Roman"/>
                      <w:b/>
                      <w:color w:val="000000"/>
                      <w:u w:val="single" w:color="000000"/>
                    </w:rPr>
                    <w:t xml:space="preserve">of April 2025 </w:t>
                  </w:r>
                  <w:r w:rsidRPr="00004E8F">
                    <w:rPr>
                      <w:rFonts w:eastAsia="Times New Roman"/>
                      <w:color w:val="000000"/>
                    </w:rPr>
                    <w:t xml:space="preserve">from 05:21 BST till 06:37 BST </w:t>
                  </w:r>
                </w:p>
                <w:p w14:paraId="2D91A201" w14:textId="77777777" w:rsidR="00004E8F" w:rsidRPr="00004E8F" w:rsidRDefault="00004E8F" w:rsidP="00004E8F">
                  <w:pPr>
                    <w:numPr>
                      <w:ilvl w:val="0"/>
                      <w:numId w:val="869"/>
                    </w:numPr>
                    <w:spacing w:after="14" w:line="259" w:lineRule="auto"/>
                    <w:ind w:hanging="368"/>
                    <w:rPr>
                      <w:rFonts w:eastAsia="Times New Roman"/>
                      <w:color w:val="000000"/>
                    </w:rPr>
                  </w:pPr>
                  <w:r w:rsidRPr="00004E8F">
                    <w:rPr>
                      <w:rFonts w:eastAsia="Times New Roman"/>
                      <w:b/>
                      <w:color w:val="000000"/>
                      <w:u w:val="single" w:color="000000"/>
                    </w:rPr>
                    <w:t>Not Disclosed but in the 24th-Received part Disclosed</w:t>
                  </w:r>
                  <w:r w:rsidRPr="00004E8F">
                    <w:rPr>
                      <w:rFonts w:eastAsia="Times New Roman"/>
                      <w:color w:val="000000"/>
                    </w:rPr>
                    <w:t xml:space="preserve">: Date: Friday 18 April 2025 at 23:58 BST </w:t>
                  </w:r>
                </w:p>
              </w:tc>
            </w:tr>
            <w:tr w:rsidR="00004E8F" w:rsidRPr="00004E8F" w14:paraId="5EC5D09C" w14:textId="77777777" w:rsidTr="004E2531">
              <w:trPr>
                <w:trHeight w:val="4426"/>
              </w:trPr>
              <w:tc>
                <w:tcPr>
                  <w:tcW w:w="658" w:type="dxa"/>
                  <w:tcBorders>
                    <w:top w:val="single" w:sz="4" w:space="0" w:color="000000"/>
                    <w:left w:val="single" w:sz="4" w:space="0" w:color="000000"/>
                    <w:bottom w:val="single" w:sz="4" w:space="0" w:color="000000"/>
                    <w:right w:val="single" w:sz="4" w:space="0" w:color="000000"/>
                  </w:tcBorders>
                </w:tcPr>
                <w:p w14:paraId="03309790" w14:textId="77777777" w:rsidR="00004E8F" w:rsidRPr="00004E8F" w:rsidRDefault="00004E8F" w:rsidP="00004E8F">
                  <w:pPr>
                    <w:spacing w:line="259" w:lineRule="auto"/>
                    <w:rPr>
                      <w:rFonts w:eastAsia="Times New Roman"/>
                      <w:color w:val="000000"/>
                    </w:rPr>
                  </w:pPr>
                  <w:r w:rsidRPr="00004E8F">
                    <w:rPr>
                      <w:rFonts w:eastAsia="Times New Roman"/>
                      <w:b/>
                      <w:color w:val="000000"/>
                    </w:rPr>
                    <w:t>18.</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A33245C" w14:textId="77777777" w:rsidR="00004E8F" w:rsidRPr="00004E8F" w:rsidRDefault="00004E8F" w:rsidP="00004E8F">
                  <w:pPr>
                    <w:spacing w:line="252" w:lineRule="auto"/>
                    <w:rPr>
                      <w:rFonts w:eastAsia="Times New Roman"/>
                      <w:color w:val="000000"/>
                    </w:rPr>
                  </w:pPr>
                  <w:r w:rsidRPr="00004E8F">
                    <w:rPr>
                      <w:rFonts w:eastAsia="Times New Roman"/>
                      <w:color w:val="000000"/>
                    </w:rPr>
                    <w:t>In the</w:t>
                  </w:r>
                  <w:r w:rsidRPr="00004E8F">
                    <w:rPr>
                      <w:rFonts w:eastAsia="Times New Roman"/>
                      <w:b/>
                      <w:color w:val="000000"/>
                      <w:u w:val="single" w:color="000000"/>
                    </w:rPr>
                    <w:t xml:space="preserve"> 18. 18th-Sent: </w:t>
                  </w:r>
                  <w:r w:rsidRPr="00004E8F">
                    <w:rPr>
                      <w:rFonts w:eastAsia="Times New Roman"/>
                      <w:color w:val="000000"/>
                    </w:rPr>
                    <w:t xml:space="preserve">I had noticed the errors in the way the claim was being handled and therefore decided to make things in my original main claim letter even more clear. I explained extraordinarily good reasons for claim and demonstrated reasons for liability even more so, this included:  </w:t>
                  </w:r>
                </w:p>
                <w:p w14:paraId="1706CE58" w14:textId="77777777" w:rsidR="00004E8F" w:rsidRPr="00004E8F" w:rsidRDefault="00004E8F" w:rsidP="00004E8F">
                  <w:pPr>
                    <w:spacing w:after="24" w:line="259" w:lineRule="auto"/>
                    <w:rPr>
                      <w:rFonts w:eastAsia="Times New Roman"/>
                      <w:color w:val="000000"/>
                    </w:rPr>
                  </w:pPr>
                  <w:r w:rsidRPr="00004E8F">
                    <w:rPr>
                      <w:rFonts w:eastAsia="Times New Roman"/>
                      <w:color w:val="000000"/>
                    </w:rPr>
                    <w:t xml:space="preserve"> </w:t>
                  </w:r>
                </w:p>
                <w:p w14:paraId="7B26C62E" w14:textId="77777777" w:rsidR="00004E8F" w:rsidRPr="00004E8F" w:rsidRDefault="00004E8F" w:rsidP="00004E8F">
                  <w:pPr>
                    <w:numPr>
                      <w:ilvl w:val="0"/>
                      <w:numId w:val="870"/>
                    </w:numPr>
                    <w:spacing w:after="25" w:line="259" w:lineRule="auto"/>
                    <w:ind w:hanging="368"/>
                    <w:rPr>
                      <w:rFonts w:eastAsia="Times New Roman"/>
                      <w:color w:val="000000"/>
                    </w:rPr>
                  </w:pPr>
                  <w:r w:rsidRPr="00004E8F">
                    <w:rPr>
                      <w:rFonts w:eastAsia="Times New Roman"/>
                      <w:color w:val="000000"/>
                      <w:u w:val="single" w:color="000000"/>
                    </w:rPr>
                    <w:t>Misleadin</w:t>
                  </w:r>
                  <w:r w:rsidRPr="00004E8F">
                    <w:rPr>
                      <w:rFonts w:eastAsia="Times New Roman"/>
                      <w:color w:val="000000"/>
                    </w:rPr>
                    <w:t>g</w:t>
                  </w:r>
                  <w:r w:rsidRPr="00004E8F">
                    <w:rPr>
                      <w:rFonts w:eastAsia="Times New Roman"/>
                      <w:color w:val="000000"/>
                      <w:u w:val="single" w:color="000000"/>
                    </w:rPr>
                    <w:t xml:space="preserve"> Dis</w:t>
                  </w:r>
                  <w:r w:rsidRPr="00004E8F">
                    <w:rPr>
                      <w:rFonts w:eastAsia="Times New Roman"/>
                      <w:color w:val="000000"/>
                    </w:rPr>
                    <w:t>p</w:t>
                  </w:r>
                  <w:r w:rsidRPr="00004E8F">
                    <w:rPr>
                      <w:rFonts w:eastAsia="Times New Roman"/>
                      <w:color w:val="000000"/>
                      <w:u w:val="single" w:color="000000"/>
                    </w:rPr>
                    <w:t>la</w:t>
                  </w:r>
                  <w:r w:rsidRPr="00004E8F">
                    <w:rPr>
                      <w:rFonts w:eastAsia="Times New Roman"/>
                      <w:color w:val="000000"/>
                    </w:rPr>
                    <w:t>y</w:t>
                  </w:r>
                  <w:r w:rsidRPr="00004E8F">
                    <w:rPr>
                      <w:rFonts w:eastAsia="Times New Roman"/>
                      <w:color w:val="000000"/>
                      <w:u w:val="single" w:color="000000"/>
                    </w:rPr>
                    <w:t xml:space="preserve"> of the Free 15 k</w:t>
                  </w:r>
                  <w:r w:rsidRPr="00004E8F">
                    <w:rPr>
                      <w:rFonts w:eastAsia="Times New Roman"/>
                      <w:color w:val="000000"/>
                    </w:rPr>
                    <w:t>g</w:t>
                  </w:r>
                  <w:r w:rsidRPr="00004E8F">
                    <w:rPr>
                      <w:rFonts w:eastAsia="Times New Roman"/>
                      <w:color w:val="000000"/>
                      <w:u w:val="single" w:color="000000"/>
                    </w:rPr>
                    <w:t xml:space="preserve"> Allowance</w:t>
                  </w:r>
                  <w:r w:rsidRPr="00004E8F">
                    <w:rPr>
                      <w:rFonts w:eastAsia="Times New Roman"/>
                      <w:color w:val="000000"/>
                    </w:rPr>
                    <w:t xml:space="preserve"> </w:t>
                  </w:r>
                </w:p>
                <w:p w14:paraId="198DC61A"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t>Se</w:t>
                  </w:r>
                  <w:r w:rsidRPr="00004E8F">
                    <w:rPr>
                      <w:rFonts w:eastAsia="Times New Roman"/>
                      <w:color w:val="000000"/>
                    </w:rPr>
                    <w:t>p</w:t>
                  </w:r>
                  <w:r w:rsidRPr="00004E8F">
                    <w:rPr>
                      <w:rFonts w:eastAsia="Times New Roman"/>
                      <w:color w:val="000000"/>
                      <w:u w:val="single" w:color="000000"/>
                    </w:rPr>
                    <w:t>arated Paid-for and Free Ba</w:t>
                  </w:r>
                  <w:r w:rsidRPr="00004E8F">
                    <w:rPr>
                      <w:rFonts w:eastAsia="Times New Roman"/>
                      <w:color w:val="000000"/>
                    </w:rPr>
                    <w:t>gg</w:t>
                  </w:r>
                  <w:r w:rsidRPr="00004E8F">
                    <w:rPr>
                      <w:rFonts w:eastAsia="Times New Roman"/>
                      <w:color w:val="000000"/>
                      <w:u w:val="single" w:color="000000"/>
                    </w:rPr>
                    <w:t>a</w:t>
                  </w:r>
                  <w:r w:rsidRPr="00004E8F">
                    <w:rPr>
                      <w:rFonts w:eastAsia="Times New Roman"/>
                      <w:color w:val="000000"/>
                    </w:rPr>
                    <w:t>g</w:t>
                  </w:r>
                  <w:r w:rsidRPr="00004E8F">
                    <w:rPr>
                      <w:rFonts w:eastAsia="Times New Roman"/>
                      <w:color w:val="000000"/>
                      <w:u w:val="single" w:color="000000"/>
                    </w:rPr>
                    <w:t>e Sections</w:t>
                  </w:r>
                  <w:r w:rsidRPr="00004E8F">
                    <w:rPr>
                      <w:rFonts w:eastAsia="Times New Roman"/>
                      <w:color w:val="000000"/>
                    </w:rPr>
                    <w:t xml:space="preserve"> </w:t>
                  </w:r>
                </w:p>
                <w:p w14:paraId="6EF5A2CB"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t>Resulting Unexpected Additional Charges</w:t>
                  </w:r>
                  <w:r w:rsidRPr="00004E8F">
                    <w:rPr>
                      <w:rFonts w:eastAsia="Times New Roman"/>
                      <w:color w:val="000000"/>
                    </w:rPr>
                    <w:t xml:space="preserve"> </w:t>
                  </w:r>
                </w:p>
                <w:p w14:paraId="60732D4C"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t>The Return Flight</w:t>
                  </w:r>
                  <w:r w:rsidRPr="00004E8F">
                    <w:rPr>
                      <w:rFonts w:eastAsia="Times New Roman"/>
                      <w:color w:val="000000"/>
                    </w:rPr>
                    <w:t xml:space="preserve"> </w:t>
                  </w:r>
                </w:p>
                <w:p w14:paraId="3D9D97A6"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t>Lack of Clarity in the Paid Package Section</w:t>
                  </w:r>
                  <w:r w:rsidRPr="00004E8F">
                    <w:rPr>
                      <w:rFonts w:eastAsia="Times New Roman"/>
                      <w:color w:val="000000"/>
                    </w:rPr>
                    <w:t xml:space="preserve"> </w:t>
                  </w:r>
                </w:p>
                <w:p w14:paraId="61CF8961"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t>Smart Interface Recommendation</w:t>
                  </w:r>
                  <w:r w:rsidRPr="00004E8F">
                    <w:rPr>
                      <w:rFonts w:eastAsia="Times New Roman"/>
                      <w:color w:val="000000"/>
                    </w:rPr>
                    <w:t xml:space="preserve"> </w:t>
                  </w:r>
                </w:p>
                <w:p w14:paraId="71D6326A"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t>Discrepancy in Receipt Date and Supporting Documentation</w:t>
                  </w:r>
                  <w:r w:rsidRPr="00004E8F">
                    <w:rPr>
                      <w:rFonts w:eastAsia="Times New Roman"/>
                      <w:color w:val="000000"/>
                    </w:rPr>
                    <w:t xml:space="preserve"> </w:t>
                  </w:r>
                </w:p>
                <w:p w14:paraId="41590717"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t>Operational Impact: Missed Flight and Resulting Inconvenience</w:t>
                  </w:r>
                  <w:r w:rsidRPr="00004E8F">
                    <w:rPr>
                      <w:rFonts w:eastAsia="Times New Roman"/>
                      <w:color w:val="000000"/>
                    </w:rPr>
                    <w:t xml:space="preserve"> </w:t>
                  </w:r>
                </w:p>
                <w:p w14:paraId="0F71DD7E"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t>Request for Re-Evaluation and Resolute Caseworker</w:t>
                  </w:r>
                  <w:r w:rsidRPr="00004E8F">
                    <w:rPr>
                      <w:rFonts w:eastAsia="Times New Roman"/>
                      <w:color w:val="000000"/>
                    </w:rPr>
                    <w:t xml:space="preserve"> </w:t>
                  </w:r>
                </w:p>
                <w:p w14:paraId="1E4ADFFA" w14:textId="77777777" w:rsidR="00004E8F" w:rsidRPr="00004E8F" w:rsidRDefault="00004E8F" w:rsidP="00004E8F">
                  <w:pPr>
                    <w:numPr>
                      <w:ilvl w:val="0"/>
                      <w:numId w:val="870"/>
                    </w:numPr>
                    <w:spacing w:after="14" w:line="259" w:lineRule="auto"/>
                    <w:ind w:hanging="368"/>
                    <w:rPr>
                      <w:rFonts w:eastAsia="Times New Roman"/>
                      <w:color w:val="000000"/>
                    </w:rPr>
                  </w:pPr>
                  <w:r w:rsidRPr="00004E8F">
                    <w:rPr>
                      <w:rFonts w:eastAsia="Times New Roman"/>
                      <w:color w:val="000000"/>
                      <w:u w:val="single" w:color="000000"/>
                    </w:rPr>
                    <w:lastRenderedPageBreak/>
                    <w:t>Supporting Documentation</w:t>
                  </w:r>
                  <w:r w:rsidRPr="00004E8F">
                    <w:rPr>
                      <w:rFonts w:eastAsia="Times New Roman"/>
                      <w:color w:val="000000"/>
                    </w:rPr>
                    <w:t xml:space="preserve"> </w:t>
                  </w:r>
                </w:p>
                <w:p w14:paraId="397F2BF3"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498599EA" w14:textId="77777777" w:rsidTr="004E2531">
              <w:trPr>
                <w:trHeight w:val="3603"/>
              </w:trPr>
              <w:tc>
                <w:tcPr>
                  <w:tcW w:w="658" w:type="dxa"/>
                  <w:tcBorders>
                    <w:top w:val="single" w:sz="4" w:space="0" w:color="000000"/>
                    <w:left w:val="single" w:sz="4" w:space="0" w:color="000000"/>
                    <w:bottom w:val="single" w:sz="4" w:space="0" w:color="000000"/>
                    <w:right w:val="single" w:sz="4" w:space="0" w:color="000000"/>
                  </w:tcBorders>
                </w:tcPr>
                <w:p w14:paraId="65E0C783" w14:textId="77777777" w:rsidR="00004E8F" w:rsidRPr="00004E8F" w:rsidRDefault="00004E8F" w:rsidP="00004E8F">
                  <w:pPr>
                    <w:spacing w:line="259" w:lineRule="auto"/>
                    <w:rPr>
                      <w:rFonts w:eastAsia="Times New Roman"/>
                      <w:color w:val="000000"/>
                    </w:rPr>
                  </w:pPr>
                  <w:r w:rsidRPr="00004E8F">
                    <w:rPr>
                      <w:rFonts w:eastAsia="Times New Roman"/>
                      <w:b/>
                      <w:color w:val="000000"/>
                    </w:rPr>
                    <w:lastRenderedPageBreak/>
                    <w:t>19.</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B52DA6E" w14:textId="77777777" w:rsidR="00004E8F" w:rsidRPr="00004E8F" w:rsidRDefault="00004E8F" w:rsidP="00004E8F">
                  <w:pPr>
                    <w:spacing w:after="19" w:line="238" w:lineRule="auto"/>
                    <w:ind w:right="9"/>
                    <w:rPr>
                      <w:rFonts w:eastAsia="Times New Roman"/>
                      <w:color w:val="000000"/>
                    </w:rPr>
                  </w:pPr>
                  <w:r w:rsidRPr="00004E8F">
                    <w:rPr>
                      <w:rFonts w:eastAsia="Times New Roman"/>
                      <w:color w:val="000000"/>
                    </w:rPr>
                    <w:t xml:space="preserve">The </w:t>
                  </w:r>
                  <w:r w:rsidRPr="00004E8F">
                    <w:rPr>
                      <w:rFonts w:eastAsia="Times New Roman"/>
                      <w:b/>
                      <w:color w:val="000000"/>
                      <w:u w:val="single" w:color="000000"/>
                    </w:rPr>
                    <w:t>19. 19th-Received</w:t>
                  </w:r>
                  <w:r w:rsidRPr="00004E8F">
                    <w:rPr>
                      <w:rFonts w:eastAsia="Times New Roman"/>
                      <w:color w:val="000000"/>
                    </w:rPr>
                    <w:t xml:space="preserve">: Shirley Customer Success Team Dated Wednesday 16 April 2025 at 19:34 BST, again acknowledged my feedback regarding the baggage situation what included my explanation for the reasons for liability on trip.com behalf for the return flight also. Shirley Customer Success Team continued by saying: </w:t>
                  </w:r>
                  <w:r w:rsidRPr="00004E8F">
                    <w:rPr>
                      <w:rFonts w:eastAsia="Times New Roman"/>
                      <w:color w:val="333333"/>
                    </w:rPr>
                    <w:t>“</w:t>
                  </w:r>
                  <w:r w:rsidRPr="00004E8F">
                    <w:rPr>
                      <w:rFonts w:eastAsia="Times New Roman"/>
                      <w:i/>
                      <w:color w:val="333333"/>
                      <w:u w:val="single" w:color="333333"/>
                    </w:rPr>
                    <w:t>Thank you for reiterating what occurred, and we apologize for any delay in</w:t>
                  </w:r>
                  <w:r w:rsidRPr="00004E8F">
                    <w:rPr>
                      <w:rFonts w:eastAsia="Times New Roman"/>
                      <w:i/>
                      <w:color w:val="333333"/>
                    </w:rPr>
                    <w:t xml:space="preserve"> </w:t>
                  </w:r>
                  <w:r w:rsidRPr="00004E8F">
                    <w:rPr>
                      <w:rFonts w:eastAsia="Times New Roman"/>
                      <w:i/>
                      <w:color w:val="333333"/>
                      <w:u w:val="single" w:color="333333"/>
                    </w:rPr>
                    <w:t>addressing your request. We are reviewing this matter again with the airline and our</w:t>
                  </w:r>
                  <w:r w:rsidRPr="00004E8F">
                    <w:rPr>
                      <w:rFonts w:eastAsia="Times New Roman"/>
                      <w:i/>
                      <w:color w:val="333333"/>
                    </w:rPr>
                    <w:t xml:space="preserve"> </w:t>
                  </w:r>
                  <w:r w:rsidRPr="00004E8F">
                    <w:rPr>
                      <w:rFonts w:eastAsia="Times New Roman"/>
                      <w:i/>
                      <w:color w:val="333333"/>
                      <w:u w:val="single" w:color="333333"/>
                    </w:rPr>
                    <w:t>internal team, and we will keep you updated once we have results</w:t>
                  </w:r>
                  <w:r w:rsidRPr="00004E8F">
                    <w:rPr>
                      <w:rFonts w:eastAsia="Times New Roman"/>
                      <w:i/>
                      <w:color w:val="333333"/>
                    </w:rPr>
                    <w:t>.</w:t>
                  </w:r>
                  <w:r w:rsidRPr="00004E8F">
                    <w:rPr>
                      <w:rFonts w:eastAsia="Times New Roman"/>
                      <w:color w:val="333333"/>
                    </w:rPr>
                    <w:t>”</w:t>
                  </w:r>
                  <w:r w:rsidRPr="00004E8F">
                    <w:rPr>
                      <w:rFonts w:eastAsia="Times New Roman"/>
                      <w:color w:val="000000"/>
                    </w:rPr>
                    <w:t xml:space="preserve"> This meant that trip.com were fully aware of  what I was explaining and that this meant that </w:t>
                  </w:r>
                </w:p>
                <w:p w14:paraId="3492B91B"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Trip.com’s website and systems </w:t>
                  </w:r>
                  <w:r w:rsidRPr="00004E8F">
                    <w:rPr>
                      <w:rFonts w:eastAsia="Times New Roman"/>
                      <w:b/>
                      <w:color w:val="000000"/>
                    </w:rPr>
                    <w:t>“</w:t>
                  </w:r>
                  <w:r w:rsidRPr="00004E8F">
                    <w:rPr>
                      <w:rFonts w:eastAsia="Times New Roman"/>
                      <w:b/>
                      <w:color w:val="000000"/>
                      <w:u w:val="single" w:color="000000"/>
                    </w:rPr>
                    <w:t>Had Not Operated Correctly In My Cases And</w:t>
                  </w:r>
                  <w:r w:rsidRPr="00004E8F">
                    <w:rPr>
                      <w:rFonts w:eastAsia="Times New Roman"/>
                      <w:b/>
                      <w:color w:val="000000"/>
                    </w:rPr>
                    <w:t xml:space="preserve"> </w:t>
                  </w:r>
                </w:p>
                <w:p w14:paraId="7BD4001F" w14:textId="77777777" w:rsidR="00004E8F" w:rsidRPr="00004E8F" w:rsidRDefault="00004E8F" w:rsidP="00004E8F">
                  <w:pPr>
                    <w:spacing w:after="279" w:line="239" w:lineRule="auto"/>
                    <w:rPr>
                      <w:rFonts w:eastAsia="Times New Roman"/>
                      <w:color w:val="000000"/>
                    </w:rPr>
                  </w:pPr>
                  <w:r w:rsidRPr="00004E8F">
                    <w:rPr>
                      <w:rFonts w:eastAsia="Times New Roman"/>
                      <w:b/>
                      <w:color w:val="000000"/>
                      <w:u w:val="single" w:color="000000"/>
                    </w:rPr>
                    <w:t>May Be At All Times, Meaning That There Was A Chance Of A Technical</w:t>
                  </w:r>
                  <w:r w:rsidRPr="00004E8F">
                    <w:rPr>
                      <w:rFonts w:eastAsia="Times New Roman"/>
                      <w:b/>
                      <w:color w:val="000000"/>
                    </w:rPr>
                    <w:t xml:space="preserve"> </w:t>
                  </w:r>
                  <w:r w:rsidRPr="00004E8F">
                    <w:rPr>
                      <w:rFonts w:eastAsia="Times New Roman"/>
                      <w:b/>
                      <w:color w:val="000000"/>
                      <w:u w:val="single" w:color="000000"/>
                    </w:rPr>
                    <w:t>Failure Or System Error, As Was Being Claimed &amp; Proved</w:t>
                  </w:r>
                  <w:r w:rsidRPr="00004E8F">
                    <w:rPr>
                      <w:rFonts w:eastAsia="Times New Roman"/>
                      <w:b/>
                      <w:color w:val="000000"/>
                    </w:rPr>
                    <w:t>.”</w:t>
                  </w:r>
                  <w:r w:rsidRPr="00004E8F">
                    <w:rPr>
                      <w:rFonts w:eastAsia="Times New Roman"/>
                      <w:color w:val="000000"/>
                    </w:rPr>
                    <w:t xml:space="preserve"> </w:t>
                  </w:r>
                </w:p>
                <w:p w14:paraId="0F1591C3" w14:textId="77777777" w:rsidR="00004E8F" w:rsidRPr="00004E8F" w:rsidRDefault="00004E8F" w:rsidP="00004E8F">
                  <w:pPr>
                    <w:spacing w:line="259" w:lineRule="auto"/>
                    <w:rPr>
                      <w:rFonts w:eastAsia="Times New Roman"/>
                      <w:color w:val="000000"/>
                    </w:rPr>
                  </w:pPr>
                  <w:r w:rsidRPr="00004E8F">
                    <w:rPr>
                      <w:rFonts w:eastAsia="Times New Roman"/>
                      <w:b/>
                      <w:color w:val="000000"/>
                    </w:rPr>
                    <w:t xml:space="preserve"> </w:t>
                  </w:r>
                </w:p>
              </w:tc>
            </w:tr>
            <w:tr w:rsidR="00004E8F" w:rsidRPr="00004E8F" w14:paraId="227BAD08" w14:textId="77777777" w:rsidTr="004E2531">
              <w:trPr>
                <w:trHeight w:val="3598"/>
              </w:trPr>
              <w:tc>
                <w:tcPr>
                  <w:tcW w:w="658" w:type="dxa"/>
                  <w:tcBorders>
                    <w:top w:val="single" w:sz="4" w:space="0" w:color="000000"/>
                    <w:left w:val="single" w:sz="4" w:space="0" w:color="000000"/>
                    <w:bottom w:val="single" w:sz="4" w:space="0" w:color="000000"/>
                    <w:right w:val="single" w:sz="4" w:space="0" w:color="000000"/>
                  </w:tcBorders>
                </w:tcPr>
                <w:p w14:paraId="256E8911" w14:textId="77777777" w:rsidR="00004E8F" w:rsidRPr="00004E8F" w:rsidRDefault="00004E8F" w:rsidP="00004E8F">
                  <w:pPr>
                    <w:spacing w:line="259" w:lineRule="auto"/>
                    <w:rPr>
                      <w:rFonts w:eastAsia="Times New Roman"/>
                      <w:color w:val="000000"/>
                    </w:rPr>
                  </w:pPr>
                  <w:r w:rsidRPr="00004E8F">
                    <w:rPr>
                      <w:rFonts w:eastAsia="Times New Roman"/>
                      <w:b/>
                      <w:color w:val="000000"/>
                    </w:rPr>
                    <w:t>20.</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C8D0999"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20. 20th-Received</w:t>
                  </w:r>
                  <w:r w:rsidRPr="00004E8F">
                    <w:rPr>
                      <w:rFonts w:eastAsia="Times New Roman"/>
                      <w:color w:val="000000"/>
                    </w:rPr>
                    <w:t xml:space="preserve">: Date: Thursday 17 April 2025 at 13:54 BST </w:t>
                  </w:r>
                </w:p>
                <w:p w14:paraId="69B603CD"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06BCCBC8" w14:textId="77777777" w:rsidR="00004E8F" w:rsidRPr="00004E8F" w:rsidRDefault="00004E8F" w:rsidP="00004E8F">
                  <w:pPr>
                    <w:numPr>
                      <w:ilvl w:val="0"/>
                      <w:numId w:val="871"/>
                    </w:numPr>
                    <w:spacing w:after="14" w:line="238" w:lineRule="auto"/>
                    <w:ind w:hanging="368"/>
                    <w:rPr>
                      <w:rFonts w:eastAsia="Times New Roman"/>
                      <w:color w:val="000000"/>
                    </w:rPr>
                  </w:pPr>
                  <w:r w:rsidRPr="00004E8F">
                    <w:rPr>
                      <w:rFonts w:eastAsia="Times New Roman"/>
                      <w:b/>
                      <w:color w:val="000000"/>
                      <w:u w:val="single" w:color="000000"/>
                    </w:rPr>
                    <w:t>Shirley Customer Success Team Stated</w:t>
                  </w:r>
                  <w:r w:rsidRPr="00004E8F">
                    <w:rPr>
                      <w:rFonts w:eastAsia="Times New Roman"/>
                      <w:color w:val="000000"/>
                    </w:rPr>
                    <w:t xml:space="preserve">: </w:t>
                  </w:r>
                  <w:r w:rsidRPr="00004E8F">
                    <w:rPr>
                      <w:rFonts w:eastAsia="Times New Roman"/>
                      <w:i/>
                      <w:color w:val="000000"/>
                    </w:rPr>
                    <w:t>“</w:t>
                  </w:r>
                  <w:r w:rsidRPr="00004E8F">
                    <w:rPr>
                      <w:rFonts w:eastAsia="Times New Roman"/>
                      <w:i/>
                      <w:color w:val="000000"/>
                      <w:u w:val="single" w:color="000000"/>
                    </w:rPr>
                    <w:t>We sincerely apologize for the</w:t>
                  </w:r>
                  <w:r w:rsidRPr="00004E8F">
                    <w:rPr>
                      <w:rFonts w:eastAsia="Times New Roman"/>
                      <w:i/>
                      <w:color w:val="000000"/>
                    </w:rPr>
                    <w:t xml:space="preserve"> </w:t>
                  </w:r>
                  <w:r w:rsidRPr="00004E8F">
                    <w:rPr>
                      <w:rFonts w:eastAsia="Times New Roman"/>
                      <w:i/>
                      <w:color w:val="000000"/>
                      <w:u w:val="single" w:color="000000"/>
                    </w:rPr>
                    <w:t>experience you encountered during your recent travel. We understand how</w:t>
                  </w:r>
                  <w:r w:rsidRPr="00004E8F">
                    <w:rPr>
                      <w:rFonts w:eastAsia="Times New Roman"/>
                      <w:i/>
                      <w:color w:val="000000"/>
                    </w:rPr>
                    <w:t xml:space="preserve"> </w:t>
                  </w:r>
                  <w:r w:rsidRPr="00004E8F">
                    <w:rPr>
                      <w:rFonts w:eastAsia="Times New Roman"/>
                      <w:i/>
                      <w:color w:val="000000"/>
                      <w:u w:val="single" w:color="000000"/>
                    </w:rPr>
                    <w:t>important a smooth journey is and regret any inconvenience caused</w:t>
                  </w:r>
                  <w:r w:rsidRPr="00004E8F">
                    <w:rPr>
                      <w:rFonts w:eastAsia="Times New Roman"/>
                      <w:i/>
                      <w:color w:val="000000"/>
                    </w:rPr>
                    <w:t>?</w:t>
                  </w:r>
                  <w:r w:rsidRPr="00004E8F">
                    <w:rPr>
                      <w:rFonts w:eastAsia="Times New Roman"/>
                      <w:color w:val="000000"/>
                    </w:rPr>
                    <w:t xml:space="preserve"> </w:t>
                  </w:r>
                </w:p>
                <w:p w14:paraId="13E2783F"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722BD263" w14:textId="77777777" w:rsidR="00004E8F" w:rsidRPr="00004E8F" w:rsidRDefault="00004E8F" w:rsidP="00004E8F">
                  <w:pPr>
                    <w:numPr>
                      <w:ilvl w:val="0"/>
                      <w:numId w:val="871"/>
                    </w:numPr>
                    <w:spacing w:after="14" w:line="241" w:lineRule="auto"/>
                    <w:ind w:hanging="368"/>
                    <w:rPr>
                      <w:rFonts w:eastAsia="Times New Roman"/>
                      <w:color w:val="000000"/>
                    </w:rPr>
                  </w:pPr>
                  <w:r w:rsidRPr="00004E8F">
                    <w:rPr>
                      <w:rFonts w:eastAsia="Times New Roman"/>
                      <w:b/>
                      <w:color w:val="000000"/>
                      <w:u w:val="single" w:color="000000"/>
                    </w:rPr>
                    <w:t>Shirley Customer Success Team Stated</w:t>
                  </w:r>
                  <w:r w:rsidRPr="00004E8F">
                    <w:rPr>
                      <w:rFonts w:eastAsia="Times New Roman"/>
                      <w:color w:val="000000"/>
                    </w:rPr>
                    <w:t xml:space="preserve">: </w:t>
                  </w:r>
                  <w:r w:rsidRPr="00004E8F">
                    <w:rPr>
                      <w:rFonts w:eastAsia="Times New Roman"/>
                      <w:i/>
                      <w:color w:val="000000"/>
                    </w:rPr>
                    <w:t>“</w:t>
                  </w:r>
                  <w:r w:rsidRPr="00004E8F">
                    <w:rPr>
                      <w:rFonts w:eastAsia="Times New Roman"/>
                      <w:i/>
                      <w:color w:val="000000"/>
                      <w:u w:val="single" w:color="000000"/>
                    </w:rPr>
                    <w:t>We have carefully reviewed the</w:t>
                  </w:r>
                  <w:r w:rsidRPr="00004E8F">
                    <w:rPr>
                      <w:rFonts w:eastAsia="Times New Roman"/>
                      <w:i/>
                      <w:color w:val="000000"/>
                    </w:rPr>
                    <w:t xml:space="preserve"> </w:t>
                  </w:r>
                  <w:r w:rsidRPr="00004E8F">
                    <w:rPr>
                      <w:rFonts w:eastAsia="Times New Roman"/>
                      <w:i/>
                      <w:color w:val="000000"/>
                      <w:u w:val="single" w:color="000000"/>
                    </w:rPr>
                    <w:t>email you sent regarding the issues faced and have taken the initiative to</w:t>
                  </w:r>
                  <w:r w:rsidRPr="00004E8F">
                    <w:rPr>
                      <w:rFonts w:eastAsia="Times New Roman"/>
                      <w:i/>
                      <w:color w:val="000000"/>
                    </w:rPr>
                    <w:t xml:space="preserve"> </w:t>
                  </w:r>
                  <w:r w:rsidRPr="00004E8F">
                    <w:rPr>
                      <w:rFonts w:eastAsia="Times New Roman"/>
                      <w:i/>
                      <w:color w:val="000000"/>
                      <w:u w:val="single" w:color="000000"/>
                    </w:rPr>
                    <w:t>check again with the airline to ensure a thorough understanding of the</w:t>
                  </w:r>
                  <w:r w:rsidRPr="00004E8F">
                    <w:rPr>
                      <w:rFonts w:eastAsia="Times New Roman"/>
                      <w:i/>
                      <w:color w:val="000000"/>
                    </w:rPr>
                    <w:t xml:space="preserve"> </w:t>
                  </w:r>
                  <w:r w:rsidRPr="00004E8F">
                    <w:rPr>
                      <w:rFonts w:eastAsia="Times New Roman"/>
                      <w:i/>
                      <w:color w:val="000000"/>
                      <w:u w:val="single" w:color="000000"/>
                    </w:rPr>
                    <w:t>situation</w:t>
                  </w:r>
                  <w:r w:rsidRPr="00004E8F">
                    <w:rPr>
                      <w:rFonts w:eastAsia="Times New Roman"/>
                      <w:i/>
                      <w:color w:val="000000"/>
                    </w:rPr>
                    <w:t>.”</w:t>
                  </w:r>
                  <w:r w:rsidRPr="00004E8F">
                    <w:rPr>
                      <w:rFonts w:eastAsia="Times New Roman"/>
                      <w:color w:val="000000"/>
                    </w:rPr>
                    <w:t xml:space="preserve"> </w:t>
                  </w:r>
                </w:p>
                <w:p w14:paraId="16332770"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437CB6C0" w14:textId="77777777" w:rsidR="00004E8F" w:rsidRPr="00004E8F" w:rsidRDefault="00004E8F" w:rsidP="00004E8F">
                  <w:pPr>
                    <w:numPr>
                      <w:ilvl w:val="0"/>
                      <w:numId w:val="871"/>
                    </w:numPr>
                    <w:spacing w:after="14" w:line="259" w:lineRule="auto"/>
                    <w:ind w:hanging="368"/>
                    <w:rPr>
                      <w:rFonts w:eastAsia="Times New Roman"/>
                      <w:color w:val="000000"/>
                    </w:rPr>
                  </w:pPr>
                  <w:r w:rsidRPr="00004E8F">
                    <w:rPr>
                      <w:rFonts w:eastAsia="Times New Roman"/>
                      <w:b/>
                      <w:color w:val="000000"/>
                      <w:u w:val="single" w:color="000000"/>
                    </w:rPr>
                    <w:t>Shirley Customer Success Team Stated</w:t>
                  </w:r>
                  <w:r w:rsidRPr="00004E8F">
                    <w:rPr>
                      <w:rFonts w:eastAsia="Times New Roman"/>
                      <w:color w:val="000000"/>
                    </w:rPr>
                    <w:t>: “</w:t>
                  </w:r>
                  <w:r w:rsidRPr="00004E8F">
                    <w:rPr>
                      <w:rFonts w:eastAsia="Times New Roman"/>
                      <w:i/>
                      <w:color w:val="000000"/>
                      <w:u w:val="single" w:color="000000"/>
                    </w:rPr>
                    <w:t>When booking a flight, please be</w:t>
                  </w:r>
                  <w:r w:rsidRPr="00004E8F">
                    <w:rPr>
                      <w:rFonts w:eastAsia="Times New Roman"/>
                      <w:i/>
                      <w:color w:val="000000"/>
                    </w:rPr>
                    <w:t xml:space="preserve"> </w:t>
                  </w:r>
                  <w:r w:rsidRPr="00004E8F">
                    <w:rPr>
                      <w:rFonts w:eastAsia="Times New Roman"/>
                      <w:i/>
                      <w:color w:val="000000"/>
                      <w:u w:val="single" w:color="000000"/>
                    </w:rPr>
                    <w:t>aware that you have the option to review the baggage allowance included</w:t>
                  </w:r>
                  <w:r w:rsidRPr="00004E8F">
                    <w:rPr>
                      <w:rFonts w:eastAsia="Times New Roman"/>
                      <w:i/>
                      <w:color w:val="000000"/>
                    </w:rPr>
                    <w:t xml:space="preserve"> </w:t>
                  </w:r>
                </w:p>
              </w:tc>
            </w:tr>
          </w:tbl>
          <w:tbl>
            <w:tblPr>
              <w:tblStyle w:val="TableGrid0"/>
              <w:tblpPr w:vertAnchor="text" w:tblpX="5" w:tblpY="-4676"/>
              <w:tblOverlap w:val="never"/>
              <w:tblW w:w="9069" w:type="dxa"/>
              <w:tblInd w:w="0" w:type="dxa"/>
              <w:tblCellMar>
                <w:top w:w="14" w:type="dxa"/>
                <w:left w:w="108" w:type="dxa"/>
                <w:right w:w="61" w:type="dxa"/>
              </w:tblCellMar>
              <w:tblLook w:val="04A0" w:firstRow="1" w:lastRow="0" w:firstColumn="1" w:lastColumn="0" w:noHBand="0" w:noVBand="1"/>
            </w:tblPr>
            <w:tblGrid>
              <w:gridCol w:w="658"/>
              <w:gridCol w:w="8411"/>
            </w:tblGrid>
            <w:tr w:rsidR="00004E8F" w:rsidRPr="00004E8F" w14:paraId="0EE21BBC" w14:textId="77777777" w:rsidTr="004E2531">
              <w:trPr>
                <w:trHeight w:val="2823"/>
              </w:trPr>
              <w:tc>
                <w:tcPr>
                  <w:tcW w:w="658" w:type="dxa"/>
                  <w:tcBorders>
                    <w:top w:val="single" w:sz="4" w:space="0" w:color="000000"/>
                    <w:left w:val="single" w:sz="4" w:space="0" w:color="000000"/>
                    <w:bottom w:val="single" w:sz="4" w:space="0" w:color="000000"/>
                    <w:right w:val="single" w:sz="4" w:space="0" w:color="000000"/>
                  </w:tcBorders>
                </w:tcPr>
                <w:p w14:paraId="7DA9D81B" w14:textId="77777777" w:rsidR="00004E8F" w:rsidRPr="00004E8F" w:rsidRDefault="00004E8F" w:rsidP="00004E8F">
                  <w:pPr>
                    <w:spacing w:after="160" w:line="259" w:lineRule="auto"/>
                    <w:rPr>
                      <w:rFonts w:eastAsia="Times New Roman"/>
                      <w:color w:val="000000"/>
                    </w:rPr>
                  </w:pPr>
                </w:p>
              </w:tc>
              <w:tc>
                <w:tcPr>
                  <w:tcW w:w="8411" w:type="dxa"/>
                  <w:tcBorders>
                    <w:top w:val="single" w:sz="4" w:space="0" w:color="000000"/>
                    <w:left w:val="single" w:sz="4" w:space="0" w:color="000000"/>
                    <w:bottom w:val="single" w:sz="4" w:space="0" w:color="000000"/>
                    <w:right w:val="single" w:sz="4" w:space="0" w:color="000000"/>
                  </w:tcBorders>
                </w:tcPr>
                <w:p w14:paraId="77D47998" w14:textId="77777777" w:rsidR="00004E8F" w:rsidRPr="00004E8F" w:rsidRDefault="00004E8F" w:rsidP="00004E8F">
                  <w:pPr>
                    <w:spacing w:line="258" w:lineRule="auto"/>
                    <w:rPr>
                      <w:rFonts w:eastAsia="Times New Roman"/>
                      <w:color w:val="000000"/>
                    </w:rPr>
                  </w:pPr>
                  <w:r w:rsidRPr="00004E8F">
                    <w:rPr>
                      <w:rFonts w:eastAsia="Times New Roman"/>
                      <w:i/>
                      <w:color w:val="000000"/>
                      <w:u w:val="single" w:color="000000"/>
                    </w:rPr>
                    <w:t>with your ticket. The details clearly indicate which types of baggage,</w:t>
                  </w:r>
                  <w:r w:rsidRPr="00004E8F">
                    <w:rPr>
                      <w:rFonts w:eastAsia="Times New Roman"/>
                      <w:i/>
                      <w:color w:val="000000"/>
                    </w:rPr>
                    <w:t xml:space="preserve"> </w:t>
                  </w:r>
                  <w:r w:rsidRPr="00004E8F">
                    <w:rPr>
                      <w:rFonts w:eastAsia="Times New Roman"/>
                      <w:i/>
                      <w:color w:val="000000"/>
                      <w:u w:val="single" w:color="000000"/>
                    </w:rPr>
                    <w:t>personal, carry-on, or checked, are included with the flight. Please refer to</w:t>
                  </w:r>
                  <w:r w:rsidRPr="00004E8F">
                    <w:rPr>
                      <w:rFonts w:eastAsia="Times New Roman"/>
                      <w:i/>
                      <w:color w:val="000000"/>
                    </w:rPr>
                    <w:t xml:space="preserve"> </w:t>
                  </w:r>
                  <w:r w:rsidRPr="00004E8F">
                    <w:rPr>
                      <w:rFonts w:eastAsia="Times New Roman"/>
                      <w:i/>
                      <w:color w:val="000000"/>
                      <w:u w:val="single" w:color="000000"/>
                    </w:rPr>
                    <w:t>the photos below for reference</w:t>
                  </w:r>
                  <w:r w:rsidRPr="00004E8F">
                    <w:rPr>
                      <w:rFonts w:eastAsia="Times New Roman"/>
                      <w:i/>
                      <w:color w:val="000000"/>
                    </w:rPr>
                    <w:t>”</w:t>
                  </w:r>
                  <w:r w:rsidRPr="00004E8F">
                    <w:rPr>
                      <w:rFonts w:eastAsia="Times New Roman"/>
                      <w:color w:val="000000"/>
                    </w:rPr>
                    <w:t xml:space="preserve"> </w:t>
                  </w:r>
                </w:p>
                <w:p w14:paraId="2D49AABD" w14:textId="77777777" w:rsidR="00004E8F" w:rsidRPr="00004E8F" w:rsidRDefault="00004E8F" w:rsidP="00004E8F">
                  <w:pPr>
                    <w:numPr>
                      <w:ilvl w:val="0"/>
                      <w:numId w:val="872"/>
                    </w:numPr>
                    <w:spacing w:after="14" w:line="259" w:lineRule="auto"/>
                    <w:ind w:hanging="368"/>
                    <w:rPr>
                      <w:rFonts w:eastAsia="Times New Roman"/>
                      <w:color w:val="000000"/>
                    </w:rPr>
                  </w:pPr>
                  <w:r w:rsidRPr="00004E8F">
                    <w:rPr>
                      <w:rFonts w:eastAsia="Times New Roman"/>
                      <w:color w:val="000000"/>
                    </w:rPr>
                    <w:t xml:space="preserve">They  wrongly identified the claimant. </w:t>
                  </w:r>
                </w:p>
                <w:p w14:paraId="7E27EB80" w14:textId="77777777" w:rsidR="00004E8F" w:rsidRPr="00004E8F" w:rsidRDefault="00004E8F" w:rsidP="00004E8F">
                  <w:pPr>
                    <w:numPr>
                      <w:ilvl w:val="0"/>
                      <w:numId w:val="872"/>
                    </w:numPr>
                    <w:spacing w:after="20" w:line="239" w:lineRule="auto"/>
                    <w:ind w:hanging="368"/>
                    <w:rPr>
                      <w:rFonts w:eastAsia="Times New Roman"/>
                      <w:color w:val="000000"/>
                    </w:rPr>
                  </w:pPr>
                  <w:r w:rsidRPr="00004E8F">
                    <w:rPr>
                      <w:rFonts w:eastAsia="Times New Roman"/>
                      <w:color w:val="000000"/>
                    </w:rPr>
                    <w:t xml:space="preserve">Despite receiving clarification, Trip.com deliberately redacted parts of the conversation, withholding evidence that would have aided the claim fairly. </w:t>
                  </w:r>
                </w:p>
                <w:p w14:paraId="5C827B58" w14:textId="77777777" w:rsidR="00004E8F" w:rsidRPr="00004E8F" w:rsidRDefault="00004E8F" w:rsidP="00004E8F">
                  <w:pPr>
                    <w:numPr>
                      <w:ilvl w:val="0"/>
                      <w:numId w:val="872"/>
                    </w:numPr>
                    <w:spacing w:after="14" w:line="241" w:lineRule="auto"/>
                    <w:ind w:hanging="368"/>
                    <w:rPr>
                      <w:rFonts w:eastAsia="Times New Roman"/>
                      <w:color w:val="000000"/>
                    </w:rPr>
                  </w:pPr>
                  <w:r w:rsidRPr="00004E8F">
                    <w:rPr>
                      <w:rFonts w:eastAsia="Times New Roman"/>
                      <w:color w:val="000000"/>
                    </w:rPr>
                    <w:t xml:space="preserve">The initial submission of this claim on 14th April 2025 at 09:52 BST included proof of misidentification, yet no corrective action was taken. </w:t>
                  </w:r>
                </w:p>
                <w:p w14:paraId="14C2C3E6"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2F1B80B0" w14:textId="77777777" w:rsidTr="004E2531">
              <w:trPr>
                <w:trHeight w:val="2873"/>
              </w:trPr>
              <w:tc>
                <w:tcPr>
                  <w:tcW w:w="658" w:type="dxa"/>
                  <w:tcBorders>
                    <w:top w:val="single" w:sz="4" w:space="0" w:color="000000"/>
                    <w:left w:val="single" w:sz="4" w:space="0" w:color="000000"/>
                    <w:bottom w:val="single" w:sz="4" w:space="0" w:color="000000"/>
                    <w:right w:val="single" w:sz="4" w:space="0" w:color="000000"/>
                  </w:tcBorders>
                </w:tcPr>
                <w:p w14:paraId="134EB239" w14:textId="77777777" w:rsidR="00004E8F" w:rsidRPr="00004E8F" w:rsidRDefault="00004E8F" w:rsidP="00004E8F">
                  <w:pPr>
                    <w:spacing w:line="259" w:lineRule="auto"/>
                    <w:rPr>
                      <w:rFonts w:eastAsia="Times New Roman"/>
                      <w:color w:val="000000"/>
                    </w:rPr>
                  </w:pPr>
                  <w:r w:rsidRPr="00004E8F">
                    <w:rPr>
                      <w:rFonts w:eastAsia="Times New Roman"/>
                      <w:b/>
                      <w:color w:val="000000"/>
                    </w:rPr>
                    <w:t>21.</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4D17EDA7" w14:textId="77777777" w:rsidR="00004E8F" w:rsidRPr="00004E8F" w:rsidRDefault="00004E8F" w:rsidP="00004E8F">
                  <w:pPr>
                    <w:spacing w:after="22" w:line="259" w:lineRule="auto"/>
                    <w:rPr>
                      <w:rFonts w:eastAsia="Times New Roman"/>
                      <w:color w:val="000000"/>
                    </w:rPr>
                  </w:pPr>
                  <w:r w:rsidRPr="00004E8F">
                    <w:rPr>
                      <w:rFonts w:eastAsia="Times New Roman"/>
                      <w:b/>
                      <w:color w:val="000000"/>
                      <w:u w:val="single" w:color="000000"/>
                    </w:rPr>
                    <w:t>21. 21st-Received</w:t>
                  </w:r>
                  <w:r w:rsidRPr="00004E8F">
                    <w:rPr>
                      <w:rFonts w:eastAsia="Times New Roman"/>
                      <w:color w:val="000000"/>
                    </w:rPr>
                    <w:t xml:space="preserve">: Friday 18 April 2025 at 18:46 BST. </w:t>
                  </w:r>
                </w:p>
                <w:p w14:paraId="2A04FB4F"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Krizia Customer Success Team stated:  </w:t>
                  </w:r>
                </w:p>
                <w:p w14:paraId="1C29BECC" w14:textId="77777777" w:rsidR="00004E8F" w:rsidRPr="00004E8F" w:rsidRDefault="00004E8F" w:rsidP="00004E8F">
                  <w:pPr>
                    <w:spacing w:after="10" w:line="273" w:lineRule="auto"/>
                    <w:rPr>
                      <w:rFonts w:eastAsia="Times New Roman"/>
                      <w:color w:val="000000"/>
                    </w:rPr>
                  </w:pPr>
                  <w:r w:rsidRPr="00004E8F">
                    <w:rPr>
                      <w:rFonts w:eastAsia="Times New Roman"/>
                      <w:color w:val="000000"/>
                    </w:rPr>
                    <w:t xml:space="preserve">The Trip.com platform clearly prompts users to add baggage per flight segment, and the booking interface and confirmation page reflected the same. </w:t>
                  </w:r>
                </w:p>
                <w:p w14:paraId="08895B53" w14:textId="77777777" w:rsidR="00004E8F" w:rsidRPr="00004E8F" w:rsidRDefault="00004E8F" w:rsidP="00004E8F">
                  <w:pPr>
                    <w:spacing w:after="5" w:line="275" w:lineRule="auto"/>
                    <w:rPr>
                      <w:rFonts w:eastAsia="Times New Roman"/>
                      <w:color w:val="000000"/>
                    </w:rPr>
                  </w:pPr>
                  <w:r w:rsidRPr="00004E8F">
                    <w:rPr>
                      <w:rFonts w:eastAsia="Times New Roman"/>
                      <w:color w:val="000000"/>
                    </w:rPr>
                    <w:t xml:space="preserve">Your booking included checked baggage for only one segment of the journey as you only selected baggage for one segment. </w:t>
                  </w:r>
                </w:p>
                <w:p w14:paraId="18813002"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Accordingly, the absence of baggage for the return segment is solely due to your failu baggage to the return segment. There were no errors by Trip.com. </w:t>
                  </w:r>
                  <w:r w:rsidRPr="00004E8F">
                    <w:rPr>
                      <w:rFonts w:eastAsia="Times New Roman"/>
                      <w:color w:val="FFC000"/>
                    </w:rPr>
                    <w:t xml:space="preserve"> </w:t>
                  </w:r>
                </w:p>
              </w:tc>
            </w:tr>
            <w:tr w:rsidR="00004E8F" w:rsidRPr="00004E8F" w14:paraId="5298EA54" w14:textId="77777777" w:rsidTr="004E2531">
              <w:trPr>
                <w:trHeight w:val="838"/>
              </w:trPr>
              <w:tc>
                <w:tcPr>
                  <w:tcW w:w="658" w:type="dxa"/>
                  <w:tcBorders>
                    <w:top w:val="single" w:sz="4" w:space="0" w:color="000000"/>
                    <w:left w:val="single" w:sz="4" w:space="0" w:color="000000"/>
                    <w:bottom w:val="single" w:sz="4" w:space="0" w:color="000000"/>
                    <w:right w:val="single" w:sz="4" w:space="0" w:color="000000"/>
                  </w:tcBorders>
                </w:tcPr>
                <w:p w14:paraId="4D24B01C" w14:textId="77777777" w:rsidR="00004E8F" w:rsidRPr="00004E8F" w:rsidRDefault="00004E8F" w:rsidP="00004E8F">
                  <w:pPr>
                    <w:spacing w:line="259" w:lineRule="auto"/>
                    <w:rPr>
                      <w:rFonts w:eastAsia="Times New Roman"/>
                      <w:color w:val="000000"/>
                    </w:rPr>
                  </w:pPr>
                  <w:r w:rsidRPr="00004E8F">
                    <w:rPr>
                      <w:rFonts w:eastAsia="Times New Roman"/>
                      <w:b/>
                      <w:color w:val="000000"/>
                    </w:rPr>
                    <w:t>22.</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38509A7" w14:textId="77777777" w:rsidR="00004E8F" w:rsidRPr="00004E8F" w:rsidRDefault="00004E8F" w:rsidP="00004E8F">
                  <w:pPr>
                    <w:spacing w:line="238" w:lineRule="auto"/>
                    <w:rPr>
                      <w:rFonts w:eastAsia="Times New Roman"/>
                      <w:color w:val="000000"/>
                    </w:rPr>
                  </w:pPr>
                  <w:r w:rsidRPr="00004E8F">
                    <w:rPr>
                      <w:rFonts w:eastAsia="Times New Roman"/>
                      <w:b/>
                      <w:color w:val="000000"/>
                      <w:u w:val="single" w:color="000000"/>
                    </w:rPr>
                    <w:t>22.22nd Received: Telephone Call from Trip.com</w:t>
                  </w:r>
                  <w:r w:rsidRPr="00004E8F">
                    <w:rPr>
                      <w:rFonts w:eastAsia="Times New Roman"/>
                      <w:color w:val="000000"/>
                    </w:rPr>
                    <w:t>: 18 April 2025, at 18:48 hours</w:t>
                  </w:r>
                  <w:r w:rsidRPr="00004E8F">
                    <w:rPr>
                      <w:rFonts w:eastAsia="Times New Roman"/>
                      <w:b/>
                      <w:color w:val="000000"/>
                    </w:rPr>
                    <w:t xml:space="preserve"> </w:t>
                  </w:r>
                  <w:r w:rsidRPr="00004E8F">
                    <w:rPr>
                      <w:rFonts w:eastAsia="Times New Roman"/>
                      <w:b/>
                      <w:color w:val="000000"/>
                      <w:u w:val="single" w:color="000000"/>
                    </w:rPr>
                    <w:t>Unnamed Staff</w:t>
                  </w:r>
                  <w:r w:rsidRPr="00004E8F">
                    <w:rPr>
                      <w:rFonts w:eastAsia="Times New Roman"/>
                      <w:color w:val="000000"/>
                    </w:rPr>
                    <w:t xml:space="preserve">:  </w:t>
                  </w:r>
                </w:p>
                <w:p w14:paraId="71CFF939"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762E00D9" w14:textId="77777777" w:rsidTr="004E2531">
              <w:trPr>
                <w:trHeight w:val="838"/>
              </w:trPr>
              <w:tc>
                <w:tcPr>
                  <w:tcW w:w="658" w:type="dxa"/>
                  <w:tcBorders>
                    <w:top w:val="single" w:sz="4" w:space="0" w:color="000000"/>
                    <w:left w:val="single" w:sz="4" w:space="0" w:color="000000"/>
                    <w:bottom w:val="single" w:sz="4" w:space="0" w:color="000000"/>
                    <w:right w:val="single" w:sz="4" w:space="0" w:color="000000"/>
                  </w:tcBorders>
                </w:tcPr>
                <w:p w14:paraId="4F6284A3" w14:textId="77777777" w:rsidR="00004E8F" w:rsidRPr="00004E8F" w:rsidRDefault="00004E8F" w:rsidP="00004E8F">
                  <w:pPr>
                    <w:spacing w:line="259" w:lineRule="auto"/>
                    <w:rPr>
                      <w:rFonts w:eastAsia="Times New Roman"/>
                      <w:color w:val="000000"/>
                    </w:rPr>
                  </w:pPr>
                  <w:r w:rsidRPr="00004E8F">
                    <w:rPr>
                      <w:rFonts w:eastAsia="Times New Roman"/>
                      <w:b/>
                      <w:color w:val="000000"/>
                    </w:rPr>
                    <w:t>23.</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1873F2E" w14:textId="77777777" w:rsidR="00004E8F" w:rsidRPr="00004E8F" w:rsidRDefault="00004E8F" w:rsidP="00004E8F">
                  <w:pPr>
                    <w:spacing w:line="238" w:lineRule="auto"/>
                    <w:ind w:right="2002"/>
                    <w:rPr>
                      <w:rFonts w:eastAsia="Times New Roman"/>
                      <w:color w:val="000000"/>
                    </w:rPr>
                  </w:pPr>
                  <w:r w:rsidRPr="00004E8F">
                    <w:rPr>
                      <w:rFonts w:eastAsia="Times New Roman"/>
                      <w:b/>
                      <w:color w:val="000000"/>
                      <w:u w:val="single" w:color="000000"/>
                    </w:rPr>
                    <w:t>23. 23rd-Received</w:t>
                  </w:r>
                  <w:r w:rsidRPr="00004E8F">
                    <w:rPr>
                      <w:rFonts w:eastAsia="Times New Roman"/>
                      <w:color w:val="000000"/>
                    </w:rPr>
                    <w:t xml:space="preserve">: Friday 18 April 2025 at 18:52 BST </w:t>
                  </w:r>
                  <w:r w:rsidRPr="00004E8F">
                    <w:rPr>
                      <w:rFonts w:eastAsia="Times New Roman"/>
                      <w:b/>
                      <w:color w:val="000000"/>
                      <w:u w:val="single" w:color="000000"/>
                    </w:rPr>
                    <w:t>Possibly unnamed Staff: Auto reply</w:t>
                  </w:r>
                  <w:r w:rsidRPr="00004E8F">
                    <w:rPr>
                      <w:rFonts w:eastAsia="Times New Roman"/>
                      <w:color w:val="000000"/>
                    </w:rPr>
                    <w:t xml:space="preserve">! </w:t>
                  </w:r>
                </w:p>
                <w:p w14:paraId="0C8F72A6"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05C8FC03" w14:textId="77777777" w:rsidTr="004E2531">
              <w:trPr>
                <w:trHeight w:val="4059"/>
              </w:trPr>
              <w:tc>
                <w:tcPr>
                  <w:tcW w:w="658" w:type="dxa"/>
                  <w:tcBorders>
                    <w:top w:val="single" w:sz="4" w:space="0" w:color="000000"/>
                    <w:left w:val="single" w:sz="4" w:space="0" w:color="000000"/>
                    <w:bottom w:val="single" w:sz="4" w:space="0" w:color="000000"/>
                    <w:right w:val="single" w:sz="4" w:space="0" w:color="000000"/>
                  </w:tcBorders>
                </w:tcPr>
                <w:p w14:paraId="5DE38E06" w14:textId="77777777" w:rsidR="00004E8F" w:rsidRPr="00004E8F" w:rsidRDefault="00004E8F" w:rsidP="00004E8F">
                  <w:pPr>
                    <w:spacing w:line="259" w:lineRule="auto"/>
                    <w:rPr>
                      <w:rFonts w:eastAsia="Times New Roman"/>
                      <w:color w:val="000000"/>
                    </w:rPr>
                  </w:pPr>
                  <w:r w:rsidRPr="00004E8F">
                    <w:rPr>
                      <w:rFonts w:eastAsia="Times New Roman"/>
                      <w:b/>
                      <w:color w:val="000000"/>
                    </w:rPr>
                    <w:t>24.</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DCC6C7E" w14:textId="77777777" w:rsidR="00004E8F" w:rsidRPr="00004E8F" w:rsidRDefault="00004E8F" w:rsidP="00004E8F">
                  <w:pPr>
                    <w:spacing w:line="282" w:lineRule="auto"/>
                    <w:ind w:right="2229"/>
                    <w:rPr>
                      <w:rFonts w:eastAsia="Times New Roman"/>
                      <w:color w:val="000000"/>
                    </w:rPr>
                  </w:pPr>
                  <w:r w:rsidRPr="00004E8F">
                    <w:rPr>
                      <w:rFonts w:eastAsia="Times New Roman"/>
                      <w:b/>
                      <w:color w:val="000000"/>
                      <w:u w:val="single" w:color="000000"/>
                    </w:rPr>
                    <w:t>24. 24th-Received</w:t>
                  </w:r>
                  <w:r w:rsidRPr="00004E8F">
                    <w:rPr>
                      <w:rFonts w:eastAsia="Times New Roman"/>
                      <w:color w:val="000000"/>
                    </w:rPr>
                    <w:t>: Friday 18 April 2025 at 23:58 BST</w:t>
                  </w:r>
                  <w:r w:rsidRPr="00004E8F">
                    <w:rPr>
                      <w:rFonts w:eastAsia="Times New Roman"/>
                      <w:color w:val="333333"/>
                    </w:rPr>
                    <w:t xml:space="preserve"> </w:t>
                  </w:r>
                  <w:r w:rsidRPr="00004E8F">
                    <w:rPr>
                      <w:rFonts w:eastAsia="Times New Roman"/>
                      <w:b/>
                      <w:color w:val="333333"/>
                      <w:u w:val="single" w:color="333333"/>
                    </w:rPr>
                    <w:t>Krizia Customer Success Team Stated</w:t>
                  </w:r>
                  <w:r w:rsidRPr="00004E8F">
                    <w:rPr>
                      <w:rFonts w:eastAsia="Times New Roman"/>
                      <w:color w:val="333333"/>
                    </w:rPr>
                    <w:t xml:space="preserve">: </w:t>
                  </w:r>
                </w:p>
                <w:p w14:paraId="266B28B1"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7804DF25" w14:textId="77777777" w:rsidR="00004E8F" w:rsidRPr="00004E8F" w:rsidRDefault="00004E8F" w:rsidP="00004E8F">
                  <w:pPr>
                    <w:spacing w:line="251" w:lineRule="auto"/>
                    <w:rPr>
                      <w:rFonts w:eastAsia="Times New Roman"/>
                      <w:color w:val="000000"/>
                    </w:rPr>
                  </w:pPr>
                  <w:r w:rsidRPr="00004E8F">
                    <w:rPr>
                      <w:rFonts w:ascii="Segoe UI Symbol" w:eastAsia="Segoe UI Symbol" w:hAnsi="Segoe UI Symbol" w:cs="Segoe UI Symbol"/>
                      <w:color w:val="000000"/>
                      <w:sz w:val="20"/>
                    </w:rPr>
                    <w:t>•</w:t>
                  </w:r>
                  <w:r w:rsidRPr="00004E8F">
                    <w:rPr>
                      <w:rFonts w:ascii="Arial" w:eastAsia="Arial" w:hAnsi="Arial" w:cs="Arial"/>
                      <w:color w:val="000000"/>
                      <w:sz w:val="20"/>
                    </w:rPr>
                    <w:t xml:space="preserve"> </w:t>
                  </w:r>
                  <w:r w:rsidRPr="00004E8F">
                    <w:rPr>
                      <w:rFonts w:ascii="Arial" w:eastAsia="Arial" w:hAnsi="Arial" w:cs="Arial"/>
                      <w:color w:val="000000"/>
                      <w:sz w:val="20"/>
                    </w:rPr>
                    <w:tab/>
                  </w:r>
                  <w:r w:rsidRPr="00004E8F">
                    <w:rPr>
                      <w:rFonts w:eastAsia="Times New Roman"/>
                      <w:color w:val="000000"/>
                    </w:rPr>
                    <w:t xml:space="preserve">The fact is that had trip .com’s prior case handlers all communicated with me and themselves in an academical manner then Krizia (Customer Success Team) on 19th May 2025 in the </w:t>
                  </w:r>
                  <w:r w:rsidRPr="00004E8F">
                    <w:rPr>
                      <w:rFonts w:eastAsia="Times New Roman"/>
                      <w:b/>
                      <w:color w:val="000000"/>
                      <w:u w:val="single" w:color="000000"/>
                    </w:rPr>
                    <w:t xml:space="preserve">(24th email received) </w:t>
                  </w:r>
                  <w:r w:rsidRPr="00004E8F">
                    <w:rPr>
                      <w:rFonts w:eastAsia="Times New Roman"/>
                      <w:color w:val="000000"/>
                    </w:rPr>
                    <w:t xml:space="preserve">would not have </w:t>
                  </w:r>
                  <w:r w:rsidRPr="00004E8F">
                    <w:rPr>
                      <w:rFonts w:eastAsia="Times New Roman"/>
                      <w:b/>
                      <w:i/>
                      <w:color w:val="000000"/>
                    </w:rPr>
                    <w:t>deliberately redacted key correspondence</w:t>
                  </w:r>
                  <w:r w:rsidRPr="00004E8F">
                    <w:rPr>
                      <w:rFonts w:eastAsia="Times New Roman"/>
                      <w:color w:val="000000"/>
                    </w:rPr>
                    <w:t xml:space="preserve"> that would have helped resolve the case fairly in their disclosure of a  conversation between Trip.com’s and EasyJet staff were Trip.com’s  staff </w:t>
                  </w:r>
                </w:p>
                <w:p w14:paraId="6DF18E44"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66EBC268" w14:textId="77777777" w:rsidR="00004E8F" w:rsidRPr="00004E8F" w:rsidRDefault="00004E8F" w:rsidP="00004E8F">
                  <w:pPr>
                    <w:numPr>
                      <w:ilvl w:val="0"/>
                      <w:numId w:val="873"/>
                    </w:numPr>
                    <w:spacing w:after="1" w:line="270" w:lineRule="auto"/>
                    <w:ind w:hanging="368"/>
                    <w:rPr>
                      <w:rFonts w:eastAsia="Times New Roman"/>
                      <w:color w:val="000000"/>
                    </w:rPr>
                  </w:pPr>
                  <w:r w:rsidRPr="00004E8F">
                    <w:rPr>
                      <w:rFonts w:eastAsia="Times New Roman"/>
                      <w:b/>
                      <w:color w:val="000000"/>
                      <w:u w:val="single" w:color="000000"/>
                    </w:rPr>
                    <w:t>Easy Jet Conversation Between Easy Jet &amp; Themselves</w:t>
                  </w:r>
                  <w:r w:rsidRPr="00004E8F">
                    <w:rPr>
                      <w:rFonts w:eastAsia="Times New Roman"/>
                      <w:color w:val="000000"/>
                    </w:rPr>
                    <w:t xml:space="preserve">: Date: Friday </w:t>
                  </w:r>
                  <w:r w:rsidRPr="00004E8F">
                    <w:rPr>
                      <w:rFonts w:eastAsia="Times New Roman"/>
                      <w:b/>
                      <w:color w:val="000000"/>
                    </w:rPr>
                    <w:t>16</w:t>
                  </w:r>
                  <w:r w:rsidRPr="00004E8F">
                    <w:rPr>
                      <w:rFonts w:eastAsia="Times New Roman"/>
                      <w:b/>
                      <w:color w:val="000000"/>
                      <w:vertAlign w:val="superscript"/>
                    </w:rPr>
                    <w:t>th</w:t>
                  </w:r>
                  <w:r w:rsidRPr="00004E8F">
                    <w:rPr>
                      <w:rFonts w:eastAsia="Times New Roman"/>
                      <w:b/>
                      <w:color w:val="000000"/>
                    </w:rPr>
                    <w:t xml:space="preserve"> of April 2025 </w:t>
                  </w:r>
                  <w:r w:rsidRPr="00004E8F">
                    <w:rPr>
                      <w:rFonts w:eastAsia="Times New Roman"/>
                      <w:color w:val="000000"/>
                    </w:rPr>
                    <w:t xml:space="preserve">from 05:21 BST till 06:37 BST </w:t>
                  </w:r>
                </w:p>
                <w:p w14:paraId="7D8E0BC9" w14:textId="77777777" w:rsidR="00004E8F" w:rsidRPr="00004E8F" w:rsidRDefault="00004E8F" w:rsidP="00004E8F">
                  <w:pPr>
                    <w:numPr>
                      <w:ilvl w:val="0"/>
                      <w:numId w:val="873"/>
                    </w:numPr>
                    <w:spacing w:after="21" w:line="259" w:lineRule="auto"/>
                    <w:ind w:hanging="368"/>
                    <w:rPr>
                      <w:rFonts w:eastAsia="Times New Roman"/>
                      <w:color w:val="000000"/>
                    </w:rPr>
                  </w:pPr>
                  <w:r w:rsidRPr="00004E8F">
                    <w:rPr>
                      <w:rFonts w:eastAsia="Times New Roman"/>
                      <w:b/>
                      <w:color w:val="000000"/>
                      <w:u w:val="single" w:color="000000"/>
                    </w:rPr>
                    <w:t>Part Disclosed in the 24th-Received</w:t>
                  </w:r>
                  <w:r w:rsidRPr="00004E8F">
                    <w:rPr>
                      <w:rFonts w:eastAsia="Times New Roman"/>
                      <w:color w:val="000000"/>
                    </w:rPr>
                    <w:t xml:space="preserve">: Date: Friday 18 April 2025 at </w:t>
                  </w:r>
                </w:p>
                <w:p w14:paraId="4D670F76" w14:textId="77777777" w:rsidR="00004E8F" w:rsidRPr="00004E8F" w:rsidRDefault="00004E8F" w:rsidP="00004E8F">
                  <w:pPr>
                    <w:spacing w:line="259" w:lineRule="auto"/>
                    <w:rPr>
                      <w:rFonts w:eastAsia="Times New Roman"/>
                      <w:color w:val="000000"/>
                    </w:rPr>
                  </w:pPr>
                  <w:r w:rsidRPr="00004E8F">
                    <w:rPr>
                      <w:rFonts w:eastAsia="Times New Roman"/>
                      <w:color w:val="000000"/>
                    </w:rPr>
                    <w:t>23:58 BST</w:t>
                  </w:r>
                  <w:r w:rsidRPr="00004E8F">
                    <w:rPr>
                      <w:rFonts w:eastAsia="Times New Roman"/>
                      <w:color w:val="4EA72E"/>
                    </w:rPr>
                    <w:t xml:space="preserve"> </w:t>
                  </w:r>
                </w:p>
              </w:tc>
            </w:tr>
            <w:tr w:rsidR="00004E8F" w:rsidRPr="00004E8F" w14:paraId="1A52FDF2" w14:textId="77777777" w:rsidTr="004E2531">
              <w:trPr>
                <w:trHeight w:val="1390"/>
              </w:trPr>
              <w:tc>
                <w:tcPr>
                  <w:tcW w:w="658" w:type="dxa"/>
                  <w:tcBorders>
                    <w:top w:val="single" w:sz="4" w:space="0" w:color="000000"/>
                    <w:left w:val="single" w:sz="4" w:space="0" w:color="000000"/>
                    <w:bottom w:val="single" w:sz="4" w:space="0" w:color="000000"/>
                    <w:right w:val="single" w:sz="4" w:space="0" w:color="000000"/>
                  </w:tcBorders>
                </w:tcPr>
                <w:p w14:paraId="0A789FE9" w14:textId="77777777" w:rsidR="00004E8F" w:rsidRPr="00004E8F" w:rsidRDefault="00004E8F" w:rsidP="00004E8F">
                  <w:pPr>
                    <w:spacing w:line="259" w:lineRule="auto"/>
                    <w:rPr>
                      <w:rFonts w:eastAsia="Times New Roman"/>
                      <w:color w:val="000000"/>
                    </w:rPr>
                  </w:pPr>
                  <w:r w:rsidRPr="00004E8F">
                    <w:rPr>
                      <w:rFonts w:eastAsia="Times New Roman"/>
                      <w:b/>
                      <w:color w:val="000000"/>
                    </w:rPr>
                    <w:lastRenderedPageBreak/>
                    <w:t>25.</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509B768D" w14:textId="77777777" w:rsidR="00004E8F" w:rsidRPr="00004E8F" w:rsidRDefault="00004E8F" w:rsidP="00004E8F">
                  <w:pPr>
                    <w:spacing w:after="1" w:line="238" w:lineRule="auto"/>
                    <w:ind w:right="2231"/>
                    <w:rPr>
                      <w:rFonts w:eastAsia="Times New Roman"/>
                      <w:color w:val="000000"/>
                    </w:rPr>
                  </w:pPr>
                  <w:r w:rsidRPr="00004E8F">
                    <w:rPr>
                      <w:rFonts w:eastAsia="Times New Roman"/>
                      <w:b/>
                      <w:color w:val="000000"/>
                      <w:u w:val="single" w:color="000000"/>
                    </w:rPr>
                    <w:t>25. 25th-Received</w:t>
                  </w:r>
                  <w:r w:rsidRPr="00004E8F">
                    <w:rPr>
                      <w:rFonts w:eastAsia="Times New Roman"/>
                      <w:color w:val="000000"/>
                    </w:rPr>
                    <w:t xml:space="preserve">: Saturday 19 April 2025 at 19:45 BST </w:t>
                  </w:r>
                  <w:r w:rsidRPr="00004E8F">
                    <w:rPr>
                      <w:rFonts w:eastAsia="Times New Roman"/>
                      <w:b/>
                      <w:color w:val="000000"/>
                      <w:u w:val="single" w:color="000000"/>
                    </w:rPr>
                    <w:t>Ray Customer Success Team Stated</w:t>
                  </w:r>
                  <w:r w:rsidRPr="00004E8F">
                    <w:rPr>
                      <w:rFonts w:eastAsia="Times New Roman"/>
                      <w:color w:val="000000"/>
                    </w:rPr>
                    <w:t xml:space="preserve">: </w:t>
                  </w:r>
                </w:p>
                <w:p w14:paraId="771FCEF1" w14:textId="77777777" w:rsidR="00004E8F" w:rsidRPr="00004E8F" w:rsidRDefault="00004E8F" w:rsidP="00004E8F">
                  <w:pPr>
                    <w:spacing w:line="259" w:lineRule="auto"/>
                    <w:rPr>
                      <w:rFonts w:eastAsia="Times New Roman"/>
                      <w:color w:val="000000"/>
                    </w:rPr>
                  </w:pPr>
                  <w:r w:rsidRPr="00004E8F">
                    <w:rPr>
                      <w:rFonts w:eastAsia="Times New Roman"/>
                      <w:i/>
                      <w:color w:val="000000"/>
                    </w:rPr>
                    <w:t>“</w:t>
                  </w:r>
                  <w:r w:rsidRPr="00004E8F">
                    <w:rPr>
                      <w:rFonts w:eastAsia="Times New Roman"/>
                      <w:i/>
                      <w:color w:val="000000"/>
                      <w:u w:val="single" w:color="000000"/>
                    </w:rPr>
                    <w:t>Regarding your flight from London-Antalya to Antalya-London (order</w:t>
                  </w:r>
                  <w:r w:rsidRPr="00004E8F">
                    <w:rPr>
                      <w:rFonts w:eastAsia="Times New Roman"/>
                      <w:i/>
                      <w:color w:val="000000"/>
                    </w:rPr>
                    <w:t xml:space="preserve"> </w:t>
                  </w:r>
                  <w:r w:rsidRPr="00004E8F">
                    <w:rPr>
                      <w:rFonts w:eastAsia="Times New Roman"/>
                      <w:i/>
                      <w:color w:val="000000"/>
                      <w:u w:val="single" w:color="000000"/>
                    </w:rPr>
                    <w:t>no.1653702646294295, 1653702647563351), I received your feedback about your</w:t>
                  </w:r>
                  <w:r w:rsidRPr="00004E8F">
                    <w:rPr>
                      <w:rFonts w:eastAsia="Times New Roman"/>
                      <w:i/>
                      <w:color w:val="000000"/>
                    </w:rPr>
                    <w:t xml:space="preserve"> </w:t>
                  </w:r>
                  <w:r w:rsidRPr="00004E8F">
                    <w:rPr>
                      <w:rFonts w:eastAsia="Times New Roman"/>
                      <w:i/>
                      <w:color w:val="000000"/>
                      <w:u w:val="single" w:color="000000"/>
                    </w:rPr>
                    <w:t>baggage concern</w:t>
                  </w:r>
                  <w:r w:rsidRPr="00004E8F">
                    <w:rPr>
                      <w:rFonts w:eastAsia="Times New Roman"/>
                      <w:i/>
                      <w:color w:val="000000"/>
                    </w:rPr>
                    <w:t xml:space="preserve">.” </w:t>
                  </w:r>
                </w:p>
              </w:tc>
            </w:tr>
          </w:tbl>
          <w:p w14:paraId="7CE4F345"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color w:val="000000"/>
                <w:kern w:val="2"/>
                <w14:ligatures w14:val="standardContextual"/>
              </w:rPr>
              <w:t>r</w:t>
            </w:r>
            <w:r w:rsidRPr="00004E8F">
              <w:rPr>
                <w:rFonts w:eastAsia="Times New Roman"/>
                <w:color w:val="000000"/>
                <w:kern w:val="2"/>
                <w14:ligatures w14:val="standardContextual"/>
              </w:rPr>
              <w:br w:type="page"/>
            </w:r>
          </w:p>
          <w:p w14:paraId="76558D68" w14:textId="77777777" w:rsidR="00004E8F" w:rsidRPr="00004E8F" w:rsidRDefault="00004E8F" w:rsidP="00004E8F">
            <w:pPr>
              <w:spacing w:line="259" w:lineRule="auto"/>
              <w:ind w:right="282"/>
              <w:rPr>
                <w:rFonts w:eastAsia="Times New Roman"/>
                <w:color w:val="000000"/>
                <w:kern w:val="2"/>
                <w14:ligatures w14:val="standardContextual"/>
              </w:rPr>
            </w:pPr>
          </w:p>
          <w:tbl>
            <w:tblPr>
              <w:tblStyle w:val="TableGrid0"/>
              <w:tblW w:w="9069" w:type="dxa"/>
              <w:tblInd w:w="5" w:type="dxa"/>
              <w:tblCellMar>
                <w:top w:w="14" w:type="dxa"/>
                <w:left w:w="108" w:type="dxa"/>
                <w:right w:w="54" w:type="dxa"/>
              </w:tblCellMar>
              <w:tblLook w:val="04A0" w:firstRow="1" w:lastRow="0" w:firstColumn="1" w:lastColumn="0" w:noHBand="0" w:noVBand="1"/>
            </w:tblPr>
            <w:tblGrid>
              <w:gridCol w:w="658"/>
              <w:gridCol w:w="8411"/>
            </w:tblGrid>
            <w:tr w:rsidR="00004E8F" w:rsidRPr="00004E8F" w14:paraId="7C9B0C29" w14:textId="77777777" w:rsidTr="004E2531">
              <w:trPr>
                <w:trHeight w:val="5168"/>
              </w:trPr>
              <w:tc>
                <w:tcPr>
                  <w:tcW w:w="658" w:type="dxa"/>
                  <w:tcBorders>
                    <w:top w:val="single" w:sz="4" w:space="0" w:color="000000"/>
                    <w:left w:val="single" w:sz="4" w:space="0" w:color="000000"/>
                    <w:bottom w:val="single" w:sz="4" w:space="0" w:color="000000"/>
                    <w:right w:val="single" w:sz="4" w:space="0" w:color="000000"/>
                  </w:tcBorders>
                </w:tcPr>
                <w:p w14:paraId="4B1ECBFC" w14:textId="77777777" w:rsidR="00004E8F" w:rsidRPr="00004E8F" w:rsidRDefault="00004E8F" w:rsidP="00004E8F">
                  <w:pPr>
                    <w:spacing w:after="160" w:line="259" w:lineRule="auto"/>
                    <w:rPr>
                      <w:rFonts w:eastAsia="Times New Roman"/>
                      <w:color w:val="000000"/>
                    </w:rPr>
                  </w:pPr>
                </w:p>
              </w:tc>
              <w:tc>
                <w:tcPr>
                  <w:tcW w:w="8411" w:type="dxa"/>
                  <w:tcBorders>
                    <w:top w:val="single" w:sz="4" w:space="0" w:color="000000"/>
                    <w:left w:val="single" w:sz="4" w:space="0" w:color="000000"/>
                    <w:bottom w:val="single" w:sz="4" w:space="0" w:color="000000"/>
                    <w:right w:val="single" w:sz="4" w:space="0" w:color="000000"/>
                  </w:tcBorders>
                </w:tcPr>
                <w:p w14:paraId="77847077" w14:textId="77777777" w:rsidR="00004E8F" w:rsidRPr="00004E8F" w:rsidRDefault="00004E8F" w:rsidP="00004E8F">
                  <w:pPr>
                    <w:spacing w:line="259" w:lineRule="auto"/>
                    <w:rPr>
                      <w:rFonts w:eastAsia="Times New Roman"/>
                      <w:color w:val="000000"/>
                    </w:rPr>
                  </w:pPr>
                  <w:r w:rsidRPr="00004E8F">
                    <w:rPr>
                      <w:rFonts w:eastAsia="Times New Roman"/>
                      <w:i/>
                      <w:color w:val="000000"/>
                    </w:rPr>
                    <w:t xml:space="preserve">  </w:t>
                  </w:r>
                </w:p>
                <w:p w14:paraId="2EDB70FB" w14:textId="77777777" w:rsidR="00004E8F" w:rsidRPr="00004E8F" w:rsidRDefault="00004E8F" w:rsidP="00004E8F">
                  <w:pPr>
                    <w:spacing w:line="240" w:lineRule="auto"/>
                    <w:rPr>
                      <w:rFonts w:eastAsia="Times New Roman"/>
                      <w:color w:val="000000"/>
                    </w:rPr>
                  </w:pPr>
                  <w:r w:rsidRPr="00004E8F">
                    <w:rPr>
                      <w:rFonts w:eastAsia="Times New Roman"/>
                      <w:i/>
                      <w:color w:val="000000"/>
                    </w:rPr>
                    <w:t>“</w:t>
                  </w:r>
                  <w:r w:rsidRPr="00004E8F">
                    <w:rPr>
                      <w:rFonts w:eastAsia="Times New Roman"/>
                      <w:i/>
                      <w:color w:val="000000"/>
                      <w:u w:val="single" w:color="000000"/>
                    </w:rPr>
                    <w:t>Following our recent email correspondence, we are pleased to inform you that,</w:t>
                  </w:r>
                  <w:r w:rsidRPr="00004E8F">
                    <w:rPr>
                      <w:rFonts w:eastAsia="Times New Roman"/>
                      <w:i/>
                      <w:color w:val="000000"/>
                    </w:rPr>
                    <w:t xml:space="preserve"> </w:t>
                  </w:r>
                  <w:r w:rsidRPr="00004E8F">
                    <w:rPr>
                      <w:rFonts w:eastAsia="Times New Roman"/>
                      <w:i/>
                      <w:color w:val="000000"/>
                      <w:u w:val="single" w:color="000000"/>
                    </w:rPr>
                    <w:t>after further investigation, we are able to compensate you for the baggage allowance</w:t>
                  </w:r>
                  <w:r w:rsidRPr="00004E8F">
                    <w:rPr>
                      <w:rFonts w:eastAsia="Times New Roman"/>
                      <w:i/>
                      <w:color w:val="000000"/>
                    </w:rPr>
                    <w:t xml:space="preserve"> </w:t>
                  </w:r>
                  <w:r w:rsidRPr="00004E8F">
                    <w:rPr>
                      <w:rFonts w:eastAsia="Times New Roman"/>
                      <w:i/>
                      <w:color w:val="000000"/>
                      <w:u w:val="single" w:color="000000"/>
                    </w:rPr>
                    <w:t>fees paid at the airport: GBP 40 at London Gatwick Airport and GBP 69.63 at</w:t>
                  </w:r>
                  <w:r w:rsidRPr="00004E8F">
                    <w:rPr>
                      <w:rFonts w:eastAsia="Times New Roman"/>
                      <w:i/>
                      <w:color w:val="000000"/>
                    </w:rPr>
                    <w:t xml:space="preserve"> </w:t>
                  </w:r>
                  <w:r w:rsidRPr="00004E8F">
                    <w:rPr>
                      <w:rFonts w:eastAsia="Times New Roman"/>
                      <w:i/>
                      <w:color w:val="000000"/>
                      <w:u w:val="single" w:color="000000"/>
                    </w:rPr>
                    <w:t>Antalya Airport</w:t>
                  </w:r>
                  <w:r w:rsidRPr="00004E8F">
                    <w:rPr>
                      <w:rFonts w:eastAsia="Times New Roman"/>
                      <w:i/>
                      <w:color w:val="000000"/>
                    </w:rPr>
                    <w:t xml:space="preserve">.” </w:t>
                  </w:r>
                </w:p>
                <w:p w14:paraId="338A0874" w14:textId="77777777" w:rsidR="00004E8F" w:rsidRPr="00004E8F" w:rsidRDefault="00004E8F" w:rsidP="00004E8F">
                  <w:pPr>
                    <w:spacing w:line="259" w:lineRule="auto"/>
                    <w:rPr>
                      <w:rFonts w:eastAsia="Times New Roman"/>
                      <w:color w:val="000000"/>
                    </w:rPr>
                  </w:pPr>
                  <w:r w:rsidRPr="00004E8F">
                    <w:rPr>
                      <w:rFonts w:eastAsia="Times New Roman"/>
                      <w:i/>
                      <w:color w:val="000000"/>
                    </w:rPr>
                    <w:t xml:space="preserve"> </w:t>
                  </w:r>
                </w:p>
                <w:p w14:paraId="5173179E" w14:textId="77777777" w:rsidR="00004E8F" w:rsidRPr="00004E8F" w:rsidRDefault="00004E8F" w:rsidP="00004E8F">
                  <w:pPr>
                    <w:spacing w:line="238" w:lineRule="auto"/>
                    <w:rPr>
                      <w:rFonts w:eastAsia="Times New Roman"/>
                      <w:color w:val="000000"/>
                    </w:rPr>
                  </w:pPr>
                  <w:r w:rsidRPr="00004E8F">
                    <w:rPr>
                      <w:rFonts w:eastAsia="Times New Roman"/>
                      <w:i/>
                      <w:color w:val="000000"/>
                    </w:rPr>
                    <w:t>“</w:t>
                  </w:r>
                  <w:r w:rsidRPr="00004E8F">
                    <w:rPr>
                      <w:rFonts w:eastAsia="Times New Roman"/>
                      <w:i/>
                      <w:color w:val="000000"/>
                      <w:u w:val="single" w:color="000000"/>
                    </w:rPr>
                    <w:t>Please confirm if you would like us to proceed with this compensation process.</w:t>
                  </w:r>
                  <w:r w:rsidRPr="00004E8F">
                    <w:rPr>
                      <w:rFonts w:eastAsia="Times New Roman"/>
                      <w:i/>
                      <w:color w:val="000000"/>
                    </w:rPr>
                    <w:t xml:space="preserve"> </w:t>
                  </w:r>
                  <w:r w:rsidRPr="00004E8F">
                    <w:rPr>
                      <w:rFonts w:eastAsia="Times New Roman"/>
                      <w:i/>
                      <w:color w:val="000000"/>
                      <w:u w:val="single" w:color="000000"/>
                    </w:rPr>
                    <w:t>Upon receiving your confirmation, we will send a separate email containing an</w:t>
                  </w:r>
                  <w:r w:rsidRPr="00004E8F">
                    <w:rPr>
                      <w:rFonts w:eastAsia="Times New Roman"/>
                      <w:i/>
                      <w:color w:val="000000"/>
                    </w:rPr>
                    <w:t xml:space="preserve"> </w:t>
                  </w:r>
                  <w:r w:rsidRPr="00004E8F">
                    <w:rPr>
                      <w:rFonts w:eastAsia="Times New Roman"/>
                      <w:i/>
                      <w:color w:val="000000"/>
                      <w:u w:val="single" w:color="000000"/>
                    </w:rPr>
                    <w:t>encrypted link for you to securely provide your bank details for the refund. Please</w:t>
                  </w:r>
                  <w:r w:rsidRPr="00004E8F">
                    <w:rPr>
                      <w:rFonts w:eastAsia="Times New Roman"/>
                      <w:i/>
                      <w:color w:val="000000"/>
                    </w:rPr>
                    <w:t xml:space="preserve"> </w:t>
                  </w:r>
                  <w:r w:rsidRPr="00004E8F">
                    <w:rPr>
                      <w:rFonts w:eastAsia="Times New Roman"/>
                      <w:i/>
                      <w:color w:val="000000"/>
                      <w:u w:val="single" w:color="000000"/>
                    </w:rPr>
                    <w:t>note that the refund processing timeline may take 7-10 working days and may vary</w:t>
                  </w:r>
                  <w:r w:rsidRPr="00004E8F">
                    <w:rPr>
                      <w:rFonts w:eastAsia="Times New Roman"/>
                      <w:i/>
                      <w:color w:val="000000"/>
                    </w:rPr>
                    <w:t xml:space="preserve"> </w:t>
                  </w:r>
                  <w:r w:rsidRPr="00004E8F">
                    <w:rPr>
                      <w:rFonts w:eastAsia="Times New Roman"/>
                      <w:i/>
                      <w:color w:val="000000"/>
                      <w:u w:val="single" w:color="000000"/>
                    </w:rPr>
                    <w:t>depending on your bank.</w:t>
                  </w:r>
                  <w:r w:rsidRPr="00004E8F">
                    <w:rPr>
                      <w:rFonts w:eastAsia="Times New Roman"/>
                      <w:i/>
                      <w:color w:val="000000"/>
                    </w:rPr>
                    <w:t xml:space="preserve"> </w:t>
                  </w:r>
                </w:p>
                <w:p w14:paraId="475DDB32" w14:textId="77777777" w:rsidR="00004E8F" w:rsidRPr="00004E8F" w:rsidRDefault="00004E8F" w:rsidP="00004E8F">
                  <w:pPr>
                    <w:spacing w:line="259" w:lineRule="auto"/>
                    <w:rPr>
                      <w:rFonts w:eastAsia="Times New Roman"/>
                      <w:color w:val="000000"/>
                    </w:rPr>
                  </w:pPr>
                  <w:r w:rsidRPr="00004E8F">
                    <w:rPr>
                      <w:rFonts w:eastAsia="Times New Roman"/>
                      <w:i/>
                      <w:color w:val="000000"/>
                    </w:rPr>
                    <w:t xml:space="preserve"> </w:t>
                  </w:r>
                </w:p>
                <w:p w14:paraId="76AEDBFC" w14:textId="77777777" w:rsidR="00004E8F" w:rsidRPr="00004E8F" w:rsidRDefault="00004E8F" w:rsidP="00004E8F">
                  <w:pPr>
                    <w:spacing w:line="259" w:lineRule="auto"/>
                    <w:rPr>
                      <w:rFonts w:eastAsia="Times New Roman"/>
                      <w:color w:val="000000"/>
                    </w:rPr>
                  </w:pPr>
                  <w:r w:rsidRPr="00004E8F">
                    <w:rPr>
                      <w:rFonts w:eastAsia="Times New Roman"/>
                      <w:i/>
                      <w:color w:val="000000"/>
                    </w:rPr>
                    <w:t>“</w:t>
                  </w:r>
                  <w:r w:rsidRPr="00004E8F">
                    <w:rPr>
                      <w:rFonts w:eastAsia="Times New Roman"/>
                      <w:i/>
                      <w:color w:val="000000"/>
                      <w:u w:val="single" w:color="000000"/>
                    </w:rPr>
                    <w:t>Please be aware that by submitting your bank account information, you</w:t>
                  </w:r>
                  <w:r w:rsidRPr="00004E8F">
                    <w:rPr>
                      <w:rFonts w:eastAsia="Times New Roman"/>
                      <w:i/>
                      <w:color w:val="000000"/>
                    </w:rPr>
                    <w:t xml:space="preserve"> </w:t>
                  </w:r>
                </w:p>
                <w:p w14:paraId="2D3A560C" w14:textId="77777777" w:rsidR="00004E8F" w:rsidRPr="00004E8F" w:rsidRDefault="00004E8F" w:rsidP="00004E8F">
                  <w:pPr>
                    <w:spacing w:line="242" w:lineRule="auto"/>
                    <w:rPr>
                      <w:rFonts w:eastAsia="Times New Roman"/>
                      <w:color w:val="000000"/>
                    </w:rPr>
                  </w:pPr>
                  <w:r w:rsidRPr="00004E8F">
                    <w:rPr>
                      <w:rFonts w:eastAsia="Times New Roman"/>
                      <w:i/>
                      <w:color w:val="000000"/>
                      <w:u w:val="single" w:color="000000"/>
                    </w:rPr>
                    <w:t>acknowledge and accept the proposed resolution, which will serve as full settlement</w:t>
                  </w:r>
                  <w:r w:rsidRPr="00004E8F">
                    <w:rPr>
                      <w:rFonts w:eastAsia="Times New Roman"/>
                      <w:i/>
                      <w:color w:val="000000"/>
                    </w:rPr>
                    <w:t xml:space="preserve"> </w:t>
                  </w:r>
                  <w:r w:rsidRPr="00004E8F">
                    <w:rPr>
                      <w:rFonts w:eastAsia="Times New Roman"/>
                      <w:i/>
                      <w:color w:val="000000"/>
                      <w:u w:val="single" w:color="000000"/>
                    </w:rPr>
                    <w:t>of this complaint</w:t>
                  </w:r>
                  <w:r w:rsidRPr="00004E8F">
                    <w:rPr>
                      <w:rFonts w:eastAsia="Times New Roman"/>
                      <w:i/>
                      <w:color w:val="000000"/>
                    </w:rPr>
                    <w:t xml:space="preserve">.” </w:t>
                  </w:r>
                </w:p>
                <w:p w14:paraId="3203DBCF" w14:textId="77777777" w:rsidR="00004E8F" w:rsidRPr="00004E8F" w:rsidRDefault="00004E8F" w:rsidP="00004E8F">
                  <w:pPr>
                    <w:spacing w:line="259" w:lineRule="auto"/>
                    <w:rPr>
                      <w:rFonts w:eastAsia="Times New Roman"/>
                      <w:color w:val="000000"/>
                    </w:rPr>
                  </w:pPr>
                  <w:r w:rsidRPr="00004E8F">
                    <w:rPr>
                      <w:rFonts w:eastAsia="Times New Roman"/>
                      <w:i/>
                      <w:color w:val="000000"/>
                    </w:rPr>
                    <w:t xml:space="preserve"> </w:t>
                  </w:r>
                </w:p>
                <w:p w14:paraId="591458AF" w14:textId="77777777" w:rsidR="00004E8F" w:rsidRPr="00004E8F" w:rsidRDefault="00004E8F" w:rsidP="00004E8F">
                  <w:pPr>
                    <w:spacing w:line="259" w:lineRule="auto"/>
                    <w:jc w:val="both"/>
                    <w:rPr>
                      <w:rFonts w:eastAsia="Times New Roman"/>
                      <w:color w:val="000000"/>
                    </w:rPr>
                  </w:pPr>
                  <w:r w:rsidRPr="00004E8F">
                    <w:rPr>
                      <w:rFonts w:eastAsia="Times New Roman"/>
                      <w:b/>
                      <w:color w:val="000000"/>
                      <w:u w:val="single" w:color="000000"/>
                    </w:rPr>
                    <w:t>25th-Received</w:t>
                  </w:r>
                  <w:r w:rsidRPr="00004E8F">
                    <w:rPr>
                      <w:rFonts w:eastAsia="Times New Roman"/>
                      <w:color w:val="000000"/>
                    </w:rPr>
                    <w:t xml:space="preserve">: Trip.com </w:t>
                  </w:r>
                  <w:r w:rsidRPr="00004E8F">
                    <w:rPr>
                      <w:rFonts w:eastAsia="Times New Roman"/>
                      <w:b/>
                      <w:color w:val="000000"/>
                      <w:u w:val="single" w:color="000000"/>
                    </w:rPr>
                    <w:t xml:space="preserve">Customer Success Team </w:t>
                  </w:r>
                  <w:r w:rsidRPr="00004E8F">
                    <w:rPr>
                      <w:rFonts w:eastAsia="Times New Roman"/>
                      <w:b/>
                      <w:color w:val="000000"/>
                    </w:rPr>
                    <w:t>(</w:t>
                  </w:r>
                  <w:r w:rsidRPr="00004E8F">
                    <w:rPr>
                      <w:rFonts w:eastAsia="Times New Roman"/>
                      <w:b/>
                      <w:color w:val="000000"/>
                      <w:u w:val="single" w:color="000000"/>
                    </w:rPr>
                    <w:t>Ray)</w:t>
                  </w:r>
                  <w:r w:rsidRPr="00004E8F">
                    <w:rPr>
                      <w:rFonts w:eastAsia="Times New Roman"/>
                      <w:color w:val="000000"/>
                    </w:rPr>
                    <w:t xml:space="preserve"> – Partial “</w:t>
                  </w:r>
                  <w:r w:rsidRPr="00004E8F">
                    <w:rPr>
                      <w:rFonts w:eastAsia="Times New Roman"/>
                      <w:b/>
                      <w:color w:val="000000"/>
                      <w:u w:val="single" w:color="000000"/>
                    </w:rPr>
                    <w:t>Compensation</w:t>
                  </w:r>
                  <w:r w:rsidRPr="00004E8F">
                    <w:rPr>
                      <w:rFonts w:eastAsia="Times New Roman"/>
                      <w:b/>
                      <w:color w:val="000000"/>
                    </w:rPr>
                    <w:t xml:space="preserve"> </w:t>
                  </w:r>
                  <w:r w:rsidRPr="00004E8F">
                    <w:rPr>
                      <w:rFonts w:eastAsia="Times New Roman"/>
                      <w:b/>
                      <w:color w:val="000000"/>
                      <w:u w:val="single" w:color="000000"/>
                    </w:rPr>
                    <w:t>Offer!”</w:t>
                  </w:r>
                  <w:r w:rsidRPr="00004E8F">
                    <w:rPr>
                      <w:rFonts w:eastAsia="Times New Roman"/>
                      <w:b/>
                      <w:color w:val="000000"/>
                    </w:rPr>
                    <w:t xml:space="preserve"> </w:t>
                  </w:r>
                </w:p>
              </w:tc>
            </w:tr>
            <w:tr w:rsidR="00004E8F" w:rsidRPr="00004E8F" w14:paraId="1551FB34" w14:textId="77777777" w:rsidTr="004E2531">
              <w:trPr>
                <w:trHeight w:val="1298"/>
              </w:trPr>
              <w:tc>
                <w:tcPr>
                  <w:tcW w:w="658" w:type="dxa"/>
                  <w:tcBorders>
                    <w:top w:val="single" w:sz="4" w:space="0" w:color="000000"/>
                    <w:left w:val="single" w:sz="4" w:space="0" w:color="000000"/>
                    <w:bottom w:val="single" w:sz="4" w:space="0" w:color="000000"/>
                    <w:right w:val="single" w:sz="4" w:space="0" w:color="000000"/>
                  </w:tcBorders>
                </w:tcPr>
                <w:p w14:paraId="632E71E2" w14:textId="77777777" w:rsidR="00004E8F" w:rsidRPr="00004E8F" w:rsidRDefault="00004E8F" w:rsidP="00004E8F">
                  <w:pPr>
                    <w:spacing w:line="259" w:lineRule="auto"/>
                    <w:rPr>
                      <w:rFonts w:eastAsia="Times New Roman"/>
                      <w:color w:val="000000"/>
                    </w:rPr>
                  </w:pPr>
                  <w:r w:rsidRPr="00004E8F">
                    <w:rPr>
                      <w:rFonts w:eastAsia="Times New Roman"/>
                      <w:b/>
                      <w:color w:val="000000"/>
                    </w:rPr>
                    <w:t>26.</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07D3E803" w14:textId="77777777" w:rsidR="00004E8F" w:rsidRPr="00004E8F" w:rsidRDefault="00004E8F" w:rsidP="00004E8F">
                  <w:pPr>
                    <w:spacing w:line="295" w:lineRule="auto"/>
                    <w:ind w:right="2439"/>
                    <w:rPr>
                      <w:rFonts w:eastAsia="Times New Roman"/>
                      <w:color w:val="000000"/>
                    </w:rPr>
                  </w:pPr>
                  <w:r w:rsidRPr="00004E8F">
                    <w:rPr>
                      <w:rFonts w:eastAsia="Times New Roman"/>
                      <w:b/>
                      <w:color w:val="000000"/>
                      <w:u w:val="single" w:color="000000"/>
                    </w:rPr>
                    <w:t>26. 26</w:t>
                  </w:r>
                  <w:r w:rsidRPr="00004E8F">
                    <w:rPr>
                      <w:rFonts w:eastAsia="Times New Roman"/>
                      <w:b/>
                      <w:color w:val="000000"/>
                      <w:vertAlign w:val="superscript"/>
                    </w:rPr>
                    <w:t>th</w:t>
                  </w:r>
                  <w:r w:rsidRPr="00004E8F">
                    <w:rPr>
                      <w:rFonts w:eastAsia="Times New Roman"/>
                      <w:b/>
                      <w:color w:val="000000"/>
                      <w:u w:val="single" w:color="000000"/>
                    </w:rPr>
                    <w:t xml:space="preserve">-Received: </w:t>
                  </w:r>
                  <w:r w:rsidRPr="00004E8F">
                    <w:rPr>
                      <w:rFonts w:eastAsia="Times New Roman"/>
                      <w:color w:val="000000"/>
                    </w:rPr>
                    <w:t xml:space="preserve">Sunday 20 April 2025 at 17:01 BST </w:t>
                  </w:r>
                  <w:r w:rsidRPr="00004E8F">
                    <w:rPr>
                      <w:rFonts w:eastAsia="Times New Roman"/>
                      <w:b/>
                      <w:color w:val="333333"/>
                      <w:u w:val="single" w:color="333333"/>
                    </w:rPr>
                    <w:t>Ray Customer Success Team Stated</w:t>
                  </w:r>
                  <w:r w:rsidRPr="00004E8F">
                    <w:rPr>
                      <w:rFonts w:eastAsia="Times New Roman"/>
                      <w:color w:val="333333"/>
                    </w:rPr>
                    <w:t xml:space="preserve">:  </w:t>
                  </w:r>
                </w:p>
                <w:p w14:paraId="677866B2" w14:textId="77777777" w:rsidR="00004E8F" w:rsidRPr="00004E8F" w:rsidRDefault="00004E8F" w:rsidP="00004E8F">
                  <w:pPr>
                    <w:spacing w:line="259" w:lineRule="auto"/>
                    <w:rPr>
                      <w:rFonts w:eastAsia="Times New Roman"/>
                      <w:color w:val="000000"/>
                    </w:rPr>
                  </w:pPr>
                  <w:r w:rsidRPr="00004E8F">
                    <w:rPr>
                      <w:rFonts w:eastAsia="Times New Roman"/>
                      <w:color w:val="333333"/>
                    </w:rPr>
                    <w:t xml:space="preserve"> </w:t>
                  </w:r>
                </w:p>
                <w:p w14:paraId="1108AFEE"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26th-Received</w:t>
                  </w:r>
                  <w:r w:rsidRPr="00004E8F">
                    <w:rPr>
                      <w:rFonts w:eastAsia="Times New Roman"/>
                      <w:color w:val="000000"/>
                    </w:rPr>
                    <w:t xml:space="preserve">: Attempted Call from Trip.com, Follow-Up Email Instead </w:t>
                  </w:r>
                  <w:r w:rsidRPr="00004E8F">
                    <w:rPr>
                      <w:rFonts w:eastAsia="Times New Roman"/>
                      <w:color w:val="000000"/>
                      <w:u w:val="single" w:color="000000"/>
                    </w:rPr>
                    <w:t>(</w:t>
                  </w:r>
                  <w:r w:rsidRPr="00004E8F">
                    <w:rPr>
                      <w:rFonts w:eastAsia="Times New Roman"/>
                      <w:b/>
                      <w:color w:val="000000"/>
                      <w:u w:val="single" w:color="000000"/>
                    </w:rPr>
                    <w:t>Ray</w:t>
                  </w:r>
                  <w:r w:rsidRPr="00004E8F">
                    <w:rPr>
                      <w:rFonts w:eastAsia="Times New Roman"/>
                      <w:color w:val="000000"/>
                      <w:u w:val="single" w:color="000000"/>
                    </w:rPr>
                    <w:t>)</w:t>
                  </w:r>
                  <w:r w:rsidRPr="00004E8F">
                    <w:rPr>
                      <w:rFonts w:eastAsia="Times New Roman"/>
                      <w:color w:val="000000"/>
                    </w:rPr>
                    <w:t xml:space="preserve"> </w:t>
                  </w:r>
                </w:p>
              </w:tc>
            </w:tr>
            <w:tr w:rsidR="00004E8F" w:rsidRPr="00004E8F" w14:paraId="1F6164D9" w14:textId="77777777" w:rsidTr="004E2531">
              <w:trPr>
                <w:trHeight w:val="1575"/>
              </w:trPr>
              <w:tc>
                <w:tcPr>
                  <w:tcW w:w="658" w:type="dxa"/>
                  <w:tcBorders>
                    <w:top w:val="single" w:sz="4" w:space="0" w:color="000000"/>
                    <w:left w:val="single" w:sz="4" w:space="0" w:color="000000"/>
                    <w:bottom w:val="single" w:sz="4" w:space="0" w:color="000000"/>
                    <w:right w:val="single" w:sz="4" w:space="0" w:color="000000"/>
                  </w:tcBorders>
                </w:tcPr>
                <w:p w14:paraId="051EC725" w14:textId="77777777" w:rsidR="00004E8F" w:rsidRPr="00004E8F" w:rsidRDefault="00004E8F" w:rsidP="00004E8F">
                  <w:pPr>
                    <w:spacing w:line="259" w:lineRule="auto"/>
                    <w:rPr>
                      <w:rFonts w:eastAsia="Times New Roman"/>
                      <w:color w:val="000000"/>
                    </w:rPr>
                  </w:pPr>
                  <w:r w:rsidRPr="00004E8F">
                    <w:rPr>
                      <w:rFonts w:eastAsia="Times New Roman"/>
                      <w:b/>
                      <w:color w:val="000000"/>
                    </w:rPr>
                    <w:t>27.</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08CA9456" w14:textId="77777777" w:rsidR="00004E8F" w:rsidRPr="00004E8F" w:rsidRDefault="00004E8F" w:rsidP="00004E8F">
                  <w:pPr>
                    <w:spacing w:line="282" w:lineRule="auto"/>
                    <w:ind w:right="2382"/>
                    <w:rPr>
                      <w:rFonts w:eastAsia="Times New Roman"/>
                      <w:color w:val="000000"/>
                    </w:rPr>
                  </w:pPr>
                  <w:r w:rsidRPr="00004E8F">
                    <w:rPr>
                      <w:rFonts w:eastAsia="Times New Roman"/>
                      <w:b/>
                      <w:color w:val="000000"/>
                      <w:u w:val="single" w:color="000000"/>
                    </w:rPr>
                    <w:t>27. 27th-Received</w:t>
                  </w:r>
                  <w:r w:rsidRPr="00004E8F">
                    <w:rPr>
                      <w:rFonts w:eastAsia="Times New Roman"/>
                      <w:color w:val="000000"/>
                    </w:rPr>
                    <w:t xml:space="preserve">: Sunday 20 April 2025 at 17:07 BST </w:t>
                  </w:r>
                  <w:r w:rsidRPr="00004E8F">
                    <w:rPr>
                      <w:rFonts w:eastAsia="Times New Roman"/>
                      <w:b/>
                      <w:color w:val="333333"/>
                      <w:u w:val="single" w:color="333333"/>
                    </w:rPr>
                    <w:t>Ray Customer Success Team Stated</w:t>
                  </w:r>
                  <w:r w:rsidRPr="00004E8F">
                    <w:rPr>
                      <w:rFonts w:eastAsia="Times New Roman"/>
                      <w:color w:val="333333"/>
                    </w:rPr>
                    <w:t xml:space="preserve">:  </w:t>
                  </w:r>
                </w:p>
                <w:p w14:paraId="5EA95C11" w14:textId="77777777" w:rsidR="00004E8F" w:rsidRPr="00004E8F" w:rsidRDefault="00004E8F" w:rsidP="00004E8F">
                  <w:pPr>
                    <w:spacing w:line="259" w:lineRule="auto"/>
                    <w:rPr>
                      <w:rFonts w:eastAsia="Times New Roman"/>
                      <w:color w:val="000000"/>
                    </w:rPr>
                  </w:pPr>
                  <w:r w:rsidRPr="00004E8F">
                    <w:rPr>
                      <w:rFonts w:eastAsia="Times New Roman"/>
                      <w:color w:val="333333"/>
                    </w:rPr>
                    <w:t xml:space="preserve"> </w:t>
                  </w:r>
                </w:p>
                <w:p w14:paraId="223DD431" w14:textId="77777777" w:rsidR="00004E8F" w:rsidRPr="00004E8F" w:rsidRDefault="00004E8F" w:rsidP="00004E8F">
                  <w:pPr>
                    <w:spacing w:after="160" w:line="259" w:lineRule="auto"/>
                    <w:rPr>
                      <w:rFonts w:eastAsia="Times New Roman"/>
                      <w:color w:val="000000"/>
                    </w:rPr>
                  </w:pPr>
                  <w:r w:rsidRPr="00004E8F">
                    <w:rPr>
                      <w:rFonts w:eastAsia="Times New Roman"/>
                      <w:b/>
                      <w:color w:val="000000"/>
                      <w:u w:val="single" w:color="000000"/>
                    </w:rPr>
                    <w:t>27th-Received</w:t>
                  </w:r>
                  <w:r w:rsidRPr="00004E8F">
                    <w:rPr>
                      <w:rFonts w:eastAsia="Times New Roman"/>
                      <w:color w:val="000000"/>
                    </w:rPr>
                    <w:t xml:space="preserve">: Notification of Unreviewed Messages </w:t>
                  </w:r>
                  <w:r w:rsidRPr="00004E8F">
                    <w:rPr>
                      <w:rFonts w:eastAsia="Times New Roman"/>
                      <w:color w:val="000000"/>
                      <w:u w:val="single" w:color="000000"/>
                    </w:rPr>
                    <w:t>(</w:t>
                  </w:r>
                  <w:r w:rsidRPr="00004E8F">
                    <w:rPr>
                      <w:rFonts w:eastAsia="Times New Roman"/>
                      <w:b/>
                      <w:color w:val="000000"/>
                      <w:u w:val="single" w:color="000000"/>
                    </w:rPr>
                    <w:t>Ray</w:t>
                  </w:r>
                  <w:r w:rsidRPr="00004E8F">
                    <w:rPr>
                      <w:rFonts w:eastAsia="Times New Roman"/>
                      <w:color w:val="000000"/>
                      <w:u w:val="single" w:color="000000"/>
                    </w:rPr>
                    <w:t>)</w:t>
                  </w:r>
                  <w:r w:rsidRPr="00004E8F">
                    <w:rPr>
                      <w:rFonts w:eastAsia="Times New Roman"/>
                      <w:color w:val="000000"/>
                    </w:rPr>
                    <w:t xml:space="preserve"> </w:t>
                  </w:r>
                </w:p>
                <w:p w14:paraId="39021160" w14:textId="77777777" w:rsidR="00004E8F" w:rsidRPr="00004E8F" w:rsidRDefault="00004E8F" w:rsidP="00004E8F">
                  <w:pPr>
                    <w:spacing w:line="259" w:lineRule="auto"/>
                    <w:rPr>
                      <w:rFonts w:eastAsia="Times New Roman"/>
                      <w:color w:val="000000"/>
                    </w:rPr>
                  </w:pPr>
                  <w:r w:rsidRPr="00004E8F">
                    <w:rPr>
                      <w:rFonts w:eastAsia="Times New Roman"/>
                      <w:color w:val="333333"/>
                    </w:rPr>
                    <w:t xml:space="preserve"> </w:t>
                  </w:r>
                </w:p>
              </w:tc>
            </w:tr>
            <w:tr w:rsidR="00004E8F" w:rsidRPr="00004E8F" w14:paraId="63983AA7" w14:textId="77777777" w:rsidTr="004E2531">
              <w:trPr>
                <w:trHeight w:val="1574"/>
              </w:trPr>
              <w:tc>
                <w:tcPr>
                  <w:tcW w:w="658" w:type="dxa"/>
                  <w:tcBorders>
                    <w:top w:val="single" w:sz="4" w:space="0" w:color="000000"/>
                    <w:left w:val="single" w:sz="4" w:space="0" w:color="000000"/>
                    <w:bottom w:val="single" w:sz="4" w:space="0" w:color="000000"/>
                    <w:right w:val="single" w:sz="4" w:space="0" w:color="000000"/>
                  </w:tcBorders>
                </w:tcPr>
                <w:p w14:paraId="76668B8E" w14:textId="77777777" w:rsidR="00004E8F" w:rsidRPr="00004E8F" w:rsidRDefault="00004E8F" w:rsidP="00004E8F">
                  <w:pPr>
                    <w:spacing w:line="259" w:lineRule="auto"/>
                    <w:rPr>
                      <w:rFonts w:eastAsia="Times New Roman"/>
                      <w:color w:val="000000"/>
                    </w:rPr>
                  </w:pPr>
                  <w:r w:rsidRPr="00004E8F">
                    <w:rPr>
                      <w:rFonts w:eastAsia="Times New Roman"/>
                      <w:b/>
                      <w:color w:val="000000"/>
                    </w:rPr>
                    <w:t>28.</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5704C5AA" w14:textId="77777777" w:rsidR="00004E8F" w:rsidRPr="00004E8F" w:rsidRDefault="00004E8F" w:rsidP="00004E8F">
                  <w:pPr>
                    <w:spacing w:line="249" w:lineRule="auto"/>
                    <w:ind w:right="1798"/>
                    <w:rPr>
                      <w:rFonts w:eastAsia="Times New Roman"/>
                      <w:color w:val="000000"/>
                    </w:rPr>
                  </w:pPr>
                  <w:r w:rsidRPr="00004E8F">
                    <w:rPr>
                      <w:rFonts w:eastAsia="Times New Roman"/>
                      <w:b/>
                      <w:color w:val="000000"/>
                      <w:u w:val="single" w:color="000000"/>
                    </w:rPr>
                    <w:t>28. 28th-Received</w:t>
                  </w:r>
                  <w:r w:rsidRPr="00004E8F">
                    <w:rPr>
                      <w:rFonts w:eastAsia="Times New Roman"/>
                      <w:color w:val="000000"/>
                    </w:rPr>
                    <w:t xml:space="preserve">: Sunday 20 April 2025 at 23:03 BST </w:t>
                  </w:r>
                  <w:r w:rsidRPr="00004E8F">
                    <w:rPr>
                      <w:rFonts w:eastAsia="Times New Roman"/>
                      <w:b/>
                      <w:color w:val="000000"/>
                      <w:u w:val="single" w:color="000000"/>
                    </w:rPr>
                    <w:t>Feedback On Your Experience</w:t>
                  </w:r>
                  <w:r w:rsidRPr="00004E8F">
                    <w:rPr>
                      <w:rFonts w:eastAsia="Times New Roman"/>
                      <w:color w:val="000000"/>
                    </w:rPr>
                    <w:t xml:space="preserve">: Auto Reply </w:t>
                  </w:r>
                </w:p>
                <w:p w14:paraId="6D1FE6FE" w14:textId="77777777" w:rsidR="00004E8F" w:rsidRPr="00004E8F" w:rsidRDefault="00004E8F" w:rsidP="00004E8F">
                  <w:pPr>
                    <w:spacing w:line="259" w:lineRule="auto"/>
                    <w:rPr>
                      <w:rFonts w:eastAsia="Times New Roman"/>
                      <w:color w:val="000000"/>
                    </w:rPr>
                  </w:pPr>
                  <w:r w:rsidRPr="00004E8F">
                    <w:rPr>
                      <w:rFonts w:eastAsia="Times New Roman"/>
                      <w:b/>
                      <w:color w:val="000000"/>
                    </w:rPr>
                    <w:t xml:space="preserve"> </w:t>
                  </w:r>
                </w:p>
                <w:p w14:paraId="7BED8F1D"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28th-Received</w:t>
                  </w:r>
                  <w:r w:rsidRPr="00004E8F">
                    <w:rPr>
                      <w:rFonts w:eastAsia="Times New Roman"/>
                      <w:color w:val="000000"/>
                    </w:rPr>
                    <w:t>: Trip.com Customer Satisfaction Survey Request (</w:t>
                  </w:r>
                  <w:r w:rsidRPr="00004E8F">
                    <w:rPr>
                      <w:rFonts w:eastAsia="Times New Roman"/>
                      <w:b/>
                      <w:color w:val="000000"/>
                    </w:rPr>
                    <w:t>No Representative Named</w:t>
                  </w:r>
                  <w:r w:rsidRPr="00004E8F">
                    <w:rPr>
                      <w:rFonts w:eastAsia="Times New Roman"/>
                      <w:color w:val="000000"/>
                    </w:rPr>
                    <w:t xml:space="preserve">) </w:t>
                  </w:r>
                </w:p>
              </w:tc>
            </w:tr>
            <w:tr w:rsidR="00004E8F" w:rsidRPr="00004E8F" w14:paraId="6BFEFF8C" w14:textId="77777777" w:rsidTr="004E2531">
              <w:trPr>
                <w:trHeight w:val="1301"/>
              </w:trPr>
              <w:tc>
                <w:tcPr>
                  <w:tcW w:w="658" w:type="dxa"/>
                  <w:tcBorders>
                    <w:top w:val="single" w:sz="4" w:space="0" w:color="000000"/>
                    <w:left w:val="single" w:sz="4" w:space="0" w:color="000000"/>
                    <w:bottom w:val="single" w:sz="4" w:space="0" w:color="000000"/>
                    <w:right w:val="single" w:sz="4" w:space="0" w:color="000000"/>
                  </w:tcBorders>
                </w:tcPr>
                <w:p w14:paraId="620F00E4" w14:textId="77777777" w:rsidR="00004E8F" w:rsidRPr="00004E8F" w:rsidRDefault="00004E8F" w:rsidP="00004E8F">
                  <w:pPr>
                    <w:spacing w:line="259" w:lineRule="auto"/>
                    <w:rPr>
                      <w:rFonts w:eastAsia="Times New Roman"/>
                      <w:color w:val="000000"/>
                    </w:rPr>
                  </w:pPr>
                  <w:r w:rsidRPr="00004E8F">
                    <w:rPr>
                      <w:rFonts w:eastAsia="Times New Roman"/>
                      <w:b/>
                      <w:color w:val="000000"/>
                    </w:rPr>
                    <w:lastRenderedPageBreak/>
                    <w:t>29.</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4A21E11" w14:textId="77777777" w:rsidR="00004E8F" w:rsidRPr="00004E8F" w:rsidRDefault="00004E8F" w:rsidP="00004E8F">
                  <w:pPr>
                    <w:spacing w:line="253" w:lineRule="auto"/>
                    <w:ind w:right="2958"/>
                    <w:rPr>
                      <w:rFonts w:eastAsia="Times New Roman"/>
                      <w:color w:val="000000"/>
                    </w:rPr>
                  </w:pPr>
                  <w:r w:rsidRPr="00004E8F">
                    <w:rPr>
                      <w:rFonts w:eastAsia="Times New Roman"/>
                      <w:b/>
                      <w:color w:val="000000"/>
                      <w:u w:val="single" w:color="000000"/>
                    </w:rPr>
                    <w:t>29. 29</w:t>
                  </w:r>
                  <w:r w:rsidRPr="00004E8F">
                    <w:rPr>
                      <w:rFonts w:eastAsia="Times New Roman"/>
                      <w:b/>
                      <w:color w:val="000000"/>
                      <w:vertAlign w:val="superscript"/>
                    </w:rPr>
                    <w:t>th</w:t>
                  </w:r>
                  <w:r w:rsidRPr="00004E8F">
                    <w:rPr>
                      <w:rFonts w:eastAsia="Times New Roman"/>
                      <w:b/>
                      <w:color w:val="000000"/>
                      <w:u w:val="single" w:color="000000"/>
                    </w:rPr>
                    <w:t xml:space="preserve">-Sent: </w:t>
                  </w:r>
                  <w:r w:rsidRPr="00004E8F">
                    <w:rPr>
                      <w:rFonts w:eastAsia="Times New Roman"/>
                      <w:color w:val="000000"/>
                    </w:rPr>
                    <w:t>Monday 21 April 2025 at 18:01 BST</w:t>
                  </w:r>
                  <w:r w:rsidRPr="00004E8F">
                    <w:rPr>
                      <w:rFonts w:eastAsia="Times New Roman"/>
                      <w:b/>
                      <w:color w:val="000000"/>
                    </w:rPr>
                    <w:t xml:space="preserve"> </w:t>
                  </w:r>
                  <w:r w:rsidRPr="00004E8F">
                    <w:rPr>
                      <w:rFonts w:eastAsia="Times New Roman"/>
                      <w:b/>
                      <w:color w:val="000000"/>
                      <w:u w:val="single" w:color="000000"/>
                    </w:rPr>
                    <w:t>By Myself</w:t>
                  </w:r>
                  <w:r w:rsidRPr="00004E8F">
                    <w:rPr>
                      <w:rFonts w:eastAsia="Times New Roman"/>
                      <w:color w:val="000000"/>
                    </w:rPr>
                    <w:t xml:space="preserve">:  </w:t>
                  </w:r>
                </w:p>
                <w:p w14:paraId="0A6859F4"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604FAF25"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29th-Sent</w:t>
                  </w:r>
                  <w:r w:rsidRPr="00004E8F">
                    <w:rPr>
                      <w:rFonts w:eastAsia="Times New Roman"/>
                      <w:color w:val="000000"/>
                    </w:rPr>
                    <w:t xml:space="preserve">: Final Submission of Pre-Action Conduct Letter &amp; N1 Claim Form </w:t>
                  </w:r>
                </w:p>
              </w:tc>
            </w:tr>
            <w:tr w:rsidR="00004E8F" w:rsidRPr="00004E8F" w14:paraId="6765988B" w14:textId="77777777" w:rsidTr="004E2531">
              <w:trPr>
                <w:trHeight w:val="564"/>
              </w:trPr>
              <w:tc>
                <w:tcPr>
                  <w:tcW w:w="658" w:type="dxa"/>
                  <w:tcBorders>
                    <w:top w:val="single" w:sz="4" w:space="0" w:color="000000"/>
                    <w:left w:val="single" w:sz="4" w:space="0" w:color="000000"/>
                    <w:bottom w:val="single" w:sz="4" w:space="0" w:color="000000"/>
                    <w:right w:val="single" w:sz="4" w:space="0" w:color="000000"/>
                  </w:tcBorders>
                </w:tcPr>
                <w:p w14:paraId="309E8749" w14:textId="77777777" w:rsidR="00004E8F" w:rsidRPr="00004E8F" w:rsidRDefault="00004E8F" w:rsidP="00004E8F">
                  <w:pPr>
                    <w:spacing w:line="259" w:lineRule="auto"/>
                    <w:rPr>
                      <w:rFonts w:eastAsia="Times New Roman"/>
                      <w:color w:val="000000"/>
                    </w:rPr>
                  </w:pPr>
                  <w:r w:rsidRPr="00004E8F">
                    <w:rPr>
                      <w:rFonts w:eastAsia="Times New Roman"/>
                      <w:b/>
                      <w:color w:val="000000"/>
                    </w:rPr>
                    <w:t>30.</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4CB8C4E0"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30th-Received</w:t>
                  </w:r>
                  <w:r w:rsidRPr="00004E8F">
                    <w:rPr>
                      <w:rFonts w:eastAsia="Times New Roman"/>
                      <w:color w:val="000000"/>
                    </w:rPr>
                    <w:t xml:space="preserve">: Final Compensation Confirmation </w:t>
                  </w:r>
                  <w:r w:rsidRPr="00004E8F">
                    <w:rPr>
                      <w:rFonts w:eastAsia="Times New Roman"/>
                      <w:b/>
                      <w:color w:val="000000"/>
                      <w:u w:val="single" w:color="000000"/>
                    </w:rPr>
                    <w:t>(Roll</w:t>
                  </w:r>
                  <w:r w:rsidRPr="00004E8F">
                    <w:rPr>
                      <w:rFonts w:eastAsia="Times New Roman"/>
                      <w:b/>
                      <w:color w:val="000000"/>
                    </w:rPr>
                    <w:t>y</w:t>
                  </w:r>
                  <w:r w:rsidRPr="00004E8F">
                    <w:rPr>
                      <w:rFonts w:eastAsia="Times New Roman"/>
                      <w:b/>
                      <w:color w:val="000000"/>
                      <w:u w:val="single" w:color="000000"/>
                    </w:rPr>
                    <w:t xml:space="preserve"> – Bank Details Request)</w:t>
                  </w:r>
                  <w:r w:rsidRPr="00004E8F">
                    <w:rPr>
                      <w:rFonts w:eastAsia="Times New Roman"/>
                      <w:color w:val="000000"/>
                    </w:rPr>
                    <w:t xml:space="preserve"> </w:t>
                  </w:r>
                </w:p>
              </w:tc>
            </w:tr>
            <w:tr w:rsidR="00004E8F" w:rsidRPr="00004E8F" w14:paraId="49CF8BC2" w14:textId="77777777" w:rsidTr="004E2531">
              <w:trPr>
                <w:trHeight w:val="818"/>
              </w:trPr>
              <w:tc>
                <w:tcPr>
                  <w:tcW w:w="658" w:type="dxa"/>
                  <w:tcBorders>
                    <w:top w:val="single" w:sz="4" w:space="0" w:color="000000"/>
                    <w:left w:val="single" w:sz="4" w:space="0" w:color="000000"/>
                    <w:bottom w:val="single" w:sz="4" w:space="0" w:color="000000"/>
                    <w:right w:val="single" w:sz="4" w:space="0" w:color="000000"/>
                  </w:tcBorders>
                </w:tcPr>
                <w:p w14:paraId="3F99FE2A" w14:textId="77777777" w:rsidR="00004E8F" w:rsidRPr="00004E8F" w:rsidRDefault="00004E8F" w:rsidP="00004E8F">
                  <w:pPr>
                    <w:spacing w:line="259" w:lineRule="auto"/>
                    <w:rPr>
                      <w:rFonts w:eastAsia="Times New Roman"/>
                      <w:color w:val="000000"/>
                    </w:rPr>
                  </w:pPr>
                  <w:r w:rsidRPr="00004E8F">
                    <w:rPr>
                      <w:rFonts w:eastAsia="Times New Roman"/>
                      <w:b/>
                      <w:color w:val="000000"/>
                    </w:rPr>
                    <w:t>31.</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1B859CB"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31st-Received</w:t>
                  </w:r>
                  <w:r w:rsidRPr="00004E8F">
                    <w:rPr>
                      <w:rFonts w:eastAsia="Times New Roman"/>
                      <w:color w:val="000000"/>
                    </w:rPr>
                    <w:t xml:space="preserve">: Trip.com Customer Success Team </w:t>
                  </w:r>
                  <w:r w:rsidRPr="00004E8F">
                    <w:rPr>
                      <w:rFonts w:eastAsia="Times New Roman"/>
                      <w:b/>
                      <w:color w:val="000000"/>
                      <w:u w:val="single" w:color="000000"/>
                    </w:rPr>
                    <w:t>(Roll</w:t>
                  </w:r>
                  <w:r w:rsidRPr="00004E8F">
                    <w:rPr>
                      <w:rFonts w:eastAsia="Times New Roman"/>
                      <w:b/>
                      <w:color w:val="000000"/>
                    </w:rPr>
                    <w:t>y</w:t>
                  </w:r>
                  <w:r w:rsidRPr="00004E8F">
                    <w:rPr>
                      <w:rFonts w:eastAsia="Times New Roman"/>
                      <w:b/>
                      <w:color w:val="000000"/>
                      <w:u w:val="single" w:color="000000"/>
                    </w:rPr>
                    <w:t xml:space="preserve"> – Attempted Closure of</w:t>
                  </w:r>
                  <w:r w:rsidRPr="00004E8F">
                    <w:rPr>
                      <w:rFonts w:eastAsia="Times New Roman"/>
                      <w:b/>
                      <w:color w:val="000000"/>
                    </w:rPr>
                    <w:t xml:space="preserve"> </w:t>
                  </w:r>
                </w:p>
                <w:p w14:paraId="68596DA0"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Complaint)</w:t>
                  </w:r>
                  <w:r w:rsidRPr="00004E8F">
                    <w:rPr>
                      <w:rFonts w:eastAsia="Times New Roman"/>
                      <w:color w:val="000000"/>
                    </w:rPr>
                    <w:t xml:space="preserve"> </w:t>
                  </w:r>
                  <w:r w:rsidRPr="00004E8F">
                    <w:rPr>
                      <w:rFonts w:eastAsia="Times New Roman"/>
                      <w:b/>
                      <w:color w:val="000000"/>
                      <w:u w:val="single" w:color="000000"/>
                    </w:rPr>
                    <w:t xml:space="preserve">&amp; </w:t>
                  </w:r>
                  <w:r w:rsidRPr="00004E8F">
                    <w:rPr>
                      <w:rFonts w:eastAsia="Times New Roman"/>
                      <w:b/>
                      <w:color w:val="000000"/>
                    </w:rPr>
                    <w:t>(</w:t>
                  </w:r>
                  <w:r w:rsidRPr="00004E8F">
                    <w:rPr>
                      <w:rFonts w:eastAsia="Times New Roman"/>
                      <w:b/>
                      <w:color w:val="000000"/>
                      <w:u w:val="single" w:color="000000"/>
                    </w:rPr>
                    <w:t>Roll</w:t>
                  </w:r>
                  <w:r w:rsidRPr="00004E8F">
                    <w:rPr>
                      <w:rFonts w:eastAsia="Times New Roman"/>
                      <w:b/>
                      <w:color w:val="000000"/>
                    </w:rPr>
                    <w:t>y</w:t>
                  </w:r>
                  <w:r w:rsidRPr="00004E8F">
                    <w:rPr>
                      <w:rFonts w:eastAsia="Times New Roman"/>
                      <w:b/>
                      <w:color w:val="000000"/>
                      <w:u w:val="single" w:color="000000"/>
                    </w:rPr>
                    <w:t xml:space="preserve"> – Continued Avoidance of Liti</w:t>
                  </w:r>
                  <w:r w:rsidRPr="00004E8F">
                    <w:rPr>
                      <w:rFonts w:eastAsia="Times New Roman"/>
                      <w:b/>
                      <w:color w:val="000000"/>
                    </w:rPr>
                    <w:t>g</w:t>
                  </w:r>
                  <w:r w:rsidRPr="00004E8F">
                    <w:rPr>
                      <w:rFonts w:eastAsia="Times New Roman"/>
                      <w:b/>
                      <w:color w:val="000000"/>
                      <w:u w:val="single" w:color="000000"/>
                    </w:rPr>
                    <w:t>ant Fees)</w:t>
                  </w:r>
                  <w:r w:rsidRPr="00004E8F">
                    <w:rPr>
                      <w:rFonts w:eastAsia="Times New Roman"/>
                      <w:color w:val="000000"/>
                    </w:rPr>
                    <w:t xml:space="preserve"> </w:t>
                  </w:r>
                </w:p>
              </w:tc>
            </w:tr>
          </w:tbl>
          <w:p w14:paraId="3A317C40" w14:textId="77777777" w:rsidR="00004E8F" w:rsidRPr="00004E8F" w:rsidRDefault="00004E8F" w:rsidP="00004E8F">
            <w:pPr>
              <w:spacing w:line="259" w:lineRule="auto"/>
              <w:ind w:right="282"/>
              <w:rPr>
                <w:rFonts w:eastAsia="Times New Roman"/>
                <w:color w:val="000000"/>
                <w:kern w:val="2"/>
                <w14:ligatures w14:val="standardContextual"/>
              </w:rPr>
            </w:pPr>
          </w:p>
          <w:tbl>
            <w:tblPr>
              <w:tblStyle w:val="TableGrid0"/>
              <w:tblW w:w="9069" w:type="dxa"/>
              <w:tblInd w:w="5" w:type="dxa"/>
              <w:tblCellMar>
                <w:top w:w="14" w:type="dxa"/>
                <w:left w:w="108" w:type="dxa"/>
                <w:right w:w="61" w:type="dxa"/>
              </w:tblCellMar>
              <w:tblLook w:val="04A0" w:firstRow="1" w:lastRow="0" w:firstColumn="1" w:lastColumn="0" w:noHBand="0" w:noVBand="1"/>
            </w:tblPr>
            <w:tblGrid>
              <w:gridCol w:w="658"/>
              <w:gridCol w:w="8411"/>
            </w:tblGrid>
            <w:tr w:rsidR="00004E8F" w:rsidRPr="00004E8F" w14:paraId="3E1D6A02" w14:textId="77777777" w:rsidTr="004E2531">
              <w:trPr>
                <w:trHeight w:val="860"/>
              </w:trPr>
              <w:tc>
                <w:tcPr>
                  <w:tcW w:w="658" w:type="dxa"/>
                  <w:tcBorders>
                    <w:top w:val="single" w:sz="4" w:space="0" w:color="000000"/>
                    <w:left w:val="single" w:sz="4" w:space="0" w:color="000000"/>
                    <w:bottom w:val="single" w:sz="4" w:space="0" w:color="000000"/>
                    <w:right w:val="single" w:sz="4" w:space="0" w:color="000000"/>
                  </w:tcBorders>
                </w:tcPr>
                <w:p w14:paraId="177876DF" w14:textId="77777777" w:rsidR="00004E8F" w:rsidRPr="00004E8F" w:rsidRDefault="00004E8F" w:rsidP="00004E8F">
                  <w:pPr>
                    <w:spacing w:line="259" w:lineRule="auto"/>
                    <w:rPr>
                      <w:rFonts w:eastAsia="Times New Roman"/>
                      <w:color w:val="000000"/>
                    </w:rPr>
                  </w:pPr>
                  <w:r w:rsidRPr="00004E8F">
                    <w:rPr>
                      <w:rFonts w:eastAsia="Times New Roman"/>
                      <w:b/>
                      <w:color w:val="000000"/>
                    </w:rPr>
                    <w:t>32.</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037517C4"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32nd-Received</w:t>
                  </w:r>
                  <w:r w:rsidRPr="00004E8F">
                    <w:rPr>
                      <w:rFonts w:eastAsia="Times New Roman"/>
                      <w:color w:val="000000"/>
                    </w:rPr>
                    <w:t xml:space="preserve"> – Unreviewed Messages Notification - From Trip.com </w:t>
                  </w:r>
                  <w:r w:rsidRPr="00004E8F">
                    <w:rPr>
                      <w:rFonts w:eastAsia="Times New Roman"/>
                      <w:b/>
                      <w:color w:val="000000"/>
                      <w:u w:val="single" w:color="000000"/>
                    </w:rPr>
                    <w:t>(No</w:t>
                  </w:r>
                  <w:r w:rsidRPr="00004E8F">
                    <w:rPr>
                      <w:rFonts w:eastAsia="Times New Roman"/>
                      <w:b/>
                      <w:color w:val="000000"/>
                    </w:rPr>
                    <w:t xml:space="preserve"> </w:t>
                  </w:r>
                  <w:r w:rsidRPr="00004E8F">
                    <w:rPr>
                      <w:rFonts w:eastAsia="Times New Roman"/>
                      <w:b/>
                      <w:color w:val="000000"/>
                      <w:u w:val="single" w:color="000000"/>
                    </w:rPr>
                    <w:t>Representative Named)</w:t>
                  </w:r>
                  <w:r w:rsidRPr="00004E8F">
                    <w:rPr>
                      <w:rFonts w:eastAsia="Times New Roman"/>
                      <w:color w:val="000000"/>
                    </w:rPr>
                    <w:t xml:space="preserve"> </w:t>
                  </w:r>
                </w:p>
              </w:tc>
            </w:tr>
            <w:tr w:rsidR="00004E8F" w:rsidRPr="00004E8F" w14:paraId="773EF60F" w14:textId="77777777" w:rsidTr="004E2531">
              <w:trPr>
                <w:trHeight w:val="794"/>
              </w:trPr>
              <w:tc>
                <w:tcPr>
                  <w:tcW w:w="658" w:type="dxa"/>
                  <w:tcBorders>
                    <w:top w:val="single" w:sz="4" w:space="0" w:color="000000"/>
                    <w:left w:val="single" w:sz="4" w:space="0" w:color="000000"/>
                    <w:bottom w:val="single" w:sz="4" w:space="0" w:color="000000"/>
                    <w:right w:val="single" w:sz="4" w:space="0" w:color="000000"/>
                  </w:tcBorders>
                </w:tcPr>
                <w:p w14:paraId="0978A439" w14:textId="77777777" w:rsidR="00004E8F" w:rsidRPr="00004E8F" w:rsidRDefault="00004E8F" w:rsidP="00004E8F">
                  <w:pPr>
                    <w:spacing w:line="259" w:lineRule="auto"/>
                    <w:rPr>
                      <w:rFonts w:eastAsia="Times New Roman"/>
                      <w:color w:val="000000"/>
                    </w:rPr>
                  </w:pPr>
                  <w:r w:rsidRPr="00004E8F">
                    <w:rPr>
                      <w:rFonts w:eastAsia="Times New Roman"/>
                      <w:b/>
                      <w:color w:val="000000"/>
                    </w:rPr>
                    <w:t>33.</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440DBD8"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33rd-Received</w:t>
                  </w:r>
                  <w:r w:rsidRPr="00004E8F">
                    <w:rPr>
                      <w:rFonts w:eastAsia="Times New Roman"/>
                      <w:color w:val="000000"/>
                    </w:rPr>
                    <w:t xml:space="preserve"> – Customer Satisfaction Survey Request - </w:t>
                  </w:r>
                  <w:r w:rsidRPr="00004E8F">
                    <w:rPr>
                      <w:rFonts w:eastAsia="Times New Roman"/>
                      <w:b/>
                      <w:color w:val="000000"/>
                      <w:u w:val="single" w:color="000000"/>
                    </w:rPr>
                    <w:t xml:space="preserve">From </w:t>
                  </w:r>
                  <w:r w:rsidRPr="00004E8F">
                    <w:rPr>
                      <w:rFonts w:eastAsia="Times New Roman"/>
                      <w:color w:val="000000"/>
                    </w:rPr>
                    <w:t xml:space="preserve">Trip.com </w:t>
                  </w:r>
                  <w:r w:rsidRPr="00004E8F">
                    <w:rPr>
                      <w:rFonts w:eastAsia="Times New Roman"/>
                      <w:b/>
                      <w:color w:val="000000"/>
                      <w:u w:val="single" w:color="000000"/>
                    </w:rPr>
                    <w:t>(NoReply)</w:t>
                  </w:r>
                  <w:r w:rsidRPr="00004E8F">
                    <w:rPr>
                      <w:rFonts w:eastAsia="Times New Roman"/>
                      <w:color w:val="000000"/>
                    </w:rPr>
                    <w:t xml:space="preserve"> </w:t>
                  </w:r>
                </w:p>
              </w:tc>
            </w:tr>
            <w:tr w:rsidR="00004E8F" w:rsidRPr="00004E8F" w14:paraId="4FC57F8A" w14:textId="77777777" w:rsidTr="004E2531">
              <w:trPr>
                <w:trHeight w:val="746"/>
              </w:trPr>
              <w:tc>
                <w:tcPr>
                  <w:tcW w:w="658" w:type="dxa"/>
                  <w:tcBorders>
                    <w:top w:val="single" w:sz="4" w:space="0" w:color="000000"/>
                    <w:left w:val="single" w:sz="4" w:space="0" w:color="000000"/>
                    <w:bottom w:val="single" w:sz="4" w:space="0" w:color="000000"/>
                    <w:right w:val="single" w:sz="4" w:space="0" w:color="000000"/>
                  </w:tcBorders>
                </w:tcPr>
                <w:p w14:paraId="4572A2BF" w14:textId="77777777" w:rsidR="00004E8F" w:rsidRPr="00004E8F" w:rsidRDefault="00004E8F" w:rsidP="00004E8F">
                  <w:pPr>
                    <w:spacing w:line="259" w:lineRule="auto"/>
                    <w:rPr>
                      <w:rFonts w:eastAsia="Times New Roman"/>
                      <w:color w:val="000000"/>
                    </w:rPr>
                  </w:pPr>
                  <w:r w:rsidRPr="00004E8F">
                    <w:rPr>
                      <w:rFonts w:eastAsia="Times New Roman"/>
                      <w:b/>
                      <w:color w:val="000000"/>
                    </w:rPr>
                    <w:t>34.</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59DA589F"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34th-Sent</w:t>
                  </w:r>
                  <w:r w:rsidRPr="00004E8F">
                    <w:rPr>
                      <w:rFonts w:eastAsia="Times New Roman"/>
                      <w:color w:val="000000"/>
                    </w:rPr>
                    <w:t xml:space="preserve"> – Final Submission of </w:t>
                  </w:r>
                  <w:r w:rsidRPr="00004E8F">
                    <w:rPr>
                      <w:rFonts w:eastAsia="Times New Roman"/>
                      <w:b/>
                      <w:color w:val="000000"/>
                    </w:rPr>
                    <w:t>“</w:t>
                  </w:r>
                  <w:r w:rsidRPr="00004E8F">
                    <w:rPr>
                      <w:rFonts w:eastAsia="Times New Roman"/>
                      <w:b/>
                      <w:color w:val="000000"/>
                      <w:u w:val="single" w:color="000000"/>
                    </w:rPr>
                    <w:t>Pre-Action Conduct Letter</w:t>
                  </w:r>
                  <w:r w:rsidRPr="00004E8F">
                    <w:rPr>
                      <w:rFonts w:eastAsia="Times New Roman"/>
                      <w:b/>
                      <w:color w:val="000000"/>
                    </w:rPr>
                    <w:t>”</w:t>
                  </w:r>
                  <w:r w:rsidRPr="00004E8F">
                    <w:rPr>
                      <w:rFonts w:eastAsia="Times New Roman"/>
                      <w:color w:val="000000"/>
                    </w:rPr>
                    <w:t xml:space="preserve"> &amp; </w:t>
                  </w:r>
                  <w:r w:rsidRPr="00004E8F">
                    <w:rPr>
                      <w:rFonts w:eastAsia="Times New Roman"/>
                      <w:b/>
                      <w:color w:val="000000"/>
                    </w:rPr>
                    <w:t>“</w:t>
                  </w:r>
                  <w:r w:rsidRPr="00004E8F">
                    <w:rPr>
                      <w:rFonts w:eastAsia="Times New Roman"/>
                      <w:b/>
                      <w:color w:val="000000"/>
                      <w:u w:val="single" w:color="000000"/>
                    </w:rPr>
                    <w:t>N1 Claim</w:t>
                  </w:r>
                  <w:r w:rsidRPr="00004E8F">
                    <w:rPr>
                      <w:rFonts w:eastAsia="Times New Roman"/>
                      <w:b/>
                      <w:color w:val="000000"/>
                    </w:rPr>
                    <w:t xml:space="preserve"> </w:t>
                  </w:r>
                </w:p>
                <w:p w14:paraId="2886A06F"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Form</w:t>
                  </w:r>
                  <w:r w:rsidRPr="00004E8F">
                    <w:rPr>
                      <w:rFonts w:eastAsia="Times New Roman"/>
                      <w:color w:val="000000"/>
                    </w:rPr>
                    <w:t xml:space="preserve">” - </w:t>
                  </w:r>
                  <w:r w:rsidRPr="00004E8F">
                    <w:rPr>
                      <w:rFonts w:eastAsia="Times New Roman"/>
                      <w:b/>
                      <w:color w:val="000000"/>
                      <w:u w:val="single" w:color="000000"/>
                    </w:rPr>
                    <w:t xml:space="preserve">From Me </w:t>
                  </w:r>
                  <w:r w:rsidRPr="00004E8F">
                    <w:rPr>
                      <w:rFonts w:eastAsia="Times New Roman"/>
                      <w:b/>
                      <w:color w:val="000000"/>
                    </w:rPr>
                    <w:t>(</w:t>
                  </w:r>
                  <w:r w:rsidRPr="00004E8F">
                    <w:rPr>
                      <w:rFonts w:eastAsia="Times New Roman"/>
                      <w:b/>
                      <w:color w:val="000000"/>
                      <w:u w:val="single" w:color="000000"/>
                    </w:rPr>
                    <w:t>Simon Cordell.)</w:t>
                  </w:r>
                  <w:r w:rsidRPr="00004E8F">
                    <w:rPr>
                      <w:rFonts w:eastAsia="Times New Roman"/>
                      <w:color w:val="000000"/>
                    </w:rPr>
                    <w:t xml:space="preserve"> </w:t>
                  </w:r>
                </w:p>
              </w:tc>
            </w:tr>
            <w:tr w:rsidR="00004E8F" w:rsidRPr="00004E8F" w14:paraId="1BF089A1" w14:textId="77777777" w:rsidTr="004E2531">
              <w:trPr>
                <w:trHeight w:val="2957"/>
              </w:trPr>
              <w:tc>
                <w:tcPr>
                  <w:tcW w:w="658" w:type="dxa"/>
                  <w:tcBorders>
                    <w:top w:val="single" w:sz="4" w:space="0" w:color="000000"/>
                    <w:left w:val="single" w:sz="4" w:space="0" w:color="000000"/>
                    <w:bottom w:val="single" w:sz="4" w:space="0" w:color="000000"/>
                    <w:right w:val="single" w:sz="4" w:space="0" w:color="000000"/>
                  </w:tcBorders>
                </w:tcPr>
                <w:p w14:paraId="66BABA55" w14:textId="77777777" w:rsidR="00004E8F" w:rsidRPr="00004E8F" w:rsidRDefault="00004E8F" w:rsidP="00004E8F">
                  <w:pPr>
                    <w:spacing w:line="259" w:lineRule="auto"/>
                    <w:rPr>
                      <w:rFonts w:eastAsia="Times New Roman"/>
                      <w:color w:val="000000"/>
                    </w:rPr>
                  </w:pPr>
                  <w:r w:rsidRPr="00004E8F">
                    <w:rPr>
                      <w:rFonts w:eastAsia="Times New Roman"/>
                      <w:b/>
                      <w:color w:val="000000"/>
                    </w:rPr>
                    <w:t>35.</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248B299E" w14:textId="77777777" w:rsidR="00004E8F" w:rsidRPr="00004E8F" w:rsidRDefault="00004E8F" w:rsidP="00004E8F">
                  <w:pPr>
                    <w:spacing w:after="163" w:line="259" w:lineRule="auto"/>
                    <w:rPr>
                      <w:rFonts w:eastAsia="Times New Roman"/>
                      <w:color w:val="000000"/>
                    </w:rPr>
                  </w:pPr>
                  <w:r w:rsidRPr="00004E8F">
                    <w:rPr>
                      <w:rFonts w:eastAsia="Times New Roman"/>
                      <w:b/>
                      <w:color w:val="000000"/>
                      <w:u w:val="single" w:color="000000"/>
                    </w:rPr>
                    <w:t>35. 35th-Received:</w:t>
                  </w:r>
                  <w:r w:rsidRPr="00004E8F">
                    <w:rPr>
                      <w:rFonts w:eastAsia="Times New Roman"/>
                      <w:b/>
                      <w:color w:val="000000"/>
                    </w:rPr>
                    <w:t xml:space="preserve"> </w:t>
                  </w:r>
                </w:p>
                <w:p w14:paraId="09C86AF8" w14:textId="77777777" w:rsidR="00004E8F" w:rsidRPr="00004E8F" w:rsidRDefault="00004E8F" w:rsidP="00004E8F">
                  <w:pPr>
                    <w:spacing w:line="244" w:lineRule="auto"/>
                    <w:rPr>
                      <w:rFonts w:eastAsia="Times New Roman"/>
                      <w:color w:val="000000"/>
                    </w:rPr>
                  </w:pPr>
                  <w:r w:rsidRPr="00004E8F">
                    <w:rPr>
                      <w:rFonts w:eastAsia="Times New Roman"/>
                      <w:b/>
                      <w:color w:val="000000"/>
                      <w:u w:val="single" w:color="000000"/>
                    </w:rPr>
                    <w:t>Concerns Regarding Review by Joy (Senior Manager)</w:t>
                  </w:r>
                  <w:r w:rsidRPr="00004E8F">
                    <w:rPr>
                      <w:rFonts w:eastAsia="Times New Roman"/>
                      <w:b/>
                      <w:color w:val="000000"/>
                    </w:rPr>
                    <w:t>:</w:t>
                  </w:r>
                  <w:r w:rsidRPr="00004E8F">
                    <w:rPr>
                      <w:rFonts w:eastAsia="Times New Roman"/>
                      <w:color w:val="000000"/>
                    </w:rPr>
                    <w:t xml:space="preserve"> Joy, Senior Manager of the Customer Success Team, failed to conduct a fair and balanced review of my case files. Her assessment overlooked critical evidence and instead appeared to deliberately focus on points that were irrelevant to the core of my claim. This selective attention seemed designed to divert liability away from Trip.com, despite clear indications of their responsibility. As a result, I was compelled to send further emails reiterating and clarifying the factual basis of my claim, purely to ensure that the main issues could not be ignored or misrepresented. </w:t>
                  </w:r>
                </w:p>
                <w:p w14:paraId="68BC5407"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23AD2752" w14:textId="77777777" w:rsidTr="004E2531">
              <w:trPr>
                <w:trHeight w:val="1207"/>
              </w:trPr>
              <w:tc>
                <w:tcPr>
                  <w:tcW w:w="658" w:type="dxa"/>
                  <w:tcBorders>
                    <w:top w:val="single" w:sz="4" w:space="0" w:color="000000"/>
                    <w:left w:val="single" w:sz="4" w:space="0" w:color="000000"/>
                    <w:bottom w:val="single" w:sz="4" w:space="0" w:color="000000"/>
                    <w:right w:val="single" w:sz="4" w:space="0" w:color="000000"/>
                  </w:tcBorders>
                </w:tcPr>
                <w:p w14:paraId="75DCAD57" w14:textId="77777777" w:rsidR="00004E8F" w:rsidRPr="00004E8F" w:rsidRDefault="00004E8F" w:rsidP="00004E8F">
                  <w:pPr>
                    <w:spacing w:line="259" w:lineRule="auto"/>
                    <w:rPr>
                      <w:rFonts w:eastAsia="Times New Roman"/>
                      <w:color w:val="000000"/>
                    </w:rPr>
                  </w:pPr>
                  <w:r w:rsidRPr="00004E8F">
                    <w:rPr>
                      <w:rFonts w:eastAsia="Times New Roman"/>
                      <w:b/>
                      <w:color w:val="000000"/>
                    </w:rPr>
                    <w:t>36.</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2DF2EA3A" w14:textId="77777777" w:rsidR="00004E8F" w:rsidRPr="00004E8F" w:rsidRDefault="00004E8F" w:rsidP="00004E8F">
                  <w:pPr>
                    <w:spacing w:after="161" w:line="259" w:lineRule="auto"/>
                    <w:rPr>
                      <w:rFonts w:eastAsia="Times New Roman"/>
                      <w:color w:val="000000"/>
                    </w:rPr>
                  </w:pPr>
                  <w:r w:rsidRPr="00004E8F">
                    <w:rPr>
                      <w:rFonts w:eastAsia="Times New Roman"/>
                      <w:b/>
                      <w:color w:val="000000"/>
                    </w:rPr>
                    <w:t>37.</w:t>
                  </w:r>
                  <w:r w:rsidRPr="00004E8F">
                    <w:rPr>
                      <w:rFonts w:ascii="Arial" w:eastAsia="Arial" w:hAnsi="Arial" w:cs="Arial"/>
                      <w:b/>
                      <w:color w:val="000000"/>
                    </w:rPr>
                    <w:t xml:space="preserve"> </w:t>
                  </w:r>
                  <w:r w:rsidRPr="00004E8F">
                    <w:rPr>
                      <w:rFonts w:eastAsia="Times New Roman"/>
                      <w:b/>
                      <w:color w:val="000000"/>
                      <w:u w:val="single" w:color="000000"/>
                    </w:rPr>
                    <w:t>36th-Sent:</w:t>
                  </w:r>
                  <w:r w:rsidRPr="00004E8F">
                    <w:rPr>
                      <w:rFonts w:eastAsia="Times New Roman"/>
                      <w:b/>
                      <w:color w:val="000000"/>
                    </w:rPr>
                    <w:t xml:space="preserve"> </w:t>
                  </w:r>
                </w:p>
                <w:p w14:paraId="5B108437"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I re raised my concerns and explained that the case files were being revied wrongly as staff were avoiding what I was explain! </w:t>
                  </w:r>
                </w:p>
              </w:tc>
            </w:tr>
            <w:tr w:rsidR="00004E8F" w:rsidRPr="00004E8F" w14:paraId="74313390" w14:textId="77777777" w:rsidTr="004E2531">
              <w:trPr>
                <w:trHeight w:val="1484"/>
              </w:trPr>
              <w:tc>
                <w:tcPr>
                  <w:tcW w:w="658" w:type="dxa"/>
                  <w:tcBorders>
                    <w:top w:val="single" w:sz="4" w:space="0" w:color="000000"/>
                    <w:left w:val="single" w:sz="4" w:space="0" w:color="000000"/>
                    <w:bottom w:val="single" w:sz="4" w:space="0" w:color="000000"/>
                    <w:right w:val="single" w:sz="4" w:space="0" w:color="000000"/>
                  </w:tcBorders>
                </w:tcPr>
                <w:p w14:paraId="44CA3980" w14:textId="77777777" w:rsidR="00004E8F" w:rsidRPr="00004E8F" w:rsidRDefault="00004E8F" w:rsidP="00004E8F">
                  <w:pPr>
                    <w:spacing w:line="259" w:lineRule="auto"/>
                    <w:rPr>
                      <w:rFonts w:eastAsia="Times New Roman"/>
                      <w:color w:val="000000"/>
                    </w:rPr>
                  </w:pPr>
                  <w:r w:rsidRPr="00004E8F">
                    <w:rPr>
                      <w:rFonts w:eastAsia="Times New Roman"/>
                      <w:b/>
                      <w:color w:val="000000"/>
                    </w:rPr>
                    <w:t>38.</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D0CACA2" w14:textId="77777777" w:rsidR="00004E8F" w:rsidRPr="00004E8F" w:rsidRDefault="00004E8F" w:rsidP="00004E8F">
                  <w:pPr>
                    <w:spacing w:after="162" w:line="259" w:lineRule="auto"/>
                    <w:rPr>
                      <w:rFonts w:eastAsia="Times New Roman"/>
                      <w:color w:val="000000"/>
                    </w:rPr>
                  </w:pPr>
                  <w:r w:rsidRPr="00004E8F">
                    <w:rPr>
                      <w:rFonts w:eastAsia="Times New Roman"/>
                      <w:b/>
                      <w:color w:val="000000"/>
                      <w:u w:val="single" w:color="000000"/>
                    </w:rPr>
                    <w:t>37th-Received:</w:t>
                  </w:r>
                  <w:r w:rsidRPr="00004E8F">
                    <w:rPr>
                      <w:rFonts w:eastAsia="Times New Roman"/>
                      <w:b/>
                      <w:color w:val="000000"/>
                    </w:rPr>
                    <w:t xml:space="preserve"> </w:t>
                  </w:r>
                </w:p>
                <w:p w14:paraId="0A47811F"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Joy (Senior Manager)</w:t>
                  </w:r>
                  <w:r w:rsidRPr="00004E8F">
                    <w:rPr>
                      <w:rFonts w:eastAsia="Times New Roman"/>
                      <w:b/>
                      <w:color w:val="000000"/>
                    </w:rPr>
                    <w:t xml:space="preserve">: </w:t>
                  </w:r>
                  <w:r w:rsidRPr="00004E8F">
                    <w:rPr>
                      <w:rFonts w:eastAsia="Times New Roman"/>
                      <w:color w:val="000000"/>
                    </w:rPr>
                    <w:t>wrote please allow us some time to review your requests. We will provide an update within the next 2448 hours, due to my prior raised concerns.</w:t>
                  </w:r>
                  <w:r w:rsidRPr="00004E8F">
                    <w:rPr>
                      <w:rFonts w:eastAsia="Times New Roman"/>
                      <w:color w:val="E97132"/>
                    </w:rPr>
                    <w:t xml:space="preserve"> </w:t>
                  </w:r>
                </w:p>
              </w:tc>
            </w:tr>
            <w:tr w:rsidR="00004E8F" w:rsidRPr="00004E8F" w14:paraId="454E3D30" w14:textId="77777777" w:rsidTr="004E2531">
              <w:trPr>
                <w:trHeight w:val="1207"/>
              </w:trPr>
              <w:tc>
                <w:tcPr>
                  <w:tcW w:w="658" w:type="dxa"/>
                  <w:tcBorders>
                    <w:top w:val="single" w:sz="4" w:space="0" w:color="000000"/>
                    <w:left w:val="single" w:sz="4" w:space="0" w:color="000000"/>
                    <w:bottom w:val="single" w:sz="4" w:space="0" w:color="000000"/>
                    <w:right w:val="single" w:sz="4" w:space="0" w:color="000000"/>
                  </w:tcBorders>
                </w:tcPr>
                <w:p w14:paraId="1E940916" w14:textId="77777777" w:rsidR="00004E8F" w:rsidRPr="00004E8F" w:rsidRDefault="00004E8F" w:rsidP="00004E8F">
                  <w:pPr>
                    <w:spacing w:line="259" w:lineRule="auto"/>
                    <w:rPr>
                      <w:rFonts w:eastAsia="Times New Roman"/>
                      <w:color w:val="000000"/>
                    </w:rPr>
                  </w:pPr>
                  <w:r w:rsidRPr="00004E8F">
                    <w:rPr>
                      <w:rFonts w:eastAsia="Times New Roman"/>
                      <w:b/>
                      <w:color w:val="000000"/>
                    </w:rPr>
                    <w:t>39.</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302D4884" w14:textId="77777777" w:rsidR="00004E8F" w:rsidRPr="00004E8F" w:rsidRDefault="00004E8F" w:rsidP="00004E8F">
                  <w:pPr>
                    <w:spacing w:after="162" w:line="259" w:lineRule="auto"/>
                    <w:rPr>
                      <w:rFonts w:eastAsia="Times New Roman"/>
                      <w:color w:val="000000"/>
                    </w:rPr>
                  </w:pPr>
                  <w:r w:rsidRPr="00004E8F">
                    <w:rPr>
                      <w:rFonts w:eastAsia="Times New Roman"/>
                      <w:b/>
                      <w:color w:val="000000"/>
                      <w:u w:val="single" w:color="000000"/>
                    </w:rPr>
                    <w:t>38. 38th-Received:</w:t>
                  </w:r>
                  <w:r w:rsidRPr="00004E8F">
                    <w:rPr>
                      <w:rFonts w:eastAsia="Times New Roman"/>
                      <w:b/>
                      <w:color w:val="000000"/>
                    </w:rPr>
                    <w:t xml:space="preserve"> </w:t>
                  </w:r>
                </w:p>
                <w:p w14:paraId="5443BA48"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Joy (Senior Manager)</w:t>
                  </w:r>
                  <w:r w:rsidRPr="00004E8F">
                    <w:rPr>
                      <w:rFonts w:eastAsia="Times New Roman"/>
                      <w:b/>
                      <w:color w:val="000000"/>
                    </w:rPr>
                    <w:t xml:space="preserve">: </w:t>
                  </w:r>
                  <w:r w:rsidRPr="00004E8F">
                    <w:rPr>
                      <w:rFonts w:eastAsia="Times New Roman"/>
                      <w:color w:val="000000"/>
                    </w:rPr>
                    <w:t>Arrived back at the same wrong verdict as she refused to understand the case in hand.</w:t>
                  </w:r>
                  <w:r w:rsidRPr="00004E8F">
                    <w:rPr>
                      <w:rFonts w:eastAsia="Times New Roman"/>
                      <w:b/>
                      <w:color w:val="000000"/>
                    </w:rPr>
                    <w:t xml:space="preserve"> </w:t>
                  </w:r>
                  <w:r w:rsidRPr="00004E8F">
                    <w:rPr>
                      <w:rFonts w:eastAsia="Times New Roman"/>
                      <w:color w:val="E97132"/>
                    </w:rPr>
                    <w:t xml:space="preserve"> </w:t>
                  </w:r>
                </w:p>
              </w:tc>
            </w:tr>
            <w:tr w:rsidR="00004E8F" w:rsidRPr="00004E8F" w14:paraId="0F164D2D" w14:textId="77777777" w:rsidTr="004E2531">
              <w:trPr>
                <w:trHeight w:val="3418"/>
              </w:trPr>
              <w:tc>
                <w:tcPr>
                  <w:tcW w:w="658" w:type="dxa"/>
                  <w:tcBorders>
                    <w:top w:val="single" w:sz="4" w:space="0" w:color="000000"/>
                    <w:left w:val="single" w:sz="4" w:space="0" w:color="000000"/>
                    <w:bottom w:val="single" w:sz="4" w:space="0" w:color="000000"/>
                    <w:right w:val="single" w:sz="4" w:space="0" w:color="000000"/>
                  </w:tcBorders>
                </w:tcPr>
                <w:p w14:paraId="658E3CE4" w14:textId="77777777" w:rsidR="00004E8F" w:rsidRPr="00004E8F" w:rsidRDefault="00004E8F" w:rsidP="00004E8F">
                  <w:pPr>
                    <w:spacing w:line="259" w:lineRule="auto"/>
                    <w:rPr>
                      <w:rFonts w:eastAsia="Times New Roman"/>
                      <w:color w:val="000000"/>
                    </w:rPr>
                  </w:pPr>
                  <w:r w:rsidRPr="00004E8F">
                    <w:rPr>
                      <w:rFonts w:eastAsia="Times New Roman"/>
                      <w:b/>
                      <w:color w:val="000000"/>
                    </w:rPr>
                    <w:lastRenderedPageBreak/>
                    <w:t>40.</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CC2EA98" w14:textId="77777777" w:rsidR="00004E8F" w:rsidRPr="00004E8F" w:rsidRDefault="00004E8F" w:rsidP="00004E8F">
                  <w:pPr>
                    <w:spacing w:after="160" w:line="259" w:lineRule="auto"/>
                    <w:rPr>
                      <w:rFonts w:eastAsia="Times New Roman"/>
                      <w:color w:val="000000"/>
                    </w:rPr>
                  </w:pPr>
                  <w:r w:rsidRPr="00004E8F">
                    <w:rPr>
                      <w:rFonts w:eastAsia="Times New Roman"/>
                      <w:b/>
                      <w:color w:val="000000"/>
                      <w:u w:val="single" w:color="000000"/>
                    </w:rPr>
                    <w:t>39. 39th-Sent:</w:t>
                  </w:r>
                  <w:r w:rsidRPr="00004E8F">
                    <w:rPr>
                      <w:rFonts w:eastAsia="Times New Roman"/>
                      <w:b/>
                      <w:color w:val="000000"/>
                    </w:rPr>
                    <w:t xml:space="preserve"> </w:t>
                  </w:r>
                </w:p>
                <w:p w14:paraId="7CAE950B" w14:textId="77777777" w:rsidR="00004E8F" w:rsidRPr="00004E8F" w:rsidRDefault="00004E8F" w:rsidP="00004E8F">
                  <w:pPr>
                    <w:spacing w:after="134" w:line="282" w:lineRule="auto"/>
                    <w:rPr>
                      <w:rFonts w:eastAsia="Times New Roman"/>
                      <w:color w:val="000000"/>
                    </w:rPr>
                  </w:pPr>
                  <w:r w:rsidRPr="00004E8F">
                    <w:rPr>
                      <w:rFonts w:eastAsia="Times New Roman"/>
                      <w:b/>
                      <w:color w:val="000000"/>
                      <w:u w:val="single" w:color="000000"/>
                    </w:rPr>
                    <w:t>In My Email I Sent A Response To Be Reviewed By Joy, Senior Manager</w:t>
                  </w:r>
                  <w:r w:rsidRPr="00004E8F">
                    <w:rPr>
                      <w:rFonts w:eastAsia="Times New Roman"/>
                      <w:b/>
                      <w:color w:val="000000"/>
                    </w:rPr>
                    <w:t xml:space="preserve">: About </w:t>
                  </w:r>
                  <w:r w:rsidRPr="00004E8F">
                    <w:rPr>
                      <w:rFonts w:eastAsia="Times New Roman"/>
                      <w:color w:val="000000"/>
                    </w:rPr>
                    <w:t>Trip.com’s</w:t>
                  </w:r>
                  <w:r w:rsidRPr="00004E8F">
                    <w:rPr>
                      <w:rFonts w:eastAsia="Times New Roman"/>
                      <w:b/>
                      <w:color w:val="000000"/>
                    </w:rPr>
                    <w:t xml:space="preserve"> “</w:t>
                  </w:r>
                  <w:r w:rsidRPr="00004E8F">
                    <w:rPr>
                      <w:rFonts w:eastAsia="Times New Roman"/>
                      <w:b/>
                      <w:color w:val="000000"/>
                      <w:u w:val="single" w:color="000000"/>
                    </w:rPr>
                    <w:t>Mishandling of My Case Review.”</w:t>
                  </w:r>
                  <w:r w:rsidRPr="00004E8F">
                    <w:rPr>
                      <w:rFonts w:eastAsia="Times New Roman"/>
                      <w:color w:val="000000"/>
                    </w:rPr>
                    <w:t xml:space="preserve"> </w:t>
                  </w:r>
                  <w:r w:rsidRPr="00004E8F">
                    <w:rPr>
                      <w:rFonts w:eastAsia="Times New Roman"/>
                      <w:b/>
                      <w:color w:val="E97132"/>
                    </w:rPr>
                    <w:t xml:space="preserve"> </w:t>
                  </w:r>
                </w:p>
                <w:p w14:paraId="5098C04E" w14:textId="77777777" w:rsidR="00004E8F" w:rsidRPr="00004E8F" w:rsidRDefault="00004E8F" w:rsidP="00004E8F">
                  <w:pPr>
                    <w:spacing w:line="259" w:lineRule="auto"/>
                    <w:ind w:right="30"/>
                    <w:rPr>
                      <w:rFonts w:eastAsia="Times New Roman"/>
                      <w:color w:val="000000"/>
                    </w:rPr>
                  </w:pPr>
                  <w:r w:rsidRPr="00004E8F">
                    <w:rPr>
                      <w:rFonts w:eastAsia="Times New Roman"/>
                      <w:color w:val="000000"/>
                    </w:rPr>
                    <w:t>In her review of my case, joy, senior manager of the customer success team, completely failed to conduct a fair or balanced assessment. She ignored key legal violations and instead focused on points that had nothing to do with the foundation of my claim. Her approach felt deliberately evasive, steering attention away from the core failings of trip.com that had already been clearly documented. This forced me to write additional emails clarifying my position in full, just to stop the issues from being misrepresented or overlooked again. It shouldn't be down to me to correct internal failings, but I’ve had no choice.</w:t>
                  </w:r>
                  <w:r w:rsidRPr="00004E8F">
                    <w:rPr>
                      <w:rFonts w:eastAsia="Times New Roman"/>
                      <w:color w:val="E97132"/>
                    </w:rPr>
                    <w:t xml:space="preserve"> </w:t>
                  </w:r>
                </w:p>
              </w:tc>
            </w:tr>
          </w:tbl>
          <w:p w14:paraId="659B6CD8" w14:textId="77777777" w:rsidR="00004E8F" w:rsidRPr="00004E8F" w:rsidRDefault="00004E8F" w:rsidP="00004E8F">
            <w:pPr>
              <w:spacing w:line="259" w:lineRule="auto"/>
              <w:ind w:right="282"/>
              <w:rPr>
                <w:rFonts w:eastAsia="Times New Roman"/>
                <w:color w:val="000000"/>
                <w:kern w:val="2"/>
                <w14:ligatures w14:val="standardContextual"/>
              </w:rPr>
            </w:pPr>
          </w:p>
          <w:tbl>
            <w:tblPr>
              <w:tblStyle w:val="TableGrid0"/>
              <w:tblW w:w="9069" w:type="dxa"/>
              <w:tblInd w:w="5" w:type="dxa"/>
              <w:tblCellMar>
                <w:top w:w="14" w:type="dxa"/>
                <w:left w:w="108" w:type="dxa"/>
                <w:bottom w:w="6" w:type="dxa"/>
                <w:right w:w="57" w:type="dxa"/>
              </w:tblCellMar>
              <w:tblLook w:val="04A0" w:firstRow="1" w:lastRow="0" w:firstColumn="1" w:lastColumn="0" w:noHBand="0" w:noVBand="1"/>
            </w:tblPr>
            <w:tblGrid>
              <w:gridCol w:w="658"/>
              <w:gridCol w:w="8411"/>
            </w:tblGrid>
            <w:tr w:rsidR="00004E8F" w:rsidRPr="00004E8F" w14:paraId="72EBA789" w14:textId="77777777" w:rsidTr="004E2531">
              <w:trPr>
                <w:trHeight w:val="9407"/>
              </w:trPr>
              <w:tc>
                <w:tcPr>
                  <w:tcW w:w="658" w:type="dxa"/>
                  <w:tcBorders>
                    <w:top w:val="single" w:sz="4" w:space="0" w:color="000000"/>
                    <w:left w:val="single" w:sz="4" w:space="0" w:color="000000"/>
                    <w:bottom w:val="single" w:sz="4" w:space="0" w:color="000000"/>
                    <w:right w:val="single" w:sz="4" w:space="0" w:color="000000"/>
                  </w:tcBorders>
                </w:tcPr>
                <w:p w14:paraId="16AB8ED6" w14:textId="77777777" w:rsidR="00004E8F" w:rsidRPr="00004E8F" w:rsidRDefault="00004E8F" w:rsidP="00004E8F">
                  <w:pPr>
                    <w:spacing w:after="160" w:line="259" w:lineRule="auto"/>
                    <w:rPr>
                      <w:rFonts w:eastAsia="Times New Roman"/>
                      <w:color w:val="000000"/>
                    </w:rPr>
                  </w:pPr>
                </w:p>
              </w:tc>
              <w:tc>
                <w:tcPr>
                  <w:tcW w:w="8411" w:type="dxa"/>
                  <w:tcBorders>
                    <w:top w:val="single" w:sz="4" w:space="0" w:color="000000"/>
                    <w:left w:val="single" w:sz="4" w:space="0" w:color="000000"/>
                    <w:bottom w:val="single" w:sz="4" w:space="0" w:color="000000"/>
                    <w:right w:val="single" w:sz="4" w:space="0" w:color="000000"/>
                  </w:tcBorders>
                  <w:vAlign w:val="bottom"/>
                </w:tcPr>
                <w:p w14:paraId="4E935E97"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What joy failed to do</w:t>
                  </w:r>
                  <w:r w:rsidRPr="00004E8F">
                    <w:rPr>
                      <w:rFonts w:eastAsia="Times New Roman"/>
                      <w:b/>
                      <w:color w:val="000000"/>
                    </w:rPr>
                    <w:t xml:space="preserve">: </w:t>
                  </w:r>
                </w:p>
                <w:p w14:paraId="06A09F33" w14:textId="77777777" w:rsidR="00004E8F" w:rsidRPr="00004E8F" w:rsidRDefault="00004E8F" w:rsidP="00004E8F">
                  <w:pPr>
                    <w:numPr>
                      <w:ilvl w:val="0"/>
                      <w:numId w:val="874"/>
                    </w:numPr>
                    <w:spacing w:after="14" w:line="259" w:lineRule="auto"/>
                    <w:ind w:hanging="368"/>
                    <w:rPr>
                      <w:rFonts w:eastAsia="Times New Roman"/>
                      <w:color w:val="000000"/>
                    </w:rPr>
                  </w:pPr>
                  <w:r w:rsidRPr="00004E8F">
                    <w:rPr>
                      <w:rFonts w:eastAsia="Times New Roman"/>
                      <w:b/>
                      <w:color w:val="000000"/>
                      <w:u w:val="single" w:color="000000"/>
                    </w:rPr>
                    <w:t>Conduct An Impartial Review Of The Evidence</w:t>
                  </w:r>
                  <w:r w:rsidRPr="00004E8F">
                    <w:rPr>
                      <w:rFonts w:eastAsia="Times New Roman"/>
                      <w:b/>
                      <w:color w:val="000000"/>
                    </w:rPr>
                    <w:t>: J</w:t>
                  </w:r>
                  <w:r w:rsidRPr="00004E8F">
                    <w:rPr>
                      <w:rFonts w:eastAsia="Times New Roman"/>
                      <w:color w:val="000000"/>
                    </w:rPr>
                    <w:t xml:space="preserve">oy appeared to overlook </w:t>
                  </w:r>
                </w:p>
                <w:p w14:paraId="5B0820EC" w14:textId="77777777" w:rsidR="00004E8F" w:rsidRPr="00004E8F" w:rsidRDefault="00004E8F" w:rsidP="00004E8F">
                  <w:pPr>
                    <w:spacing w:line="243" w:lineRule="auto"/>
                    <w:rPr>
                      <w:rFonts w:eastAsia="Times New Roman"/>
                      <w:color w:val="000000"/>
                    </w:rPr>
                  </w:pPr>
                  <w:r w:rsidRPr="00004E8F">
                    <w:rPr>
                      <w:rFonts w:eastAsia="Times New Roman"/>
                      <w:color w:val="000000"/>
                    </w:rPr>
                    <w:t xml:space="preserve">or sidestep the core legal violations I raised, specifically the refusal to disclose insurance policies and Trip.com’s continued non-compliance with </w:t>
                  </w:r>
                  <w:r w:rsidRPr="00004E8F">
                    <w:rPr>
                      <w:rFonts w:eastAsia="Times New Roman"/>
                      <w:b/>
                      <w:color w:val="000000"/>
                    </w:rPr>
                    <w:t>“</w:t>
                  </w:r>
                  <w:r w:rsidRPr="00004E8F">
                    <w:rPr>
                      <w:rFonts w:eastAsia="Times New Roman"/>
                      <w:b/>
                      <w:color w:val="000000"/>
                      <w:u w:val="single" w:color="000000"/>
                    </w:rPr>
                    <w:t>CPR 46.5</w:t>
                  </w:r>
                  <w:r w:rsidRPr="00004E8F">
                    <w:rPr>
                      <w:rFonts w:eastAsia="Times New Roman"/>
                      <w:b/>
                      <w:color w:val="000000"/>
                    </w:rPr>
                    <w:t>”</w:t>
                  </w:r>
                  <w:r w:rsidRPr="00004E8F">
                    <w:rPr>
                      <w:rFonts w:eastAsia="Times New Roman"/>
                      <w:color w:val="000000"/>
                    </w:rPr>
                    <w:t xml:space="preserve"> regarding litigant fees. </w:t>
                  </w:r>
                </w:p>
                <w:p w14:paraId="61E3DCD1"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7D9B2B05" w14:textId="77777777" w:rsidR="00004E8F" w:rsidRPr="00004E8F" w:rsidRDefault="00004E8F" w:rsidP="00004E8F">
                  <w:pPr>
                    <w:numPr>
                      <w:ilvl w:val="0"/>
                      <w:numId w:val="874"/>
                    </w:numPr>
                    <w:spacing w:after="14" w:line="238" w:lineRule="auto"/>
                    <w:ind w:hanging="368"/>
                    <w:rPr>
                      <w:rFonts w:eastAsia="Times New Roman"/>
                      <w:color w:val="000000"/>
                    </w:rPr>
                  </w:pPr>
                  <w:r w:rsidRPr="00004E8F">
                    <w:rPr>
                      <w:rFonts w:eastAsia="Times New Roman"/>
                      <w:b/>
                      <w:color w:val="000000"/>
                      <w:u w:val="single" w:color="000000"/>
                    </w:rPr>
                    <w:t>Acknowledge Previously Accepted Liability</w:t>
                  </w:r>
                  <w:r w:rsidRPr="00004E8F">
                    <w:rPr>
                      <w:rFonts w:eastAsia="Times New Roman"/>
                      <w:b/>
                      <w:color w:val="000000"/>
                    </w:rPr>
                    <w:t>:</w:t>
                  </w:r>
                  <w:r w:rsidRPr="00004E8F">
                    <w:rPr>
                      <w:rFonts w:eastAsia="Times New Roman"/>
                      <w:color w:val="000000"/>
                    </w:rPr>
                    <w:t xml:space="preserve"> Which had been clearly supported by receipts and prior caseworker responses. </w:t>
                  </w:r>
                </w:p>
                <w:p w14:paraId="44CE4AA3"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391237BE" w14:textId="77777777" w:rsidR="00004E8F" w:rsidRPr="00004E8F" w:rsidRDefault="00004E8F" w:rsidP="00004E8F">
                  <w:pPr>
                    <w:numPr>
                      <w:ilvl w:val="0"/>
                      <w:numId w:val="874"/>
                    </w:numPr>
                    <w:spacing w:after="2" w:line="238" w:lineRule="auto"/>
                    <w:ind w:hanging="368"/>
                    <w:rPr>
                      <w:rFonts w:eastAsia="Times New Roman"/>
                      <w:color w:val="000000"/>
                    </w:rPr>
                  </w:pPr>
                  <w:r w:rsidRPr="00004E8F">
                    <w:rPr>
                      <w:rFonts w:eastAsia="Times New Roman"/>
                      <w:b/>
                      <w:color w:val="000000"/>
                      <w:u w:val="single" w:color="000000"/>
                    </w:rPr>
                    <w:t>Recognize Systemic Booking Failures</w:t>
                  </w:r>
                  <w:r w:rsidRPr="00004E8F">
                    <w:rPr>
                      <w:rFonts w:eastAsia="Times New Roman"/>
                      <w:b/>
                      <w:color w:val="000000"/>
                    </w:rPr>
                    <w:t>: S</w:t>
                  </w:r>
                  <w:r w:rsidRPr="00004E8F">
                    <w:rPr>
                      <w:rFonts w:eastAsia="Times New Roman"/>
                      <w:color w:val="000000"/>
                    </w:rPr>
                    <w:t xml:space="preserve">uch as the misleading baggage options and the faulty itinerary, which were central to my claim. </w:t>
                  </w:r>
                </w:p>
                <w:p w14:paraId="0AF1366A" w14:textId="77777777" w:rsidR="00004E8F" w:rsidRPr="00004E8F" w:rsidRDefault="00004E8F" w:rsidP="00004E8F">
                  <w:pPr>
                    <w:numPr>
                      <w:ilvl w:val="0"/>
                      <w:numId w:val="874"/>
                    </w:numPr>
                    <w:spacing w:after="278" w:line="238" w:lineRule="auto"/>
                    <w:ind w:hanging="368"/>
                    <w:rPr>
                      <w:rFonts w:eastAsia="Times New Roman"/>
                      <w:color w:val="000000"/>
                    </w:rPr>
                  </w:pPr>
                  <w:r w:rsidRPr="00004E8F">
                    <w:rPr>
                      <w:rFonts w:eastAsia="Times New Roman"/>
                      <w:color w:val="000000"/>
                    </w:rPr>
                    <w:t xml:space="preserve">Her review appeared to shift focus toward irrelevant areas, omitting key facts already documented across multiple submissions. </w:t>
                  </w:r>
                </w:p>
                <w:p w14:paraId="62C1316F" w14:textId="77777777" w:rsidR="00004E8F" w:rsidRPr="00004E8F" w:rsidRDefault="00004E8F" w:rsidP="00004E8F">
                  <w:pPr>
                    <w:spacing w:after="256" w:line="259" w:lineRule="auto"/>
                    <w:rPr>
                      <w:rFonts w:eastAsia="Times New Roman"/>
                      <w:color w:val="000000"/>
                    </w:rPr>
                  </w:pPr>
                  <w:r w:rsidRPr="00004E8F">
                    <w:rPr>
                      <w:rFonts w:eastAsia="Times New Roman"/>
                      <w:b/>
                      <w:color w:val="000000"/>
                      <w:u w:val="single" w:color="000000"/>
                    </w:rPr>
                    <w:t>What I Explained To Her, In Short</w:t>
                  </w:r>
                  <w:r w:rsidRPr="00004E8F">
                    <w:rPr>
                      <w:rFonts w:eastAsia="Times New Roman"/>
                      <w:b/>
                      <w:color w:val="000000"/>
                    </w:rPr>
                    <w:t xml:space="preserve">: </w:t>
                  </w:r>
                </w:p>
                <w:p w14:paraId="2892609E"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I Reiterated That Trip.Com: </w:t>
                  </w:r>
                </w:p>
                <w:p w14:paraId="12915974" w14:textId="77777777" w:rsidR="00004E8F" w:rsidRPr="00004E8F" w:rsidRDefault="00004E8F" w:rsidP="00004E8F">
                  <w:pPr>
                    <w:numPr>
                      <w:ilvl w:val="0"/>
                      <w:numId w:val="875"/>
                    </w:numPr>
                    <w:spacing w:after="14" w:line="238" w:lineRule="auto"/>
                    <w:ind w:hanging="368"/>
                    <w:rPr>
                      <w:rFonts w:eastAsia="Times New Roman"/>
                      <w:color w:val="000000"/>
                    </w:rPr>
                  </w:pPr>
                  <w:r w:rsidRPr="00004E8F">
                    <w:rPr>
                      <w:rFonts w:eastAsia="Times New Roman"/>
                      <w:b/>
                      <w:color w:val="000000"/>
                      <w:u w:val="single" w:color="000000"/>
                    </w:rPr>
                    <w:t>Illegally Failed To Disclose Required Insurance Policy Details:</w:t>
                  </w:r>
                  <w:r w:rsidRPr="00004E8F">
                    <w:rPr>
                      <w:rFonts w:eastAsia="Times New Roman"/>
                      <w:color w:val="000000"/>
                    </w:rPr>
                    <w:t xml:space="preserve"> Obstructing Your Ability To Assess Your Rights. </w:t>
                  </w:r>
                </w:p>
                <w:p w14:paraId="6D2178A0"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381D88E3" w14:textId="77777777" w:rsidR="00004E8F" w:rsidRPr="00004E8F" w:rsidRDefault="00004E8F" w:rsidP="00004E8F">
                  <w:pPr>
                    <w:numPr>
                      <w:ilvl w:val="0"/>
                      <w:numId w:val="875"/>
                    </w:numPr>
                    <w:spacing w:after="14" w:line="240" w:lineRule="auto"/>
                    <w:ind w:hanging="368"/>
                    <w:rPr>
                      <w:rFonts w:eastAsia="Times New Roman"/>
                      <w:color w:val="000000"/>
                    </w:rPr>
                  </w:pPr>
                  <w:r w:rsidRPr="00004E8F">
                    <w:rPr>
                      <w:rFonts w:eastAsia="Times New Roman"/>
                      <w:b/>
                      <w:color w:val="000000"/>
                      <w:u w:val="single" w:color="000000"/>
                    </w:rPr>
                    <w:t>Ignored Your Entitlement To Litigant-In-Person Costs</w:t>
                  </w:r>
                  <w:r w:rsidRPr="00004E8F">
                    <w:rPr>
                      <w:rFonts w:eastAsia="Times New Roman"/>
                      <w:b/>
                      <w:color w:val="000000"/>
                    </w:rPr>
                    <w:t>:</w:t>
                  </w:r>
                  <w:r w:rsidRPr="00004E8F">
                    <w:rPr>
                      <w:rFonts w:eastAsia="Times New Roman"/>
                      <w:color w:val="000000"/>
                    </w:rPr>
                    <w:t xml:space="preserve"> Which They Previously Acknowledged, </w:t>
                  </w:r>
                  <w:r w:rsidRPr="00004E8F">
                    <w:rPr>
                      <w:rFonts w:eastAsia="Times New Roman"/>
                      <w:b/>
                      <w:color w:val="000000"/>
                    </w:rPr>
                    <w:t>“</w:t>
                  </w:r>
                  <w:r w:rsidRPr="00004E8F">
                    <w:rPr>
                      <w:rFonts w:eastAsia="Times New Roman"/>
                      <w:b/>
                      <w:color w:val="000000"/>
                      <w:u w:val="single" w:color="000000"/>
                    </w:rPr>
                    <w:t>Violating UK Civil Procedure</w:t>
                  </w:r>
                  <w:r w:rsidRPr="00004E8F">
                    <w:rPr>
                      <w:rFonts w:eastAsia="Times New Roman"/>
                      <w:color w:val="000000"/>
                      <w:u w:val="single" w:color="000000"/>
                    </w:rPr>
                    <w:t xml:space="preserve"> </w:t>
                  </w:r>
                  <w:r w:rsidRPr="00004E8F">
                    <w:rPr>
                      <w:rFonts w:eastAsia="Times New Roman"/>
                      <w:b/>
                      <w:color w:val="000000"/>
                      <w:u w:val="single" w:color="000000"/>
                    </w:rPr>
                    <w:t>Rule 46.5.”</w:t>
                  </w:r>
                  <w:r w:rsidRPr="00004E8F">
                    <w:rPr>
                      <w:rFonts w:eastAsia="Times New Roman"/>
                      <w:color w:val="000000"/>
                    </w:rPr>
                    <w:t xml:space="preserve"> </w:t>
                  </w:r>
                </w:p>
                <w:p w14:paraId="6019428E"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441B3679" w14:textId="77777777" w:rsidR="00004E8F" w:rsidRPr="00004E8F" w:rsidRDefault="00004E8F" w:rsidP="00004E8F">
                  <w:pPr>
                    <w:numPr>
                      <w:ilvl w:val="0"/>
                      <w:numId w:val="875"/>
                    </w:numPr>
                    <w:spacing w:after="14" w:line="238" w:lineRule="auto"/>
                    <w:ind w:hanging="368"/>
                    <w:rPr>
                      <w:rFonts w:eastAsia="Times New Roman"/>
                      <w:color w:val="000000"/>
                    </w:rPr>
                  </w:pPr>
                  <w:r w:rsidRPr="00004E8F">
                    <w:rPr>
                      <w:rFonts w:eastAsia="Times New Roman"/>
                      <w:b/>
                      <w:color w:val="000000"/>
                      <w:u w:val="single" w:color="000000"/>
                    </w:rPr>
                    <w:t>Misrepresented Baggage Options On Their Site</w:t>
                  </w:r>
                  <w:r w:rsidRPr="00004E8F">
                    <w:rPr>
                      <w:rFonts w:eastAsia="Times New Roman"/>
                      <w:b/>
                      <w:color w:val="000000"/>
                    </w:rPr>
                    <w:t xml:space="preserve">: </w:t>
                  </w:r>
                  <w:r w:rsidRPr="00004E8F">
                    <w:rPr>
                      <w:rFonts w:eastAsia="Times New Roman"/>
                      <w:color w:val="000000"/>
                    </w:rPr>
                    <w:t xml:space="preserve">Resulting In Real-World Financial Loss. </w:t>
                  </w:r>
                </w:p>
                <w:p w14:paraId="6305A795"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6AFAE0FC" w14:textId="77777777" w:rsidR="00004E8F" w:rsidRPr="00004E8F" w:rsidRDefault="00004E8F" w:rsidP="00004E8F">
                  <w:pPr>
                    <w:numPr>
                      <w:ilvl w:val="0"/>
                      <w:numId w:val="875"/>
                    </w:numPr>
                    <w:spacing w:after="14" w:line="238" w:lineRule="auto"/>
                    <w:ind w:hanging="368"/>
                    <w:rPr>
                      <w:rFonts w:eastAsia="Times New Roman"/>
                      <w:color w:val="000000"/>
                    </w:rPr>
                  </w:pPr>
                  <w:r w:rsidRPr="00004E8F">
                    <w:rPr>
                      <w:rFonts w:eastAsia="Times New Roman"/>
                      <w:b/>
                      <w:color w:val="000000"/>
                      <w:u w:val="single" w:color="000000"/>
                    </w:rPr>
                    <w:t>Previously Accepted Liability:</w:t>
                  </w:r>
                  <w:r w:rsidRPr="00004E8F">
                    <w:rPr>
                      <w:rFonts w:eastAsia="Times New Roman"/>
                      <w:b/>
                      <w:color w:val="000000"/>
                    </w:rPr>
                    <w:t xml:space="preserve"> T</w:t>
                  </w:r>
                  <w:r w:rsidRPr="00004E8F">
                    <w:rPr>
                      <w:rFonts w:eastAsia="Times New Roman"/>
                      <w:color w:val="000000"/>
                    </w:rPr>
                    <w:t xml:space="preserve">hen attempted to retroactively withdraw compensation by rebranding it as goodwill. </w:t>
                  </w:r>
                </w:p>
                <w:p w14:paraId="359605EE" w14:textId="77777777" w:rsidR="00004E8F" w:rsidRPr="00004E8F" w:rsidRDefault="00004E8F" w:rsidP="00004E8F">
                  <w:pPr>
                    <w:spacing w:after="10" w:line="259" w:lineRule="auto"/>
                    <w:rPr>
                      <w:rFonts w:eastAsia="Times New Roman"/>
                      <w:color w:val="000000"/>
                    </w:rPr>
                  </w:pPr>
                  <w:r w:rsidRPr="00004E8F">
                    <w:rPr>
                      <w:rFonts w:eastAsia="Times New Roman"/>
                      <w:color w:val="000000"/>
                    </w:rPr>
                    <w:t xml:space="preserve"> </w:t>
                  </w:r>
                </w:p>
                <w:p w14:paraId="576E41F8" w14:textId="77777777" w:rsidR="00004E8F" w:rsidRPr="00004E8F" w:rsidRDefault="00004E8F" w:rsidP="00004E8F">
                  <w:pPr>
                    <w:numPr>
                      <w:ilvl w:val="0"/>
                      <w:numId w:val="875"/>
                    </w:numPr>
                    <w:spacing w:after="14" w:line="238" w:lineRule="auto"/>
                    <w:ind w:hanging="368"/>
                    <w:rPr>
                      <w:rFonts w:eastAsia="Times New Roman"/>
                      <w:color w:val="000000"/>
                    </w:rPr>
                  </w:pPr>
                  <w:r w:rsidRPr="00004E8F">
                    <w:rPr>
                      <w:rFonts w:eastAsia="Times New Roman"/>
                      <w:color w:val="000000"/>
                    </w:rPr>
                    <w:t xml:space="preserve">It Has Provided </w:t>
                  </w:r>
                  <w:r w:rsidRPr="00004E8F">
                    <w:rPr>
                      <w:rFonts w:eastAsia="Times New Roman"/>
                      <w:b/>
                      <w:color w:val="000000"/>
                    </w:rPr>
                    <w:t>“</w:t>
                  </w:r>
                  <w:r w:rsidRPr="00004E8F">
                    <w:rPr>
                      <w:rFonts w:eastAsia="Times New Roman"/>
                      <w:b/>
                      <w:color w:val="000000"/>
                      <w:u w:val="single" w:color="000000"/>
                    </w:rPr>
                    <w:t>Inconsistent And Contradictory Responses</w:t>
                  </w:r>
                  <w:r w:rsidRPr="00004E8F">
                    <w:rPr>
                      <w:rFonts w:eastAsia="Times New Roman"/>
                      <w:b/>
                      <w:color w:val="000000"/>
                    </w:rPr>
                    <w:t>,”</w:t>
                  </w:r>
                  <w:r w:rsidRPr="00004E8F">
                    <w:rPr>
                      <w:rFonts w:eastAsia="Times New Roman"/>
                      <w:color w:val="000000"/>
                    </w:rPr>
                    <w:t xml:space="preserve"> Causing confusion and delay, while unjustifiably denying reimbursements for costs directly caused by their failures. </w:t>
                  </w:r>
                </w:p>
                <w:p w14:paraId="3BE59E03"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598C18B2" w14:textId="77777777" w:rsidTr="004E2531">
              <w:trPr>
                <w:trHeight w:val="2955"/>
              </w:trPr>
              <w:tc>
                <w:tcPr>
                  <w:tcW w:w="658" w:type="dxa"/>
                  <w:tcBorders>
                    <w:top w:val="single" w:sz="4" w:space="0" w:color="000000"/>
                    <w:left w:val="single" w:sz="4" w:space="0" w:color="000000"/>
                    <w:bottom w:val="single" w:sz="4" w:space="0" w:color="000000"/>
                    <w:right w:val="single" w:sz="4" w:space="0" w:color="000000"/>
                  </w:tcBorders>
                </w:tcPr>
                <w:p w14:paraId="558739CA" w14:textId="77777777" w:rsidR="00004E8F" w:rsidRPr="00004E8F" w:rsidRDefault="00004E8F" w:rsidP="00004E8F">
                  <w:pPr>
                    <w:spacing w:line="259" w:lineRule="auto"/>
                    <w:rPr>
                      <w:rFonts w:eastAsia="Times New Roman"/>
                      <w:color w:val="000000"/>
                    </w:rPr>
                  </w:pPr>
                  <w:r w:rsidRPr="00004E8F">
                    <w:rPr>
                      <w:rFonts w:eastAsia="Times New Roman"/>
                      <w:b/>
                      <w:color w:val="000000"/>
                    </w:rPr>
                    <w:t>41.</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3FC0E083" w14:textId="77777777" w:rsidR="00004E8F" w:rsidRPr="00004E8F" w:rsidRDefault="00004E8F" w:rsidP="00004E8F">
                  <w:pPr>
                    <w:spacing w:after="161" w:line="259" w:lineRule="auto"/>
                    <w:rPr>
                      <w:rFonts w:eastAsia="Times New Roman"/>
                      <w:color w:val="000000"/>
                    </w:rPr>
                  </w:pPr>
                  <w:r w:rsidRPr="00004E8F">
                    <w:rPr>
                      <w:rFonts w:eastAsia="Times New Roman"/>
                      <w:b/>
                      <w:color w:val="000000"/>
                      <w:u w:val="single" w:color="000000"/>
                    </w:rPr>
                    <w:t>40. 40th-Received:</w:t>
                  </w:r>
                  <w:r w:rsidRPr="00004E8F">
                    <w:rPr>
                      <w:rFonts w:eastAsia="Times New Roman"/>
                      <w:b/>
                      <w:color w:val="000000"/>
                    </w:rPr>
                    <w:t xml:space="preserve"> </w:t>
                  </w:r>
                </w:p>
                <w:p w14:paraId="6571CB2B"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Despite repeatedly explaining the facts of my claim, Trip.com continued to respond with the same pre-written summary that blatantly misrepresented key details. They ignored the real reason why my outbound flight was changed and refused to acknowledge that I was </w:t>
                  </w:r>
                  <w:r w:rsidRPr="00004E8F">
                    <w:rPr>
                      <w:rFonts w:eastAsia="Times New Roman"/>
                      <w:b/>
                      <w:color w:val="000000"/>
                    </w:rPr>
                    <w:t>“</w:t>
                  </w:r>
                  <w:r w:rsidRPr="00004E8F">
                    <w:rPr>
                      <w:rFonts w:eastAsia="Times New Roman"/>
                      <w:b/>
                      <w:color w:val="000000"/>
                      <w:u w:val="single" w:color="000000"/>
                    </w:rPr>
                    <w:t>Forced To Pay For Baggage Twice</w:t>
                  </w:r>
                  <w:r w:rsidRPr="00004E8F">
                    <w:rPr>
                      <w:rFonts w:eastAsia="Times New Roman"/>
                      <w:b/>
                      <w:color w:val="000000"/>
                    </w:rPr>
                    <w:t xml:space="preserve">” </w:t>
                  </w:r>
                  <w:r w:rsidRPr="00004E8F">
                    <w:rPr>
                      <w:rFonts w:eastAsia="Times New Roman"/>
                      <w:i/>
                      <w:color w:val="000000"/>
                    </w:rPr>
                    <w:t>both before</w:t>
                  </w:r>
                  <w:r w:rsidRPr="00004E8F">
                    <w:rPr>
                      <w:rFonts w:eastAsia="Times New Roman"/>
                      <w:color w:val="000000"/>
                    </w:rPr>
                    <w:t xml:space="preserve"> the original flight and again for the return flight the Second rebooked baggage was even confirmed and offered to be re compensated by yourselves but not the booking paid through the website. They falsely claimed baggage was added after the second flight was booked, which is categorically untrue and fully contradicted by the receipts I provided. Their repeated use of inaccurate quotes and selective responses not only </w:t>
                  </w:r>
                </w:p>
              </w:tc>
            </w:tr>
          </w:tbl>
          <w:p w14:paraId="6E9C49F7" w14:textId="77777777" w:rsidR="00004E8F" w:rsidRPr="00004E8F" w:rsidRDefault="00004E8F" w:rsidP="00004E8F">
            <w:pPr>
              <w:spacing w:line="259" w:lineRule="auto"/>
              <w:ind w:right="282"/>
              <w:rPr>
                <w:rFonts w:eastAsia="Times New Roman"/>
                <w:color w:val="000000"/>
                <w:kern w:val="2"/>
                <w14:ligatures w14:val="standardContextual"/>
              </w:rPr>
            </w:pPr>
          </w:p>
          <w:tbl>
            <w:tblPr>
              <w:tblStyle w:val="TableGrid0"/>
              <w:tblW w:w="9069" w:type="dxa"/>
              <w:tblInd w:w="5" w:type="dxa"/>
              <w:tblCellMar>
                <w:top w:w="14" w:type="dxa"/>
                <w:left w:w="108" w:type="dxa"/>
                <w:right w:w="86" w:type="dxa"/>
              </w:tblCellMar>
              <w:tblLook w:val="04A0" w:firstRow="1" w:lastRow="0" w:firstColumn="1" w:lastColumn="0" w:noHBand="0" w:noVBand="1"/>
            </w:tblPr>
            <w:tblGrid>
              <w:gridCol w:w="658"/>
              <w:gridCol w:w="8411"/>
            </w:tblGrid>
            <w:tr w:rsidR="00004E8F" w:rsidRPr="00004E8F" w14:paraId="19010B17" w14:textId="77777777" w:rsidTr="004E2531">
              <w:trPr>
                <w:trHeight w:val="747"/>
              </w:trPr>
              <w:tc>
                <w:tcPr>
                  <w:tcW w:w="658" w:type="dxa"/>
                  <w:tcBorders>
                    <w:top w:val="single" w:sz="4" w:space="0" w:color="000000"/>
                    <w:left w:val="single" w:sz="4" w:space="0" w:color="000000"/>
                    <w:bottom w:val="single" w:sz="4" w:space="0" w:color="000000"/>
                    <w:right w:val="single" w:sz="4" w:space="0" w:color="000000"/>
                  </w:tcBorders>
                </w:tcPr>
                <w:p w14:paraId="7CCE78BF" w14:textId="77777777" w:rsidR="00004E8F" w:rsidRPr="00004E8F" w:rsidRDefault="00004E8F" w:rsidP="00004E8F">
                  <w:pPr>
                    <w:spacing w:after="160" w:line="259" w:lineRule="auto"/>
                    <w:rPr>
                      <w:rFonts w:eastAsia="Times New Roman"/>
                      <w:color w:val="000000"/>
                    </w:rPr>
                  </w:pPr>
                </w:p>
              </w:tc>
              <w:tc>
                <w:tcPr>
                  <w:tcW w:w="8411" w:type="dxa"/>
                  <w:tcBorders>
                    <w:top w:val="single" w:sz="4" w:space="0" w:color="000000"/>
                    <w:left w:val="single" w:sz="4" w:space="0" w:color="000000"/>
                    <w:bottom w:val="single" w:sz="4" w:space="0" w:color="000000"/>
                    <w:right w:val="single" w:sz="4" w:space="0" w:color="000000"/>
                  </w:tcBorders>
                </w:tcPr>
                <w:p w14:paraId="17FB2682"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sidestepped the core of my complaint but also disrupted the complaint process, making it more difficult for me to reach a fair outcome. </w:t>
                  </w:r>
                </w:p>
              </w:tc>
            </w:tr>
            <w:tr w:rsidR="00004E8F" w:rsidRPr="00004E8F" w14:paraId="7FE445AE" w14:textId="77777777" w:rsidTr="004E2531">
              <w:trPr>
                <w:trHeight w:val="1574"/>
              </w:trPr>
              <w:tc>
                <w:tcPr>
                  <w:tcW w:w="658" w:type="dxa"/>
                  <w:tcBorders>
                    <w:top w:val="single" w:sz="4" w:space="0" w:color="000000"/>
                    <w:left w:val="single" w:sz="4" w:space="0" w:color="000000"/>
                    <w:bottom w:val="single" w:sz="4" w:space="0" w:color="000000"/>
                    <w:right w:val="single" w:sz="4" w:space="0" w:color="000000"/>
                  </w:tcBorders>
                </w:tcPr>
                <w:p w14:paraId="58133E3B" w14:textId="77777777" w:rsidR="00004E8F" w:rsidRPr="00004E8F" w:rsidRDefault="00004E8F" w:rsidP="00004E8F">
                  <w:pPr>
                    <w:spacing w:line="259" w:lineRule="auto"/>
                    <w:rPr>
                      <w:rFonts w:eastAsia="Times New Roman"/>
                      <w:color w:val="000000"/>
                    </w:rPr>
                  </w:pPr>
                  <w:r w:rsidRPr="00004E8F">
                    <w:rPr>
                      <w:rFonts w:eastAsia="Times New Roman"/>
                      <w:b/>
                      <w:color w:val="000000"/>
                    </w:rPr>
                    <w:t>42.</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5474535" w14:textId="77777777" w:rsidR="00004E8F" w:rsidRPr="00004E8F" w:rsidRDefault="00004E8F" w:rsidP="00004E8F">
                  <w:pPr>
                    <w:spacing w:after="209" w:line="259" w:lineRule="auto"/>
                    <w:rPr>
                      <w:rFonts w:eastAsia="Times New Roman"/>
                      <w:color w:val="000000"/>
                    </w:rPr>
                  </w:pPr>
                  <w:r w:rsidRPr="00004E8F">
                    <w:rPr>
                      <w:rFonts w:eastAsia="Times New Roman"/>
                      <w:b/>
                      <w:color w:val="000000"/>
                      <w:u w:val="single" w:color="000000"/>
                    </w:rPr>
                    <w:t>41. 41st-Sent:</w:t>
                  </w:r>
                  <w:r w:rsidRPr="00004E8F">
                    <w:rPr>
                      <w:rFonts w:eastAsia="Times New Roman"/>
                      <w:b/>
                      <w:color w:val="000000"/>
                    </w:rPr>
                    <w:t xml:space="preserve"> </w:t>
                  </w:r>
                </w:p>
                <w:p w14:paraId="4A36F20C" w14:textId="77777777" w:rsidR="00004E8F" w:rsidRPr="00004E8F" w:rsidRDefault="00004E8F" w:rsidP="00004E8F">
                  <w:pPr>
                    <w:spacing w:line="280" w:lineRule="auto"/>
                    <w:ind w:right="35"/>
                    <w:rPr>
                      <w:rFonts w:eastAsia="Times New Roman"/>
                      <w:color w:val="000000"/>
                    </w:rPr>
                  </w:pPr>
                  <w:r w:rsidRPr="00004E8F">
                    <w:rPr>
                      <w:rFonts w:eastAsia="Times New Roman"/>
                      <w:color w:val="000000"/>
                    </w:rPr>
                    <w:t>The prior email yet again “</w:t>
                  </w:r>
                  <w:r w:rsidRPr="00004E8F">
                    <w:rPr>
                      <w:rFonts w:eastAsia="Times New Roman"/>
                      <w:b/>
                      <w:color w:val="000000"/>
                      <w:u w:val="single" w:color="000000"/>
                    </w:rPr>
                    <w:t>Fails To Accurately Reflect My Claim</w:t>
                  </w:r>
                  <w:r w:rsidRPr="00004E8F">
                    <w:rPr>
                      <w:rFonts w:eastAsia="Times New Roman"/>
                      <w:color w:val="000000"/>
                    </w:rPr>
                    <w:t xml:space="preserve">” and continues to </w:t>
                  </w:r>
                  <w:r w:rsidRPr="00004E8F">
                    <w:rPr>
                      <w:rFonts w:eastAsia="Times New Roman"/>
                      <w:b/>
                      <w:color w:val="000000"/>
                    </w:rPr>
                    <w:t>“</w:t>
                  </w:r>
                  <w:r w:rsidRPr="00004E8F">
                    <w:rPr>
                      <w:rFonts w:eastAsia="Times New Roman"/>
                      <w:b/>
                      <w:color w:val="000000"/>
                      <w:u w:val="single" w:color="000000"/>
                    </w:rPr>
                    <w:t>Misrepresent Critical Details Regarding My Travel Experience And</w:t>
                  </w:r>
                  <w:r w:rsidRPr="00004E8F">
                    <w:rPr>
                      <w:rFonts w:eastAsia="Times New Roman"/>
                      <w:b/>
                      <w:color w:val="000000"/>
                    </w:rPr>
                    <w:t xml:space="preserve"> </w:t>
                  </w:r>
                  <w:r w:rsidRPr="00004E8F">
                    <w:rPr>
                      <w:rFonts w:eastAsia="Times New Roman"/>
                      <w:b/>
                      <w:color w:val="000000"/>
                      <w:u w:val="single" w:color="000000"/>
                    </w:rPr>
                    <w:t>Incurred Costs.”</w:t>
                  </w:r>
                  <w:r w:rsidRPr="00004E8F">
                    <w:rPr>
                      <w:rFonts w:eastAsia="Times New Roman"/>
                      <w:color w:val="000000"/>
                    </w:rPr>
                    <w:t xml:space="preserve">  </w:t>
                  </w:r>
                </w:p>
                <w:p w14:paraId="38F09080"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43833D9B" w14:textId="77777777" w:rsidTr="004E2531">
              <w:trPr>
                <w:trHeight w:val="1486"/>
              </w:trPr>
              <w:tc>
                <w:tcPr>
                  <w:tcW w:w="658" w:type="dxa"/>
                  <w:tcBorders>
                    <w:top w:val="single" w:sz="4" w:space="0" w:color="000000"/>
                    <w:left w:val="single" w:sz="4" w:space="0" w:color="000000"/>
                    <w:bottom w:val="single" w:sz="4" w:space="0" w:color="000000"/>
                    <w:right w:val="single" w:sz="4" w:space="0" w:color="000000"/>
                  </w:tcBorders>
                </w:tcPr>
                <w:p w14:paraId="7352137A" w14:textId="77777777" w:rsidR="00004E8F" w:rsidRPr="00004E8F" w:rsidRDefault="00004E8F" w:rsidP="00004E8F">
                  <w:pPr>
                    <w:spacing w:line="259" w:lineRule="auto"/>
                    <w:rPr>
                      <w:rFonts w:eastAsia="Times New Roman"/>
                      <w:color w:val="000000"/>
                    </w:rPr>
                  </w:pPr>
                  <w:r w:rsidRPr="00004E8F">
                    <w:rPr>
                      <w:rFonts w:eastAsia="Times New Roman"/>
                      <w:b/>
                      <w:color w:val="000000"/>
                    </w:rPr>
                    <w:t>43.</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2EC2257C" w14:textId="77777777" w:rsidR="00004E8F" w:rsidRPr="00004E8F" w:rsidRDefault="00004E8F" w:rsidP="00004E8F">
                  <w:pPr>
                    <w:spacing w:after="162" w:line="259" w:lineRule="auto"/>
                    <w:rPr>
                      <w:rFonts w:eastAsia="Times New Roman"/>
                      <w:color w:val="000000"/>
                    </w:rPr>
                  </w:pPr>
                  <w:r w:rsidRPr="00004E8F">
                    <w:rPr>
                      <w:rFonts w:eastAsia="Times New Roman"/>
                      <w:b/>
                      <w:color w:val="000000"/>
                      <w:u w:val="single" w:color="000000"/>
                    </w:rPr>
                    <w:t>42. 42nd-Received:</w:t>
                  </w:r>
                  <w:r w:rsidRPr="00004E8F">
                    <w:rPr>
                      <w:rFonts w:eastAsia="Times New Roman"/>
                      <w:color w:val="000000"/>
                    </w:rPr>
                    <w:t xml:space="preserve">  </w:t>
                  </w:r>
                </w:p>
                <w:p w14:paraId="6924CAC1"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Joy (Senior Manager)</w:t>
                  </w:r>
                  <w:r w:rsidRPr="00004E8F">
                    <w:rPr>
                      <w:rFonts w:eastAsia="Times New Roman"/>
                      <w:b/>
                      <w:color w:val="000000"/>
                    </w:rPr>
                    <w:t xml:space="preserve">: </w:t>
                  </w:r>
                  <w:r w:rsidRPr="00004E8F">
                    <w:rPr>
                      <w:rFonts w:eastAsia="Times New Roman"/>
                      <w:color w:val="000000"/>
                    </w:rPr>
                    <w:t>wrote please allow us some time to review your requests. We will provide an update within the next 2448 hours, due to my prior raised concerns.</w:t>
                  </w:r>
                  <w:r w:rsidRPr="00004E8F">
                    <w:rPr>
                      <w:rFonts w:eastAsia="Times New Roman"/>
                      <w:color w:val="E97132"/>
                    </w:rPr>
                    <w:t xml:space="preserve"> </w:t>
                  </w:r>
                </w:p>
              </w:tc>
            </w:tr>
            <w:tr w:rsidR="00004E8F" w:rsidRPr="00004E8F" w14:paraId="78491BB5" w14:textId="77777777" w:rsidTr="004E2531">
              <w:trPr>
                <w:trHeight w:val="2126"/>
              </w:trPr>
              <w:tc>
                <w:tcPr>
                  <w:tcW w:w="658" w:type="dxa"/>
                  <w:tcBorders>
                    <w:top w:val="single" w:sz="4" w:space="0" w:color="000000"/>
                    <w:left w:val="single" w:sz="4" w:space="0" w:color="000000"/>
                    <w:bottom w:val="single" w:sz="4" w:space="0" w:color="000000"/>
                    <w:right w:val="single" w:sz="4" w:space="0" w:color="000000"/>
                  </w:tcBorders>
                </w:tcPr>
                <w:p w14:paraId="1CDF47F1" w14:textId="77777777" w:rsidR="00004E8F" w:rsidRPr="00004E8F" w:rsidRDefault="00004E8F" w:rsidP="00004E8F">
                  <w:pPr>
                    <w:spacing w:line="259" w:lineRule="auto"/>
                    <w:rPr>
                      <w:rFonts w:eastAsia="Times New Roman"/>
                      <w:color w:val="000000"/>
                    </w:rPr>
                  </w:pPr>
                  <w:r w:rsidRPr="00004E8F">
                    <w:rPr>
                      <w:rFonts w:eastAsia="Times New Roman"/>
                      <w:b/>
                      <w:color w:val="000000"/>
                    </w:rPr>
                    <w:t>44.</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3CD799DB" w14:textId="77777777" w:rsidR="00004E8F" w:rsidRPr="00004E8F" w:rsidRDefault="00004E8F" w:rsidP="00004E8F">
                  <w:pPr>
                    <w:spacing w:line="238" w:lineRule="auto"/>
                    <w:ind w:right="1194"/>
                    <w:rPr>
                      <w:rFonts w:eastAsia="Times New Roman"/>
                      <w:color w:val="000000"/>
                    </w:rPr>
                  </w:pPr>
                  <w:r w:rsidRPr="00004E8F">
                    <w:rPr>
                      <w:rFonts w:eastAsia="Times New Roman"/>
                      <w:b/>
                      <w:color w:val="000000"/>
                      <w:u w:val="single" w:color="000000"/>
                    </w:rPr>
                    <w:t>The 43rd Email Received</w:t>
                  </w:r>
                  <w:r w:rsidRPr="00004E8F">
                    <w:rPr>
                      <w:rFonts w:eastAsia="Times New Roman"/>
                      <w:color w:val="000000"/>
                    </w:rPr>
                    <w:t xml:space="preserve">: Monday 19 May 2025 at 13:45 BST. </w:t>
                  </w:r>
                  <w:r w:rsidRPr="00004E8F">
                    <w:rPr>
                      <w:rFonts w:eastAsia="Times New Roman"/>
                      <w:b/>
                      <w:color w:val="000000"/>
                      <w:u w:val="single" w:color="000000"/>
                    </w:rPr>
                    <w:t>Magali German, EMEA Legal Counsel, Trip.com Group</w:t>
                  </w:r>
                  <w:r w:rsidRPr="00004E8F">
                    <w:rPr>
                      <w:rFonts w:eastAsia="Times New Roman"/>
                      <w:color w:val="000000"/>
                    </w:rPr>
                    <w:t xml:space="preserve">: </w:t>
                  </w:r>
                </w:p>
                <w:p w14:paraId="36362DF7"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p w14:paraId="578E3A8A" w14:textId="77777777" w:rsidR="00004E8F" w:rsidRPr="00004E8F" w:rsidRDefault="00004E8F" w:rsidP="00004E8F">
                  <w:pPr>
                    <w:numPr>
                      <w:ilvl w:val="0"/>
                      <w:numId w:val="876"/>
                    </w:numPr>
                    <w:spacing w:after="3" w:line="270" w:lineRule="auto"/>
                    <w:ind w:hanging="368"/>
                    <w:rPr>
                      <w:rFonts w:eastAsia="Times New Roman"/>
                      <w:color w:val="000000"/>
                    </w:rPr>
                  </w:pPr>
                  <w:r w:rsidRPr="00004E8F">
                    <w:rPr>
                      <w:rFonts w:eastAsia="Times New Roman"/>
                      <w:b/>
                      <w:color w:val="000000"/>
                      <w:u w:val="single" w:color="000000"/>
                    </w:rPr>
                    <w:t>Easy Jet Conversation Between Easy Jet &amp; Themselves</w:t>
                  </w:r>
                  <w:r w:rsidRPr="00004E8F">
                    <w:rPr>
                      <w:rFonts w:eastAsia="Times New Roman"/>
                      <w:color w:val="000000"/>
                    </w:rPr>
                    <w:t xml:space="preserve">: Dated: Friday </w:t>
                  </w:r>
                  <w:r w:rsidRPr="00004E8F">
                    <w:rPr>
                      <w:rFonts w:eastAsia="Times New Roman"/>
                      <w:b/>
                      <w:color w:val="000000"/>
                    </w:rPr>
                    <w:t>16</w:t>
                  </w:r>
                  <w:r w:rsidRPr="00004E8F">
                    <w:rPr>
                      <w:rFonts w:eastAsia="Times New Roman"/>
                      <w:b/>
                      <w:color w:val="000000"/>
                      <w:vertAlign w:val="superscript"/>
                    </w:rPr>
                    <w:t>th</w:t>
                  </w:r>
                  <w:r w:rsidRPr="00004E8F">
                    <w:rPr>
                      <w:rFonts w:eastAsia="Times New Roman"/>
                      <w:b/>
                      <w:color w:val="000000"/>
                    </w:rPr>
                    <w:t xml:space="preserve"> of April 2025 </w:t>
                  </w:r>
                  <w:r w:rsidRPr="00004E8F">
                    <w:rPr>
                      <w:rFonts w:eastAsia="Times New Roman"/>
                      <w:color w:val="000000"/>
                    </w:rPr>
                    <w:t xml:space="preserve">from 05:21 BST till 06:37 BST. </w:t>
                  </w:r>
                </w:p>
                <w:p w14:paraId="0668A9DC" w14:textId="77777777" w:rsidR="00004E8F" w:rsidRPr="00004E8F" w:rsidRDefault="00004E8F" w:rsidP="00004E8F">
                  <w:pPr>
                    <w:numPr>
                      <w:ilvl w:val="0"/>
                      <w:numId w:val="876"/>
                    </w:numPr>
                    <w:spacing w:after="14" w:line="259" w:lineRule="auto"/>
                    <w:ind w:hanging="368"/>
                    <w:rPr>
                      <w:rFonts w:eastAsia="Times New Roman"/>
                      <w:color w:val="000000"/>
                    </w:rPr>
                  </w:pPr>
                  <w:r w:rsidRPr="00004E8F">
                    <w:rPr>
                      <w:rFonts w:eastAsia="Times New Roman"/>
                      <w:b/>
                      <w:color w:val="000000"/>
                      <w:u w:val="single" w:color="000000"/>
                    </w:rPr>
                    <w:t>Part Disclosed in the 24th-Received</w:t>
                  </w:r>
                  <w:r w:rsidRPr="00004E8F">
                    <w:rPr>
                      <w:rFonts w:eastAsia="Times New Roman"/>
                      <w:color w:val="000000"/>
                    </w:rPr>
                    <w:t>: Date: Friday 18 April 2025 at 23:58 BST</w:t>
                  </w:r>
                  <w:r w:rsidRPr="00004E8F">
                    <w:rPr>
                      <w:rFonts w:eastAsia="Times New Roman"/>
                      <w:color w:val="4EA72E"/>
                    </w:rPr>
                    <w:t xml:space="preserve"> </w:t>
                  </w:r>
                </w:p>
              </w:tc>
            </w:tr>
            <w:tr w:rsidR="00004E8F" w:rsidRPr="00004E8F" w14:paraId="02826C16" w14:textId="77777777" w:rsidTr="004E2531">
              <w:trPr>
                <w:trHeight w:val="566"/>
              </w:trPr>
              <w:tc>
                <w:tcPr>
                  <w:tcW w:w="658" w:type="dxa"/>
                  <w:tcBorders>
                    <w:top w:val="single" w:sz="4" w:space="0" w:color="000000"/>
                    <w:left w:val="single" w:sz="4" w:space="0" w:color="000000"/>
                    <w:bottom w:val="single" w:sz="4" w:space="0" w:color="000000"/>
                    <w:right w:val="single" w:sz="4" w:space="0" w:color="000000"/>
                  </w:tcBorders>
                </w:tcPr>
                <w:p w14:paraId="27B8F733" w14:textId="77777777" w:rsidR="00004E8F" w:rsidRPr="00004E8F" w:rsidRDefault="00004E8F" w:rsidP="00004E8F">
                  <w:pPr>
                    <w:spacing w:line="259" w:lineRule="auto"/>
                    <w:rPr>
                      <w:rFonts w:eastAsia="Times New Roman"/>
                      <w:color w:val="000000"/>
                    </w:rPr>
                  </w:pPr>
                  <w:r w:rsidRPr="00004E8F">
                    <w:rPr>
                      <w:rFonts w:eastAsia="Times New Roman"/>
                      <w:b/>
                      <w:color w:val="000000"/>
                    </w:rPr>
                    <w:t>45.</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7DF03085"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46. File Location Error:  </w:t>
                  </w:r>
                </w:p>
              </w:tc>
            </w:tr>
            <w:tr w:rsidR="00004E8F" w:rsidRPr="00004E8F" w14:paraId="3524C7E7" w14:textId="77777777" w:rsidTr="004E2531">
              <w:trPr>
                <w:trHeight w:val="567"/>
              </w:trPr>
              <w:tc>
                <w:tcPr>
                  <w:tcW w:w="658" w:type="dxa"/>
                  <w:tcBorders>
                    <w:top w:val="single" w:sz="4" w:space="0" w:color="000000"/>
                    <w:left w:val="single" w:sz="4" w:space="0" w:color="000000"/>
                    <w:bottom w:val="single" w:sz="4" w:space="0" w:color="000000"/>
                    <w:right w:val="single" w:sz="4" w:space="0" w:color="000000"/>
                  </w:tcBorders>
                </w:tcPr>
                <w:p w14:paraId="60792E94" w14:textId="77777777" w:rsidR="00004E8F" w:rsidRPr="00004E8F" w:rsidRDefault="00004E8F" w:rsidP="00004E8F">
                  <w:pPr>
                    <w:spacing w:line="259" w:lineRule="auto"/>
                    <w:rPr>
                      <w:rFonts w:eastAsia="Times New Roman"/>
                      <w:color w:val="000000"/>
                    </w:rPr>
                  </w:pPr>
                  <w:r w:rsidRPr="00004E8F">
                    <w:rPr>
                      <w:rFonts w:eastAsia="Times New Roman"/>
                      <w:b/>
                      <w:color w:val="000000"/>
                    </w:rPr>
                    <w:t>46.</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23FCD284"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45. 45th-Sent</w:t>
                  </w:r>
                  <w:r w:rsidRPr="00004E8F">
                    <w:rPr>
                      <w:rFonts w:eastAsia="Times New Roman"/>
                      <w:color w:val="000000"/>
                    </w:rPr>
                    <w:t xml:space="preserve">: Dated Thursday 22 May 2025 at 15:12 BST </w:t>
                  </w:r>
                </w:p>
              </w:tc>
            </w:tr>
            <w:tr w:rsidR="00004E8F" w:rsidRPr="00004E8F" w14:paraId="68A35D70" w14:textId="77777777" w:rsidTr="004E2531">
              <w:trPr>
                <w:trHeight w:val="564"/>
              </w:trPr>
              <w:tc>
                <w:tcPr>
                  <w:tcW w:w="658" w:type="dxa"/>
                  <w:tcBorders>
                    <w:top w:val="single" w:sz="4" w:space="0" w:color="000000"/>
                    <w:left w:val="single" w:sz="4" w:space="0" w:color="000000"/>
                    <w:bottom w:val="single" w:sz="4" w:space="0" w:color="000000"/>
                    <w:right w:val="single" w:sz="4" w:space="0" w:color="000000"/>
                  </w:tcBorders>
                </w:tcPr>
                <w:p w14:paraId="5F15BA5D" w14:textId="77777777" w:rsidR="00004E8F" w:rsidRPr="00004E8F" w:rsidRDefault="00004E8F" w:rsidP="00004E8F">
                  <w:pPr>
                    <w:spacing w:line="259" w:lineRule="auto"/>
                    <w:rPr>
                      <w:rFonts w:eastAsia="Times New Roman"/>
                      <w:color w:val="000000"/>
                    </w:rPr>
                  </w:pPr>
                  <w:r w:rsidRPr="00004E8F">
                    <w:rPr>
                      <w:rFonts w:eastAsia="Times New Roman"/>
                      <w:b/>
                      <w:color w:val="000000"/>
                    </w:rPr>
                    <w:t>47.</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5F9B6CA2"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46. 46th-Received</w:t>
                  </w:r>
                  <w:r w:rsidRPr="00004E8F">
                    <w:rPr>
                      <w:rFonts w:eastAsia="Times New Roman"/>
                      <w:color w:val="000000"/>
                    </w:rPr>
                    <w:t xml:space="preserve">: </w:t>
                  </w:r>
                </w:p>
              </w:tc>
            </w:tr>
            <w:tr w:rsidR="00004E8F" w:rsidRPr="00004E8F" w14:paraId="32218C76" w14:textId="77777777" w:rsidTr="004E2531">
              <w:trPr>
                <w:trHeight w:val="4940"/>
              </w:trPr>
              <w:tc>
                <w:tcPr>
                  <w:tcW w:w="658" w:type="dxa"/>
                  <w:tcBorders>
                    <w:top w:val="single" w:sz="4" w:space="0" w:color="000000"/>
                    <w:left w:val="single" w:sz="4" w:space="0" w:color="000000"/>
                    <w:bottom w:val="single" w:sz="4" w:space="0" w:color="000000"/>
                    <w:right w:val="single" w:sz="4" w:space="0" w:color="000000"/>
                  </w:tcBorders>
                </w:tcPr>
                <w:p w14:paraId="5E4482AE" w14:textId="77777777" w:rsidR="00004E8F" w:rsidRPr="00004E8F" w:rsidRDefault="00004E8F" w:rsidP="00004E8F">
                  <w:pPr>
                    <w:spacing w:line="259" w:lineRule="auto"/>
                    <w:rPr>
                      <w:rFonts w:eastAsia="Times New Roman"/>
                      <w:color w:val="000000"/>
                    </w:rPr>
                  </w:pPr>
                  <w:r w:rsidRPr="00004E8F">
                    <w:rPr>
                      <w:rFonts w:eastAsia="Times New Roman"/>
                      <w:b/>
                      <w:color w:val="000000"/>
                    </w:rPr>
                    <w:lastRenderedPageBreak/>
                    <w:t>48.</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055623C2" w14:textId="77777777" w:rsidR="00004E8F" w:rsidRPr="00004E8F" w:rsidRDefault="00004E8F" w:rsidP="00004E8F">
                  <w:pPr>
                    <w:spacing w:after="209" w:line="259" w:lineRule="auto"/>
                    <w:rPr>
                      <w:rFonts w:eastAsia="Times New Roman"/>
                      <w:color w:val="000000"/>
                    </w:rPr>
                  </w:pPr>
                  <w:r w:rsidRPr="00004E8F">
                    <w:rPr>
                      <w:rFonts w:eastAsia="Times New Roman"/>
                      <w:b/>
                      <w:color w:val="000000"/>
                      <w:u w:val="single" w:color="000000"/>
                    </w:rPr>
                    <w:t>47. 47th-Received</w:t>
                  </w:r>
                  <w:r w:rsidRPr="00004E8F">
                    <w:rPr>
                      <w:rFonts w:eastAsia="Times New Roman"/>
                      <w:color w:val="000000"/>
                    </w:rPr>
                    <w:t xml:space="preserve">: -Response to Final Notice – Booking Ref. 1653702646294295:  </w:t>
                  </w:r>
                </w:p>
                <w:p w14:paraId="54A67515" w14:textId="77777777" w:rsidR="00004E8F" w:rsidRPr="00004E8F" w:rsidRDefault="00004E8F" w:rsidP="00004E8F">
                  <w:pPr>
                    <w:spacing w:after="6" w:line="259" w:lineRule="auto"/>
                    <w:rPr>
                      <w:rFonts w:eastAsia="Times New Roman"/>
                      <w:color w:val="000000"/>
                    </w:rPr>
                  </w:pPr>
                  <w:r w:rsidRPr="00004E8F">
                    <w:rPr>
                      <w:rFonts w:eastAsia="Times New Roman"/>
                      <w:b/>
                      <w:color w:val="000000"/>
                      <w:u w:val="single" w:color="000000"/>
                    </w:rPr>
                    <w:t>Legal Counsel Escalation</w:t>
                  </w:r>
                  <w:r w:rsidRPr="00004E8F">
                    <w:rPr>
                      <w:rFonts w:eastAsia="Times New Roman"/>
                      <w:color w:val="000000"/>
                    </w:rPr>
                    <w:t xml:space="preserve">: Yet No Fair Resolution. </w:t>
                  </w:r>
                </w:p>
                <w:p w14:paraId="10E69BE5" w14:textId="77777777" w:rsidR="00004E8F" w:rsidRPr="00004E8F" w:rsidRDefault="00004E8F" w:rsidP="00004E8F">
                  <w:pPr>
                    <w:spacing w:after="15" w:line="259" w:lineRule="auto"/>
                    <w:rPr>
                      <w:rFonts w:eastAsia="Times New Roman"/>
                      <w:color w:val="000000"/>
                    </w:rPr>
                  </w:pPr>
                  <w:r w:rsidRPr="00004E8F">
                    <w:rPr>
                      <w:rFonts w:eastAsia="Times New Roman"/>
                      <w:color w:val="000000"/>
                    </w:rPr>
                    <w:t xml:space="preserve">Trip.com escalated the issue to </w:t>
                  </w:r>
                  <w:r w:rsidRPr="00004E8F">
                    <w:rPr>
                      <w:rFonts w:eastAsia="Times New Roman"/>
                      <w:b/>
                      <w:color w:val="000000"/>
                    </w:rPr>
                    <w:t>“</w:t>
                  </w:r>
                  <w:r w:rsidRPr="00004E8F">
                    <w:rPr>
                      <w:rFonts w:eastAsia="Times New Roman"/>
                      <w:b/>
                      <w:color w:val="000000"/>
                      <w:u w:val="single" w:color="000000"/>
                    </w:rPr>
                    <w:t>Magali German (EMEA Legal Counsel,</w:t>
                  </w:r>
                  <w:r w:rsidRPr="00004E8F">
                    <w:rPr>
                      <w:rFonts w:eastAsia="Times New Roman"/>
                      <w:b/>
                      <w:color w:val="000000"/>
                    </w:rPr>
                    <w:t xml:space="preserve"> </w:t>
                  </w:r>
                </w:p>
                <w:p w14:paraId="79F75DEE" w14:textId="77777777" w:rsidR="00004E8F" w:rsidRPr="00004E8F" w:rsidRDefault="00004E8F" w:rsidP="00004E8F">
                  <w:pPr>
                    <w:spacing w:line="268" w:lineRule="auto"/>
                    <w:rPr>
                      <w:rFonts w:eastAsia="Times New Roman"/>
                      <w:color w:val="000000"/>
                    </w:rPr>
                  </w:pPr>
                  <w:r w:rsidRPr="00004E8F">
                    <w:rPr>
                      <w:rFonts w:eastAsia="Times New Roman"/>
                      <w:b/>
                      <w:color w:val="000000"/>
                      <w:u w:val="single" w:color="000000"/>
                    </w:rPr>
                    <w:t>Trip.Com Group)</w:t>
                  </w:r>
                  <w:r w:rsidRPr="00004E8F">
                    <w:rPr>
                      <w:rFonts w:eastAsia="Times New Roman"/>
                      <w:b/>
                      <w:color w:val="000000"/>
                    </w:rPr>
                    <w:t>”</w:t>
                  </w:r>
                  <w:r w:rsidRPr="00004E8F">
                    <w:rPr>
                      <w:rFonts w:eastAsia="Times New Roman"/>
                      <w:color w:val="000000"/>
                    </w:rPr>
                    <w:t xml:space="preserve"> on </w:t>
                  </w:r>
                  <w:r w:rsidRPr="00004E8F">
                    <w:rPr>
                      <w:rFonts w:eastAsia="Times New Roman"/>
                      <w:b/>
                      <w:color w:val="000000"/>
                    </w:rPr>
                    <w:t>“</w:t>
                  </w:r>
                  <w:r w:rsidRPr="00004E8F">
                    <w:rPr>
                      <w:rFonts w:eastAsia="Times New Roman"/>
                      <w:b/>
                      <w:color w:val="000000"/>
                      <w:u w:val="single" w:color="000000"/>
                    </w:rPr>
                    <w:t>19th May 2025 (43rd Email Received),</w:t>
                  </w:r>
                  <w:r w:rsidRPr="00004E8F">
                    <w:rPr>
                      <w:rFonts w:eastAsia="Times New Roman"/>
                      <w:b/>
                      <w:color w:val="000000"/>
                    </w:rPr>
                    <w:t>”</w:t>
                  </w:r>
                  <w:r w:rsidRPr="00004E8F">
                    <w:rPr>
                      <w:rFonts w:eastAsia="Times New Roman"/>
                      <w:color w:val="000000"/>
                    </w:rPr>
                    <w:t xml:space="preserve"> and instead of reviewing the </w:t>
                  </w:r>
                  <w:r w:rsidRPr="00004E8F">
                    <w:rPr>
                      <w:rFonts w:eastAsia="Times New Roman"/>
                      <w:b/>
                      <w:color w:val="000000"/>
                    </w:rPr>
                    <w:t>“</w:t>
                  </w:r>
                  <w:r w:rsidRPr="00004E8F">
                    <w:rPr>
                      <w:rFonts w:eastAsia="Times New Roman"/>
                      <w:b/>
                      <w:color w:val="000000"/>
                      <w:u w:val="single" w:color="000000"/>
                    </w:rPr>
                    <w:t>Documented Mismanagement</w:t>
                  </w:r>
                  <w:r w:rsidRPr="00004E8F">
                    <w:rPr>
                      <w:rFonts w:eastAsia="Times New Roman"/>
                      <w:b/>
                      <w:color w:val="000000"/>
                    </w:rPr>
                    <w:t>,”</w:t>
                  </w:r>
                  <w:r w:rsidRPr="00004E8F">
                    <w:rPr>
                      <w:rFonts w:eastAsia="Times New Roman"/>
                      <w:color w:val="000000"/>
                    </w:rPr>
                    <w:t xml:space="preserve"> she </w:t>
                  </w:r>
                  <w:r w:rsidRPr="00004E8F">
                    <w:rPr>
                      <w:rFonts w:eastAsia="Times New Roman"/>
                      <w:b/>
                      <w:color w:val="000000"/>
                    </w:rPr>
                    <w:t>“</w:t>
                  </w:r>
                  <w:r w:rsidRPr="00004E8F">
                    <w:rPr>
                      <w:rFonts w:eastAsia="Times New Roman"/>
                      <w:b/>
                      <w:color w:val="000000"/>
                      <w:u w:val="single" w:color="000000"/>
                    </w:rPr>
                    <w:t>Continued The Trend Of</w:t>
                  </w:r>
                  <w:r w:rsidRPr="00004E8F">
                    <w:rPr>
                      <w:rFonts w:eastAsia="Times New Roman"/>
                      <w:b/>
                      <w:color w:val="000000"/>
                    </w:rPr>
                    <w:t xml:space="preserve"> </w:t>
                  </w:r>
                  <w:r w:rsidRPr="00004E8F">
                    <w:rPr>
                      <w:rFonts w:eastAsia="Times New Roman"/>
                      <w:b/>
                      <w:color w:val="000000"/>
                      <w:u w:val="single" w:color="000000"/>
                    </w:rPr>
                    <w:t>Avoiding Liability</w:t>
                  </w:r>
                  <w:r w:rsidRPr="00004E8F">
                    <w:rPr>
                      <w:rFonts w:eastAsia="Times New Roman"/>
                      <w:b/>
                      <w:color w:val="000000"/>
                    </w:rPr>
                    <w:t xml:space="preserve">.” </w:t>
                  </w:r>
                </w:p>
                <w:p w14:paraId="21DB6714" w14:textId="77777777" w:rsidR="00004E8F" w:rsidRPr="00004E8F" w:rsidRDefault="00004E8F" w:rsidP="00004E8F">
                  <w:pPr>
                    <w:spacing w:line="259" w:lineRule="auto"/>
                    <w:rPr>
                      <w:rFonts w:eastAsia="Times New Roman"/>
                      <w:color w:val="000000"/>
                    </w:rPr>
                  </w:pPr>
                  <w:r w:rsidRPr="00004E8F">
                    <w:rPr>
                      <w:rFonts w:eastAsia="Times New Roman"/>
                      <w:color w:val="E97132"/>
                    </w:rPr>
                    <w:t xml:space="preserve"> </w:t>
                  </w:r>
                </w:p>
                <w:p w14:paraId="790E283A" w14:textId="77777777" w:rsidR="00004E8F" w:rsidRPr="00004E8F" w:rsidRDefault="00004E8F" w:rsidP="00004E8F">
                  <w:pPr>
                    <w:spacing w:after="46" w:line="259" w:lineRule="auto"/>
                    <w:rPr>
                      <w:rFonts w:eastAsia="Times New Roman"/>
                      <w:color w:val="000000"/>
                    </w:rPr>
                  </w:pPr>
                  <w:r w:rsidRPr="00004E8F">
                    <w:rPr>
                      <w:rFonts w:eastAsia="Times New Roman"/>
                      <w:b/>
                      <w:color w:val="000000"/>
                      <w:u w:val="single" w:color="000000"/>
                    </w:rPr>
                    <w:t>Failure to Address Evidence</w:t>
                  </w:r>
                  <w:r w:rsidRPr="00004E8F">
                    <w:rPr>
                      <w:rFonts w:eastAsia="Times New Roman"/>
                      <w:b/>
                      <w:color w:val="000000"/>
                    </w:rPr>
                    <w:t>:</w:t>
                  </w:r>
                  <w:r w:rsidRPr="00004E8F">
                    <w:rPr>
                      <w:rFonts w:eastAsia="Times New Roman"/>
                      <w:color w:val="000000"/>
                    </w:rPr>
                    <w:t xml:space="preserve"> </w:t>
                  </w:r>
                </w:p>
                <w:p w14:paraId="2F2A4197" w14:textId="77777777" w:rsidR="00004E8F" w:rsidRPr="00004E8F" w:rsidRDefault="00004E8F" w:rsidP="00004E8F">
                  <w:pPr>
                    <w:numPr>
                      <w:ilvl w:val="0"/>
                      <w:numId w:val="877"/>
                    </w:numPr>
                    <w:spacing w:after="22" w:line="279" w:lineRule="auto"/>
                    <w:ind w:hanging="368"/>
                    <w:rPr>
                      <w:rFonts w:eastAsia="Times New Roman"/>
                      <w:color w:val="000000"/>
                    </w:rPr>
                  </w:pPr>
                  <w:r w:rsidRPr="00004E8F">
                    <w:rPr>
                      <w:rFonts w:eastAsia="Times New Roman"/>
                      <w:color w:val="000000"/>
                    </w:rPr>
                    <w:t xml:space="preserve">Response to </w:t>
                  </w:r>
                  <w:r w:rsidRPr="00004E8F">
                    <w:rPr>
                      <w:rFonts w:eastAsia="Times New Roman"/>
                      <w:b/>
                      <w:color w:val="000000"/>
                    </w:rPr>
                    <w:t>“</w:t>
                  </w:r>
                  <w:r w:rsidRPr="00004E8F">
                    <w:rPr>
                      <w:rFonts w:eastAsia="Times New Roman"/>
                      <w:b/>
                      <w:color w:val="000000"/>
                      <w:u w:val="single" w:color="000000"/>
                    </w:rPr>
                    <w:t>43rd email</w:t>
                  </w:r>
                  <w:r w:rsidRPr="00004E8F">
                    <w:rPr>
                      <w:rFonts w:eastAsia="Times New Roman"/>
                      <w:color w:val="000000"/>
                    </w:rPr>
                    <w:t xml:space="preserve"> (</w:t>
                  </w:r>
                  <w:r w:rsidRPr="00004E8F">
                    <w:rPr>
                      <w:rFonts w:eastAsia="Times New Roman"/>
                      <w:b/>
                      <w:color w:val="000000"/>
                      <w:u w:val="single" w:color="000000"/>
                    </w:rPr>
                    <w:t>Dated 19th May 2025, 13:45 BST</w:t>
                  </w:r>
                  <w:r w:rsidRPr="00004E8F">
                    <w:rPr>
                      <w:rFonts w:eastAsia="Times New Roman"/>
                      <w:color w:val="000000"/>
                    </w:rPr>
                    <w:t xml:space="preserve">) ignored the documented misidentification issue. </w:t>
                  </w:r>
                </w:p>
                <w:p w14:paraId="032315E6" w14:textId="77777777" w:rsidR="00004E8F" w:rsidRPr="00004E8F" w:rsidRDefault="00004E8F" w:rsidP="00004E8F">
                  <w:pPr>
                    <w:numPr>
                      <w:ilvl w:val="0"/>
                      <w:numId w:val="877"/>
                    </w:numPr>
                    <w:spacing w:after="19" w:line="280" w:lineRule="auto"/>
                    <w:ind w:hanging="368"/>
                    <w:rPr>
                      <w:rFonts w:eastAsia="Times New Roman"/>
                      <w:color w:val="000000"/>
                    </w:rPr>
                  </w:pPr>
                  <w:r w:rsidRPr="00004E8F">
                    <w:rPr>
                      <w:rFonts w:eastAsia="Times New Roman"/>
                      <w:color w:val="000000"/>
                    </w:rPr>
                    <w:t xml:space="preserve">Replying with the </w:t>
                  </w:r>
                  <w:r w:rsidRPr="00004E8F">
                    <w:rPr>
                      <w:rFonts w:eastAsia="Times New Roman"/>
                      <w:b/>
                      <w:color w:val="000000"/>
                    </w:rPr>
                    <w:t>“</w:t>
                  </w:r>
                  <w:r w:rsidRPr="00004E8F">
                    <w:rPr>
                      <w:rFonts w:eastAsia="Times New Roman"/>
                      <w:b/>
                      <w:color w:val="000000"/>
                      <w:u w:val="single" w:color="000000"/>
                    </w:rPr>
                    <w:t>45th email</w:t>
                  </w:r>
                  <w:r w:rsidRPr="00004E8F">
                    <w:rPr>
                      <w:rFonts w:eastAsia="Times New Roman"/>
                      <w:color w:val="000000"/>
                    </w:rPr>
                    <w:t xml:space="preserve"> sent (</w:t>
                  </w:r>
                  <w:r w:rsidRPr="00004E8F">
                    <w:rPr>
                      <w:rFonts w:eastAsia="Times New Roman"/>
                      <w:b/>
                      <w:color w:val="000000"/>
                      <w:u w:val="single" w:color="000000"/>
                    </w:rPr>
                    <w:t>Dated 22nd May 2025, 15:12 BST),</w:t>
                  </w:r>
                  <w:r w:rsidRPr="00004E8F">
                    <w:rPr>
                      <w:rFonts w:eastAsia="Times New Roman"/>
                      <w:color w:val="000000"/>
                    </w:rPr>
                    <w:t xml:space="preserve"> Trip.com’s internal file handling failed, further delaying case resolution. </w:t>
                  </w:r>
                </w:p>
                <w:p w14:paraId="740BDC70" w14:textId="77777777" w:rsidR="00004E8F" w:rsidRPr="00004E8F" w:rsidRDefault="00004E8F" w:rsidP="00004E8F">
                  <w:pPr>
                    <w:numPr>
                      <w:ilvl w:val="0"/>
                      <w:numId w:val="877"/>
                    </w:numPr>
                    <w:spacing w:after="14" w:line="257" w:lineRule="auto"/>
                    <w:ind w:hanging="368"/>
                    <w:rPr>
                      <w:rFonts w:eastAsia="Times New Roman"/>
                      <w:color w:val="000000"/>
                    </w:rPr>
                  </w:pPr>
                  <w:r w:rsidRPr="00004E8F">
                    <w:rPr>
                      <w:rFonts w:eastAsia="Times New Roman"/>
                      <w:color w:val="000000"/>
                    </w:rPr>
                    <w:t xml:space="preserve">Despite being presented with a fair request for a review, Magali German became abrupt and dismissive, obstructing a legitimate consumer rights claim. </w:t>
                  </w:r>
                </w:p>
                <w:p w14:paraId="0614A443" w14:textId="77777777" w:rsidR="00004E8F" w:rsidRPr="00004E8F" w:rsidRDefault="00004E8F" w:rsidP="00004E8F">
                  <w:pPr>
                    <w:spacing w:after="26" w:line="259" w:lineRule="auto"/>
                    <w:rPr>
                      <w:rFonts w:eastAsia="Times New Roman"/>
                      <w:color w:val="000000"/>
                    </w:rPr>
                  </w:pPr>
                  <w:r w:rsidRPr="00004E8F">
                    <w:rPr>
                      <w:rFonts w:eastAsia="Times New Roman"/>
                      <w:color w:val="E97132"/>
                    </w:rPr>
                    <w:t xml:space="preserve"> </w:t>
                  </w:r>
                </w:p>
                <w:p w14:paraId="60EE5436"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Dates Between Key Correspondence</w:t>
                  </w:r>
                  <w:r w:rsidRPr="00004E8F">
                    <w:rPr>
                      <w:rFonts w:eastAsia="Times New Roman"/>
                      <w:b/>
                      <w:color w:val="000000"/>
                    </w:rPr>
                    <w:t xml:space="preserve"> </w:t>
                  </w:r>
                </w:p>
              </w:tc>
            </w:tr>
            <w:tr w:rsidR="00004E8F" w:rsidRPr="00004E8F" w14:paraId="6844EEF0" w14:textId="77777777" w:rsidTr="004E2531">
              <w:trPr>
                <w:trHeight w:val="3080"/>
              </w:trPr>
              <w:tc>
                <w:tcPr>
                  <w:tcW w:w="658" w:type="dxa"/>
                  <w:tcBorders>
                    <w:top w:val="single" w:sz="4" w:space="0" w:color="000000"/>
                    <w:left w:val="single" w:sz="4" w:space="0" w:color="000000"/>
                    <w:bottom w:val="single" w:sz="4" w:space="0" w:color="000000"/>
                    <w:right w:val="single" w:sz="4" w:space="0" w:color="000000"/>
                  </w:tcBorders>
                </w:tcPr>
                <w:p w14:paraId="4C165379" w14:textId="77777777" w:rsidR="00004E8F" w:rsidRPr="00004E8F" w:rsidRDefault="00004E8F" w:rsidP="00004E8F">
                  <w:pPr>
                    <w:spacing w:after="160" w:line="259" w:lineRule="auto"/>
                    <w:rPr>
                      <w:rFonts w:eastAsia="Times New Roman"/>
                      <w:color w:val="000000"/>
                    </w:rPr>
                  </w:pPr>
                </w:p>
              </w:tc>
              <w:tc>
                <w:tcPr>
                  <w:tcW w:w="8411" w:type="dxa"/>
                  <w:tcBorders>
                    <w:top w:val="single" w:sz="4" w:space="0" w:color="000000"/>
                    <w:left w:val="single" w:sz="4" w:space="0" w:color="000000"/>
                    <w:bottom w:val="single" w:sz="4" w:space="0" w:color="000000"/>
                    <w:right w:val="single" w:sz="4" w:space="0" w:color="000000"/>
                  </w:tcBorders>
                </w:tcPr>
                <w:p w14:paraId="0F8D232D" w14:textId="77777777" w:rsidR="00004E8F" w:rsidRPr="00004E8F" w:rsidRDefault="00004E8F" w:rsidP="00004E8F">
                  <w:pPr>
                    <w:numPr>
                      <w:ilvl w:val="0"/>
                      <w:numId w:val="878"/>
                    </w:numPr>
                    <w:spacing w:after="14" w:line="260" w:lineRule="auto"/>
                    <w:ind w:right="30" w:hanging="368"/>
                    <w:rPr>
                      <w:rFonts w:eastAsia="Times New Roman"/>
                      <w:color w:val="000000"/>
                    </w:rPr>
                  </w:pPr>
                  <w:r w:rsidRPr="00004E8F">
                    <w:rPr>
                      <w:rFonts w:eastAsia="Times New Roman"/>
                      <w:color w:val="000000"/>
                    </w:rPr>
                    <w:t xml:space="preserve">Between the </w:t>
                  </w:r>
                  <w:r w:rsidRPr="00004E8F">
                    <w:rPr>
                      <w:rFonts w:eastAsia="Times New Roman"/>
                      <w:b/>
                      <w:color w:val="000000"/>
                    </w:rPr>
                    <w:t>“</w:t>
                  </w:r>
                  <w:r w:rsidRPr="00004E8F">
                    <w:rPr>
                      <w:rFonts w:eastAsia="Times New Roman"/>
                      <w:b/>
                      <w:color w:val="000000"/>
                      <w:u w:val="single" w:color="000000"/>
                    </w:rPr>
                    <w:t>Initial Complaint</w:t>
                  </w:r>
                  <w:r w:rsidRPr="00004E8F">
                    <w:rPr>
                      <w:rFonts w:eastAsia="Times New Roman"/>
                      <w:b/>
                      <w:color w:val="000000"/>
                    </w:rPr>
                    <w:t xml:space="preserve"> (</w:t>
                  </w:r>
                  <w:r w:rsidRPr="00004E8F">
                    <w:rPr>
                      <w:rFonts w:eastAsia="Times New Roman"/>
                      <w:b/>
                      <w:color w:val="000000"/>
                      <w:u w:val="single" w:color="000000"/>
                    </w:rPr>
                    <w:t>12th January 2025</w:t>
                  </w:r>
                  <w:r w:rsidRPr="00004E8F">
                    <w:rPr>
                      <w:rFonts w:eastAsia="Times New Roman"/>
                      <w:b/>
                      <w:color w:val="000000"/>
                    </w:rPr>
                    <w:t>)</w:t>
                  </w:r>
                  <w:r w:rsidRPr="00004E8F">
                    <w:rPr>
                      <w:rFonts w:eastAsia="Times New Roman"/>
                      <w:color w:val="000000"/>
                    </w:rPr>
                    <w:t xml:space="preserve"> and escalations (</w:t>
                  </w:r>
                  <w:r w:rsidRPr="00004E8F">
                    <w:rPr>
                      <w:rFonts w:eastAsia="Times New Roman"/>
                      <w:b/>
                      <w:color w:val="000000"/>
                      <w:u w:val="single" w:color="000000"/>
                    </w:rPr>
                    <w:t>43rd</w:t>
                  </w:r>
                  <w:r w:rsidRPr="00004E8F">
                    <w:rPr>
                      <w:rFonts w:eastAsia="Times New Roman"/>
                      <w:b/>
                      <w:color w:val="000000"/>
                    </w:rPr>
                    <w:t xml:space="preserve"> </w:t>
                  </w:r>
                  <w:r w:rsidRPr="00004E8F">
                    <w:rPr>
                      <w:rFonts w:eastAsia="Times New Roman"/>
                      <w:b/>
                      <w:color w:val="000000"/>
                      <w:u w:val="single" w:color="000000"/>
                    </w:rPr>
                    <w:t>email on 19th May 2025 and 45th email on 22nd May 2025</w:t>
                  </w:r>
                  <w:r w:rsidRPr="00004E8F">
                    <w:rPr>
                      <w:rFonts w:eastAsia="Times New Roman"/>
                      <w:color w:val="000000"/>
                    </w:rPr>
                    <w:t xml:space="preserve">), extensive legal correspondence took place, yet </w:t>
                  </w:r>
                  <w:r w:rsidRPr="00004E8F">
                    <w:rPr>
                      <w:rFonts w:eastAsia="Times New Roman"/>
                      <w:b/>
                      <w:color w:val="000000"/>
                      <w:u w:val="single" w:color="000000"/>
                    </w:rPr>
                    <w:t>“Trip.Com Continued Procedural</w:t>
                  </w:r>
                  <w:r w:rsidRPr="00004E8F">
                    <w:rPr>
                      <w:rFonts w:eastAsia="Times New Roman"/>
                      <w:b/>
                      <w:color w:val="000000"/>
                    </w:rPr>
                    <w:t xml:space="preserve"> </w:t>
                  </w:r>
                  <w:r w:rsidRPr="00004E8F">
                    <w:rPr>
                      <w:rFonts w:eastAsia="Times New Roman"/>
                      <w:b/>
                      <w:color w:val="000000"/>
                      <w:u w:val="single" w:color="000000"/>
                    </w:rPr>
                    <w:t>Evasion</w:t>
                  </w:r>
                  <w:r w:rsidRPr="00004E8F">
                    <w:rPr>
                      <w:rFonts w:eastAsia="Times New Roman"/>
                      <w:b/>
                      <w:color w:val="000000"/>
                    </w:rPr>
                    <w:t>.”</w:t>
                  </w:r>
                  <w:r w:rsidRPr="00004E8F">
                    <w:rPr>
                      <w:rFonts w:eastAsia="Times New Roman"/>
                      <w:color w:val="000000"/>
                    </w:rPr>
                    <w:t xml:space="preserve"> </w:t>
                  </w:r>
                </w:p>
                <w:p w14:paraId="348B1D23" w14:textId="77777777" w:rsidR="00004E8F" w:rsidRPr="00004E8F" w:rsidRDefault="00004E8F" w:rsidP="00004E8F">
                  <w:pPr>
                    <w:spacing w:after="26" w:line="259" w:lineRule="auto"/>
                    <w:rPr>
                      <w:rFonts w:eastAsia="Times New Roman"/>
                      <w:color w:val="000000"/>
                    </w:rPr>
                  </w:pPr>
                  <w:r w:rsidRPr="00004E8F">
                    <w:rPr>
                      <w:rFonts w:eastAsia="Times New Roman"/>
                      <w:color w:val="E97132"/>
                    </w:rPr>
                    <w:t xml:space="preserve"> </w:t>
                  </w:r>
                </w:p>
                <w:p w14:paraId="57E98C7F" w14:textId="77777777" w:rsidR="00004E8F" w:rsidRPr="00004E8F" w:rsidRDefault="00004E8F" w:rsidP="00004E8F">
                  <w:pPr>
                    <w:spacing w:after="41" w:line="259" w:lineRule="auto"/>
                    <w:rPr>
                      <w:rFonts w:eastAsia="Times New Roman"/>
                      <w:color w:val="000000"/>
                    </w:rPr>
                  </w:pPr>
                  <w:r w:rsidRPr="00004E8F">
                    <w:rPr>
                      <w:rFonts w:eastAsia="Times New Roman"/>
                      <w:b/>
                      <w:color w:val="000000"/>
                      <w:u w:val="single" w:color="000000"/>
                    </w:rPr>
                    <w:t>Continued Refusal to Accept EasyJet’s Position</w:t>
                  </w:r>
                  <w:r w:rsidRPr="00004E8F">
                    <w:rPr>
                      <w:rFonts w:eastAsia="Times New Roman"/>
                      <w:b/>
                      <w:color w:val="000000"/>
                    </w:rPr>
                    <w:t xml:space="preserve"> </w:t>
                  </w:r>
                </w:p>
                <w:p w14:paraId="35BFDA99" w14:textId="77777777" w:rsidR="00004E8F" w:rsidRPr="00004E8F" w:rsidRDefault="00004E8F" w:rsidP="00004E8F">
                  <w:pPr>
                    <w:numPr>
                      <w:ilvl w:val="0"/>
                      <w:numId w:val="878"/>
                    </w:numPr>
                    <w:spacing w:after="14" w:line="259" w:lineRule="auto"/>
                    <w:ind w:right="30" w:hanging="368"/>
                    <w:rPr>
                      <w:rFonts w:eastAsia="Times New Roman"/>
                      <w:color w:val="000000"/>
                    </w:rPr>
                  </w:pPr>
                  <w:r w:rsidRPr="00004E8F">
                    <w:rPr>
                      <w:rFonts w:eastAsia="Times New Roman"/>
                      <w:color w:val="000000"/>
                    </w:rPr>
                    <w:t xml:space="preserve">Despite </w:t>
                  </w:r>
                  <w:r w:rsidRPr="00004E8F">
                    <w:rPr>
                      <w:rFonts w:eastAsia="Times New Roman"/>
                      <w:b/>
                      <w:color w:val="000000"/>
                    </w:rPr>
                    <w:t>“</w:t>
                  </w:r>
                  <w:r w:rsidRPr="00004E8F">
                    <w:rPr>
                      <w:rFonts w:eastAsia="Times New Roman"/>
                      <w:b/>
                      <w:color w:val="000000"/>
                      <w:u w:val="single" w:color="000000"/>
                    </w:rPr>
                    <w:t>Repeated Demonstrations Of Misidentification Throughout The</w:t>
                  </w:r>
                  <w:r w:rsidRPr="00004E8F">
                    <w:rPr>
                      <w:rFonts w:eastAsia="Times New Roman"/>
                      <w:b/>
                      <w:color w:val="000000"/>
                    </w:rPr>
                    <w:t xml:space="preserve"> </w:t>
                  </w:r>
                </w:p>
                <w:p w14:paraId="1C320018"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Claim, Magali German Has Failed To Explain EasyJet’s Stance Or</w:t>
                  </w:r>
                  <w:r w:rsidRPr="00004E8F">
                    <w:rPr>
                      <w:rFonts w:eastAsia="Times New Roman"/>
                      <w:b/>
                      <w:color w:val="000000"/>
                    </w:rPr>
                    <w:t xml:space="preserve"> </w:t>
                  </w:r>
                  <w:r w:rsidRPr="00004E8F">
                    <w:rPr>
                      <w:rFonts w:eastAsia="Times New Roman"/>
                      <w:b/>
                      <w:color w:val="000000"/>
                      <w:u w:val="single" w:color="000000"/>
                    </w:rPr>
                    <w:t>Provide Necessary Clarifications</w:t>
                  </w:r>
                  <w:r w:rsidRPr="00004E8F">
                    <w:rPr>
                      <w:rFonts w:eastAsia="Times New Roman"/>
                      <w:b/>
                      <w:color w:val="000000"/>
                    </w:rPr>
                    <w:t>.”</w:t>
                  </w:r>
                  <w:r w:rsidRPr="00004E8F">
                    <w:rPr>
                      <w:rFonts w:eastAsia="Times New Roman"/>
                      <w:color w:val="000000"/>
                    </w:rPr>
                    <w:t xml:space="preserve"> This deliberate </w:t>
                  </w:r>
                  <w:r w:rsidRPr="00004E8F">
                    <w:rPr>
                      <w:rFonts w:eastAsia="Times New Roman"/>
                      <w:b/>
                      <w:color w:val="000000"/>
                    </w:rPr>
                    <w:t>“</w:t>
                  </w:r>
                  <w:r w:rsidRPr="00004E8F">
                    <w:rPr>
                      <w:rFonts w:eastAsia="Times New Roman"/>
                      <w:b/>
                      <w:color w:val="000000"/>
                      <w:u w:val="single" w:color="000000"/>
                    </w:rPr>
                    <w:t>Avoidance Of The</w:t>
                  </w:r>
                  <w:r w:rsidRPr="00004E8F">
                    <w:rPr>
                      <w:rFonts w:eastAsia="Times New Roman"/>
                      <w:b/>
                      <w:color w:val="000000"/>
                    </w:rPr>
                    <w:t xml:space="preserve"> </w:t>
                  </w:r>
                  <w:r w:rsidRPr="00004E8F">
                    <w:rPr>
                      <w:rFonts w:eastAsia="Times New Roman"/>
                      <w:b/>
                      <w:color w:val="000000"/>
                      <w:u w:val="single" w:color="000000"/>
                    </w:rPr>
                    <w:t>Facts</w:t>
                  </w:r>
                  <w:r w:rsidRPr="00004E8F">
                    <w:rPr>
                      <w:rFonts w:eastAsia="Times New Roman"/>
                      <w:b/>
                      <w:color w:val="000000"/>
                    </w:rPr>
                    <w:t xml:space="preserve">” </w:t>
                  </w:r>
                  <w:r w:rsidRPr="00004E8F">
                    <w:rPr>
                      <w:rFonts w:eastAsia="Times New Roman"/>
                      <w:color w:val="000000"/>
                    </w:rPr>
                    <w:t xml:space="preserve">mirrors previous teams' handling strategies. </w:t>
                  </w:r>
                </w:p>
                <w:p w14:paraId="453A4A65" w14:textId="77777777" w:rsidR="00004E8F" w:rsidRPr="00004E8F" w:rsidRDefault="00004E8F" w:rsidP="00004E8F">
                  <w:pPr>
                    <w:spacing w:line="259" w:lineRule="auto"/>
                    <w:rPr>
                      <w:rFonts w:eastAsia="Times New Roman"/>
                      <w:color w:val="000000"/>
                    </w:rPr>
                  </w:pPr>
                  <w:r w:rsidRPr="00004E8F">
                    <w:rPr>
                      <w:rFonts w:eastAsia="Times New Roman"/>
                      <w:color w:val="000000"/>
                    </w:rPr>
                    <w:t xml:space="preserve"> </w:t>
                  </w:r>
                </w:p>
              </w:tc>
            </w:tr>
            <w:tr w:rsidR="00004E8F" w:rsidRPr="00004E8F" w14:paraId="49C070A9" w14:textId="77777777" w:rsidTr="004E2531">
              <w:trPr>
                <w:trHeight w:val="567"/>
              </w:trPr>
              <w:tc>
                <w:tcPr>
                  <w:tcW w:w="658" w:type="dxa"/>
                  <w:tcBorders>
                    <w:top w:val="single" w:sz="4" w:space="0" w:color="000000"/>
                    <w:left w:val="single" w:sz="4" w:space="0" w:color="000000"/>
                    <w:bottom w:val="single" w:sz="4" w:space="0" w:color="000000"/>
                    <w:right w:val="single" w:sz="4" w:space="0" w:color="000000"/>
                  </w:tcBorders>
                </w:tcPr>
                <w:p w14:paraId="378F5CC2" w14:textId="77777777" w:rsidR="00004E8F" w:rsidRPr="00004E8F" w:rsidRDefault="00004E8F" w:rsidP="00004E8F">
                  <w:pPr>
                    <w:spacing w:line="259" w:lineRule="auto"/>
                    <w:rPr>
                      <w:rFonts w:eastAsia="Times New Roman"/>
                      <w:color w:val="000000"/>
                    </w:rPr>
                  </w:pPr>
                  <w:r w:rsidRPr="00004E8F">
                    <w:rPr>
                      <w:rFonts w:eastAsia="Times New Roman"/>
                      <w:b/>
                      <w:color w:val="000000"/>
                    </w:rPr>
                    <w:t>49.</w:t>
                  </w:r>
                  <w:r w:rsidRPr="00004E8F">
                    <w:rPr>
                      <w:rFonts w:ascii="Arial" w:eastAsia="Arial" w:hAnsi="Arial" w:cs="Arial"/>
                      <w:b/>
                      <w:color w:val="000000"/>
                    </w:rPr>
                    <w:t xml:space="preserve"> </w:t>
                  </w:r>
                  <w:r w:rsidRPr="00004E8F">
                    <w:rPr>
                      <w:rFonts w:eastAsia="Times New Roman"/>
                      <w:b/>
                      <w:color w:val="000000"/>
                    </w:rPr>
                    <w:t xml:space="preserve"> </w:t>
                  </w:r>
                </w:p>
              </w:tc>
              <w:tc>
                <w:tcPr>
                  <w:tcW w:w="8411" w:type="dxa"/>
                  <w:tcBorders>
                    <w:top w:val="single" w:sz="4" w:space="0" w:color="000000"/>
                    <w:left w:val="single" w:sz="4" w:space="0" w:color="000000"/>
                    <w:bottom w:val="single" w:sz="4" w:space="0" w:color="000000"/>
                    <w:right w:val="single" w:sz="4" w:space="0" w:color="000000"/>
                  </w:tcBorders>
                </w:tcPr>
                <w:p w14:paraId="11E643B7" w14:textId="77777777" w:rsidR="00004E8F" w:rsidRPr="00004E8F" w:rsidRDefault="00004E8F" w:rsidP="00004E8F">
                  <w:pPr>
                    <w:spacing w:line="259" w:lineRule="auto"/>
                    <w:rPr>
                      <w:rFonts w:eastAsia="Times New Roman"/>
                      <w:color w:val="000000"/>
                    </w:rPr>
                  </w:pPr>
                  <w:r w:rsidRPr="00004E8F">
                    <w:rPr>
                      <w:rFonts w:eastAsia="Times New Roman"/>
                      <w:b/>
                      <w:color w:val="000000"/>
                      <w:u w:val="single" w:color="000000"/>
                    </w:rPr>
                    <w:t>48</w:t>
                  </w:r>
                  <w:r w:rsidRPr="00004E8F">
                    <w:rPr>
                      <w:rFonts w:eastAsia="Times New Roman"/>
                      <w:b/>
                      <w:color w:val="000000"/>
                      <w:vertAlign w:val="superscript"/>
                    </w:rPr>
                    <w:t>th</w:t>
                  </w:r>
                  <w:r w:rsidRPr="00004E8F">
                    <w:rPr>
                      <w:rFonts w:eastAsia="Times New Roman"/>
                      <w:b/>
                      <w:color w:val="000000"/>
                      <w:u w:val="single" w:color="000000"/>
                    </w:rPr>
                    <w:t>-Sent</w:t>
                  </w:r>
                  <w:r w:rsidRPr="00004E8F">
                    <w:rPr>
                      <w:rFonts w:eastAsia="Times New Roman"/>
                      <w:color w:val="000000"/>
                    </w:rPr>
                    <w:t xml:space="preserve">: From: </w:t>
                  </w:r>
                  <w:r w:rsidRPr="00004E8F">
                    <w:rPr>
                      <w:rFonts w:eastAsia="Times New Roman"/>
                      <w:b/>
                      <w:color w:val="000000"/>
                      <w:u w:val="single" w:color="000000"/>
                    </w:rPr>
                    <w:t>27/05/25</w:t>
                  </w:r>
                  <w:r w:rsidRPr="00004E8F">
                    <w:rPr>
                      <w:rFonts w:eastAsia="Times New Roman"/>
                      <w:color w:val="000000"/>
                    </w:rPr>
                    <w:t xml:space="preserve"> Sent: </w:t>
                  </w:r>
                  <w:r w:rsidRPr="00004E8F">
                    <w:rPr>
                      <w:rFonts w:eastAsia="Times New Roman"/>
                      <w:b/>
                      <w:color w:val="000000"/>
                      <w:u w:val="single" w:color="000000"/>
                    </w:rPr>
                    <w:t>20/06/2025</w:t>
                  </w:r>
                  <w:r w:rsidRPr="00004E8F">
                    <w:rPr>
                      <w:rFonts w:eastAsia="Times New Roman"/>
                      <w:color w:val="000000"/>
                    </w:rPr>
                    <w:t xml:space="preserve"> </w:t>
                  </w:r>
                </w:p>
              </w:tc>
            </w:tr>
          </w:tbl>
          <w:p w14:paraId="76AEF189" w14:textId="77777777" w:rsidR="00004E8F" w:rsidRPr="00004E8F" w:rsidRDefault="00004E8F" w:rsidP="00004E8F">
            <w:pPr>
              <w:spacing w:after="73"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3075156C" w14:textId="77777777" w:rsidR="00004E8F" w:rsidRPr="00004E8F" w:rsidRDefault="00004E8F" w:rsidP="00004E8F">
            <w:pPr>
              <w:numPr>
                <w:ilvl w:val="0"/>
                <w:numId w:val="855"/>
              </w:numPr>
              <w:spacing w:after="82"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Request for a Fair Review &amp; A Meeting That I  Request For Are Ignored!</w:t>
            </w:r>
            <w:r w:rsidRPr="00004E8F">
              <w:rPr>
                <w:rFonts w:eastAsia="Times New Roman"/>
                <w:b/>
                <w:color w:val="000000"/>
                <w:kern w:val="2"/>
                <w14:ligatures w14:val="standardContextual"/>
              </w:rPr>
              <w:t xml:space="preserve"> </w:t>
            </w:r>
          </w:p>
          <w:p w14:paraId="16C3A56E" w14:textId="77777777" w:rsidR="00004E8F" w:rsidRPr="00004E8F" w:rsidRDefault="00004E8F" w:rsidP="00004E8F">
            <w:pPr>
              <w:numPr>
                <w:ilvl w:val="1"/>
                <w:numId w:val="855"/>
              </w:numPr>
              <w:spacing w:after="14" w:line="31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I Requested a telephone meeting for clarification of the ongoings ion my claim, but I was ignored and without justification. </w:t>
            </w:r>
          </w:p>
          <w:p w14:paraId="6AAE3497" w14:textId="77777777" w:rsidR="00004E8F" w:rsidRPr="00004E8F" w:rsidRDefault="00004E8F" w:rsidP="00004E8F">
            <w:pPr>
              <w:numPr>
                <w:ilvl w:val="1"/>
                <w:numId w:val="855"/>
              </w:numPr>
              <w:spacing w:after="14" w:line="317"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Trip.com refuses to acknowledge my key evidence and their procedural failures and this reckless behaviour constitutes to consumer right violations. </w:t>
            </w:r>
          </w:p>
          <w:p w14:paraId="38247792" w14:textId="77777777" w:rsidR="00004E8F" w:rsidRPr="00004E8F" w:rsidRDefault="00004E8F" w:rsidP="00004E8F">
            <w:pPr>
              <w:numPr>
                <w:ilvl w:val="1"/>
                <w:numId w:val="855"/>
              </w:numPr>
              <w:spacing w:after="14" w:line="315"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The company Trip.com continues to obstruct any fair resolution by avoiding legal engagement with the core issues of the claim. </w:t>
            </w:r>
          </w:p>
          <w:p w14:paraId="6A0BF966" w14:textId="77777777" w:rsidR="00004E8F" w:rsidRPr="00004E8F" w:rsidRDefault="00004E8F" w:rsidP="00004E8F">
            <w:pPr>
              <w:spacing w:after="70"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686BA454" w14:textId="77777777" w:rsidR="00004E8F" w:rsidRPr="00004E8F" w:rsidRDefault="00004E8F" w:rsidP="00004E8F">
            <w:pPr>
              <w:numPr>
                <w:ilvl w:val="0"/>
                <w:numId w:val="855"/>
              </w:numPr>
              <w:spacing w:after="82"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lastRenderedPageBreak/>
              <w:t>Risk Assessment of Procedural Evasion!</w:t>
            </w:r>
            <w:r w:rsidRPr="00004E8F">
              <w:rPr>
                <w:rFonts w:eastAsia="Times New Roman"/>
                <w:b/>
                <w:color w:val="000000"/>
                <w:kern w:val="2"/>
                <w14:ligatures w14:val="standardContextual"/>
              </w:rPr>
              <w:t xml:space="preserve"> </w:t>
            </w:r>
          </w:p>
          <w:p w14:paraId="048C2866" w14:textId="77777777" w:rsidR="00004E8F" w:rsidRPr="00004E8F" w:rsidRDefault="00004E8F" w:rsidP="00004E8F">
            <w:pPr>
              <w:numPr>
                <w:ilvl w:val="1"/>
                <w:numId w:val="855"/>
              </w:numPr>
              <w:spacing w:after="14" w:line="313"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Trip.com’s refusal to engage with key evidence is a violation of consumer rights protections.  </w:t>
            </w:r>
          </w:p>
          <w:p w14:paraId="0FF68A87" w14:textId="77777777" w:rsidR="00004E8F" w:rsidRPr="00004E8F" w:rsidRDefault="00004E8F" w:rsidP="00004E8F">
            <w:pPr>
              <w:numPr>
                <w:ilvl w:val="1"/>
                <w:numId w:val="855"/>
              </w:numPr>
              <w:spacing w:after="52"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Failure to review misidentification issues reinforces procedural misconduct.  </w:t>
            </w:r>
          </w:p>
          <w:p w14:paraId="002D1CBC" w14:textId="77777777" w:rsidR="00004E8F" w:rsidRPr="00004E8F" w:rsidRDefault="00004E8F" w:rsidP="00004E8F">
            <w:pPr>
              <w:numPr>
                <w:ilvl w:val="1"/>
                <w:numId w:val="855"/>
              </w:numPr>
              <w:spacing w:after="52"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Magali German’s avoidance of EasyJet’s response demonstrates deliberate obstruction.  </w:t>
            </w:r>
          </w:p>
          <w:p w14:paraId="5DB41AE8"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Ignoring meeting requests directly impacts procedural fairness and complaint resolution. </w:t>
            </w:r>
          </w:p>
          <w:p w14:paraId="6179227A" w14:textId="77777777" w:rsidR="00004E8F" w:rsidRPr="00004E8F" w:rsidRDefault="00004E8F" w:rsidP="00004E8F">
            <w:pPr>
              <w:spacing w:after="69"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7F2C95A2" w14:textId="77777777" w:rsidR="00004E8F" w:rsidRPr="00004E8F" w:rsidRDefault="00004E8F" w:rsidP="00004E8F">
            <w:pPr>
              <w:numPr>
                <w:ilvl w:val="0"/>
                <w:numId w:val="855"/>
              </w:numPr>
              <w:spacing w:after="81"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Recommended Action!</w:t>
            </w:r>
            <w:r w:rsidRPr="00004E8F">
              <w:rPr>
                <w:rFonts w:eastAsia="Times New Roman"/>
                <w:b/>
                <w:color w:val="000000"/>
                <w:kern w:val="2"/>
                <w14:ligatures w14:val="standardContextual"/>
              </w:rPr>
              <w:t xml:space="preserve"> </w:t>
            </w:r>
          </w:p>
          <w:p w14:paraId="6C755698" w14:textId="77777777" w:rsidR="00004E8F" w:rsidRPr="00004E8F" w:rsidRDefault="00004E8F" w:rsidP="00004E8F">
            <w:pPr>
              <w:numPr>
                <w:ilvl w:val="1"/>
                <w:numId w:val="855"/>
              </w:numPr>
              <w:spacing w:after="55"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I Formally challenge Trip.com’s legal counsel’s failure to engage with critical evidence! </w:t>
            </w:r>
          </w:p>
          <w:p w14:paraId="6C87F10A" w14:textId="77777777" w:rsidR="00004E8F" w:rsidRPr="00004E8F" w:rsidRDefault="00004E8F" w:rsidP="00004E8F">
            <w:pPr>
              <w:numPr>
                <w:ilvl w:val="1"/>
                <w:numId w:val="855"/>
              </w:numPr>
              <w:spacing w:after="53"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I Demand recognition of procedural mismanagement under consumer protection laws! </w:t>
            </w:r>
          </w:p>
          <w:p w14:paraId="3636F529" w14:textId="77777777" w:rsidR="00004E8F" w:rsidRPr="00004E8F" w:rsidRDefault="00004E8F" w:rsidP="00004E8F">
            <w:pPr>
              <w:numPr>
                <w:ilvl w:val="1"/>
                <w:numId w:val="855"/>
              </w:numPr>
              <w:spacing w:after="47"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Or else I will escalate the case to regulatory authorities based on refusal to provide fair review and this will expose continued negligence in failing to address EasyJet’s involvement and response, as well as mine. </w:t>
            </w:r>
          </w:p>
          <w:p w14:paraId="7567E85A" w14:textId="77777777" w:rsidR="00004E8F" w:rsidRPr="00004E8F" w:rsidRDefault="00004E8F" w:rsidP="00004E8F">
            <w:pPr>
              <w:spacing w:after="30"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2E49C952"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ascii="Wingdings" w:eastAsia="Wingdings" w:hAnsi="Wingdings" w:cs="Wingdings"/>
                <w:color w:val="000000"/>
                <w:kern w:val="2"/>
                <w14:ligatures w14:val="standardContextual"/>
              </w:rPr>
              <w:t>▪</w:t>
            </w:r>
            <w:r w:rsidRPr="00004E8F">
              <w:rPr>
                <w:rFonts w:ascii="Arial" w:eastAsia="Arial" w:hAnsi="Arial" w:cs="Arial"/>
                <w:color w:val="000000"/>
                <w:kern w:val="2"/>
                <w14:ligatures w14:val="standardContextual"/>
              </w:rPr>
              <w:t xml:space="preserve"> </w:t>
            </w:r>
            <w:r w:rsidRPr="00004E8F">
              <w:rPr>
                <w:rFonts w:eastAsia="Times New Roman"/>
                <w:color w:val="000000"/>
                <w:kern w:val="2"/>
                <w14:ligatures w14:val="standardContextual"/>
              </w:rPr>
              <w:t xml:space="preserve">Trip.com’s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Pattern Of Procedural Evasion Continues To Weaken Its Legal</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Standing</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reinforcing the necessity of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Direct Corrective Action And Escalation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5FBD15BF" w14:textId="77777777" w:rsidR="00004E8F" w:rsidRPr="00004E8F" w:rsidRDefault="00004E8F" w:rsidP="00004E8F">
            <w:pPr>
              <w:spacing w:after="70"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73F81ABF" w14:textId="77777777" w:rsidR="00004E8F" w:rsidRPr="00004E8F" w:rsidRDefault="00004E8F" w:rsidP="00004E8F">
            <w:pPr>
              <w:numPr>
                <w:ilvl w:val="0"/>
                <w:numId w:val="855"/>
              </w:numPr>
              <w:spacing w:after="66"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Our Overall Risk Assessment, Trip.com’s Legal Position is Disintegrating:</w:t>
            </w:r>
            <w:r w:rsidRPr="00004E8F">
              <w:rPr>
                <w:rFonts w:eastAsia="Times New Roman"/>
                <w:b/>
                <w:color w:val="000000"/>
                <w:kern w:val="2"/>
                <w14:ligatures w14:val="standardContextual"/>
              </w:rPr>
              <w:t xml:space="preserve"> </w:t>
            </w:r>
          </w:p>
          <w:p w14:paraId="102713D7" w14:textId="77777777" w:rsidR="00004E8F" w:rsidRPr="00004E8F" w:rsidRDefault="00004E8F" w:rsidP="00004E8F">
            <w:pPr>
              <w:spacing w:after="5" w:line="319" w:lineRule="auto"/>
              <w:rPr>
                <w:rFonts w:eastAsia="Times New Roman"/>
                <w:color w:val="000000"/>
                <w:kern w:val="2"/>
                <w14:ligatures w14:val="standardContextual"/>
              </w:rPr>
            </w:pPr>
            <w:r w:rsidRPr="00004E8F">
              <w:rPr>
                <w:rFonts w:eastAsia="Times New Roman"/>
                <w:b/>
                <w:color w:val="000000"/>
                <w:kern w:val="2"/>
                <w14:ligatures w14:val="standardContextual"/>
              </w:rPr>
              <w:t>1)</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Trip.com Civil Restraint Order is a Threat that Contradicts Singapore Jurisdiction</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Claims!</w:t>
            </w:r>
            <w:r w:rsidRPr="00004E8F">
              <w:rPr>
                <w:rFonts w:eastAsia="Times New Roman"/>
                <w:b/>
                <w:color w:val="000000"/>
                <w:kern w:val="2"/>
                <w14:ligatures w14:val="standardContextual"/>
              </w:rPr>
              <w:t xml:space="preserve"> </w:t>
            </w:r>
          </w:p>
          <w:p w14:paraId="4630DBB9"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ascii="Segoe UI Symbol" w:eastAsia="Segoe UI Symbol" w:hAnsi="Segoe UI Symbol" w:cs="Segoe UI Symbol"/>
                <w:color w:val="000000"/>
                <w:kern w:val="2"/>
                <w14:ligatures w14:val="standardContextual"/>
              </w:rPr>
              <w:t xml:space="preserve">• </w:t>
            </w:r>
            <w:r w:rsidRPr="00004E8F">
              <w:rPr>
                <w:rFonts w:eastAsia="Times New Roman"/>
                <w:color w:val="000000"/>
                <w:kern w:val="2"/>
                <w14:ligatures w14:val="standardContextual"/>
              </w:rPr>
              <w:t xml:space="preserve">Trip.com’s legal counsel has threatened to seek a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Civil Restraint Order (CRO)”</w:t>
            </w:r>
            <w:r w:rsidRPr="00004E8F">
              <w:rPr>
                <w:rFonts w:eastAsia="Times New Roman"/>
                <w:color w:val="000000"/>
                <w:kern w:val="2"/>
                <w14:ligatures w14:val="standardContextual"/>
              </w:rPr>
              <w:t xml:space="preserve"> to restrict further litigation. However: </w:t>
            </w:r>
          </w:p>
          <w:p w14:paraId="5B6A2006" w14:textId="77777777" w:rsidR="00004E8F" w:rsidRPr="00004E8F" w:rsidRDefault="00004E8F" w:rsidP="00004E8F">
            <w:pPr>
              <w:numPr>
                <w:ilvl w:val="3"/>
                <w:numId w:val="863"/>
              </w:numPr>
              <w:spacing w:after="28"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A “</w:t>
            </w:r>
            <w:r w:rsidRPr="00004E8F">
              <w:rPr>
                <w:rFonts w:eastAsia="Times New Roman"/>
                <w:color w:val="000000"/>
                <w:kern w:val="2"/>
                <w:u w:val="single" w:color="000000"/>
                <w14:ligatures w14:val="standardContextual"/>
              </w:rPr>
              <w:t>CRO Must Be Issued By A UK Court</w:t>
            </w:r>
            <w:r w:rsidRPr="00004E8F">
              <w:rPr>
                <w:rFonts w:eastAsia="Times New Roman"/>
                <w:color w:val="000000"/>
                <w:kern w:val="2"/>
                <w14:ligatures w14:val="standardContextual"/>
              </w:rPr>
              <w:t>,” meaning “</w:t>
            </w:r>
            <w:r w:rsidRPr="00004E8F">
              <w:rPr>
                <w:rFonts w:eastAsia="Times New Roman"/>
                <w:color w:val="000000"/>
                <w:kern w:val="2"/>
                <w:u w:val="single" w:color="000000"/>
                <w14:ligatures w14:val="standardContextual"/>
              </w:rPr>
              <w:t>Trip.Com Must Actively</w:t>
            </w:r>
            <w:r w:rsidRPr="00004E8F">
              <w:rPr>
                <w:rFonts w:eastAsia="Times New Roman"/>
                <w:color w:val="000000"/>
                <w:kern w:val="2"/>
                <w14:ligatures w14:val="standardContextual"/>
              </w:rPr>
              <w:t xml:space="preserve"> </w:t>
            </w:r>
            <w:r w:rsidRPr="00004E8F">
              <w:rPr>
                <w:rFonts w:eastAsia="Times New Roman"/>
                <w:color w:val="000000"/>
                <w:kern w:val="2"/>
                <w:u w:val="single" w:color="000000"/>
                <w14:ligatures w14:val="standardContextual"/>
              </w:rPr>
              <w:t>Engage UK Jurisdiction To Enforce It</w:t>
            </w:r>
            <w:r w:rsidRPr="00004E8F">
              <w:rPr>
                <w:rFonts w:eastAsia="Times New Roman"/>
                <w:color w:val="000000"/>
                <w:kern w:val="2"/>
                <w14:ligatures w14:val="standardContextual"/>
              </w:rPr>
              <w:t xml:space="preserve">.” </w:t>
            </w:r>
          </w:p>
          <w:p w14:paraId="115B5B87" w14:textId="77777777" w:rsidR="00004E8F" w:rsidRPr="00004E8F" w:rsidRDefault="00004E8F" w:rsidP="00004E8F">
            <w:pPr>
              <w:numPr>
                <w:ilvl w:val="3"/>
                <w:numId w:val="863"/>
              </w:numPr>
              <w:spacing w:after="14" w:line="249"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CJJA 1982, Section 15B(6)</w:t>
            </w:r>
            <w:r w:rsidRPr="00004E8F">
              <w:rPr>
                <w:rFonts w:eastAsia="Times New Roman"/>
                <w:color w:val="000000"/>
                <w:kern w:val="2"/>
                <w14:ligatures w14:val="standardContextual"/>
              </w:rPr>
              <w:t>” explicitly prevents companies from enforcing overseas jurisdiction clauses that “</w:t>
            </w:r>
            <w:r w:rsidRPr="00004E8F">
              <w:rPr>
                <w:rFonts w:eastAsia="Times New Roman"/>
                <w:color w:val="000000"/>
                <w:kern w:val="2"/>
                <w:u w:val="single" w:color="000000"/>
                <w14:ligatures w14:val="standardContextual"/>
              </w:rPr>
              <w:t>Strip UK Consumers Of Their Local Legal</w:t>
            </w:r>
            <w:r w:rsidRPr="00004E8F">
              <w:rPr>
                <w:rFonts w:eastAsia="Times New Roman"/>
                <w:color w:val="000000"/>
                <w:kern w:val="2"/>
                <w14:ligatures w14:val="standardContextual"/>
              </w:rPr>
              <w:t xml:space="preserve"> </w:t>
            </w:r>
            <w:r w:rsidRPr="00004E8F">
              <w:rPr>
                <w:rFonts w:eastAsia="Times New Roman"/>
                <w:color w:val="000000"/>
                <w:kern w:val="2"/>
                <w:u w:val="single" w:color="000000"/>
                <w14:ligatures w14:val="standardContextual"/>
              </w:rPr>
              <w:t>Rights</w:t>
            </w:r>
            <w:r w:rsidRPr="00004E8F">
              <w:rPr>
                <w:rFonts w:eastAsia="Times New Roman"/>
                <w:color w:val="000000"/>
                <w:kern w:val="2"/>
                <w14:ligatures w14:val="standardContextual"/>
              </w:rPr>
              <w:t xml:space="preserve">.” </w:t>
            </w:r>
          </w:p>
          <w:p w14:paraId="78D2F93F" w14:textId="77777777" w:rsidR="00004E8F" w:rsidRPr="00004E8F" w:rsidRDefault="00004E8F" w:rsidP="00004E8F">
            <w:pPr>
              <w:numPr>
                <w:ilvl w:val="3"/>
                <w:numId w:val="863"/>
              </w:numPr>
              <w:spacing w:after="14" w:line="249"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 xml:space="preserve">By attempting to enforce a CRO, Trip.com contradicts its own claim that UK courts do not have authority over this dispute. </w:t>
            </w:r>
          </w:p>
          <w:p w14:paraId="50B0D05C" w14:textId="77777777" w:rsidR="00004E8F" w:rsidRPr="00004E8F" w:rsidRDefault="00004E8F" w:rsidP="00004E8F">
            <w:pPr>
              <w:spacing w:after="33"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2A36379C" w14:textId="77777777" w:rsidR="00004E8F" w:rsidRPr="00004E8F" w:rsidRDefault="00004E8F" w:rsidP="00004E8F">
            <w:pPr>
              <w:numPr>
                <w:ilvl w:val="3"/>
                <w:numId w:val="855"/>
              </w:numPr>
              <w:spacing w:after="39" w:line="281"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Risk</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If Trip.com proceeds with a Civil Restraint Order, it will be forced to acknowledge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UK Jurisdiction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directly undermining its argument for </w:t>
            </w:r>
          </w:p>
          <w:p w14:paraId="7D001B82"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color w:val="000000"/>
                <w:kern w:val="2"/>
                <w14:ligatures w14:val="standardContextual"/>
              </w:rPr>
              <w:t>Singapore’s legal priority.</w:t>
            </w:r>
            <w:r w:rsidRPr="00004E8F">
              <w:rPr>
                <w:rFonts w:eastAsia="Times New Roman"/>
                <w:b/>
                <w:color w:val="000000"/>
                <w:kern w:val="2"/>
                <w14:ligatures w14:val="standardContextual"/>
              </w:rPr>
              <w:t xml:space="preserve"> </w:t>
            </w:r>
          </w:p>
          <w:p w14:paraId="082C4124" w14:textId="77777777" w:rsidR="00004E8F" w:rsidRPr="00004E8F" w:rsidRDefault="00004E8F" w:rsidP="00004E8F">
            <w:pPr>
              <w:spacing w:after="76"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24CBBFBF" w14:textId="77777777" w:rsidR="00004E8F" w:rsidRPr="00004E8F" w:rsidRDefault="00004E8F" w:rsidP="00004E8F">
            <w:pPr>
              <w:spacing w:after="5" w:line="318" w:lineRule="auto"/>
              <w:rPr>
                <w:rFonts w:eastAsia="Times New Roman"/>
                <w:color w:val="000000"/>
                <w:kern w:val="2"/>
                <w14:ligatures w14:val="standardContextual"/>
              </w:rPr>
            </w:pPr>
            <w:r w:rsidRPr="00004E8F">
              <w:rPr>
                <w:rFonts w:eastAsia="Times New Roman"/>
                <w:b/>
                <w:color w:val="000000"/>
                <w:kern w:val="2"/>
                <w14:ligatures w14:val="standardContextual"/>
              </w:rPr>
              <w:t>2)</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Trip.com  Strike-Out Attempt Under CPR 3.4 Will Strengthen UK Consumer</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Protections!</w:t>
            </w:r>
            <w:r w:rsidRPr="00004E8F">
              <w:rPr>
                <w:rFonts w:eastAsia="Times New Roman"/>
                <w:b/>
                <w:color w:val="000000"/>
                <w:kern w:val="2"/>
                <w14:ligatures w14:val="standardContextual"/>
              </w:rPr>
              <w:t xml:space="preserve"> </w:t>
            </w:r>
          </w:p>
          <w:p w14:paraId="3787C8AC"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ascii="Segoe UI Symbol" w:eastAsia="Segoe UI Symbol" w:hAnsi="Segoe UI Symbol" w:cs="Segoe UI Symbol"/>
                <w:color w:val="000000"/>
                <w:kern w:val="2"/>
                <w14:ligatures w14:val="standardContextual"/>
              </w:rPr>
              <w:lastRenderedPageBreak/>
              <w:t>•</w:t>
            </w:r>
            <w:r w:rsidRPr="00004E8F">
              <w:rPr>
                <w:rFonts w:ascii="Arial" w:eastAsia="Arial" w:hAnsi="Arial" w:cs="Arial"/>
                <w:color w:val="000000"/>
                <w:kern w:val="2"/>
                <w14:ligatures w14:val="standardContextual"/>
              </w:rPr>
              <w:t xml:space="preserve"> </w:t>
            </w:r>
            <w:r w:rsidRPr="00004E8F">
              <w:rPr>
                <w:rFonts w:eastAsia="Times New Roman"/>
                <w:color w:val="000000"/>
                <w:kern w:val="2"/>
                <w14:ligatures w14:val="standardContextual"/>
              </w:rPr>
              <w:t xml:space="preserve">Trip.com’s legal team intends to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Seek A Strike-Out Under CPR 3.4</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arguing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No</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Reasonable Grounds Exist</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for the claim. However: </w:t>
            </w:r>
          </w:p>
          <w:p w14:paraId="6F2A307E" w14:textId="77777777" w:rsidR="00004E8F" w:rsidRPr="00004E8F" w:rsidRDefault="00004E8F" w:rsidP="00004E8F">
            <w:pPr>
              <w:numPr>
                <w:ilvl w:val="3"/>
                <w:numId w:val="861"/>
              </w:numPr>
              <w:spacing w:after="32"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CPR 3.4 Only Permits Strikeouts Where Claims Lack A Legal Foundation</w:t>
            </w:r>
            <w:r w:rsidRPr="00004E8F">
              <w:rPr>
                <w:rFonts w:eastAsia="Times New Roman"/>
                <w:color w:val="000000"/>
                <w:kern w:val="2"/>
                <w14:ligatures w14:val="standardContextual"/>
              </w:rPr>
              <w:t xml:space="preserve">,” yet </w:t>
            </w:r>
          </w:p>
          <w:p w14:paraId="409352F3" w14:textId="77777777" w:rsidR="00004E8F" w:rsidRPr="00004E8F" w:rsidRDefault="00004E8F" w:rsidP="00004E8F">
            <w:pPr>
              <w:spacing w:after="4" w:line="251" w:lineRule="auto"/>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UK Consumer Protection Laws Provide Clear Jurisdictional Grounds</w:t>
            </w:r>
            <w:r w:rsidRPr="00004E8F">
              <w:rPr>
                <w:rFonts w:eastAsia="Times New Roman"/>
                <w:color w:val="000000"/>
                <w:kern w:val="2"/>
                <w14:ligatures w14:val="standardContextual"/>
              </w:rPr>
              <w:t xml:space="preserve">.” </w:t>
            </w:r>
          </w:p>
          <w:p w14:paraId="6EE213CF" w14:textId="77777777" w:rsidR="00004E8F" w:rsidRPr="00004E8F" w:rsidRDefault="00004E8F" w:rsidP="00004E8F">
            <w:pPr>
              <w:numPr>
                <w:ilvl w:val="3"/>
                <w:numId w:val="861"/>
              </w:numPr>
              <w:spacing w:after="4"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Trip.com’s Prior Engagement With UK Consumers Further Reinforces</w:t>
            </w:r>
            <w:r w:rsidRPr="00004E8F">
              <w:rPr>
                <w:rFonts w:eastAsia="Times New Roman"/>
                <w:color w:val="000000"/>
                <w:kern w:val="2"/>
                <w14:ligatures w14:val="standardContextual"/>
              </w:rPr>
              <w:t xml:space="preserve"> </w:t>
            </w:r>
            <w:r w:rsidRPr="00004E8F">
              <w:rPr>
                <w:rFonts w:eastAsia="Times New Roman"/>
                <w:color w:val="000000"/>
                <w:kern w:val="2"/>
                <w:u w:val="single" w:color="000000"/>
                <w14:ligatures w14:val="standardContextual"/>
              </w:rPr>
              <w:t>Jurisdiction Under CJJA 1982</w:t>
            </w:r>
            <w:r w:rsidRPr="00004E8F">
              <w:rPr>
                <w:rFonts w:eastAsia="Times New Roman"/>
                <w:color w:val="000000"/>
                <w:kern w:val="2"/>
                <w14:ligatures w14:val="standardContextual"/>
              </w:rPr>
              <w:t xml:space="preserve">.” </w:t>
            </w:r>
          </w:p>
          <w:p w14:paraId="721EDCBD" w14:textId="77777777" w:rsidR="00004E8F" w:rsidRPr="00004E8F" w:rsidRDefault="00004E8F" w:rsidP="00004E8F">
            <w:pPr>
              <w:numPr>
                <w:ilvl w:val="3"/>
                <w:numId w:val="861"/>
              </w:numPr>
              <w:spacing w:after="4"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Judicial Scrutiny will Confirm Trip.com’s Liability And Reinforce Consumer</w:t>
            </w:r>
            <w:r w:rsidRPr="00004E8F">
              <w:rPr>
                <w:rFonts w:eastAsia="Times New Roman"/>
                <w:color w:val="000000"/>
                <w:kern w:val="2"/>
                <w14:ligatures w14:val="standardContextual"/>
              </w:rPr>
              <w:t xml:space="preserve"> </w:t>
            </w:r>
            <w:r w:rsidRPr="00004E8F">
              <w:rPr>
                <w:rFonts w:eastAsia="Times New Roman"/>
                <w:color w:val="000000"/>
                <w:kern w:val="2"/>
                <w:u w:val="single" w:color="000000"/>
                <w14:ligatures w14:val="standardContextual"/>
              </w:rPr>
              <w:t>Protections</w:t>
            </w:r>
            <w:r w:rsidRPr="00004E8F">
              <w:rPr>
                <w:rFonts w:eastAsia="Times New Roman"/>
                <w:color w:val="000000"/>
                <w:kern w:val="2"/>
                <w14:ligatures w14:val="standardContextual"/>
              </w:rPr>
              <w:t xml:space="preserve">.” </w:t>
            </w:r>
          </w:p>
          <w:p w14:paraId="25073845"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2106816A" w14:textId="77777777" w:rsidR="00004E8F" w:rsidRPr="00004E8F" w:rsidRDefault="00004E8F" w:rsidP="00004E8F">
            <w:pPr>
              <w:numPr>
                <w:ilvl w:val="3"/>
                <w:numId w:val="855"/>
              </w:numPr>
              <w:spacing w:after="14"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Risk</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If Trip.com pushes for a strike-out, the claim will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Undergo Judicial</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Review</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confirming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Legal Grounds For UK Jurisdiction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and further weakening Trip.com’s stance. </w:t>
            </w:r>
          </w:p>
          <w:p w14:paraId="119F8AE4" w14:textId="77777777" w:rsidR="00004E8F" w:rsidRPr="00004E8F" w:rsidRDefault="00004E8F" w:rsidP="00004E8F">
            <w:pPr>
              <w:spacing w:after="73"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309FF5F7" w14:textId="77777777" w:rsidR="00004E8F" w:rsidRPr="00004E8F" w:rsidRDefault="00004E8F" w:rsidP="00004E8F">
            <w:pPr>
              <w:spacing w:after="5" w:line="264" w:lineRule="auto"/>
              <w:ind w:right="258"/>
              <w:rPr>
                <w:rFonts w:eastAsia="Times New Roman"/>
                <w:color w:val="000000"/>
                <w:kern w:val="2"/>
                <w14:ligatures w14:val="standardContextual"/>
              </w:rPr>
            </w:pPr>
            <w:r w:rsidRPr="00004E8F">
              <w:rPr>
                <w:rFonts w:eastAsia="Times New Roman"/>
                <w:b/>
                <w:color w:val="000000"/>
                <w:kern w:val="2"/>
                <w14:ligatures w14:val="standardContextual"/>
              </w:rPr>
              <w:t>3)</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Hague Convention Exclusion Nullifies Singapore Jurisdiction Argument!</w:t>
            </w:r>
            <w:r w:rsidRPr="00004E8F">
              <w:rPr>
                <w:rFonts w:eastAsia="Times New Roman"/>
                <w:b/>
                <w:color w:val="000000"/>
                <w:kern w:val="2"/>
                <w14:ligatures w14:val="standardContextual"/>
              </w:rPr>
              <w:t xml:space="preserve"> </w:t>
            </w:r>
            <w:r w:rsidRPr="00004E8F">
              <w:rPr>
                <w:rFonts w:ascii="Segoe UI Symbol" w:eastAsia="Segoe UI Symbol" w:hAnsi="Segoe UI Symbol" w:cs="Segoe UI Symbol"/>
                <w:color w:val="000000"/>
                <w:kern w:val="2"/>
                <w14:ligatures w14:val="standardContextual"/>
              </w:rPr>
              <w:t>•</w:t>
            </w:r>
            <w:r w:rsidRPr="00004E8F">
              <w:rPr>
                <w:rFonts w:ascii="Arial" w:eastAsia="Arial" w:hAnsi="Arial" w:cs="Arial"/>
                <w:color w:val="000000"/>
                <w:kern w:val="2"/>
                <w14:ligatures w14:val="standardContextual"/>
              </w:rPr>
              <w:t xml:space="preserve"> </w:t>
            </w:r>
            <w:r w:rsidRPr="00004E8F">
              <w:rPr>
                <w:rFonts w:eastAsia="Times New Roman"/>
                <w:color w:val="000000"/>
                <w:kern w:val="2"/>
                <w14:ligatures w14:val="standardContextual"/>
              </w:rPr>
              <w:t xml:space="preserve">Trip.com’s legal position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Relies On Contractual Clauses To Enforce Singapore</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Jurisdiction</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yet: </w:t>
            </w:r>
          </w:p>
          <w:p w14:paraId="03ABD3DC" w14:textId="77777777" w:rsidR="00004E8F" w:rsidRPr="00004E8F" w:rsidRDefault="00004E8F" w:rsidP="00004E8F">
            <w:pPr>
              <w:numPr>
                <w:ilvl w:val="3"/>
                <w:numId w:val="866"/>
              </w:numPr>
              <w:spacing w:after="4"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The Hague Convention On Choice Of Court Agreements (2005), Article 2(1)(A),</w:t>
            </w:r>
            <w:r w:rsidRPr="00004E8F">
              <w:rPr>
                <w:rFonts w:eastAsia="Times New Roman"/>
                <w:color w:val="000000"/>
                <w:kern w:val="2"/>
                <w14:ligatures w14:val="standardContextual"/>
              </w:rPr>
              <w:t xml:space="preserve"> </w:t>
            </w:r>
            <w:r w:rsidRPr="00004E8F">
              <w:rPr>
                <w:rFonts w:eastAsia="Times New Roman"/>
                <w:color w:val="000000"/>
                <w:kern w:val="2"/>
                <w:u w:val="single" w:color="000000"/>
                <w14:ligatures w14:val="standardContextual"/>
              </w:rPr>
              <w:t>Excludes Consumer Contracts</w:t>
            </w:r>
            <w:r w:rsidRPr="00004E8F">
              <w:rPr>
                <w:rFonts w:eastAsia="Times New Roman"/>
                <w:color w:val="000000"/>
                <w:kern w:val="2"/>
                <w14:ligatures w14:val="standardContextual"/>
              </w:rPr>
              <w:t xml:space="preserve">” from mandatory jurisdiction enforcement. </w:t>
            </w:r>
          </w:p>
          <w:p w14:paraId="71EB4B34" w14:textId="77777777" w:rsidR="00004E8F" w:rsidRPr="00004E8F" w:rsidRDefault="00004E8F" w:rsidP="00004E8F">
            <w:pPr>
              <w:numPr>
                <w:ilvl w:val="3"/>
                <w:numId w:val="866"/>
              </w:numPr>
              <w:spacing w:after="4"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UK Law Supersedes Contract Restrictions That Override Consumer</w:t>
            </w:r>
            <w:r w:rsidRPr="00004E8F">
              <w:rPr>
                <w:rFonts w:eastAsia="Times New Roman"/>
                <w:color w:val="000000"/>
                <w:kern w:val="2"/>
                <w14:ligatures w14:val="standardContextual"/>
              </w:rPr>
              <w:t xml:space="preserve"> </w:t>
            </w:r>
          </w:p>
          <w:p w14:paraId="6AB0F124" w14:textId="77777777" w:rsidR="00004E8F" w:rsidRPr="00004E8F" w:rsidRDefault="00004E8F" w:rsidP="00004E8F">
            <w:pPr>
              <w:spacing w:after="4" w:line="251" w:lineRule="auto"/>
              <w:rPr>
                <w:rFonts w:eastAsia="Times New Roman"/>
                <w:color w:val="000000"/>
                <w:kern w:val="2"/>
                <w14:ligatures w14:val="standardContextual"/>
              </w:rPr>
            </w:pPr>
            <w:r w:rsidRPr="00004E8F">
              <w:rPr>
                <w:rFonts w:eastAsia="Times New Roman"/>
                <w:color w:val="000000"/>
                <w:kern w:val="2"/>
                <w:u w:val="single" w:color="000000"/>
                <w14:ligatures w14:val="standardContextual"/>
              </w:rPr>
              <w:t>Protections</w:t>
            </w:r>
            <w:r w:rsidRPr="00004E8F">
              <w:rPr>
                <w:rFonts w:eastAsia="Times New Roman"/>
                <w:color w:val="000000"/>
                <w:kern w:val="2"/>
                <w14:ligatures w14:val="standardContextual"/>
              </w:rPr>
              <w:t xml:space="preserve">.” </w:t>
            </w:r>
          </w:p>
          <w:p w14:paraId="211FD79C" w14:textId="77777777" w:rsidR="00004E8F" w:rsidRPr="00004E8F" w:rsidRDefault="00004E8F" w:rsidP="00004E8F">
            <w:pPr>
              <w:numPr>
                <w:ilvl w:val="3"/>
                <w:numId w:val="866"/>
              </w:numPr>
              <w:spacing w:after="4"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Trip.Com Cannot Legally Argue Singapore Jurisdiction Applies When</w:t>
            </w:r>
            <w:r w:rsidRPr="00004E8F">
              <w:rPr>
                <w:rFonts w:eastAsia="Times New Roman"/>
                <w:color w:val="000000"/>
                <w:kern w:val="2"/>
                <w14:ligatures w14:val="standardContextual"/>
              </w:rPr>
              <w:t xml:space="preserve"> </w:t>
            </w:r>
          </w:p>
          <w:p w14:paraId="5D9F33DE" w14:textId="77777777" w:rsidR="00004E8F" w:rsidRPr="00004E8F" w:rsidRDefault="00004E8F" w:rsidP="00004E8F">
            <w:pPr>
              <w:spacing w:after="4" w:line="251" w:lineRule="auto"/>
              <w:rPr>
                <w:rFonts w:eastAsia="Times New Roman"/>
                <w:color w:val="000000"/>
                <w:kern w:val="2"/>
                <w14:ligatures w14:val="standardContextual"/>
              </w:rPr>
            </w:pPr>
            <w:r w:rsidRPr="00004E8F">
              <w:rPr>
                <w:rFonts w:eastAsia="Times New Roman"/>
                <w:color w:val="000000"/>
                <w:kern w:val="2"/>
                <w:u w:val="single" w:color="000000"/>
                <w14:ligatures w14:val="standardContextual"/>
              </w:rPr>
              <w:t>Consumer Contract Exclusions Prevent Enforcement</w:t>
            </w:r>
            <w:r w:rsidRPr="00004E8F">
              <w:rPr>
                <w:rFonts w:eastAsia="Times New Roman"/>
                <w:color w:val="000000"/>
                <w:kern w:val="2"/>
                <w14:ligatures w14:val="standardContextual"/>
              </w:rPr>
              <w:t xml:space="preserve">.” </w:t>
            </w:r>
          </w:p>
          <w:p w14:paraId="3F95AE54" w14:textId="77777777" w:rsidR="00004E8F" w:rsidRPr="00004E8F" w:rsidRDefault="00004E8F" w:rsidP="00004E8F">
            <w:pPr>
              <w:spacing w:after="12"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6C4DAED2"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ascii="Calibri" w:eastAsia="Calibri" w:hAnsi="Calibri" w:cs="Calibri"/>
                <w:color w:val="000000"/>
                <w:kern w:val="2"/>
                <w14:ligatures w14:val="standardContextual"/>
              </w:rPr>
              <w:t>*</w:t>
            </w:r>
            <w:r w:rsidRPr="00004E8F">
              <w:rPr>
                <w:rFonts w:ascii="Arial" w:eastAsia="Arial" w:hAnsi="Arial" w:cs="Arial"/>
                <w:color w:val="000000"/>
                <w:kern w:val="2"/>
                <w14:ligatures w14:val="standardContextual"/>
              </w:rPr>
              <w:t xml:space="preserve"> </w:t>
            </w:r>
            <w:r w:rsidRPr="00004E8F">
              <w:rPr>
                <w:rFonts w:eastAsia="Times New Roman"/>
                <w:b/>
                <w:color w:val="000000"/>
                <w:kern w:val="2"/>
                <w:u w:val="single" w:color="000000"/>
                <w14:ligatures w14:val="standardContextual"/>
              </w:rPr>
              <w:t>Risk</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Once raised in legal proceedings,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Trip.Com Will Be Forced To</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Acknowledge The Hague Convention’s Exclusion</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making its jurisdictional defense unenforceable. </w:t>
            </w:r>
          </w:p>
          <w:p w14:paraId="7B38941D" w14:textId="77777777" w:rsidR="00004E8F" w:rsidRPr="00004E8F" w:rsidRDefault="00004E8F" w:rsidP="00004E8F">
            <w:pPr>
              <w:spacing w:after="29"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4497170B"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14:ligatures w14:val="standardContextual"/>
              </w:rPr>
              <w:t>4)</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Selective Enforcement of UK Law Exposes Contradictions</w:t>
            </w:r>
            <w:r w:rsidRPr="00004E8F">
              <w:rPr>
                <w:rFonts w:eastAsia="Times New Roman"/>
                <w:b/>
                <w:color w:val="000000"/>
                <w:kern w:val="2"/>
                <w14:ligatures w14:val="standardContextual"/>
              </w:rPr>
              <w:t xml:space="preserve"> </w:t>
            </w:r>
          </w:p>
          <w:p w14:paraId="735BDA3C" w14:textId="77777777" w:rsidR="00004E8F" w:rsidRPr="00004E8F" w:rsidRDefault="00004E8F" w:rsidP="00004E8F">
            <w:pPr>
              <w:spacing w:after="5" w:line="264" w:lineRule="auto"/>
              <w:ind w:right="112"/>
              <w:rPr>
                <w:rFonts w:eastAsia="Times New Roman"/>
                <w:color w:val="000000"/>
                <w:kern w:val="2"/>
                <w14:ligatures w14:val="standardContextual"/>
              </w:rPr>
            </w:pPr>
            <w:r w:rsidRPr="00004E8F">
              <w:rPr>
                <w:rFonts w:ascii="Segoe UI Symbol" w:eastAsia="Segoe UI Symbol" w:hAnsi="Segoe UI Symbol" w:cs="Segoe UI Symbol"/>
                <w:color w:val="000000"/>
                <w:kern w:val="2"/>
                <w14:ligatures w14:val="standardContextual"/>
              </w:rPr>
              <w:t xml:space="preserve">• </w:t>
            </w:r>
            <w:r w:rsidRPr="00004E8F">
              <w:rPr>
                <w:rFonts w:eastAsia="Times New Roman"/>
                <w:color w:val="000000"/>
                <w:kern w:val="2"/>
                <w14:ligatures w14:val="standardContextual"/>
              </w:rPr>
              <w:t xml:space="preserve">Trip.com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Invokes UK Law (CRO Enforcement) While Simultaneously Denying</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UK Jurisdiction Over Consumer Disputes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This contradiction highlights: a.</w:t>
            </w:r>
            <w:r w:rsidRPr="00004E8F">
              <w:rPr>
                <w:rFonts w:ascii="Arial" w:eastAsia="Arial" w:hAnsi="Arial" w:cs="Arial"/>
                <w:color w:val="000000"/>
                <w:kern w:val="2"/>
                <w14:ligatures w14:val="standardContextual"/>
              </w:rPr>
              <w:t xml:space="preserve"> </w:t>
            </w: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If UK Courts Can Issue A Civil Restraint Order, They Must Also Have</w:t>
            </w:r>
            <w:r w:rsidRPr="00004E8F">
              <w:rPr>
                <w:rFonts w:eastAsia="Times New Roman"/>
                <w:color w:val="000000"/>
                <w:kern w:val="2"/>
                <w14:ligatures w14:val="standardContextual"/>
              </w:rPr>
              <w:t xml:space="preserve"> </w:t>
            </w:r>
          </w:p>
          <w:p w14:paraId="25D01673" w14:textId="77777777" w:rsidR="00004E8F" w:rsidRPr="00004E8F" w:rsidRDefault="00004E8F" w:rsidP="00004E8F">
            <w:pPr>
              <w:spacing w:after="4" w:line="251" w:lineRule="auto"/>
              <w:rPr>
                <w:rFonts w:eastAsia="Times New Roman"/>
                <w:color w:val="000000"/>
                <w:kern w:val="2"/>
                <w14:ligatures w14:val="standardContextual"/>
              </w:rPr>
            </w:pPr>
            <w:r w:rsidRPr="00004E8F">
              <w:rPr>
                <w:rFonts w:eastAsia="Times New Roman"/>
                <w:color w:val="000000"/>
                <w:kern w:val="2"/>
                <w:u w:val="single" w:color="000000"/>
                <w14:ligatures w14:val="standardContextual"/>
              </w:rPr>
              <w:t>Jurisdiction Over The Core Claim</w:t>
            </w:r>
            <w:r w:rsidRPr="00004E8F">
              <w:rPr>
                <w:rFonts w:eastAsia="Times New Roman"/>
                <w:color w:val="000000"/>
                <w:kern w:val="2"/>
                <w14:ligatures w14:val="standardContextual"/>
              </w:rPr>
              <w:t xml:space="preserve">.” </w:t>
            </w:r>
          </w:p>
          <w:p w14:paraId="3AFA0DEC" w14:textId="77777777" w:rsidR="00004E8F" w:rsidRPr="00004E8F" w:rsidRDefault="00004E8F" w:rsidP="00004E8F">
            <w:pPr>
              <w:numPr>
                <w:ilvl w:val="3"/>
                <w:numId w:val="862"/>
              </w:numPr>
              <w:spacing w:after="4"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Trip.Com Cannot Selectively Rely On UK Courts For Enforcement While</w:t>
            </w:r>
            <w:r w:rsidRPr="00004E8F">
              <w:rPr>
                <w:rFonts w:eastAsia="Times New Roman"/>
                <w:color w:val="000000"/>
                <w:kern w:val="2"/>
                <w14:ligatures w14:val="standardContextual"/>
              </w:rPr>
              <w:t xml:space="preserve"> </w:t>
            </w:r>
          </w:p>
          <w:p w14:paraId="25F4EFE7" w14:textId="77777777" w:rsidR="00004E8F" w:rsidRPr="00004E8F" w:rsidRDefault="00004E8F" w:rsidP="00004E8F">
            <w:pPr>
              <w:spacing w:after="34" w:line="251" w:lineRule="auto"/>
              <w:rPr>
                <w:rFonts w:eastAsia="Times New Roman"/>
                <w:color w:val="000000"/>
                <w:kern w:val="2"/>
                <w14:ligatures w14:val="standardContextual"/>
              </w:rPr>
            </w:pPr>
            <w:r w:rsidRPr="00004E8F">
              <w:rPr>
                <w:rFonts w:eastAsia="Times New Roman"/>
                <w:color w:val="000000"/>
                <w:kern w:val="2"/>
                <w:u w:val="single" w:color="000000"/>
                <w14:ligatures w14:val="standardContextual"/>
              </w:rPr>
              <w:t>Dismissing UK Consumer Protections</w:t>
            </w:r>
            <w:r w:rsidRPr="00004E8F">
              <w:rPr>
                <w:rFonts w:eastAsia="Times New Roman"/>
                <w:color w:val="000000"/>
                <w:kern w:val="2"/>
                <w14:ligatures w14:val="standardContextual"/>
              </w:rPr>
              <w:t xml:space="preserve">.” </w:t>
            </w:r>
          </w:p>
          <w:p w14:paraId="40A42A3D" w14:textId="77777777" w:rsidR="00004E8F" w:rsidRPr="00004E8F" w:rsidRDefault="00004E8F" w:rsidP="00004E8F">
            <w:pPr>
              <w:numPr>
                <w:ilvl w:val="3"/>
                <w:numId w:val="862"/>
              </w:numPr>
              <w:spacing w:after="28"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Legal Filings Contradict Trip.com’s Stated Position, Exposing Inconsistencies</w:t>
            </w:r>
            <w:r w:rsidRPr="00004E8F">
              <w:rPr>
                <w:rFonts w:eastAsia="Times New Roman"/>
                <w:color w:val="000000"/>
                <w:kern w:val="2"/>
                <w14:ligatures w14:val="standardContextual"/>
              </w:rPr>
              <w:t xml:space="preserve"> </w:t>
            </w:r>
            <w:r w:rsidRPr="00004E8F">
              <w:rPr>
                <w:rFonts w:eastAsia="Times New Roman"/>
                <w:color w:val="000000"/>
                <w:kern w:val="2"/>
                <w:u w:val="single" w:color="000000"/>
                <w14:ligatures w14:val="standardContextual"/>
              </w:rPr>
              <w:t>That Weaken Its Defense.”</w:t>
            </w:r>
            <w:r w:rsidRPr="00004E8F">
              <w:rPr>
                <w:rFonts w:eastAsia="Times New Roman"/>
                <w:color w:val="000000"/>
                <w:kern w:val="2"/>
                <w14:ligatures w14:val="standardContextual"/>
              </w:rPr>
              <w:t xml:space="preserve"> </w:t>
            </w:r>
          </w:p>
          <w:p w14:paraId="74F53E46" w14:textId="77777777" w:rsidR="00004E8F" w:rsidRPr="00004E8F" w:rsidRDefault="00004E8F" w:rsidP="00004E8F">
            <w:pPr>
              <w:spacing w:after="12"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7F62F4A5" w14:textId="77777777" w:rsidR="00004E8F" w:rsidRPr="00004E8F" w:rsidRDefault="00004E8F" w:rsidP="00004E8F">
            <w:pPr>
              <w:numPr>
                <w:ilvl w:val="3"/>
                <w:numId w:val="855"/>
              </w:numPr>
              <w:spacing w:after="14" w:line="249"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Risk</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By selectively invoking UK law,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Trip.Com Reinforces Its UK</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Jurisdiction Obligation</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further exposing inconsistencies in its argument. </w:t>
            </w:r>
          </w:p>
          <w:p w14:paraId="12504977" w14:textId="77777777" w:rsidR="00004E8F" w:rsidRPr="00004E8F" w:rsidRDefault="00004E8F" w:rsidP="00004E8F">
            <w:pPr>
              <w:spacing w:after="73"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2D1F26E2" w14:textId="77777777" w:rsidR="00004E8F" w:rsidRPr="00004E8F" w:rsidRDefault="00004E8F" w:rsidP="00004E8F">
            <w:pPr>
              <w:spacing w:after="84" w:line="264" w:lineRule="auto"/>
              <w:rPr>
                <w:rFonts w:eastAsia="Times New Roman"/>
                <w:color w:val="000000"/>
                <w:kern w:val="2"/>
                <w14:ligatures w14:val="standardContextual"/>
              </w:rPr>
            </w:pPr>
            <w:r w:rsidRPr="00004E8F">
              <w:rPr>
                <w:rFonts w:eastAsia="Times New Roman"/>
                <w:b/>
                <w:color w:val="000000"/>
                <w:kern w:val="2"/>
                <w14:ligatures w14:val="standardContextual"/>
              </w:rPr>
              <w:t>5)</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Misrepresentation of UK Entity Risks Regulatory Action</w:t>
            </w:r>
            <w:r w:rsidRPr="00004E8F">
              <w:rPr>
                <w:rFonts w:eastAsia="Times New Roman"/>
                <w:b/>
                <w:color w:val="000000"/>
                <w:kern w:val="2"/>
                <w14:ligatures w14:val="standardContextual"/>
              </w:rPr>
              <w:t xml:space="preserve"> </w:t>
            </w:r>
          </w:p>
          <w:p w14:paraId="1F237EF9"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ascii="Segoe UI Symbol" w:eastAsia="Segoe UI Symbol" w:hAnsi="Segoe UI Symbol" w:cs="Segoe UI Symbol"/>
                <w:color w:val="000000"/>
                <w:kern w:val="2"/>
                <w14:ligatures w14:val="standardContextual"/>
              </w:rPr>
              <w:lastRenderedPageBreak/>
              <w:t>•</w:t>
            </w:r>
            <w:r w:rsidRPr="00004E8F">
              <w:rPr>
                <w:rFonts w:ascii="Arial" w:eastAsia="Arial" w:hAnsi="Arial" w:cs="Arial"/>
                <w:color w:val="000000"/>
                <w:kern w:val="2"/>
                <w14:ligatures w14:val="standardContextual"/>
              </w:rPr>
              <w:t xml:space="preserve"> </w:t>
            </w:r>
            <w:r w:rsidRPr="00004E8F">
              <w:rPr>
                <w:rFonts w:eastAsia="Times New Roman"/>
                <w:color w:val="000000"/>
                <w:kern w:val="2"/>
                <w14:ligatures w14:val="standardContextual"/>
              </w:rPr>
              <w:t xml:space="preserve">Trip.com’s legal counsel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Continues To Misrepresent The Jurisdictional Position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of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 Air Ticketing (Uk) Limited</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despite: </w:t>
            </w:r>
          </w:p>
          <w:p w14:paraId="2FCAEC40" w14:textId="77777777" w:rsidR="00004E8F" w:rsidRPr="00004E8F" w:rsidRDefault="00004E8F" w:rsidP="00004E8F">
            <w:pPr>
              <w:spacing w:after="34" w:line="251" w:lineRule="auto"/>
              <w:rPr>
                <w:rFonts w:eastAsia="Times New Roman"/>
                <w:color w:val="000000"/>
                <w:kern w:val="2"/>
                <w14:ligatures w14:val="standardContextual"/>
              </w:rPr>
            </w:pPr>
            <w:r w:rsidRPr="00004E8F">
              <w:rPr>
                <w:rFonts w:eastAsia="Times New Roman"/>
                <w:color w:val="000000"/>
                <w:kern w:val="2"/>
                <w:sz w:val="20"/>
                <w14:ligatures w14:val="standardContextual"/>
              </w:rPr>
              <w:t>a.</w:t>
            </w:r>
            <w:r w:rsidRPr="00004E8F">
              <w:rPr>
                <w:rFonts w:ascii="Arial" w:eastAsia="Arial" w:hAnsi="Arial" w:cs="Arial"/>
                <w:color w:val="000000"/>
                <w:kern w:val="2"/>
                <w:sz w:val="20"/>
                <w14:ligatures w14:val="standardContextual"/>
              </w:rPr>
              <w:t xml:space="preserve"> </w:t>
            </w: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Companies House Confirming It As An Active UK Entity</w:t>
            </w:r>
            <w:r w:rsidRPr="00004E8F">
              <w:rPr>
                <w:rFonts w:eastAsia="Times New Roman"/>
                <w:color w:val="000000"/>
                <w:kern w:val="2"/>
                <w14:ligatures w14:val="standardContextual"/>
              </w:rPr>
              <w:t>”</w:t>
            </w:r>
            <w:r w:rsidRPr="00004E8F">
              <w:rPr>
                <w:rFonts w:eastAsia="Times New Roman"/>
                <w:color w:val="00B050"/>
                <w:kern w:val="2"/>
                <w14:ligatures w14:val="standardContextual"/>
              </w:rPr>
              <w:t xml:space="preserve"> </w:t>
            </w:r>
            <w:r w:rsidRPr="00004E8F">
              <w:rPr>
                <w:rFonts w:eastAsia="Times New Roman"/>
                <w:color w:val="000000"/>
                <w:kern w:val="2"/>
                <w14:ligatures w14:val="standardContextual"/>
              </w:rPr>
              <w:t xml:space="preserve"> </w:t>
            </w:r>
          </w:p>
          <w:p w14:paraId="16D62C45" w14:textId="77777777" w:rsidR="00004E8F" w:rsidRPr="00004E8F" w:rsidRDefault="00004E8F" w:rsidP="00004E8F">
            <w:pPr>
              <w:spacing w:after="56" w:line="259" w:lineRule="auto"/>
              <w:ind w:right="3868"/>
              <w:rPr>
                <w:rFonts w:eastAsia="Times New Roman"/>
                <w:color w:val="000000"/>
                <w:kern w:val="2"/>
                <w14:ligatures w14:val="standardContextual"/>
              </w:rPr>
            </w:pPr>
            <w:r w:rsidRPr="00004E8F">
              <w:rPr>
                <w:rFonts w:eastAsia="Times New Roman"/>
                <w:color w:val="0000FF"/>
                <w:kern w:val="2"/>
                <w14:ligatures w14:val="standardContextual"/>
              </w:rPr>
              <w:t>i.</w:t>
            </w:r>
            <w:r w:rsidRPr="00004E8F">
              <w:rPr>
                <w:rFonts w:ascii="Arial" w:eastAsia="Arial" w:hAnsi="Arial" w:cs="Arial"/>
                <w:color w:val="0000FF"/>
                <w:kern w:val="2"/>
                <w14:ligatures w14:val="standardContextual"/>
              </w:rPr>
              <w:t xml:space="preserve"> </w:t>
            </w:r>
            <w:hyperlink r:id="rId668">
              <w:r w:rsidRPr="00004E8F">
                <w:rPr>
                  <w:rFonts w:eastAsia="Times New Roman"/>
                  <w:color w:val="0000FF"/>
                  <w:kern w:val="2"/>
                  <w:u w:val="single" w:color="0000FF"/>
                  <w14:ligatures w14:val="standardContextual"/>
                </w:rPr>
                <w:t>Trip Air Ticketing (Uk) Limited</w:t>
              </w:r>
            </w:hyperlink>
            <w:hyperlink r:id="rId669">
              <w:r w:rsidRPr="00004E8F">
                <w:rPr>
                  <w:rFonts w:eastAsia="Times New Roman"/>
                  <w:color w:val="0000FF"/>
                  <w:kern w:val="2"/>
                  <w14:ligatures w14:val="standardContextual"/>
                </w:rPr>
                <w:t xml:space="preserve"> </w:t>
              </w:r>
            </w:hyperlink>
            <w:r w:rsidRPr="00004E8F">
              <w:rPr>
                <w:rFonts w:eastAsia="Times New Roman"/>
                <w:color w:val="000000"/>
                <w:kern w:val="2"/>
                <w14:ligatures w14:val="standardContextual"/>
              </w:rPr>
              <w:t>ii.</w:t>
            </w:r>
            <w:r w:rsidRPr="00004E8F">
              <w:rPr>
                <w:rFonts w:ascii="Arial" w:eastAsia="Arial" w:hAnsi="Arial" w:cs="Arial"/>
                <w:color w:val="000000"/>
                <w:kern w:val="2"/>
                <w14:ligatures w14:val="standardContextual"/>
              </w:rPr>
              <w:t xml:space="preserve"> </w:t>
            </w:r>
            <w:hyperlink r:id="rId670">
              <w:r w:rsidRPr="00004E8F">
                <w:rPr>
                  <w:rFonts w:eastAsia="Times New Roman"/>
                  <w:color w:val="0000FF"/>
                  <w:kern w:val="2"/>
                  <w:u w:val="single" w:color="0000FF"/>
                  <w14:ligatures w14:val="standardContextual"/>
                </w:rPr>
                <w:t>Trip Air Ticketing (Uk) Limited</w:t>
              </w:r>
            </w:hyperlink>
            <w:hyperlink r:id="rId671">
              <w:r w:rsidRPr="00004E8F">
                <w:rPr>
                  <w:rFonts w:eastAsia="Times New Roman"/>
                  <w:color w:val="000000"/>
                  <w:kern w:val="2"/>
                  <w14:ligatures w14:val="standardContextual"/>
                </w:rPr>
                <w:t xml:space="preserve"> </w:t>
              </w:r>
            </w:hyperlink>
          </w:p>
          <w:p w14:paraId="316CFE73" w14:textId="77777777" w:rsidR="00004E8F" w:rsidRPr="00004E8F" w:rsidRDefault="00004E8F" w:rsidP="00004E8F">
            <w:pPr>
              <w:numPr>
                <w:ilvl w:val="3"/>
                <w:numId w:val="867"/>
              </w:numPr>
              <w:spacing w:after="4"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Trip.com’s Terms &amp; Conditions selectively omitting UK jurisdiction</w:t>
            </w:r>
            <w:r w:rsidRPr="00004E8F">
              <w:rPr>
                <w:rFonts w:eastAsia="Times New Roman"/>
                <w:color w:val="000000"/>
                <w:kern w:val="2"/>
                <w14:ligatures w14:val="standardContextual"/>
              </w:rPr>
              <w:t xml:space="preserve"> </w:t>
            </w:r>
            <w:r w:rsidRPr="00004E8F">
              <w:rPr>
                <w:rFonts w:eastAsia="Times New Roman"/>
                <w:color w:val="000000"/>
                <w:kern w:val="2"/>
                <w:u w:val="single" w:color="000000"/>
                <w14:ligatures w14:val="standardContextual"/>
              </w:rPr>
              <w:t>obligations</w:t>
            </w:r>
            <w:r w:rsidRPr="00004E8F">
              <w:rPr>
                <w:rFonts w:eastAsia="Times New Roman"/>
                <w:color w:val="000000"/>
                <w:kern w:val="2"/>
                <w14:ligatures w14:val="standardContextual"/>
              </w:rPr>
              <w:t xml:space="preserve">” </w:t>
            </w:r>
            <w:hyperlink r:id="rId672">
              <w:r w:rsidRPr="00004E8F">
                <w:rPr>
                  <w:rFonts w:eastAsia="Times New Roman"/>
                  <w:color w:val="0000FF"/>
                  <w:kern w:val="2"/>
                  <w:u w:val="single" w:color="0000FF"/>
                  <w14:ligatures w14:val="standardContextual"/>
                </w:rPr>
                <w:t>https://uk.trip.com/contents/service</w:t>
              </w:r>
            </w:hyperlink>
            <w:hyperlink r:id="rId673">
              <w:r w:rsidRPr="00004E8F">
                <w:rPr>
                  <w:rFonts w:eastAsia="Times New Roman"/>
                  <w:color w:val="0000FF"/>
                  <w:kern w:val="2"/>
                  <w:u w:val="single" w:color="0000FF"/>
                  <w14:ligatures w14:val="standardContextual"/>
                </w:rPr>
                <w:t>-</w:t>
              </w:r>
            </w:hyperlink>
            <w:hyperlink r:id="rId674">
              <w:r w:rsidRPr="00004E8F">
                <w:rPr>
                  <w:rFonts w:eastAsia="Times New Roman"/>
                  <w:color w:val="0000FF"/>
                  <w:kern w:val="2"/>
                  <w:u w:val="single" w:color="0000FF"/>
                  <w14:ligatures w14:val="standardContextual"/>
                </w:rPr>
                <w:t>guideline/terms.html?locale=en</w:t>
              </w:r>
            </w:hyperlink>
            <w:hyperlink r:id="rId675"/>
            <w:hyperlink r:id="rId676">
              <w:r w:rsidRPr="00004E8F">
                <w:rPr>
                  <w:rFonts w:eastAsia="Times New Roman"/>
                  <w:color w:val="0000FF"/>
                  <w:kern w:val="2"/>
                  <w:u w:val="single" w:color="0000FF"/>
                  <w14:ligatures w14:val="standardContextual"/>
                </w:rPr>
                <w:t>GB</w:t>
              </w:r>
            </w:hyperlink>
            <w:hyperlink r:id="rId677">
              <w:r w:rsidRPr="00004E8F">
                <w:rPr>
                  <w:rFonts w:eastAsia="Times New Roman"/>
                  <w:color w:val="0000FF"/>
                  <w:kern w:val="2"/>
                  <w14:ligatures w14:val="standardContextual"/>
                </w:rPr>
                <w:t>.</w:t>
              </w:r>
            </w:hyperlink>
            <w:r w:rsidRPr="00004E8F">
              <w:rPr>
                <w:rFonts w:eastAsia="Times New Roman"/>
                <w:color w:val="0000FF"/>
                <w:kern w:val="2"/>
                <w14:ligatures w14:val="standardContextual"/>
              </w:rPr>
              <w:t xml:space="preserve"> </w:t>
            </w:r>
            <w:r w:rsidRPr="00004E8F">
              <w:rPr>
                <w:rFonts w:eastAsia="Times New Roman"/>
                <w:color w:val="000000"/>
                <w:kern w:val="2"/>
                <w14:ligatures w14:val="standardContextual"/>
              </w:rPr>
              <w:t xml:space="preserve"> </w:t>
            </w:r>
          </w:p>
          <w:p w14:paraId="3D6A6223" w14:textId="77777777" w:rsidR="00004E8F" w:rsidRPr="00004E8F" w:rsidRDefault="00004E8F" w:rsidP="00004E8F">
            <w:pPr>
              <w:numPr>
                <w:ilvl w:val="3"/>
                <w:numId w:val="867"/>
              </w:numPr>
              <w:spacing w:after="4" w:line="251"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w:t>
            </w:r>
            <w:r w:rsidRPr="00004E8F">
              <w:rPr>
                <w:rFonts w:eastAsia="Times New Roman"/>
                <w:color w:val="000000"/>
                <w:kern w:val="2"/>
                <w:u w:val="single" w:color="000000"/>
                <w14:ligatures w14:val="standardContextual"/>
              </w:rPr>
              <w:t>Engagement with UK consumers reinforcing its legal accountability</w:t>
            </w:r>
            <w:r w:rsidRPr="00004E8F">
              <w:rPr>
                <w:rFonts w:eastAsia="Times New Roman"/>
                <w:color w:val="000000"/>
                <w:kern w:val="2"/>
                <w14:ligatures w14:val="standardContextual"/>
              </w:rPr>
              <w:t xml:space="preserve">.” </w:t>
            </w:r>
          </w:p>
          <w:p w14:paraId="3543A2D2"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7ECA1E6A" w14:textId="77777777" w:rsidR="00004E8F" w:rsidRPr="00004E8F" w:rsidRDefault="00004E8F" w:rsidP="00004E8F">
            <w:pPr>
              <w:numPr>
                <w:ilvl w:val="3"/>
                <w:numId w:val="855"/>
              </w:numPr>
              <w:spacing w:after="5"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Risk</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If formally challenged,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Trip.Com May Face Regulatory Scrutiny</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for </w:t>
            </w:r>
          </w:p>
          <w:p w14:paraId="2AFDB754"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Misleading Corporate Disclosures Affecting UK Consumers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626EDDDE" w14:textId="77777777" w:rsidR="00004E8F" w:rsidRPr="00004E8F" w:rsidRDefault="00004E8F" w:rsidP="00004E8F">
            <w:pPr>
              <w:spacing w:after="30"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52426B02" w14:textId="77777777" w:rsidR="00004E8F" w:rsidRPr="00004E8F" w:rsidRDefault="00004E8F" w:rsidP="00004E8F">
            <w:pPr>
              <w:spacing w:after="5" w:line="317" w:lineRule="auto"/>
              <w:rPr>
                <w:rFonts w:eastAsia="Times New Roman"/>
                <w:color w:val="000000"/>
                <w:kern w:val="2"/>
                <w14:ligatures w14:val="standardContextual"/>
              </w:rPr>
            </w:pPr>
            <w:r w:rsidRPr="00004E8F">
              <w:rPr>
                <w:rFonts w:eastAsia="Times New Roman"/>
                <w:b/>
                <w:color w:val="000000"/>
                <w:kern w:val="2"/>
                <w14:ligatures w14:val="standardContextual"/>
              </w:rPr>
              <w:t>6)</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Trip.com’s Critical Misrepresentation of Evidence and a Deliberate Redaction</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Identified!</w:t>
            </w:r>
            <w:r w:rsidRPr="00004E8F">
              <w:rPr>
                <w:rFonts w:eastAsia="Times New Roman"/>
                <w:b/>
                <w:color w:val="000000"/>
                <w:kern w:val="2"/>
                <w14:ligatures w14:val="standardContextual"/>
              </w:rPr>
              <w:t xml:space="preserve"> </w:t>
            </w:r>
          </w:p>
          <w:p w14:paraId="59101201"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ascii="Segoe UI Symbol" w:eastAsia="Segoe UI Symbol" w:hAnsi="Segoe UI Symbol" w:cs="Segoe UI Symbol"/>
                <w:color w:val="000000"/>
                <w:kern w:val="2"/>
                <w14:ligatures w14:val="standardContextual"/>
              </w:rPr>
              <w:t>•</w:t>
            </w:r>
            <w:r w:rsidRPr="00004E8F">
              <w:rPr>
                <w:rFonts w:ascii="Arial" w:eastAsia="Arial" w:hAnsi="Arial" w:cs="Arial"/>
                <w:color w:val="000000"/>
                <w:kern w:val="2"/>
                <w14:ligatures w14:val="standardContextual"/>
              </w:rPr>
              <w:t xml:space="preserve"> </w:t>
            </w:r>
            <w:r w:rsidRPr="00004E8F">
              <w:rPr>
                <w:rFonts w:eastAsia="Times New Roman"/>
                <w:color w:val="000000"/>
                <w:kern w:val="2"/>
                <w14:ligatures w14:val="standardContextual"/>
              </w:rPr>
              <w:t xml:space="preserve">Trip.com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Provided A Partial Screenshot Of Correspondence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related to </w:t>
            </w:r>
          </w:p>
          <w:p w14:paraId="588F87E1"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Baggage Disputes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However: </w:t>
            </w:r>
          </w:p>
          <w:p w14:paraId="155CA293" w14:textId="77777777" w:rsidR="00004E8F" w:rsidRPr="00004E8F" w:rsidRDefault="00004E8F" w:rsidP="00004E8F">
            <w:pPr>
              <w:numPr>
                <w:ilvl w:val="3"/>
                <w:numId w:val="868"/>
              </w:numPr>
              <w:spacing w:after="5" w:line="264" w:lineRule="auto"/>
              <w:ind w:hanging="368"/>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Exhibited Evidence (24th-Received) Shows Key Sections Were Redacted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misrepresenting the dispute. </w:t>
            </w:r>
          </w:p>
          <w:p w14:paraId="1DD5A118" w14:textId="77777777" w:rsidR="00004E8F" w:rsidRPr="00004E8F" w:rsidRDefault="00004E8F" w:rsidP="00004E8F">
            <w:pPr>
              <w:numPr>
                <w:ilvl w:val="3"/>
                <w:numId w:val="868"/>
              </w:numPr>
              <w:spacing w:after="5" w:line="264" w:lineRule="auto"/>
              <w:ind w:hanging="368"/>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 Full Transcript Later Disclosed (43rd-Received</w:t>
            </w:r>
            <w:r w:rsidRPr="00004E8F">
              <w:rPr>
                <w:rFonts w:eastAsia="Times New Roman"/>
                <w:b/>
                <w:color w:val="000000"/>
                <w:kern w:val="2"/>
                <w14:ligatures w14:val="standardContextual"/>
              </w:rPr>
              <w:t>: “</w:t>
            </w:r>
            <w:r w:rsidRPr="00004E8F">
              <w:rPr>
                <w:rFonts w:eastAsia="Times New Roman"/>
                <w:b/>
                <w:color w:val="000000"/>
                <w:kern w:val="2"/>
                <w:u w:val="single" w:color="000000"/>
                <w14:ligatures w14:val="standardContextual"/>
              </w:rPr>
              <w:t>Annex 1: Airline</w:t>
            </w:r>
            <w:r w:rsidRPr="00004E8F">
              <w:rPr>
                <w:rFonts w:eastAsia="Times New Roman"/>
                <w:b/>
                <w:color w:val="000000"/>
                <w:kern w:val="2"/>
                <w14:ligatures w14:val="standardContextual"/>
              </w:rPr>
              <w:t xml:space="preserve"> </w:t>
            </w:r>
          </w:p>
          <w:p w14:paraId="2791D855"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Confirmation Of Missed Flight And Added Baggage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exposes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Trip.com’s</w:t>
            </w:r>
            <w:r w:rsidRPr="00004E8F">
              <w:rPr>
                <w:rFonts w:eastAsia="Times New Roman"/>
                <w:b/>
                <w:color w:val="000000"/>
                <w:kern w:val="2"/>
                <w14:ligatures w14:val="standardContextual"/>
              </w:rPr>
              <w:t xml:space="preserve"> </w:t>
            </w:r>
          </w:p>
          <w:p w14:paraId="2124FAB7"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Selective Omission Of Crucial Details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22B2FD0C" w14:textId="77777777" w:rsidR="00004E8F" w:rsidRPr="00004E8F" w:rsidRDefault="00004E8F" w:rsidP="00004E8F">
            <w:pPr>
              <w:numPr>
                <w:ilvl w:val="3"/>
                <w:numId w:val="868"/>
              </w:numPr>
              <w:spacing w:after="14" w:line="249" w:lineRule="auto"/>
              <w:ind w:hanging="368"/>
              <w:rPr>
                <w:rFonts w:eastAsia="Times New Roman"/>
                <w:color w:val="000000"/>
                <w:kern w:val="2"/>
                <w14:ligatures w14:val="standardContextual"/>
              </w:rPr>
            </w:pPr>
            <w:r w:rsidRPr="00004E8F">
              <w:rPr>
                <w:rFonts w:eastAsia="Times New Roman"/>
                <w:color w:val="000000"/>
                <w:kern w:val="2"/>
                <w14:ligatures w14:val="standardContextual"/>
              </w:rPr>
              <w:t xml:space="preserve">This deliberate redaction aimed to obscure liability findings, falsely implying an unrelated passport issue. </w:t>
            </w:r>
          </w:p>
          <w:p w14:paraId="47A28289"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40769F0E" w14:textId="77777777" w:rsidR="00004E8F" w:rsidRPr="00004E8F" w:rsidRDefault="00004E8F" w:rsidP="00004E8F">
            <w:pPr>
              <w:numPr>
                <w:ilvl w:val="3"/>
                <w:numId w:val="855"/>
              </w:numPr>
              <w:spacing w:after="5" w:line="264" w:lineRule="auto"/>
              <w:ind w:hanging="360"/>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Risk</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If this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Evidence Manipulation Is Presented Before UK Courts</w:t>
            </w:r>
            <w:r w:rsidRPr="00004E8F">
              <w:rPr>
                <w:rFonts w:eastAsia="Times New Roman"/>
                <w:color w:val="000000"/>
                <w:kern w:val="2"/>
                <w:u w:val="single" w:color="000000"/>
                <w14:ligatures w14:val="standardContextual"/>
              </w:rPr>
              <w:t>,</w:t>
            </w:r>
            <w:r w:rsidRPr="00004E8F">
              <w:rPr>
                <w:rFonts w:eastAsia="Times New Roman"/>
                <w:color w:val="000000"/>
                <w:kern w:val="2"/>
                <w14:ligatures w14:val="standardContextual"/>
              </w:rPr>
              <w:t xml:space="preserve"> </w:t>
            </w:r>
            <w:r w:rsidRPr="00004E8F">
              <w:rPr>
                <w:rFonts w:eastAsia="Times New Roman"/>
                <w:b/>
                <w:color w:val="000000"/>
                <w:kern w:val="2"/>
                <w:u w:val="single" w:color="000000"/>
                <w14:ligatures w14:val="standardContextual"/>
              </w:rPr>
              <w:t>Trip.Com Must Be Liable For Procedural Misconduct And Potential</w:t>
            </w:r>
            <w:r w:rsidRPr="00004E8F">
              <w:rPr>
                <w:rFonts w:eastAsia="Times New Roman"/>
                <w:b/>
                <w:color w:val="000000"/>
                <w:kern w:val="2"/>
                <w14:ligatures w14:val="standardContextual"/>
              </w:rPr>
              <w:t xml:space="preserve"> </w:t>
            </w:r>
          </w:p>
          <w:p w14:paraId="21C0BB66"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Regulatory Intervention</w:t>
            </w:r>
            <w:r w:rsidRPr="00004E8F">
              <w:rPr>
                <w:rFonts w:eastAsia="Times New Roman"/>
                <w:color w:val="000000"/>
                <w:kern w:val="2"/>
                <w14:ligatures w14:val="standardContextual"/>
              </w:rPr>
              <w:t>.</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79E1ED53"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6B5A8EF9" w14:textId="77777777" w:rsidR="00004E8F" w:rsidRPr="00004E8F" w:rsidRDefault="00004E8F" w:rsidP="00004E8F">
            <w:pPr>
              <w:numPr>
                <w:ilvl w:val="3"/>
                <w:numId w:val="855"/>
              </w:numPr>
              <w:spacing w:after="5"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To facilitate case review, a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Chronologically Indexed Hyperlink Containing</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Prior Correspondence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has been provided: </w:t>
            </w:r>
          </w:p>
          <w:p w14:paraId="0C2BD02F"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07DE59F1" w14:textId="77777777" w:rsidR="00004E8F" w:rsidRPr="00004E8F" w:rsidRDefault="00004E8F" w:rsidP="00004E8F">
            <w:pPr>
              <w:numPr>
                <w:ilvl w:val="2"/>
                <w:numId w:val="860"/>
              </w:numPr>
              <w:spacing w:after="14" w:line="259" w:lineRule="auto"/>
              <w:ind w:hanging="36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Weblink</w:t>
            </w:r>
            <w:r w:rsidRPr="00004E8F">
              <w:rPr>
                <w:rFonts w:eastAsia="Times New Roman"/>
                <w:b/>
                <w:color w:val="000000"/>
                <w:kern w:val="2"/>
                <w14:ligatures w14:val="standardContextual"/>
              </w:rPr>
              <w:t xml:space="preserve">:  </w:t>
            </w:r>
            <w:hyperlink r:id="rId678">
              <w:r w:rsidRPr="00004E8F">
                <w:rPr>
                  <w:rFonts w:eastAsia="Times New Roman"/>
                  <w:b/>
                  <w:color w:val="000000"/>
                  <w:kern w:val="2"/>
                  <w14:ligatures w14:val="standardContextual"/>
                </w:rPr>
                <w:t xml:space="preserve"> </w:t>
              </w:r>
            </w:hyperlink>
            <w:hyperlink r:id="rId679">
              <w:r w:rsidRPr="00004E8F">
                <w:rPr>
                  <w:rFonts w:eastAsia="Times New Roman"/>
                  <w:i/>
                  <w:color w:val="0000FF"/>
                  <w:kern w:val="2"/>
                  <w:u w:val="single" w:color="0000FF"/>
                  <w14:ligatures w14:val="standardContextual"/>
                </w:rPr>
                <w:t>All</w:t>
              </w:r>
            </w:hyperlink>
            <w:hyperlink r:id="rId680">
              <w:r w:rsidRPr="00004E8F">
                <w:rPr>
                  <w:rFonts w:eastAsia="Times New Roman"/>
                  <w:i/>
                  <w:color w:val="0000FF"/>
                  <w:kern w:val="2"/>
                  <w:u w:val="single" w:color="0000FF"/>
                  <w14:ligatures w14:val="standardContextual"/>
                </w:rPr>
                <w:t>-</w:t>
              </w:r>
            </w:hyperlink>
            <w:hyperlink r:id="rId681">
              <w:r w:rsidRPr="00004E8F">
                <w:rPr>
                  <w:rFonts w:eastAsia="Times New Roman"/>
                  <w:i/>
                  <w:color w:val="0000FF"/>
                  <w:kern w:val="2"/>
                  <w:u w:val="single" w:color="0000FF"/>
                  <w14:ligatures w14:val="standardContextual"/>
                </w:rPr>
                <w:t>Emails</w:t>
              </w:r>
            </w:hyperlink>
            <w:hyperlink r:id="rId682">
              <w:r w:rsidRPr="00004E8F">
                <w:rPr>
                  <w:rFonts w:eastAsia="Times New Roman"/>
                  <w:i/>
                  <w:color w:val="0000FF"/>
                  <w:kern w:val="2"/>
                  <w:u w:val="single" w:color="0000FF"/>
                  <w14:ligatures w14:val="standardContextual"/>
                </w:rPr>
                <w:t>-</w:t>
              </w:r>
            </w:hyperlink>
            <w:hyperlink r:id="rId683">
              <w:r w:rsidRPr="00004E8F">
                <w:rPr>
                  <w:rFonts w:eastAsia="Times New Roman"/>
                  <w:i/>
                  <w:color w:val="0000FF"/>
                  <w:kern w:val="2"/>
                  <w:u w:val="single" w:color="0000FF"/>
                  <w14:ligatures w14:val="standardContextual"/>
                </w:rPr>
                <w:t>TripCom</w:t>
              </w:r>
            </w:hyperlink>
            <w:hyperlink r:id="rId684">
              <w:r w:rsidRPr="00004E8F">
                <w:rPr>
                  <w:rFonts w:eastAsia="Times New Roman"/>
                  <w:i/>
                  <w:color w:val="0000FF"/>
                  <w:kern w:val="2"/>
                  <w:u w:val="single" w:color="0000FF"/>
                  <w14:ligatures w14:val="standardContextual"/>
                </w:rPr>
                <w:t>-</w:t>
              </w:r>
            </w:hyperlink>
            <w:hyperlink r:id="rId685">
              <w:r w:rsidRPr="00004E8F">
                <w:rPr>
                  <w:rFonts w:eastAsia="Times New Roman"/>
                  <w:i/>
                  <w:color w:val="0000FF"/>
                  <w:kern w:val="2"/>
                  <w:u w:val="single" w:color="0000FF"/>
                  <w14:ligatures w14:val="standardContextual"/>
                </w:rPr>
                <w:t>and</w:t>
              </w:r>
            </w:hyperlink>
            <w:hyperlink r:id="rId686">
              <w:r w:rsidRPr="00004E8F">
                <w:rPr>
                  <w:rFonts w:eastAsia="Times New Roman"/>
                  <w:i/>
                  <w:color w:val="0000FF"/>
                  <w:kern w:val="2"/>
                  <w:u w:val="single" w:color="0000FF"/>
                  <w14:ligatures w14:val="standardContextual"/>
                </w:rPr>
                <w:t>-</w:t>
              </w:r>
            </w:hyperlink>
            <w:hyperlink r:id="rId687">
              <w:r w:rsidRPr="00004E8F">
                <w:rPr>
                  <w:rFonts w:eastAsia="Times New Roman"/>
                  <w:i/>
                  <w:color w:val="0000FF"/>
                  <w:kern w:val="2"/>
                  <w:u w:val="single" w:color="0000FF"/>
                  <w14:ligatures w14:val="standardContextual"/>
                </w:rPr>
                <w:t>Co</w:t>
              </w:r>
            </w:hyperlink>
            <w:hyperlink r:id="rId688">
              <w:r w:rsidRPr="00004E8F">
                <w:rPr>
                  <w:rFonts w:eastAsia="Times New Roman"/>
                  <w:i/>
                  <w:color w:val="EE0000"/>
                  <w:kern w:val="2"/>
                  <w14:ligatures w14:val="standardContextual"/>
                </w:rPr>
                <w:t xml:space="preserve"> </w:t>
              </w:r>
            </w:hyperlink>
          </w:p>
          <w:p w14:paraId="782D353C" w14:textId="77777777" w:rsidR="00004E8F" w:rsidRPr="00004E8F" w:rsidRDefault="00004E8F" w:rsidP="00004E8F">
            <w:pPr>
              <w:numPr>
                <w:ilvl w:val="2"/>
                <w:numId w:val="860"/>
              </w:numPr>
              <w:spacing w:after="14" w:line="249" w:lineRule="auto"/>
              <w:ind w:hanging="36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Exhibit</w:t>
            </w:r>
            <w:r w:rsidRPr="00004E8F">
              <w:rPr>
                <w:rFonts w:eastAsia="Times New Roman"/>
                <w:b/>
                <w:color w:val="000000"/>
                <w:kern w:val="2"/>
                <w14:ligatures w14:val="standardContextual"/>
              </w:rPr>
              <w:t xml:space="preserve">: </w:t>
            </w:r>
            <w:r w:rsidRPr="00004E8F">
              <w:rPr>
                <w:rFonts w:eastAsia="Times New Roman"/>
                <w:i/>
                <w:color w:val="000000"/>
                <w:kern w:val="2"/>
                <w:u w:val="single" w:color="000000"/>
                <w14:ligatures w14:val="standardContextual"/>
              </w:rPr>
              <w:t>Annex 1: Airline confirmation of missed flight and added baggage-Return-1</w:t>
            </w:r>
            <w:r w:rsidRPr="00004E8F">
              <w:rPr>
                <w:rFonts w:eastAsia="Times New Roman"/>
                <w:color w:val="000000"/>
                <w:kern w:val="2"/>
                <w14:ligatures w14:val="standardContextual"/>
              </w:rPr>
              <w:t xml:space="preserve"> </w:t>
            </w:r>
          </w:p>
          <w:p w14:paraId="796031F5" w14:textId="77777777" w:rsidR="00004E8F" w:rsidRPr="00004E8F" w:rsidRDefault="00004E8F" w:rsidP="00004E8F">
            <w:pPr>
              <w:spacing w:after="30"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7A698B3F" w14:textId="77777777" w:rsidR="00004E8F" w:rsidRPr="00004E8F" w:rsidRDefault="00004E8F" w:rsidP="00004E8F">
            <w:pPr>
              <w:spacing w:after="5" w:line="319" w:lineRule="auto"/>
              <w:rPr>
                <w:rFonts w:eastAsia="Times New Roman"/>
                <w:color w:val="000000"/>
                <w:kern w:val="2"/>
                <w14:ligatures w14:val="standardContextual"/>
              </w:rPr>
            </w:pPr>
            <w:r w:rsidRPr="00004E8F">
              <w:rPr>
                <w:rFonts w:eastAsia="Times New Roman"/>
                <w:b/>
                <w:color w:val="000000"/>
                <w:kern w:val="2"/>
                <w14:ligatures w14:val="standardContextual"/>
              </w:rPr>
              <w:t>7)</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Trip.com’s Failure to Address Liability due to Contradictory Saffs Statements</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About Compensation!</w:t>
            </w:r>
            <w:r w:rsidRPr="00004E8F">
              <w:rPr>
                <w:rFonts w:eastAsia="Times New Roman"/>
                <w:b/>
                <w:color w:val="000000"/>
                <w:kern w:val="2"/>
                <w14:ligatures w14:val="standardContextual"/>
              </w:rPr>
              <w:t xml:space="preserve"> </w:t>
            </w:r>
          </w:p>
          <w:p w14:paraId="3E0FEAD8"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ascii="Segoe UI Symbol" w:eastAsia="Segoe UI Symbol" w:hAnsi="Segoe UI Symbol" w:cs="Segoe UI Symbol"/>
                <w:color w:val="000000"/>
                <w:kern w:val="2"/>
                <w14:ligatures w14:val="standardContextual"/>
              </w:rPr>
              <w:t>•</w:t>
            </w:r>
            <w:r w:rsidRPr="00004E8F">
              <w:rPr>
                <w:rFonts w:ascii="Arial" w:eastAsia="Arial" w:hAnsi="Arial" w:cs="Arial"/>
                <w:color w:val="000000"/>
                <w:kern w:val="2"/>
                <w14:ligatures w14:val="standardContextual"/>
              </w:rPr>
              <w:t xml:space="preserve"> </w:t>
            </w:r>
            <w:r w:rsidRPr="00004E8F">
              <w:rPr>
                <w:rFonts w:eastAsia="Times New Roman"/>
                <w:color w:val="000000"/>
                <w:kern w:val="2"/>
                <w14:ligatures w14:val="standardContextual"/>
              </w:rPr>
              <w:t>Trip.com’s legal team attempts to “</w:t>
            </w:r>
            <w:r w:rsidRPr="00004E8F">
              <w:rPr>
                <w:rFonts w:eastAsia="Times New Roman"/>
                <w:b/>
                <w:color w:val="000000"/>
                <w:kern w:val="2"/>
                <w:u w:val="single" w:color="000000"/>
                <w14:ligatures w14:val="standardContextual"/>
              </w:rPr>
              <w:t>Redefine Compensation As A Goodwill</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Gesture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instead of liability recognition, yet: </w:t>
            </w:r>
          </w:p>
          <w:p w14:paraId="03B13D29" w14:textId="77777777" w:rsidR="00004E8F" w:rsidRPr="00004E8F" w:rsidRDefault="00004E8F" w:rsidP="00004E8F">
            <w:pPr>
              <w:numPr>
                <w:ilvl w:val="3"/>
                <w:numId w:val="864"/>
              </w:numPr>
              <w:spacing w:after="14" w:line="249" w:lineRule="auto"/>
              <w:ind w:hanging="36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lastRenderedPageBreak/>
              <w:t>Trip.com’s Official Statement</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&gt; “</w:t>
            </w:r>
            <w:r w:rsidRPr="00004E8F">
              <w:rPr>
                <w:rFonts w:eastAsia="Times New Roman"/>
                <w:i/>
                <w:color w:val="000000"/>
                <w:kern w:val="2"/>
                <w:u w:val="single" w:color="000000"/>
                <w14:ligatures w14:val="standardContextual"/>
              </w:rPr>
              <w:t>These reimbursements were made as a</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goodwill measure and do not imply any admission of liability. They were granted</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upon verification of valid receipts and in accordance with our customer service</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policy</w:t>
            </w:r>
            <w:r w:rsidRPr="00004E8F">
              <w:rPr>
                <w:rFonts w:eastAsia="Times New Roman"/>
                <w:i/>
                <w:color w:val="000000"/>
                <w:kern w:val="2"/>
                <w14:ligatures w14:val="standardContextual"/>
              </w:rPr>
              <w:t>.”</w:t>
            </w:r>
            <w:r w:rsidRPr="00004E8F">
              <w:rPr>
                <w:rFonts w:eastAsia="Times New Roman"/>
                <w:color w:val="000000"/>
                <w:kern w:val="2"/>
                <w14:ligatures w14:val="standardContextual"/>
              </w:rPr>
              <w:t xml:space="preserve"> </w:t>
            </w:r>
          </w:p>
          <w:p w14:paraId="4183F575" w14:textId="77777777" w:rsidR="00004E8F" w:rsidRPr="00004E8F" w:rsidRDefault="00004E8F" w:rsidP="00004E8F">
            <w:pPr>
              <w:numPr>
                <w:ilvl w:val="3"/>
                <w:numId w:val="864"/>
              </w:numPr>
              <w:spacing w:after="14" w:line="249" w:lineRule="auto"/>
              <w:ind w:hanging="36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Contradictory Internal Communications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&gt; </w:t>
            </w:r>
            <w:r w:rsidRPr="00004E8F">
              <w:rPr>
                <w:rFonts w:eastAsia="Times New Roman"/>
                <w:b/>
                <w:color w:val="000000"/>
                <w:kern w:val="2"/>
                <w14:ligatures w14:val="standardContextual"/>
              </w:rPr>
              <w:t>Ray, Trip.com Customer Success Team:</w:t>
            </w:r>
            <w:r w:rsidRPr="00004E8F">
              <w:rPr>
                <w:rFonts w:eastAsia="Times New Roman"/>
                <w:color w:val="000000"/>
                <w:kern w:val="2"/>
                <w14:ligatures w14:val="standardContextual"/>
              </w:rPr>
              <w:t xml:space="preserve"> &gt; </w:t>
            </w:r>
            <w:r w:rsidRPr="00004E8F">
              <w:rPr>
                <w:rFonts w:eastAsia="Times New Roman"/>
                <w:i/>
                <w:color w:val="000000"/>
                <w:kern w:val="2"/>
                <w14:ligatures w14:val="standardContextual"/>
              </w:rPr>
              <w:t>“</w:t>
            </w:r>
            <w:r w:rsidRPr="00004E8F">
              <w:rPr>
                <w:rFonts w:eastAsia="Times New Roman"/>
                <w:i/>
                <w:color w:val="000000"/>
                <w:kern w:val="2"/>
                <w:u w:val="single" w:color="000000"/>
                <w14:ligatures w14:val="standardContextual"/>
              </w:rPr>
              <w:t>Following our recent email correspondence, we are pleased to inform</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you that, after further investigation, we are able to compensate you for the</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baggage allowance fees paid at the airport: GBP 40 at London Gatwick Airport</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and GBP 69.63 at Antalya Airport</w:t>
            </w:r>
            <w:r w:rsidRPr="00004E8F">
              <w:rPr>
                <w:rFonts w:eastAsia="Times New Roman"/>
                <w:i/>
                <w:color w:val="000000"/>
                <w:kern w:val="2"/>
                <w14:ligatures w14:val="standardContextual"/>
              </w:rPr>
              <w:t xml:space="preserve">.” </w:t>
            </w:r>
          </w:p>
          <w:p w14:paraId="7E6C5FBE"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1EA1FEDA" w14:textId="77777777" w:rsidR="00004E8F" w:rsidRPr="00004E8F" w:rsidRDefault="00004E8F" w:rsidP="00004E8F">
            <w:pPr>
              <w:numPr>
                <w:ilvl w:val="2"/>
                <w:numId w:val="865"/>
              </w:numPr>
              <w:spacing w:after="56" w:line="249" w:lineRule="auto"/>
              <w:ind w:left="1071" w:hanging="358"/>
              <w:rPr>
                <w:rFonts w:eastAsia="Times New Roman"/>
                <w:color w:val="000000"/>
                <w:kern w:val="2"/>
                <w14:ligatures w14:val="standardContextual"/>
              </w:rPr>
            </w:pPr>
            <w:r w:rsidRPr="00004E8F">
              <w:rPr>
                <w:rFonts w:eastAsia="Times New Roman"/>
                <w:color w:val="000000"/>
                <w:kern w:val="2"/>
                <w14:ligatures w14:val="standardContextual"/>
              </w:rPr>
              <w:t xml:space="preserve">Trip.com explicitly acknowledged liability as part of an investigation, this was not an unsolicited goodwill payment.  </w:t>
            </w:r>
          </w:p>
          <w:p w14:paraId="47BAAA5E" w14:textId="77777777" w:rsidR="00004E8F" w:rsidRPr="00004E8F" w:rsidRDefault="00004E8F" w:rsidP="00004E8F">
            <w:pPr>
              <w:numPr>
                <w:ilvl w:val="2"/>
                <w:numId w:val="865"/>
              </w:numPr>
              <w:spacing w:after="14" w:line="249" w:lineRule="auto"/>
              <w:ind w:left="1071" w:hanging="358"/>
              <w:rPr>
                <w:rFonts w:eastAsia="Times New Roman"/>
                <w:color w:val="000000"/>
                <w:kern w:val="2"/>
                <w14:ligatures w14:val="standardContextual"/>
              </w:rPr>
            </w:pPr>
            <w:r w:rsidRPr="00004E8F">
              <w:rPr>
                <w:rFonts w:eastAsia="Times New Roman"/>
                <w:color w:val="000000"/>
                <w:kern w:val="2"/>
                <w14:ligatures w14:val="standardContextual"/>
              </w:rPr>
              <w:t xml:space="preserve">EasyJet’s confirmation of a disputed baggage charge reinforced Trip.com’s obligation to compensate. &gt; </w:t>
            </w:r>
            <w:r w:rsidRPr="00004E8F">
              <w:rPr>
                <w:rFonts w:eastAsia="Times New Roman"/>
                <w:b/>
                <w:color w:val="000000"/>
                <w:kern w:val="2"/>
                <w:u w:val="single" w:color="000000"/>
                <w14:ligatures w14:val="standardContextual"/>
              </w:rPr>
              <w:t>Ray, Trip.com Customer Success Team</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&gt; </w:t>
            </w:r>
            <w:r w:rsidRPr="00004E8F">
              <w:rPr>
                <w:rFonts w:eastAsia="Times New Roman"/>
                <w:i/>
                <w:color w:val="000000"/>
                <w:kern w:val="2"/>
                <w14:ligatures w14:val="standardContextual"/>
              </w:rPr>
              <w:t>“</w:t>
            </w:r>
            <w:r w:rsidRPr="00004E8F">
              <w:rPr>
                <w:rFonts w:eastAsia="Times New Roman"/>
                <w:i/>
                <w:color w:val="000000"/>
                <w:kern w:val="2"/>
                <w:u w:val="single" w:color="000000"/>
                <w14:ligatures w14:val="standardContextual"/>
              </w:rPr>
              <w:t>The ‘Proposed</w:t>
            </w:r>
            <w:r w:rsidRPr="00004E8F">
              <w:rPr>
                <w:rFonts w:eastAsia="Times New Roman"/>
                <w:i/>
                <w:color w:val="000000"/>
                <w:kern w:val="2"/>
                <w14:ligatures w14:val="standardContextual"/>
              </w:rPr>
              <w:t xml:space="preserve"> </w:t>
            </w:r>
            <w:r w:rsidRPr="00004E8F">
              <w:rPr>
                <w:rFonts w:eastAsia="Times New Roman"/>
                <w:i/>
                <w:color w:val="000000"/>
                <w:kern w:val="2"/>
                <w:u w:val="single" w:color="000000"/>
                <w14:ligatures w14:val="standardContextual"/>
              </w:rPr>
              <w:t>Resolution’ was to serve as a full settlement of this complaint.”</w:t>
            </w:r>
            <w:r w:rsidRPr="00004E8F">
              <w:rPr>
                <w:rFonts w:eastAsia="Times New Roman"/>
                <w:color w:val="000000"/>
                <w:kern w:val="2"/>
                <w14:ligatures w14:val="standardContextual"/>
              </w:rPr>
              <w:t xml:space="preserve"> </w:t>
            </w:r>
          </w:p>
          <w:p w14:paraId="5F26A253" w14:textId="77777777" w:rsidR="00004E8F" w:rsidRPr="00004E8F" w:rsidRDefault="00004E8F" w:rsidP="00004E8F">
            <w:pPr>
              <w:numPr>
                <w:ilvl w:val="2"/>
                <w:numId w:val="865"/>
              </w:numPr>
              <w:spacing w:after="14" w:line="249" w:lineRule="auto"/>
              <w:ind w:left="1071" w:hanging="358"/>
              <w:rPr>
                <w:rFonts w:eastAsia="Times New Roman"/>
                <w:color w:val="000000"/>
                <w:kern w:val="2"/>
                <w14:ligatures w14:val="standardContextual"/>
              </w:rPr>
            </w:pPr>
            <w:r w:rsidRPr="00004E8F">
              <w:rPr>
                <w:rFonts w:eastAsia="Times New Roman"/>
                <w:color w:val="000000"/>
                <w:kern w:val="2"/>
                <w14:ligatures w14:val="standardContextual"/>
              </w:rPr>
              <w:t xml:space="preserve">This confirms the compensation was tied to a legal dispute, not a voluntary goodwill payment.  </w:t>
            </w:r>
          </w:p>
          <w:p w14:paraId="682E439C" w14:textId="77777777" w:rsidR="00004E8F" w:rsidRPr="00004E8F" w:rsidRDefault="00004E8F" w:rsidP="00004E8F">
            <w:pPr>
              <w:numPr>
                <w:ilvl w:val="2"/>
                <w:numId w:val="865"/>
              </w:numPr>
              <w:spacing w:after="14" w:line="249" w:lineRule="auto"/>
              <w:ind w:left="1071" w:hanging="358"/>
              <w:rPr>
                <w:rFonts w:eastAsia="Times New Roman"/>
                <w:color w:val="000000"/>
                <w:kern w:val="2"/>
                <w14:ligatures w14:val="standardContextual"/>
              </w:rPr>
            </w:pPr>
            <w:r w:rsidRPr="00004E8F">
              <w:rPr>
                <w:rFonts w:eastAsia="Times New Roman"/>
                <w:color w:val="000000"/>
                <w:kern w:val="2"/>
                <w14:ligatures w14:val="standardContextual"/>
              </w:rPr>
              <w:t>Multiple Trip.com representatives failed to align their statements, demonstrating procedural mismanagement aimed at avoiding liability.</w:t>
            </w:r>
            <w:r w:rsidRPr="00004E8F">
              <w:rPr>
                <w:rFonts w:eastAsia="Times New Roman"/>
                <w:b/>
                <w:color w:val="000000"/>
                <w:kern w:val="2"/>
                <w14:ligatures w14:val="standardContextual"/>
              </w:rPr>
              <w:t xml:space="preserve"> </w:t>
            </w:r>
          </w:p>
          <w:p w14:paraId="51E4A25E" w14:textId="77777777" w:rsidR="00004E8F" w:rsidRPr="00004E8F" w:rsidRDefault="00004E8F" w:rsidP="00004E8F">
            <w:pPr>
              <w:spacing w:after="29"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4B35E32A" w14:textId="77777777" w:rsidR="00004E8F" w:rsidRPr="00004E8F" w:rsidRDefault="00004E8F" w:rsidP="00004E8F">
            <w:pPr>
              <w:spacing w:after="79" w:line="264" w:lineRule="auto"/>
              <w:rPr>
                <w:rFonts w:eastAsia="Times New Roman"/>
                <w:color w:val="000000"/>
                <w:kern w:val="2"/>
                <w14:ligatures w14:val="standardContextual"/>
              </w:rPr>
            </w:pPr>
            <w:r w:rsidRPr="00004E8F">
              <w:rPr>
                <w:rFonts w:eastAsia="Times New Roman"/>
                <w:b/>
                <w:color w:val="000000"/>
                <w:kern w:val="2"/>
                <w14:ligatures w14:val="standardContextual"/>
              </w:rPr>
              <w:t>a.</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Final Argument on Compensation Misrepresentation</w:t>
            </w:r>
            <w:r w:rsidRPr="00004E8F">
              <w:rPr>
                <w:rFonts w:eastAsia="Times New Roman"/>
                <w:b/>
                <w:color w:val="000000"/>
                <w:kern w:val="2"/>
                <w14:ligatures w14:val="standardContextual"/>
              </w:rPr>
              <w:t xml:space="preserve"> </w:t>
            </w:r>
          </w:p>
          <w:p w14:paraId="6D589520" w14:textId="77777777" w:rsidR="00004E8F" w:rsidRPr="00004E8F" w:rsidRDefault="00004E8F" w:rsidP="00004E8F">
            <w:pPr>
              <w:numPr>
                <w:ilvl w:val="4"/>
                <w:numId w:val="855"/>
              </w:numPr>
              <w:spacing w:after="5"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Trip.com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Cannot Retroactively Redefine A Settlement As A Goodwill</w:t>
            </w:r>
            <w:r w:rsidRPr="00004E8F">
              <w:rPr>
                <w:rFonts w:eastAsia="Times New Roman"/>
                <w:b/>
                <w:color w:val="000000"/>
                <w:kern w:val="2"/>
                <w14:ligatures w14:val="standardContextual"/>
              </w:rPr>
              <w:t xml:space="preserve"> </w:t>
            </w:r>
          </w:p>
          <w:p w14:paraId="7A5DE8C7"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Gesture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when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Internal Communications Clearly Confirm Liability</w:t>
            </w:r>
            <w:r w:rsidRPr="00004E8F">
              <w:rPr>
                <w:rFonts w:eastAsia="Times New Roman"/>
                <w:b/>
                <w:color w:val="000000"/>
                <w:kern w:val="2"/>
                <w14:ligatures w14:val="standardContextual"/>
              </w:rPr>
              <w:t xml:space="preserve"> </w:t>
            </w:r>
          </w:p>
          <w:p w14:paraId="7FB819BE"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Acceptance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Attempting to reframe compensation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Constitutes Evasion Of</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Accountability And Procedural Fairness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54C08D2D" w14:textId="77777777" w:rsidR="00004E8F" w:rsidRPr="00004E8F" w:rsidRDefault="00004E8F" w:rsidP="00004E8F">
            <w:pPr>
              <w:spacing w:after="29"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79F4DAA0" w14:textId="77777777" w:rsidR="00004E8F" w:rsidRPr="00004E8F" w:rsidRDefault="00004E8F" w:rsidP="00004E8F">
            <w:pPr>
              <w:spacing w:after="82" w:line="264" w:lineRule="auto"/>
              <w:rPr>
                <w:rFonts w:eastAsia="Times New Roman"/>
                <w:color w:val="000000"/>
                <w:kern w:val="2"/>
                <w14:ligatures w14:val="standardContextual"/>
              </w:rPr>
            </w:pPr>
            <w:r w:rsidRPr="00004E8F">
              <w:rPr>
                <w:rFonts w:eastAsia="Times New Roman"/>
                <w:b/>
                <w:color w:val="000000"/>
                <w:kern w:val="2"/>
                <w14:ligatures w14:val="standardContextual"/>
              </w:rPr>
              <w:t>b.</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Conclusion – Trip.com’s Legal Position is Disintegrating!</w:t>
            </w:r>
            <w:r w:rsidRPr="00004E8F">
              <w:rPr>
                <w:rFonts w:eastAsia="Times New Roman"/>
                <w:b/>
                <w:color w:val="000000"/>
                <w:kern w:val="2"/>
                <w14:ligatures w14:val="standardContextual"/>
              </w:rPr>
              <w:t xml:space="preserve"> </w:t>
            </w:r>
          </w:p>
          <w:p w14:paraId="41741FD1" w14:textId="77777777" w:rsidR="00004E8F" w:rsidRPr="00004E8F" w:rsidRDefault="00004E8F" w:rsidP="00004E8F">
            <w:pPr>
              <w:numPr>
                <w:ilvl w:val="4"/>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The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Strategic Miscalculations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made by Trip.com’s legal team have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Collapsed The Foundation Of Their Defense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reinforcing UK jurisdiction and consumer protections at every level. </w:t>
            </w:r>
          </w:p>
          <w:p w14:paraId="1EF559CA" w14:textId="77777777" w:rsidR="00004E8F" w:rsidRPr="00004E8F" w:rsidRDefault="00004E8F" w:rsidP="00004E8F">
            <w:pPr>
              <w:numPr>
                <w:ilvl w:val="4"/>
                <w:numId w:val="855"/>
              </w:numPr>
              <w:spacing w:after="1" w:line="281"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This response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Dominates Procedurally</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and dismantles jurisdictional contradictions, and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Positions The Case For Maximum Regulatory</w:t>
            </w:r>
            <w:r w:rsidRPr="00004E8F">
              <w:rPr>
                <w:rFonts w:eastAsia="Times New Roman"/>
                <w:b/>
                <w:color w:val="000000"/>
                <w:kern w:val="2"/>
                <w14:ligatures w14:val="standardContextual"/>
              </w:rPr>
              <w:t xml:space="preserve"> </w:t>
            </w:r>
          </w:p>
          <w:p w14:paraId="45824B16"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Leverage</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 </w:t>
            </w:r>
          </w:p>
          <w:p w14:paraId="32876761" w14:textId="77777777" w:rsidR="00004E8F" w:rsidRPr="00004E8F" w:rsidRDefault="00004E8F" w:rsidP="00004E8F">
            <w:pPr>
              <w:spacing w:after="70"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0F95CCA8" w14:textId="77777777" w:rsidR="00004E8F" w:rsidRPr="00004E8F" w:rsidRDefault="00004E8F" w:rsidP="00004E8F">
            <w:pPr>
              <w:spacing w:after="5" w:line="319" w:lineRule="auto"/>
              <w:rPr>
                <w:rFonts w:eastAsia="Times New Roman"/>
                <w:color w:val="000000"/>
                <w:kern w:val="2"/>
                <w14:ligatures w14:val="standardContextual"/>
              </w:rPr>
            </w:pPr>
            <w:r w:rsidRPr="00004E8F">
              <w:rPr>
                <w:rFonts w:ascii="Wingdings" w:eastAsia="Wingdings" w:hAnsi="Wingdings" w:cs="Wingdings"/>
                <w:color w:val="000000"/>
                <w:kern w:val="2"/>
                <w14:ligatures w14:val="standardContextual"/>
              </w:rPr>
              <w:t>▪</w:t>
            </w:r>
            <w:r w:rsidRPr="00004E8F">
              <w:rPr>
                <w:rFonts w:ascii="Arial" w:eastAsia="Arial" w:hAnsi="Arial" w:cs="Arial"/>
                <w:color w:val="000000"/>
                <w:kern w:val="2"/>
                <w14:ligatures w14:val="standardContextual"/>
              </w:rPr>
              <w:t xml:space="preserve"> </w:t>
            </w:r>
            <w:r w:rsidRPr="00004E8F">
              <w:rPr>
                <w:rFonts w:eastAsia="Times New Roman"/>
                <w:b/>
                <w:color w:val="000000"/>
                <w:kern w:val="2"/>
                <w:u w:val="single" w:color="000000"/>
                <w14:ligatures w14:val="standardContextual"/>
              </w:rPr>
              <w:t>Trip.com’s Solicitor Avoiding Key Evidence, Means that Procedural</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Evasion is Identified!</w:t>
            </w:r>
            <w:r w:rsidRPr="00004E8F">
              <w:rPr>
                <w:rFonts w:eastAsia="Times New Roman"/>
                <w:b/>
                <w:color w:val="000000"/>
                <w:kern w:val="2"/>
                <w14:ligatures w14:val="standardContextual"/>
              </w:rPr>
              <w:t xml:space="preserve"> </w:t>
            </w:r>
          </w:p>
          <w:p w14:paraId="00D90966"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214A42A8" w14:textId="77777777" w:rsidR="00004E8F" w:rsidRPr="00004E8F" w:rsidRDefault="00004E8F" w:rsidP="00004E8F">
            <w:pPr>
              <w:spacing w:after="5" w:line="319" w:lineRule="auto"/>
              <w:rPr>
                <w:rFonts w:eastAsia="Times New Roman"/>
                <w:color w:val="000000"/>
                <w:kern w:val="2"/>
                <w14:ligatures w14:val="standardContextual"/>
              </w:rPr>
            </w:pPr>
            <w:r w:rsidRPr="00004E8F">
              <w:rPr>
                <w:rFonts w:eastAsia="Times New Roman"/>
                <w:b/>
                <w:color w:val="000000"/>
                <w:kern w:val="2"/>
                <w14:ligatures w14:val="standardContextual"/>
              </w:rPr>
              <w:t>c.</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 xml:space="preserve">Issue: Failure to Acknowledge the Itinerary’s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Processing</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Status &amp; Its</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Impact on the Claim:</w:t>
            </w:r>
            <w:r w:rsidRPr="00004E8F">
              <w:rPr>
                <w:rFonts w:eastAsia="Times New Roman"/>
                <w:b/>
                <w:color w:val="000000"/>
                <w:kern w:val="2"/>
                <w14:ligatures w14:val="standardContextual"/>
              </w:rPr>
              <w:t xml:space="preserve"> </w:t>
            </w:r>
          </w:p>
          <w:p w14:paraId="38EBEE24" w14:textId="77777777" w:rsidR="00004E8F" w:rsidRPr="00004E8F" w:rsidRDefault="00004E8F" w:rsidP="00004E8F">
            <w:pPr>
              <w:numPr>
                <w:ilvl w:val="4"/>
                <w:numId w:val="855"/>
              </w:numPr>
              <w:spacing w:after="5"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Despite receiving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Organized Past Correspondence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and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Clear</w:t>
            </w:r>
            <w:r w:rsidRPr="00004E8F">
              <w:rPr>
                <w:rFonts w:eastAsia="Times New Roman"/>
                <w:b/>
                <w:color w:val="000000"/>
                <w:kern w:val="2"/>
                <w14:ligatures w14:val="standardContextual"/>
              </w:rPr>
              <w:t xml:space="preserve"> </w:t>
            </w:r>
          </w:p>
          <w:p w14:paraId="4E1BA884" w14:textId="77777777" w:rsidR="00004E8F" w:rsidRPr="00004E8F" w:rsidRDefault="00004E8F" w:rsidP="00004E8F">
            <w:pPr>
              <w:spacing w:after="14"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lastRenderedPageBreak/>
              <w:t>Explanations Of Prior Mishandling</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Trip.com’s solicitor has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Continued</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To Evade The Central Issue</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The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Itinerary</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remained marked as</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Processing</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at the time of travel, proving the transaction was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Not</w:t>
            </w:r>
            <w:r w:rsidRPr="00004E8F">
              <w:rPr>
                <w:rFonts w:eastAsia="Times New Roman"/>
                <w:b/>
                <w:color w:val="000000"/>
                <w:kern w:val="2"/>
                <w14:ligatures w14:val="standardContextual"/>
              </w:rPr>
              <w:t xml:space="preserve"> </w:t>
            </w:r>
          </w:p>
          <w:p w14:paraId="161CB269"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Finalized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yet this evidence has been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Ignored To Dismiss Liability</w:t>
            </w:r>
            <w:r w:rsidRPr="00004E8F">
              <w:rPr>
                <w:rFonts w:eastAsia="Times New Roman"/>
                <w:b/>
                <w:color w:val="000000"/>
                <w:kern w:val="2"/>
                <w14:ligatures w14:val="standardContextual"/>
              </w:rPr>
              <w:t xml:space="preserve">.” </w:t>
            </w:r>
          </w:p>
          <w:p w14:paraId="65F5338B" w14:textId="77777777" w:rsidR="00004E8F" w:rsidRPr="00004E8F" w:rsidRDefault="00004E8F" w:rsidP="00004E8F">
            <w:pPr>
              <w:spacing w:after="28"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0AC74DB1" w14:textId="77777777" w:rsidR="00004E8F" w:rsidRPr="00004E8F" w:rsidRDefault="00004E8F" w:rsidP="00004E8F">
            <w:pPr>
              <w:spacing w:after="14" w:line="249" w:lineRule="auto"/>
              <w:ind w:right="576"/>
              <w:rPr>
                <w:rFonts w:eastAsia="Times New Roman"/>
                <w:color w:val="000000"/>
                <w:kern w:val="2"/>
                <w14:ligatures w14:val="standardContextual"/>
              </w:rPr>
            </w:pPr>
            <w:r w:rsidRPr="00004E8F">
              <w:rPr>
                <w:rFonts w:eastAsia="Times New Roman"/>
                <w:b/>
                <w:color w:val="000000"/>
                <w:kern w:val="2"/>
                <w14:ligatures w14:val="standardContextual"/>
              </w:rPr>
              <w:t>d.</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Legal &amp; Procedural Failures</w:t>
            </w:r>
            <w:r w:rsidRPr="00004E8F">
              <w:rPr>
                <w:rFonts w:eastAsia="Times New Roman"/>
                <w:b/>
                <w:color w:val="000000"/>
                <w:kern w:val="2"/>
                <w14:ligatures w14:val="standardContextual"/>
              </w:rPr>
              <w:t xml:space="preserve"> </w:t>
            </w:r>
            <w:r w:rsidRPr="00004E8F">
              <w:rPr>
                <w:rFonts w:ascii="Segoe UI Symbol" w:eastAsia="Segoe UI Symbol" w:hAnsi="Segoe UI Symbol" w:cs="Segoe UI Symbol"/>
                <w:color w:val="000000"/>
                <w:kern w:val="2"/>
                <w14:ligatures w14:val="standardContextual"/>
              </w:rPr>
              <w:t>•</w:t>
            </w:r>
            <w:r w:rsidRPr="00004E8F">
              <w:rPr>
                <w:rFonts w:ascii="Arial" w:eastAsia="Arial" w:hAnsi="Arial" w:cs="Arial"/>
                <w:color w:val="000000"/>
                <w:kern w:val="2"/>
                <w14:ligatures w14:val="standardContextual"/>
              </w:rPr>
              <w:t xml:space="preserve"> </w:t>
            </w:r>
            <w:r w:rsidRPr="00004E8F">
              <w:rPr>
                <w:rFonts w:eastAsia="Times New Roman"/>
                <w:color w:val="000000"/>
                <w:kern w:val="2"/>
                <w14:ligatures w14:val="standardContextual"/>
              </w:rPr>
              <w:t xml:space="preserve">Trip.com’s system displayed the itinerary as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Processing</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at the time of travel, confirming the booking was incomplete.  </w:t>
            </w:r>
          </w:p>
          <w:p w14:paraId="1AFC2BE3" w14:textId="77777777" w:rsidR="00004E8F" w:rsidRPr="00004E8F" w:rsidRDefault="00004E8F" w:rsidP="00004E8F">
            <w:pPr>
              <w:numPr>
                <w:ilvl w:val="4"/>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An itinerary marked as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Processing</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is not a valid receipt, rendering it inadmissible as proof of purchase.  </w:t>
            </w:r>
          </w:p>
          <w:p w14:paraId="572C59DD" w14:textId="77777777" w:rsidR="00004E8F" w:rsidRPr="00004E8F" w:rsidRDefault="00004E8F" w:rsidP="00004E8F">
            <w:pPr>
              <w:numPr>
                <w:ilvl w:val="4"/>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EasyJet correctly refused to accept the itinerary, as an incomplete booking cannot serve as a confirmed ticket.  </w:t>
            </w:r>
          </w:p>
          <w:p w14:paraId="5B80482D" w14:textId="77777777" w:rsidR="00004E8F" w:rsidRPr="00004E8F" w:rsidRDefault="00004E8F" w:rsidP="00004E8F">
            <w:pPr>
              <w:numPr>
                <w:ilvl w:val="4"/>
                <w:numId w:val="855"/>
              </w:numPr>
              <w:spacing w:after="56"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Trip.com refuses to acknowledge this flaw, instead shifting blame onto the consumer for baggage selection errors.  </w:t>
            </w:r>
          </w:p>
          <w:p w14:paraId="635DDED5" w14:textId="77777777" w:rsidR="00004E8F" w:rsidRPr="00004E8F" w:rsidRDefault="00004E8F" w:rsidP="00004E8F">
            <w:pPr>
              <w:numPr>
                <w:ilvl w:val="4"/>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Airport security footage can verify EasyJet’s rejection of the itinerary, proving Trip.com’s failure to finalize the booking directly caused financial losses. </w:t>
            </w:r>
          </w:p>
          <w:p w14:paraId="233A6E38" w14:textId="77777777" w:rsidR="00004E8F" w:rsidRPr="00004E8F" w:rsidRDefault="00004E8F" w:rsidP="00004E8F">
            <w:pPr>
              <w:spacing w:after="29"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13A30FD8" w14:textId="77777777" w:rsidR="00004E8F" w:rsidRPr="00004E8F" w:rsidRDefault="00004E8F" w:rsidP="00004E8F">
            <w:pPr>
              <w:spacing w:after="86" w:line="264" w:lineRule="auto"/>
              <w:rPr>
                <w:rFonts w:eastAsia="Times New Roman"/>
                <w:color w:val="000000"/>
                <w:kern w:val="2"/>
                <w14:ligatures w14:val="standardContextual"/>
              </w:rPr>
            </w:pPr>
            <w:r w:rsidRPr="00004E8F">
              <w:rPr>
                <w:rFonts w:eastAsia="Times New Roman"/>
                <w:b/>
                <w:color w:val="000000"/>
                <w:kern w:val="2"/>
                <w14:ligatures w14:val="standardContextual"/>
              </w:rPr>
              <w:t>e.</w:t>
            </w:r>
            <w:r w:rsidRPr="00004E8F">
              <w:rPr>
                <w:rFonts w:ascii="Arial" w:eastAsia="Arial" w:hAnsi="Arial" w:cs="Arial"/>
                <w:b/>
                <w:color w:val="000000"/>
                <w:kern w:val="2"/>
                <w14:ligatures w14:val="standardContextual"/>
              </w:rPr>
              <w:t xml:space="preserve"> </w:t>
            </w:r>
            <w:r w:rsidRPr="00004E8F">
              <w:rPr>
                <w:rFonts w:eastAsia="Times New Roman"/>
                <w:b/>
                <w:color w:val="000000"/>
                <w:kern w:val="2"/>
                <w:u w:val="single" w:color="000000"/>
                <w14:ligatures w14:val="standardContextual"/>
              </w:rPr>
              <w:t>Correspondence Evidence Demonstrating Procedural Evasion</w:t>
            </w:r>
            <w:r w:rsidRPr="00004E8F">
              <w:rPr>
                <w:rFonts w:eastAsia="Times New Roman"/>
                <w:b/>
                <w:color w:val="000000"/>
                <w:kern w:val="2"/>
                <w14:ligatures w14:val="standardContextual"/>
              </w:rPr>
              <w:t xml:space="preserve"> </w:t>
            </w:r>
          </w:p>
          <w:p w14:paraId="71A39F77" w14:textId="77777777" w:rsidR="00004E8F" w:rsidRPr="00004E8F" w:rsidRDefault="00004E8F" w:rsidP="00004E8F">
            <w:pPr>
              <w:numPr>
                <w:ilvl w:val="4"/>
                <w:numId w:val="855"/>
              </w:numPr>
              <w:spacing w:after="14" w:line="313"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Emails clearly outlined the itinerary’s invalid status, documenting Trip.com’s system failure.  </w:t>
            </w:r>
          </w:p>
          <w:p w14:paraId="2D299BCE" w14:textId="77777777" w:rsidR="00004E8F" w:rsidRPr="00004E8F" w:rsidRDefault="00004E8F" w:rsidP="00004E8F">
            <w:pPr>
              <w:numPr>
                <w:ilvl w:val="4"/>
                <w:numId w:val="855"/>
              </w:numPr>
              <w:spacing w:after="14" w:line="317"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Despite having access to this evidence, the solicitor has deliberately ignored the issue, continuing to dismiss liability.  </w:t>
            </w:r>
          </w:p>
          <w:p w14:paraId="304B062D" w14:textId="77777777" w:rsidR="00004E8F" w:rsidRPr="00004E8F" w:rsidRDefault="00004E8F" w:rsidP="00004E8F">
            <w:pPr>
              <w:numPr>
                <w:ilvl w:val="4"/>
                <w:numId w:val="855"/>
              </w:numPr>
              <w:spacing w:after="14" w:line="315"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Trip.com’s legal response focuses on deflection rather than addressing the system failure that directly led to financial losses. </w:t>
            </w:r>
          </w:p>
          <w:p w14:paraId="4938CC1B" w14:textId="77777777" w:rsidR="00004E8F" w:rsidRPr="00004E8F" w:rsidRDefault="00004E8F" w:rsidP="00004E8F">
            <w:pPr>
              <w:spacing w:after="70"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22FB06E5" w14:textId="77777777" w:rsidR="00004E8F" w:rsidRPr="00004E8F" w:rsidRDefault="00004E8F" w:rsidP="00004E8F">
            <w:pPr>
              <w:numPr>
                <w:ilvl w:val="0"/>
                <w:numId w:val="855"/>
              </w:numPr>
              <w:spacing w:after="59" w:line="264" w:lineRule="auto"/>
              <w:ind w:hanging="358"/>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Action:</w:t>
            </w:r>
            <w:r w:rsidRPr="00004E8F">
              <w:rPr>
                <w:rFonts w:eastAsia="Times New Roman"/>
                <w:b/>
                <w:color w:val="000000"/>
                <w:kern w:val="2"/>
                <w14:ligatures w14:val="standardContextual"/>
              </w:rPr>
              <w:t xml:space="preserve"> </w:t>
            </w:r>
          </w:p>
          <w:p w14:paraId="134445ED" w14:textId="77777777" w:rsidR="00004E8F" w:rsidRPr="00004E8F" w:rsidRDefault="00004E8F" w:rsidP="00004E8F">
            <w:pPr>
              <w:numPr>
                <w:ilvl w:val="1"/>
                <w:numId w:val="858"/>
              </w:numPr>
              <w:spacing w:after="14" w:line="259" w:lineRule="auto"/>
              <w:ind w:right="75" w:hanging="360"/>
              <w:jc w:val="center"/>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 Demand A Formal Acknowledgment Of The Itinerary’s Invalid Status In Legal</w:t>
            </w:r>
            <w:r w:rsidRPr="00004E8F">
              <w:rPr>
                <w:rFonts w:eastAsia="Times New Roman"/>
                <w:b/>
                <w:color w:val="000000"/>
                <w:kern w:val="2"/>
                <w14:ligatures w14:val="standardContextual"/>
              </w:rPr>
              <w:t xml:space="preserve"> </w:t>
            </w:r>
          </w:p>
          <w:p w14:paraId="3D3B5A8F"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Correspondence</w:t>
            </w:r>
            <w:r w:rsidRPr="00004E8F">
              <w:rPr>
                <w:rFonts w:eastAsia="Times New Roman"/>
                <w:b/>
                <w:color w:val="000000"/>
                <w:kern w:val="2"/>
                <w14:ligatures w14:val="standardContextual"/>
              </w:rPr>
              <w:t xml:space="preserve">.”  </w:t>
            </w:r>
          </w:p>
          <w:p w14:paraId="290DE20A" w14:textId="77777777" w:rsidR="00004E8F" w:rsidRPr="00004E8F" w:rsidRDefault="00004E8F" w:rsidP="00004E8F">
            <w:pPr>
              <w:numPr>
                <w:ilvl w:val="1"/>
                <w:numId w:val="858"/>
              </w:numPr>
              <w:spacing w:after="14" w:line="259" w:lineRule="auto"/>
              <w:ind w:right="75" w:hanging="360"/>
              <w:jc w:val="center"/>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 request that</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Trip.Com Holds Itself Accountable For Misrepresentation Under</w:t>
            </w:r>
            <w:r w:rsidRPr="00004E8F">
              <w:rPr>
                <w:rFonts w:eastAsia="Times New Roman"/>
                <w:b/>
                <w:color w:val="000000"/>
                <w:kern w:val="2"/>
                <w14:ligatures w14:val="standardContextual"/>
              </w:rPr>
              <w:t xml:space="preserve"> </w:t>
            </w:r>
          </w:p>
          <w:p w14:paraId="14A5550E"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UK Consumer Law</w:t>
            </w:r>
            <w:r w:rsidRPr="00004E8F">
              <w:rPr>
                <w:rFonts w:eastAsia="Times New Roman"/>
                <w:color w:val="000000"/>
                <w:kern w:val="2"/>
                <w14:ligatures w14:val="standardContextual"/>
              </w:rPr>
              <w:t xml:space="preserve">.”  </w:t>
            </w:r>
          </w:p>
          <w:p w14:paraId="25BCAF23" w14:textId="77777777" w:rsidR="00004E8F" w:rsidRPr="00004E8F" w:rsidRDefault="00004E8F" w:rsidP="00004E8F">
            <w:pPr>
              <w:spacing w:after="46"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52979C45" w14:textId="77777777" w:rsidR="00004E8F" w:rsidRPr="00004E8F" w:rsidRDefault="00004E8F" w:rsidP="00004E8F">
            <w:pPr>
              <w:numPr>
                <w:ilvl w:val="1"/>
                <w:numId w:val="855"/>
              </w:numPr>
              <w:spacing w:after="5" w:line="264"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Trip.com’s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Failure To Properly Handle This Claims Issue fairly has Exposed Its</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Legal Vulnerability</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reinforcing the necessity for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Strict Corrective Action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1D52D2A5" w14:textId="77777777" w:rsidR="00004E8F" w:rsidRPr="00004E8F" w:rsidRDefault="00004E8F" w:rsidP="00004E8F">
            <w:pPr>
              <w:spacing w:after="16" w:line="259" w:lineRule="auto"/>
              <w:rPr>
                <w:rFonts w:eastAsia="Times New Roman"/>
                <w:color w:val="000000"/>
                <w:kern w:val="2"/>
                <w14:ligatures w14:val="standardContextual"/>
              </w:rPr>
            </w:pPr>
            <w:r w:rsidRPr="00004E8F">
              <w:rPr>
                <w:rFonts w:eastAsia="Times New Roman"/>
                <w:b/>
                <w:color w:val="000000"/>
                <w:kern w:val="2"/>
                <w14:ligatures w14:val="standardContextual"/>
              </w:rPr>
              <w:t xml:space="preserve"> </w:t>
            </w:r>
          </w:p>
          <w:p w14:paraId="0D67B3AD" w14:textId="77777777" w:rsidR="00004E8F" w:rsidRPr="00004E8F" w:rsidRDefault="00004E8F" w:rsidP="00004E8F">
            <w:pPr>
              <w:spacing w:after="5" w:line="31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Trip.com’s Solicitor Avoiding Core Claim Issues Is More Than A Procedural Misstep And</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Causes Issue Such As A: Failure to Address the Real Reason for the Claim!</w:t>
            </w:r>
            <w:r w:rsidRPr="00004E8F">
              <w:rPr>
                <w:rFonts w:eastAsia="Times New Roman"/>
                <w:b/>
                <w:color w:val="000000"/>
                <w:kern w:val="2"/>
                <w14:ligatures w14:val="standardContextual"/>
              </w:rPr>
              <w:t xml:space="preserve"> </w:t>
            </w:r>
          </w:p>
          <w:p w14:paraId="5E649C02" w14:textId="77777777" w:rsidR="00004E8F" w:rsidRPr="00004E8F" w:rsidRDefault="00004E8F" w:rsidP="00004E8F">
            <w:pPr>
              <w:numPr>
                <w:ilvl w:val="1"/>
                <w:numId w:val="855"/>
              </w:numPr>
              <w:spacing w:after="14" w:line="249"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Despite clear communication outlining the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Prior Mishandling</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of this dispute, Trip.com's solicitor has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Avoided Addressing The Fundamental Basis Of The Claim</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Instead of engaging with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The Established Procedural Failings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she has deflected the issue, failing to rectify the accountability gaps created by previous teams. </w:t>
            </w:r>
          </w:p>
          <w:p w14:paraId="54C1E05A"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color w:val="000000"/>
                <w:kern w:val="2"/>
                <w14:ligatures w14:val="standardContextual"/>
              </w:rPr>
              <w:lastRenderedPageBreak/>
              <w:t xml:space="preserve"> </w:t>
            </w:r>
          </w:p>
          <w:p w14:paraId="2CC8BE8E"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r w:rsidRPr="00004E8F">
              <w:rPr>
                <w:rFonts w:eastAsia="Times New Roman"/>
                <w:b/>
                <w:color w:val="000000"/>
                <w:kern w:val="2"/>
                <w:u w:val="single" w:color="000000"/>
                <w14:ligatures w14:val="standardContextual"/>
              </w:rPr>
              <w:t>Procedural Failures Identified</w:t>
            </w:r>
            <w:r w:rsidRPr="00004E8F">
              <w:rPr>
                <w:rFonts w:eastAsia="Times New Roman"/>
                <w:color w:val="000000"/>
                <w:kern w:val="2"/>
                <w14:ligatures w14:val="standardContextual"/>
              </w:rPr>
              <w:t xml:space="preserve"> </w:t>
            </w:r>
          </w:p>
          <w:p w14:paraId="2C43099B" w14:textId="77777777" w:rsidR="00004E8F" w:rsidRPr="00004E8F" w:rsidRDefault="00004E8F" w:rsidP="00004E8F">
            <w:pPr>
              <w:numPr>
                <w:ilvl w:val="1"/>
                <w:numId w:val="859"/>
              </w:numPr>
              <w:spacing w:after="5"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Instead Of Reviewing Prior Mismanagement, She Has Taken Over The Case</w:t>
            </w:r>
            <w:r w:rsidRPr="00004E8F">
              <w:rPr>
                <w:rFonts w:eastAsia="Times New Roman"/>
                <w:b/>
                <w:color w:val="000000"/>
                <w:kern w:val="2"/>
                <w14:ligatures w14:val="standardContextual"/>
              </w:rPr>
              <w:t xml:space="preserve"> </w:t>
            </w:r>
          </w:p>
          <w:p w14:paraId="22D445BE"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Without Correcting Previous Errors</w:t>
            </w:r>
            <w:r w:rsidRPr="00004E8F">
              <w:rPr>
                <w:rFonts w:eastAsia="Times New Roman"/>
                <w:b/>
                <w:color w:val="000000"/>
                <w:kern w:val="2"/>
                <w14:ligatures w14:val="standardContextual"/>
              </w:rPr>
              <w:t xml:space="preserve">.” </w:t>
            </w:r>
          </w:p>
          <w:p w14:paraId="448459F9" w14:textId="77777777" w:rsidR="00004E8F" w:rsidRPr="00004E8F" w:rsidRDefault="00004E8F" w:rsidP="00004E8F">
            <w:pPr>
              <w:numPr>
                <w:ilvl w:val="1"/>
                <w:numId w:val="859"/>
              </w:numPr>
              <w:spacing w:after="14" w:line="249"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This Means Core Liability Issues Remain Unaddressed</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despite multiple detailed submissions outlining consumer rights violations. </w:t>
            </w:r>
          </w:p>
          <w:p w14:paraId="247C7808" w14:textId="77777777" w:rsidR="00004E8F" w:rsidRPr="00004E8F" w:rsidRDefault="00004E8F" w:rsidP="00004E8F">
            <w:pPr>
              <w:numPr>
                <w:ilvl w:val="1"/>
                <w:numId w:val="859"/>
              </w:numPr>
              <w:spacing w:after="5" w:line="264" w:lineRule="auto"/>
              <w:ind w:hanging="360"/>
              <w:rPr>
                <w:rFonts w:eastAsia="Times New Roman"/>
                <w:color w:val="000000"/>
                <w:kern w:val="2"/>
                <w14:ligatures w14:val="standardContextual"/>
              </w:rPr>
            </w:pP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Her Handling Of The Case Has Focused On Avoidance Tactics</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rather than addressing the </w:t>
            </w:r>
            <w:r w:rsidRPr="00004E8F">
              <w:rPr>
                <w:rFonts w:eastAsia="Times New Roman"/>
                <w:b/>
                <w:color w:val="000000"/>
                <w:kern w:val="2"/>
                <w14:ligatures w14:val="standardContextual"/>
              </w:rPr>
              <w:t>“</w:t>
            </w:r>
            <w:r w:rsidRPr="00004E8F">
              <w:rPr>
                <w:rFonts w:eastAsia="Times New Roman"/>
                <w:b/>
                <w:color w:val="000000"/>
                <w:kern w:val="2"/>
                <w:u w:val="single" w:color="000000"/>
                <w14:ligatures w14:val="standardContextual"/>
              </w:rPr>
              <w:t>Failures In Trip.com’s Booking System, Customer Service</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Responses, And Contractual Misrepresentation</w:t>
            </w:r>
            <w:r w:rsidRPr="00004E8F">
              <w:rPr>
                <w:rFonts w:eastAsia="Times New Roman"/>
                <w:b/>
                <w:color w:val="000000"/>
                <w:kern w:val="2"/>
                <w14:ligatures w14:val="standardContextual"/>
              </w:rPr>
              <w:t>.”</w:t>
            </w:r>
            <w:r w:rsidRPr="00004E8F">
              <w:rPr>
                <w:rFonts w:eastAsia="Times New Roman"/>
                <w:color w:val="000000"/>
                <w:kern w:val="2"/>
                <w14:ligatures w14:val="standardContextual"/>
              </w:rPr>
              <w:t xml:space="preserve"> </w:t>
            </w:r>
          </w:p>
          <w:p w14:paraId="561584D3" w14:textId="77777777" w:rsidR="00004E8F" w:rsidRPr="00004E8F" w:rsidRDefault="00004E8F" w:rsidP="00004E8F">
            <w:pPr>
              <w:spacing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12957C28" w14:textId="77777777" w:rsidR="00004E8F" w:rsidRPr="00004E8F" w:rsidRDefault="00004E8F" w:rsidP="00004E8F">
            <w:pPr>
              <w:spacing w:after="41"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Documented Prior Correspondence Demonstrates Awareness of These Issues!</w:t>
            </w:r>
            <w:r w:rsidRPr="00004E8F">
              <w:rPr>
                <w:rFonts w:eastAsia="Times New Roman"/>
                <w:color w:val="000000"/>
                <w:kern w:val="2"/>
                <w14:ligatures w14:val="standardContextual"/>
              </w:rPr>
              <w:t xml:space="preserve"> </w:t>
            </w:r>
          </w:p>
          <w:p w14:paraId="0BC8B46B" w14:textId="77777777" w:rsidR="00004E8F" w:rsidRPr="00004E8F" w:rsidRDefault="00004E8F" w:rsidP="00004E8F">
            <w:pPr>
              <w:numPr>
                <w:ilvl w:val="1"/>
                <w:numId w:val="855"/>
              </w:numPr>
              <w:spacing w:after="14" w:line="315"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Emails sent clearly outlined how previous Trip.com representatives had engaged in liability evasion tactics. </w:t>
            </w:r>
          </w:p>
          <w:p w14:paraId="2DBE34F4" w14:textId="77777777" w:rsidR="00004E8F" w:rsidRPr="00004E8F" w:rsidRDefault="00004E8F" w:rsidP="00004E8F">
            <w:pPr>
              <w:numPr>
                <w:ilvl w:val="1"/>
                <w:numId w:val="855"/>
              </w:numPr>
              <w:spacing w:after="14" w:line="317" w:lineRule="auto"/>
              <w:ind w:hanging="360"/>
              <w:rPr>
                <w:rFonts w:eastAsia="Times New Roman"/>
                <w:color w:val="000000"/>
                <w:kern w:val="2"/>
                <w14:ligatures w14:val="standardContextual"/>
              </w:rPr>
            </w:pPr>
            <w:r w:rsidRPr="00004E8F">
              <w:rPr>
                <w:rFonts w:eastAsia="Times New Roman"/>
                <w:color w:val="000000"/>
                <w:kern w:val="2"/>
                <w14:ligatures w14:val="standardContextual"/>
              </w:rPr>
              <w:t xml:space="preserve">Despite these notifications, the solicitor has neither acknowledged nor corrected the structural procedural flaws within Trip.com's handling of the claim. </w:t>
            </w:r>
          </w:p>
          <w:p w14:paraId="75024470" w14:textId="77777777" w:rsidR="00004E8F" w:rsidRPr="00004E8F" w:rsidRDefault="00004E8F" w:rsidP="00004E8F">
            <w:pPr>
              <w:spacing w:after="19"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730867AF" w14:textId="77777777" w:rsidR="00004E8F" w:rsidRPr="00004E8F" w:rsidRDefault="00004E8F" w:rsidP="00004E8F">
            <w:pPr>
              <w:spacing w:after="44" w:line="418" w:lineRule="auto"/>
              <w:ind w:right="6890"/>
              <w:rPr>
                <w:rFonts w:eastAsia="Times New Roman"/>
                <w:color w:val="000000"/>
                <w:kern w:val="2"/>
                <w14:ligatures w14:val="standardContextual"/>
              </w:rPr>
            </w:pPr>
            <w:r w:rsidRPr="00004E8F">
              <w:rPr>
                <w:rFonts w:eastAsia="Times New Roman"/>
                <w:b/>
                <w:color w:val="000000"/>
                <w:kern w:val="2"/>
                <w14:ligatures w14:val="standardContextual"/>
              </w:rPr>
              <w:t>Kind regards,</w:t>
            </w:r>
            <w:r w:rsidRPr="00004E8F">
              <w:rPr>
                <w:rFonts w:eastAsia="Times New Roman"/>
                <w:color w:val="000000"/>
                <w:kern w:val="2"/>
                <w14:ligatures w14:val="standardContextual"/>
              </w:rPr>
              <w:t xml:space="preserve">  </w:t>
            </w:r>
            <w:r w:rsidRPr="00004E8F">
              <w:rPr>
                <w:rFonts w:eastAsia="Times New Roman"/>
                <w:b/>
                <w:color w:val="000000"/>
                <w:kern w:val="2"/>
                <w:u w:val="single" w:color="000000"/>
                <w14:ligatures w14:val="standardContextual"/>
              </w:rPr>
              <w:t>Mr. Simon Paul Cordell</w:t>
            </w:r>
            <w:r w:rsidRPr="00004E8F">
              <w:rPr>
                <w:rFonts w:eastAsia="Times New Roman"/>
                <w:color w:val="000000"/>
                <w:kern w:val="2"/>
                <w14:ligatures w14:val="standardContextual"/>
              </w:rPr>
              <w:t xml:space="preserve"> </w:t>
            </w:r>
          </w:p>
          <w:p w14:paraId="247E8D1A" w14:textId="77777777" w:rsidR="00004E8F" w:rsidRPr="00004E8F" w:rsidRDefault="00004E8F" w:rsidP="00004E8F">
            <w:pPr>
              <w:spacing w:after="5" w:line="264"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P.S.</w:t>
            </w:r>
            <w:r w:rsidRPr="00004E8F">
              <w:rPr>
                <w:rFonts w:eastAsia="Times New Roman"/>
                <w:b/>
                <w:color w:val="000000"/>
                <w:kern w:val="2"/>
                <w14:ligatures w14:val="standardContextual"/>
              </w:rPr>
              <w:t xml:space="preserve"> </w:t>
            </w:r>
          </w:p>
          <w:p w14:paraId="25F7E0E9" w14:textId="77777777" w:rsidR="00004E8F" w:rsidRPr="00004E8F" w:rsidRDefault="00004E8F" w:rsidP="00004E8F">
            <w:pPr>
              <w:spacing w:after="48" w:line="249" w:lineRule="auto"/>
              <w:rPr>
                <w:rFonts w:eastAsia="Times New Roman"/>
                <w:color w:val="000000"/>
                <w:kern w:val="2"/>
                <w14:ligatures w14:val="standardContextual"/>
              </w:rPr>
            </w:pPr>
            <w:r w:rsidRPr="00004E8F">
              <w:rPr>
                <w:rFonts w:eastAsia="Times New Roman"/>
                <w:b/>
                <w:color w:val="000000"/>
                <w:kern w:val="2"/>
                <w:u w:val="single" w:color="000000"/>
                <w14:ligatures w14:val="standardContextual"/>
              </w:rPr>
              <w:t>“I remain committed to an amicable resolution, provided it acknowledges the full breadth</w:t>
            </w:r>
            <w:r w:rsidRPr="00004E8F">
              <w:rPr>
                <w:rFonts w:eastAsia="Times New Roman"/>
                <w:b/>
                <w:color w:val="000000"/>
                <w:kern w:val="2"/>
                <w14:ligatures w14:val="standardContextual"/>
              </w:rPr>
              <w:t xml:space="preserve"> </w:t>
            </w:r>
            <w:r w:rsidRPr="00004E8F">
              <w:rPr>
                <w:rFonts w:eastAsia="Times New Roman"/>
                <w:b/>
                <w:color w:val="000000"/>
                <w:kern w:val="2"/>
                <w:u w:val="single" w:color="000000"/>
                <w14:ligatures w14:val="standardContextual"/>
              </w:rPr>
              <w:t>of statutory obligations and the personal, legal, and procedural costs already incurred.”</w:t>
            </w:r>
            <w:r w:rsidRPr="00004E8F">
              <w:rPr>
                <w:rFonts w:eastAsia="Times New Roman"/>
                <w:b/>
                <w:color w:val="000000"/>
                <w:kern w:val="2"/>
                <w14:ligatures w14:val="standardContextual"/>
              </w:rPr>
              <w:t xml:space="preserve"> </w:t>
            </w:r>
            <w:r w:rsidRPr="00004E8F">
              <w:rPr>
                <w:rFonts w:eastAsia="Times New Roman"/>
                <w:color w:val="000000"/>
                <w:kern w:val="2"/>
                <w14:ligatures w14:val="standardContextual"/>
              </w:rPr>
              <w:t xml:space="preserve">But make no mistake, this letter is already a formidable statement of legal intent and consumer advocacy. If this lands on the desk of anyone with a working understanding of UK consumer law, they will know they are dealing with someone informed, resolute, and not to be underestimated. </w:t>
            </w:r>
          </w:p>
          <w:p w14:paraId="65F2ACFA" w14:textId="0C47364E" w:rsidR="00004E8F" w:rsidRPr="00BA169E" w:rsidRDefault="00004E8F" w:rsidP="00BA169E">
            <w:pPr>
              <w:spacing w:after="16" w:line="259" w:lineRule="auto"/>
              <w:rPr>
                <w:rFonts w:eastAsia="Times New Roman"/>
                <w:color w:val="000000"/>
                <w:kern w:val="2"/>
                <w14:ligatures w14:val="standardContextual"/>
              </w:rPr>
            </w:pPr>
            <w:r w:rsidRPr="00004E8F">
              <w:rPr>
                <w:rFonts w:eastAsia="Times New Roman"/>
                <w:color w:val="000000"/>
                <w:kern w:val="2"/>
                <w14:ligatures w14:val="standardContextual"/>
              </w:rPr>
              <w:t xml:space="preserve"> </w:t>
            </w:r>
          </w:p>
          <w:p w14:paraId="32AA3307" w14:textId="523C4C47" w:rsidR="00004E8F" w:rsidRPr="001C6233" w:rsidRDefault="00004E8F" w:rsidP="009B2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795C84F" w14:textId="77777777" w:rsidR="008D049B" w:rsidRPr="001C6233" w:rsidRDefault="008D049B" w:rsidP="002075C8">
      <w:pPr>
        <w:spacing w:line="240" w:lineRule="auto"/>
      </w:pPr>
    </w:p>
    <w:p w14:paraId="483287BE"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9350"/>
      </w:tblGrid>
      <w:tr w:rsidR="008D049B" w:rsidRPr="001C6233" w14:paraId="12268FEF" w14:textId="77777777" w:rsidTr="001F5558">
        <w:tc>
          <w:tcPr>
            <w:tcW w:w="7366" w:type="dxa"/>
            <w:tcBorders>
              <w:top w:val="single" w:sz="4" w:space="0" w:color="auto"/>
              <w:left w:val="single" w:sz="4" w:space="0" w:color="auto"/>
              <w:bottom w:val="single" w:sz="4" w:space="0" w:color="auto"/>
              <w:right w:val="single" w:sz="4" w:space="0" w:color="auto"/>
            </w:tcBorders>
          </w:tcPr>
          <w:p w14:paraId="399D1DDD" w14:textId="77777777" w:rsidR="008D049B" w:rsidRDefault="00BA169E" w:rsidP="00BA169E">
            <w:pPr>
              <w:spacing w:line="240" w:lineRule="auto"/>
              <w:rPr>
                <w:b/>
                <w:bCs/>
                <w:u w:val="single"/>
              </w:rPr>
            </w:pPr>
            <w:r>
              <w:rPr>
                <w:b/>
                <w:bCs/>
                <w:u w:val="single"/>
              </w:rPr>
              <w:t>50</w:t>
            </w:r>
            <w:r w:rsidR="008D049B" w:rsidRPr="001C6233">
              <w:rPr>
                <w:b/>
                <w:bCs/>
                <w:u w:val="single"/>
              </w:rPr>
              <w:t xml:space="preserve">. </w:t>
            </w:r>
            <w:r>
              <w:rPr>
                <w:b/>
                <w:bCs/>
                <w:u w:val="single"/>
              </w:rPr>
              <w:t>50</w:t>
            </w:r>
            <w:r w:rsidRPr="00BA169E">
              <w:rPr>
                <w:b/>
                <w:bCs/>
                <w:u w:val="single"/>
                <w:vertAlign w:val="superscript"/>
              </w:rPr>
              <w:t>th</w:t>
            </w:r>
            <w:r>
              <w:rPr>
                <w:b/>
                <w:bCs/>
                <w:u w:val="single"/>
                <w:vertAlign w:val="superscript"/>
              </w:rPr>
              <w:t>-</w:t>
            </w:r>
            <w:r w:rsidR="008D049B" w:rsidRPr="001C6233">
              <w:rPr>
                <w:b/>
                <w:bCs/>
                <w:u w:val="single"/>
              </w:rPr>
              <w:t>Received</w:t>
            </w:r>
          </w:p>
          <w:p w14:paraId="52FB6A37" w14:textId="2599494E" w:rsidR="00BA169E" w:rsidRPr="001C6233" w:rsidRDefault="00BA169E" w:rsidP="00BA169E">
            <w:pPr>
              <w:spacing w:line="240" w:lineRule="auto"/>
              <w:rPr>
                <w:rFonts w:eastAsia="Times New Roman"/>
                <w:b/>
                <w:bCs/>
                <w:color w:val="000000"/>
                <w:u w:val="single"/>
              </w:rPr>
            </w:pPr>
          </w:p>
        </w:tc>
      </w:tr>
      <w:tr w:rsidR="008D049B" w:rsidRPr="001C6233" w14:paraId="45D6F203" w14:textId="77777777" w:rsidTr="001F5558">
        <w:tc>
          <w:tcPr>
            <w:tcW w:w="7366" w:type="dxa"/>
            <w:tcBorders>
              <w:top w:val="single" w:sz="4" w:space="0" w:color="auto"/>
              <w:left w:val="single" w:sz="4" w:space="0" w:color="auto"/>
              <w:bottom w:val="single" w:sz="4" w:space="0" w:color="auto"/>
              <w:right w:val="single" w:sz="4" w:space="0" w:color="auto"/>
            </w:tcBorders>
          </w:tcPr>
          <w:p w14:paraId="773032F6" w14:textId="77777777" w:rsidR="00BA169E" w:rsidRPr="00BA169E" w:rsidRDefault="00BA169E" w:rsidP="00BA169E">
            <w:pPr>
              <w:spacing w:after="5" w:line="264" w:lineRule="auto"/>
              <w:ind w:left="-5" w:hanging="10"/>
              <w:rPr>
                <w:rFonts w:ascii="Calibri" w:eastAsia="Calibri" w:hAnsi="Calibri" w:cs="Calibri"/>
                <w:color w:val="000000"/>
                <w:kern w:val="2"/>
                <w:sz w:val="22"/>
                <w14:ligatures w14:val="standardContextual"/>
              </w:rPr>
            </w:pPr>
            <w:r w:rsidRPr="00BA169E">
              <w:rPr>
                <w:rFonts w:eastAsia="Times New Roman"/>
                <w:color w:val="000000"/>
                <w:kern w:val="2"/>
                <w14:ligatures w14:val="standardContextual"/>
              </w:rPr>
              <w:t>Trip.com: About your feedback for Booking No. 1653702646294295 (Case No. 46906014) From:en_flightservice@trip.com (en_flightservice@trip.com)</w:t>
            </w:r>
          </w:p>
          <w:p w14:paraId="0F1FF7B0" w14:textId="77777777" w:rsidR="00BA169E" w:rsidRPr="00BA169E" w:rsidRDefault="00BA169E" w:rsidP="00BA169E">
            <w:pPr>
              <w:spacing w:after="5" w:line="264" w:lineRule="auto"/>
              <w:ind w:left="-5" w:hanging="10"/>
              <w:rPr>
                <w:rFonts w:ascii="Calibri" w:eastAsia="Calibri" w:hAnsi="Calibri" w:cs="Calibri"/>
                <w:color w:val="000000"/>
                <w:kern w:val="2"/>
                <w:sz w:val="22"/>
                <w14:ligatures w14:val="standardContextual"/>
              </w:rPr>
            </w:pPr>
            <w:r w:rsidRPr="00BA169E">
              <w:rPr>
                <w:rFonts w:eastAsia="Times New Roman"/>
                <w:color w:val="000000"/>
                <w:kern w:val="2"/>
                <w14:ligatures w14:val="standardContextual"/>
              </w:rPr>
              <w:t>To:re_wired@ymail.com</w:t>
            </w:r>
          </w:p>
          <w:p w14:paraId="586DD934" w14:textId="77777777" w:rsidR="00BA169E" w:rsidRPr="00BA169E" w:rsidRDefault="00BA169E" w:rsidP="00BA169E">
            <w:pPr>
              <w:spacing w:after="392" w:line="264" w:lineRule="auto"/>
              <w:ind w:left="-5" w:hanging="10"/>
              <w:rPr>
                <w:rFonts w:ascii="Calibri" w:eastAsia="Calibri" w:hAnsi="Calibri" w:cs="Calibri"/>
                <w:color w:val="000000"/>
                <w:kern w:val="2"/>
                <w:sz w:val="22"/>
                <w14:ligatures w14:val="standardContextual"/>
              </w:rPr>
            </w:pPr>
            <w:r w:rsidRPr="00BA169E">
              <w:rPr>
                <w:rFonts w:eastAsia="Times New Roman"/>
                <w:color w:val="000000"/>
                <w:kern w:val="2"/>
                <w14:ligatures w14:val="standardContextual"/>
              </w:rPr>
              <w:t>Date:Friday 20 June 2025 at 22:49 BST</w:t>
            </w:r>
          </w:p>
          <w:p w14:paraId="0932778F" w14:textId="77777777" w:rsidR="00BA169E" w:rsidRPr="00BA169E" w:rsidRDefault="00BA169E" w:rsidP="00BA169E">
            <w:pPr>
              <w:spacing w:after="192" w:line="256" w:lineRule="auto"/>
              <w:ind w:left="1080"/>
              <w:rPr>
                <w:rFonts w:ascii="Calibri" w:eastAsia="Calibri" w:hAnsi="Calibri" w:cs="Calibri"/>
                <w:color w:val="000000"/>
                <w:kern w:val="2"/>
                <w:sz w:val="22"/>
                <w14:ligatures w14:val="standardContextual"/>
              </w:rPr>
            </w:pPr>
            <w:r w:rsidRPr="00BA169E">
              <w:rPr>
                <w:rFonts w:ascii="Calibri" w:eastAsia="Calibri" w:hAnsi="Calibri" w:cs="Calibri"/>
                <w:noProof/>
                <w:color w:val="000000"/>
                <w:kern w:val="2"/>
                <w:sz w:val="22"/>
                <w14:ligatures w14:val="standardContextual"/>
              </w:rPr>
              <mc:AlternateContent>
                <mc:Choice Requires="wpg">
                  <w:drawing>
                    <wp:inline distT="0" distB="0" distL="0" distR="0" wp14:anchorId="5E481454" wp14:editId="0E40C601">
                      <wp:extent cx="5334000" cy="523875"/>
                      <wp:effectExtent l="0" t="0" r="0" b="0"/>
                      <wp:docPr id="875478782" name="Group 18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75754593" name="Shape 23548"/>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33049792"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9863C1" id="Group 18726"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">
                      <v:shape id="Shape 23548"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">
                        <v:imagedata r:id="rId573" o:title=""/>
                      </v:shape>
                      <w10:anchorlock/>
                    </v:group>
                  </w:pict>
                </mc:Fallback>
              </mc:AlternateContent>
            </w:r>
          </w:p>
          <w:p w14:paraId="7021705A" w14:textId="77777777" w:rsidR="00BA169E" w:rsidRPr="00BA169E" w:rsidRDefault="00BA169E" w:rsidP="00BA169E">
            <w:pPr>
              <w:spacing w:after="186" w:line="244" w:lineRule="auto"/>
              <w:ind w:left="1067" w:right="545"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lastRenderedPageBreak/>
              <w:t>Dear Simon,</w:t>
            </w:r>
          </w:p>
          <w:p w14:paraId="4DE030DE" w14:textId="77777777" w:rsidR="00BA169E" w:rsidRPr="00BA169E" w:rsidRDefault="00BA169E" w:rsidP="00BA169E">
            <w:pPr>
              <w:spacing w:after="186" w:line="244" w:lineRule="auto"/>
              <w:ind w:left="1067" w:right="545"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t xml:space="preserve">Thank you for choosing </w:t>
            </w:r>
            <w:hyperlink r:id="rId689" w:history="1">
              <w:r w:rsidRPr="00BA169E">
                <w:rPr>
                  <w:rFonts w:ascii="Arial" w:eastAsia="Arial" w:hAnsi="Arial" w:cs="Arial"/>
                  <w:color w:val="0000EE"/>
                  <w:kern w:val="2"/>
                  <w:sz w:val="19"/>
                  <w:u w:val="single"/>
                  <w14:ligatures w14:val="standardContextual"/>
                </w:rPr>
                <w:t>Trip.com</w:t>
              </w:r>
            </w:hyperlink>
            <w:hyperlink r:id="rId690" w:history="1">
              <w:r w:rsidRPr="00BA169E">
                <w:rPr>
                  <w:rFonts w:ascii="Arial" w:eastAsia="Arial" w:hAnsi="Arial" w:cs="Arial"/>
                  <w:color w:val="333333"/>
                  <w:kern w:val="2"/>
                  <w:sz w:val="21"/>
                  <w:u w:val="single"/>
                  <w14:ligatures w14:val="standardContextual"/>
                </w:rPr>
                <w:t>.</w:t>
              </w:r>
            </w:hyperlink>
          </w:p>
          <w:p w14:paraId="2CBF9E60" w14:textId="77777777" w:rsidR="00BA169E" w:rsidRPr="00BA169E" w:rsidRDefault="00BA169E" w:rsidP="00BA169E">
            <w:pPr>
              <w:spacing w:after="186" w:line="244" w:lineRule="auto"/>
              <w:ind w:left="1067" w:right="545"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t xml:space="preserve">Please be informed that your reply is well received. </w:t>
            </w:r>
          </w:p>
          <w:p w14:paraId="4E2B87AA" w14:textId="77777777" w:rsidR="00BA169E" w:rsidRPr="00BA169E" w:rsidRDefault="00BA169E" w:rsidP="00BA169E">
            <w:pPr>
              <w:spacing w:after="186" w:line="244" w:lineRule="auto"/>
              <w:ind w:left="1067" w:right="672"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t xml:space="preserve">Kindly understand that we need some more time to discuss the issue with our relevant team. </w:t>
            </w:r>
          </w:p>
          <w:p w14:paraId="770066D6" w14:textId="77777777" w:rsidR="00BA169E" w:rsidRPr="00BA169E" w:rsidRDefault="00BA169E" w:rsidP="00BA169E">
            <w:pPr>
              <w:spacing w:after="186" w:line="244" w:lineRule="auto"/>
              <w:ind w:left="1067" w:right="545"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t>We will try to check and get back to you in the next 24 to 72 hours with possible update. Thank you.</w:t>
            </w:r>
          </w:p>
          <w:p w14:paraId="65761707" w14:textId="77777777" w:rsidR="00BA169E" w:rsidRPr="00BA169E" w:rsidRDefault="00BA169E" w:rsidP="00BA169E">
            <w:pPr>
              <w:spacing w:after="186" w:line="244" w:lineRule="auto"/>
              <w:ind w:left="1067" w:right="545"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t>We appreciate your understanding.</w:t>
            </w:r>
          </w:p>
          <w:p w14:paraId="7E5E47F9" w14:textId="77777777" w:rsidR="00BA169E" w:rsidRPr="00BA169E" w:rsidRDefault="00BA169E" w:rsidP="00BA169E">
            <w:pPr>
              <w:spacing w:after="186" w:line="244" w:lineRule="auto"/>
              <w:ind w:left="1067" w:right="545"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t>Best Regards,</w:t>
            </w:r>
          </w:p>
          <w:p w14:paraId="01FC12E6" w14:textId="77777777" w:rsidR="00BA169E" w:rsidRPr="00BA169E" w:rsidRDefault="00BA169E" w:rsidP="00BA169E">
            <w:pPr>
              <w:spacing w:after="186" w:line="244" w:lineRule="auto"/>
              <w:ind w:left="1067" w:right="545"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t>Joy</w:t>
            </w:r>
          </w:p>
          <w:p w14:paraId="3E6DA359" w14:textId="77777777" w:rsidR="00BA169E" w:rsidRPr="00BA169E" w:rsidRDefault="00BA169E" w:rsidP="00BA169E">
            <w:pPr>
              <w:spacing w:after="10" w:line="244" w:lineRule="auto"/>
              <w:ind w:left="1067" w:right="545"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21"/>
                <w14:ligatures w14:val="standardContextual"/>
              </w:rPr>
              <w:t>Customer Success Team</w:t>
            </w:r>
          </w:p>
          <w:p w14:paraId="0F20641B" w14:textId="77777777" w:rsidR="00BA169E" w:rsidRPr="00BA169E" w:rsidRDefault="00BA169E" w:rsidP="00BA169E">
            <w:pPr>
              <w:spacing w:after="319" w:line="256" w:lineRule="auto"/>
              <w:ind w:left="1080"/>
              <w:rPr>
                <w:rFonts w:ascii="Calibri" w:eastAsia="Calibri" w:hAnsi="Calibri" w:cs="Calibri"/>
                <w:color w:val="000000"/>
                <w:kern w:val="2"/>
                <w:sz w:val="22"/>
                <w14:ligatures w14:val="standardContextual"/>
              </w:rPr>
            </w:pPr>
            <w:r w:rsidRPr="00BA169E">
              <w:rPr>
                <w:rFonts w:ascii="Calibri" w:eastAsia="Calibri" w:hAnsi="Calibri" w:cs="Calibri"/>
                <w:noProof/>
                <w:color w:val="000000"/>
                <w:kern w:val="2"/>
                <w:sz w:val="22"/>
                <w14:ligatures w14:val="standardContextual"/>
              </w:rPr>
              <mc:AlternateContent>
                <mc:Choice Requires="wpg">
                  <w:drawing>
                    <wp:inline distT="0" distB="0" distL="0" distR="0" wp14:anchorId="65F8CA4F" wp14:editId="14763083">
                      <wp:extent cx="5334000" cy="9525"/>
                      <wp:effectExtent l="0" t="0" r="0" b="0"/>
                      <wp:docPr id="533775480" name="Group 1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16999931" name="Shape 23550"/>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0A09FF" id="Group 18727"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AP+s1oPgMAAFoJAAAOAAAAAAAAAAAAAAAAAC4CAABkcnMvZTJvRG9jLnhtbFBLAQIt&#10;ABQABgAIAAAAIQBS9CpN2QAAAAMBAAAPAAAAAAAAAAAAAAAAAJgFAABkcnMvZG93bnJldi54bWxQ&#10;SwUGAAAAAAQABADzAAAAngYAAAAA&#10;">
                      <v:shape id="Shape 23550"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8AD10F6" w14:textId="77777777" w:rsidR="00BA169E" w:rsidRPr="00BA169E" w:rsidRDefault="00BA169E" w:rsidP="00BA169E">
            <w:pPr>
              <w:keepNext/>
              <w:keepLines/>
              <w:spacing w:after="272" w:line="276" w:lineRule="auto"/>
              <w:ind w:left="1067"/>
              <w:outlineLvl w:val="0"/>
              <w:rPr>
                <w:rFonts w:ascii="Arial" w:eastAsia="Arial" w:hAnsi="Arial" w:cs="Arial"/>
                <w:b/>
                <w:color w:val="26282A"/>
                <w:kern w:val="2"/>
                <w:sz w:val="19"/>
                <w14:ligatures w14:val="standardContextual"/>
              </w:rPr>
            </w:pPr>
            <w:r w:rsidRPr="00BA169E">
              <w:rPr>
                <w:rFonts w:ascii="Arial" w:eastAsia="Arial" w:hAnsi="Arial" w:cs="Arial"/>
                <w:b/>
                <w:color w:val="2577E3"/>
                <w:kern w:val="2"/>
                <w:sz w:val="18"/>
                <w14:ligatures w14:val="standardContextual"/>
              </w:rPr>
              <w:t>Great deals with reliable service</w:t>
            </w:r>
          </w:p>
          <w:p w14:paraId="52708D33" w14:textId="77777777" w:rsidR="00BA169E" w:rsidRPr="00BA169E" w:rsidRDefault="00BA169E" w:rsidP="00BA169E">
            <w:pPr>
              <w:spacing w:after="259" w:line="276" w:lineRule="auto"/>
              <w:ind w:left="1067" w:hanging="10"/>
              <w:rPr>
                <w:rFonts w:ascii="Calibri" w:eastAsia="Calibri" w:hAnsi="Calibri" w:cs="Calibri"/>
                <w:color w:val="000000"/>
                <w:kern w:val="2"/>
                <w:sz w:val="22"/>
                <w14:ligatures w14:val="standardContextual"/>
              </w:rPr>
            </w:pPr>
            <w:r w:rsidRPr="00BA169E">
              <w:rPr>
                <w:rFonts w:ascii="Arial" w:eastAsia="Arial" w:hAnsi="Arial" w:cs="Arial"/>
                <w:color w:val="333333"/>
                <w:kern w:val="2"/>
                <w:sz w:val="18"/>
                <w14:ligatures w14:val="standardContextual"/>
              </w:rPr>
              <w:t>Thank you for choosing Trip.com</w:t>
            </w:r>
          </w:p>
          <w:p w14:paraId="42E5C394" w14:textId="77777777" w:rsidR="00BA169E" w:rsidRPr="00BA169E" w:rsidRDefault="00BA169E" w:rsidP="00BA169E">
            <w:pPr>
              <w:spacing w:after="16" w:line="264" w:lineRule="auto"/>
              <w:ind w:left="1067" w:hanging="10"/>
              <w:rPr>
                <w:rFonts w:ascii="Calibri" w:eastAsia="Calibri" w:hAnsi="Calibri" w:cs="Calibri"/>
                <w:color w:val="000000"/>
                <w:kern w:val="2"/>
                <w:sz w:val="22"/>
                <w14:ligatures w14:val="standardContextual"/>
              </w:rPr>
            </w:pPr>
            <w:r w:rsidRPr="00BA169E">
              <w:rPr>
                <w:rFonts w:ascii="Arial" w:eastAsia="Arial" w:hAnsi="Arial" w:cs="Arial"/>
                <w:color w:val="474747"/>
                <w:kern w:val="2"/>
                <w:sz w:val="16"/>
                <w14:ligatures w14:val="standardContextual"/>
              </w:rPr>
              <w:t>Do not forward this mail as it contains your personal information and booking details.</w:t>
            </w:r>
          </w:p>
          <w:p w14:paraId="038CEDBF" w14:textId="77777777" w:rsidR="00BA169E" w:rsidRPr="00BA169E" w:rsidRDefault="00BA169E" w:rsidP="00BA169E">
            <w:pPr>
              <w:spacing w:after="16" w:line="264" w:lineRule="auto"/>
              <w:ind w:left="1067" w:hanging="10"/>
              <w:rPr>
                <w:rFonts w:ascii="Calibri" w:eastAsia="Calibri" w:hAnsi="Calibri" w:cs="Calibri"/>
                <w:color w:val="000000"/>
                <w:kern w:val="2"/>
                <w:sz w:val="22"/>
                <w14:ligatures w14:val="standardContextual"/>
              </w:rPr>
            </w:pPr>
            <w:r w:rsidRPr="00BA169E">
              <w:rPr>
                <w:rFonts w:ascii="Arial" w:eastAsia="Arial" w:hAnsi="Arial" w:cs="Arial"/>
                <w:color w:val="474747"/>
                <w:kern w:val="2"/>
                <w:sz w:val="16"/>
                <w14:ligatures w14:val="standardContextual"/>
              </w:rPr>
              <w:t>Copyright 1999-2025 Trip.com All rights reserved</w:t>
            </w:r>
          </w:p>
          <w:p w14:paraId="508957DB" w14:textId="77777777" w:rsidR="00BA169E" w:rsidRPr="00BA169E" w:rsidRDefault="00BA169E" w:rsidP="00BA169E">
            <w:pPr>
              <w:spacing w:after="1891" w:line="264" w:lineRule="auto"/>
              <w:ind w:left="1067" w:hanging="10"/>
              <w:rPr>
                <w:rFonts w:ascii="Calibri" w:eastAsia="Calibri" w:hAnsi="Calibri" w:cs="Calibri"/>
                <w:color w:val="000000"/>
                <w:kern w:val="2"/>
                <w:sz w:val="22"/>
                <w14:ligatures w14:val="standardContextual"/>
              </w:rPr>
            </w:pPr>
            <w:r w:rsidRPr="00BA169E">
              <w:rPr>
                <w:rFonts w:ascii="Arial" w:eastAsia="Arial" w:hAnsi="Arial" w:cs="Arial"/>
                <w:color w:val="474747"/>
                <w:kern w:val="2"/>
                <w:sz w:val="16"/>
                <w14:ligatures w14:val="standardContextual"/>
              </w:rPr>
              <w:t xml:space="preserve">Using Trip.com’s website means that you agree with Trip.com’s </w:t>
            </w:r>
            <w:hyperlink r:id="rId691" w:history="1">
              <w:r w:rsidRPr="00BA169E">
                <w:rPr>
                  <w:rFonts w:ascii="Arial" w:eastAsia="Arial" w:hAnsi="Arial" w:cs="Arial"/>
                  <w:color w:val="455873"/>
                  <w:kern w:val="2"/>
                  <w:sz w:val="16"/>
                  <w:u w:val="single"/>
                  <w14:ligatures w14:val="standardContextual"/>
                </w:rPr>
                <w:t>privac</w:t>
              </w:r>
            </w:hyperlink>
            <w:hyperlink r:id="rId692" w:history="1">
              <w:r w:rsidRPr="00BA169E">
                <w:rPr>
                  <w:rFonts w:ascii="Arial" w:eastAsia="Arial" w:hAnsi="Arial" w:cs="Arial"/>
                  <w:color w:val="455873"/>
                  <w:kern w:val="2"/>
                  <w:sz w:val="16"/>
                  <w:u w:val="single"/>
                  <w14:ligatures w14:val="standardContextual"/>
                </w:rPr>
                <w:t>y</w:t>
              </w:r>
            </w:hyperlink>
            <w:hyperlink r:id="rId693" w:history="1">
              <w:r w:rsidRPr="00BA169E">
                <w:rPr>
                  <w:rFonts w:ascii="Arial" w:eastAsia="Arial" w:hAnsi="Arial" w:cs="Arial"/>
                  <w:color w:val="455873"/>
                  <w:kern w:val="2"/>
                  <w:sz w:val="16"/>
                  <w:u w:val="single"/>
                  <w14:ligatures w14:val="standardContextual"/>
                </w:rPr>
                <w:t xml:space="preserve"> statement.</w:t>
              </w:r>
            </w:hyperlink>
          </w:p>
          <w:p w14:paraId="3FFC517D" w14:textId="77777777" w:rsidR="00BA169E" w:rsidRPr="00BA169E" w:rsidRDefault="00BA169E" w:rsidP="00BA169E">
            <w:pPr>
              <w:spacing w:after="5" w:line="264" w:lineRule="auto"/>
              <w:ind w:left="160" w:hanging="10"/>
              <w:rPr>
                <w:rFonts w:ascii="Calibri" w:eastAsia="Calibri" w:hAnsi="Calibri" w:cs="Calibri"/>
                <w:color w:val="000000"/>
                <w:kern w:val="2"/>
                <w:sz w:val="22"/>
                <w14:ligatures w14:val="standardContextual"/>
              </w:rPr>
            </w:pPr>
            <w:r w:rsidRPr="00BA169E">
              <w:rPr>
                <w:rFonts w:eastAsia="Times New Roman"/>
                <w:color w:val="000000"/>
                <w:kern w:val="2"/>
                <w14:ligatures w14:val="standardContextual"/>
              </w:rPr>
              <w:t>---------------- The Original mail -------------------</w:t>
            </w:r>
          </w:p>
          <w:p w14:paraId="4DCEF596" w14:textId="77777777" w:rsidR="00BA169E" w:rsidRPr="00BA169E" w:rsidRDefault="00BA169E" w:rsidP="00BA169E">
            <w:pPr>
              <w:spacing w:after="55" w:line="264" w:lineRule="auto"/>
              <w:ind w:left="160" w:hanging="10"/>
              <w:rPr>
                <w:rFonts w:ascii="Calibri" w:eastAsia="Calibri" w:hAnsi="Calibri" w:cs="Calibri"/>
                <w:color w:val="000000"/>
                <w:kern w:val="2"/>
                <w:sz w:val="22"/>
                <w14:ligatures w14:val="standardContextual"/>
              </w:rPr>
            </w:pPr>
            <w:r w:rsidRPr="00BA169E">
              <w:rPr>
                <w:rFonts w:eastAsia="Times New Roman"/>
                <w:b/>
                <w:color w:val="000000"/>
                <w:kern w:val="2"/>
                <w14:ligatures w14:val="standardContextual"/>
              </w:rPr>
              <w:t>Sender:</w:t>
            </w:r>
            <w:r w:rsidRPr="00BA169E">
              <w:rPr>
                <w:rFonts w:eastAsia="Times New Roman"/>
                <w:color w:val="000000"/>
                <w:kern w:val="2"/>
                <w14:ligatures w14:val="standardContextual"/>
              </w:rPr>
              <w:t xml:space="preserve"> Rewired Rewired&lt;re_wired@ymail.com&gt;</w:t>
            </w:r>
          </w:p>
          <w:p w14:paraId="17B058C8" w14:textId="77777777" w:rsidR="00BA169E" w:rsidRPr="00BA169E" w:rsidRDefault="00BA169E" w:rsidP="00BA169E">
            <w:pPr>
              <w:spacing w:after="55" w:line="264" w:lineRule="auto"/>
              <w:ind w:left="160" w:hanging="10"/>
              <w:rPr>
                <w:rFonts w:ascii="Calibri" w:eastAsia="Calibri" w:hAnsi="Calibri" w:cs="Calibri"/>
                <w:color w:val="000000"/>
                <w:kern w:val="2"/>
                <w:sz w:val="22"/>
                <w14:ligatures w14:val="standardContextual"/>
              </w:rPr>
            </w:pPr>
            <w:r w:rsidRPr="00BA169E">
              <w:rPr>
                <w:rFonts w:eastAsia="Times New Roman"/>
                <w:b/>
                <w:color w:val="000000"/>
                <w:kern w:val="2"/>
                <w14:ligatures w14:val="standardContextual"/>
              </w:rPr>
              <w:t>Time:</w:t>
            </w:r>
            <w:r w:rsidRPr="00BA169E">
              <w:rPr>
                <w:rFonts w:eastAsia="Times New Roman"/>
                <w:color w:val="000000"/>
                <w:kern w:val="2"/>
                <w14:ligatures w14:val="standardContextual"/>
              </w:rPr>
              <w:t xml:space="preserve"> 2025-06-21 05:44</w:t>
            </w:r>
          </w:p>
          <w:p w14:paraId="634AA99A" w14:textId="77777777" w:rsidR="00BA169E" w:rsidRPr="00BA169E" w:rsidRDefault="00BA169E" w:rsidP="00BA169E">
            <w:pPr>
              <w:spacing w:after="204" w:line="264" w:lineRule="auto"/>
              <w:ind w:left="160" w:hanging="10"/>
              <w:rPr>
                <w:rFonts w:ascii="Calibri" w:eastAsia="Calibri" w:hAnsi="Calibri" w:cs="Calibri"/>
                <w:color w:val="000000"/>
                <w:kern w:val="2"/>
                <w:sz w:val="22"/>
                <w14:ligatures w14:val="standardContextual"/>
              </w:rPr>
            </w:pPr>
            <w:r w:rsidRPr="00BA169E">
              <w:rPr>
                <w:rFonts w:eastAsia="Times New Roman"/>
                <w:b/>
                <w:color w:val="000000"/>
                <w:kern w:val="2"/>
                <w14:ligatures w14:val="standardContextual"/>
              </w:rPr>
              <w:t>Recipient:</w:t>
            </w:r>
            <w:r w:rsidRPr="00BA169E">
              <w:rPr>
                <w:rFonts w:eastAsia="Times New Roman"/>
                <w:color w:val="000000"/>
                <w:kern w:val="2"/>
                <w14:ligatures w14:val="standardContextual"/>
              </w:rPr>
              <w:t xml:space="preserve"> Trip.com &lt;en_flightservice@trip.com&gt;</w:t>
            </w:r>
          </w:p>
          <w:p w14:paraId="42595495" w14:textId="77777777" w:rsidR="00BA169E" w:rsidRPr="00BA169E" w:rsidRDefault="00BA169E" w:rsidP="00BA169E">
            <w:pPr>
              <w:spacing w:after="54" w:line="264" w:lineRule="auto"/>
              <w:ind w:left="-5" w:hanging="10"/>
              <w:rPr>
                <w:rFonts w:ascii="Calibri" w:eastAsia="Calibri" w:hAnsi="Calibri" w:cs="Calibri"/>
                <w:color w:val="000000"/>
                <w:kern w:val="2"/>
                <w:sz w:val="22"/>
                <w14:ligatures w14:val="standardContextual"/>
              </w:rPr>
            </w:pPr>
            <w:r w:rsidRPr="00BA169E">
              <w:rPr>
                <w:rFonts w:eastAsia="Times New Roman"/>
                <w:b/>
                <w:color w:val="000000"/>
                <w:kern w:val="2"/>
                <w14:ligatures w14:val="standardContextual"/>
              </w:rPr>
              <w:t>Subject:</w:t>
            </w:r>
            <w:r w:rsidRPr="00BA169E">
              <w:rPr>
                <w:rFonts w:eastAsia="Times New Roman"/>
                <w:color w:val="000000"/>
                <w:kern w:val="2"/>
                <w14:ligatures w14:val="standardContextual"/>
              </w:rPr>
              <w:t xml:space="preserve"> [External]Re: Trip.com: About your feedback for Booking No. 1653702646294295 (Case No.</w:t>
            </w:r>
          </w:p>
          <w:p w14:paraId="780EB796" w14:textId="77777777" w:rsidR="00BA169E" w:rsidRPr="00BA169E" w:rsidRDefault="00BA169E" w:rsidP="00BA169E">
            <w:pPr>
              <w:spacing w:after="324" w:line="264" w:lineRule="auto"/>
              <w:ind w:left="-5" w:hanging="10"/>
              <w:rPr>
                <w:rFonts w:ascii="Calibri" w:eastAsia="Calibri" w:hAnsi="Calibri" w:cs="Calibri"/>
                <w:color w:val="000000"/>
                <w:kern w:val="2"/>
                <w:sz w:val="22"/>
                <w14:ligatures w14:val="standardContextual"/>
              </w:rPr>
            </w:pPr>
            <w:r w:rsidRPr="00BA169E">
              <w:rPr>
                <w:rFonts w:eastAsia="Times New Roman"/>
                <w:color w:val="000000"/>
                <w:kern w:val="2"/>
                <w14:ligatures w14:val="standardContextual"/>
              </w:rPr>
              <w:t>46906014)</w:t>
            </w:r>
          </w:p>
          <w:p w14:paraId="67A5DF10" w14:textId="77777777" w:rsidR="00BA169E" w:rsidRPr="00BA169E" w:rsidRDefault="00BA169E" w:rsidP="00BA169E">
            <w:pPr>
              <w:spacing w:after="251" w:line="249" w:lineRule="auto"/>
              <w:ind w:left="-5" w:hanging="10"/>
              <w:rPr>
                <w:rFonts w:ascii="Calibri" w:eastAsia="Calibri" w:hAnsi="Calibri" w:cs="Calibri"/>
                <w:color w:val="000000"/>
                <w:kern w:val="2"/>
                <w:sz w:val="22"/>
                <w14:ligatures w14:val="standardContextual"/>
              </w:rPr>
            </w:pPr>
            <w:r w:rsidRPr="00BA169E">
              <w:rPr>
                <w:rFonts w:ascii="Arial" w:eastAsia="Arial" w:hAnsi="Arial" w:cs="Arial"/>
                <w:b/>
                <w:color w:val="000000"/>
                <w:kern w:val="2"/>
                <w:sz w:val="19"/>
                <w14:ligatures w14:val="standardContextual"/>
              </w:rPr>
              <w:t>Subject:</w:t>
            </w:r>
            <w:r w:rsidRPr="00BA169E">
              <w:rPr>
                <w:rFonts w:ascii="Arial" w:eastAsia="Arial" w:hAnsi="Arial" w:cs="Arial"/>
                <w:color w:val="000000"/>
                <w:kern w:val="2"/>
                <w:sz w:val="19"/>
                <w14:ligatures w14:val="standardContextual"/>
              </w:rPr>
              <w:t xml:space="preserve"> Follow-Up on Case No. 46906014 – Apologies for Delay and Formal Response Attached</w:t>
            </w:r>
          </w:p>
          <w:p w14:paraId="616B6677" w14:textId="77777777" w:rsidR="00BA169E" w:rsidRPr="00BA169E" w:rsidRDefault="00BA169E" w:rsidP="00BA169E">
            <w:pPr>
              <w:spacing w:after="231" w:line="249" w:lineRule="auto"/>
              <w:ind w:left="-5" w:hanging="10"/>
              <w:rPr>
                <w:rFonts w:ascii="Calibri" w:eastAsia="Calibri" w:hAnsi="Calibri" w:cs="Calibri"/>
                <w:color w:val="000000"/>
                <w:kern w:val="2"/>
                <w:sz w:val="22"/>
                <w14:ligatures w14:val="standardContextual"/>
              </w:rPr>
            </w:pPr>
            <w:r w:rsidRPr="00BA169E">
              <w:rPr>
                <w:rFonts w:ascii="Calibri" w:eastAsia="Calibri" w:hAnsi="Calibri" w:cs="Calibri"/>
                <w:noProof/>
                <w:color w:val="000000"/>
                <w:kern w:val="2"/>
                <w:sz w:val="22"/>
                <w14:ligatures w14:val="standardContextual"/>
              </w:rPr>
              <mc:AlternateContent>
                <mc:Choice Requires="wpg">
                  <w:drawing>
                    <wp:anchor distT="0" distB="0" distL="114300" distR="114300" simplePos="0" relativeHeight="251704320" behindDoc="1" locked="0" layoutInCell="1" allowOverlap="1" wp14:anchorId="152FD614" wp14:editId="6734717D">
                      <wp:simplePos x="0" y="0"/>
                      <wp:positionH relativeFrom="column">
                        <wp:posOffset>309245</wp:posOffset>
                      </wp:positionH>
                      <wp:positionV relativeFrom="paragraph">
                        <wp:posOffset>-47625</wp:posOffset>
                      </wp:positionV>
                      <wp:extent cx="628650" cy="190500"/>
                      <wp:effectExtent l="0" t="0" r="19050" b="19050"/>
                      <wp:wrapNone/>
                      <wp:docPr id="611382926" name="Group 18729"/>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659404951" name="Shape 68"/>
                              <wps:cNvSpPr/>
                              <wps:spPr>
                                <a:xfrm>
                                  <a:off x="0" y="0"/>
                                  <a:ext cx="628650" cy="190500"/>
                                </a:xfrm>
                                <a:custGeom>
                                  <a:avLst/>
                                  <a:gdLst/>
                                  <a:ahLst/>
                                  <a:cxnLst/>
                                  <a:rect l="0" t="0" r="0" b="0"/>
                                  <a:pathLst>
                                    <a:path w="628650" h="190500">
                                      <a:moveTo>
                                        <a:pt x="19050" y="0"/>
                                      </a:moveTo>
                                      <a:lnTo>
                                        <a:pt x="609600" y="0"/>
                                      </a:lnTo>
                                      <a:cubicBezTo>
                                        <a:pt x="612126" y="0"/>
                                        <a:pt x="614556" y="483"/>
                                        <a:pt x="616890" y="1450"/>
                                      </a:cubicBezTo>
                                      <a:cubicBezTo>
                                        <a:pt x="619224" y="2416"/>
                                        <a:pt x="621284" y="3793"/>
                                        <a:pt x="623070" y="5580"/>
                                      </a:cubicBezTo>
                                      <a:cubicBezTo>
                                        <a:pt x="624857" y="7365"/>
                                        <a:pt x="626233" y="9425"/>
                                        <a:pt x="627200" y="11759"/>
                                      </a:cubicBezTo>
                                      <a:cubicBezTo>
                                        <a:pt x="628167" y="14093"/>
                                        <a:pt x="628650" y="16524"/>
                                        <a:pt x="628650" y="19050"/>
                                      </a:cubicBezTo>
                                      <a:lnTo>
                                        <a:pt x="628650" y="171450"/>
                                      </a:lnTo>
                                      <a:cubicBezTo>
                                        <a:pt x="628650" y="173976"/>
                                        <a:pt x="628167" y="176406"/>
                                        <a:pt x="627200" y="178739"/>
                                      </a:cubicBezTo>
                                      <a:cubicBezTo>
                                        <a:pt x="626233" y="181073"/>
                                        <a:pt x="624857" y="183133"/>
                                        <a:pt x="623070" y="184920"/>
                                      </a:cubicBezTo>
                                      <a:cubicBezTo>
                                        <a:pt x="621284" y="186706"/>
                                        <a:pt x="619224" y="188082"/>
                                        <a:pt x="616890" y="189049"/>
                                      </a:cubicBezTo>
                                      <a:cubicBezTo>
                                        <a:pt x="614556" y="190016"/>
                                        <a:pt x="612126" y="190499"/>
                                        <a:pt x="609600" y="190500"/>
                                      </a:cubicBezTo>
                                      <a:lnTo>
                                        <a:pt x="19050" y="190500"/>
                                      </a:lnTo>
                                      <a:cubicBezTo>
                                        <a:pt x="16524" y="190499"/>
                                        <a:pt x="14094" y="190016"/>
                                        <a:pt x="11760" y="189048"/>
                                      </a:cubicBezTo>
                                      <a:cubicBezTo>
                                        <a:pt x="9426" y="188082"/>
                                        <a:pt x="7366" y="186706"/>
                                        <a:pt x="5580" y="184920"/>
                                      </a:cubicBezTo>
                                      <a:cubicBezTo>
                                        <a:pt x="3793" y="183133"/>
                                        <a:pt x="2417" y="181073"/>
                                        <a:pt x="1450" y="178739"/>
                                      </a:cubicBezTo>
                                      <a:cubicBezTo>
                                        <a:pt x="483" y="176406"/>
                                        <a:pt x="0" y="173976"/>
                                        <a:pt x="0" y="171450"/>
                                      </a:cubicBezTo>
                                      <a:lnTo>
                                        <a:pt x="0" y="19050"/>
                                      </a:lnTo>
                                      <a:cubicBezTo>
                                        <a:pt x="0" y="16524"/>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EFEFEF"/>
                                </a:solidFill>
                                <a:ln w="0" cap="flat">
                                  <a:noFill/>
                                  <a:miter lim="127000"/>
                                </a:ln>
                                <a:effectLst/>
                              </wps:spPr>
                              <wps:bodyPr/>
                            </wps:wsp>
                            <wps:wsp>
                              <wps:cNvPr id="298930920" name="Shape 69"/>
                              <wps:cNvSpPr/>
                              <wps:spPr>
                                <a:xfrm>
                                  <a:off x="0" y="0"/>
                                  <a:ext cx="628650" cy="190500"/>
                                </a:xfrm>
                                <a:custGeom>
                                  <a:avLst/>
                                  <a:gdLst/>
                                  <a:ahLst/>
                                  <a:cxnLst/>
                                  <a:rect l="0" t="0" r="0" b="0"/>
                                  <a:pathLst>
                                    <a:path w="628650" h="190500">
                                      <a:moveTo>
                                        <a:pt x="0" y="171450"/>
                                      </a:moveTo>
                                      <a:lnTo>
                                        <a:pt x="0" y="19050"/>
                                      </a:lnTo>
                                      <a:cubicBezTo>
                                        <a:pt x="0" y="16524"/>
                                        <a:pt x="483" y="14093"/>
                                        <a:pt x="1450" y="11759"/>
                                      </a:cubicBezTo>
                                      <a:cubicBezTo>
                                        <a:pt x="2417" y="9425"/>
                                        <a:pt x="3793" y="7365"/>
                                        <a:pt x="5580" y="5580"/>
                                      </a:cubicBezTo>
                                      <a:cubicBezTo>
                                        <a:pt x="7366" y="3793"/>
                                        <a:pt x="9426" y="2416"/>
                                        <a:pt x="11760" y="1450"/>
                                      </a:cubicBezTo>
                                      <a:cubicBezTo>
                                        <a:pt x="14094" y="483"/>
                                        <a:pt x="16524" y="0"/>
                                        <a:pt x="19050" y="0"/>
                                      </a:cubicBezTo>
                                      <a:lnTo>
                                        <a:pt x="609600" y="0"/>
                                      </a:lnTo>
                                      <a:cubicBezTo>
                                        <a:pt x="612126" y="0"/>
                                        <a:pt x="614556" y="483"/>
                                        <a:pt x="616890" y="1450"/>
                                      </a:cubicBezTo>
                                      <a:cubicBezTo>
                                        <a:pt x="619224" y="2416"/>
                                        <a:pt x="621284" y="3793"/>
                                        <a:pt x="623070" y="5580"/>
                                      </a:cubicBezTo>
                                      <a:cubicBezTo>
                                        <a:pt x="624857" y="7365"/>
                                        <a:pt x="626233" y="9425"/>
                                        <a:pt x="627200" y="11759"/>
                                      </a:cubicBezTo>
                                      <a:cubicBezTo>
                                        <a:pt x="628167" y="14093"/>
                                        <a:pt x="628650" y="16524"/>
                                        <a:pt x="628650" y="19050"/>
                                      </a:cubicBezTo>
                                      <a:lnTo>
                                        <a:pt x="628650" y="171450"/>
                                      </a:lnTo>
                                      <a:cubicBezTo>
                                        <a:pt x="628650" y="173976"/>
                                        <a:pt x="628167" y="176406"/>
                                        <a:pt x="627200" y="178739"/>
                                      </a:cubicBezTo>
                                      <a:cubicBezTo>
                                        <a:pt x="626233" y="181073"/>
                                        <a:pt x="624857" y="183133"/>
                                        <a:pt x="623070" y="184920"/>
                                      </a:cubicBezTo>
                                      <a:cubicBezTo>
                                        <a:pt x="621284" y="186706"/>
                                        <a:pt x="619224" y="188082"/>
                                        <a:pt x="616890" y="189049"/>
                                      </a:cubicBezTo>
                                      <a:cubicBezTo>
                                        <a:pt x="614556" y="190016"/>
                                        <a:pt x="612126" y="190499"/>
                                        <a:pt x="609600" y="190500"/>
                                      </a:cubicBezTo>
                                      <a:lnTo>
                                        <a:pt x="19050" y="190500"/>
                                      </a:lnTo>
                                      <a:cubicBezTo>
                                        <a:pt x="16524" y="190499"/>
                                        <a:pt x="14094" y="190016"/>
                                        <a:pt x="11760" y="189048"/>
                                      </a:cubicBezTo>
                                      <a:cubicBezTo>
                                        <a:pt x="9426" y="188082"/>
                                        <a:pt x="7366" y="186706"/>
                                        <a:pt x="5580" y="184920"/>
                                      </a:cubicBezTo>
                                      <a:cubicBezTo>
                                        <a:pt x="3793" y="183133"/>
                                        <a:pt x="2417" y="181073"/>
                                        <a:pt x="1450" y="178739"/>
                                      </a:cubicBezTo>
                                      <a:cubicBezTo>
                                        <a:pt x="483" y="176406"/>
                                        <a:pt x="0" y="173976"/>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1BC15B2B" id="Group 18729" o:spid="_x0000_s1026" style="position:absolute;margin-left:24.35pt;margin-top:-3.75pt;width:49.5pt;height:15pt;z-index:-251612160"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">
                      <v:shape id="Shape 68"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" path="m19050,l609600,v2526,,4956,483,7290,1450c619224,2416,621284,3793,623070,5580v1787,1785,3163,3845,4130,6179c628167,14093,628650,16524,628650,19050r,152400c628650,173976,628167,176406,627200,178739v-967,2334,-2343,4394,-4130,6181c621284,186706,619224,188082,616890,189049v-2334,967,-4764,1450,-7290,1451l19050,190500v-2526,-1,-4956,-484,-7290,-1452c9426,188082,7366,186706,5580,184920,3793,183133,2417,181073,1450,178739,483,176406,,173976,,171450l,19050c,16524,483,14093,1450,11759,2417,9425,3793,7365,5580,5580,7366,3793,9426,2416,11760,1450,14094,483,16524,,19050,xe" fillcolor="#efefef" stroked="f" strokeweight="0">
                        <v:stroke miterlimit="83231f" joinstyle="miter"/>
                        <v:path arrowok="t" textboxrect="0,0,628650,190500"/>
                      </v:shape>
                      <v:shape id="Shape 69"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" path="m,171450l,19050c,16524,483,14093,1450,11759,2417,9425,3793,7365,5580,5580,7366,3793,9426,2416,11760,1450,14094,483,16524,,19050,l609600,v2526,,4956,483,7290,1450c619224,2416,621284,3793,623070,5580v1787,1785,3163,3845,4130,6179c628167,14093,628650,16524,628650,19050r,152400c628650,173976,628167,176406,627200,178739v-967,2334,-2343,4394,-4130,6181c621284,186706,619224,188082,616890,189049v-2334,967,-4764,1450,-7290,1451l19050,190500v-2526,-1,-4956,-484,-7290,-1452c9426,188082,7366,186706,5580,184920,3793,183133,2417,181073,1450,178739,483,176406,,173976,,171450xe" filled="f" strokecolor="#767676">
                        <v:stroke miterlimit="1" joinstyle="miter"/>
                        <v:path arrowok="t" textboxrect="0,0,628650,190500"/>
                      </v:shape>
                    </v:group>
                  </w:pict>
                </mc:Fallback>
              </mc:AlternateContent>
            </w:r>
            <w:r w:rsidRPr="00BA169E">
              <w:rPr>
                <w:rFonts w:ascii="Arial" w:eastAsia="Arial" w:hAnsi="Arial" w:cs="Arial"/>
                <w:color w:val="000000"/>
                <w:kern w:val="2"/>
                <w:sz w:val="19"/>
                <w14:ligatures w14:val="standardContextual"/>
              </w:rPr>
              <w:t xml:space="preserve">Dear </w:t>
            </w:r>
            <w:r w:rsidRPr="00BA169E">
              <w:rPr>
                <w:rFonts w:ascii="Arial" w:eastAsia="Arial" w:hAnsi="Arial" w:cs="Arial"/>
                <w:color w:val="000000"/>
                <w:kern w:val="2"/>
                <w:sz w:val="20"/>
                <w14:ligatures w14:val="standardContextual"/>
              </w:rPr>
              <w:t xml:space="preserve">Trip.com </w:t>
            </w:r>
            <w:r w:rsidRPr="00BA169E">
              <w:rPr>
                <w:rFonts w:ascii="Arial" w:eastAsia="Arial" w:hAnsi="Arial" w:cs="Arial"/>
                <w:color w:val="000000"/>
                <w:kern w:val="2"/>
                <w:sz w:val="19"/>
                <w14:ligatures w14:val="standardContextual"/>
              </w:rPr>
              <w:t>Customer Success Team,</w:t>
            </w:r>
          </w:p>
          <w:p w14:paraId="7046D485" w14:textId="77777777" w:rsidR="00BA169E" w:rsidRPr="00BA169E" w:rsidRDefault="00BA169E" w:rsidP="00BA169E">
            <w:pPr>
              <w:spacing w:after="186" w:line="249" w:lineRule="auto"/>
              <w:ind w:left="-5" w:hanging="10"/>
              <w:rPr>
                <w:rFonts w:ascii="Calibri" w:eastAsia="Calibri" w:hAnsi="Calibri" w:cs="Calibri"/>
                <w:color w:val="000000"/>
                <w:kern w:val="2"/>
                <w:sz w:val="22"/>
                <w14:ligatures w14:val="standardContextual"/>
              </w:rPr>
            </w:pPr>
            <w:r w:rsidRPr="00BA169E">
              <w:rPr>
                <w:rFonts w:ascii="Arial" w:eastAsia="Arial" w:hAnsi="Arial" w:cs="Arial"/>
                <w:color w:val="000000"/>
                <w:kern w:val="2"/>
                <w:sz w:val="19"/>
                <w14:ligatures w14:val="standardContextual"/>
              </w:rPr>
              <w:t xml:space="preserve">Please accept my sincere apologies for the delay in responding to your recent correspondence dated 27 May 2025. I appreciate your patience and assure you this was not due to disregard but to the considerable amount of time and care required to prepare a detailed and substantiated response to the ongoing dispute </w:t>
            </w:r>
            <w:r w:rsidRPr="00BA169E">
              <w:rPr>
                <w:rFonts w:ascii="Arial" w:eastAsia="Arial" w:hAnsi="Arial" w:cs="Arial"/>
                <w:color w:val="000000"/>
                <w:kern w:val="2"/>
                <w:sz w:val="19"/>
                <w14:ligatures w14:val="standardContextual"/>
              </w:rPr>
              <w:lastRenderedPageBreak/>
              <w:t>and this late reply is also due to essential personal responsibilities, including securing new transport to attend court and managing unforeseen domestic matters, which also meant that I was without a computer so I was temporarily unable to reply within my intended timeframe. However, I’ve now addressed all outstanding points thoroughly.</w:t>
            </w:r>
          </w:p>
          <w:p w14:paraId="6853E4BB" w14:textId="77777777" w:rsidR="00BA169E" w:rsidRPr="00BA169E" w:rsidRDefault="00BA169E" w:rsidP="00BA169E">
            <w:pPr>
              <w:spacing w:after="186" w:line="249" w:lineRule="auto"/>
              <w:ind w:left="-5" w:hanging="10"/>
              <w:rPr>
                <w:rFonts w:ascii="Calibri" w:eastAsia="Calibri" w:hAnsi="Calibri" w:cs="Calibri"/>
                <w:color w:val="000000"/>
                <w:kern w:val="2"/>
                <w:sz w:val="22"/>
                <w14:ligatures w14:val="standardContextual"/>
              </w:rPr>
            </w:pPr>
            <w:r w:rsidRPr="00BA169E">
              <w:rPr>
                <w:rFonts w:ascii="Arial" w:eastAsia="Arial" w:hAnsi="Arial" w:cs="Arial"/>
                <w:color w:val="000000"/>
                <w:kern w:val="2"/>
                <w:sz w:val="19"/>
                <w14:ligatures w14:val="standardContextual"/>
              </w:rPr>
              <w:t>Attached below is my formal reply, which outlines my legal position, provides corroborating evidence, and responds directly to the matters raised.</w:t>
            </w:r>
          </w:p>
          <w:p w14:paraId="757AC1DB" w14:textId="77777777" w:rsidR="00BA169E" w:rsidRPr="00BA169E" w:rsidRDefault="00BA169E" w:rsidP="00BA169E">
            <w:pPr>
              <w:spacing w:after="186" w:line="249" w:lineRule="auto"/>
              <w:ind w:left="-5" w:hanging="10"/>
              <w:rPr>
                <w:rFonts w:ascii="Calibri" w:eastAsia="Calibri" w:hAnsi="Calibri" w:cs="Calibri"/>
                <w:color w:val="000000"/>
                <w:kern w:val="2"/>
                <w:sz w:val="22"/>
                <w14:ligatures w14:val="standardContextual"/>
              </w:rPr>
            </w:pPr>
            <w:r w:rsidRPr="00BA169E">
              <w:rPr>
                <w:rFonts w:ascii="Arial" w:eastAsia="Arial" w:hAnsi="Arial" w:cs="Arial"/>
                <w:color w:val="000000"/>
                <w:kern w:val="2"/>
                <w:sz w:val="19"/>
                <w14:ligatures w14:val="standardContextual"/>
              </w:rPr>
              <w:t>I remain open to engaging in good faith with your team and hope we can reach a fair and timely resolution.</w:t>
            </w:r>
          </w:p>
          <w:p w14:paraId="016BEC4B" w14:textId="77777777" w:rsidR="00BA169E" w:rsidRPr="00BA169E" w:rsidRDefault="00BA169E" w:rsidP="00BA169E">
            <w:pPr>
              <w:spacing w:after="433" w:line="256" w:lineRule="auto"/>
              <w:rPr>
                <w:rFonts w:ascii="Calibri" w:eastAsia="Calibri" w:hAnsi="Calibri" w:cs="Calibri"/>
                <w:color w:val="000000"/>
                <w:kern w:val="2"/>
                <w:sz w:val="22"/>
                <w14:ligatures w14:val="standardContextual"/>
              </w:rPr>
            </w:pPr>
            <w:r w:rsidRPr="00BA169E">
              <w:rPr>
                <w:rFonts w:ascii="Arial" w:eastAsia="Arial" w:hAnsi="Arial" w:cs="Arial"/>
                <w:color w:val="000000"/>
                <w:kern w:val="2"/>
                <w:sz w:val="19"/>
                <w14:ligatures w14:val="standardContextual"/>
              </w:rPr>
              <w:t xml:space="preserve">Yours sincerely, </w:t>
            </w:r>
            <w:r w:rsidRPr="00BA169E">
              <w:rPr>
                <w:rFonts w:ascii="Arial" w:eastAsia="Arial" w:hAnsi="Arial" w:cs="Arial"/>
                <w:b/>
                <w:color w:val="000000"/>
                <w:kern w:val="2"/>
                <w:sz w:val="19"/>
                <w14:ligatures w14:val="standardContextual"/>
              </w:rPr>
              <w:t>Simon Paul Cordell</w:t>
            </w:r>
          </w:p>
          <w:p w14:paraId="6C6C7008" w14:textId="3004F1D3" w:rsidR="008D049B" w:rsidRPr="00BA169E" w:rsidRDefault="00BA169E" w:rsidP="00BA169E">
            <w:pPr>
              <w:spacing w:after="864" w:line="249" w:lineRule="auto"/>
              <w:ind w:left="10" w:right="478" w:hanging="10"/>
              <w:rPr>
                <w:rFonts w:ascii="Calibri" w:eastAsia="Calibri" w:hAnsi="Calibri" w:cs="Calibri"/>
                <w:color w:val="000000"/>
                <w:kern w:val="2"/>
                <w:sz w:val="22"/>
                <w14:ligatures w14:val="standardContextual"/>
              </w:rPr>
            </w:pPr>
            <w:r w:rsidRPr="00BA169E">
              <w:rPr>
                <w:rFonts w:ascii="Arial" w:eastAsia="Arial" w:hAnsi="Arial" w:cs="Arial"/>
                <w:color w:val="26282A"/>
                <w:kern w:val="2"/>
                <w:sz w:val="19"/>
                <w14:ligatures w14:val="standardContextual"/>
              </w:rPr>
              <w:t>On Tuesday 27 May 2025 at 08:21:14 BST, en_flightservice@trip.com &lt;en_flightservice@trip.com&gt; wrote</w:t>
            </w:r>
          </w:p>
          <w:p w14:paraId="1712C331"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620F344E" w14:textId="77777777" w:rsidR="008D049B" w:rsidRPr="001C6233" w:rsidRDefault="008D049B" w:rsidP="002075C8">
      <w:pPr>
        <w:spacing w:line="240" w:lineRule="auto"/>
      </w:pPr>
    </w:p>
    <w:p w14:paraId="7C567EA8"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9350"/>
      </w:tblGrid>
      <w:tr w:rsidR="008D049B" w:rsidRPr="001C6233" w14:paraId="0AA236D5" w14:textId="77777777" w:rsidTr="001F5558">
        <w:tc>
          <w:tcPr>
            <w:tcW w:w="7366" w:type="dxa"/>
            <w:tcBorders>
              <w:top w:val="single" w:sz="4" w:space="0" w:color="auto"/>
              <w:left w:val="single" w:sz="4" w:space="0" w:color="auto"/>
              <w:bottom w:val="single" w:sz="4" w:space="0" w:color="auto"/>
              <w:right w:val="single" w:sz="4" w:space="0" w:color="auto"/>
            </w:tcBorders>
          </w:tcPr>
          <w:p w14:paraId="1D45E992" w14:textId="1B90152D" w:rsidR="008D049B" w:rsidRPr="001C6233" w:rsidRDefault="00AF0B3E" w:rsidP="002075C8">
            <w:pPr>
              <w:spacing w:line="240" w:lineRule="auto"/>
              <w:rPr>
                <w:b/>
                <w:bCs/>
                <w:u w:val="single"/>
              </w:rPr>
            </w:pPr>
            <w:r>
              <w:rPr>
                <w:b/>
                <w:bCs/>
                <w:u w:val="single"/>
              </w:rPr>
              <w:t>51</w:t>
            </w:r>
            <w:r w:rsidR="008D049B" w:rsidRPr="001C6233">
              <w:rPr>
                <w:b/>
                <w:bCs/>
                <w:u w:val="single"/>
              </w:rPr>
              <w:t xml:space="preserve">. </w:t>
            </w:r>
            <w:r>
              <w:rPr>
                <w:b/>
                <w:bCs/>
                <w:u w:val="single"/>
              </w:rPr>
              <w:t>51</w:t>
            </w:r>
            <w:r w:rsidR="008D049B" w:rsidRPr="001C6233">
              <w:rPr>
                <w:b/>
                <w:bCs/>
                <w:u w:val="single"/>
                <w:vertAlign w:val="superscript"/>
              </w:rPr>
              <w:t>st</w:t>
            </w:r>
            <w:r w:rsidR="008D049B" w:rsidRPr="001C6233">
              <w:rPr>
                <w:b/>
                <w:bCs/>
                <w:u w:val="single"/>
              </w:rPr>
              <w:t>-Received-Sent</w:t>
            </w:r>
          </w:p>
          <w:p w14:paraId="1E1E474E"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76402B5B" w14:textId="77777777" w:rsidTr="001F5558">
        <w:tc>
          <w:tcPr>
            <w:tcW w:w="7366" w:type="dxa"/>
            <w:tcBorders>
              <w:top w:val="single" w:sz="4" w:space="0" w:color="auto"/>
              <w:left w:val="single" w:sz="4" w:space="0" w:color="auto"/>
              <w:bottom w:val="single" w:sz="4" w:space="0" w:color="auto"/>
              <w:right w:val="single" w:sz="4" w:space="0" w:color="auto"/>
            </w:tcBorders>
          </w:tcPr>
          <w:p w14:paraId="776645A1" w14:textId="77777777" w:rsidR="00AF0B3E" w:rsidRPr="00AF0B3E" w:rsidRDefault="00AF0B3E" w:rsidP="00AF0B3E">
            <w:pPr>
              <w:spacing w:line="264" w:lineRule="auto"/>
              <w:ind w:left="10" w:hanging="10"/>
              <w:rPr>
                <w:rFonts w:ascii="Calibri" w:eastAsia="Calibri" w:hAnsi="Calibri" w:cs="Calibri"/>
                <w:color w:val="000000"/>
                <w:kern w:val="2"/>
                <w:sz w:val="22"/>
                <w14:ligatures w14:val="standardContextual"/>
              </w:rPr>
            </w:pPr>
            <w:r w:rsidRPr="00AF0B3E">
              <w:rPr>
                <w:rFonts w:eastAsia="Times New Roman"/>
                <w:color w:val="000000"/>
                <w:kern w:val="2"/>
                <w14:ligatures w14:val="standardContextual"/>
              </w:rPr>
              <w:t>Trip.com: About your feedback for Booking No. 1653702646294295 (Case No. 46906014)</w:t>
            </w:r>
          </w:p>
          <w:p w14:paraId="298A1B70" w14:textId="77777777" w:rsidR="00AF0B3E" w:rsidRPr="00AF0B3E" w:rsidRDefault="00AF0B3E" w:rsidP="00AF0B3E">
            <w:pPr>
              <w:spacing w:line="264" w:lineRule="auto"/>
              <w:ind w:left="10" w:hanging="10"/>
              <w:rPr>
                <w:rFonts w:ascii="Calibri" w:eastAsia="Calibri" w:hAnsi="Calibri" w:cs="Calibri"/>
                <w:color w:val="000000"/>
                <w:kern w:val="2"/>
                <w:sz w:val="22"/>
                <w14:ligatures w14:val="standardContextual"/>
              </w:rPr>
            </w:pPr>
            <w:r w:rsidRPr="00AF0B3E">
              <w:rPr>
                <w:rFonts w:eastAsia="Times New Roman"/>
                <w:color w:val="000000"/>
                <w:kern w:val="2"/>
                <w14:ligatures w14:val="standardContextual"/>
              </w:rPr>
              <w:t>From:en_flightservice@trip.com (en_flightservice@trip.com)</w:t>
            </w:r>
          </w:p>
          <w:p w14:paraId="324B6B89" w14:textId="77777777" w:rsidR="00AF0B3E" w:rsidRPr="00AF0B3E" w:rsidRDefault="00AF0B3E" w:rsidP="00AF0B3E">
            <w:pPr>
              <w:spacing w:line="264" w:lineRule="auto"/>
              <w:ind w:left="10" w:hanging="10"/>
              <w:rPr>
                <w:rFonts w:ascii="Calibri" w:eastAsia="Calibri" w:hAnsi="Calibri" w:cs="Calibri"/>
                <w:color w:val="000000"/>
                <w:kern w:val="2"/>
                <w:sz w:val="22"/>
                <w14:ligatures w14:val="standardContextual"/>
              </w:rPr>
            </w:pPr>
            <w:r w:rsidRPr="00AF0B3E">
              <w:rPr>
                <w:rFonts w:eastAsia="Times New Roman"/>
                <w:color w:val="000000"/>
                <w:kern w:val="2"/>
                <w14:ligatures w14:val="standardContextual"/>
              </w:rPr>
              <w:t>To:re_wired@ymail.com</w:t>
            </w:r>
          </w:p>
          <w:p w14:paraId="12692410" w14:textId="77777777" w:rsidR="00AF0B3E" w:rsidRPr="00AF0B3E" w:rsidRDefault="00AF0B3E" w:rsidP="00AF0B3E">
            <w:pPr>
              <w:spacing w:after="392" w:line="264" w:lineRule="auto"/>
              <w:ind w:left="10" w:hanging="10"/>
              <w:rPr>
                <w:rFonts w:ascii="Calibri" w:eastAsia="Calibri" w:hAnsi="Calibri" w:cs="Calibri"/>
                <w:color w:val="000000"/>
                <w:kern w:val="2"/>
                <w:sz w:val="22"/>
                <w14:ligatures w14:val="standardContextual"/>
              </w:rPr>
            </w:pPr>
            <w:r w:rsidRPr="00AF0B3E">
              <w:rPr>
                <w:rFonts w:eastAsia="Times New Roman"/>
                <w:color w:val="000000"/>
                <w:kern w:val="2"/>
                <w14:ligatures w14:val="standardContextual"/>
              </w:rPr>
              <w:t>Date:</w:t>
            </w:r>
            <w:bookmarkStart w:id="127" w:name="_Hlk203776839"/>
            <w:r w:rsidRPr="00AF0B3E">
              <w:rPr>
                <w:rFonts w:eastAsia="Times New Roman"/>
                <w:color w:val="000000"/>
                <w:kern w:val="2"/>
                <w14:ligatures w14:val="standardContextual"/>
              </w:rPr>
              <w:t>Tuesday 8 July 2025 at 09:05 BST</w:t>
            </w:r>
          </w:p>
          <w:bookmarkEnd w:id="127"/>
          <w:p w14:paraId="6699439D" w14:textId="77777777" w:rsidR="00AF0B3E" w:rsidRPr="00AF0B3E" w:rsidRDefault="00AF0B3E" w:rsidP="00AF0B3E">
            <w:pPr>
              <w:spacing w:after="188" w:line="256" w:lineRule="auto"/>
              <w:ind w:left="1080"/>
              <w:rPr>
                <w:rFonts w:ascii="Calibri" w:eastAsia="Calibri" w:hAnsi="Calibri" w:cs="Calibri"/>
                <w:color w:val="000000"/>
                <w:kern w:val="2"/>
                <w:sz w:val="22"/>
                <w14:ligatures w14:val="standardContextual"/>
              </w:rPr>
            </w:pPr>
            <w:r w:rsidRPr="00AF0B3E">
              <w:rPr>
                <w:rFonts w:ascii="Calibri" w:eastAsia="Calibri" w:hAnsi="Calibri" w:cs="Calibri"/>
                <w:noProof/>
                <w:color w:val="000000"/>
                <w:kern w:val="2"/>
                <w:sz w:val="22"/>
                <w14:ligatures w14:val="standardContextual"/>
              </w:rPr>
              <mc:AlternateContent>
                <mc:Choice Requires="wpg">
                  <w:drawing>
                    <wp:inline distT="0" distB="0" distL="0" distR="0" wp14:anchorId="16F8AB12" wp14:editId="5CC77CFF">
                      <wp:extent cx="5334000" cy="523875"/>
                      <wp:effectExtent l="0" t="0" r="0" b="0"/>
                      <wp:docPr id="1733567396" name="Group 20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505514272" name="Shape 25865"/>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87319413"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902795" id="Group 20524"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">
                      <v:shape id="Shape 25865"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v:shape id="Picture 19"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">
                        <v:imagedata r:id="rId694" o:title=""/>
                      </v:shape>
                      <w10:anchorlock/>
                    </v:group>
                  </w:pict>
                </mc:Fallback>
              </mc:AlternateContent>
            </w:r>
          </w:p>
          <w:p w14:paraId="20C3DB05"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Dear Simon,</w:t>
            </w:r>
          </w:p>
          <w:p w14:paraId="14B60165"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This letter is intended as a response to your letter of [20] June 2025 and is further to correspondence parties have exchanged dated 8 May, 19 May, 22 May, 27 May and 20 June 2025.</w:t>
            </w:r>
          </w:p>
          <w:p w14:paraId="25604A79"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In our letter of 27 May 2025, our initial offer to refund baggage fees of £109.63 was reinstated. An additional goodwill gesture offer of 15,000 Trip Coins (worth 150USD or the equivalent in your local currency subject to exchange rates on the date of issue) was made. (Together, the “Offer”.) Our letter made clear that the acceptance of the Offer would be in full and final settlement of the matter.</w:t>
            </w:r>
          </w:p>
          <w:p w14:paraId="7A15C212"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Your most recent letter confirms that you have declined the Offer. We understand this is because you consider our repayment of baggage costs as a “basic obligation of restitution”. We understand that it is your position that, because you have invested substantial time, research and resource into preparing your complaint, this entitles you to payment of your time incurred in accordance with the Civil Procedure Rules (“CPR”) Chapter 46.5.</w:t>
            </w:r>
          </w:p>
          <w:p w14:paraId="2FC31CA2"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 xml:space="preserve">Under CPR Chapter 44, costs must be proportionate and reasonable. We kindly remind you that you have now declined two reasonable offers to bring this matter to a </w:t>
            </w:r>
            <w:r w:rsidRPr="00AF0B3E">
              <w:rPr>
                <w:rFonts w:ascii="Arial" w:eastAsia="Arial" w:hAnsi="Arial" w:cs="Arial"/>
                <w:color w:val="333333"/>
                <w:kern w:val="2"/>
                <w:sz w:val="19"/>
                <w14:ligatures w14:val="standardContextual"/>
              </w:rPr>
              <w:lastRenderedPageBreak/>
              <w:t>mutually satisfactory conclusion without either party incurring extensive costs in time and resource on court proceedings. We are prepared to allow you one final opportunity to accept our offer for repayment of the costs you incurred in baggage fees (totalling £109.63). This is not to be taken as an admission of any wrongdoing or liability on our part. The additional offer we made of 15,000 Trip Coins is no longer open for acceptance on the basis that it expired on 3 June and you have expressly confirmed you do not wish to accept it. We would be grateful for your express confirmation that you wish Trip.com to refund you the baggage fees, which we require in order to process said refund.</w:t>
            </w:r>
          </w:p>
          <w:p w14:paraId="6B2E427F"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It is our position that we are not liable to reimburse you for time and resource which you claim to have spent on researching English law relevant to your case. Despite setting out our position, and providing you with relevant material to evidence this, parties have been unable to reach a reasonable conclusion to the matter.</w:t>
            </w:r>
          </w:p>
          <w:p w14:paraId="68BA058F" w14:textId="77777777" w:rsidR="00AF0B3E" w:rsidRPr="00AF0B3E" w:rsidRDefault="00AF0B3E" w:rsidP="00AF0B3E">
            <w:pPr>
              <w:spacing w:after="218"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So far as we understand, you maintain that your total costs are in the region of c. £35,000. This is not in keeping with the spirit of the Practice Direction on Pre-Action Conduct and Protocols (“PAP”) which is for parties to try and settle issues without raising formal proceedings and to reduce the overall costs of resolving the dispute (Rule 3). We take this opportunity to kindly remind you that, in accordance with Rule 5, costs incurred must be proportionate. Where a party incurs disproportionate costs in complying with PAP, these will not be recoverable as part of the proceedings. We consider it clearly the case that parties have reached an impasse in respect of what the total value of this complaint is.</w:t>
            </w:r>
          </w:p>
          <w:p w14:paraId="43742FDE"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We kindly direct you to our letter dated 27 May which explains our position in relation to your complaint in more detail.</w:t>
            </w:r>
          </w:p>
          <w:p w14:paraId="5B5D2739"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Please note that Trip.com wishes to resolve this matter amicably. However, Trip.com is fully prepared to defend any court claims and reserves its right to seek costs from your client in relation to doing so. Trip.com is operated by Trip.com Travel Singapore Pte. Ltd., a limited liability company with its address at 30 Raffles Place, #29-01 Singapore 048622 and Trip Air Ticketing (UK) Limited. If you choose to raise proceedings against us we ask that papers are sent to this address and copies are provided to en_flightservice@trip.com so that we can ensure that your claim reaches the right team.</w:t>
            </w:r>
          </w:p>
          <w:p w14:paraId="1FB68BCD"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We reserve the right to produce this correspondence, and any other relevant pre-action correspondence, to evidence the lengths gone to in order to settle this matter in an efficient, reasonable and proportionate manner.</w:t>
            </w:r>
          </w:p>
          <w:p w14:paraId="391E0600"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All of our other rights are reserved.</w:t>
            </w:r>
          </w:p>
          <w:p w14:paraId="4FD8EF43"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Best Regards,</w:t>
            </w:r>
          </w:p>
          <w:p w14:paraId="505FBF32" w14:textId="77777777" w:rsidR="00AF0B3E" w:rsidRPr="00AF0B3E" w:rsidRDefault="00AF0B3E" w:rsidP="00AF0B3E">
            <w:pPr>
              <w:spacing w:after="186"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Joy</w:t>
            </w:r>
          </w:p>
          <w:p w14:paraId="0436C38D" w14:textId="77777777" w:rsidR="00AF0B3E" w:rsidRPr="00AF0B3E" w:rsidRDefault="00AF0B3E" w:rsidP="00AF0B3E">
            <w:pPr>
              <w:spacing w:after="7" w:line="249" w:lineRule="auto"/>
              <w:ind w:left="1067" w:right="889"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9"/>
                <w14:ligatures w14:val="standardContextual"/>
              </w:rPr>
              <w:t>Customer Success Team</w:t>
            </w:r>
          </w:p>
          <w:p w14:paraId="43F8984B" w14:textId="77777777" w:rsidR="00AF0B3E" w:rsidRPr="00AF0B3E" w:rsidRDefault="00AF0B3E" w:rsidP="00AF0B3E">
            <w:pPr>
              <w:spacing w:after="319" w:line="256" w:lineRule="auto"/>
              <w:ind w:left="1080"/>
              <w:rPr>
                <w:rFonts w:ascii="Calibri" w:eastAsia="Calibri" w:hAnsi="Calibri" w:cs="Calibri"/>
                <w:color w:val="000000"/>
                <w:kern w:val="2"/>
                <w:sz w:val="22"/>
                <w14:ligatures w14:val="standardContextual"/>
              </w:rPr>
            </w:pPr>
            <w:r w:rsidRPr="00AF0B3E">
              <w:rPr>
                <w:rFonts w:ascii="Calibri" w:eastAsia="Calibri" w:hAnsi="Calibri" w:cs="Calibri"/>
                <w:noProof/>
                <w:color w:val="000000"/>
                <w:kern w:val="2"/>
                <w:sz w:val="22"/>
                <w14:ligatures w14:val="standardContextual"/>
              </w:rPr>
              <mc:AlternateContent>
                <mc:Choice Requires="wpg">
                  <w:drawing>
                    <wp:inline distT="0" distB="0" distL="0" distR="0" wp14:anchorId="6C1329F6" wp14:editId="363DAEB7">
                      <wp:extent cx="5334000" cy="9525"/>
                      <wp:effectExtent l="0" t="0" r="0" b="0"/>
                      <wp:docPr id="98203540" name="Group 20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84323777" name="Shape 25867"/>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E7CC70" id="Group 2047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">
                      <v:shape id="Shape 25867"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32F74532" w14:textId="77777777" w:rsidR="00AF0B3E" w:rsidRPr="00AF0B3E" w:rsidRDefault="00AF0B3E" w:rsidP="00AF0B3E">
            <w:pPr>
              <w:keepNext/>
              <w:keepLines/>
              <w:spacing w:after="282" w:line="264" w:lineRule="auto"/>
              <w:ind w:left="1067"/>
              <w:outlineLvl w:val="0"/>
              <w:rPr>
                <w:rFonts w:ascii="Arial" w:eastAsia="Arial" w:hAnsi="Arial" w:cs="Arial"/>
                <w:b/>
                <w:color w:val="26282A"/>
                <w:kern w:val="2"/>
                <w:sz w:val="19"/>
                <w14:ligatures w14:val="standardContextual"/>
              </w:rPr>
            </w:pPr>
            <w:r w:rsidRPr="00AF0B3E">
              <w:rPr>
                <w:rFonts w:ascii="Arial" w:eastAsia="Arial" w:hAnsi="Arial" w:cs="Arial"/>
                <w:b/>
                <w:color w:val="2577E3"/>
                <w:kern w:val="2"/>
                <w:sz w:val="18"/>
                <w14:ligatures w14:val="standardContextual"/>
              </w:rPr>
              <w:t>Great deals with reliable service</w:t>
            </w:r>
          </w:p>
          <w:p w14:paraId="532661BC" w14:textId="77777777" w:rsidR="00AF0B3E" w:rsidRPr="00AF0B3E" w:rsidRDefault="00AF0B3E" w:rsidP="00AF0B3E">
            <w:pPr>
              <w:spacing w:after="259" w:line="276" w:lineRule="auto"/>
              <w:ind w:left="1067"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8"/>
                <w14:ligatures w14:val="standardContextual"/>
              </w:rPr>
              <w:t>Thank you for choosing Trip.com</w:t>
            </w:r>
          </w:p>
          <w:p w14:paraId="02804995" w14:textId="77777777" w:rsidR="00AF0B3E" w:rsidRPr="00AF0B3E" w:rsidRDefault="00AF0B3E" w:rsidP="00AF0B3E">
            <w:pPr>
              <w:spacing w:after="16" w:line="264" w:lineRule="auto"/>
              <w:ind w:left="1067" w:hanging="10"/>
              <w:rPr>
                <w:rFonts w:ascii="Calibri" w:eastAsia="Calibri" w:hAnsi="Calibri" w:cs="Calibri"/>
                <w:color w:val="000000"/>
                <w:kern w:val="2"/>
                <w:sz w:val="22"/>
                <w14:ligatures w14:val="standardContextual"/>
              </w:rPr>
            </w:pPr>
            <w:r w:rsidRPr="00AF0B3E">
              <w:rPr>
                <w:rFonts w:ascii="Arial" w:eastAsia="Arial" w:hAnsi="Arial" w:cs="Arial"/>
                <w:color w:val="474747"/>
                <w:kern w:val="2"/>
                <w:sz w:val="16"/>
                <w14:ligatures w14:val="standardContextual"/>
              </w:rPr>
              <w:t>Do not forward this mail as it contains your personal information and booking details.</w:t>
            </w:r>
          </w:p>
          <w:p w14:paraId="0E939C45" w14:textId="77777777" w:rsidR="00AF0B3E" w:rsidRPr="00AF0B3E" w:rsidRDefault="00AF0B3E" w:rsidP="00AF0B3E">
            <w:pPr>
              <w:spacing w:after="16" w:line="264" w:lineRule="auto"/>
              <w:ind w:left="1067" w:hanging="10"/>
              <w:rPr>
                <w:rFonts w:ascii="Calibri" w:eastAsia="Calibri" w:hAnsi="Calibri" w:cs="Calibri"/>
                <w:color w:val="000000"/>
                <w:kern w:val="2"/>
                <w:sz w:val="22"/>
                <w14:ligatures w14:val="standardContextual"/>
              </w:rPr>
            </w:pPr>
            <w:r w:rsidRPr="00AF0B3E">
              <w:rPr>
                <w:rFonts w:ascii="Arial" w:eastAsia="Arial" w:hAnsi="Arial" w:cs="Arial"/>
                <w:color w:val="474747"/>
                <w:kern w:val="2"/>
                <w:sz w:val="16"/>
                <w14:ligatures w14:val="standardContextual"/>
              </w:rPr>
              <w:t>Copyright 1999-2025 Trip.com All rights reserved</w:t>
            </w:r>
          </w:p>
          <w:p w14:paraId="4FDEACF4" w14:textId="77777777" w:rsidR="00AF0B3E" w:rsidRPr="00AF0B3E" w:rsidRDefault="00AF0B3E" w:rsidP="00AF0B3E">
            <w:pPr>
              <w:spacing w:after="1891" w:line="264" w:lineRule="auto"/>
              <w:ind w:left="1067" w:hanging="10"/>
              <w:rPr>
                <w:rFonts w:ascii="Calibri" w:eastAsia="Calibri" w:hAnsi="Calibri" w:cs="Calibri"/>
                <w:color w:val="000000"/>
                <w:kern w:val="2"/>
                <w:sz w:val="22"/>
                <w14:ligatures w14:val="standardContextual"/>
              </w:rPr>
            </w:pPr>
            <w:r w:rsidRPr="00AF0B3E">
              <w:rPr>
                <w:rFonts w:ascii="Arial" w:eastAsia="Arial" w:hAnsi="Arial" w:cs="Arial"/>
                <w:color w:val="474747"/>
                <w:kern w:val="2"/>
                <w:sz w:val="16"/>
                <w14:ligatures w14:val="standardContextual"/>
              </w:rPr>
              <w:lastRenderedPageBreak/>
              <w:t xml:space="preserve">Using Trip.com’s website means that you agree with Trip.com’s </w:t>
            </w:r>
            <w:hyperlink r:id="rId695" w:history="1">
              <w:r w:rsidRPr="00AF0B3E">
                <w:rPr>
                  <w:rFonts w:ascii="Arial" w:eastAsia="Arial" w:hAnsi="Arial" w:cs="Arial"/>
                  <w:color w:val="455873"/>
                  <w:kern w:val="2"/>
                  <w:sz w:val="16"/>
                  <w:u w:val="single"/>
                  <w14:ligatures w14:val="standardContextual"/>
                </w:rPr>
                <w:t>privac</w:t>
              </w:r>
            </w:hyperlink>
            <w:hyperlink r:id="rId696" w:history="1">
              <w:r w:rsidRPr="00AF0B3E">
                <w:rPr>
                  <w:rFonts w:ascii="Arial" w:eastAsia="Arial" w:hAnsi="Arial" w:cs="Arial"/>
                  <w:color w:val="455873"/>
                  <w:kern w:val="2"/>
                  <w:sz w:val="16"/>
                  <w:u w:val="single"/>
                  <w14:ligatures w14:val="standardContextual"/>
                </w:rPr>
                <w:t>y</w:t>
              </w:r>
            </w:hyperlink>
            <w:hyperlink r:id="rId697" w:history="1">
              <w:r w:rsidRPr="00AF0B3E">
                <w:rPr>
                  <w:rFonts w:ascii="Arial" w:eastAsia="Arial" w:hAnsi="Arial" w:cs="Arial"/>
                  <w:color w:val="455873"/>
                  <w:kern w:val="2"/>
                  <w:sz w:val="16"/>
                  <w:u w:val="single"/>
                  <w14:ligatures w14:val="standardContextual"/>
                </w:rPr>
                <w:t xml:space="preserve"> statement.</w:t>
              </w:r>
            </w:hyperlink>
          </w:p>
          <w:p w14:paraId="2C9DEBBA" w14:textId="77777777" w:rsidR="00AF0B3E" w:rsidRPr="00AF0B3E" w:rsidRDefault="00AF0B3E" w:rsidP="00AF0B3E">
            <w:pPr>
              <w:spacing w:after="9" w:line="264" w:lineRule="auto"/>
              <w:ind w:left="145" w:hanging="10"/>
              <w:rPr>
                <w:rFonts w:ascii="Calibri" w:eastAsia="Calibri" w:hAnsi="Calibri" w:cs="Calibri"/>
                <w:color w:val="000000"/>
                <w:kern w:val="2"/>
                <w:sz w:val="22"/>
                <w14:ligatures w14:val="standardContextual"/>
              </w:rPr>
            </w:pPr>
            <w:r w:rsidRPr="00AF0B3E">
              <w:rPr>
                <w:rFonts w:eastAsia="Times New Roman"/>
                <w:color w:val="000000"/>
                <w:kern w:val="2"/>
                <w14:ligatures w14:val="standardContextual"/>
              </w:rPr>
              <w:t>---------------- The Original mail -------------------</w:t>
            </w:r>
          </w:p>
          <w:p w14:paraId="4169054E" w14:textId="77777777" w:rsidR="00AF0B3E" w:rsidRPr="00AF0B3E" w:rsidRDefault="00AF0B3E" w:rsidP="00AF0B3E">
            <w:pPr>
              <w:spacing w:after="54" w:line="264" w:lineRule="auto"/>
              <w:ind w:left="145" w:hanging="10"/>
              <w:rPr>
                <w:rFonts w:ascii="Calibri" w:eastAsia="Calibri" w:hAnsi="Calibri" w:cs="Calibri"/>
                <w:color w:val="000000"/>
                <w:kern w:val="2"/>
                <w:sz w:val="22"/>
                <w14:ligatures w14:val="standardContextual"/>
              </w:rPr>
            </w:pPr>
            <w:r w:rsidRPr="00AF0B3E">
              <w:rPr>
                <w:rFonts w:eastAsia="Times New Roman"/>
                <w:b/>
                <w:color w:val="000000"/>
                <w:kern w:val="2"/>
                <w14:ligatures w14:val="standardContextual"/>
              </w:rPr>
              <w:t>Sender:</w:t>
            </w:r>
            <w:r w:rsidRPr="00AF0B3E">
              <w:rPr>
                <w:rFonts w:eastAsia="Times New Roman"/>
                <w:color w:val="000000"/>
                <w:kern w:val="2"/>
                <w14:ligatures w14:val="standardContextual"/>
              </w:rPr>
              <w:t xml:space="preserve"> en_flightservice@trip.com&lt;en_flightservice@trip.com&gt;</w:t>
            </w:r>
          </w:p>
          <w:p w14:paraId="74FD46CB" w14:textId="77777777" w:rsidR="00AF0B3E" w:rsidRPr="00AF0B3E" w:rsidRDefault="00AF0B3E" w:rsidP="00AF0B3E">
            <w:pPr>
              <w:spacing w:after="54" w:line="264" w:lineRule="auto"/>
              <w:ind w:left="145" w:hanging="10"/>
              <w:rPr>
                <w:rFonts w:ascii="Calibri" w:eastAsia="Calibri" w:hAnsi="Calibri" w:cs="Calibri"/>
                <w:color w:val="000000"/>
                <w:kern w:val="2"/>
                <w:sz w:val="22"/>
                <w14:ligatures w14:val="standardContextual"/>
              </w:rPr>
            </w:pPr>
            <w:r w:rsidRPr="00AF0B3E">
              <w:rPr>
                <w:rFonts w:eastAsia="Times New Roman"/>
                <w:b/>
                <w:color w:val="000000"/>
                <w:kern w:val="2"/>
                <w14:ligatures w14:val="standardContextual"/>
              </w:rPr>
              <w:t>Time:</w:t>
            </w:r>
            <w:r w:rsidRPr="00AF0B3E">
              <w:rPr>
                <w:rFonts w:eastAsia="Times New Roman"/>
                <w:color w:val="000000"/>
                <w:kern w:val="2"/>
                <w14:ligatures w14:val="standardContextual"/>
              </w:rPr>
              <w:t xml:space="preserve"> 2025-06-21 05:49</w:t>
            </w:r>
          </w:p>
          <w:p w14:paraId="3391C232" w14:textId="77777777" w:rsidR="00AF0B3E" w:rsidRPr="00AF0B3E" w:rsidRDefault="00AF0B3E" w:rsidP="00AF0B3E">
            <w:pPr>
              <w:spacing w:after="204" w:line="264" w:lineRule="auto"/>
              <w:ind w:left="145" w:hanging="10"/>
              <w:rPr>
                <w:rFonts w:ascii="Calibri" w:eastAsia="Calibri" w:hAnsi="Calibri" w:cs="Calibri"/>
                <w:color w:val="000000"/>
                <w:kern w:val="2"/>
                <w:sz w:val="22"/>
                <w14:ligatures w14:val="standardContextual"/>
              </w:rPr>
            </w:pPr>
            <w:r w:rsidRPr="00AF0B3E">
              <w:rPr>
                <w:rFonts w:eastAsia="Times New Roman"/>
                <w:b/>
                <w:color w:val="000000"/>
                <w:kern w:val="2"/>
                <w14:ligatures w14:val="standardContextual"/>
              </w:rPr>
              <w:t>Recipient:</w:t>
            </w:r>
            <w:r w:rsidRPr="00AF0B3E">
              <w:rPr>
                <w:rFonts w:eastAsia="Times New Roman"/>
                <w:color w:val="000000"/>
                <w:kern w:val="2"/>
                <w14:ligatures w14:val="standardContextual"/>
              </w:rPr>
              <w:t xml:space="preserve"> Rewired Rewired&lt;re_wired@ymail.com&gt;</w:t>
            </w:r>
          </w:p>
          <w:p w14:paraId="79D3DA18" w14:textId="77777777" w:rsidR="00AF0B3E" w:rsidRPr="00AF0B3E" w:rsidRDefault="00AF0B3E" w:rsidP="00AF0B3E">
            <w:pPr>
              <w:spacing w:after="587" w:line="264" w:lineRule="auto"/>
              <w:ind w:left="10" w:hanging="10"/>
              <w:rPr>
                <w:rFonts w:ascii="Calibri" w:eastAsia="Calibri" w:hAnsi="Calibri" w:cs="Calibri"/>
                <w:color w:val="000000"/>
                <w:kern w:val="2"/>
                <w:sz w:val="22"/>
                <w14:ligatures w14:val="standardContextual"/>
              </w:rPr>
            </w:pPr>
            <w:r w:rsidRPr="00AF0B3E">
              <w:rPr>
                <w:rFonts w:eastAsia="Times New Roman"/>
                <w:b/>
                <w:color w:val="000000"/>
                <w:kern w:val="2"/>
                <w14:ligatures w14:val="standardContextual"/>
              </w:rPr>
              <w:t>Subject:</w:t>
            </w:r>
            <w:r w:rsidRPr="00AF0B3E">
              <w:rPr>
                <w:rFonts w:eastAsia="Times New Roman"/>
                <w:color w:val="000000"/>
                <w:kern w:val="2"/>
                <w14:ligatures w14:val="standardContextual"/>
              </w:rPr>
              <w:t xml:space="preserve"> Trip.com: About your feedback for Booking No. 1653702646294295 (Case No. 46906014)</w:t>
            </w:r>
          </w:p>
          <w:p w14:paraId="4F62B411" w14:textId="77777777" w:rsidR="00AF0B3E" w:rsidRPr="00AF0B3E" w:rsidRDefault="00AF0B3E" w:rsidP="00AF0B3E">
            <w:pPr>
              <w:spacing w:after="192" w:line="256" w:lineRule="auto"/>
              <w:ind w:left="1080"/>
              <w:rPr>
                <w:rFonts w:ascii="Calibri" w:eastAsia="Calibri" w:hAnsi="Calibri" w:cs="Calibri"/>
                <w:color w:val="000000"/>
                <w:kern w:val="2"/>
                <w:sz w:val="22"/>
                <w14:ligatures w14:val="standardContextual"/>
              </w:rPr>
            </w:pPr>
            <w:r w:rsidRPr="00AF0B3E">
              <w:rPr>
                <w:rFonts w:ascii="Calibri" w:eastAsia="Calibri" w:hAnsi="Calibri" w:cs="Calibri"/>
                <w:noProof/>
                <w:color w:val="000000"/>
                <w:kern w:val="2"/>
                <w:sz w:val="22"/>
                <w14:ligatures w14:val="standardContextual"/>
              </w:rPr>
              <mc:AlternateContent>
                <mc:Choice Requires="wpg">
                  <w:drawing>
                    <wp:inline distT="0" distB="0" distL="0" distR="0" wp14:anchorId="77646F21" wp14:editId="63083E38">
                      <wp:extent cx="5334000" cy="523875"/>
                      <wp:effectExtent l="0" t="0" r="0" b="0"/>
                      <wp:docPr id="168280597" name="Group 20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768001246" name="Shape 25869"/>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172753608" name="Picture 1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63EF2A" id="Group 20478"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">
                      <v:shape id="Shape 25869"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v:shape id="Picture 11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">
                        <v:imagedata r:id="rId694" o:title=""/>
                      </v:shape>
                      <w10:anchorlock/>
                    </v:group>
                  </w:pict>
                </mc:Fallback>
              </mc:AlternateContent>
            </w:r>
          </w:p>
          <w:p w14:paraId="18A2D901" w14:textId="77777777" w:rsidR="00AF0B3E" w:rsidRPr="00AF0B3E" w:rsidRDefault="00AF0B3E" w:rsidP="00AF0B3E">
            <w:pPr>
              <w:spacing w:after="186"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Dear Simon,</w:t>
            </w:r>
          </w:p>
          <w:p w14:paraId="3A6BB343" w14:textId="77777777" w:rsidR="00AF0B3E" w:rsidRPr="00AF0B3E" w:rsidRDefault="00AF0B3E" w:rsidP="00AF0B3E">
            <w:pPr>
              <w:spacing w:after="186"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 xml:space="preserve">Thank you for choosing </w:t>
            </w:r>
            <w:hyperlink r:id="rId698" w:history="1">
              <w:r w:rsidRPr="00AF0B3E">
                <w:rPr>
                  <w:rFonts w:ascii="Arial" w:eastAsia="Arial" w:hAnsi="Arial" w:cs="Arial"/>
                  <w:color w:val="0000EE"/>
                  <w:kern w:val="2"/>
                  <w:sz w:val="19"/>
                  <w:u w:val="single"/>
                  <w14:ligatures w14:val="standardContextual"/>
                </w:rPr>
                <w:t>Trip.com</w:t>
              </w:r>
            </w:hyperlink>
            <w:hyperlink r:id="rId699" w:history="1">
              <w:r w:rsidRPr="00AF0B3E">
                <w:rPr>
                  <w:rFonts w:ascii="Arial" w:eastAsia="Arial" w:hAnsi="Arial" w:cs="Arial"/>
                  <w:color w:val="333333"/>
                  <w:kern w:val="2"/>
                  <w:sz w:val="21"/>
                  <w:u w:val="single"/>
                  <w14:ligatures w14:val="standardContextual"/>
                </w:rPr>
                <w:t>.</w:t>
              </w:r>
            </w:hyperlink>
          </w:p>
          <w:p w14:paraId="50C8D825" w14:textId="77777777" w:rsidR="00AF0B3E" w:rsidRPr="00AF0B3E" w:rsidRDefault="00AF0B3E" w:rsidP="00AF0B3E">
            <w:pPr>
              <w:spacing w:after="186"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 xml:space="preserve">Please be informed that your reply is well received. </w:t>
            </w:r>
          </w:p>
          <w:p w14:paraId="4418F63B" w14:textId="77777777" w:rsidR="00AF0B3E" w:rsidRPr="00AF0B3E" w:rsidRDefault="00AF0B3E" w:rsidP="00AF0B3E">
            <w:pPr>
              <w:spacing w:after="186"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 xml:space="preserve">Kindly understand that we need some more time to discuss the issue with our relevant team. </w:t>
            </w:r>
          </w:p>
          <w:p w14:paraId="0CAB19C4" w14:textId="77777777" w:rsidR="00AF0B3E" w:rsidRPr="00AF0B3E" w:rsidRDefault="00AF0B3E" w:rsidP="00AF0B3E">
            <w:pPr>
              <w:spacing w:after="186"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We will try to check and get back to you in the next 24 to 72 hours with possible update. Thank you.</w:t>
            </w:r>
          </w:p>
          <w:p w14:paraId="1B083000" w14:textId="77777777" w:rsidR="00AF0B3E" w:rsidRPr="00AF0B3E" w:rsidRDefault="00AF0B3E" w:rsidP="00AF0B3E">
            <w:pPr>
              <w:spacing w:after="186"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We appreciate your understanding.</w:t>
            </w:r>
          </w:p>
          <w:p w14:paraId="24262188" w14:textId="77777777" w:rsidR="00AF0B3E" w:rsidRPr="00AF0B3E" w:rsidRDefault="00AF0B3E" w:rsidP="00AF0B3E">
            <w:pPr>
              <w:spacing w:after="186"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Best Regards,</w:t>
            </w:r>
          </w:p>
          <w:p w14:paraId="65E1145A" w14:textId="77777777" w:rsidR="00AF0B3E" w:rsidRPr="00AF0B3E" w:rsidRDefault="00AF0B3E" w:rsidP="00AF0B3E">
            <w:pPr>
              <w:spacing w:after="186"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Joy</w:t>
            </w:r>
          </w:p>
          <w:p w14:paraId="06D6B882" w14:textId="77777777" w:rsidR="00AF0B3E" w:rsidRPr="00AF0B3E" w:rsidRDefault="00AF0B3E" w:rsidP="00AF0B3E">
            <w:pPr>
              <w:spacing w:after="10" w:line="244" w:lineRule="auto"/>
              <w:ind w:left="1067" w:right="758"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21"/>
                <w14:ligatures w14:val="standardContextual"/>
              </w:rPr>
              <w:t>Customer Success Team</w:t>
            </w:r>
          </w:p>
          <w:p w14:paraId="767117B5" w14:textId="77777777" w:rsidR="00AF0B3E" w:rsidRPr="00AF0B3E" w:rsidRDefault="00AF0B3E" w:rsidP="00AF0B3E">
            <w:pPr>
              <w:spacing w:after="319" w:line="256" w:lineRule="auto"/>
              <w:ind w:left="1080"/>
              <w:rPr>
                <w:rFonts w:ascii="Calibri" w:eastAsia="Calibri" w:hAnsi="Calibri" w:cs="Calibri"/>
                <w:color w:val="000000"/>
                <w:kern w:val="2"/>
                <w:sz w:val="22"/>
                <w14:ligatures w14:val="standardContextual"/>
              </w:rPr>
            </w:pPr>
            <w:r w:rsidRPr="00AF0B3E">
              <w:rPr>
                <w:rFonts w:ascii="Calibri" w:eastAsia="Calibri" w:hAnsi="Calibri" w:cs="Calibri"/>
                <w:noProof/>
                <w:color w:val="000000"/>
                <w:kern w:val="2"/>
                <w:sz w:val="22"/>
                <w14:ligatures w14:val="standardContextual"/>
              </w:rPr>
              <mc:AlternateContent>
                <mc:Choice Requires="wpg">
                  <w:drawing>
                    <wp:inline distT="0" distB="0" distL="0" distR="0" wp14:anchorId="4E47E6A6" wp14:editId="37685542">
                      <wp:extent cx="5334000" cy="9525"/>
                      <wp:effectExtent l="0" t="0" r="0" b="0"/>
                      <wp:docPr id="488638694" name="Group 20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434456127" name="Shape 25871"/>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BD8650" id="Group 20481"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">
                      <v:shape id="Shape 25871"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BA77BB4" w14:textId="77777777" w:rsidR="00AF0B3E" w:rsidRPr="00AF0B3E" w:rsidRDefault="00AF0B3E" w:rsidP="00AF0B3E">
            <w:pPr>
              <w:keepNext/>
              <w:keepLines/>
              <w:spacing w:after="282" w:line="264" w:lineRule="auto"/>
              <w:ind w:left="1067"/>
              <w:outlineLvl w:val="0"/>
              <w:rPr>
                <w:rFonts w:ascii="Arial" w:eastAsia="Arial" w:hAnsi="Arial" w:cs="Arial"/>
                <w:b/>
                <w:color w:val="26282A"/>
                <w:kern w:val="2"/>
                <w:sz w:val="19"/>
                <w14:ligatures w14:val="standardContextual"/>
              </w:rPr>
            </w:pPr>
            <w:r w:rsidRPr="00AF0B3E">
              <w:rPr>
                <w:rFonts w:ascii="Arial" w:eastAsia="Arial" w:hAnsi="Arial" w:cs="Arial"/>
                <w:b/>
                <w:color w:val="2577E3"/>
                <w:kern w:val="2"/>
                <w:sz w:val="18"/>
                <w14:ligatures w14:val="standardContextual"/>
              </w:rPr>
              <w:t>Great deals with reliable service</w:t>
            </w:r>
          </w:p>
          <w:p w14:paraId="13419976" w14:textId="77777777" w:rsidR="00AF0B3E" w:rsidRPr="00AF0B3E" w:rsidRDefault="00AF0B3E" w:rsidP="00AF0B3E">
            <w:pPr>
              <w:spacing w:after="259" w:line="276" w:lineRule="auto"/>
              <w:ind w:left="1067" w:hanging="10"/>
              <w:rPr>
                <w:rFonts w:ascii="Calibri" w:eastAsia="Calibri" w:hAnsi="Calibri" w:cs="Calibri"/>
                <w:color w:val="000000"/>
                <w:kern w:val="2"/>
                <w:sz w:val="22"/>
                <w14:ligatures w14:val="standardContextual"/>
              </w:rPr>
            </w:pPr>
            <w:r w:rsidRPr="00AF0B3E">
              <w:rPr>
                <w:rFonts w:ascii="Arial" w:eastAsia="Arial" w:hAnsi="Arial" w:cs="Arial"/>
                <w:color w:val="333333"/>
                <w:kern w:val="2"/>
                <w:sz w:val="18"/>
                <w14:ligatures w14:val="standardContextual"/>
              </w:rPr>
              <w:t>Thank you for choosing Trip.com</w:t>
            </w:r>
          </w:p>
          <w:p w14:paraId="56A8FB17" w14:textId="77777777" w:rsidR="00AF0B3E" w:rsidRPr="00AF0B3E" w:rsidRDefault="00AF0B3E" w:rsidP="00AF0B3E">
            <w:pPr>
              <w:spacing w:after="16" w:line="264" w:lineRule="auto"/>
              <w:ind w:left="1067" w:hanging="10"/>
              <w:rPr>
                <w:rFonts w:ascii="Calibri" w:eastAsia="Calibri" w:hAnsi="Calibri" w:cs="Calibri"/>
                <w:color w:val="000000"/>
                <w:kern w:val="2"/>
                <w:sz w:val="22"/>
                <w14:ligatures w14:val="standardContextual"/>
              </w:rPr>
            </w:pPr>
            <w:r w:rsidRPr="00AF0B3E">
              <w:rPr>
                <w:rFonts w:ascii="Arial" w:eastAsia="Arial" w:hAnsi="Arial" w:cs="Arial"/>
                <w:color w:val="474747"/>
                <w:kern w:val="2"/>
                <w:sz w:val="16"/>
                <w14:ligatures w14:val="standardContextual"/>
              </w:rPr>
              <w:t>Do not forward this mail as it contains your personal information and booking details.</w:t>
            </w:r>
          </w:p>
          <w:p w14:paraId="2BB5762D" w14:textId="77777777" w:rsidR="00AF0B3E" w:rsidRPr="00AF0B3E" w:rsidRDefault="00AF0B3E" w:rsidP="00AF0B3E">
            <w:pPr>
              <w:spacing w:after="16" w:line="264" w:lineRule="auto"/>
              <w:ind w:left="1067" w:hanging="10"/>
              <w:rPr>
                <w:rFonts w:ascii="Calibri" w:eastAsia="Calibri" w:hAnsi="Calibri" w:cs="Calibri"/>
                <w:color w:val="000000"/>
                <w:kern w:val="2"/>
                <w:sz w:val="22"/>
                <w14:ligatures w14:val="standardContextual"/>
              </w:rPr>
            </w:pPr>
            <w:r w:rsidRPr="00AF0B3E">
              <w:rPr>
                <w:rFonts w:ascii="Arial" w:eastAsia="Arial" w:hAnsi="Arial" w:cs="Arial"/>
                <w:color w:val="474747"/>
                <w:kern w:val="2"/>
                <w:sz w:val="16"/>
                <w14:ligatures w14:val="standardContextual"/>
              </w:rPr>
              <w:t>Copyright 1999-2025 Trip.com All rights reserved</w:t>
            </w:r>
          </w:p>
          <w:p w14:paraId="6B836780" w14:textId="77777777" w:rsidR="00AF0B3E" w:rsidRPr="00AF0B3E" w:rsidRDefault="00AF0B3E" w:rsidP="00AF0B3E">
            <w:pPr>
              <w:spacing w:after="16" w:line="264" w:lineRule="auto"/>
              <w:ind w:left="1067" w:hanging="10"/>
              <w:rPr>
                <w:rFonts w:ascii="Calibri" w:eastAsia="Calibri" w:hAnsi="Calibri" w:cs="Calibri"/>
                <w:color w:val="000000"/>
                <w:kern w:val="2"/>
                <w:sz w:val="22"/>
                <w14:ligatures w14:val="standardContextual"/>
              </w:rPr>
            </w:pPr>
            <w:r w:rsidRPr="00AF0B3E">
              <w:rPr>
                <w:rFonts w:ascii="Arial" w:eastAsia="Arial" w:hAnsi="Arial" w:cs="Arial"/>
                <w:color w:val="474747"/>
                <w:kern w:val="2"/>
                <w:sz w:val="16"/>
                <w14:ligatures w14:val="standardContextual"/>
              </w:rPr>
              <w:t xml:space="preserve">Using Trip.com’s website means that you agree with Trip.com’s </w:t>
            </w:r>
            <w:hyperlink r:id="rId700" w:history="1">
              <w:r w:rsidRPr="00AF0B3E">
                <w:rPr>
                  <w:rFonts w:ascii="Arial" w:eastAsia="Arial" w:hAnsi="Arial" w:cs="Arial"/>
                  <w:color w:val="455873"/>
                  <w:kern w:val="2"/>
                  <w:sz w:val="16"/>
                  <w:u w:val="single"/>
                  <w14:ligatures w14:val="standardContextual"/>
                </w:rPr>
                <w:t>privac</w:t>
              </w:r>
            </w:hyperlink>
            <w:hyperlink r:id="rId701" w:history="1">
              <w:r w:rsidRPr="00AF0B3E">
                <w:rPr>
                  <w:rFonts w:ascii="Arial" w:eastAsia="Arial" w:hAnsi="Arial" w:cs="Arial"/>
                  <w:color w:val="455873"/>
                  <w:kern w:val="2"/>
                  <w:sz w:val="16"/>
                  <w:u w:val="single"/>
                  <w14:ligatures w14:val="standardContextual"/>
                </w:rPr>
                <w:t>y</w:t>
              </w:r>
            </w:hyperlink>
            <w:hyperlink r:id="rId702" w:history="1">
              <w:r w:rsidRPr="00AF0B3E">
                <w:rPr>
                  <w:rFonts w:ascii="Arial" w:eastAsia="Arial" w:hAnsi="Arial" w:cs="Arial"/>
                  <w:color w:val="455873"/>
                  <w:kern w:val="2"/>
                  <w:sz w:val="16"/>
                  <w:u w:val="single"/>
                  <w14:ligatures w14:val="standardContextual"/>
                </w:rPr>
                <w:t xml:space="preserve"> statement.</w:t>
              </w:r>
            </w:hyperlink>
          </w:p>
          <w:p w14:paraId="2B267A75" w14:textId="77777777" w:rsidR="00AF0B3E" w:rsidRPr="00AF0B3E" w:rsidRDefault="00AF0B3E" w:rsidP="00AF0B3E">
            <w:pPr>
              <w:spacing w:after="9" w:line="264" w:lineRule="auto"/>
              <w:ind w:left="145" w:hanging="10"/>
              <w:rPr>
                <w:rFonts w:ascii="Calibri" w:eastAsia="Calibri" w:hAnsi="Calibri" w:cs="Calibri"/>
                <w:color w:val="000000"/>
                <w:kern w:val="2"/>
                <w:sz w:val="22"/>
                <w14:ligatures w14:val="standardContextual"/>
              </w:rPr>
            </w:pPr>
            <w:r w:rsidRPr="00AF0B3E">
              <w:rPr>
                <w:rFonts w:eastAsia="Times New Roman"/>
                <w:color w:val="000000"/>
                <w:kern w:val="2"/>
                <w14:ligatures w14:val="standardContextual"/>
              </w:rPr>
              <w:t>---------------- The Original mail -------------------</w:t>
            </w:r>
          </w:p>
          <w:p w14:paraId="7E34B623" w14:textId="77777777" w:rsidR="00AF0B3E" w:rsidRPr="00AF0B3E" w:rsidRDefault="00AF0B3E" w:rsidP="00AF0B3E">
            <w:pPr>
              <w:spacing w:after="54" w:line="264" w:lineRule="auto"/>
              <w:ind w:left="145" w:hanging="10"/>
              <w:rPr>
                <w:rFonts w:ascii="Calibri" w:eastAsia="Calibri" w:hAnsi="Calibri" w:cs="Calibri"/>
                <w:color w:val="000000"/>
                <w:kern w:val="2"/>
                <w:sz w:val="22"/>
                <w14:ligatures w14:val="standardContextual"/>
              </w:rPr>
            </w:pPr>
            <w:r w:rsidRPr="00AF0B3E">
              <w:rPr>
                <w:rFonts w:eastAsia="Times New Roman"/>
                <w:b/>
                <w:color w:val="000000"/>
                <w:kern w:val="2"/>
                <w14:ligatures w14:val="standardContextual"/>
              </w:rPr>
              <w:lastRenderedPageBreak/>
              <w:t>Sender:</w:t>
            </w:r>
            <w:r w:rsidRPr="00AF0B3E">
              <w:rPr>
                <w:rFonts w:eastAsia="Times New Roman"/>
                <w:color w:val="000000"/>
                <w:kern w:val="2"/>
                <w14:ligatures w14:val="standardContextual"/>
              </w:rPr>
              <w:t xml:space="preserve"> Rewired Rewired&lt;re_wired@ymail.com&gt;</w:t>
            </w:r>
          </w:p>
          <w:p w14:paraId="473C6289" w14:textId="77777777" w:rsidR="00AF0B3E" w:rsidRPr="00AF0B3E" w:rsidRDefault="00AF0B3E" w:rsidP="00AF0B3E">
            <w:pPr>
              <w:spacing w:after="54" w:line="264" w:lineRule="auto"/>
              <w:ind w:left="145" w:hanging="10"/>
              <w:rPr>
                <w:rFonts w:ascii="Calibri" w:eastAsia="Calibri" w:hAnsi="Calibri" w:cs="Calibri"/>
                <w:color w:val="000000"/>
                <w:kern w:val="2"/>
                <w:sz w:val="22"/>
                <w14:ligatures w14:val="standardContextual"/>
              </w:rPr>
            </w:pPr>
            <w:r w:rsidRPr="00AF0B3E">
              <w:rPr>
                <w:rFonts w:eastAsia="Times New Roman"/>
                <w:b/>
                <w:color w:val="000000"/>
                <w:kern w:val="2"/>
                <w14:ligatures w14:val="standardContextual"/>
              </w:rPr>
              <w:t>Time:</w:t>
            </w:r>
            <w:r w:rsidRPr="00AF0B3E">
              <w:rPr>
                <w:rFonts w:eastAsia="Times New Roman"/>
                <w:color w:val="000000"/>
                <w:kern w:val="2"/>
                <w14:ligatures w14:val="standardContextual"/>
              </w:rPr>
              <w:t xml:space="preserve"> 2025-06-21 05:44</w:t>
            </w:r>
          </w:p>
          <w:p w14:paraId="729D0B7E" w14:textId="77777777" w:rsidR="00AF0B3E" w:rsidRPr="00AF0B3E" w:rsidRDefault="00AF0B3E" w:rsidP="00AF0B3E">
            <w:pPr>
              <w:spacing w:after="54" w:line="264" w:lineRule="auto"/>
              <w:ind w:left="145" w:hanging="10"/>
              <w:rPr>
                <w:rFonts w:ascii="Calibri" w:eastAsia="Calibri" w:hAnsi="Calibri" w:cs="Calibri"/>
                <w:color w:val="000000"/>
                <w:kern w:val="2"/>
                <w:sz w:val="22"/>
                <w14:ligatures w14:val="standardContextual"/>
              </w:rPr>
            </w:pPr>
            <w:r w:rsidRPr="00AF0B3E">
              <w:rPr>
                <w:rFonts w:eastAsia="Times New Roman"/>
                <w:b/>
                <w:color w:val="000000"/>
                <w:kern w:val="2"/>
                <w14:ligatures w14:val="standardContextual"/>
              </w:rPr>
              <w:t>Recipient:</w:t>
            </w:r>
            <w:r w:rsidRPr="00AF0B3E">
              <w:rPr>
                <w:rFonts w:eastAsia="Times New Roman"/>
                <w:color w:val="000000"/>
                <w:kern w:val="2"/>
                <w14:ligatures w14:val="standardContextual"/>
              </w:rPr>
              <w:t xml:space="preserve"> Trip.com &lt;en_flightservice@trip.com&gt;</w:t>
            </w:r>
          </w:p>
          <w:p w14:paraId="0DCEC5EE" w14:textId="77777777" w:rsidR="00AF0B3E" w:rsidRPr="00AF0B3E" w:rsidRDefault="00AF0B3E" w:rsidP="00AF0B3E">
            <w:pPr>
              <w:spacing w:after="54" w:line="264" w:lineRule="auto"/>
              <w:ind w:left="145" w:hanging="10"/>
              <w:rPr>
                <w:rFonts w:ascii="Calibri" w:eastAsia="Calibri" w:hAnsi="Calibri" w:cs="Calibri"/>
                <w:color w:val="000000"/>
                <w:kern w:val="2"/>
                <w:sz w:val="22"/>
                <w14:ligatures w14:val="standardContextual"/>
              </w:rPr>
            </w:pPr>
            <w:r w:rsidRPr="00AF0B3E">
              <w:rPr>
                <w:rFonts w:eastAsia="Times New Roman"/>
                <w:b/>
                <w:color w:val="000000"/>
                <w:kern w:val="2"/>
                <w14:ligatures w14:val="standardContextual"/>
              </w:rPr>
              <w:t>Subject:</w:t>
            </w:r>
            <w:r w:rsidRPr="00AF0B3E">
              <w:rPr>
                <w:rFonts w:eastAsia="Times New Roman"/>
                <w:color w:val="000000"/>
                <w:kern w:val="2"/>
                <w14:ligatures w14:val="standardContextual"/>
              </w:rPr>
              <w:t xml:space="preserve"> [External]Re: Trip.com: About your feedback for Booking No. 1653702646294295 (Case No.</w:t>
            </w:r>
          </w:p>
          <w:p w14:paraId="508BF754" w14:textId="77777777" w:rsidR="00AF0B3E" w:rsidRPr="00AF0B3E" w:rsidRDefault="00AF0B3E" w:rsidP="00AF0B3E">
            <w:pPr>
              <w:spacing w:after="324" w:line="264" w:lineRule="auto"/>
              <w:ind w:left="145" w:hanging="10"/>
              <w:rPr>
                <w:rFonts w:ascii="Calibri" w:eastAsia="Calibri" w:hAnsi="Calibri" w:cs="Calibri"/>
                <w:color w:val="000000"/>
                <w:kern w:val="2"/>
                <w:sz w:val="22"/>
                <w14:ligatures w14:val="standardContextual"/>
              </w:rPr>
            </w:pPr>
            <w:r w:rsidRPr="00AF0B3E">
              <w:rPr>
                <w:rFonts w:eastAsia="Times New Roman"/>
                <w:color w:val="000000"/>
                <w:kern w:val="2"/>
                <w14:ligatures w14:val="standardContextual"/>
              </w:rPr>
              <w:t>46906014)</w:t>
            </w:r>
          </w:p>
          <w:p w14:paraId="249C3060" w14:textId="77777777" w:rsidR="00AF0B3E" w:rsidRPr="00AF0B3E" w:rsidRDefault="00AF0B3E" w:rsidP="00AF0B3E">
            <w:pPr>
              <w:spacing w:after="251" w:line="249" w:lineRule="auto"/>
              <w:ind w:left="145" w:hanging="10"/>
              <w:rPr>
                <w:rFonts w:ascii="Calibri" w:eastAsia="Calibri" w:hAnsi="Calibri" w:cs="Calibri"/>
                <w:color w:val="000000"/>
                <w:kern w:val="2"/>
                <w:sz w:val="22"/>
                <w14:ligatures w14:val="standardContextual"/>
              </w:rPr>
            </w:pPr>
            <w:r w:rsidRPr="00AF0B3E">
              <w:rPr>
                <w:rFonts w:ascii="Arial" w:eastAsia="Arial" w:hAnsi="Arial" w:cs="Arial"/>
                <w:b/>
                <w:color w:val="000000"/>
                <w:kern w:val="2"/>
                <w:sz w:val="19"/>
                <w14:ligatures w14:val="standardContextual"/>
              </w:rPr>
              <w:t>Subject:</w:t>
            </w:r>
            <w:r w:rsidRPr="00AF0B3E">
              <w:rPr>
                <w:rFonts w:ascii="Arial" w:eastAsia="Arial" w:hAnsi="Arial" w:cs="Arial"/>
                <w:color w:val="000000"/>
                <w:kern w:val="2"/>
                <w:sz w:val="19"/>
                <w14:ligatures w14:val="standardContextual"/>
              </w:rPr>
              <w:t xml:space="preserve"> Follow-Up on Case No. 46906014 – Apologies for Delay and Formal Response Attached</w:t>
            </w:r>
          </w:p>
          <w:p w14:paraId="0C1E4566"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059207E"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6CC3AFF" w14:textId="77777777" w:rsidR="008D049B" w:rsidRPr="001C6233" w:rsidRDefault="008D049B" w:rsidP="002075C8">
      <w:pPr>
        <w:spacing w:line="240" w:lineRule="auto"/>
      </w:pPr>
    </w:p>
    <w:p w14:paraId="340010F2"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7366"/>
      </w:tblGrid>
      <w:tr w:rsidR="008D049B" w:rsidRPr="001C6233" w14:paraId="13E9E88A" w14:textId="77777777" w:rsidTr="001F5558">
        <w:tc>
          <w:tcPr>
            <w:tcW w:w="7366" w:type="dxa"/>
            <w:tcBorders>
              <w:top w:val="single" w:sz="4" w:space="0" w:color="auto"/>
              <w:left w:val="single" w:sz="4" w:space="0" w:color="auto"/>
              <w:bottom w:val="single" w:sz="4" w:space="0" w:color="auto"/>
              <w:right w:val="single" w:sz="4" w:space="0" w:color="auto"/>
            </w:tcBorders>
          </w:tcPr>
          <w:p w14:paraId="0196D242" w14:textId="77777777" w:rsidR="008D049B" w:rsidRPr="001C6233" w:rsidRDefault="008D049B" w:rsidP="002075C8">
            <w:pPr>
              <w:spacing w:line="240" w:lineRule="auto"/>
              <w:rPr>
                <w:b/>
                <w:bCs/>
                <w:u w:val="single"/>
              </w:rPr>
            </w:pPr>
            <w:r w:rsidRPr="001C6233">
              <w:rPr>
                <w:b/>
                <w:bCs/>
                <w:u w:val="single"/>
              </w:rPr>
              <w:t>01. 01</w:t>
            </w:r>
            <w:r w:rsidRPr="001C6233">
              <w:rPr>
                <w:b/>
                <w:bCs/>
                <w:u w:val="single"/>
                <w:vertAlign w:val="superscript"/>
              </w:rPr>
              <w:t>st</w:t>
            </w:r>
            <w:r w:rsidRPr="001C6233">
              <w:rPr>
                <w:b/>
                <w:bCs/>
                <w:u w:val="single"/>
              </w:rPr>
              <w:t>-Received-Sent</w:t>
            </w:r>
          </w:p>
          <w:p w14:paraId="120CE640"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1B7C603C" w14:textId="77777777" w:rsidTr="001F5558">
        <w:tc>
          <w:tcPr>
            <w:tcW w:w="7366" w:type="dxa"/>
            <w:tcBorders>
              <w:top w:val="single" w:sz="4" w:space="0" w:color="auto"/>
              <w:left w:val="single" w:sz="4" w:space="0" w:color="auto"/>
              <w:bottom w:val="single" w:sz="4" w:space="0" w:color="auto"/>
              <w:right w:val="single" w:sz="4" w:space="0" w:color="auto"/>
            </w:tcBorders>
          </w:tcPr>
          <w:p w14:paraId="0F8AB976"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7F98BFD"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D84AE93" w14:textId="77777777" w:rsidR="008D049B" w:rsidRPr="001C6233" w:rsidRDefault="008D049B" w:rsidP="002075C8">
      <w:pPr>
        <w:spacing w:line="240" w:lineRule="auto"/>
      </w:pPr>
    </w:p>
    <w:p w14:paraId="3629E989"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7366"/>
      </w:tblGrid>
      <w:tr w:rsidR="008D049B" w:rsidRPr="001C6233" w14:paraId="7B6B041F" w14:textId="77777777" w:rsidTr="001F5558">
        <w:tc>
          <w:tcPr>
            <w:tcW w:w="7366" w:type="dxa"/>
            <w:tcBorders>
              <w:top w:val="single" w:sz="4" w:space="0" w:color="auto"/>
              <w:left w:val="single" w:sz="4" w:space="0" w:color="auto"/>
              <w:bottom w:val="single" w:sz="4" w:space="0" w:color="auto"/>
              <w:right w:val="single" w:sz="4" w:space="0" w:color="auto"/>
            </w:tcBorders>
          </w:tcPr>
          <w:p w14:paraId="00F10617" w14:textId="77777777" w:rsidR="008D049B" w:rsidRPr="001C6233" w:rsidRDefault="008D049B" w:rsidP="002075C8">
            <w:pPr>
              <w:spacing w:line="240" w:lineRule="auto"/>
              <w:rPr>
                <w:b/>
                <w:bCs/>
                <w:u w:val="single"/>
              </w:rPr>
            </w:pPr>
            <w:r w:rsidRPr="001C6233">
              <w:rPr>
                <w:b/>
                <w:bCs/>
                <w:u w:val="single"/>
              </w:rPr>
              <w:t>01. 01</w:t>
            </w:r>
            <w:r w:rsidRPr="001C6233">
              <w:rPr>
                <w:b/>
                <w:bCs/>
                <w:u w:val="single"/>
                <w:vertAlign w:val="superscript"/>
              </w:rPr>
              <w:t>st</w:t>
            </w:r>
            <w:r w:rsidRPr="001C6233">
              <w:rPr>
                <w:b/>
                <w:bCs/>
                <w:u w:val="single"/>
              </w:rPr>
              <w:t>-Received-Sent</w:t>
            </w:r>
          </w:p>
          <w:p w14:paraId="39834140"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44B0D818" w14:textId="77777777" w:rsidTr="001F5558">
        <w:tc>
          <w:tcPr>
            <w:tcW w:w="7366" w:type="dxa"/>
            <w:tcBorders>
              <w:top w:val="single" w:sz="4" w:space="0" w:color="auto"/>
              <w:left w:val="single" w:sz="4" w:space="0" w:color="auto"/>
              <w:bottom w:val="single" w:sz="4" w:space="0" w:color="auto"/>
              <w:right w:val="single" w:sz="4" w:space="0" w:color="auto"/>
            </w:tcBorders>
          </w:tcPr>
          <w:p w14:paraId="538A16B1"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739560D6"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F5EEF5A" w14:textId="77777777" w:rsidR="008D049B" w:rsidRPr="001C6233" w:rsidRDefault="008D049B" w:rsidP="002075C8">
      <w:pPr>
        <w:spacing w:line="240" w:lineRule="auto"/>
      </w:pPr>
    </w:p>
    <w:p w14:paraId="71F4CBA8" w14:textId="77777777" w:rsidR="00DA261B" w:rsidRPr="001C6233" w:rsidRDefault="00DA261B" w:rsidP="002075C8">
      <w:pPr>
        <w:spacing w:line="240" w:lineRule="auto"/>
      </w:pPr>
    </w:p>
    <w:p w14:paraId="13563F23" w14:textId="77777777" w:rsidR="00FE0C5E" w:rsidRPr="001C6233" w:rsidRDefault="00FE0C5E" w:rsidP="002075C8">
      <w:pPr>
        <w:spacing w:line="240" w:lineRule="auto"/>
      </w:pPr>
    </w:p>
    <w:p w14:paraId="6EC0CDFF" w14:textId="77777777" w:rsidR="00FE0C5E" w:rsidRPr="001C6233" w:rsidRDefault="00FE0C5E" w:rsidP="002075C8">
      <w:pPr>
        <w:spacing w:line="240" w:lineRule="auto"/>
      </w:pPr>
    </w:p>
    <w:p w14:paraId="75AB96E3" w14:textId="77777777" w:rsidR="00FE0C5E" w:rsidRPr="001C6233" w:rsidRDefault="00FE0C5E" w:rsidP="002075C8">
      <w:pPr>
        <w:spacing w:line="240" w:lineRule="auto"/>
      </w:pPr>
    </w:p>
    <w:bookmarkEnd w:id="120"/>
    <w:p w14:paraId="69DB69B1" w14:textId="77777777" w:rsidR="00952321" w:rsidRPr="001C6233" w:rsidRDefault="00952321" w:rsidP="002075C8">
      <w:pPr>
        <w:spacing w:line="240" w:lineRule="auto"/>
      </w:pPr>
    </w:p>
    <w:p w14:paraId="217289CA" w14:textId="77777777" w:rsidR="00952321" w:rsidRPr="001C6233" w:rsidRDefault="00952321" w:rsidP="002075C8">
      <w:pPr>
        <w:spacing w:line="240" w:lineRule="auto"/>
      </w:pPr>
    </w:p>
    <w:p w14:paraId="421CBFBB" w14:textId="77777777" w:rsidR="00952321" w:rsidRPr="001C6233" w:rsidRDefault="00952321" w:rsidP="002075C8">
      <w:pPr>
        <w:spacing w:line="240" w:lineRule="auto"/>
      </w:pPr>
    </w:p>
    <w:p w14:paraId="63F44F5C" w14:textId="77777777" w:rsidR="00952321" w:rsidRPr="001C6233" w:rsidRDefault="00952321" w:rsidP="002075C8">
      <w:pPr>
        <w:spacing w:line="240" w:lineRule="auto"/>
      </w:pPr>
    </w:p>
    <w:p w14:paraId="2E9561E0" w14:textId="77777777" w:rsidR="00952321" w:rsidRPr="001C6233" w:rsidRDefault="00952321" w:rsidP="002075C8">
      <w:pPr>
        <w:spacing w:line="240" w:lineRule="auto"/>
      </w:pPr>
    </w:p>
    <w:p w14:paraId="33D8A5F8" w14:textId="77777777" w:rsidR="00952321" w:rsidRPr="001C6233" w:rsidRDefault="00952321" w:rsidP="002075C8">
      <w:pPr>
        <w:spacing w:line="240" w:lineRule="auto"/>
      </w:pPr>
    </w:p>
    <w:p w14:paraId="1963DB89" w14:textId="77777777" w:rsidR="00952321" w:rsidRPr="001C6233" w:rsidRDefault="00952321" w:rsidP="002075C8">
      <w:pPr>
        <w:spacing w:line="240" w:lineRule="auto"/>
      </w:pPr>
    </w:p>
    <w:p w14:paraId="26E9D257" w14:textId="77777777" w:rsidR="00952321" w:rsidRPr="001C6233" w:rsidRDefault="00952321" w:rsidP="002075C8">
      <w:pPr>
        <w:spacing w:line="240" w:lineRule="auto"/>
      </w:pPr>
    </w:p>
    <w:p w14:paraId="73371697" w14:textId="77777777" w:rsidR="00952321" w:rsidRPr="001C6233" w:rsidRDefault="00952321" w:rsidP="002075C8">
      <w:pPr>
        <w:spacing w:line="240" w:lineRule="auto"/>
      </w:pPr>
    </w:p>
    <w:p w14:paraId="236A8788" w14:textId="77777777" w:rsidR="00952321" w:rsidRPr="001C6233" w:rsidRDefault="00952321" w:rsidP="002075C8">
      <w:pPr>
        <w:spacing w:line="240" w:lineRule="auto"/>
      </w:pPr>
    </w:p>
    <w:p w14:paraId="48DE3CCE" w14:textId="77777777" w:rsidR="00952321" w:rsidRPr="001C6233" w:rsidRDefault="00952321" w:rsidP="002075C8">
      <w:pPr>
        <w:spacing w:line="240" w:lineRule="auto"/>
      </w:pPr>
    </w:p>
    <w:p w14:paraId="10CF80DB" w14:textId="77777777" w:rsidR="00952321" w:rsidRPr="001C6233" w:rsidRDefault="00952321" w:rsidP="002075C8">
      <w:pPr>
        <w:spacing w:line="240" w:lineRule="auto"/>
      </w:pPr>
    </w:p>
    <w:p w14:paraId="038F191E" w14:textId="77777777" w:rsidR="00952321" w:rsidRPr="001C6233" w:rsidRDefault="00952321" w:rsidP="002075C8">
      <w:pPr>
        <w:spacing w:line="240" w:lineRule="auto"/>
      </w:pPr>
    </w:p>
    <w:p w14:paraId="23C35949" w14:textId="77777777" w:rsidR="00952321" w:rsidRPr="001C6233" w:rsidRDefault="00952321" w:rsidP="002075C8">
      <w:pPr>
        <w:spacing w:line="240" w:lineRule="auto"/>
      </w:pPr>
    </w:p>
    <w:p w14:paraId="184500A4" w14:textId="77777777" w:rsidR="00952321" w:rsidRPr="001C6233" w:rsidRDefault="00952321" w:rsidP="002075C8">
      <w:pPr>
        <w:spacing w:line="240" w:lineRule="auto"/>
      </w:pPr>
    </w:p>
    <w:p w14:paraId="2A36531E" w14:textId="77777777" w:rsidR="00952321" w:rsidRPr="001C6233" w:rsidRDefault="00952321" w:rsidP="002075C8">
      <w:pPr>
        <w:spacing w:line="240" w:lineRule="auto"/>
      </w:pPr>
    </w:p>
    <w:p w14:paraId="011F80F1" w14:textId="77777777" w:rsidR="00952321" w:rsidRPr="001C6233" w:rsidRDefault="00952321" w:rsidP="002075C8">
      <w:pPr>
        <w:spacing w:line="240" w:lineRule="auto"/>
      </w:pPr>
    </w:p>
    <w:p w14:paraId="30A24544" w14:textId="77777777" w:rsidR="00952321" w:rsidRPr="001C6233" w:rsidRDefault="00952321" w:rsidP="002075C8">
      <w:pPr>
        <w:spacing w:line="240" w:lineRule="auto"/>
      </w:pPr>
    </w:p>
    <w:p w14:paraId="5C47FF85" w14:textId="77777777" w:rsidR="00952321" w:rsidRPr="001C6233" w:rsidRDefault="00952321" w:rsidP="002075C8">
      <w:pPr>
        <w:spacing w:line="240" w:lineRule="auto"/>
      </w:pPr>
    </w:p>
    <w:p w14:paraId="51227109" w14:textId="77777777" w:rsidR="00952321" w:rsidRPr="001C6233" w:rsidRDefault="00952321" w:rsidP="002075C8">
      <w:pPr>
        <w:spacing w:line="240" w:lineRule="auto"/>
      </w:pPr>
    </w:p>
    <w:p w14:paraId="31575504" w14:textId="77777777" w:rsidR="00952321" w:rsidRPr="001C6233" w:rsidRDefault="00952321" w:rsidP="002075C8">
      <w:pPr>
        <w:spacing w:line="240" w:lineRule="auto"/>
      </w:pPr>
    </w:p>
    <w:p w14:paraId="7E653FC2" w14:textId="77777777" w:rsidR="00952321" w:rsidRPr="001C6233" w:rsidRDefault="00952321" w:rsidP="002075C8">
      <w:pPr>
        <w:spacing w:line="240" w:lineRule="auto"/>
      </w:pPr>
    </w:p>
    <w:p w14:paraId="0D4BF65B" w14:textId="77777777" w:rsidR="00FB6F1A" w:rsidRPr="001C6233" w:rsidRDefault="00FB6F1A" w:rsidP="002075C8">
      <w:pPr>
        <w:spacing w:line="240" w:lineRule="auto"/>
      </w:pPr>
    </w:p>
    <w:sectPr w:rsidR="00FB6F1A" w:rsidRPr="001C623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55CF"/>
    <w:multiLevelType w:val="hybridMultilevel"/>
    <w:tmpl w:val="FDDCA89C"/>
    <w:lvl w:ilvl="0" w:tplc="FFFFFFFF">
      <w:start w:val="1"/>
      <w:numFmt w:val="decimal"/>
      <w:lvlText w:val="(%1)"/>
      <w:lvlJc w:val="left"/>
      <w:pPr>
        <w:ind w:left="1422" w:hanging="360"/>
      </w:pPr>
      <w:rPr>
        <w:b/>
        <w:bCs/>
        <w:u w:val="single"/>
      </w:rPr>
    </w:lvl>
    <w:lvl w:ilvl="1" w:tplc="FFFFFFFF">
      <w:numFmt w:val="decimal"/>
      <w:lvlText w:val="o"/>
      <w:lvlJc w:val="left"/>
      <w:pPr>
        <w:ind w:left="2142" w:hanging="360"/>
      </w:pPr>
      <w:rPr>
        <w:rFonts w:ascii="Courier New" w:hAnsi="Courier New" w:cs="Courier New" w:hint="default"/>
      </w:rPr>
    </w:lvl>
    <w:lvl w:ilvl="2" w:tplc="FFFFFFFF">
      <w:numFmt w:val="decimal"/>
      <w:lvlText w:val=""/>
      <w:lvlJc w:val="left"/>
      <w:pPr>
        <w:ind w:left="2862" w:hanging="360"/>
      </w:pPr>
      <w:rPr>
        <w:rFonts w:ascii="Wingdings" w:hAnsi="Wingdings" w:hint="default"/>
      </w:rPr>
    </w:lvl>
    <w:lvl w:ilvl="3" w:tplc="FFFFFFFF">
      <w:numFmt w:val="decimal"/>
      <w:lvlText w:val=""/>
      <w:lvlJc w:val="left"/>
      <w:pPr>
        <w:ind w:left="3582" w:hanging="360"/>
      </w:pPr>
      <w:rPr>
        <w:rFonts w:ascii="Symbol" w:hAnsi="Symbol" w:hint="default"/>
      </w:rPr>
    </w:lvl>
    <w:lvl w:ilvl="4" w:tplc="FFFFFFFF">
      <w:numFmt w:val="decimal"/>
      <w:lvlText w:val="o"/>
      <w:lvlJc w:val="left"/>
      <w:pPr>
        <w:ind w:left="4302" w:hanging="360"/>
      </w:pPr>
      <w:rPr>
        <w:rFonts w:ascii="Courier New" w:hAnsi="Courier New" w:cs="Courier New" w:hint="default"/>
      </w:rPr>
    </w:lvl>
    <w:lvl w:ilvl="5" w:tplc="FFFFFFFF">
      <w:numFmt w:val="decimal"/>
      <w:lvlText w:val=""/>
      <w:lvlJc w:val="left"/>
      <w:pPr>
        <w:ind w:left="5022" w:hanging="360"/>
      </w:pPr>
      <w:rPr>
        <w:rFonts w:ascii="Wingdings" w:hAnsi="Wingdings" w:hint="default"/>
      </w:rPr>
    </w:lvl>
    <w:lvl w:ilvl="6" w:tplc="FFFFFFFF">
      <w:numFmt w:val="decimal"/>
      <w:lvlText w:val=""/>
      <w:lvlJc w:val="left"/>
      <w:pPr>
        <w:ind w:left="5742" w:hanging="360"/>
      </w:pPr>
      <w:rPr>
        <w:rFonts w:ascii="Symbol" w:hAnsi="Symbol" w:hint="default"/>
      </w:rPr>
    </w:lvl>
    <w:lvl w:ilvl="7" w:tplc="FFFFFFFF">
      <w:numFmt w:val="decimal"/>
      <w:lvlText w:val="o"/>
      <w:lvlJc w:val="left"/>
      <w:pPr>
        <w:ind w:left="6462" w:hanging="360"/>
      </w:pPr>
      <w:rPr>
        <w:rFonts w:ascii="Courier New" w:hAnsi="Courier New" w:cs="Courier New" w:hint="default"/>
      </w:rPr>
    </w:lvl>
    <w:lvl w:ilvl="8" w:tplc="FFFFFFFF">
      <w:numFmt w:val="decimal"/>
      <w:lvlText w:val=""/>
      <w:lvlJc w:val="left"/>
      <w:pPr>
        <w:ind w:left="7182" w:hanging="360"/>
      </w:pPr>
      <w:rPr>
        <w:rFonts w:ascii="Wingdings" w:hAnsi="Wingdings" w:hint="default"/>
      </w:rPr>
    </w:lvl>
  </w:abstractNum>
  <w:abstractNum w:abstractNumId="1" w15:restartNumberingAfterBreak="0">
    <w:nsid w:val="01356A2C"/>
    <w:multiLevelType w:val="hybridMultilevel"/>
    <w:tmpl w:val="F48407E4"/>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13D426E"/>
    <w:multiLevelType w:val="hybridMultilevel"/>
    <w:tmpl w:val="53FC427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015E304C"/>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73A67"/>
    <w:multiLevelType w:val="multilevel"/>
    <w:tmpl w:val="E4EA9B10"/>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19D1B4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9F4F1C"/>
    <w:multiLevelType w:val="hybridMultilevel"/>
    <w:tmpl w:val="591E6A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FA0E5D"/>
    <w:multiLevelType w:val="hybridMultilevel"/>
    <w:tmpl w:val="93DA7B4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22F6BA7"/>
    <w:multiLevelType w:val="hybridMultilevel"/>
    <w:tmpl w:val="BA9EB904"/>
    <w:lvl w:ilvl="0" w:tplc="6B74D6DE">
      <w:start w:val="1"/>
      <w:numFmt w:val="decimal"/>
      <w:lvlText w:val="8.%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2453979"/>
    <w:multiLevelType w:val="multilevel"/>
    <w:tmpl w:val="331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4A7B75"/>
    <w:multiLevelType w:val="hybridMultilevel"/>
    <w:tmpl w:val="F978F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2E235F8"/>
    <w:multiLevelType w:val="multilevel"/>
    <w:tmpl w:val="E220865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F5253E"/>
    <w:multiLevelType w:val="hybridMultilevel"/>
    <w:tmpl w:val="79485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30D4600"/>
    <w:multiLevelType w:val="hybridMultilevel"/>
    <w:tmpl w:val="40402AC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15:restartNumberingAfterBreak="0">
    <w:nsid w:val="033B2007"/>
    <w:multiLevelType w:val="multilevel"/>
    <w:tmpl w:val="CC40625E"/>
    <w:lvl w:ilvl="0">
      <w:numFmt w:val="decimal"/>
      <w:lvlText w:val=""/>
      <w:lvlJc w:val="left"/>
      <w:pPr>
        <w:tabs>
          <w:tab w:val="num" w:pos="1080"/>
        </w:tabs>
        <w:ind w:left="1080" w:hanging="360"/>
      </w:pPr>
      <w:rPr>
        <w:rFonts w:ascii="Symbol" w:hAnsi="Symbol" w:hint="default"/>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5" w15:restartNumberingAfterBreak="0">
    <w:nsid w:val="035A39C9"/>
    <w:multiLevelType w:val="multilevel"/>
    <w:tmpl w:val="4484DD2A"/>
    <w:lvl w:ilvl="0">
      <w:start w:val="1"/>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387083C"/>
    <w:multiLevelType w:val="multilevel"/>
    <w:tmpl w:val="0B9A8F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03A74157"/>
    <w:multiLevelType w:val="multilevel"/>
    <w:tmpl w:val="CFFC9F0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03E819EB"/>
    <w:multiLevelType w:val="hybridMultilevel"/>
    <w:tmpl w:val="C7BE5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40F6C30"/>
    <w:multiLevelType w:val="multilevel"/>
    <w:tmpl w:val="5710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376C95"/>
    <w:multiLevelType w:val="hybridMultilevel"/>
    <w:tmpl w:val="A342A8D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043D3EF2"/>
    <w:multiLevelType w:val="multilevel"/>
    <w:tmpl w:val="CFD82018"/>
    <w:lvl w:ilvl="0">
      <w:start w:val="1"/>
      <w:numFmt w:val="lowerLetter"/>
      <w:lvlText w:val="%1)"/>
      <w:lvlJc w:val="left"/>
      <w:pPr>
        <w:tabs>
          <w:tab w:val="num" w:pos="1440"/>
        </w:tabs>
        <w:ind w:left="1440" w:hanging="360"/>
      </w:pPr>
      <w:rPr>
        <w:color w:val="auto"/>
        <w:sz w:val="20"/>
      </w:rPr>
    </w:lvl>
    <w:lvl w:ilvl="1">
      <w:start w:val="1"/>
      <w:numFmt w:val="lowerLetter"/>
      <w:lvlText w:val="%2)"/>
      <w:lvlJc w:val="left"/>
      <w:pPr>
        <w:ind w:left="2160" w:hanging="360"/>
      </w:pPr>
      <w:rPr>
        <w:color w:val="auto"/>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22" w15:restartNumberingAfterBreak="0">
    <w:nsid w:val="043F077F"/>
    <w:multiLevelType w:val="hybridMultilevel"/>
    <w:tmpl w:val="6FB4C5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4457528"/>
    <w:multiLevelType w:val="hybridMultilevel"/>
    <w:tmpl w:val="9D904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44625FA"/>
    <w:multiLevelType w:val="multilevel"/>
    <w:tmpl w:val="F07A1B50"/>
    <w:lvl w:ilvl="0">
      <w:start w:val="1"/>
      <w:numFmt w:val="lowerLetter"/>
      <w:lvlText w:val="%1)"/>
      <w:lvlJc w:val="left"/>
      <w:pPr>
        <w:tabs>
          <w:tab w:val="num" w:pos="1080"/>
        </w:tabs>
        <w:ind w:left="1080" w:hanging="360"/>
      </w:pPr>
      <w:rPr>
        <w:color w:val="auto"/>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5" w15:restartNumberingAfterBreak="0">
    <w:nsid w:val="044800D1"/>
    <w:multiLevelType w:val="multilevel"/>
    <w:tmpl w:val="DDE6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4CC3737"/>
    <w:multiLevelType w:val="multilevel"/>
    <w:tmpl w:val="E796EFD0"/>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4FC64C3"/>
    <w:multiLevelType w:val="hybridMultilevel"/>
    <w:tmpl w:val="8F427150"/>
    <w:lvl w:ilvl="0" w:tplc="A1ACAB6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16EB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C0C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CE8A7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3099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28CA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6A08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CE02E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0A37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512268A"/>
    <w:multiLevelType w:val="multilevel"/>
    <w:tmpl w:val="857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147B0E"/>
    <w:multiLevelType w:val="hybridMultilevel"/>
    <w:tmpl w:val="4DFAD206"/>
    <w:lvl w:ilvl="0" w:tplc="9F5AE526">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051930B8"/>
    <w:multiLevelType w:val="hybridMultilevel"/>
    <w:tmpl w:val="5C42C956"/>
    <w:lvl w:ilvl="0" w:tplc="04090019">
      <w:start w:val="1"/>
      <w:numFmt w:val="lowerLetter"/>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1" w15:restartNumberingAfterBreak="0">
    <w:nsid w:val="051E0D5A"/>
    <w:multiLevelType w:val="hybridMultilevel"/>
    <w:tmpl w:val="C6DC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54E33D3"/>
    <w:multiLevelType w:val="multilevel"/>
    <w:tmpl w:val="B7E4355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055828B6"/>
    <w:multiLevelType w:val="multilevel"/>
    <w:tmpl w:val="F1C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5D6863"/>
    <w:multiLevelType w:val="hybridMultilevel"/>
    <w:tmpl w:val="B2CE17C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57B74F3"/>
    <w:multiLevelType w:val="hybridMultilevel"/>
    <w:tmpl w:val="B2D2D88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15:restartNumberingAfterBreak="0">
    <w:nsid w:val="059263F4"/>
    <w:multiLevelType w:val="hybridMultilevel"/>
    <w:tmpl w:val="88E66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059F5184"/>
    <w:multiLevelType w:val="hybridMultilevel"/>
    <w:tmpl w:val="E032A0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05B643A8"/>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05D14A23"/>
    <w:multiLevelType w:val="hybridMultilevel"/>
    <w:tmpl w:val="25AEF8E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0" w15:restartNumberingAfterBreak="0">
    <w:nsid w:val="05EF4725"/>
    <w:multiLevelType w:val="multilevel"/>
    <w:tmpl w:val="1C347DC0"/>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1" w15:restartNumberingAfterBreak="0">
    <w:nsid w:val="05F65EA0"/>
    <w:multiLevelType w:val="hybridMultilevel"/>
    <w:tmpl w:val="AB90440C"/>
    <w:lvl w:ilvl="0" w:tplc="FFFFFFFF">
      <w:start w:val="1"/>
      <w:numFmt w:val="lowerLetter"/>
      <w:lvlText w:val="%1)"/>
      <w:lvlJc w:val="left"/>
      <w:pPr>
        <w:ind w:left="1080" w:hanging="360"/>
      </w:pPr>
      <w:rPr>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2" w15:restartNumberingAfterBreak="0">
    <w:nsid w:val="065A4DCE"/>
    <w:multiLevelType w:val="hybridMultilevel"/>
    <w:tmpl w:val="DAA0E778"/>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066C0D66"/>
    <w:multiLevelType w:val="multilevel"/>
    <w:tmpl w:val="6664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675683A"/>
    <w:multiLevelType w:val="multilevel"/>
    <w:tmpl w:val="E256AE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68B3E02"/>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68F3EBE"/>
    <w:multiLevelType w:val="hybridMultilevel"/>
    <w:tmpl w:val="A1582E88"/>
    <w:lvl w:ilvl="0" w:tplc="9E58118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14082E">
      <w:start w:val="1"/>
      <w:numFmt w:val="lowerLetter"/>
      <w:lvlText w:val="%2"/>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98C7AE">
      <w:start w:val="1"/>
      <w:numFmt w:val="decimal"/>
      <w:lvlRestart w:val="0"/>
      <w:lvlText w:val="%3)"/>
      <w:lvlJc w:val="left"/>
      <w:pPr>
        <w:ind w:left="1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6014AE">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F54A6D6">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E3892F8">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02FDBC">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824618">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12BC7C">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6A10C98"/>
    <w:multiLevelType w:val="hybridMultilevel"/>
    <w:tmpl w:val="C6BA88EC"/>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15:restartNumberingAfterBreak="0">
    <w:nsid w:val="06B27DC0"/>
    <w:multiLevelType w:val="multilevel"/>
    <w:tmpl w:val="2248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6BE673F"/>
    <w:multiLevelType w:val="multilevel"/>
    <w:tmpl w:val="30D4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6D37DB7"/>
    <w:multiLevelType w:val="multilevel"/>
    <w:tmpl w:val="477A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6E64619"/>
    <w:multiLevelType w:val="hybridMultilevel"/>
    <w:tmpl w:val="ECA88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06EA79C9"/>
    <w:multiLevelType w:val="hybridMultilevel"/>
    <w:tmpl w:val="81FABD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3" w15:restartNumberingAfterBreak="0">
    <w:nsid w:val="06F22E19"/>
    <w:multiLevelType w:val="hybridMultilevel"/>
    <w:tmpl w:val="503A15A8"/>
    <w:lvl w:ilvl="0" w:tplc="FFFFFFFF">
      <w:start w:val="1"/>
      <w:numFmt w:val="bullet"/>
      <w:lvlText w:val=""/>
      <w:lvlJc w:val="left"/>
      <w:pPr>
        <w:ind w:left="944" w:hanging="360"/>
      </w:pPr>
      <w:rPr>
        <w:rFonts w:ascii="Symbol" w:hAnsi="Symbol" w:hint="default"/>
        <w:color w:val="auto"/>
      </w:rPr>
    </w:lvl>
    <w:lvl w:ilvl="1" w:tplc="FFFFFFFF">
      <w:start w:val="1"/>
      <w:numFmt w:val="bullet"/>
      <w:lvlText w:val="o"/>
      <w:lvlJc w:val="left"/>
      <w:pPr>
        <w:ind w:left="1664" w:hanging="360"/>
      </w:pPr>
      <w:rPr>
        <w:rFonts w:ascii="Courier New" w:hAnsi="Courier New" w:cs="Courier New" w:hint="default"/>
      </w:rPr>
    </w:lvl>
    <w:lvl w:ilvl="2" w:tplc="FFFFFFFF">
      <w:start w:val="1"/>
      <w:numFmt w:val="bullet"/>
      <w:lvlText w:val=""/>
      <w:lvlJc w:val="left"/>
      <w:pPr>
        <w:ind w:left="2384" w:hanging="360"/>
      </w:pPr>
      <w:rPr>
        <w:rFonts w:ascii="Wingdings" w:hAnsi="Wingdings" w:hint="default"/>
      </w:rPr>
    </w:lvl>
    <w:lvl w:ilvl="3" w:tplc="FFFFFFFF">
      <w:start w:val="1"/>
      <w:numFmt w:val="bullet"/>
      <w:lvlText w:val=""/>
      <w:lvlJc w:val="left"/>
      <w:pPr>
        <w:ind w:left="3104" w:hanging="360"/>
      </w:pPr>
      <w:rPr>
        <w:rFonts w:ascii="Symbol" w:hAnsi="Symbol" w:hint="default"/>
      </w:rPr>
    </w:lvl>
    <w:lvl w:ilvl="4" w:tplc="FFFFFFFF">
      <w:start w:val="1"/>
      <w:numFmt w:val="bullet"/>
      <w:lvlText w:val="o"/>
      <w:lvlJc w:val="left"/>
      <w:pPr>
        <w:ind w:left="3824" w:hanging="360"/>
      </w:pPr>
      <w:rPr>
        <w:rFonts w:ascii="Courier New" w:hAnsi="Courier New" w:cs="Courier New" w:hint="default"/>
      </w:rPr>
    </w:lvl>
    <w:lvl w:ilvl="5" w:tplc="FFFFFFFF">
      <w:start w:val="1"/>
      <w:numFmt w:val="bullet"/>
      <w:lvlText w:val=""/>
      <w:lvlJc w:val="left"/>
      <w:pPr>
        <w:ind w:left="4544" w:hanging="360"/>
      </w:pPr>
      <w:rPr>
        <w:rFonts w:ascii="Wingdings" w:hAnsi="Wingdings" w:hint="default"/>
      </w:rPr>
    </w:lvl>
    <w:lvl w:ilvl="6" w:tplc="FFFFFFFF">
      <w:start w:val="1"/>
      <w:numFmt w:val="bullet"/>
      <w:lvlText w:val=""/>
      <w:lvlJc w:val="left"/>
      <w:pPr>
        <w:ind w:left="5264" w:hanging="360"/>
      </w:pPr>
      <w:rPr>
        <w:rFonts w:ascii="Symbol" w:hAnsi="Symbol" w:hint="default"/>
      </w:rPr>
    </w:lvl>
    <w:lvl w:ilvl="7" w:tplc="FFFFFFFF">
      <w:start w:val="1"/>
      <w:numFmt w:val="bullet"/>
      <w:lvlText w:val="o"/>
      <w:lvlJc w:val="left"/>
      <w:pPr>
        <w:ind w:left="5984" w:hanging="360"/>
      </w:pPr>
      <w:rPr>
        <w:rFonts w:ascii="Courier New" w:hAnsi="Courier New" w:cs="Courier New" w:hint="default"/>
      </w:rPr>
    </w:lvl>
    <w:lvl w:ilvl="8" w:tplc="FFFFFFFF">
      <w:start w:val="1"/>
      <w:numFmt w:val="bullet"/>
      <w:lvlText w:val=""/>
      <w:lvlJc w:val="left"/>
      <w:pPr>
        <w:ind w:left="6704" w:hanging="360"/>
      </w:pPr>
      <w:rPr>
        <w:rFonts w:ascii="Wingdings" w:hAnsi="Wingdings" w:hint="default"/>
      </w:rPr>
    </w:lvl>
  </w:abstractNum>
  <w:abstractNum w:abstractNumId="54" w15:restartNumberingAfterBreak="0">
    <w:nsid w:val="0710106D"/>
    <w:multiLevelType w:val="hybridMultilevel"/>
    <w:tmpl w:val="9AFE6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07143715"/>
    <w:multiLevelType w:val="multilevel"/>
    <w:tmpl w:val="A2DC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7226164"/>
    <w:multiLevelType w:val="multilevel"/>
    <w:tmpl w:val="3006BA7E"/>
    <w:lvl w:ilvl="0">
      <w:start w:val="1"/>
      <w:numFmt w:val="lowerLetter"/>
      <w:lvlText w:val="%1."/>
      <w:lvlJc w:val="left"/>
      <w:pPr>
        <w:tabs>
          <w:tab w:val="num" w:pos="1440"/>
        </w:tabs>
        <w:ind w:left="1440" w:hanging="360"/>
      </w:pPr>
      <w:rPr>
        <w:rFonts w:hint="default"/>
        <w:b/>
        <w:bCs/>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073A7F32"/>
    <w:multiLevelType w:val="hybridMultilevel"/>
    <w:tmpl w:val="D3D64A90"/>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8" w15:restartNumberingAfterBreak="0">
    <w:nsid w:val="07451526"/>
    <w:multiLevelType w:val="hybridMultilevel"/>
    <w:tmpl w:val="087CE2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07452275"/>
    <w:multiLevelType w:val="multilevel"/>
    <w:tmpl w:val="4E881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7491E83"/>
    <w:multiLevelType w:val="hybridMultilevel"/>
    <w:tmpl w:val="9288D5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0792168B"/>
    <w:multiLevelType w:val="hybridMultilevel"/>
    <w:tmpl w:val="A8C409B6"/>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079E6163"/>
    <w:multiLevelType w:val="hybridMultilevel"/>
    <w:tmpl w:val="EB4ED3C2"/>
    <w:lvl w:ilvl="0" w:tplc="04090011">
      <w:start w:val="1"/>
      <w:numFmt w:val="decimal"/>
      <w:lvlText w:val="%1)"/>
      <w:lvlJc w:val="left"/>
      <w:pPr>
        <w:ind w:left="2563" w:hanging="360"/>
      </w:pPr>
      <w:rPr>
        <w:b/>
        <w:bCs/>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3" w15:restartNumberingAfterBreak="0">
    <w:nsid w:val="07A32C71"/>
    <w:multiLevelType w:val="hybridMultilevel"/>
    <w:tmpl w:val="285259A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07EC0B7D"/>
    <w:multiLevelType w:val="multilevel"/>
    <w:tmpl w:val="A780654A"/>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5" w15:restartNumberingAfterBreak="0">
    <w:nsid w:val="080B47C0"/>
    <w:multiLevelType w:val="hybridMultilevel"/>
    <w:tmpl w:val="82D24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081D62C0"/>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87D6161"/>
    <w:multiLevelType w:val="multilevel"/>
    <w:tmpl w:val="311A0DDE"/>
    <w:lvl w:ilvl="0">
      <w:numFmt w:val="decimal"/>
      <w:lvlText w:val=""/>
      <w:lvlJc w:val="left"/>
      <w:pPr>
        <w:tabs>
          <w:tab w:val="num" w:pos="1145"/>
        </w:tabs>
        <w:ind w:left="1145" w:hanging="360"/>
      </w:pPr>
      <w:rPr>
        <w:rFonts w:ascii="Symbol" w:hAnsi="Symbol" w:hint="default"/>
        <w:color w:val="auto"/>
      </w:rPr>
    </w:lvl>
    <w:lvl w:ilvl="1">
      <w:numFmt w:val="decimal"/>
      <w:lvlText w:val=""/>
      <w:lvlJc w:val="left"/>
      <w:pPr>
        <w:ind w:left="1865" w:hanging="360"/>
      </w:pPr>
      <w:rPr>
        <w:rFonts w:ascii="Symbol" w:hAnsi="Symbol" w:hint="default"/>
      </w:rPr>
    </w:lvl>
    <w:lvl w:ilvl="2">
      <w:numFmt w:val="decimal"/>
      <w:lvlText w:val=""/>
      <w:lvlJc w:val="left"/>
      <w:pPr>
        <w:tabs>
          <w:tab w:val="num" w:pos="2585"/>
        </w:tabs>
        <w:ind w:left="2585" w:hanging="360"/>
      </w:pPr>
      <w:rPr>
        <w:rFonts w:ascii="Wingdings" w:hAnsi="Wingdings" w:hint="default"/>
        <w:sz w:val="20"/>
      </w:rPr>
    </w:lvl>
    <w:lvl w:ilvl="3">
      <w:start w:val="1"/>
      <w:numFmt w:val="decimal"/>
      <w:lvlText w:val="%4."/>
      <w:lvlJc w:val="left"/>
      <w:pPr>
        <w:tabs>
          <w:tab w:val="num" w:pos="3305"/>
        </w:tabs>
        <w:ind w:left="3305" w:hanging="360"/>
      </w:pPr>
    </w:lvl>
    <w:lvl w:ilvl="4">
      <w:start w:val="1"/>
      <w:numFmt w:val="decimal"/>
      <w:lvlText w:val="%5."/>
      <w:lvlJc w:val="left"/>
      <w:pPr>
        <w:tabs>
          <w:tab w:val="num" w:pos="4025"/>
        </w:tabs>
        <w:ind w:left="4025" w:hanging="360"/>
      </w:pPr>
    </w:lvl>
    <w:lvl w:ilvl="5">
      <w:start w:val="1"/>
      <w:numFmt w:val="decimal"/>
      <w:lvlText w:val="%6."/>
      <w:lvlJc w:val="left"/>
      <w:pPr>
        <w:tabs>
          <w:tab w:val="num" w:pos="4745"/>
        </w:tabs>
        <w:ind w:left="4745" w:hanging="360"/>
      </w:pPr>
    </w:lvl>
    <w:lvl w:ilvl="6">
      <w:start w:val="1"/>
      <w:numFmt w:val="decimal"/>
      <w:lvlText w:val="%7."/>
      <w:lvlJc w:val="left"/>
      <w:pPr>
        <w:tabs>
          <w:tab w:val="num" w:pos="5465"/>
        </w:tabs>
        <w:ind w:left="5465" w:hanging="360"/>
      </w:pPr>
    </w:lvl>
    <w:lvl w:ilvl="7">
      <w:start w:val="1"/>
      <w:numFmt w:val="decimal"/>
      <w:lvlText w:val="%8."/>
      <w:lvlJc w:val="left"/>
      <w:pPr>
        <w:tabs>
          <w:tab w:val="num" w:pos="6185"/>
        </w:tabs>
        <w:ind w:left="6185" w:hanging="360"/>
      </w:pPr>
    </w:lvl>
    <w:lvl w:ilvl="8">
      <w:start w:val="1"/>
      <w:numFmt w:val="decimal"/>
      <w:lvlText w:val="%9."/>
      <w:lvlJc w:val="left"/>
      <w:pPr>
        <w:tabs>
          <w:tab w:val="num" w:pos="6905"/>
        </w:tabs>
        <w:ind w:left="6905" w:hanging="360"/>
      </w:pPr>
    </w:lvl>
  </w:abstractNum>
  <w:abstractNum w:abstractNumId="68" w15:restartNumberingAfterBreak="0">
    <w:nsid w:val="08957E05"/>
    <w:multiLevelType w:val="multilevel"/>
    <w:tmpl w:val="B7B8A446"/>
    <w:lvl w:ilvl="0">
      <w:start w:val="1"/>
      <w:numFmt w:val="lowerLetter"/>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089C7607"/>
    <w:multiLevelType w:val="multilevel"/>
    <w:tmpl w:val="947E1FC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0" w15:restartNumberingAfterBreak="0">
    <w:nsid w:val="08AF6154"/>
    <w:multiLevelType w:val="hybridMultilevel"/>
    <w:tmpl w:val="6262B29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1" w15:restartNumberingAfterBreak="0">
    <w:nsid w:val="08B4177A"/>
    <w:multiLevelType w:val="hybridMultilevel"/>
    <w:tmpl w:val="B7188814"/>
    <w:lvl w:ilvl="0" w:tplc="EA54325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968FE2">
      <w:start w:val="1"/>
      <w:numFmt w:val="bullet"/>
      <w:lvlText w:val="o"/>
      <w:lvlJc w:val="left"/>
      <w:pPr>
        <w:ind w:left="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5A0816">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B24572">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2C2D02">
      <w:start w:val="1"/>
      <w:numFmt w:val="bullet"/>
      <w:lvlText w:val="o"/>
      <w:lvlJc w:val="left"/>
      <w:pPr>
        <w:ind w:left="2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7AB618">
      <w:start w:val="1"/>
      <w:numFmt w:val="bullet"/>
      <w:lvlText w:val="▪"/>
      <w:lvlJc w:val="left"/>
      <w:pPr>
        <w:ind w:left="3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EC121E">
      <w:start w:val="1"/>
      <w:numFmt w:val="bullet"/>
      <w:lvlText w:val="•"/>
      <w:lvlJc w:val="left"/>
      <w:pPr>
        <w:ind w:left="3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BACF3C">
      <w:start w:val="1"/>
      <w:numFmt w:val="bullet"/>
      <w:lvlText w:val="o"/>
      <w:lvlJc w:val="left"/>
      <w:pPr>
        <w:ind w:left="4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163212">
      <w:start w:val="1"/>
      <w:numFmt w:val="bullet"/>
      <w:lvlText w:val="▪"/>
      <w:lvlJc w:val="left"/>
      <w:pPr>
        <w:ind w:left="5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8E85732"/>
    <w:multiLevelType w:val="multilevel"/>
    <w:tmpl w:val="747C1542"/>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092D31AA"/>
    <w:multiLevelType w:val="hybridMultilevel"/>
    <w:tmpl w:val="FC26D2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94420BB"/>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5" w15:restartNumberingAfterBreak="0">
    <w:nsid w:val="0954012E"/>
    <w:multiLevelType w:val="multilevel"/>
    <w:tmpl w:val="C3AE8D04"/>
    <w:lvl w:ilvl="0">
      <w:numFmt w:val="decimal"/>
      <w:lvlText w:val=""/>
      <w:lvlJc w:val="left"/>
      <w:pPr>
        <w:tabs>
          <w:tab w:val="num" w:pos="1080"/>
        </w:tabs>
        <w:ind w:left="1080" w:hanging="360"/>
      </w:pPr>
      <w:rPr>
        <w:rFonts w:ascii="Symbol" w:hAnsi="Symbol" w:hint="default"/>
        <w:color w:val="auto"/>
      </w:rPr>
    </w:lvl>
    <w:lvl w:ilvl="1">
      <w:start w:val="1"/>
      <w:numFmt w:val="lowerLetter"/>
      <w:lvlText w:val="%2."/>
      <w:lvlJc w:val="left"/>
      <w:pPr>
        <w:ind w:left="1800" w:hanging="360"/>
      </w:p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6" w15:restartNumberingAfterBreak="0">
    <w:nsid w:val="097163FE"/>
    <w:multiLevelType w:val="multilevel"/>
    <w:tmpl w:val="9982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99A01E0"/>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99A153F"/>
    <w:multiLevelType w:val="hybridMultilevel"/>
    <w:tmpl w:val="83586E12"/>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09AF1E47"/>
    <w:multiLevelType w:val="hybridMultilevel"/>
    <w:tmpl w:val="2450892E"/>
    <w:lvl w:ilvl="0" w:tplc="04090019">
      <w:start w:val="1"/>
      <w:numFmt w:val="lowerLetter"/>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09F82544"/>
    <w:multiLevelType w:val="hybridMultilevel"/>
    <w:tmpl w:val="B9D84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0A017227"/>
    <w:multiLevelType w:val="hybridMultilevel"/>
    <w:tmpl w:val="434C2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0A2E4368"/>
    <w:multiLevelType w:val="multilevel"/>
    <w:tmpl w:val="66E6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A4E026D"/>
    <w:multiLevelType w:val="multilevel"/>
    <w:tmpl w:val="6C28AB2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0A6E42F0"/>
    <w:multiLevelType w:val="multilevel"/>
    <w:tmpl w:val="60AC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A910531"/>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0A917D48"/>
    <w:multiLevelType w:val="hybridMultilevel"/>
    <w:tmpl w:val="19A29B9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0AA754C8"/>
    <w:multiLevelType w:val="hybridMultilevel"/>
    <w:tmpl w:val="CC0A3BBC"/>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0B4B7C21"/>
    <w:multiLevelType w:val="hybridMultilevel"/>
    <w:tmpl w:val="9976D072"/>
    <w:lvl w:ilvl="0" w:tplc="4A7AB2DA">
      <w:start w:val="1"/>
      <w:numFmt w:val="lowerLetter"/>
      <w:lvlText w:val="%1."/>
      <w:lvlJc w:val="left"/>
      <w:pPr>
        <w:ind w:left="18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88565E">
      <w:start w:val="1"/>
      <w:numFmt w:val="lowerLetter"/>
      <w:lvlText w:val="%2"/>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5C8F1C">
      <w:start w:val="1"/>
      <w:numFmt w:val="lowerRoman"/>
      <w:lvlText w:val="%3"/>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74A8650">
      <w:start w:val="1"/>
      <w:numFmt w:val="decimal"/>
      <w:lvlText w:val="%4"/>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FEB8D0">
      <w:start w:val="1"/>
      <w:numFmt w:val="lowerLetter"/>
      <w:lvlText w:val="%5"/>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2C120">
      <w:start w:val="1"/>
      <w:numFmt w:val="lowerRoman"/>
      <w:lvlText w:val="%6"/>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4A8CE4">
      <w:start w:val="1"/>
      <w:numFmt w:val="decimal"/>
      <w:lvlText w:val="%7"/>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E5C56">
      <w:start w:val="1"/>
      <w:numFmt w:val="lowerLetter"/>
      <w:lvlText w:val="%8"/>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C80C748">
      <w:start w:val="1"/>
      <w:numFmt w:val="lowerRoman"/>
      <w:lvlText w:val="%9"/>
      <w:lvlJc w:val="left"/>
      <w:pPr>
        <w:ind w:left="7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0B7C45AE"/>
    <w:multiLevelType w:val="hybridMultilevel"/>
    <w:tmpl w:val="BC84C5E4"/>
    <w:lvl w:ilvl="0" w:tplc="6928BDA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C434D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FAA08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34374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2C441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A2542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B61CA2">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905D1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66AC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0B823CBB"/>
    <w:multiLevelType w:val="hybridMultilevel"/>
    <w:tmpl w:val="02585BAA"/>
    <w:lvl w:ilvl="0" w:tplc="11983C4E">
      <w:start w:val="1"/>
      <w:numFmt w:val="decimal"/>
      <w:lvlText w:val="%1."/>
      <w:lvlJc w:val="left"/>
      <w:pPr>
        <w:ind w:left="463"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1" w:tplc="D5F0DBCE">
      <w:start w:val="1"/>
      <w:numFmt w:val="lowerLetter"/>
      <w:lvlText w:val="%2"/>
      <w:lvlJc w:val="left"/>
      <w:pPr>
        <w:ind w:left="137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2" w:tplc="048262E4">
      <w:start w:val="1"/>
      <w:numFmt w:val="lowerRoman"/>
      <w:lvlText w:val="%3"/>
      <w:lvlJc w:val="left"/>
      <w:pPr>
        <w:ind w:left="209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3" w:tplc="56FEE054">
      <w:start w:val="1"/>
      <w:numFmt w:val="decimal"/>
      <w:lvlText w:val="%4"/>
      <w:lvlJc w:val="left"/>
      <w:pPr>
        <w:ind w:left="281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4" w:tplc="A9B03176">
      <w:start w:val="1"/>
      <w:numFmt w:val="lowerLetter"/>
      <w:lvlText w:val="%5"/>
      <w:lvlJc w:val="left"/>
      <w:pPr>
        <w:ind w:left="353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5" w:tplc="F94C6CAC">
      <w:start w:val="1"/>
      <w:numFmt w:val="lowerRoman"/>
      <w:lvlText w:val="%6"/>
      <w:lvlJc w:val="left"/>
      <w:pPr>
        <w:ind w:left="425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6" w:tplc="9B4E8992">
      <w:start w:val="1"/>
      <w:numFmt w:val="decimal"/>
      <w:lvlText w:val="%7"/>
      <w:lvlJc w:val="left"/>
      <w:pPr>
        <w:ind w:left="497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7" w:tplc="1902B498">
      <w:start w:val="1"/>
      <w:numFmt w:val="lowerLetter"/>
      <w:lvlText w:val="%8"/>
      <w:lvlJc w:val="left"/>
      <w:pPr>
        <w:ind w:left="569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8" w:tplc="C0261A34">
      <w:start w:val="1"/>
      <w:numFmt w:val="lowerRoman"/>
      <w:lvlText w:val="%9"/>
      <w:lvlJc w:val="left"/>
      <w:pPr>
        <w:ind w:left="641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abstractNum>
  <w:abstractNum w:abstractNumId="91" w15:restartNumberingAfterBreak="0">
    <w:nsid w:val="0BCC45BF"/>
    <w:multiLevelType w:val="hybridMultilevel"/>
    <w:tmpl w:val="DEAAE1F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15:restartNumberingAfterBreak="0">
    <w:nsid w:val="0BF32E43"/>
    <w:multiLevelType w:val="multilevel"/>
    <w:tmpl w:val="F4D40440"/>
    <w:lvl w:ilvl="0">
      <w:start w:val="1"/>
      <w:numFmt w:val="decimal"/>
      <w:lvlText w:val="%1)"/>
      <w:lvlJc w:val="left"/>
      <w:pPr>
        <w:tabs>
          <w:tab w:val="num" w:pos="720"/>
        </w:tabs>
        <w:ind w:left="720" w:hanging="360"/>
      </w:pPr>
      <w:rPr>
        <w:rFonts w:ascii="Arial" w:eastAsia="Arial" w:hAnsi="Arial" w:cs="Arial" w:hint="default"/>
        <w:b/>
        <w:bCs/>
        <w:i w:val="0"/>
        <w:strike w:val="0"/>
        <w:dstrike w:val="0"/>
        <w:color w:val="000000"/>
        <w:sz w:val="19"/>
        <w:szCs w:val="19"/>
        <w:u w:val="none" w:color="000000"/>
        <w:effect w:val="none"/>
        <w:bdr w:val="none" w:sz="0" w:space="0" w:color="auto" w:frame="1"/>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C055654"/>
    <w:multiLevelType w:val="multilevel"/>
    <w:tmpl w:val="5E0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C78155C"/>
    <w:multiLevelType w:val="hybridMultilevel"/>
    <w:tmpl w:val="DDC2DD78"/>
    <w:lvl w:ilvl="0" w:tplc="04090005">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5" w15:restartNumberingAfterBreak="0">
    <w:nsid w:val="0C913AEC"/>
    <w:multiLevelType w:val="hybridMultilevel"/>
    <w:tmpl w:val="83A26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0C9E458F"/>
    <w:multiLevelType w:val="multilevel"/>
    <w:tmpl w:val="65F03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0C9E4B74"/>
    <w:multiLevelType w:val="multilevel"/>
    <w:tmpl w:val="E768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CA2667F"/>
    <w:multiLevelType w:val="multilevel"/>
    <w:tmpl w:val="3D7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CC04D2C"/>
    <w:multiLevelType w:val="multilevel"/>
    <w:tmpl w:val="843C96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0" w15:restartNumberingAfterBreak="0">
    <w:nsid w:val="0CC338E6"/>
    <w:multiLevelType w:val="multilevel"/>
    <w:tmpl w:val="0550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CE259CA"/>
    <w:multiLevelType w:val="hybridMultilevel"/>
    <w:tmpl w:val="B65803B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0CF25D77"/>
    <w:multiLevelType w:val="multilevel"/>
    <w:tmpl w:val="D8C6D8E0"/>
    <w:lvl w:ilvl="0">
      <w:start w:val="1"/>
      <w:numFmt w:val="lowerLetter"/>
      <w:lvlText w:val="%1."/>
      <w:lvlJc w:val="left"/>
      <w:pPr>
        <w:tabs>
          <w:tab w:val="num" w:pos="1440"/>
        </w:tabs>
        <w:ind w:left="1440" w:hanging="360"/>
      </w:pPr>
    </w:lvl>
    <w:lvl w:ilvl="1">
      <w:start w:val="1"/>
      <w:numFmt w:val="bullet"/>
      <w:lvlText w:val=""/>
      <w:lvlJc w:val="left"/>
      <w:pPr>
        <w:ind w:left="1778"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03" w15:restartNumberingAfterBreak="0">
    <w:nsid w:val="0CFC5861"/>
    <w:multiLevelType w:val="hybridMultilevel"/>
    <w:tmpl w:val="B0E271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4" w15:restartNumberingAfterBreak="0">
    <w:nsid w:val="0D0C3508"/>
    <w:multiLevelType w:val="multilevel"/>
    <w:tmpl w:val="4144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D8979B6"/>
    <w:multiLevelType w:val="multilevel"/>
    <w:tmpl w:val="3E5E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0DA3549E"/>
    <w:multiLevelType w:val="multilevel"/>
    <w:tmpl w:val="F41A29F0"/>
    <w:lvl w:ilvl="0">
      <w:start w:val="1"/>
      <w:numFmt w:val="lowerLetter"/>
      <w:lvlText w:val="%1."/>
      <w:lvlJc w:val="left"/>
      <w:pPr>
        <w:tabs>
          <w:tab w:val="num" w:pos="1080"/>
        </w:tabs>
        <w:ind w:left="1080" w:hanging="360"/>
      </w:pPr>
      <w:rPr>
        <w:b w:val="0"/>
        <w:bCs w:val="0"/>
      </w:rPr>
    </w:lvl>
    <w:lvl w:ilvl="1">
      <w:numFmt w:val="decimal"/>
      <w:lvlText w:val=""/>
      <w:lvlJc w:val="left"/>
      <w:pPr>
        <w:ind w:left="1800" w:hanging="360"/>
      </w:pPr>
      <w:rPr>
        <w:rFonts w:ascii="Symbol" w:hAnsi="Symbol" w:hint="default"/>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07" w15:restartNumberingAfterBreak="0">
    <w:nsid w:val="0DA5169E"/>
    <w:multiLevelType w:val="hybridMultilevel"/>
    <w:tmpl w:val="7040A3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0E503293"/>
    <w:multiLevelType w:val="multilevel"/>
    <w:tmpl w:val="E072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0E9A56AF"/>
    <w:multiLevelType w:val="hybridMultilevel"/>
    <w:tmpl w:val="73782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0ED124B8"/>
    <w:multiLevelType w:val="multilevel"/>
    <w:tmpl w:val="B412B30A"/>
    <w:lvl w:ilvl="0">
      <w:start w:val="1"/>
      <w:numFmt w:val="decimal"/>
      <w:lvlText w:val="%1)"/>
      <w:lvlJc w:val="left"/>
      <w:pPr>
        <w:tabs>
          <w:tab w:val="num" w:pos="1440"/>
        </w:tabs>
        <w:ind w:left="1440" w:hanging="360"/>
      </w:pPr>
      <w:rPr>
        <w:rFonts w:hint="default"/>
        <w:b/>
        <w:bCs/>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1" w15:restartNumberingAfterBreak="0">
    <w:nsid w:val="0F0B5BD5"/>
    <w:multiLevelType w:val="hybridMultilevel"/>
    <w:tmpl w:val="98EADEFA"/>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2" w15:restartNumberingAfterBreak="0">
    <w:nsid w:val="0F781AA1"/>
    <w:multiLevelType w:val="multilevel"/>
    <w:tmpl w:val="AFFC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0F8F256B"/>
    <w:multiLevelType w:val="hybridMultilevel"/>
    <w:tmpl w:val="62E8CC1C"/>
    <w:lvl w:ilvl="0" w:tplc="FFFFFFFF">
      <w:start w:val="1"/>
      <w:numFmt w:val="decimal"/>
      <w:lvlText w:val="%1)"/>
      <w:lvlJc w:val="left"/>
      <w:pPr>
        <w:ind w:left="720" w:hanging="360"/>
      </w:pPr>
      <w:rPr>
        <w:b/>
        <w:bCs/>
        <w:color w:val="auto"/>
      </w:r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114" w15:restartNumberingAfterBreak="0">
    <w:nsid w:val="0FAF6C99"/>
    <w:multiLevelType w:val="multilevel"/>
    <w:tmpl w:val="F8906666"/>
    <w:lvl w:ilvl="0">
      <w:start w:val="1"/>
      <w:numFmt w:val="decimal"/>
      <w:lvlText w:val="%1)"/>
      <w:lvlJc w:val="left"/>
      <w:pPr>
        <w:tabs>
          <w:tab w:val="num" w:pos="1440"/>
        </w:tabs>
        <w:ind w:left="1440" w:hanging="360"/>
      </w:pPr>
      <w:rPr>
        <w:b/>
        <w:bCs/>
      </w:rPr>
    </w:lvl>
    <w:lvl w:ilvl="1">
      <w:start w:val="1"/>
      <w:numFmt w:val="bullet"/>
      <w:lvlText w:val=""/>
      <w:lvlJc w:val="left"/>
      <w:pPr>
        <w:ind w:left="1789"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5" w15:restartNumberingAfterBreak="0">
    <w:nsid w:val="0FF43D61"/>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01B1462"/>
    <w:multiLevelType w:val="hybridMultilevel"/>
    <w:tmpl w:val="4EF47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10203F8B"/>
    <w:multiLevelType w:val="hybridMultilevel"/>
    <w:tmpl w:val="53963190"/>
    <w:lvl w:ilvl="0" w:tplc="2146CC1A">
      <w:start w:val="1"/>
      <w:numFmt w:val="decimal"/>
      <w:suff w:val="space"/>
      <w:lvlText w:val="10.%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102767EF"/>
    <w:multiLevelType w:val="hybridMultilevel"/>
    <w:tmpl w:val="1EBA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0287633"/>
    <w:multiLevelType w:val="hybridMultilevel"/>
    <w:tmpl w:val="DCAC2B82"/>
    <w:lvl w:ilvl="0" w:tplc="D40A34DA">
      <w:start w:val="1"/>
      <w:numFmt w:val="decimal"/>
      <w:suff w:val="space"/>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1097209B"/>
    <w:multiLevelType w:val="hybridMultilevel"/>
    <w:tmpl w:val="0972B6A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1" w15:restartNumberingAfterBreak="0">
    <w:nsid w:val="10B36417"/>
    <w:multiLevelType w:val="hybridMultilevel"/>
    <w:tmpl w:val="F7B20040"/>
    <w:lvl w:ilvl="0" w:tplc="F9E8060A">
      <w:start w:val="1"/>
      <w:numFmt w:val="bullet"/>
      <w:lvlText w:val=""/>
      <w:lvlJc w:val="left"/>
      <w:pPr>
        <w:ind w:left="2160" w:hanging="360"/>
      </w:pPr>
      <w:rPr>
        <w:rFonts w:ascii="Wingdings" w:hAnsi="Wingdings"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2" w15:restartNumberingAfterBreak="0">
    <w:nsid w:val="1122094D"/>
    <w:multiLevelType w:val="hybridMultilevel"/>
    <w:tmpl w:val="676E77EE"/>
    <w:lvl w:ilvl="0" w:tplc="EECEFB98">
      <w:start w:val="1"/>
      <w:numFmt w:val="decimal"/>
      <w:lvlText w:val=" %1+"/>
      <w:lvlJc w:val="left"/>
      <w:pPr>
        <w:ind w:left="720" w:hanging="360"/>
      </w:pPr>
      <w:rPr>
        <w:b/>
        <w:bCs/>
        <w:color w:val="auto"/>
      </w:rPr>
    </w:lvl>
    <w:lvl w:ilvl="1" w:tplc="2DF699DA">
      <w:numFmt w:val="decimal"/>
      <w:lvlText w:val=""/>
      <w:lvlJc w:val="left"/>
      <w:pPr>
        <w:ind w:left="720" w:hanging="360"/>
      </w:pPr>
      <w:rPr>
        <w:rFonts w:ascii="Symbol" w:hAnsi="Symbol"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115E6807"/>
    <w:multiLevelType w:val="hybridMultilevel"/>
    <w:tmpl w:val="52FA95E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4" w15:restartNumberingAfterBreak="0">
    <w:nsid w:val="118849D5"/>
    <w:multiLevelType w:val="multilevel"/>
    <w:tmpl w:val="8448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1D42DDB"/>
    <w:multiLevelType w:val="hybridMultilevel"/>
    <w:tmpl w:val="B8BC855E"/>
    <w:lvl w:ilvl="0" w:tplc="0C72D8B4">
      <w:start w:val="1"/>
      <w:numFmt w:val="bullet"/>
      <w:lvlText w:val=""/>
      <w:lvlJc w:val="left"/>
      <w:pPr>
        <w:ind w:left="1080" w:hanging="360"/>
      </w:pPr>
      <w:rPr>
        <w:rFonts w:ascii="Symbol" w:hAnsi="Symbol" w:hint="default"/>
        <w:b w:val="0"/>
        <w:bCs w:val="0"/>
        <w:color w:val="auto"/>
      </w:rPr>
    </w:lvl>
    <w:lvl w:ilvl="1" w:tplc="FFFFFFFF">
      <w:start w:val="1"/>
      <w:numFmt w:val="bullet"/>
      <w:lvlText w:val=""/>
      <w:lvlJc w:val="left"/>
      <w:pPr>
        <w:ind w:left="1800" w:hanging="360"/>
      </w:pPr>
      <w:rPr>
        <w:rFonts w:ascii="Symbol" w:hAnsi="Symbol" w:hint="default"/>
        <w:color w:val="auto"/>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6" w15:restartNumberingAfterBreak="0">
    <w:nsid w:val="11E7048D"/>
    <w:multiLevelType w:val="multilevel"/>
    <w:tmpl w:val="5F1E96E8"/>
    <w:lvl w:ilvl="0">
      <w:start w:val="1"/>
      <w:numFmt w:val="lowerLetter"/>
      <w:lvlText w:val="%1."/>
      <w:lvlJc w:val="left"/>
      <w:pPr>
        <w:tabs>
          <w:tab w:val="num" w:pos="1440"/>
        </w:tabs>
        <w:ind w:left="1440" w:hanging="360"/>
      </w:pPr>
      <w:rPr>
        <w:sz w:val="20"/>
      </w:rPr>
    </w:lvl>
    <w:lvl w:ilvl="1">
      <w:start w:val="1"/>
      <w:numFmt w:val="lowerLetter"/>
      <w:lvlText w:val="%2."/>
      <w:lvlJc w:val="left"/>
      <w:pPr>
        <w:ind w:left="2160" w:hanging="360"/>
      </w:p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127" w15:restartNumberingAfterBreak="0">
    <w:nsid w:val="121A357F"/>
    <w:multiLevelType w:val="hybridMultilevel"/>
    <w:tmpl w:val="1B585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12B01E01"/>
    <w:multiLevelType w:val="hybridMultilevel"/>
    <w:tmpl w:val="96FA6B6C"/>
    <w:lvl w:ilvl="0" w:tplc="852A2F5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0ADB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FA82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AC62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F2DA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AC737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9A7C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24E3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D2E2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12D40AF1"/>
    <w:multiLevelType w:val="hybridMultilevel"/>
    <w:tmpl w:val="DD60706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12D52594"/>
    <w:multiLevelType w:val="multilevel"/>
    <w:tmpl w:val="AEA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3097FE5"/>
    <w:multiLevelType w:val="hybridMultilevel"/>
    <w:tmpl w:val="A7084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133E646E"/>
    <w:multiLevelType w:val="multilevel"/>
    <w:tmpl w:val="3652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3711C90"/>
    <w:multiLevelType w:val="multilevel"/>
    <w:tmpl w:val="2D98A93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4" w15:restartNumberingAfterBreak="0">
    <w:nsid w:val="13820646"/>
    <w:multiLevelType w:val="hybridMultilevel"/>
    <w:tmpl w:val="CB4A91BC"/>
    <w:lvl w:ilvl="0" w:tplc="480C548E">
      <w:start w:val="1"/>
      <w:numFmt w:val="decimal"/>
      <w:lvlText w:val="%1."/>
      <w:lvlJc w:val="left"/>
      <w:pPr>
        <w:ind w:left="3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74DE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3CAF82">
      <w:start w:val="1"/>
      <w:numFmt w:val="lowerLetter"/>
      <w:lvlText w:val="%3."/>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C90B0">
      <w:start w:val="1"/>
      <w:numFmt w:val="bullet"/>
      <w:lvlText w:val="*"/>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AC77F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D851C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B4ABF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C9AD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64692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138220D4"/>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3AF6311"/>
    <w:multiLevelType w:val="multilevel"/>
    <w:tmpl w:val="48E6F042"/>
    <w:lvl w:ilvl="0">
      <w:start w:val="1"/>
      <w:numFmt w:val="lowerLetter"/>
      <w:lvlText w:val="%1)"/>
      <w:lvlJc w:val="left"/>
      <w:pPr>
        <w:tabs>
          <w:tab w:val="num" w:pos="1440"/>
        </w:tabs>
        <w:ind w:left="1440" w:hanging="360"/>
      </w:pPr>
      <w:rPr>
        <w:color w:val="auto"/>
        <w:sz w:val="20"/>
      </w:rPr>
    </w:lvl>
    <w:lvl w:ilvl="1">
      <w:numFmt w:val="decimal"/>
      <w:lvlText w:val="o"/>
      <w:lvlJc w:val="left"/>
      <w:pPr>
        <w:tabs>
          <w:tab w:val="num" w:pos="2160"/>
        </w:tabs>
        <w:ind w:left="2160" w:hanging="360"/>
      </w:pPr>
      <w:rPr>
        <w:rFonts w:ascii="Courier New" w:hAnsi="Courier New" w:cs="Times New Roman" w:hint="default"/>
        <w:sz w:val="20"/>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137" w15:restartNumberingAfterBreak="0">
    <w:nsid w:val="13E26ECD"/>
    <w:multiLevelType w:val="multilevel"/>
    <w:tmpl w:val="FC9E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3F41AF1"/>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3F5623A"/>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14110FFD"/>
    <w:multiLevelType w:val="multilevel"/>
    <w:tmpl w:val="F35237B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43D1477"/>
    <w:multiLevelType w:val="multilevel"/>
    <w:tmpl w:val="F21EF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4565CE6"/>
    <w:multiLevelType w:val="hybridMultilevel"/>
    <w:tmpl w:val="5A76CD7C"/>
    <w:lvl w:ilvl="0" w:tplc="04090005">
      <w:start w:val="1"/>
      <w:numFmt w:val="bullet"/>
      <w:lvlText w:val=""/>
      <w:lvlJc w:val="left"/>
      <w:pPr>
        <w:ind w:left="1434" w:hanging="360"/>
      </w:pPr>
      <w:rPr>
        <w:rFonts w:ascii="Wingdings" w:hAnsi="Wingdings" w:hint="default"/>
        <w:color w:val="auto"/>
      </w:rPr>
    </w:lvl>
    <w:lvl w:ilvl="1" w:tplc="04090003">
      <w:start w:val="1"/>
      <w:numFmt w:val="bullet"/>
      <w:lvlText w:val="o"/>
      <w:lvlJc w:val="left"/>
      <w:pPr>
        <w:ind w:left="2154" w:hanging="360"/>
      </w:pPr>
      <w:rPr>
        <w:rFonts w:ascii="Courier New" w:hAnsi="Courier New" w:cs="Courier New" w:hint="default"/>
      </w:rPr>
    </w:lvl>
    <w:lvl w:ilvl="2" w:tplc="04090005">
      <w:start w:val="1"/>
      <w:numFmt w:val="bullet"/>
      <w:lvlText w:val=""/>
      <w:lvlJc w:val="left"/>
      <w:pPr>
        <w:ind w:left="2874" w:hanging="360"/>
      </w:pPr>
      <w:rPr>
        <w:rFonts w:ascii="Wingdings" w:hAnsi="Wingdings" w:hint="default"/>
      </w:rPr>
    </w:lvl>
    <w:lvl w:ilvl="3" w:tplc="04090001">
      <w:start w:val="1"/>
      <w:numFmt w:val="bullet"/>
      <w:lvlText w:val=""/>
      <w:lvlJc w:val="left"/>
      <w:pPr>
        <w:ind w:left="3594" w:hanging="360"/>
      </w:pPr>
      <w:rPr>
        <w:rFonts w:ascii="Symbol" w:hAnsi="Symbol" w:hint="default"/>
      </w:rPr>
    </w:lvl>
    <w:lvl w:ilvl="4" w:tplc="04090003">
      <w:start w:val="1"/>
      <w:numFmt w:val="bullet"/>
      <w:lvlText w:val="o"/>
      <w:lvlJc w:val="left"/>
      <w:pPr>
        <w:ind w:left="4314" w:hanging="360"/>
      </w:pPr>
      <w:rPr>
        <w:rFonts w:ascii="Courier New" w:hAnsi="Courier New" w:cs="Courier New" w:hint="default"/>
      </w:rPr>
    </w:lvl>
    <w:lvl w:ilvl="5" w:tplc="04090005">
      <w:start w:val="1"/>
      <w:numFmt w:val="bullet"/>
      <w:lvlText w:val=""/>
      <w:lvlJc w:val="left"/>
      <w:pPr>
        <w:ind w:left="5034" w:hanging="360"/>
      </w:pPr>
      <w:rPr>
        <w:rFonts w:ascii="Wingdings" w:hAnsi="Wingdings" w:hint="default"/>
      </w:rPr>
    </w:lvl>
    <w:lvl w:ilvl="6" w:tplc="04090001">
      <w:start w:val="1"/>
      <w:numFmt w:val="bullet"/>
      <w:lvlText w:val=""/>
      <w:lvlJc w:val="left"/>
      <w:pPr>
        <w:ind w:left="5754" w:hanging="360"/>
      </w:pPr>
      <w:rPr>
        <w:rFonts w:ascii="Symbol" w:hAnsi="Symbol" w:hint="default"/>
      </w:rPr>
    </w:lvl>
    <w:lvl w:ilvl="7" w:tplc="04090003">
      <w:start w:val="1"/>
      <w:numFmt w:val="bullet"/>
      <w:lvlText w:val="o"/>
      <w:lvlJc w:val="left"/>
      <w:pPr>
        <w:ind w:left="6474" w:hanging="360"/>
      </w:pPr>
      <w:rPr>
        <w:rFonts w:ascii="Courier New" w:hAnsi="Courier New" w:cs="Courier New" w:hint="default"/>
      </w:rPr>
    </w:lvl>
    <w:lvl w:ilvl="8" w:tplc="04090005">
      <w:start w:val="1"/>
      <w:numFmt w:val="bullet"/>
      <w:lvlText w:val=""/>
      <w:lvlJc w:val="left"/>
      <w:pPr>
        <w:ind w:left="7194" w:hanging="360"/>
      </w:pPr>
      <w:rPr>
        <w:rFonts w:ascii="Wingdings" w:hAnsi="Wingdings" w:hint="default"/>
      </w:rPr>
    </w:lvl>
  </w:abstractNum>
  <w:abstractNum w:abstractNumId="143" w15:restartNumberingAfterBreak="0">
    <w:nsid w:val="148A1CF4"/>
    <w:multiLevelType w:val="hybridMultilevel"/>
    <w:tmpl w:val="FEAA8E3A"/>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4" w15:restartNumberingAfterBreak="0">
    <w:nsid w:val="148A24B5"/>
    <w:multiLevelType w:val="hybridMultilevel"/>
    <w:tmpl w:val="E2F4597C"/>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5" w15:restartNumberingAfterBreak="0">
    <w:nsid w:val="14A93A47"/>
    <w:multiLevelType w:val="multilevel"/>
    <w:tmpl w:val="F66E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53006AA"/>
    <w:multiLevelType w:val="hybridMultilevel"/>
    <w:tmpl w:val="AF7A71CC"/>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15423F10"/>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57B3C88"/>
    <w:multiLevelType w:val="multilevel"/>
    <w:tmpl w:val="AC8A964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57B3EA6"/>
    <w:multiLevelType w:val="hybridMultilevel"/>
    <w:tmpl w:val="4BF692FA"/>
    <w:lvl w:ilvl="0" w:tplc="055282A6">
      <w:start w:val="1"/>
      <w:numFmt w:val="lowerLetter"/>
      <w:lvlText w:val="%1."/>
      <w:lvlJc w:val="left"/>
      <w:pPr>
        <w:ind w:left="36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15BF7E9B"/>
    <w:multiLevelType w:val="hybridMultilevel"/>
    <w:tmpl w:val="934082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1" w15:restartNumberingAfterBreak="0">
    <w:nsid w:val="15D1293A"/>
    <w:multiLevelType w:val="hybridMultilevel"/>
    <w:tmpl w:val="B7724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16090EA9"/>
    <w:multiLevelType w:val="hybridMultilevel"/>
    <w:tmpl w:val="2F7E5C9E"/>
    <w:lvl w:ilvl="0" w:tplc="9454EABA">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3" w15:restartNumberingAfterBreak="0">
    <w:nsid w:val="16254793"/>
    <w:multiLevelType w:val="multilevel"/>
    <w:tmpl w:val="18EEA64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54" w15:restartNumberingAfterBreak="0">
    <w:nsid w:val="163F1474"/>
    <w:multiLevelType w:val="hybridMultilevel"/>
    <w:tmpl w:val="91D06F6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5" w15:restartNumberingAfterBreak="0">
    <w:nsid w:val="16B97737"/>
    <w:multiLevelType w:val="hybridMultilevel"/>
    <w:tmpl w:val="99A28830"/>
    <w:lvl w:ilvl="0" w:tplc="055282A6">
      <w:start w:val="1"/>
      <w:numFmt w:val="lowerLetter"/>
      <w:lvlText w:val="%1."/>
      <w:lvlJc w:val="left"/>
      <w:pPr>
        <w:ind w:left="36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16D06A80"/>
    <w:multiLevelType w:val="multilevel"/>
    <w:tmpl w:val="CFD48EDC"/>
    <w:lvl w:ilvl="0">
      <w:start w:val="1"/>
      <w:numFmt w:val="lowerLetter"/>
      <w:lvlText w:val="%1)"/>
      <w:lvlJc w:val="left"/>
      <w:pPr>
        <w:tabs>
          <w:tab w:val="num" w:pos="1440"/>
        </w:tabs>
        <w:ind w:left="1440" w:hanging="360"/>
      </w:pPr>
      <w:rPr>
        <w:color w:val="auto"/>
        <w:sz w:val="20"/>
      </w:rPr>
    </w:lvl>
    <w:lvl w:ilvl="1">
      <w:numFmt w:val="decimal"/>
      <w:lvlText w:val="o"/>
      <w:lvlJc w:val="left"/>
      <w:pPr>
        <w:tabs>
          <w:tab w:val="num" w:pos="2160"/>
        </w:tabs>
        <w:ind w:left="2160" w:hanging="360"/>
      </w:pPr>
      <w:rPr>
        <w:rFonts w:ascii="Courier New" w:hAnsi="Courier New" w:cs="Times New Roman" w:hint="default"/>
        <w:sz w:val="20"/>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157" w15:restartNumberingAfterBreak="0">
    <w:nsid w:val="16D2273F"/>
    <w:multiLevelType w:val="multilevel"/>
    <w:tmpl w:val="847E3F8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16FC7B3F"/>
    <w:multiLevelType w:val="multilevel"/>
    <w:tmpl w:val="85381B4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59" w15:restartNumberingAfterBreak="0">
    <w:nsid w:val="17037541"/>
    <w:multiLevelType w:val="hybridMultilevel"/>
    <w:tmpl w:val="4448F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172A5054"/>
    <w:multiLevelType w:val="hybridMultilevel"/>
    <w:tmpl w:val="0084200C"/>
    <w:lvl w:ilvl="0" w:tplc="8A8C8BAE">
      <w:start w:val="1"/>
      <w:numFmt w:val="decimalZero"/>
      <w:lvlText w:val="%1."/>
      <w:lvlJc w:val="left"/>
      <w:pPr>
        <w:ind w:left="360" w:hanging="360"/>
      </w:pPr>
      <w:rPr>
        <w:b w:val="0"/>
        <w:bCs w:val="0"/>
        <w:color w:val="auto"/>
      </w:rPr>
    </w:lvl>
    <w:lvl w:ilvl="1" w:tplc="C0C86E9C">
      <w:numFmt w:val="decimal"/>
      <w:lvlText w:val=""/>
      <w:lvlJc w:val="left"/>
      <w:pPr>
        <w:ind w:left="1140" w:hanging="420"/>
      </w:pPr>
      <w:rPr>
        <w:rFonts w:ascii="Symbol" w:eastAsiaTheme="minorEastAsia" w:hAnsi="Symbol"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1" w15:restartNumberingAfterBreak="0">
    <w:nsid w:val="17316ECC"/>
    <w:multiLevelType w:val="hybridMultilevel"/>
    <w:tmpl w:val="4ACE182C"/>
    <w:lvl w:ilvl="0" w:tplc="0409000F">
      <w:start w:val="1"/>
      <w:numFmt w:val="decimal"/>
      <w:lvlText w:val="%1."/>
      <w:lvlJc w:val="left"/>
      <w:pPr>
        <w:ind w:left="502"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2" w15:restartNumberingAfterBreak="0">
    <w:nsid w:val="1732203D"/>
    <w:multiLevelType w:val="multilevel"/>
    <w:tmpl w:val="D7F6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73E492B"/>
    <w:multiLevelType w:val="multilevel"/>
    <w:tmpl w:val="8722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7583C75"/>
    <w:multiLevelType w:val="hybridMultilevel"/>
    <w:tmpl w:val="2AAEAB96"/>
    <w:lvl w:ilvl="0" w:tplc="22C2F1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02B7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7045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26F8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E8E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C075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704C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4A6E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68FE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178210BA"/>
    <w:multiLevelType w:val="hybridMultilevel"/>
    <w:tmpl w:val="9BDA97EE"/>
    <w:lvl w:ilvl="0" w:tplc="2DF699D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6" w15:restartNumberingAfterBreak="0">
    <w:nsid w:val="179024D3"/>
    <w:multiLevelType w:val="hybridMultilevel"/>
    <w:tmpl w:val="D7101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7" w15:restartNumberingAfterBreak="0">
    <w:nsid w:val="17B54198"/>
    <w:multiLevelType w:val="hybridMultilevel"/>
    <w:tmpl w:val="6B5AE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17BD53A1"/>
    <w:multiLevelType w:val="hybridMultilevel"/>
    <w:tmpl w:val="C2BE94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17D204FE"/>
    <w:multiLevelType w:val="hybridMultilevel"/>
    <w:tmpl w:val="53DEF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17D4502C"/>
    <w:multiLevelType w:val="hybridMultilevel"/>
    <w:tmpl w:val="DE2853BC"/>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17DF0839"/>
    <w:multiLevelType w:val="hybridMultilevel"/>
    <w:tmpl w:val="2B9EAA96"/>
    <w:lvl w:ilvl="0" w:tplc="A80A064C">
      <w:start w:val="1"/>
      <w:numFmt w:val="decimal"/>
      <w:lvlText w:val="%1)"/>
      <w:lvlJc w:val="left"/>
      <w:pPr>
        <w:ind w:left="144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180D5537"/>
    <w:multiLevelType w:val="hybridMultilevel"/>
    <w:tmpl w:val="D6340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18301371"/>
    <w:multiLevelType w:val="hybridMultilevel"/>
    <w:tmpl w:val="08D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1849563F"/>
    <w:multiLevelType w:val="hybridMultilevel"/>
    <w:tmpl w:val="D3B8D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1879064F"/>
    <w:multiLevelType w:val="multilevel"/>
    <w:tmpl w:val="6A6C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187C71A4"/>
    <w:multiLevelType w:val="multilevel"/>
    <w:tmpl w:val="EBB0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88600B4"/>
    <w:multiLevelType w:val="hybridMultilevel"/>
    <w:tmpl w:val="55D41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18A35C22"/>
    <w:multiLevelType w:val="hybridMultilevel"/>
    <w:tmpl w:val="C5EC7468"/>
    <w:lvl w:ilvl="0" w:tplc="42F4F3FE">
      <w:start w:val="1"/>
      <w:numFmt w:val="decimal"/>
      <w:suff w:val="space"/>
      <w:lvlText w:val=" 6.%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15:restartNumberingAfterBreak="0">
    <w:nsid w:val="19076256"/>
    <w:multiLevelType w:val="hybridMultilevel"/>
    <w:tmpl w:val="86249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0" w15:restartNumberingAfterBreak="0">
    <w:nsid w:val="1914489E"/>
    <w:multiLevelType w:val="multilevel"/>
    <w:tmpl w:val="3350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91872A8"/>
    <w:multiLevelType w:val="multilevel"/>
    <w:tmpl w:val="CBB46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92556A9"/>
    <w:multiLevelType w:val="multilevel"/>
    <w:tmpl w:val="D0F6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19810FD4"/>
    <w:multiLevelType w:val="hybridMultilevel"/>
    <w:tmpl w:val="B1B289A8"/>
    <w:lvl w:ilvl="0" w:tplc="7448521C">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99E1CE2">
      <w:start w:val="1"/>
      <w:numFmt w:val="lowerLetter"/>
      <w:lvlText w:val="%2"/>
      <w:lvlJc w:val="left"/>
      <w:pPr>
        <w:ind w:left="9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2DAB1D2">
      <w:start w:val="1"/>
      <w:numFmt w:val="lowerLetter"/>
      <w:lvlRestart w:val="0"/>
      <w:lvlText w:val="%3."/>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910633E">
      <w:start w:val="1"/>
      <w:numFmt w:val="decimal"/>
      <w:lvlText w:val="%4"/>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C9962F1C">
      <w:start w:val="1"/>
      <w:numFmt w:val="lowerLetter"/>
      <w:lvlText w:val="%5"/>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CEB0D400">
      <w:start w:val="1"/>
      <w:numFmt w:val="lowerRoman"/>
      <w:lvlText w:val="%6"/>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95F0AC6E">
      <w:start w:val="1"/>
      <w:numFmt w:val="decimal"/>
      <w:lvlText w:val="%7"/>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498DA6A">
      <w:start w:val="1"/>
      <w:numFmt w:val="lowerLetter"/>
      <w:lvlText w:val="%8"/>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A960E1C">
      <w:start w:val="1"/>
      <w:numFmt w:val="lowerRoman"/>
      <w:lvlText w:val="%9"/>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84" w15:restartNumberingAfterBreak="0">
    <w:nsid w:val="19FF73AB"/>
    <w:multiLevelType w:val="multilevel"/>
    <w:tmpl w:val="5D32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A12687A"/>
    <w:multiLevelType w:val="multilevel"/>
    <w:tmpl w:val="7F80EB5C"/>
    <w:lvl w:ilvl="0">
      <w:start w:val="1"/>
      <w:numFmt w:val="lowerLetter"/>
      <w:lvlText w:val="%1."/>
      <w:lvlJc w:val="left"/>
      <w:pPr>
        <w:tabs>
          <w:tab w:val="num" w:pos="1080"/>
        </w:tabs>
        <w:ind w:left="108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6" w15:restartNumberingAfterBreak="0">
    <w:nsid w:val="1A5A36F4"/>
    <w:multiLevelType w:val="hybridMultilevel"/>
    <w:tmpl w:val="4D3A00EC"/>
    <w:lvl w:ilvl="0" w:tplc="9F5AE526">
      <w:start w:val="1"/>
      <w:numFmt w:val="decimal"/>
      <w:lvlText w:val="%1)"/>
      <w:lvlJc w:val="left"/>
      <w:pPr>
        <w:ind w:left="720" w:hanging="360"/>
      </w:pPr>
      <w:rPr>
        <w:b/>
        <w:bCs/>
        <w:color w:val="auto"/>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187" w15:restartNumberingAfterBreak="0">
    <w:nsid w:val="1A851B4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1A96253D"/>
    <w:multiLevelType w:val="hybridMultilevel"/>
    <w:tmpl w:val="E5522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9" w15:restartNumberingAfterBreak="0">
    <w:nsid w:val="1AB54AE4"/>
    <w:multiLevelType w:val="hybridMultilevel"/>
    <w:tmpl w:val="C01EDC20"/>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1AC407BC"/>
    <w:multiLevelType w:val="hybridMultilevel"/>
    <w:tmpl w:val="DAF8F338"/>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1ADA558A"/>
    <w:multiLevelType w:val="hybridMultilevel"/>
    <w:tmpl w:val="AFB43830"/>
    <w:lvl w:ilvl="0" w:tplc="D11A5C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544F9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6216A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6C09B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10027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8CB11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921FB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E49E8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DC708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1AF72FB0"/>
    <w:multiLevelType w:val="hybridMultilevel"/>
    <w:tmpl w:val="5F3E5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1AFD091F"/>
    <w:multiLevelType w:val="hybridMultilevel"/>
    <w:tmpl w:val="A47003B6"/>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4" w15:restartNumberingAfterBreak="0">
    <w:nsid w:val="1B360C25"/>
    <w:multiLevelType w:val="multilevel"/>
    <w:tmpl w:val="2794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1B647A91"/>
    <w:multiLevelType w:val="multilevel"/>
    <w:tmpl w:val="B26A1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1B8154BF"/>
    <w:multiLevelType w:val="hybridMultilevel"/>
    <w:tmpl w:val="CE36890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1BB52178"/>
    <w:multiLevelType w:val="hybridMultilevel"/>
    <w:tmpl w:val="8702EE18"/>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8" w15:restartNumberingAfterBreak="0">
    <w:nsid w:val="1BC2293A"/>
    <w:multiLevelType w:val="hybridMultilevel"/>
    <w:tmpl w:val="BCCC71BE"/>
    <w:lvl w:ilvl="0" w:tplc="FFFFFFFF">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9" w15:restartNumberingAfterBreak="0">
    <w:nsid w:val="1BDC7DFD"/>
    <w:multiLevelType w:val="hybridMultilevel"/>
    <w:tmpl w:val="20745D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1C7F7600"/>
    <w:multiLevelType w:val="hybridMultilevel"/>
    <w:tmpl w:val="4288B0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1" w15:restartNumberingAfterBreak="0">
    <w:nsid w:val="1CF1042B"/>
    <w:multiLevelType w:val="hybridMultilevel"/>
    <w:tmpl w:val="0BA86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1D050849"/>
    <w:multiLevelType w:val="hybridMultilevel"/>
    <w:tmpl w:val="378094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3" w15:restartNumberingAfterBreak="0">
    <w:nsid w:val="1D2662A0"/>
    <w:multiLevelType w:val="hybridMultilevel"/>
    <w:tmpl w:val="F750675A"/>
    <w:lvl w:ilvl="0" w:tplc="2DF699DA">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04" w15:restartNumberingAfterBreak="0">
    <w:nsid w:val="1D381562"/>
    <w:multiLevelType w:val="hybridMultilevel"/>
    <w:tmpl w:val="A21C7C2E"/>
    <w:lvl w:ilvl="0" w:tplc="4EF0A0A8">
      <w:start w:val="1"/>
      <w:numFmt w:val="decimal"/>
      <w:lvlText w:val="7.%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15:restartNumberingAfterBreak="0">
    <w:nsid w:val="1D38306C"/>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1D3B1891"/>
    <w:multiLevelType w:val="multilevel"/>
    <w:tmpl w:val="5B1493AC"/>
    <w:lvl w:ilvl="0">
      <w:start w:val="1"/>
      <w:numFmt w:val="lowerLetter"/>
      <w:lvlText w:val="%1."/>
      <w:lvlJc w:val="left"/>
      <w:pPr>
        <w:tabs>
          <w:tab w:val="num" w:pos="1080"/>
        </w:tabs>
        <w:ind w:left="1080" w:hanging="360"/>
      </w:pPr>
      <w:rPr>
        <w:b w:val="0"/>
        <w:bCs w:val="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07" w15:restartNumberingAfterBreak="0">
    <w:nsid w:val="1D805B6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1DA459E2"/>
    <w:multiLevelType w:val="multilevel"/>
    <w:tmpl w:val="BCE07FF8"/>
    <w:lvl w:ilvl="0">
      <w:start w:val="1"/>
      <w:numFmt w:val="decimal"/>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9" w15:restartNumberingAfterBreak="0">
    <w:nsid w:val="1DA46039"/>
    <w:multiLevelType w:val="hybridMultilevel"/>
    <w:tmpl w:val="498286E0"/>
    <w:lvl w:ilvl="0" w:tplc="9DFC4128">
      <w:start w:val="1"/>
      <w:numFmt w:val="decimal"/>
      <w:lvlText w:val="%1."/>
      <w:lvlJc w:val="left"/>
      <w:pPr>
        <w:ind w:left="71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2B76BFB2">
      <w:start w:val="1"/>
      <w:numFmt w:val="bullet"/>
      <w:lvlText w:val="•"/>
      <w:lvlJc w:val="left"/>
      <w:pPr>
        <w:ind w:left="106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813AF742">
      <w:start w:val="1"/>
      <w:numFmt w:val="bullet"/>
      <w:lvlText w:val="▪"/>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4ACC092">
      <w:start w:val="1"/>
      <w:numFmt w:val="bullet"/>
      <w:lvlText w:val="•"/>
      <w:lvlJc w:val="left"/>
      <w:pPr>
        <w:ind w:left="250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AF4B1F8">
      <w:start w:val="1"/>
      <w:numFmt w:val="bullet"/>
      <w:lvlText w:val="o"/>
      <w:lvlJc w:val="left"/>
      <w:pPr>
        <w:ind w:left="3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6A4B160">
      <w:start w:val="1"/>
      <w:numFmt w:val="bullet"/>
      <w:lvlText w:val="▪"/>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3FC0142">
      <w:start w:val="1"/>
      <w:numFmt w:val="bullet"/>
      <w:lvlText w:val="•"/>
      <w:lvlJc w:val="left"/>
      <w:pPr>
        <w:ind w:left="466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328D910">
      <w:start w:val="1"/>
      <w:numFmt w:val="bullet"/>
      <w:lvlText w:val="o"/>
      <w:lvlJc w:val="left"/>
      <w:pPr>
        <w:ind w:left="53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DB83FC4">
      <w:start w:val="1"/>
      <w:numFmt w:val="bullet"/>
      <w:lvlText w:val="▪"/>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10" w15:restartNumberingAfterBreak="0">
    <w:nsid w:val="1DCE2E66"/>
    <w:multiLevelType w:val="hybridMultilevel"/>
    <w:tmpl w:val="8B12C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1E350B82"/>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1E640A3B"/>
    <w:multiLevelType w:val="hybridMultilevel"/>
    <w:tmpl w:val="CFE040CC"/>
    <w:lvl w:ilvl="0" w:tplc="251E6A8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3" w15:restartNumberingAfterBreak="0">
    <w:nsid w:val="1E640F64"/>
    <w:multiLevelType w:val="multilevel"/>
    <w:tmpl w:val="CDC8F740"/>
    <w:lvl w:ilvl="0">
      <w:start w:val="1"/>
      <w:numFmt w:val="lowerLetter"/>
      <w:lvlText w:val="%1."/>
      <w:lvlJc w:val="left"/>
      <w:pPr>
        <w:tabs>
          <w:tab w:val="num" w:pos="720"/>
        </w:tabs>
        <w:ind w:left="720" w:hanging="360"/>
      </w:pPr>
      <w:rPr>
        <w:sz w:val="20"/>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14" w15:restartNumberingAfterBreak="0">
    <w:nsid w:val="1E8C1AF6"/>
    <w:multiLevelType w:val="multilevel"/>
    <w:tmpl w:val="222A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E9623F7"/>
    <w:multiLevelType w:val="hybridMultilevel"/>
    <w:tmpl w:val="C590C8FC"/>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1E9F6AC3"/>
    <w:multiLevelType w:val="multilevel"/>
    <w:tmpl w:val="0364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1EC944B9"/>
    <w:multiLevelType w:val="hybridMultilevel"/>
    <w:tmpl w:val="E192526A"/>
    <w:lvl w:ilvl="0" w:tplc="EECEFB98">
      <w:start w:val="1"/>
      <w:numFmt w:val="decimal"/>
      <w:lvlText w:val=" %1+"/>
      <w:lvlJc w:val="left"/>
      <w:pPr>
        <w:ind w:left="1080" w:hanging="360"/>
      </w:pPr>
      <w:rPr>
        <w:b/>
        <w:bCs/>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218" w15:restartNumberingAfterBreak="0">
    <w:nsid w:val="1EEA3B54"/>
    <w:multiLevelType w:val="multilevel"/>
    <w:tmpl w:val="AD24D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F0527E0"/>
    <w:multiLevelType w:val="multilevel"/>
    <w:tmpl w:val="E0EE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1F1D44E6"/>
    <w:multiLevelType w:val="multilevel"/>
    <w:tmpl w:val="E380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1F257E9A"/>
    <w:multiLevelType w:val="multilevel"/>
    <w:tmpl w:val="503EC3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22" w15:restartNumberingAfterBreak="0">
    <w:nsid w:val="1F331A84"/>
    <w:multiLevelType w:val="hybridMultilevel"/>
    <w:tmpl w:val="B43CD3AA"/>
    <w:lvl w:ilvl="0" w:tplc="04090001">
      <w:start w:val="1"/>
      <w:numFmt w:val="bullet"/>
      <w:lvlText w:val=""/>
      <w:lvlJc w:val="left"/>
      <w:pPr>
        <w:ind w:left="1080" w:hanging="360"/>
      </w:pPr>
      <w:rPr>
        <w:rFonts w:ascii="Symbol" w:hAnsi="Symbol" w:hint="default"/>
        <w:b/>
        <w:bCs/>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3" w15:restartNumberingAfterBreak="0">
    <w:nsid w:val="1F5066CD"/>
    <w:multiLevelType w:val="hybridMultilevel"/>
    <w:tmpl w:val="3E4C741E"/>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4" w15:restartNumberingAfterBreak="0">
    <w:nsid w:val="1F577F6C"/>
    <w:multiLevelType w:val="hybridMultilevel"/>
    <w:tmpl w:val="632C02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5" w15:restartNumberingAfterBreak="0">
    <w:nsid w:val="1F604AE0"/>
    <w:multiLevelType w:val="hybridMultilevel"/>
    <w:tmpl w:val="15DCFE58"/>
    <w:lvl w:ilvl="0" w:tplc="04090001">
      <w:start w:val="1"/>
      <w:numFmt w:val="bullet"/>
      <w:lvlText w:val=""/>
      <w:lvlJc w:val="left"/>
      <w:pPr>
        <w:ind w:left="1074" w:hanging="360"/>
      </w:pPr>
      <w:rPr>
        <w:rFonts w:ascii="Symbol" w:hAnsi="Symbol" w:hint="default"/>
      </w:rPr>
    </w:lvl>
    <w:lvl w:ilvl="1" w:tplc="04090003">
      <w:start w:val="1"/>
      <w:numFmt w:val="bullet"/>
      <w:lvlText w:val="o"/>
      <w:lvlJc w:val="left"/>
      <w:pPr>
        <w:ind w:left="1794" w:hanging="360"/>
      </w:pPr>
      <w:rPr>
        <w:rFonts w:ascii="Courier New" w:hAnsi="Courier New" w:cs="Courier New" w:hint="default"/>
      </w:rPr>
    </w:lvl>
    <w:lvl w:ilvl="2" w:tplc="04090005">
      <w:start w:val="1"/>
      <w:numFmt w:val="bullet"/>
      <w:lvlText w:val=""/>
      <w:lvlJc w:val="left"/>
      <w:pPr>
        <w:ind w:left="2514" w:hanging="360"/>
      </w:pPr>
      <w:rPr>
        <w:rFonts w:ascii="Wingdings" w:hAnsi="Wingdings" w:hint="default"/>
      </w:rPr>
    </w:lvl>
    <w:lvl w:ilvl="3" w:tplc="04090001">
      <w:start w:val="1"/>
      <w:numFmt w:val="bullet"/>
      <w:lvlText w:val=""/>
      <w:lvlJc w:val="left"/>
      <w:pPr>
        <w:ind w:left="3234" w:hanging="360"/>
      </w:pPr>
      <w:rPr>
        <w:rFonts w:ascii="Symbol" w:hAnsi="Symbol" w:hint="default"/>
      </w:rPr>
    </w:lvl>
    <w:lvl w:ilvl="4" w:tplc="04090003">
      <w:start w:val="1"/>
      <w:numFmt w:val="bullet"/>
      <w:lvlText w:val="o"/>
      <w:lvlJc w:val="left"/>
      <w:pPr>
        <w:ind w:left="3954" w:hanging="360"/>
      </w:pPr>
      <w:rPr>
        <w:rFonts w:ascii="Courier New" w:hAnsi="Courier New" w:cs="Courier New" w:hint="default"/>
      </w:rPr>
    </w:lvl>
    <w:lvl w:ilvl="5" w:tplc="04090005">
      <w:start w:val="1"/>
      <w:numFmt w:val="bullet"/>
      <w:lvlText w:val=""/>
      <w:lvlJc w:val="left"/>
      <w:pPr>
        <w:ind w:left="4674" w:hanging="360"/>
      </w:pPr>
      <w:rPr>
        <w:rFonts w:ascii="Wingdings" w:hAnsi="Wingdings" w:hint="default"/>
      </w:rPr>
    </w:lvl>
    <w:lvl w:ilvl="6" w:tplc="04090001">
      <w:start w:val="1"/>
      <w:numFmt w:val="bullet"/>
      <w:lvlText w:val=""/>
      <w:lvlJc w:val="left"/>
      <w:pPr>
        <w:ind w:left="5394" w:hanging="360"/>
      </w:pPr>
      <w:rPr>
        <w:rFonts w:ascii="Symbol" w:hAnsi="Symbol" w:hint="default"/>
      </w:rPr>
    </w:lvl>
    <w:lvl w:ilvl="7" w:tplc="04090003">
      <w:start w:val="1"/>
      <w:numFmt w:val="bullet"/>
      <w:lvlText w:val="o"/>
      <w:lvlJc w:val="left"/>
      <w:pPr>
        <w:ind w:left="6114" w:hanging="360"/>
      </w:pPr>
      <w:rPr>
        <w:rFonts w:ascii="Courier New" w:hAnsi="Courier New" w:cs="Courier New" w:hint="default"/>
      </w:rPr>
    </w:lvl>
    <w:lvl w:ilvl="8" w:tplc="04090005">
      <w:start w:val="1"/>
      <w:numFmt w:val="bullet"/>
      <w:lvlText w:val=""/>
      <w:lvlJc w:val="left"/>
      <w:pPr>
        <w:ind w:left="6834" w:hanging="360"/>
      </w:pPr>
      <w:rPr>
        <w:rFonts w:ascii="Wingdings" w:hAnsi="Wingdings" w:hint="default"/>
      </w:rPr>
    </w:lvl>
  </w:abstractNum>
  <w:abstractNum w:abstractNumId="226" w15:restartNumberingAfterBreak="0">
    <w:nsid w:val="1F6175F1"/>
    <w:multiLevelType w:val="hybridMultilevel"/>
    <w:tmpl w:val="844857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1FA36493"/>
    <w:multiLevelType w:val="multilevel"/>
    <w:tmpl w:val="6886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1FAD60A8"/>
    <w:multiLevelType w:val="multilevel"/>
    <w:tmpl w:val="9BF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0174802"/>
    <w:multiLevelType w:val="multilevel"/>
    <w:tmpl w:val="9D66CED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0" w15:restartNumberingAfterBreak="0">
    <w:nsid w:val="20300C32"/>
    <w:multiLevelType w:val="hybridMultilevel"/>
    <w:tmpl w:val="3DE25712"/>
    <w:lvl w:ilvl="0" w:tplc="04090019">
      <w:start w:val="1"/>
      <w:numFmt w:val="lowerLetter"/>
      <w:lvlText w:val="%1."/>
      <w:lvlJc w:val="left"/>
      <w:pPr>
        <w:ind w:left="1440" w:hanging="360"/>
      </w:pPr>
      <w:rPr>
        <w:color w:val="auto"/>
      </w:rPr>
    </w:lvl>
    <w:lvl w:ilvl="1" w:tplc="FFFFFFFF">
      <w:numFmt w:val="decimal"/>
      <w:lvlText w:val="o"/>
      <w:lvlJc w:val="left"/>
      <w:pPr>
        <w:ind w:left="2160" w:hanging="360"/>
      </w:pPr>
      <w:rPr>
        <w:rFonts w:ascii="Courier New" w:hAnsi="Courier New" w:cs="Courier New" w:hint="default"/>
      </w:rPr>
    </w:lvl>
    <w:lvl w:ilvl="2" w:tplc="FFFFFFFF">
      <w:numFmt w:val="decimal"/>
      <w:lvlText w:val=""/>
      <w:lvlJc w:val="left"/>
      <w:pPr>
        <w:ind w:left="2880" w:hanging="360"/>
      </w:pPr>
      <w:rPr>
        <w:rFonts w:ascii="Wingdings" w:hAnsi="Wingdings" w:hint="default"/>
      </w:rPr>
    </w:lvl>
    <w:lvl w:ilvl="3" w:tplc="FFFFFFFF">
      <w:numFmt w:val="decimal"/>
      <w:lvlText w:val=""/>
      <w:lvlJc w:val="left"/>
      <w:pPr>
        <w:ind w:left="3600" w:hanging="360"/>
      </w:pPr>
      <w:rPr>
        <w:rFonts w:ascii="Symbol" w:hAnsi="Symbol" w:hint="default"/>
      </w:rPr>
    </w:lvl>
    <w:lvl w:ilvl="4" w:tplc="FFFFFFFF">
      <w:numFmt w:val="decimal"/>
      <w:lvlText w:val="o"/>
      <w:lvlJc w:val="left"/>
      <w:pPr>
        <w:ind w:left="4320" w:hanging="360"/>
      </w:pPr>
      <w:rPr>
        <w:rFonts w:ascii="Courier New" w:hAnsi="Courier New" w:cs="Courier New" w:hint="default"/>
      </w:rPr>
    </w:lvl>
    <w:lvl w:ilvl="5" w:tplc="FFFFFFFF">
      <w:numFmt w:val="decimal"/>
      <w:lvlText w:val=""/>
      <w:lvlJc w:val="left"/>
      <w:pPr>
        <w:ind w:left="5040" w:hanging="360"/>
      </w:pPr>
      <w:rPr>
        <w:rFonts w:ascii="Wingdings" w:hAnsi="Wingdings" w:hint="default"/>
      </w:rPr>
    </w:lvl>
    <w:lvl w:ilvl="6" w:tplc="FFFFFFFF">
      <w:numFmt w:val="decimal"/>
      <w:lvlText w:val=""/>
      <w:lvlJc w:val="left"/>
      <w:pPr>
        <w:ind w:left="5760" w:hanging="360"/>
      </w:pPr>
      <w:rPr>
        <w:rFonts w:ascii="Symbol" w:hAnsi="Symbol" w:hint="default"/>
      </w:rPr>
    </w:lvl>
    <w:lvl w:ilvl="7" w:tplc="FFFFFFFF">
      <w:numFmt w:val="decimal"/>
      <w:lvlText w:val="o"/>
      <w:lvlJc w:val="left"/>
      <w:pPr>
        <w:ind w:left="6480" w:hanging="360"/>
      </w:pPr>
      <w:rPr>
        <w:rFonts w:ascii="Courier New" w:hAnsi="Courier New" w:cs="Courier New" w:hint="default"/>
      </w:rPr>
    </w:lvl>
    <w:lvl w:ilvl="8" w:tplc="FFFFFFFF">
      <w:numFmt w:val="decimal"/>
      <w:lvlText w:val=""/>
      <w:lvlJc w:val="left"/>
      <w:pPr>
        <w:ind w:left="7200" w:hanging="360"/>
      </w:pPr>
      <w:rPr>
        <w:rFonts w:ascii="Wingdings" w:hAnsi="Wingdings" w:hint="default"/>
      </w:rPr>
    </w:lvl>
  </w:abstractNum>
  <w:abstractNum w:abstractNumId="231" w15:restartNumberingAfterBreak="0">
    <w:nsid w:val="20441523"/>
    <w:multiLevelType w:val="hybridMultilevel"/>
    <w:tmpl w:val="192E78F2"/>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2" w15:restartNumberingAfterBreak="0">
    <w:nsid w:val="20506274"/>
    <w:multiLevelType w:val="hybridMultilevel"/>
    <w:tmpl w:val="97147596"/>
    <w:lvl w:ilvl="0" w:tplc="59B0185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585822">
      <w:start w:val="1"/>
      <w:numFmt w:val="lowerLetter"/>
      <w:lvlText w:val="%2"/>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064736">
      <w:start w:val="1"/>
      <w:numFmt w:val="lowerRoman"/>
      <w:lvlText w:val="%3"/>
      <w:lvlJc w:val="left"/>
      <w:pPr>
        <w:ind w:left="1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CE0F54">
      <w:start w:val="2"/>
      <w:numFmt w:val="lowerLetter"/>
      <w:lvlText w:val="%4."/>
      <w:lvlJc w:val="left"/>
      <w:pPr>
        <w:ind w:left="1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B83632">
      <w:start w:val="1"/>
      <w:numFmt w:val="lowerLetter"/>
      <w:lvlText w:val="%5"/>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26C788">
      <w:start w:val="1"/>
      <w:numFmt w:val="lowerRoman"/>
      <w:lvlText w:val="%6"/>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453DC">
      <w:start w:val="1"/>
      <w:numFmt w:val="decimal"/>
      <w:lvlText w:val="%7"/>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6C280A">
      <w:start w:val="1"/>
      <w:numFmt w:val="lowerLetter"/>
      <w:lvlText w:val="%8"/>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641624">
      <w:start w:val="1"/>
      <w:numFmt w:val="lowerRoman"/>
      <w:lvlText w:val="%9"/>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3" w15:restartNumberingAfterBreak="0">
    <w:nsid w:val="208A74E9"/>
    <w:multiLevelType w:val="hybridMultilevel"/>
    <w:tmpl w:val="3F5E8646"/>
    <w:lvl w:ilvl="0" w:tplc="EECEFB98">
      <w:start w:val="1"/>
      <w:numFmt w:val="decimal"/>
      <w:suff w:val="space"/>
      <w:lvlText w:val=" %1+"/>
      <w:lvlJc w:val="left"/>
      <w:pPr>
        <w:ind w:left="720" w:hanging="360"/>
      </w:pPr>
      <w:rPr>
        <w:b/>
        <w:bCs/>
        <w:color w:val="auto"/>
      </w:rPr>
    </w:lvl>
    <w:lvl w:ilvl="1" w:tplc="04090003">
      <w:numFmt w:val="decimal"/>
      <w:lvlText w:val="o"/>
      <w:lvlJc w:val="left"/>
      <w:pPr>
        <w:ind w:left="1800" w:hanging="360"/>
      </w:pPr>
      <w:rPr>
        <w:rFonts w:ascii="Courier New" w:hAnsi="Courier New" w:cs="Courier New" w:hint="default"/>
      </w:rPr>
    </w:lvl>
    <w:lvl w:ilvl="2" w:tplc="04090005">
      <w:numFmt w:val="decimal"/>
      <w:lvlText w:val=""/>
      <w:lvlJc w:val="left"/>
      <w:pPr>
        <w:ind w:left="2520" w:hanging="360"/>
      </w:pPr>
      <w:rPr>
        <w:rFonts w:ascii="Wingdings" w:hAnsi="Wingdings" w:hint="default"/>
      </w:rPr>
    </w:lvl>
    <w:lvl w:ilvl="3" w:tplc="04090001">
      <w:numFmt w:val="decimal"/>
      <w:lvlText w:val=""/>
      <w:lvlJc w:val="left"/>
      <w:pPr>
        <w:ind w:left="3240" w:hanging="360"/>
      </w:pPr>
      <w:rPr>
        <w:rFonts w:ascii="Symbol" w:hAnsi="Symbol" w:hint="default"/>
      </w:rPr>
    </w:lvl>
    <w:lvl w:ilvl="4" w:tplc="04090003">
      <w:numFmt w:val="decimal"/>
      <w:lvlText w:val="o"/>
      <w:lvlJc w:val="left"/>
      <w:pPr>
        <w:ind w:left="3960" w:hanging="360"/>
      </w:pPr>
      <w:rPr>
        <w:rFonts w:ascii="Courier New" w:hAnsi="Courier New" w:cs="Courier New" w:hint="default"/>
      </w:rPr>
    </w:lvl>
    <w:lvl w:ilvl="5" w:tplc="04090005">
      <w:numFmt w:val="decimal"/>
      <w:lvlText w:val=""/>
      <w:lvlJc w:val="left"/>
      <w:pPr>
        <w:ind w:left="4680" w:hanging="360"/>
      </w:pPr>
      <w:rPr>
        <w:rFonts w:ascii="Wingdings" w:hAnsi="Wingdings" w:hint="default"/>
      </w:rPr>
    </w:lvl>
    <w:lvl w:ilvl="6" w:tplc="04090001">
      <w:numFmt w:val="decimal"/>
      <w:lvlText w:val=""/>
      <w:lvlJc w:val="left"/>
      <w:pPr>
        <w:ind w:left="5400" w:hanging="360"/>
      </w:pPr>
      <w:rPr>
        <w:rFonts w:ascii="Symbol" w:hAnsi="Symbol" w:hint="default"/>
      </w:rPr>
    </w:lvl>
    <w:lvl w:ilvl="7" w:tplc="04090003">
      <w:numFmt w:val="decimal"/>
      <w:lvlText w:val="o"/>
      <w:lvlJc w:val="left"/>
      <w:pPr>
        <w:ind w:left="6120" w:hanging="360"/>
      </w:pPr>
      <w:rPr>
        <w:rFonts w:ascii="Courier New" w:hAnsi="Courier New" w:cs="Courier New" w:hint="default"/>
      </w:rPr>
    </w:lvl>
    <w:lvl w:ilvl="8" w:tplc="04090005">
      <w:numFmt w:val="decimal"/>
      <w:lvlText w:val=""/>
      <w:lvlJc w:val="left"/>
      <w:pPr>
        <w:ind w:left="6840" w:hanging="360"/>
      </w:pPr>
      <w:rPr>
        <w:rFonts w:ascii="Wingdings" w:hAnsi="Wingdings" w:hint="default"/>
      </w:rPr>
    </w:lvl>
  </w:abstractNum>
  <w:abstractNum w:abstractNumId="234" w15:restartNumberingAfterBreak="0">
    <w:nsid w:val="20A05103"/>
    <w:multiLevelType w:val="multilevel"/>
    <w:tmpl w:val="ABF6720C"/>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35" w15:restartNumberingAfterBreak="0">
    <w:nsid w:val="21114087"/>
    <w:multiLevelType w:val="multilevel"/>
    <w:tmpl w:val="8232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1127304"/>
    <w:multiLevelType w:val="multilevel"/>
    <w:tmpl w:val="7ADC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1196518"/>
    <w:multiLevelType w:val="hybridMultilevel"/>
    <w:tmpl w:val="0AC0C91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8" w15:restartNumberingAfterBreak="0">
    <w:nsid w:val="21642567"/>
    <w:multiLevelType w:val="hybridMultilevel"/>
    <w:tmpl w:val="54129A4A"/>
    <w:lvl w:ilvl="0" w:tplc="6E9AA3D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5C28108">
      <w:start w:val="1"/>
      <w:numFmt w:val="lowerLetter"/>
      <w:lvlText w:val="%2"/>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C068B4">
      <w:start w:val="1"/>
      <w:numFmt w:val="lowerRoman"/>
      <w:lvlText w:val="%3"/>
      <w:lvlJc w:val="left"/>
      <w:pPr>
        <w:ind w:left="1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868F5E">
      <w:start w:val="1"/>
      <w:numFmt w:val="lowerLetter"/>
      <w:lvlRestart w:val="0"/>
      <w:lvlText w:val="%4."/>
      <w:lvlJc w:val="left"/>
      <w:pPr>
        <w:ind w:left="1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E2EF48">
      <w:start w:val="1"/>
      <w:numFmt w:val="lowerLetter"/>
      <w:lvlText w:val="%5"/>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3A2AF8">
      <w:start w:val="1"/>
      <w:numFmt w:val="lowerRoman"/>
      <w:lvlText w:val="%6"/>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E8CBB6">
      <w:start w:val="1"/>
      <w:numFmt w:val="decimal"/>
      <w:lvlText w:val="%7"/>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CE69CA">
      <w:start w:val="1"/>
      <w:numFmt w:val="lowerLetter"/>
      <w:lvlText w:val="%8"/>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04CA438">
      <w:start w:val="1"/>
      <w:numFmt w:val="lowerRoman"/>
      <w:lvlText w:val="%9"/>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216A0613"/>
    <w:multiLevelType w:val="multilevel"/>
    <w:tmpl w:val="6CC4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18815B6"/>
    <w:multiLevelType w:val="hybridMultilevel"/>
    <w:tmpl w:val="181423D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21950AE8"/>
    <w:multiLevelType w:val="hybridMultilevel"/>
    <w:tmpl w:val="A3DE1FC0"/>
    <w:lvl w:ilvl="0" w:tplc="0409000F">
      <w:start w:val="1"/>
      <w:numFmt w:val="decimal"/>
      <w:lvlText w:val="%1."/>
      <w:lvlJc w:val="left"/>
      <w:pPr>
        <w:ind w:left="1440" w:hanging="360"/>
      </w:pPr>
      <w:rPr>
        <w:b/>
        <w:bCs/>
      </w:rPr>
    </w:lvl>
    <w:lvl w:ilvl="1" w:tplc="04090003">
      <w:numFmt w:val="decimal"/>
      <w:lvlText w:val="o"/>
      <w:lvlJc w:val="left"/>
      <w:pPr>
        <w:ind w:left="2160" w:hanging="360"/>
      </w:pPr>
      <w:rPr>
        <w:rFonts w:ascii="Courier New" w:hAnsi="Courier New" w:cs="Courier New" w:hint="default"/>
      </w:rPr>
    </w:lvl>
    <w:lvl w:ilvl="2" w:tplc="04090005">
      <w:numFmt w:val="decimal"/>
      <w:lvlText w:val=""/>
      <w:lvlJc w:val="left"/>
      <w:pPr>
        <w:ind w:left="2880" w:hanging="360"/>
      </w:pPr>
      <w:rPr>
        <w:rFonts w:ascii="Wingdings" w:hAnsi="Wingdings" w:hint="default"/>
      </w:rPr>
    </w:lvl>
    <w:lvl w:ilvl="3" w:tplc="04090001">
      <w:numFmt w:val="decimal"/>
      <w:lvlText w:val=""/>
      <w:lvlJc w:val="left"/>
      <w:pPr>
        <w:ind w:left="3600" w:hanging="360"/>
      </w:pPr>
      <w:rPr>
        <w:rFonts w:ascii="Symbol" w:hAnsi="Symbol" w:hint="default"/>
      </w:rPr>
    </w:lvl>
    <w:lvl w:ilvl="4" w:tplc="04090003">
      <w:numFmt w:val="decimal"/>
      <w:lvlText w:val="o"/>
      <w:lvlJc w:val="left"/>
      <w:pPr>
        <w:ind w:left="4320" w:hanging="360"/>
      </w:pPr>
      <w:rPr>
        <w:rFonts w:ascii="Courier New" w:hAnsi="Courier New" w:cs="Courier New" w:hint="default"/>
      </w:rPr>
    </w:lvl>
    <w:lvl w:ilvl="5" w:tplc="04090005">
      <w:numFmt w:val="decimal"/>
      <w:lvlText w:val=""/>
      <w:lvlJc w:val="left"/>
      <w:pPr>
        <w:ind w:left="5040" w:hanging="360"/>
      </w:pPr>
      <w:rPr>
        <w:rFonts w:ascii="Wingdings" w:hAnsi="Wingdings" w:hint="default"/>
      </w:rPr>
    </w:lvl>
    <w:lvl w:ilvl="6" w:tplc="04090001">
      <w:numFmt w:val="decimal"/>
      <w:lvlText w:val=""/>
      <w:lvlJc w:val="left"/>
      <w:pPr>
        <w:ind w:left="5760" w:hanging="360"/>
      </w:pPr>
      <w:rPr>
        <w:rFonts w:ascii="Symbol" w:hAnsi="Symbol" w:hint="default"/>
      </w:rPr>
    </w:lvl>
    <w:lvl w:ilvl="7" w:tplc="04090003">
      <w:numFmt w:val="decimal"/>
      <w:lvlText w:val="o"/>
      <w:lvlJc w:val="left"/>
      <w:pPr>
        <w:ind w:left="6480" w:hanging="360"/>
      </w:pPr>
      <w:rPr>
        <w:rFonts w:ascii="Courier New" w:hAnsi="Courier New" w:cs="Courier New" w:hint="default"/>
      </w:rPr>
    </w:lvl>
    <w:lvl w:ilvl="8" w:tplc="04090005">
      <w:numFmt w:val="decimal"/>
      <w:lvlText w:val=""/>
      <w:lvlJc w:val="left"/>
      <w:pPr>
        <w:ind w:left="7200" w:hanging="360"/>
      </w:pPr>
      <w:rPr>
        <w:rFonts w:ascii="Wingdings" w:hAnsi="Wingdings" w:hint="default"/>
      </w:rPr>
    </w:lvl>
  </w:abstractNum>
  <w:abstractNum w:abstractNumId="242" w15:restartNumberingAfterBreak="0">
    <w:nsid w:val="21C52B0E"/>
    <w:multiLevelType w:val="hybridMultilevel"/>
    <w:tmpl w:val="4906F772"/>
    <w:lvl w:ilvl="0" w:tplc="EECEFB98">
      <w:start w:val="1"/>
      <w:numFmt w:val="decimal"/>
      <w:lvlText w:val=" %1+"/>
      <w:lvlJc w:val="left"/>
      <w:pPr>
        <w:ind w:left="2160" w:hanging="360"/>
      </w:pPr>
      <w:rPr>
        <w:b/>
        <w:bCs/>
        <w:color w:val="auto"/>
      </w:rPr>
    </w:lvl>
    <w:lvl w:ilvl="1" w:tplc="81EC9DAA">
      <w:start w:val="1"/>
      <w:numFmt w:val="decimal"/>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43" w15:restartNumberingAfterBreak="0">
    <w:nsid w:val="21ED3B27"/>
    <w:multiLevelType w:val="hybridMultilevel"/>
    <w:tmpl w:val="304EB0C2"/>
    <w:lvl w:ilvl="0" w:tplc="04090019">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4" w15:restartNumberingAfterBreak="0">
    <w:nsid w:val="21EE4D9F"/>
    <w:multiLevelType w:val="hybridMultilevel"/>
    <w:tmpl w:val="4786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21F97F69"/>
    <w:multiLevelType w:val="multilevel"/>
    <w:tmpl w:val="345E5D62"/>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6" w15:restartNumberingAfterBreak="0">
    <w:nsid w:val="220D1573"/>
    <w:multiLevelType w:val="hybridMultilevel"/>
    <w:tmpl w:val="AD8E9EB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15:restartNumberingAfterBreak="0">
    <w:nsid w:val="226E1D32"/>
    <w:multiLevelType w:val="multilevel"/>
    <w:tmpl w:val="DAB86B22"/>
    <w:lvl w:ilvl="0">
      <w:start w:val="1"/>
      <w:numFmt w:val="decimal"/>
      <w:lvlText w:val="%1)"/>
      <w:lvlJc w:val="left"/>
      <w:pPr>
        <w:tabs>
          <w:tab w:val="num" w:pos="720"/>
        </w:tabs>
        <w:ind w:left="720" w:hanging="360"/>
      </w:pPr>
      <w:rPr>
        <w:rFonts w:ascii="Arial" w:eastAsia="Arial" w:hAnsi="Arial" w:cs="Arial" w:hint="default"/>
        <w:b/>
        <w:bCs/>
        <w:i w:val="0"/>
        <w:strike w:val="0"/>
        <w:dstrike w:val="0"/>
        <w:color w:val="000000"/>
        <w:sz w:val="19"/>
        <w:szCs w:val="19"/>
        <w:u w:val="none" w:color="000000"/>
        <w:effect w:val="none"/>
        <w:bdr w:val="none" w:sz="0" w:space="0" w:color="auto" w:frame="1"/>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2A70C4B"/>
    <w:multiLevelType w:val="multilevel"/>
    <w:tmpl w:val="9CA0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2AE2FC6"/>
    <w:multiLevelType w:val="multilevel"/>
    <w:tmpl w:val="F45C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2CE5ED2"/>
    <w:multiLevelType w:val="hybridMultilevel"/>
    <w:tmpl w:val="D4E83F00"/>
    <w:lvl w:ilvl="0" w:tplc="339415D4">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5926082">
      <w:start w:val="1"/>
      <w:numFmt w:val="lowerLetter"/>
      <w:lvlText w:val="%2."/>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E5C35F2">
      <w:start w:val="1"/>
      <w:numFmt w:val="lowerRoman"/>
      <w:lvlText w:val="%3"/>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55A7676">
      <w:start w:val="1"/>
      <w:numFmt w:val="decimal"/>
      <w:lvlText w:val="%4"/>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E1EABB0">
      <w:start w:val="1"/>
      <w:numFmt w:val="lowerLetter"/>
      <w:lvlText w:val="%5"/>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C00251A">
      <w:start w:val="1"/>
      <w:numFmt w:val="lowerRoman"/>
      <w:lvlText w:val="%6"/>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98EDD0E">
      <w:start w:val="1"/>
      <w:numFmt w:val="decimal"/>
      <w:lvlText w:val="%7"/>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DC21528">
      <w:start w:val="1"/>
      <w:numFmt w:val="lowerLetter"/>
      <w:lvlText w:val="%8"/>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8F87746">
      <w:start w:val="1"/>
      <w:numFmt w:val="lowerRoman"/>
      <w:lvlText w:val="%9"/>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22EF5744"/>
    <w:multiLevelType w:val="hybridMultilevel"/>
    <w:tmpl w:val="FDA43F1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2" w15:restartNumberingAfterBreak="0">
    <w:nsid w:val="22F12A9B"/>
    <w:multiLevelType w:val="multilevel"/>
    <w:tmpl w:val="CFDCE54E"/>
    <w:lvl w:ilvl="0">
      <w:start w:val="1"/>
      <w:numFmt w:val="lowerLetter"/>
      <w:lvlText w:val="%1."/>
      <w:lvlJc w:val="left"/>
      <w:pPr>
        <w:tabs>
          <w:tab w:val="num" w:pos="1080"/>
        </w:tabs>
        <w:ind w:left="1080" w:hanging="360"/>
      </w:pPr>
      <w:rPr>
        <w:b w:val="0"/>
        <w:bCs w:val="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53" w15:restartNumberingAfterBreak="0">
    <w:nsid w:val="230B224B"/>
    <w:multiLevelType w:val="hybridMultilevel"/>
    <w:tmpl w:val="D46CF4AC"/>
    <w:lvl w:ilvl="0" w:tplc="04090001">
      <w:numFmt w:val="decimal"/>
      <w:lvlText w:val=""/>
      <w:lvlJc w:val="left"/>
      <w:pPr>
        <w:ind w:left="1080" w:hanging="360"/>
      </w:pPr>
      <w:rPr>
        <w:rFonts w:ascii="Symbol" w:hAnsi="Symbol" w:hint="default"/>
        <w:b/>
        <w:bCs/>
      </w:rPr>
    </w:lvl>
    <w:lvl w:ilvl="1" w:tplc="03DA2880">
      <w:numFmt w:val="bullet"/>
      <w:lvlText w:val="·"/>
      <w:lvlJc w:val="left"/>
      <w:pPr>
        <w:ind w:left="2055" w:hanging="615"/>
      </w:pPr>
      <w:rPr>
        <w:rFonts w:ascii="Times New Roman" w:eastAsiaTheme="minorEastAsia" w:hAnsi="Times New Roman" w:cs="Times New Roman" w:hint="default"/>
        <w:color w:val="auto"/>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4" w15:restartNumberingAfterBreak="0">
    <w:nsid w:val="230F2498"/>
    <w:multiLevelType w:val="hybridMultilevel"/>
    <w:tmpl w:val="2886E3E8"/>
    <w:lvl w:ilvl="0" w:tplc="FA5AF9C6">
      <w:start w:val="1"/>
      <w:numFmt w:val="lowerLetter"/>
      <w:lvlText w:val="%1."/>
      <w:lvlJc w:val="left"/>
      <w:pPr>
        <w:ind w:left="1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tplc="BD32A8FA">
      <w:start w:val="1"/>
      <w:numFmt w:val="lowerLetter"/>
      <w:lvlText w:val="%2"/>
      <w:lvlJc w:val="left"/>
      <w:pPr>
        <w:ind w:left="112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2D4E553C">
      <w:start w:val="1"/>
      <w:numFmt w:val="lowerRoman"/>
      <w:lvlText w:val="%3"/>
      <w:lvlJc w:val="left"/>
      <w:pPr>
        <w:ind w:left="184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58D6A426">
      <w:start w:val="1"/>
      <w:numFmt w:val="decimal"/>
      <w:lvlText w:val="%4"/>
      <w:lvlJc w:val="left"/>
      <w:pPr>
        <w:ind w:left="256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ED242826">
      <w:start w:val="1"/>
      <w:numFmt w:val="lowerLetter"/>
      <w:lvlText w:val="%5"/>
      <w:lvlJc w:val="left"/>
      <w:pPr>
        <w:ind w:left="328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9A52D096">
      <w:start w:val="1"/>
      <w:numFmt w:val="lowerRoman"/>
      <w:lvlText w:val="%6"/>
      <w:lvlJc w:val="left"/>
      <w:pPr>
        <w:ind w:left="400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CAFCAEEA">
      <w:start w:val="1"/>
      <w:numFmt w:val="decimal"/>
      <w:lvlText w:val="%7"/>
      <w:lvlJc w:val="left"/>
      <w:pPr>
        <w:ind w:left="472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C6A671C2">
      <w:start w:val="1"/>
      <w:numFmt w:val="lowerLetter"/>
      <w:lvlText w:val="%8"/>
      <w:lvlJc w:val="left"/>
      <w:pPr>
        <w:ind w:left="544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844CC1E8">
      <w:start w:val="1"/>
      <w:numFmt w:val="lowerRoman"/>
      <w:lvlText w:val="%9"/>
      <w:lvlJc w:val="left"/>
      <w:pPr>
        <w:ind w:left="616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255" w15:restartNumberingAfterBreak="0">
    <w:nsid w:val="23275292"/>
    <w:multiLevelType w:val="hybridMultilevel"/>
    <w:tmpl w:val="9AAC382C"/>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6" w15:restartNumberingAfterBreak="0">
    <w:nsid w:val="232E4D32"/>
    <w:multiLevelType w:val="hybridMultilevel"/>
    <w:tmpl w:val="F6A6DFCA"/>
    <w:lvl w:ilvl="0" w:tplc="04090019">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7" w15:restartNumberingAfterBreak="0">
    <w:nsid w:val="23344636"/>
    <w:multiLevelType w:val="hybridMultilevel"/>
    <w:tmpl w:val="59D6C8B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23471EA9"/>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234A7FE3"/>
    <w:multiLevelType w:val="hybridMultilevel"/>
    <w:tmpl w:val="034E1646"/>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0" w15:restartNumberingAfterBreak="0">
    <w:nsid w:val="234F3388"/>
    <w:multiLevelType w:val="hybridMultilevel"/>
    <w:tmpl w:val="F166789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239B3B15"/>
    <w:multiLevelType w:val="hybridMultilevel"/>
    <w:tmpl w:val="978AF664"/>
    <w:lvl w:ilvl="0" w:tplc="F91E9B9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0C907E">
      <w:start w:val="1"/>
      <w:numFmt w:val="bullet"/>
      <w:lvlText w:val="o"/>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9C72FC">
      <w:start w:val="1"/>
      <w:numFmt w:val="bullet"/>
      <w:lvlText w:val="▪"/>
      <w:lvlJc w:val="left"/>
      <w:pPr>
        <w:ind w:left="2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188F52">
      <w:start w:val="1"/>
      <w:numFmt w:val="bullet"/>
      <w:lvlText w:val="•"/>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B62930">
      <w:start w:val="1"/>
      <w:numFmt w:val="bullet"/>
      <w:lvlText w:val="o"/>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26294">
      <w:start w:val="1"/>
      <w:numFmt w:val="bullet"/>
      <w:lvlText w:val="▪"/>
      <w:lvlJc w:val="left"/>
      <w:pPr>
        <w:ind w:left="4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988A48">
      <w:start w:val="1"/>
      <w:numFmt w:val="bullet"/>
      <w:lvlText w:val="•"/>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80E8E">
      <w:start w:val="1"/>
      <w:numFmt w:val="bullet"/>
      <w:lvlText w:val="o"/>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06C9CE">
      <w:start w:val="1"/>
      <w:numFmt w:val="bullet"/>
      <w:lvlText w:val="▪"/>
      <w:lvlJc w:val="left"/>
      <w:pPr>
        <w:ind w:left="6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23EA0988"/>
    <w:multiLevelType w:val="hybridMultilevel"/>
    <w:tmpl w:val="A4C6A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24201211"/>
    <w:multiLevelType w:val="hybridMultilevel"/>
    <w:tmpl w:val="7E8E9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244D4EC3"/>
    <w:multiLevelType w:val="hybridMultilevel"/>
    <w:tmpl w:val="C70A4C0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5" w15:restartNumberingAfterBreak="0">
    <w:nsid w:val="245627A4"/>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246E55DE"/>
    <w:multiLevelType w:val="multilevel"/>
    <w:tmpl w:val="EC1C895C"/>
    <w:lvl w:ilvl="0">
      <w:start w:val="7"/>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67" w15:restartNumberingAfterBreak="0">
    <w:nsid w:val="249223B8"/>
    <w:multiLevelType w:val="multilevel"/>
    <w:tmpl w:val="E08C02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68" w15:restartNumberingAfterBreak="0">
    <w:nsid w:val="24A75B5D"/>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15:restartNumberingAfterBreak="0">
    <w:nsid w:val="24B02474"/>
    <w:multiLevelType w:val="multilevel"/>
    <w:tmpl w:val="51FA7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24BC0A98"/>
    <w:multiLevelType w:val="multilevel"/>
    <w:tmpl w:val="1AA0B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24E22CA4"/>
    <w:multiLevelType w:val="hybridMultilevel"/>
    <w:tmpl w:val="0392482A"/>
    <w:lvl w:ilvl="0" w:tplc="04090011">
      <w:start w:val="1"/>
      <w:numFmt w:val="decimal"/>
      <w:lvlText w:val="%1)"/>
      <w:lvlJc w:val="left"/>
      <w:pPr>
        <w:ind w:left="1800" w:hanging="360"/>
      </w:pPr>
      <w:rPr>
        <w:rFonts w:hint="default"/>
        <w:b/>
        <w:bCs/>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72" w15:restartNumberingAfterBreak="0">
    <w:nsid w:val="25137276"/>
    <w:multiLevelType w:val="multilevel"/>
    <w:tmpl w:val="F6EA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5137735"/>
    <w:multiLevelType w:val="hybridMultilevel"/>
    <w:tmpl w:val="D6E49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4" w15:restartNumberingAfterBreak="0">
    <w:nsid w:val="251B2BE8"/>
    <w:multiLevelType w:val="hybridMultilevel"/>
    <w:tmpl w:val="8C181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25851D01"/>
    <w:multiLevelType w:val="hybridMultilevel"/>
    <w:tmpl w:val="2D4E844E"/>
    <w:lvl w:ilvl="0" w:tplc="7E6A1DC4">
      <w:start w:val="1"/>
      <w:numFmt w:val="bullet"/>
      <w:lvlText w:val="-"/>
      <w:lvlJc w:val="left"/>
      <w:pPr>
        <w:ind w:left="2574" w:hanging="360"/>
      </w:pPr>
      <w:rPr>
        <w:rFonts w:ascii="Times New Roman" w:eastAsia="Lucida Sans"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6" w15:restartNumberingAfterBreak="0">
    <w:nsid w:val="25CE1AE5"/>
    <w:multiLevelType w:val="multilevel"/>
    <w:tmpl w:val="14F8D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25E74075"/>
    <w:multiLevelType w:val="hybridMultilevel"/>
    <w:tmpl w:val="FB522298"/>
    <w:lvl w:ilvl="0" w:tplc="9EEA177C">
      <w:start w:val="1"/>
      <w:numFmt w:val="bullet"/>
      <w:lvlText w:val="✔"/>
      <w:lvlJc w:val="left"/>
      <w:pPr>
        <w:ind w:left="205"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1" w:tplc="5BC274B2">
      <w:start w:val="1"/>
      <w:numFmt w:val="decimal"/>
      <w:lvlText w:val="%2."/>
      <w:lvlJc w:val="left"/>
      <w:pPr>
        <w:ind w:left="59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744E697E">
      <w:start w:val="1"/>
      <w:numFmt w:val="lowerRoman"/>
      <w:lvlText w:val="%3"/>
      <w:lvlJc w:val="left"/>
      <w:pPr>
        <w:ind w:left="14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A028937E">
      <w:start w:val="1"/>
      <w:numFmt w:val="decimal"/>
      <w:lvlText w:val="%4"/>
      <w:lvlJc w:val="left"/>
      <w:pPr>
        <w:ind w:left="21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CB9C9B12">
      <w:start w:val="1"/>
      <w:numFmt w:val="lowerLetter"/>
      <w:lvlText w:val="%5"/>
      <w:lvlJc w:val="left"/>
      <w:pPr>
        <w:ind w:left="29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7728A7AC">
      <w:start w:val="1"/>
      <w:numFmt w:val="lowerRoman"/>
      <w:lvlText w:val="%6"/>
      <w:lvlJc w:val="left"/>
      <w:pPr>
        <w:ind w:left="36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0844883A">
      <w:start w:val="1"/>
      <w:numFmt w:val="decimal"/>
      <w:lvlText w:val="%7"/>
      <w:lvlJc w:val="left"/>
      <w:pPr>
        <w:ind w:left="43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A5C87DA6">
      <w:start w:val="1"/>
      <w:numFmt w:val="lowerLetter"/>
      <w:lvlText w:val="%8"/>
      <w:lvlJc w:val="left"/>
      <w:pPr>
        <w:ind w:left="5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C1E2A2CA">
      <w:start w:val="1"/>
      <w:numFmt w:val="lowerRoman"/>
      <w:lvlText w:val="%9"/>
      <w:lvlJc w:val="left"/>
      <w:pPr>
        <w:ind w:left="5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278" w15:restartNumberingAfterBreak="0">
    <w:nsid w:val="25F0284E"/>
    <w:multiLevelType w:val="hybridMultilevel"/>
    <w:tmpl w:val="E5CC73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9" w15:restartNumberingAfterBreak="0">
    <w:nsid w:val="264D1795"/>
    <w:multiLevelType w:val="multilevel"/>
    <w:tmpl w:val="D928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265253DA"/>
    <w:multiLevelType w:val="multilevel"/>
    <w:tmpl w:val="C276AD2A"/>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81" w15:restartNumberingAfterBreak="0">
    <w:nsid w:val="266A74E6"/>
    <w:multiLevelType w:val="hybridMultilevel"/>
    <w:tmpl w:val="8E641D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694F0A4">
      <w:numFmt w:val="decimal"/>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2" w15:restartNumberingAfterBreak="0">
    <w:nsid w:val="26914280"/>
    <w:multiLevelType w:val="multilevel"/>
    <w:tmpl w:val="BABE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6927066"/>
    <w:multiLevelType w:val="hybridMultilevel"/>
    <w:tmpl w:val="AC969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4" w15:restartNumberingAfterBreak="0">
    <w:nsid w:val="26B65218"/>
    <w:multiLevelType w:val="hybridMultilevel"/>
    <w:tmpl w:val="3F04E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5" w15:restartNumberingAfterBreak="0">
    <w:nsid w:val="26BB1016"/>
    <w:multiLevelType w:val="hybridMultilevel"/>
    <w:tmpl w:val="8EC83628"/>
    <w:lvl w:ilvl="0" w:tplc="EECEFB98">
      <w:start w:val="1"/>
      <w:numFmt w:val="decimal"/>
      <w:lvlText w:val=" %1+"/>
      <w:lvlJc w:val="left"/>
      <w:pPr>
        <w:ind w:left="2160" w:hanging="360"/>
      </w:pPr>
      <w:rPr>
        <w:b/>
        <w:bCs/>
        <w:color w:val="auto"/>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86" w15:restartNumberingAfterBreak="0">
    <w:nsid w:val="26BE7BDE"/>
    <w:multiLevelType w:val="hybridMultilevel"/>
    <w:tmpl w:val="9EB62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7" w15:restartNumberingAfterBreak="0">
    <w:nsid w:val="271B6652"/>
    <w:multiLevelType w:val="hybridMultilevel"/>
    <w:tmpl w:val="8B12C8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2786699A"/>
    <w:multiLevelType w:val="hybridMultilevel"/>
    <w:tmpl w:val="46C6A7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15:restartNumberingAfterBreak="0">
    <w:nsid w:val="278D0E6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7BB5D63"/>
    <w:multiLevelType w:val="hybridMultilevel"/>
    <w:tmpl w:val="DBF4C63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1" w15:restartNumberingAfterBreak="0">
    <w:nsid w:val="27D84C69"/>
    <w:multiLevelType w:val="hybridMultilevel"/>
    <w:tmpl w:val="B9F44458"/>
    <w:lvl w:ilvl="0" w:tplc="9D66B7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27DC662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27F35623"/>
    <w:multiLevelType w:val="hybridMultilevel"/>
    <w:tmpl w:val="8F228A72"/>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4" w15:restartNumberingAfterBreak="0">
    <w:nsid w:val="281A1B3B"/>
    <w:multiLevelType w:val="multilevel"/>
    <w:tmpl w:val="A0F2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8492042"/>
    <w:multiLevelType w:val="hybridMultilevel"/>
    <w:tmpl w:val="A47003B6"/>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6" w15:restartNumberingAfterBreak="0">
    <w:nsid w:val="285577A8"/>
    <w:multiLevelType w:val="hybridMultilevel"/>
    <w:tmpl w:val="BD029AA8"/>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7" w15:restartNumberingAfterBreak="0">
    <w:nsid w:val="289523F0"/>
    <w:multiLevelType w:val="multilevel"/>
    <w:tmpl w:val="B83C674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8" w15:restartNumberingAfterBreak="0">
    <w:nsid w:val="289B05D7"/>
    <w:multiLevelType w:val="hybridMultilevel"/>
    <w:tmpl w:val="4BF80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15:restartNumberingAfterBreak="0">
    <w:nsid w:val="28AC114D"/>
    <w:multiLevelType w:val="hybridMultilevel"/>
    <w:tmpl w:val="C8FAD9F2"/>
    <w:lvl w:ilvl="0" w:tplc="D3E0C300">
      <w:start w:val="1"/>
      <w:numFmt w:val="bullet"/>
      <w:lvlText w:val=""/>
      <w:lvlJc w:val="left"/>
      <w:pPr>
        <w:ind w:left="1800" w:hanging="360"/>
      </w:pPr>
      <w:rPr>
        <w:rFonts w:ascii="Wingdings" w:hAnsi="Wingdings"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00" w15:restartNumberingAfterBreak="0">
    <w:nsid w:val="28DF3AF1"/>
    <w:multiLevelType w:val="hybridMultilevel"/>
    <w:tmpl w:val="D5C0A834"/>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1" w15:restartNumberingAfterBreak="0">
    <w:nsid w:val="28F45F59"/>
    <w:multiLevelType w:val="multilevel"/>
    <w:tmpl w:val="E336402A"/>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29044117"/>
    <w:multiLevelType w:val="hybridMultilevel"/>
    <w:tmpl w:val="C766076C"/>
    <w:lvl w:ilvl="0" w:tplc="24FC5478">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C964E">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3EC322">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E6C36">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CE290">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68B002">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EA723A">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0E9FF6">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8F096">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293100CF"/>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29346D93"/>
    <w:multiLevelType w:val="hybridMultilevel"/>
    <w:tmpl w:val="BEEABBD8"/>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5" w15:restartNumberingAfterBreak="0">
    <w:nsid w:val="29560E3F"/>
    <w:multiLevelType w:val="hybridMultilevel"/>
    <w:tmpl w:val="21F87D42"/>
    <w:lvl w:ilvl="0" w:tplc="04090019">
      <w:start w:val="1"/>
      <w:numFmt w:val="lowerLetter"/>
      <w:lvlText w:val="%1."/>
      <w:lvlJc w:val="left"/>
      <w:pPr>
        <w:ind w:left="1440" w:hanging="360"/>
      </w:pPr>
      <w:rPr>
        <w:color w:val="auto"/>
      </w:rPr>
    </w:lvl>
    <w:lvl w:ilvl="1" w:tplc="FFFFFFFF">
      <w:numFmt w:val="decimal"/>
      <w:lvlText w:val="o"/>
      <w:lvlJc w:val="left"/>
      <w:pPr>
        <w:ind w:left="2160" w:hanging="360"/>
      </w:pPr>
      <w:rPr>
        <w:rFonts w:ascii="Courier New" w:hAnsi="Courier New" w:cs="Courier New" w:hint="default"/>
      </w:rPr>
    </w:lvl>
    <w:lvl w:ilvl="2" w:tplc="FFFFFFFF">
      <w:numFmt w:val="decimal"/>
      <w:lvlText w:val=""/>
      <w:lvlJc w:val="left"/>
      <w:pPr>
        <w:ind w:left="2880" w:hanging="360"/>
      </w:pPr>
      <w:rPr>
        <w:rFonts w:ascii="Wingdings" w:hAnsi="Wingdings" w:hint="default"/>
      </w:rPr>
    </w:lvl>
    <w:lvl w:ilvl="3" w:tplc="FFFFFFFF">
      <w:numFmt w:val="decimal"/>
      <w:lvlText w:val=""/>
      <w:lvlJc w:val="left"/>
      <w:pPr>
        <w:ind w:left="3600" w:hanging="360"/>
      </w:pPr>
      <w:rPr>
        <w:rFonts w:ascii="Symbol" w:hAnsi="Symbol" w:hint="default"/>
      </w:rPr>
    </w:lvl>
    <w:lvl w:ilvl="4" w:tplc="FFFFFFFF">
      <w:numFmt w:val="decimal"/>
      <w:lvlText w:val="o"/>
      <w:lvlJc w:val="left"/>
      <w:pPr>
        <w:ind w:left="4320" w:hanging="360"/>
      </w:pPr>
      <w:rPr>
        <w:rFonts w:ascii="Courier New" w:hAnsi="Courier New" w:cs="Courier New" w:hint="default"/>
      </w:rPr>
    </w:lvl>
    <w:lvl w:ilvl="5" w:tplc="FFFFFFFF">
      <w:numFmt w:val="decimal"/>
      <w:lvlText w:val=""/>
      <w:lvlJc w:val="left"/>
      <w:pPr>
        <w:ind w:left="5040" w:hanging="360"/>
      </w:pPr>
      <w:rPr>
        <w:rFonts w:ascii="Wingdings" w:hAnsi="Wingdings" w:hint="default"/>
      </w:rPr>
    </w:lvl>
    <w:lvl w:ilvl="6" w:tplc="FFFFFFFF">
      <w:numFmt w:val="decimal"/>
      <w:lvlText w:val=""/>
      <w:lvlJc w:val="left"/>
      <w:pPr>
        <w:ind w:left="5760" w:hanging="360"/>
      </w:pPr>
      <w:rPr>
        <w:rFonts w:ascii="Symbol" w:hAnsi="Symbol" w:hint="default"/>
      </w:rPr>
    </w:lvl>
    <w:lvl w:ilvl="7" w:tplc="FFFFFFFF">
      <w:numFmt w:val="decimal"/>
      <w:lvlText w:val="o"/>
      <w:lvlJc w:val="left"/>
      <w:pPr>
        <w:ind w:left="6480" w:hanging="360"/>
      </w:pPr>
      <w:rPr>
        <w:rFonts w:ascii="Courier New" w:hAnsi="Courier New" w:cs="Courier New" w:hint="default"/>
      </w:rPr>
    </w:lvl>
    <w:lvl w:ilvl="8" w:tplc="FFFFFFFF">
      <w:numFmt w:val="decimal"/>
      <w:lvlText w:val=""/>
      <w:lvlJc w:val="left"/>
      <w:pPr>
        <w:ind w:left="7200" w:hanging="360"/>
      </w:pPr>
      <w:rPr>
        <w:rFonts w:ascii="Wingdings" w:hAnsi="Wingdings" w:hint="default"/>
      </w:rPr>
    </w:lvl>
  </w:abstractNum>
  <w:abstractNum w:abstractNumId="306" w15:restartNumberingAfterBreak="0">
    <w:nsid w:val="299022F9"/>
    <w:multiLevelType w:val="multilevel"/>
    <w:tmpl w:val="09C8A6F6"/>
    <w:lvl w:ilvl="0">
      <w:numFmt w:val="decimal"/>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lowerLetter"/>
      <w:lvlText w:val="%3)"/>
      <w:lvlJc w:val="left"/>
      <w:pPr>
        <w:ind w:left="2160" w:hanging="360"/>
      </w:p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307" w15:restartNumberingAfterBreak="0">
    <w:nsid w:val="29A73120"/>
    <w:multiLevelType w:val="hybridMultilevel"/>
    <w:tmpl w:val="C166139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8" w15:restartNumberingAfterBreak="0">
    <w:nsid w:val="29A968C7"/>
    <w:multiLevelType w:val="hybridMultilevel"/>
    <w:tmpl w:val="B98CE6B6"/>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9" w15:restartNumberingAfterBreak="0">
    <w:nsid w:val="29F14DC1"/>
    <w:multiLevelType w:val="multilevel"/>
    <w:tmpl w:val="9CEEF0A4"/>
    <w:lvl w:ilvl="0">
      <w:start w:val="1"/>
      <w:numFmt w:val="lowerLetter"/>
      <w:lvlText w:val="%1)"/>
      <w:lvlJc w:val="left"/>
      <w:pPr>
        <w:tabs>
          <w:tab w:val="num" w:pos="1440"/>
        </w:tabs>
        <w:ind w:left="1440" w:hanging="360"/>
      </w:pPr>
      <w:rPr>
        <w:b w:val="0"/>
        <w:bCs w:val="0"/>
        <w:color w:val="auto"/>
      </w:rPr>
    </w:lvl>
    <w:lvl w:ilvl="1">
      <w:numFmt w:val="decimal"/>
      <w:lvlText w:val=""/>
      <w:lvlJc w:val="left"/>
      <w:pPr>
        <w:ind w:left="2160" w:hanging="360"/>
      </w:pPr>
      <w:rPr>
        <w:rFonts w:ascii="Symbol" w:hAnsi="Symbol" w:hint="default"/>
      </w:r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310" w15:restartNumberingAfterBreak="0">
    <w:nsid w:val="2A291821"/>
    <w:multiLevelType w:val="multilevel"/>
    <w:tmpl w:val="F8C8DC4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2A720B90"/>
    <w:multiLevelType w:val="multilevel"/>
    <w:tmpl w:val="7DCE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2A8A245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2AC620EE"/>
    <w:multiLevelType w:val="multilevel"/>
    <w:tmpl w:val="AF5843A0"/>
    <w:lvl w:ilvl="0">
      <w:start w:val="1"/>
      <w:numFmt w:val="lowerLetter"/>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2AE0140F"/>
    <w:multiLevelType w:val="multilevel"/>
    <w:tmpl w:val="FD6CADBC"/>
    <w:lvl w:ilvl="0">
      <w:start w:val="1"/>
      <w:numFmt w:val="decimal"/>
      <w:lvlText w:val=" %1+"/>
      <w:lvlJc w:val="left"/>
      <w:pPr>
        <w:tabs>
          <w:tab w:val="num" w:pos="1800"/>
        </w:tabs>
        <w:ind w:left="1800" w:hanging="360"/>
      </w:pPr>
      <w:rPr>
        <w:b w:val="0"/>
        <w:bCs w:val="0"/>
        <w:color w:val="auto"/>
      </w:rPr>
    </w:lvl>
    <w:lvl w:ilvl="1">
      <w:numFmt w:val="decimal"/>
      <w:lvlText w:val="o"/>
      <w:lvlJc w:val="left"/>
      <w:pPr>
        <w:tabs>
          <w:tab w:val="num" w:pos="2520"/>
        </w:tabs>
        <w:ind w:left="2520" w:hanging="360"/>
      </w:pPr>
      <w:rPr>
        <w:rFonts w:ascii="Courier New" w:hAnsi="Courier New" w:cs="Times New Roman" w:hint="default"/>
        <w:sz w:val="20"/>
      </w:r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315" w15:restartNumberingAfterBreak="0">
    <w:nsid w:val="2B076C23"/>
    <w:multiLevelType w:val="multilevel"/>
    <w:tmpl w:val="86748F1E"/>
    <w:lvl w:ilvl="0">
      <w:start w:val="1"/>
      <w:numFmt w:val="lowerLetter"/>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15:restartNumberingAfterBreak="0">
    <w:nsid w:val="2B174383"/>
    <w:multiLevelType w:val="hybridMultilevel"/>
    <w:tmpl w:val="6F602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7" w15:restartNumberingAfterBreak="0">
    <w:nsid w:val="2B6D2E07"/>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2B702044"/>
    <w:multiLevelType w:val="multilevel"/>
    <w:tmpl w:val="2DB0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2B8B2E3A"/>
    <w:multiLevelType w:val="hybridMultilevel"/>
    <w:tmpl w:val="2FD20928"/>
    <w:lvl w:ilvl="0" w:tplc="04090011">
      <w:start w:val="1"/>
      <w:numFmt w:val="decimal"/>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0" w15:restartNumberingAfterBreak="0">
    <w:nsid w:val="2BA5254F"/>
    <w:multiLevelType w:val="hybridMultilevel"/>
    <w:tmpl w:val="DEFC0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1" w15:restartNumberingAfterBreak="0">
    <w:nsid w:val="2BFB6AC9"/>
    <w:multiLevelType w:val="hybridMultilevel"/>
    <w:tmpl w:val="321A57D0"/>
    <w:lvl w:ilvl="0" w:tplc="FFFFFFFF">
      <w:start w:val="1"/>
      <w:numFmt w:val="decimal"/>
      <w:lvlText w:val="%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22" w15:restartNumberingAfterBreak="0">
    <w:nsid w:val="2C334BD3"/>
    <w:multiLevelType w:val="hybridMultilevel"/>
    <w:tmpl w:val="3D2AF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3" w15:restartNumberingAfterBreak="0">
    <w:nsid w:val="2C421693"/>
    <w:multiLevelType w:val="hybridMultilevel"/>
    <w:tmpl w:val="8E106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4" w15:restartNumberingAfterBreak="0">
    <w:nsid w:val="2C48062F"/>
    <w:multiLevelType w:val="hybridMultilevel"/>
    <w:tmpl w:val="98B857E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2CA337F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2CB555CB"/>
    <w:multiLevelType w:val="hybridMultilevel"/>
    <w:tmpl w:val="563E15BC"/>
    <w:lvl w:ilvl="0" w:tplc="DA3475A6">
      <w:start w:val="2"/>
      <w:numFmt w:val="bullet"/>
      <w:lvlText w:val=""/>
      <w:lvlJc w:val="left"/>
      <w:pPr>
        <w:ind w:left="1080" w:hanging="360"/>
      </w:pPr>
      <w:rPr>
        <w:rFonts w:ascii="Symbol" w:eastAsiaTheme="minorEastAsia"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7" w15:restartNumberingAfterBreak="0">
    <w:nsid w:val="2CD110EA"/>
    <w:multiLevelType w:val="hybridMultilevel"/>
    <w:tmpl w:val="FBD850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8" w15:restartNumberingAfterBreak="0">
    <w:nsid w:val="2CD2279B"/>
    <w:multiLevelType w:val="hybridMultilevel"/>
    <w:tmpl w:val="35CAD26C"/>
    <w:lvl w:ilvl="0" w:tplc="3A0C32F6">
      <w:start w:val="1"/>
      <w:numFmt w:val="decimal"/>
      <w:lvlText w:val="%1."/>
      <w:lvlJc w:val="left"/>
      <w:pPr>
        <w:ind w:left="109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8A8EE05A">
      <w:start w:val="1"/>
      <w:numFmt w:val="lowerLetter"/>
      <w:lvlText w:val="%2"/>
      <w:lvlJc w:val="left"/>
      <w:pPr>
        <w:ind w:left="18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9068536C">
      <w:start w:val="1"/>
      <w:numFmt w:val="lowerRoman"/>
      <w:lvlText w:val="%3"/>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ADCE4E8A">
      <w:start w:val="1"/>
      <w:numFmt w:val="decimal"/>
      <w:lvlText w:val="%4"/>
      <w:lvlJc w:val="left"/>
      <w:pPr>
        <w:ind w:left="32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58FA03FC">
      <w:start w:val="1"/>
      <w:numFmt w:val="lowerLetter"/>
      <w:lvlText w:val="%5"/>
      <w:lvlJc w:val="left"/>
      <w:pPr>
        <w:ind w:left="39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3B70A680">
      <w:start w:val="1"/>
      <w:numFmt w:val="lowerRoman"/>
      <w:lvlText w:val="%6"/>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E7344D5E">
      <w:start w:val="1"/>
      <w:numFmt w:val="decimal"/>
      <w:lvlText w:val="%7"/>
      <w:lvlJc w:val="left"/>
      <w:pPr>
        <w:ind w:left="54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A8A8C6EC">
      <w:start w:val="1"/>
      <w:numFmt w:val="lowerLetter"/>
      <w:lvlText w:val="%8"/>
      <w:lvlJc w:val="left"/>
      <w:pPr>
        <w:ind w:left="61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F3A48096">
      <w:start w:val="1"/>
      <w:numFmt w:val="lowerRoman"/>
      <w:lvlText w:val="%9"/>
      <w:lvlJc w:val="left"/>
      <w:pPr>
        <w:ind w:left="68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329" w15:restartNumberingAfterBreak="0">
    <w:nsid w:val="2CD3482C"/>
    <w:multiLevelType w:val="hybridMultilevel"/>
    <w:tmpl w:val="50B8086C"/>
    <w:lvl w:ilvl="0" w:tplc="EECEFB98">
      <w:start w:val="1"/>
      <w:numFmt w:val="decimal"/>
      <w:lvlText w:val="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0" w15:restartNumberingAfterBreak="0">
    <w:nsid w:val="2D054A44"/>
    <w:multiLevelType w:val="multilevel"/>
    <w:tmpl w:val="F21A56FE"/>
    <w:lvl w:ilvl="0">
      <w:start w:val="1"/>
      <w:numFmt w:val="decimal"/>
      <w:lvlText w:val="%1."/>
      <w:lvlJc w:val="left"/>
      <w:pPr>
        <w:tabs>
          <w:tab w:val="num" w:pos="720"/>
        </w:tabs>
        <w:ind w:left="720" w:hanging="360"/>
      </w:pPr>
      <w:rPr>
        <w:b/>
        <w:bCs/>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2D0F5F0D"/>
    <w:multiLevelType w:val="hybridMultilevel"/>
    <w:tmpl w:val="5D482ADC"/>
    <w:lvl w:ilvl="0" w:tplc="A642D41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1C61368">
      <w:start w:val="1"/>
      <w:numFmt w:val="lowerLetter"/>
      <w:lvlText w:val="%2"/>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8140D9A">
      <w:start w:val="1"/>
      <w:numFmt w:val="lowerRoman"/>
      <w:lvlText w:val="%3"/>
      <w:lvlJc w:val="left"/>
      <w:pPr>
        <w:ind w:left="1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7A55DC">
      <w:start w:val="1"/>
      <w:numFmt w:val="lowerLetter"/>
      <w:lvlText w:val="%4."/>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C6BE1E">
      <w:start w:val="1"/>
      <w:numFmt w:val="lowerLetter"/>
      <w:lvlText w:val="%5"/>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BDC13F0">
      <w:start w:val="1"/>
      <w:numFmt w:val="lowerRoman"/>
      <w:lvlText w:val="%6"/>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D67F74">
      <w:start w:val="1"/>
      <w:numFmt w:val="decimal"/>
      <w:lvlText w:val="%7"/>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36F2F2">
      <w:start w:val="1"/>
      <w:numFmt w:val="lowerLetter"/>
      <w:lvlText w:val="%8"/>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150AA76">
      <w:start w:val="1"/>
      <w:numFmt w:val="lowerRoman"/>
      <w:lvlText w:val="%9"/>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2" w15:restartNumberingAfterBreak="0">
    <w:nsid w:val="2D210E13"/>
    <w:multiLevelType w:val="multilevel"/>
    <w:tmpl w:val="4358058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33" w15:restartNumberingAfterBreak="0">
    <w:nsid w:val="2D25333E"/>
    <w:multiLevelType w:val="multilevel"/>
    <w:tmpl w:val="0C44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2D4F5A39"/>
    <w:multiLevelType w:val="hybridMultilevel"/>
    <w:tmpl w:val="CCEE3EB6"/>
    <w:lvl w:ilvl="0" w:tplc="9454EABA">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5" w15:restartNumberingAfterBreak="0">
    <w:nsid w:val="2D5D0702"/>
    <w:multiLevelType w:val="hybridMultilevel"/>
    <w:tmpl w:val="162CFE82"/>
    <w:lvl w:ilvl="0" w:tplc="560C72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5223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D612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006D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88F5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C007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A650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4482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6C2B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6" w15:restartNumberingAfterBreak="0">
    <w:nsid w:val="2D636D73"/>
    <w:multiLevelType w:val="multilevel"/>
    <w:tmpl w:val="84CE3D46"/>
    <w:lvl w:ilvl="0">
      <w:start w:val="1"/>
      <w:numFmt w:val="lowerLetter"/>
      <w:lvlText w:val="%1)"/>
      <w:lvlJc w:val="left"/>
      <w:pPr>
        <w:tabs>
          <w:tab w:val="num" w:pos="720"/>
        </w:tabs>
        <w:ind w:left="720" w:hanging="360"/>
      </w:pPr>
      <w:rPr>
        <w:b w:val="0"/>
        <w:bCs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15:restartNumberingAfterBreak="0">
    <w:nsid w:val="2D6C3A58"/>
    <w:multiLevelType w:val="hybridMultilevel"/>
    <w:tmpl w:val="29608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8" w15:restartNumberingAfterBreak="0">
    <w:nsid w:val="2D740628"/>
    <w:multiLevelType w:val="hybridMultilevel"/>
    <w:tmpl w:val="A4166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2D9606D4"/>
    <w:multiLevelType w:val="multilevel"/>
    <w:tmpl w:val="F4A04C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40" w15:restartNumberingAfterBreak="0">
    <w:nsid w:val="2DB35DBC"/>
    <w:multiLevelType w:val="multilevel"/>
    <w:tmpl w:val="9768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2DCF1608"/>
    <w:multiLevelType w:val="multilevel"/>
    <w:tmpl w:val="B0C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2DD052EB"/>
    <w:multiLevelType w:val="multilevel"/>
    <w:tmpl w:val="6C08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2DF71132"/>
    <w:multiLevelType w:val="multilevel"/>
    <w:tmpl w:val="A952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2E0A7B40"/>
    <w:multiLevelType w:val="hybridMultilevel"/>
    <w:tmpl w:val="489632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5" w15:restartNumberingAfterBreak="0">
    <w:nsid w:val="2E286A0C"/>
    <w:multiLevelType w:val="hybridMultilevel"/>
    <w:tmpl w:val="B98CA00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6" w15:restartNumberingAfterBreak="0">
    <w:nsid w:val="2E407FB5"/>
    <w:multiLevelType w:val="hybridMultilevel"/>
    <w:tmpl w:val="63FAD0DE"/>
    <w:lvl w:ilvl="0" w:tplc="8ECE1D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2E622D6C"/>
    <w:multiLevelType w:val="hybridMultilevel"/>
    <w:tmpl w:val="6B8E84D8"/>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8" w15:restartNumberingAfterBreak="0">
    <w:nsid w:val="2E791A9A"/>
    <w:multiLevelType w:val="hybridMultilevel"/>
    <w:tmpl w:val="968CF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9" w15:restartNumberingAfterBreak="0">
    <w:nsid w:val="2EE84599"/>
    <w:multiLevelType w:val="hybridMultilevel"/>
    <w:tmpl w:val="6556E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0" w15:restartNumberingAfterBreak="0">
    <w:nsid w:val="2F0B68D0"/>
    <w:multiLevelType w:val="hybridMultilevel"/>
    <w:tmpl w:val="91D2CB94"/>
    <w:lvl w:ilvl="0" w:tplc="04090019">
      <w:start w:val="1"/>
      <w:numFmt w:val="lowerLetter"/>
      <w:lvlText w:val="%1."/>
      <w:lvlJc w:val="left"/>
      <w:pPr>
        <w:ind w:left="1080" w:hanging="360"/>
      </w:pPr>
      <w:rPr>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351" w15:restartNumberingAfterBreak="0">
    <w:nsid w:val="2F103DCB"/>
    <w:multiLevelType w:val="multilevel"/>
    <w:tmpl w:val="16CCE0E8"/>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52" w15:restartNumberingAfterBreak="0">
    <w:nsid w:val="2F132BD5"/>
    <w:multiLevelType w:val="hybridMultilevel"/>
    <w:tmpl w:val="ED5C6104"/>
    <w:lvl w:ilvl="0" w:tplc="51B2835A">
      <w:start w:val="1"/>
      <w:numFmt w:val="bullet"/>
      <w:lvlText w:val=""/>
      <w:lvlJc w:val="left"/>
      <w:pPr>
        <w:ind w:left="1080" w:hanging="360"/>
      </w:pPr>
      <w:rPr>
        <w:rFonts w:ascii="Symbol" w:hAnsi="Symbol" w:hint="default"/>
        <w:i w:val="0"/>
        <w:i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3" w15:restartNumberingAfterBreak="0">
    <w:nsid w:val="2FD41F11"/>
    <w:multiLevelType w:val="hybridMultilevel"/>
    <w:tmpl w:val="1E5652E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4" w15:restartNumberingAfterBreak="0">
    <w:nsid w:val="2FDF4A6D"/>
    <w:multiLevelType w:val="multilevel"/>
    <w:tmpl w:val="E6A4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2FEC2F8F"/>
    <w:multiLevelType w:val="hybridMultilevel"/>
    <w:tmpl w:val="D09EE4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6" w15:restartNumberingAfterBreak="0">
    <w:nsid w:val="30322574"/>
    <w:multiLevelType w:val="hybridMultilevel"/>
    <w:tmpl w:val="FFD8CEB0"/>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7" w15:restartNumberingAfterBreak="0">
    <w:nsid w:val="303925E7"/>
    <w:multiLevelType w:val="hybridMultilevel"/>
    <w:tmpl w:val="A0161DB2"/>
    <w:lvl w:ilvl="0" w:tplc="8CD41BF2">
      <w:start w:val="1"/>
      <w:numFmt w:val="decimal"/>
      <w:lvlText w:val="%1."/>
      <w:lvlJc w:val="left"/>
      <w:pPr>
        <w:ind w:left="1291"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1" w:tplc="5E4AB560">
      <w:start w:val="1"/>
      <w:numFmt w:val="lowerLetter"/>
      <w:lvlText w:val="%2"/>
      <w:lvlJc w:val="left"/>
      <w:pPr>
        <w:ind w:left="215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2" w:tplc="D568B91C">
      <w:start w:val="1"/>
      <w:numFmt w:val="lowerRoman"/>
      <w:lvlText w:val="%3"/>
      <w:lvlJc w:val="left"/>
      <w:pPr>
        <w:ind w:left="287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3" w:tplc="16BEBF90">
      <w:start w:val="1"/>
      <w:numFmt w:val="decimal"/>
      <w:lvlText w:val="%4"/>
      <w:lvlJc w:val="left"/>
      <w:pPr>
        <w:ind w:left="359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4" w:tplc="90FA4B7E">
      <w:start w:val="1"/>
      <w:numFmt w:val="lowerLetter"/>
      <w:lvlText w:val="%5"/>
      <w:lvlJc w:val="left"/>
      <w:pPr>
        <w:ind w:left="431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5" w:tplc="747C579E">
      <w:start w:val="1"/>
      <w:numFmt w:val="lowerRoman"/>
      <w:lvlText w:val="%6"/>
      <w:lvlJc w:val="left"/>
      <w:pPr>
        <w:ind w:left="503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6" w:tplc="D412470C">
      <w:start w:val="1"/>
      <w:numFmt w:val="decimal"/>
      <w:lvlText w:val="%7"/>
      <w:lvlJc w:val="left"/>
      <w:pPr>
        <w:ind w:left="575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7" w:tplc="10C6BC10">
      <w:start w:val="1"/>
      <w:numFmt w:val="lowerLetter"/>
      <w:lvlText w:val="%8"/>
      <w:lvlJc w:val="left"/>
      <w:pPr>
        <w:ind w:left="647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8" w:tplc="3B4400C0">
      <w:start w:val="1"/>
      <w:numFmt w:val="lowerRoman"/>
      <w:lvlText w:val="%9"/>
      <w:lvlJc w:val="left"/>
      <w:pPr>
        <w:ind w:left="719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abstractNum>
  <w:abstractNum w:abstractNumId="358" w15:restartNumberingAfterBreak="0">
    <w:nsid w:val="306A136E"/>
    <w:multiLevelType w:val="multilevel"/>
    <w:tmpl w:val="F240144E"/>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59" w15:restartNumberingAfterBreak="0">
    <w:nsid w:val="308F2780"/>
    <w:multiLevelType w:val="hybridMultilevel"/>
    <w:tmpl w:val="CC0A3BB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0" w15:restartNumberingAfterBreak="0">
    <w:nsid w:val="31665377"/>
    <w:multiLevelType w:val="hybridMultilevel"/>
    <w:tmpl w:val="A43AE3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1" w15:restartNumberingAfterBreak="0">
    <w:nsid w:val="31706201"/>
    <w:multiLevelType w:val="hybridMultilevel"/>
    <w:tmpl w:val="79EE0CBA"/>
    <w:lvl w:ilvl="0" w:tplc="9454EABA">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2" w15:restartNumberingAfterBreak="0">
    <w:nsid w:val="318455EE"/>
    <w:multiLevelType w:val="hybridMultilevel"/>
    <w:tmpl w:val="7BC478BE"/>
    <w:lvl w:ilvl="0" w:tplc="EECEFB98">
      <w:start w:val="1"/>
      <w:numFmt w:val="decimal"/>
      <w:lvlText w:val="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3" w15:restartNumberingAfterBreak="0">
    <w:nsid w:val="31890338"/>
    <w:multiLevelType w:val="multilevel"/>
    <w:tmpl w:val="C914B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4" w15:restartNumberingAfterBreak="0">
    <w:nsid w:val="31A847C2"/>
    <w:multiLevelType w:val="hybridMultilevel"/>
    <w:tmpl w:val="AD5E6C84"/>
    <w:lvl w:ilvl="0" w:tplc="65F00C0A">
      <w:start w:val="1"/>
      <w:numFmt w:val="lowerLetter"/>
      <w:lvlText w:val="%1."/>
      <w:lvlJc w:val="left"/>
      <w:pPr>
        <w:ind w:left="1800" w:hanging="360"/>
      </w:pPr>
      <w:rPr>
        <w:b w:val="0"/>
        <w:bCs w:val="0"/>
        <w:color w:val="auto"/>
      </w:rPr>
    </w:lvl>
    <w:lvl w:ilvl="1" w:tplc="FFFFFFFF">
      <w:numFmt w:val="decimal"/>
      <w:lvlText w:val="o"/>
      <w:lvlJc w:val="left"/>
      <w:pPr>
        <w:ind w:left="2520" w:hanging="360"/>
      </w:pPr>
      <w:rPr>
        <w:rFonts w:ascii="Courier New" w:hAnsi="Courier New" w:cs="Courier New" w:hint="default"/>
      </w:rPr>
    </w:lvl>
    <w:lvl w:ilvl="2" w:tplc="FFFFFFFF">
      <w:numFmt w:val="decimal"/>
      <w:lvlText w:val=""/>
      <w:lvlJc w:val="left"/>
      <w:pPr>
        <w:ind w:left="3240" w:hanging="360"/>
      </w:pPr>
      <w:rPr>
        <w:rFonts w:ascii="Wingdings" w:hAnsi="Wingdings" w:hint="default"/>
      </w:rPr>
    </w:lvl>
    <w:lvl w:ilvl="3" w:tplc="FFFFFFFF">
      <w:numFmt w:val="decimal"/>
      <w:lvlText w:val=""/>
      <w:lvlJc w:val="left"/>
      <w:pPr>
        <w:ind w:left="3960" w:hanging="360"/>
      </w:pPr>
      <w:rPr>
        <w:rFonts w:ascii="Symbol" w:hAnsi="Symbol" w:hint="default"/>
      </w:rPr>
    </w:lvl>
    <w:lvl w:ilvl="4" w:tplc="FFFFFFFF">
      <w:numFmt w:val="decimal"/>
      <w:lvlText w:val="o"/>
      <w:lvlJc w:val="left"/>
      <w:pPr>
        <w:ind w:left="4680" w:hanging="360"/>
      </w:pPr>
      <w:rPr>
        <w:rFonts w:ascii="Courier New" w:hAnsi="Courier New" w:cs="Courier New" w:hint="default"/>
      </w:rPr>
    </w:lvl>
    <w:lvl w:ilvl="5" w:tplc="FFFFFFFF">
      <w:numFmt w:val="decimal"/>
      <w:lvlText w:val=""/>
      <w:lvlJc w:val="left"/>
      <w:pPr>
        <w:ind w:left="5400" w:hanging="360"/>
      </w:pPr>
      <w:rPr>
        <w:rFonts w:ascii="Wingdings" w:hAnsi="Wingdings" w:hint="default"/>
      </w:rPr>
    </w:lvl>
    <w:lvl w:ilvl="6" w:tplc="FFFFFFFF">
      <w:numFmt w:val="decimal"/>
      <w:lvlText w:val=""/>
      <w:lvlJc w:val="left"/>
      <w:pPr>
        <w:ind w:left="6120" w:hanging="360"/>
      </w:pPr>
      <w:rPr>
        <w:rFonts w:ascii="Symbol" w:hAnsi="Symbol" w:hint="default"/>
      </w:rPr>
    </w:lvl>
    <w:lvl w:ilvl="7" w:tplc="FFFFFFFF">
      <w:numFmt w:val="decimal"/>
      <w:lvlText w:val="o"/>
      <w:lvlJc w:val="left"/>
      <w:pPr>
        <w:ind w:left="6840" w:hanging="360"/>
      </w:pPr>
      <w:rPr>
        <w:rFonts w:ascii="Courier New" w:hAnsi="Courier New" w:cs="Courier New" w:hint="default"/>
      </w:rPr>
    </w:lvl>
    <w:lvl w:ilvl="8" w:tplc="FFFFFFFF">
      <w:numFmt w:val="decimal"/>
      <w:lvlText w:val=""/>
      <w:lvlJc w:val="left"/>
      <w:pPr>
        <w:ind w:left="7560" w:hanging="360"/>
      </w:pPr>
      <w:rPr>
        <w:rFonts w:ascii="Wingdings" w:hAnsi="Wingdings" w:hint="default"/>
      </w:rPr>
    </w:lvl>
  </w:abstractNum>
  <w:abstractNum w:abstractNumId="365" w15:restartNumberingAfterBreak="0">
    <w:nsid w:val="31AF34D8"/>
    <w:multiLevelType w:val="multilevel"/>
    <w:tmpl w:val="EF6C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31CE79E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31D754BB"/>
    <w:multiLevelType w:val="hybridMultilevel"/>
    <w:tmpl w:val="C6568578"/>
    <w:lvl w:ilvl="0" w:tplc="B7AA890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8" w15:restartNumberingAfterBreak="0">
    <w:nsid w:val="32132F9C"/>
    <w:multiLevelType w:val="hybridMultilevel"/>
    <w:tmpl w:val="B1663726"/>
    <w:lvl w:ilvl="0" w:tplc="139CA500">
      <w:start w:val="1"/>
      <w:numFmt w:val="lowerLetter"/>
      <w:lvlText w:val="%1."/>
      <w:lvlJc w:val="left"/>
      <w:pPr>
        <w:ind w:left="720" w:hanging="360"/>
      </w:pPr>
      <w:rPr>
        <w:b w:val="0"/>
        <w:bCs w:val="0"/>
      </w:r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369" w15:restartNumberingAfterBreak="0">
    <w:nsid w:val="32977C08"/>
    <w:multiLevelType w:val="hybridMultilevel"/>
    <w:tmpl w:val="315629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0" w15:restartNumberingAfterBreak="0">
    <w:nsid w:val="329A04F0"/>
    <w:multiLevelType w:val="multilevel"/>
    <w:tmpl w:val="586E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32A6422F"/>
    <w:multiLevelType w:val="hybridMultilevel"/>
    <w:tmpl w:val="6A581204"/>
    <w:lvl w:ilvl="0" w:tplc="FFFFFFFF">
      <w:start w:val="1"/>
      <w:numFmt w:val="lowerLetter"/>
      <w:lvlText w:val="%1."/>
      <w:lvlJc w:val="left"/>
      <w:pPr>
        <w:ind w:left="1080" w:hanging="360"/>
      </w:pPr>
      <w:rPr>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372" w15:restartNumberingAfterBreak="0">
    <w:nsid w:val="330D26CF"/>
    <w:multiLevelType w:val="hybridMultilevel"/>
    <w:tmpl w:val="3948007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3" w15:restartNumberingAfterBreak="0">
    <w:nsid w:val="33127CD5"/>
    <w:multiLevelType w:val="hybridMultilevel"/>
    <w:tmpl w:val="9EBE81D8"/>
    <w:lvl w:ilvl="0" w:tplc="04090011">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4" w15:restartNumberingAfterBreak="0">
    <w:nsid w:val="33CF3A04"/>
    <w:multiLevelType w:val="hybridMultilevel"/>
    <w:tmpl w:val="48F424D8"/>
    <w:lvl w:ilvl="0" w:tplc="04090001">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5" w15:restartNumberingAfterBreak="0">
    <w:nsid w:val="33F3251F"/>
    <w:multiLevelType w:val="multilevel"/>
    <w:tmpl w:val="C444E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3FC75BB"/>
    <w:multiLevelType w:val="hybridMultilevel"/>
    <w:tmpl w:val="B4AEFC22"/>
    <w:lvl w:ilvl="0" w:tplc="FFFFFFFF">
      <w:start w:val="1"/>
      <w:numFmt w:val="bullet"/>
      <w:lvlText w:val=""/>
      <w:lvlJc w:val="left"/>
      <w:pPr>
        <w:ind w:left="720" w:hanging="360"/>
      </w:pPr>
      <w:rPr>
        <w:rFonts w:ascii="Symbol" w:hAnsi="Symbol" w:hint="default"/>
      </w:rPr>
    </w:lvl>
    <w:lvl w:ilvl="1" w:tplc="0C72D8B4">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7" w15:restartNumberingAfterBreak="0">
    <w:nsid w:val="34294365"/>
    <w:multiLevelType w:val="hybridMultilevel"/>
    <w:tmpl w:val="77F8CDA4"/>
    <w:lvl w:ilvl="0" w:tplc="FFFFFFFF">
      <w:start w:val="1"/>
      <w:numFmt w:val="decimal"/>
      <w:lvlText w:val="%1)"/>
      <w:lvlJc w:val="left"/>
      <w:pPr>
        <w:ind w:left="720" w:hanging="360"/>
      </w:pPr>
      <w:rPr>
        <w:b/>
        <w:bCs/>
        <w:color w:val="auto"/>
      </w:rPr>
    </w:lvl>
    <w:lvl w:ilvl="1" w:tplc="FFFFFFFF">
      <w:numFmt w:val="bullet"/>
      <w:lvlText w:val="·"/>
      <w:lvlJc w:val="left"/>
      <w:pPr>
        <w:ind w:left="1695" w:hanging="615"/>
      </w:pPr>
      <w:rPr>
        <w:rFonts w:ascii="Times New Roman" w:eastAsiaTheme="minorEastAsia"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8" w15:restartNumberingAfterBreak="0">
    <w:nsid w:val="345F5DBC"/>
    <w:multiLevelType w:val="multilevel"/>
    <w:tmpl w:val="6B72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349B589D"/>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34A857A0"/>
    <w:multiLevelType w:val="hybridMultilevel"/>
    <w:tmpl w:val="D8DC048C"/>
    <w:lvl w:ilvl="0" w:tplc="D592E78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1466FA">
      <w:start w:val="1"/>
      <w:numFmt w:val="lowerLetter"/>
      <w:lvlText w:val="%2."/>
      <w:lvlJc w:val="left"/>
      <w:pPr>
        <w:ind w:left="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9D402C6">
      <w:start w:val="1"/>
      <w:numFmt w:val="lowerRoman"/>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F80DF4">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ECDF26">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103E36">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9C47F4">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CE6D44">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9C631C">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34CD602B"/>
    <w:multiLevelType w:val="hybridMultilevel"/>
    <w:tmpl w:val="F25C6EBC"/>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2" w15:restartNumberingAfterBreak="0">
    <w:nsid w:val="34FC66AD"/>
    <w:multiLevelType w:val="hybridMultilevel"/>
    <w:tmpl w:val="99B66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3" w15:restartNumberingAfterBreak="0">
    <w:nsid w:val="34FD0C70"/>
    <w:multiLevelType w:val="multilevel"/>
    <w:tmpl w:val="C470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350C4C88"/>
    <w:multiLevelType w:val="multilevel"/>
    <w:tmpl w:val="8C8A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352C0DB9"/>
    <w:multiLevelType w:val="multilevel"/>
    <w:tmpl w:val="253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352D3D6B"/>
    <w:multiLevelType w:val="hybridMultilevel"/>
    <w:tmpl w:val="AA0E82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7" w15:restartNumberingAfterBreak="0">
    <w:nsid w:val="35331538"/>
    <w:multiLevelType w:val="multilevel"/>
    <w:tmpl w:val="7C0E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35385911"/>
    <w:multiLevelType w:val="hybridMultilevel"/>
    <w:tmpl w:val="6FFC75E2"/>
    <w:lvl w:ilvl="0" w:tplc="C1D6DC2A">
      <w:start w:val="1"/>
      <w:numFmt w:val="bullet"/>
      <w:lvlText w:val="✔"/>
      <w:lvlJc w:val="left"/>
      <w:pPr>
        <w:ind w:left="211"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1" w:tplc="EF308C4C">
      <w:start w:val="1"/>
      <w:numFmt w:val="bullet"/>
      <w:lvlText w:val="o"/>
      <w:lvlJc w:val="left"/>
      <w:pPr>
        <w:ind w:left="108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2" w:tplc="DA20BED4">
      <w:start w:val="1"/>
      <w:numFmt w:val="bullet"/>
      <w:lvlText w:val="▪"/>
      <w:lvlJc w:val="left"/>
      <w:pPr>
        <w:ind w:left="180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3" w:tplc="3BDE3BDA">
      <w:start w:val="1"/>
      <w:numFmt w:val="bullet"/>
      <w:lvlText w:val="•"/>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65DC404C">
      <w:start w:val="1"/>
      <w:numFmt w:val="bullet"/>
      <w:lvlText w:val="o"/>
      <w:lvlJc w:val="left"/>
      <w:pPr>
        <w:ind w:left="324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5" w:tplc="FA80C704">
      <w:start w:val="1"/>
      <w:numFmt w:val="bullet"/>
      <w:lvlText w:val="▪"/>
      <w:lvlJc w:val="left"/>
      <w:pPr>
        <w:ind w:left="396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6" w:tplc="5CAA7A0C">
      <w:start w:val="1"/>
      <w:numFmt w:val="bullet"/>
      <w:lvlText w:val="•"/>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AA82A93A">
      <w:start w:val="1"/>
      <w:numFmt w:val="bullet"/>
      <w:lvlText w:val="o"/>
      <w:lvlJc w:val="left"/>
      <w:pPr>
        <w:ind w:left="540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8" w:tplc="9BCA41C8">
      <w:start w:val="1"/>
      <w:numFmt w:val="bullet"/>
      <w:lvlText w:val="▪"/>
      <w:lvlJc w:val="left"/>
      <w:pPr>
        <w:ind w:left="612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abstractNum>
  <w:abstractNum w:abstractNumId="389" w15:restartNumberingAfterBreak="0">
    <w:nsid w:val="353E423E"/>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355D5C9F"/>
    <w:multiLevelType w:val="hybridMultilevel"/>
    <w:tmpl w:val="10142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1" w15:restartNumberingAfterBreak="0">
    <w:nsid w:val="35611A66"/>
    <w:multiLevelType w:val="multilevel"/>
    <w:tmpl w:val="D592EAE6"/>
    <w:lvl w:ilvl="0">
      <w:start w:val="1"/>
      <w:numFmt w:val="lowerLetter"/>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35647B74"/>
    <w:multiLevelType w:val="hybridMultilevel"/>
    <w:tmpl w:val="D4CAD40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3" w15:restartNumberingAfterBreak="0">
    <w:nsid w:val="358D0FB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359D0C73"/>
    <w:multiLevelType w:val="hybridMultilevel"/>
    <w:tmpl w:val="A6B86A2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5" w15:restartNumberingAfterBreak="0">
    <w:nsid w:val="35A7131E"/>
    <w:multiLevelType w:val="hybridMultilevel"/>
    <w:tmpl w:val="F02AFC10"/>
    <w:lvl w:ilvl="0" w:tplc="9F5AE526">
      <w:start w:val="1"/>
      <w:numFmt w:val="decimal"/>
      <w:lvlText w:val="%1)"/>
      <w:lvlJc w:val="left"/>
      <w:pPr>
        <w:ind w:left="720" w:hanging="360"/>
      </w:pPr>
      <w:rPr>
        <w:b/>
        <w:bCs/>
        <w:color w:val="auto"/>
      </w:rPr>
    </w:lvl>
    <w:lvl w:ilvl="1" w:tplc="8FEA9370">
      <w:numFmt w:val="bullet"/>
      <w:lvlText w:val="·"/>
      <w:lvlJc w:val="left"/>
      <w:pPr>
        <w:ind w:left="1695" w:hanging="615"/>
      </w:pPr>
      <w:rPr>
        <w:rFonts w:ascii="Times New Roman" w:eastAsiaTheme="minorEastAsia"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6" w15:restartNumberingAfterBreak="0">
    <w:nsid w:val="35DC77BA"/>
    <w:multiLevelType w:val="hybridMultilevel"/>
    <w:tmpl w:val="F8C8B67A"/>
    <w:lvl w:ilvl="0" w:tplc="F2261AEA">
      <w:start w:val="1"/>
      <w:numFmt w:val="decimal"/>
      <w:lvlText w:val="%1."/>
      <w:lvlJc w:val="left"/>
      <w:pPr>
        <w:ind w:left="463"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1" w:tplc="C29C650A">
      <w:start w:val="1"/>
      <w:numFmt w:val="lowerLetter"/>
      <w:lvlText w:val="%2"/>
      <w:lvlJc w:val="left"/>
      <w:pPr>
        <w:ind w:left="137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2" w:tplc="AC4EB5D8">
      <w:start w:val="1"/>
      <w:numFmt w:val="lowerRoman"/>
      <w:lvlText w:val="%3"/>
      <w:lvlJc w:val="left"/>
      <w:pPr>
        <w:ind w:left="209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3" w:tplc="C8808D34">
      <w:start w:val="1"/>
      <w:numFmt w:val="decimal"/>
      <w:lvlText w:val="%4"/>
      <w:lvlJc w:val="left"/>
      <w:pPr>
        <w:ind w:left="281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4" w:tplc="8E96A4A4">
      <w:start w:val="1"/>
      <w:numFmt w:val="lowerLetter"/>
      <w:lvlText w:val="%5"/>
      <w:lvlJc w:val="left"/>
      <w:pPr>
        <w:ind w:left="353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5" w:tplc="9112D304">
      <w:start w:val="1"/>
      <w:numFmt w:val="lowerRoman"/>
      <w:lvlText w:val="%6"/>
      <w:lvlJc w:val="left"/>
      <w:pPr>
        <w:ind w:left="425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6" w:tplc="F3FA406C">
      <w:start w:val="1"/>
      <w:numFmt w:val="decimal"/>
      <w:lvlText w:val="%7"/>
      <w:lvlJc w:val="left"/>
      <w:pPr>
        <w:ind w:left="497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7" w:tplc="CCB25778">
      <w:start w:val="1"/>
      <w:numFmt w:val="lowerLetter"/>
      <w:lvlText w:val="%8"/>
      <w:lvlJc w:val="left"/>
      <w:pPr>
        <w:ind w:left="569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8" w:tplc="F71CAFE0">
      <w:start w:val="1"/>
      <w:numFmt w:val="lowerRoman"/>
      <w:lvlText w:val="%9"/>
      <w:lvlJc w:val="left"/>
      <w:pPr>
        <w:ind w:left="641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abstractNum>
  <w:abstractNum w:abstractNumId="397" w15:restartNumberingAfterBreak="0">
    <w:nsid w:val="35DD14BD"/>
    <w:multiLevelType w:val="multilevel"/>
    <w:tmpl w:val="9D38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35F77576"/>
    <w:multiLevelType w:val="multilevel"/>
    <w:tmpl w:val="E9D2D81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361A51F2"/>
    <w:multiLevelType w:val="hybridMultilevel"/>
    <w:tmpl w:val="F412FC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0" w15:restartNumberingAfterBreak="0">
    <w:nsid w:val="363A11FB"/>
    <w:multiLevelType w:val="hybridMultilevel"/>
    <w:tmpl w:val="186E8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1" w15:restartNumberingAfterBreak="0">
    <w:nsid w:val="368D0617"/>
    <w:multiLevelType w:val="hybridMultilevel"/>
    <w:tmpl w:val="487AE1D0"/>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2" w15:restartNumberingAfterBreak="0">
    <w:nsid w:val="369E0119"/>
    <w:multiLevelType w:val="multilevel"/>
    <w:tmpl w:val="EF622472"/>
    <w:lvl w:ilvl="0">
      <w:numFmt w:val="decimal"/>
      <w:lvlText w:val=""/>
      <w:lvlJc w:val="left"/>
      <w:pPr>
        <w:tabs>
          <w:tab w:val="num" w:pos="1080"/>
        </w:tabs>
        <w:ind w:left="1080" w:hanging="360"/>
      </w:pPr>
      <w:rPr>
        <w:rFonts w:ascii="Symbol" w:hAnsi="Symbol" w:hint="default"/>
        <w:color w:val="auto"/>
      </w:rPr>
    </w:lvl>
    <w:lvl w:ilvl="1">
      <w:numFmt w:val="decimal"/>
      <w:lvlText w:val=""/>
      <w:lvlJc w:val="left"/>
      <w:pPr>
        <w:ind w:left="1800" w:hanging="360"/>
      </w:pPr>
      <w:rPr>
        <w:rFonts w:ascii="Symbol" w:hAnsi="Symbol" w:hint="default"/>
        <w:color w:val="auto"/>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03" w15:restartNumberingAfterBreak="0">
    <w:nsid w:val="36BF776D"/>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36C25D4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37185405"/>
    <w:multiLevelType w:val="hybridMultilevel"/>
    <w:tmpl w:val="129C6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371B3811"/>
    <w:multiLevelType w:val="hybridMultilevel"/>
    <w:tmpl w:val="51000208"/>
    <w:lvl w:ilvl="0" w:tplc="4300C2BA">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371C63D8"/>
    <w:multiLevelType w:val="hybridMultilevel"/>
    <w:tmpl w:val="3EC8F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8" w15:restartNumberingAfterBreak="0">
    <w:nsid w:val="37200468"/>
    <w:multiLevelType w:val="multilevel"/>
    <w:tmpl w:val="623AE49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ind w:left="2880" w:hanging="720"/>
      </w:pPr>
      <w:rPr>
        <w:rFonts w:ascii="Times New Roman" w:eastAsia="Aptos" w:hAnsi="Times New Roman" w:cs="Times New Roman"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9" w15:restartNumberingAfterBreak="0">
    <w:nsid w:val="37323BAA"/>
    <w:multiLevelType w:val="hybridMultilevel"/>
    <w:tmpl w:val="CA300AC0"/>
    <w:lvl w:ilvl="0" w:tplc="04090017">
      <w:start w:val="1"/>
      <w:numFmt w:val="lowerLetter"/>
      <w:lvlText w:val="%1)"/>
      <w:lvlJc w:val="left"/>
      <w:pPr>
        <w:ind w:left="2520" w:hanging="360"/>
      </w:pPr>
    </w:lvl>
    <w:lvl w:ilvl="1" w:tplc="FFFFFFFF">
      <w:numFmt w:val="decimal"/>
      <w:lvlText w:val="o"/>
      <w:lvlJc w:val="left"/>
      <w:pPr>
        <w:ind w:left="3240" w:hanging="360"/>
      </w:pPr>
      <w:rPr>
        <w:rFonts w:ascii="Courier New" w:hAnsi="Courier New" w:cs="Courier New" w:hint="default"/>
      </w:rPr>
    </w:lvl>
    <w:lvl w:ilvl="2" w:tplc="FFFFFFFF">
      <w:numFmt w:val="decimal"/>
      <w:lvlText w:val=""/>
      <w:lvlJc w:val="left"/>
      <w:pPr>
        <w:ind w:left="3960" w:hanging="360"/>
      </w:pPr>
      <w:rPr>
        <w:rFonts w:ascii="Wingdings" w:hAnsi="Wingdings" w:hint="default"/>
      </w:rPr>
    </w:lvl>
    <w:lvl w:ilvl="3" w:tplc="FFFFFFFF">
      <w:numFmt w:val="decimal"/>
      <w:lvlText w:val=""/>
      <w:lvlJc w:val="left"/>
      <w:pPr>
        <w:ind w:left="4680" w:hanging="360"/>
      </w:pPr>
      <w:rPr>
        <w:rFonts w:ascii="Symbol" w:hAnsi="Symbol" w:hint="default"/>
      </w:rPr>
    </w:lvl>
    <w:lvl w:ilvl="4" w:tplc="FFFFFFFF">
      <w:numFmt w:val="decimal"/>
      <w:lvlText w:val="o"/>
      <w:lvlJc w:val="left"/>
      <w:pPr>
        <w:ind w:left="5400" w:hanging="360"/>
      </w:pPr>
      <w:rPr>
        <w:rFonts w:ascii="Courier New" w:hAnsi="Courier New" w:cs="Courier New" w:hint="default"/>
      </w:rPr>
    </w:lvl>
    <w:lvl w:ilvl="5" w:tplc="FFFFFFFF">
      <w:numFmt w:val="decimal"/>
      <w:lvlText w:val=""/>
      <w:lvlJc w:val="left"/>
      <w:pPr>
        <w:ind w:left="6120" w:hanging="360"/>
      </w:pPr>
      <w:rPr>
        <w:rFonts w:ascii="Wingdings" w:hAnsi="Wingdings" w:hint="default"/>
      </w:rPr>
    </w:lvl>
    <w:lvl w:ilvl="6" w:tplc="FFFFFFFF">
      <w:numFmt w:val="decimal"/>
      <w:lvlText w:val=""/>
      <w:lvlJc w:val="left"/>
      <w:pPr>
        <w:ind w:left="6840" w:hanging="360"/>
      </w:pPr>
      <w:rPr>
        <w:rFonts w:ascii="Symbol" w:hAnsi="Symbol" w:hint="default"/>
      </w:rPr>
    </w:lvl>
    <w:lvl w:ilvl="7" w:tplc="FFFFFFFF">
      <w:numFmt w:val="decimal"/>
      <w:lvlText w:val="o"/>
      <w:lvlJc w:val="left"/>
      <w:pPr>
        <w:ind w:left="7560" w:hanging="360"/>
      </w:pPr>
      <w:rPr>
        <w:rFonts w:ascii="Courier New" w:hAnsi="Courier New" w:cs="Courier New" w:hint="default"/>
      </w:rPr>
    </w:lvl>
    <w:lvl w:ilvl="8" w:tplc="FFFFFFFF">
      <w:numFmt w:val="decimal"/>
      <w:lvlText w:val=""/>
      <w:lvlJc w:val="left"/>
      <w:pPr>
        <w:ind w:left="8280" w:hanging="360"/>
      </w:pPr>
      <w:rPr>
        <w:rFonts w:ascii="Wingdings" w:hAnsi="Wingdings" w:hint="default"/>
      </w:rPr>
    </w:lvl>
  </w:abstractNum>
  <w:abstractNum w:abstractNumId="410" w15:restartNumberingAfterBreak="0">
    <w:nsid w:val="37690200"/>
    <w:multiLevelType w:val="multilevel"/>
    <w:tmpl w:val="F236BEB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11" w15:restartNumberingAfterBreak="0">
    <w:nsid w:val="377130BE"/>
    <w:multiLevelType w:val="multilevel"/>
    <w:tmpl w:val="71924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3780645C"/>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378B08E0"/>
    <w:multiLevelType w:val="multilevel"/>
    <w:tmpl w:val="C914B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4" w15:restartNumberingAfterBreak="0">
    <w:nsid w:val="37A14AF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38042E0B"/>
    <w:multiLevelType w:val="hybridMultilevel"/>
    <w:tmpl w:val="9AA88860"/>
    <w:lvl w:ilvl="0" w:tplc="0409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6" w15:restartNumberingAfterBreak="0">
    <w:nsid w:val="385B4B9E"/>
    <w:multiLevelType w:val="hybridMultilevel"/>
    <w:tmpl w:val="5758219E"/>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7" w15:restartNumberingAfterBreak="0">
    <w:nsid w:val="38E31B56"/>
    <w:multiLevelType w:val="hybridMultilevel"/>
    <w:tmpl w:val="E228B82C"/>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8" w15:restartNumberingAfterBreak="0">
    <w:nsid w:val="38E43A5D"/>
    <w:multiLevelType w:val="multilevel"/>
    <w:tmpl w:val="9E06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39801091"/>
    <w:multiLevelType w:val="multilevel"/>
    <w:tmpl w:val="57A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39855A0D"/>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398908F3"/>
    <w:multiLevelType w:val="multilevel"/>
    <w:tmpl w:val="85381B4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22" w15:restartNumberingAfterBreak="0">
    <w:nsid w:val="39A117A1"/>
    <w:multiLevelType w:val="hybridMultilevel"/>
    <w:tmpl w:val="3E2A295E"/>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3" w15:restartNumberingAfterBreak="0">
    <w:nsid w:val="39A12708"/>
    <w:multiLevelType w:val="hybridMultilevel"/>
    <w:tmpl w:val="3AF05906"/>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4" w15:restartNumberingAfterBreak="0">
    <w:nsid w:val="39CB6BE6"/>
    <w:multiLevelType w:val="multilevel"/>
    <w:tmpl w:val="6256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39ED6602"/>
    <w:multiLevelType w:val="hybridMultilevel"/>
    <w:tmpl w:val="46DE1906"/>
    <w:lvl w:ilvl="0" w:tplc="7E6A1DC4">
      <w:start w:val="1"/>
      <w:numFmt w:val="bullet"/>
      <w:lvlText w:val="-"/>
      <w:lvlJc w:val="left"/>
      <w:pPr>
        <w:ind w:left="1494" w:hanging="360"/>
      </w:pPr>
      <w:rPr>
        <w:rFonts w:ascii="Times New Roman" w:eastAsia="Lucida Sans"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26" w15:restartNumberingAfterBreak="0">
    <w:nsid w:val="3A0649F9"/>
    <w:multiLevelType w:val="multilevel"/>
    <w:tmpl w:val="BF9E8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3A1A39DB"/>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3A5748BC"/>
    <w:multiLevelType w:val="multilevel"/>
    <w:tmpl w:val="F4A04C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29" w15:restartNumberingAfterBreak="0">
    <w:nsid w:val="3A8B14CA"/>
    <w:multiLevelType w:val="hybridMultilevel"/>
    <w:tmpl w:val="693A6302"/>
    <w:lvl w:ilvl="0" w:tplc="B06EFD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E624C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3A92D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DA7F1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1AE3B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50489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383EA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9AB51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D09E4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0" w15:restartNumberingAfterBreak="0">
    <w:nsid w:val="3AA6405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3AB91D3B"/>
    <w:multiLevelType w:val="hybridMultilevel"/>
    <w:tmpl w:val="14D0AFF8"/>
    <w:lvl w:ilvl="0" w:tplc="59241EB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FB8EBCC">
      <w:start w:val="1"/>
      <w:numFmt w:val="bullet"/>
      <w:lvlText w:val="o"/>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43C279C">
      <w:start w:val="1"/>
      <w:numFmt w:val="bullet"/>
      <w:lvlText w:val="▪"/>
      <w:lvlJc w:val="left"/>
      <w:pPr>
        <w:ind w:left="10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3C9950">
      <w:start w:val="1"/>
      <w:numFmt w:val="bullet"/>
      <w:lvlText w:val="•"/>
      <w:lvlJc w:val="left"/>
      <w:pPr>
        <w:ind w:left="17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C58DD38">
      <w:start w:val="1"/>
      <w:numFmt w:val="bullet"/>
      <w:lvlText w:val="o"/>
      <w:lvlJc w:val="left"/>
      <w:pPr>
        <w:ind w:left="25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D2E254">
      <w:start w:val="1"/>
      <w:numFmt w:val="bullet"/>
      <w:lvlText w:val="▪"/>
      <w:lvlJc w:val="left"/>
      <w:pPr>
        <w:ind w:left="32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0D4817A">
      <w:start w:val="1"/>
      <w:numFmt w:val="bullet"/>
      <w:lvlText w:val="•"/>
      <w:lvlJc w:val="left"/>
      <w:pPr>
        <w:ind w:left="39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EDCD11C">
      <w:start w:val="1"/>
      <w:numFmt w:val="bullet"/>
      <w:lvlText w:val="o"/>
      <w:lvlJc w:val="left"/>
      <w:pPr>
        <w:ind w:left="46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CAB822">
      <w:start w:val="1"/>
      <w:numFmt w:val="bullet"/>
      <w:lvlText w:val="▪"/>
      <w:lvlJc w:val="left"/>
      <w:pPr>
        <w:ind w:left="53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3B183C91"/>
    <w:multiLevelType w:val="hybridMultilevel"/>
    <w:tmpl w:val="F34A0ADC"/>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3B237246"/>
    <w:multiLevelType w:val="hybridMultilevel"/>
    <w:tmpl w:val="7B8E8E04"/>
    <w:lvl w:ilvl="0" w:tplc="C0CC03C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8C86D6">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2443DA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BECFA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40051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6A3DC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6CB03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E188D2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0DAFF1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4" w15:restartNumberingAfterBreak="0">
    <w:nsid w:val="3B3C1C1A"/>
    <w:multiLevelType w:val="hybridMultilevel"/>
    <w:tmpl w:val="B0D465F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5" w15:restartNumberingAfterBreak="0">
    <w:nsid w:val="3B6A0C48"/>
    <w:multiLevelType w:val="hybridMultilevel"/>
    <w:tmpl w:val="CEE00AC6"/>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6" w15:restartNumberingAfterBreak="0">
    <w:nsid w:val="3B821DE1"/>
    <w:multiLevelType w:val="hybridMultilevel"/>
    <w:tmpl w:val="E05825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7" w15:restartNumberingAfterBreak="0">
    <w:nsid w:val="3B8351A0"/>
    <w:multiLevelType w:val="hybridMultilevel"/>
    <w:tmpl w:val="A5704FF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8" w15:restartNumberingAfterBreak="0">
    <w:nsid w:val="3B9D26A2"/>
    <w:multiLevelType w:val="hybridMultilevel"/>
    <w:tmpl w:val="78A48EDC"/>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9" w15:restartNumberingAfterBreak="0">
    <w:nsid w:val="3BA02875"/>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0" w15:restartNumberingAfterBreak="0">
    <w:nsid w:val="3BBB3E3C"/>
    <w:multiLevelType w:val="hybridMultilevel"/>
    <w:tmpl w:val="8EBAE59E"/>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1" w15:restartNumberingAfterBreak="0">
    <w:nsid w:val="3C0844E6"/>
    <w:multiLevelType w:val="multilevel"/>
    <w:tmpl w:val="E634D4E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2" w15:restartNumberingAfterBreak="0">
    <w:nsid w:val="3C4E2D0F"/>
    <w:multiLevelType w:val="hybridMultilevel"/>
    <w:tmpl w:val="C6625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3" w15:restartNumberingAfterBreak="0">
    <w:nsid w:val="3C61044B"/>
    <w:multiLevelType w:val="multilevel"/>
    <w:tmpl w:val="B7DA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3C6F25CE"/>
    <w:multiLevelType w:val="hybridMultilevel"/>
    <w:tmpl w:val="04B62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5" w15:restartNumberingAfterBreak="0">
    <w:nsid w:val="3C7F18CE"/>
    <w:multiLevelType w:val="multilevel"/>
    <w:tmpl w:val="52062974"/>
    <w:lvl w:ilvl="0">
      <w:numFmt w:val="decimal"/>
      <w:lvlText w:val=""/>
      <w:lvlJc w:val="left"/>
      <w:pPr>
        <w:tabs>
          <w:tab w:val="num" w:pos="1080"/>
        </w:tabs>
        <w:ind w:left="1080" w:hanging="360"/>
      </w:pPr>
      <w:rPr>
        <w:rFonts w:ascii="Symbol" w:hAnsi="Symbol" w:hint="default"/>
        <w:color w:val="auto"/>
      </w:rPr>
    </w:lvl>
    <w:lvl w:ilvl="1">
      <w:start w:val="1"/>
      <w:numFmt w:val="lowerLetter"/>
      <w:lvlText w:val="%2."/>
      <w:lvlJc w:val="left"/>
      <w:pPr>
        <w:ind w:left="1800" w:hanging="360"/>
      </w:p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46" w15:restartNumberingAfterBreak="0">
    <w:nsid w:val="3C8F680A"/>
    <w:multiLevelType w:val="hybridMultilevel"/>
    <w:tmpl w:val="34A63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3CD27C69"/>
    <w:multiLevelType w:val="hybridMultilevel"/>
    <w:tmpl w:val="50FA0D82"/>
    <w:lvl w:ilvl="0" w:tplc="FFFFFFFF">
      <w:start w:val="1"/>
      <w:numFmt w:val="bullet"/>
      <w:lvlText w:val=""/>
      <w:lvlJc w:val="left"/>
      <w:pPr>
        <w:ind w:left="720" w:hanging="360"/>
      </w:pPr>
      <w:rPr>
        <w:rFonts w:ascii="Symbol" w:hAnsi="Symbol" w:hint="default"/>
        <w:color w:val="auto"/>
      </w:rPr>
    </w:lvl>
    <w:lvl w:ilvl="1" w:tplc="2DF699DA">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8" w15:restartNumberingAfterBreak="0">
    <w:nsid w:val="3D065250"/>
    <w:multiLevelType w:val="hybridMultilevel"/>
    <w:tmpl w:val="3EBC2550"/>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9" w15:restartNumberingAfterBreak="0">
    <w:nsid w:val="3D2E5D4E"/>
    <w:multiLevelType w:val="hybridMultilevel"/>
    <w:tmpl w:val="74DC9814"/>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0" w15:restartNumberingAfterBreak="0">
    <w:nsid w:val="3E020983"/>
    <w:multiLevelType w:val="hybridMultilevel"/>
    <w:tmpl w:val="43ACB32A"/>
    <w:lvl w:ilvl="0" w:tplc="2DF699D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1" w15:restartNumberingAfterBreak="0">
    <w:nsid w:val="3E115529"/>
    <w:multiLevelType w:val="hybridMultilevel"/>
    <w:tmpl w:val="B7B2CFE2"/>
    <w:lvl w:ilvl="0" w:tplc="A80A064C">
      <w:start w:val="1"/>
      <w:numFmt w:val="decimal"/>
      <w:lvlText w:val="%1)"/>
      <w:lvlJc w:val="left"/>
      <w:pPr>
        <w:ind w:left="758"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EF7C14F2">
      <w:start w:val="1"/>
      <w:numFmt w:val="lowerLetter"/>
      <w:lvlText w:val="%2."/>
      <w:lvlJc w:val="left"/>
      <w:pPr>
        <w:ind w:left="131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02EEB108">
      <w:start w:val="1"/>
      <w:numFmt w:val="lowerRoman"/>
      <w:lvlText w:val="%3"/>
      <w:lvlJc w:val="left"/>
      <w:pPr>
        <w:ind w:left="2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1DC8C666">
      <w:start w:val="1"/>
      <w:numFmt w:val="decimal"/>
      <w:lvlText w:val="%4"/>
      <w:lvlJc w:val="left"/>
      <w:pPr>
        <w:ind w:left="2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B4B045DE">
      <w:start w:val="1"/>
      <w:numFmt w:val="lowerLetter"/>
      <w:lvlText w:val="%5"/>
      <w:lvlJc w:val="left"/>
      <w:pPr>
        <w:ind w:left="35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CA92C12E">
      <w:start w:val="1"/>
      <w:numFmt w:val="lowerRoman"/>
      <w:lvlText w:val="%6"/>
      <w:lvlJc w:val="left"/>
      <w:pPr>
        <w:ind w:left="42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8F2E6D4A">
      <w:start w:val="1"/>
      <w:numFmt w:val="decimal"/>
      <w:lvlText w:val="%7"/>
      <w:lvlJc w:val="left"/>
      <w:pPr>
        <w:ind w:left="49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4884602C">
      <w:start w:val="1"/>
      <w:numFmt w:val="lowerLetter"/>
      <w:lvlText w:val="%8"/>
      <w:lvlJc w:val="left"/>
      <w:pPr>
        <w:ind w:left="56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CEE01F96">
      <w:start w:val="1"/>
      <w:numFmt w:val="lowerRoman"/>
      <w:lvlText w:val="%9"/>
      <w:lvlJc w:val="left"/>
      <w:pPr>
        <w:ind w:left="63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452" w15:restartNumberingAfterBreak="0">
    <w:nsid w:val="3E6A2F39"/>
    <w:multiLevelType w:val="hybridMultilevel"/>
    <w:tmpl w:val="D7B4B5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3E6D297C"/>
    <w:multiLevelType w:val="multilevel"/>
    <w:tmpl w:val="6DAA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3E910564"/>
    <w:multiLevelType w:val="hybridMultilevel"/>
    <w:tmpl w:val="94DC28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5" w15:restartNumberingAfterBreak="0">
    <w:nsid w:val="3EA75AC9"/>
    <w:multiLevelType w:val="multilevel"/>
    <w:tmpl w:val="128E2D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56" w15:restartNumberingAfterBreak="0">
    <w:nsid w:val="3EC678D4"/>
    <w:multiLevelType w:val="multilevel"/>
    <w:tmpl w:val="5B1493AC"/>
    <w:lvl w:ilvl="0">
      <w:start w:val="1"/>
      <w:numFmt w:val="lowerLetter"/>
      <w:lvlText w:val="%1."/>
      <w:lvlJc w:val="left"/>
      <w:pPr>
        <w:tabs>
          <w:tab w:val="num" w:pos="1080"/>
        </w:tabs>
        <w:ind w:left="1080" w:hanging="360"/>
      </w:pPr>
      <w:rPr>
        <w:b w:val="0"/>
        <w:bCs w:val="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57" w15:restartNumberingAfterBreak="0">
    <w:nsid w:val="3ECB42B8"/>
    <w:multiLevelType w:val="hybridMultilevel"/>
    <w:tmpl w:val="B4E42A8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8" w15:restartNumberingAfterBreak="0">
    <w:nsid w:val="3EEA58CD"/>
    <w:multiLevelType w:val="hybridMultilevel"/>
    <w:tmpl w:val="DAA0E778"/>
    <w:lvl w:ilvl="0" w:tplc="FFFFFFFF">
      <w:start w:val="1"/>
      <w:numFmt w:val="decimal"/>
      <w:lvlText w:val="%1)"/>
      <w:lvlJc w:val="left"/>
      <w:pPr>
        <w:ind w:left="1440" w:hanging="360"/>
      </w:pPr>
      <w:rPr>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9" w15:restartNumberingAfterBreak="0">
    <w:nsid w:val="3F5E2ABE"/>
    <w:multiLevelType w:val="hybridMultilevel"/>
    <w:tmpl w:val="428099F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0" w15:restartNumberingAfterBreak="0">
    <w:nsid w:val="3F8927BE"/>
    <w:multiLevelType w:val="hybridMultilevel"/>
    <w:tmpl w:val="C880649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1" w15:restartNumberingAfterBreak="0">
    <w:nsid w:val="40070BF9"/>
    <w:multiLevelType w:val="multilevel"/>
    <w:tmpl w:val="046E6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400E2542"/>
    <w:multiLevelType w:val="hybridMultilevel"/>
    <w:tmpl w:val="2608724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3" w15:restartNumberingAfterBreak="0">
    <w:nsid w:val="401765F7"/>
    <w:multiLevelType w:val="multilevel"/>
    <w:tmpl w:val="DE589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40320D36"/>
    <w:multiLevelType w:val="hybridMultilevel"/>
    <w:tmpl w:val="1DE8A5A8"/>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465" w15:restartNumberingAfterBreak="0">
    <w:nsid w:val="405C557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40855F2B"/>
    <w:multiLevelType w:val="hybridMultilevel"/>
    <w:tmpl w:val="5C32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7" w15:restartNumberingAfterBreak="0">
    <w:nsid w:val="4098407D"/>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40A6667D"/>
    <w:multiLevelType w:val="hybridMultilevel"/>
    <w:tmpl w:val="51BC2CF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9" w15:restartNumberingAfterBreak="0">
    <w:nsid w:val="40B23D93"/>
    <w:multiLevelType w:val="multilevel"/>
    <w:tmpl w:val="FE8E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0C50850"/>
    <w:multiLevelType w:val="hybridMultilevel"/>
    <w:tmpl w:val="3C2E1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1" w15:restartNumberingAfterBreak="0">
    <w:nsid w:val="410B76DE"/>
    <w:multiLevelType w:val="hybridMultilevel"/>
    <w:tmpl w:val="F3047D72"/>
    <w:lvl w:ilvl="0" w:tplc="FFFFFFFF">
      <w:start w:val="1"/>
      <w:numFmt w:val="decimal"/>
      <w:lvlText w:val="%1)"/>
      <w:lvlJc w:val="left"/>
      <w:pPr>
        <w:ind w:left="720" w:hanging="360"/>
      </w:pPr>
      <w:rPr>
        <w:b/>
        <w:bCs/>
        <w:color w:val="auto"/>
      </w:r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472" w15:restartNumberingAfterBreak="0">
    <w:nsid w:val="410F28B7"/>
    <w:multiLevelType w:val="hybridMultilevel"/>
    <w:tmpl w:val="6832C18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3" w15:restartNumberingAfterBreak="0">
    <w:nsid w:val="41521D31"/>
    <w:multiLevelType w:val="hybridMultilevel"/>
    <w:tmpl w:val="3E1ADB72"/>
    <w:lvl w:ilvl="0" w:tplc="EECEFB98">
      <w:start w:val="1"/>
      <w:numFmt w:val="decimal"/>
      <w:lvlText w:val=" %1+"/>
      <w:lvlJc w:val="left"/>
      <w:pPr>
        <w:ind w:left="720" w:hanging="360"/>
      </w:pPr>
      <w:rPr>
        <w:b/>
        <w:bCs/>
        <w:color w:val="auto"/>
      </w:rPr>
    </w:lvl>
    <w:lvl w:ilvl="1" w:tplc="2DF699DA">
      <w:numFmt w:val="decimal"/>
      <w:lvlText w:val=""/>
      <w:lvlJc w:val="left"/>
      <w:pPr>
        <w:ind w:left="1080" w:hanging="360"/>
      </w:pPr>
      <w:rPr>
        <w:rFonts w:ascii="Symbol" w:hAnsi="Symbol" w:hint="default"/>
        <w:color w:val="auto"/>
      </w:rPr>
    </w:lvl>
    <w:lvl w:ilvl="2" w:tplc="7C100A56">
      <w:numFmt w:val="decimal"/>
      <w:lvlText w:val="·"/>
      <w:lvlJc w:val="left"/>
      <w:pPr>
        <w:ind w:left="2370" w:hanging="390"/>
      </w:pPr>
      <w:rPr>
        <w:rFonts w:ascii="Times New Roman" w:eastAsiaTheme="minorEastAsia" w:hAnsi="Times New Roman" w:cs="Times New Roman"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4" w15:restartNumberingAfterBreak="0">
    <w:nsid w:val="415C3100"/>
    <w:multiLevelType w:val="hybridMultilevel"/>
    <w:tmpl w:val="98C0949E"/>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41632547"/>
    <w:multiLevelType w:val="hybridMultilevel"/>
    <w:tmpl w:val="837802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6" w15:restartNumberingAfterBreak="0">
    <w:nsid w:val="416E5DD0"/>
    <w:multiLevelType w:val="hybridMultilevel"/>
    <w:tmpl w:val="0EC058EC"/>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7" w15:restartNumberingAfterBreak="0">
    <w:nsid w:val="41912050"/>
    <w:multiLevelType w:val="multilevel"/>
    <w:tmpl w:val="43A467B6"/>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15:restartNumberingAfterBreak="0">
    <w:nsid w:val="4205082C"/>
    <w:multiLevelType w:val="hybridMultilevel"/>
    <w:tmpl w:val="808CF164"/>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9" w15:restartNumberingAfterBreak="0">
    <w:nsid w:val="424D4898"/>
    <w:multiLevelType w:val="hybridMultilevel"/>
    <w:tmpl w:val="144608A8"/>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0" w15:restartNumberingAfterBreak="0">
    <w:nsid w:val="426C7453"/>
    <w:multiLevelType w:val="hybridMultilevel"/>
    <w:tmpl w:val="D524548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1" w15:restartNumberingAfterBreak="0">
    <w:nsid w:val="427B357A"/>
    <w:multiLevelType w:val="hybridMultilevel"/>
    <w:tmpl w:val="FDE62F2C"/>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2" w15:restartNumberingAfterBreak="0">
    <w:nsid w:val="42811416"/>
    <w:multiLevelType w:val="hybridMultilevel"/>
    <w:tmpl w:val="0570FB92"/>
    <w:lvl w:ilvl="0" w:tplc="FFFFFFFF">
      <w:start w:val="1"/>
      <w:numFmt w:val="bullet"/>
      <w:lvlText w:val=""/>
      <w:lvlJc w:val="left"/>
      <w:pPr>
        <w:ind w:left="1800" w:hanging="360"/>
      </w:pPr>
      <w:rPr>
        <w:rFonts w:ascii="Symbol" w:hAnsi="Symbol" w:hint="default"/>
        <w:color w:val="auto"/>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483" w15:restartNumberingAfterBreak="0">
    <w:nsid w:val="42950636"/>
    <w:multiLevelType w:val="multilevel"/>
    <w:tmpl w:val="CB34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432B015D"/>
    <w:multiLevelType w:val="hybridMultilevel"/>
    <w:tmpl w:val="304EB0C2"/>
    <w:lvl w:ilvl="0" w:tplc="FFFFFFFF">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5" w15:restartNumberingAfterBreak="0">
    <w:nsid w:val="432E0DAF"/>
    <w:multiLevelType w:val="hybridMultilevel"/>
    <w:tmpl w:val="BC98C94A"/>
    <w:lvl w:ilvl="0" w:tplc="221E6154">
      <w:start w:val="1"/>
      <w:numFmt w:val="decimal"/>
      <w:suff w:val="space"/>
      <w:lvlText w:val=" %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86" w15:restartNumberingAfterBreak="0">
    <w:nsid w:val="433D2F0B"/>
    <w:multiLevelType w:val="multilevel"/>
    <w:tmpl w:val="B6AEDD76"/>
    <w:lvl w:ilvl="0">
      <w:start w:val="1"/>
      <w:numFmt w:val="decimal"/>
      <w:lvlText w:val="%1)"/>
      <w:lvlJc w:val="left"/>
      <w:pPr>
        <w:tabs>
          <w:tab w:val="num" w:pos="720"/>
        </w:tabs>
        <w:ind w:left="720" w:hanging="360"/>
      </w:pPr>
      <w:rPr>
        <w:b/>
        <w:bCs/>
        <w:color w:val="auto"/>
      </w:r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7" w15:restartNumberingAfterBreak="0">
    <w:nsid w:val="435E3FF5"/>
    <w:multiLevelType w:val="hybridMultilevel"/>
    <w:tmpl w:val="443E8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8" w15:restartNumberingAfterBreak="0">
    <w:nsid w:val="437A70BB"/>
    <w:multiLevelType w:val="hybridMultilevel"/>
    <w:tmpl w:val="E31EA4A6"/>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9" w15:restartNumberingAfterBreak="0">
    <w:nsid w:val="437E6A34"/>
    <w:multiLevelType w:val="hybridMultilevel"/>
    <w:tmpl w:val="058E9AA8"/>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0" w15:restartNumberingAfterBreak="0">
    <w:nsid w:val="43FB3B48"/>
    <w:multiLevelType w:val="multilevel"/>
    <w:tmpl w:val="4DF87384"/>
    <w:lvl w:ilvl="0">
      <w:numFmt w:val="decimal"/>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91" w15:restartNumberingAfterBreak="0">
    <w:nsid w:val="445C349A"/>
    <w:multiLevelType w:val="hybridMultilevel"/>
    <w:tmpl w:val="C8CCCDDA"/>
    <w:lvl w:ilvl="0" w:tplc="9F5AE526">
      <w:start w:val="1"/>
      <w:numFmt w:val="decimal"/>
      <w:lvlText w:val="%1)"/>
      <w:lvlJc w:val="left"/>
      <w:pPr>
        <w:ind w:left="360" w:hanging="360"/>
      </w:pPr>
      <w:rPr>
        <w:b/>
        <w:bCs/>
        <w:color w:val="auto"/>
      </w:rPr>
    </w:lvl>
    <w:lvl w:ilvl="1" w:tplc="FFFFFFFF">
      <w:numFmt w:val="decimal"/>
      <w:lvlText w:val="o"/>
      <w:lvlJc w:val="left"/>
      <w:pPr>
        <w:ind w:left="1080" w:hanging="360"/>
      </w:pPr>
      <w:rPr>
        <w:rFonts w:ascii="Courier New" w:hAnsi="Courier New" w:cs="Courier New" w:hint="default"/>
      </w:rPr>
    </w:lvl>
    <w:lvl w:ilvl="2" w:tplc="FFFFFFFF">
      <w:numFmt w:val="decimal"/>
      <w:lvlText w:val=""/>
      <w:lvlJc w:val="left"/>
      <w:pPr>
        <w:ind w:left="1800" w:hanging="360"/>
      </w:pPr>
      <w:rPr>
        <w:rFonts w:ascii="Wingdings" w:hAnsi="Wingdings" w:hint="default"/>
      </w:rPr>
    </w:lvl>
    <w:lvl w:ilvl="3" w:tplc="FFFFFFFF">
      <w:numFmt w:val="decimal"/>
      <w:lvlText w:val=""/>
      <w:lvlJc w:val="left"/>
      <w:pPr>
        <w:ind w:left="2520" w:hanging="360"/>
      </w:pPr>
      <w:rPr>
        <w:rFonts w:ascii="Symbol" w:hAnsi="Symbol" w:hint="default"/>
      </w:rPr>
    </w:lvl>
    <w:lvl w:ilvl="4" w:tplc="FFFFFFFF">
      <w:numFmt w:val="decimal"/>
      <w:lvlText w:val="o"/>
      <w:lvlJc w:val="left"/>
      <w:pPr>
        <w:ind w:left="3240" w:hanging="360"/>
      </w:pPr>
      <w:rPr>
        <w:rFonts w:ascii="Courier New" w:hAnsi="Courier New" w:cs="Courier New" w:hint="default"/>
      </w:rPr>
    </w:lvl>
    <w:lvl w:ilvl="5" w:tplc="FFFFFFFF">
      <w:numFmt w:val="decimal"/>
      <w:lvlText w:val=""/>
      <w:lvlJc w:val="left"/>
      <w:pPr>
        <w:ind w:left="3960" w:hanging="360"/>
      </w:pPr>
      <w:rPr>
        <w:rFonts w:ascii="Wingdings" w:hAnsi="Wingdings" w:hint="default"/>
      </w:rPr>
    </w:lvl>
    <w:lvl w:ilvl="6" w:tplc="FFFFFFFF">
      <w:numFmt w:val="decimal"/>
      <w:lvlText w:val=""/>
      <w:lvlJc w:val="left"/>
      <w:pPr>
        <w:ind w:left="4680" w:hanging="360"/>
      </w:pPr>
      <w:rPr>
        <w:rFonts w:ascii="Symbol" w:hAnsi="Symbol" w:hint="default"/>
      </w:rPr>
    </w:lvl>
    <w:lvl w:ilvl="7" w:tplc="FFFFFFFF">
      <w:numFmt w:val="decimal"/>
      <w:lvlText w:val="o"/>
      <w:lvlJc w:val="left"/>
      <w:pPr>
        <w:ind w:left="5400" w:hanging="360"/>
      </w:pPr>
      <w:rPr>
        <w:rFonts w:ascii="Courier New" w:hAnsi="Courier New" w:cs="Courier New" w:hint="default"/>
      </w:rPr>
    </w:lvl>
    <w:lvl w:ilvl="8" w:tplc="FFFFFFFF">
      <w:numFmt w:val="decimal"/>
      <w:lvlText w:val=""/>
      <w:lvlJc w:val="left"/>
      <w:pPr>
        <w:ind w:left="6120" w:hanging="360"/>
      </w:pPr>
      <w:rPr>
        <w:rFonts w:ascii="Wingdings" w:hAnsi="Wingdings" w:hint="default"/>
      </w:rPr>
    </w:lvl>
  </w:abstractNum>
  <w:abstractNum w:abstractNumId="492" w15:restartNumberingAfterBreak="0">
    <w:nsid w:val="44B63376"/>
    <w:multiLevelType w:val="hybridMultilevel"/>
    <w:tmpl w:val="F46C6C04"/>
    <w:lvl w:ilvl="0" w:tplc="3D26503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8C2A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5079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C45A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DEDB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0CF0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D8A9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3C4E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9C72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3" w15:restartNumberingAfterBreak="0">
    <w:nsid w:val="44F93BCF"/>
    <w:multiLevelType w:val="hybridMultilevel"/>
    <w:tmpl w:val="EF64525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94" w15:restartNumberingAfterBreak="0">
    <w:nsid w:val="451915B6"/>
    <w:multiLevelType w:val="hybridMultilevel"/>
    <w:tmpl w:val="58FE6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5" w15:restartNumberingAfterBreak="0">
    <w:nsid w:val="454C24FC"/>
    <w:multiLevelType w:val="multilevel"/>
    <w:tmpl w:val="174C4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45B75348"/>
    <w:multiLevelType w:val="hybridMultilevel"/>
    <w:tmpl w:val="503A15A8"/>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7" w15:restartNumberingAfterBreak="0">
    <w:nsid w:val="45F87EE7"/>
    <w:multiLevelType w:val="hybridMultilevel"/>
    <w:tmpl w:val="5612447A"/>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9F5AE526">
      <w:start w:val="1"/>
      <w:numFmt w:val="decimal"/>
      <w:lvlText w:val="%3)"/>
      <w:lvlJc w:val="left"/>
      <w:pPr>
        <w:ind w:left="720" w:hanging="360"/>
      </w:pPr>
      <w:rPr>
        <w:b/>
        <w:bCs/>
        <w:color w:val="auto"/>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8" w15:restartNumberingAfterBreak="0">
    <w:nsid w:val="45FB015F"/>
    <w:multiLevelType w:val="multilevel"/>
    <w:tmpl w:val="90769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462A0D6B"/>
    <w:multiLevelType w:val="hybridMultilevel"/>
    <w:tmpl w:val="9FDC30C4"/>
    <w:lvl w:ilvl="0" w:tplc="04090019">
      <w:start w:val="1"/>
      <w:numFmt w:val="lowerLetter"/>
      <w:lvlText w:val="%1."/>
      <w:lvlJc w:val="left"/>
      <w:pPr>
        <w:ind w:left="1440" w:hanging="360"/>
      </w:pPr>
      <w:rPr>
        <w:color w:val="auto"/>
      </w:rPr>
    </w:lvl>
    <w:lvl w:ilvl="1" w:tplc="FFFFFFFF">
      <w:numFmt w:val="decimal"/>
      <w:lvlText w:val="o"/>
      <w:lvlJc w:val="left"/>
      <w:pPr>
        <w:ind w:left="2160" w:hanging="360"/>
      </w:pPr>
      <w:rPr>
        <w:rFonts w:ascii="Courier New" w:hAnsi="Courier New" w:cs="Courier New" w:hint="default"/>
      </w:rPr>
    </w:lvl>
    <w:lvl w:ilvl="2" w:tplc="FFFFFFFF">
      <w:numFmt w:val="decimal"/>
      <w:lvlText w:val=""/>
      <w:lvlJc w:val="left"/>
      <w:pPr>
        <w:ind w:left="2880" w:hanging="360"/>
      </w:pPr>
      <w:rPr>
        <w:rFonts w:ascii="Wingdings" w:hAnsi="Wingdings" w:hint="default"/>
      </w:rPr>
    </w:lvl>
    <w:lvl w:ilvl="3" w:tplc="FFFFFFFF">
      <w:numFmt w:val="decimal"/>
      <w:lvlText w:val=""/>
      <w:lvlJc w:val="left"/>
      <w:pPr>
        <w:ind w:left="3600" w:hanging="360"/>
      </w:pPr>
      <w:rPr>
        <w:rFonts w:ascii="Symbol" w:hAnsi="Symbol" w:hint="default"/>
      </w:rPr>
    </w:lvl>
    <w:lvl w:ilvl="4" w:tplc="FFFFFFFF">
      <w:numFmt w:val="decimal"/>
      <w:lvlText w:val="o"/>
      <w:lvlJc w:val="left"/>
      <w:pPr>
        <w:ind w:left="4320" w:hanging="360"/>
      </w:pPr>
      <w:rPr>
        <w:rFonts w:ascii="Courier New" w:hAnsi="Courier New" w:cs="Courier New" w:hint="default"/>
      </w:rPr>
    </w:lvl>
    <w:lvl w:ilvl="5" w:tplc="FFFFFFFF">
      <w:numFmt w:val="decimal"/>
      <w:lvlText w:val=""/>
      <w:lvlJc w:val="left"/>
      <w:pPr>
        <w:ind w:left="5040" w:hanging="360"/>
      </w:pPr>
      <w:rPr>
        <w:rFonts w:ascii="Wingdings" w:hAnsi="Wingdings" w:hint="default"/>
      </w:rPr>
    </w:lvl>
    <w:lvl w:ilvl="6" w:tplc="FFFFFFFF">
      <w:numFmt w:val="decimal"/>
      <w:lvlText w:val=""/>
      <w:lvlJc w:val="left"/>
      <w:pPr>
        <w:ind w:left="5760" w:hanging="360"/>
      </w:pPr>
      <w:rPr>
        <w:rFonts w:ascii="Symbol" w:hAnsi="Symbol" w:hint="default"/>
      </w:rPr>
    </w:lvl>
    <w:lvl w:ilvl="7" w:tplc="FFFFFFFF">
      <w:numFmt w:val="decimal"/>
      <w:lvlText w:val="o"/>
      <w:lvlJc w:val="left"/>
      <w:pPr>
        <w:ind w:left="6480" w:hanging="360"/>
      </w:pPr>
      <w:rPr>
        <w:rFonts w:ascii="Courier New" w:hAnsi="Courier New" w:cs="Courier New" w:hint="default"/>
      </w:rPr>
    </w:lvl>
    <w:lvl w:ilvl="8" w:tplc="FFFFFFFF">
      <w:numFmt w:val="decimal"/>
      <w:lvlText w:val=""/>
      <w:lvlJc w:val="left"/>
      <w:pPr>
        <w:ind w:left="7200" w:hanging="360"/>
      </w:pPr>
      <w:rPr>
        <w:rFonts w:ascii="Wingdings" w:hAnsi="Wingdings" w:hint="default"/>
      </w:rPr>
    </w:lvl>
  </w:abstractNum>
  <w:abstractNum w:abstractNumId="500" w15:restartNumberingAfterBreak="0">
    <w:nsid w:val="462A7C4F"/>
    <w:multiLevelType w:val="hybridMultilevel"/>
    <w:tmpl w:val="9AA88860"/>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15:restartNumberingAfterBreak="0">
    <w:nsid w:val="467A6E1E"/>
    <w:multiLevelType w:val="multilevel"/>
    <w:tmpl w:val="7384FF24"/>
    <w:lvl w:ilvl="0">
      <w:start w:val="15"/>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02" w15:restartNumberingAfterBreak="0">
    <w:nsid w:val="468776A5"/>
    <w:multiLevelType w:val="multilevel"/>
    <w:tmpl w:val="AD285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46932DD8"/>
    <w:multiLevelType w:val="hybridMultilevel"/>
    <w:tmpl w:val="97BA6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4" w15:restartNumberingAfterBreak="0">
    <w:nsid w:val="46E92A5E"/>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470C57DC"/>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47246954"/>
    <w:multiLevelType w:val="hybridMultilevel"/>
    <w:tmpl w:val="632852E8"/>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7" w15:restartNumberingAfterBreak="0">
    <w:nsid w:val="47525624"/>
    <w:multiLevelType w:val="hybridMultilevel"/>
    <w:tmpl w:val="CD8C15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47567D6E"/>
    <w:multiLevelType w:val="hybridMultilevel"/>
    <w:tmpl w:val="8C5E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475D7C94"/>
    <w:multiLevelType w:val="hybridMultilevel"/>
    <w:tmpl w:val="0240D00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10" w15:restartNumberingAfterBreak="0">
    <w:nsid w:val="475E3639"/>
    <w:multiLevelType w:val="hybridMultilevel"/>
    <w:tmpl w:val="BB4CCCDE"/>
    <w:lvl w:ilvl="0" w:tplc="17D6B61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2E0AD2">
      <w:start w:val="1"/>
      <w:numFmt w:val="lowerLetter"/>
      <w:lvlText w:val="%2"/>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ECAE1A">
      <w:start w:val="1"/>
      <w:numFmt w:val="lowerRoman"/>
      <w:lvlText w:val="%3"/>
      <w:lvlJc w:val="left"/>
      <w:pPr>
        <w:ind w:left="1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F05436">
      <w:start w:val="1"/>
      <w:numFmt w:val="lowerLetter"/>
      <w:lvlText w:val="%4."/>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86C64A">
      <w:start w:val="1"/>
      <w:numFmt w:val="lowerLetter"/>
      <w:lvlText w:val="%5"/>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6E8000">
      <w:start w:val="1"/>
      <w:numFmt w:val="lowerRoman"/>
      <w:lvlText w:val="%6"/>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58C8DE">
      <w:start w:val="1"/>
      <w:numFmt w:val="decimal"/>
      <w:lvlText w:val="%7"/>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9CB59C">
      <w:start w:val="1"/>
      <w:numFmt w:val="lowerLetter"/>
      <w:lvlText w:val="%8"/>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DDCAB24">
      <w:start w:val="1"/>
      <w:numFmt w:val="lowerRoman"/>
      <w:lvlText w:val="%9"/>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1" w15:restartNumberingAfterBreak="0">
    <w:nsid w:val="47653572"/>
    <w:multiLevelType w:val="hybridMultilevel"/>
    <w:tmpl w:val="2A86C364"/>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2" w15:restartNumberingAfterBreak="0">
    <w:nsid w:val="477C3608"/>
    <w:multiLevelType w:val="hybridMultilevel"/>
    <w:tmpl w:val="1EC4AF4A"/>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3" w15:restartNumberingAfterBreak="0">
    <w:nsid w:val="47B34EAA"/>
    <w:multiLevelType w:val="hybridMultilevel"/>
    <w:tmpl w:val="39607B36"/>
    <w:lvl w:ilvl="0" w:tplc="04090001">
      <w:numFmt w:val="decimal"/>
      <w:lvlText w:val=""/>
      <w:lvlJc w:val="left"/>
      <w:pPr>
        <w:ind w:left="1080" w:hanging="360"/>
      </w:pPr>
      <w:rPr>
        <w:rFonts w:ascii="Symbol" w:hAnsi="Symbol" w:hint="default"/>
      </w:rPr>
    </w:lvl>
    <w:lvl w:ilvl="1" w:tplc="DDC468F4">
      <w:start w:val="1"/>
      <w:numFmt w:val="decimal"/>
      <w:lvlText w:val="%2."/>
      <w:lvlJc w:val="left"/>
      <w:pPr>
        <w:ind w:left="1800" w:hanging="360"/>
      </w:pPr>
      <w:rPr>
        <w:b w:val="0"/>
        <w:bCs w:val="0"/>
      </w:rPr>
    </w:lvl>
    <w:lvl w:ilvl="2" w:tplc="04090005">
      <w:numFmt w:val="decimal"/>
      <w:lvlText w:val=""/>
      <w:lvlJc w:val="left"/>
      <w:pPr>
        <w:ind w:left="2520" w:hanging="360"/>
      </w:pPr>
      <w:rPr>
        <w:rFonts w:ascii="Wingdings" w:hAnsi="Wingdings" w:hint="default"/>
      </w:rPr>
    </w:lvl>
    <w:lvl w:ilvl="3" w:tplc="04090001">
      <w:numFmt w:val="decimal"/>
      <w:lvlText w:val=""/>
      <w:lvlJc w:val="left"/>
      <w:pPr>
        <w:ind w:left="3240" w:hanging="360"/>
      </w:pPr>
      <w:rPr>
        <w:rFonts w:ascii="Symbol" w:hAnsi="Symbol" w:hint="default"/>
      </w:rPr>
    </w:lvl>
    <w:lvl w:ilvl="4" w:tplc="04090003">
      <w:numFmt w:val="decimal"/>
      <w:lvlText w:val="o"/>
      <w:lvlJc w:val="left"/>
      <w:pPr>
        <w:ind w:left="3960" w:hanging="360"/>
      </w:pPr>
      <w:rPr>
        <w:rFonts w:ascii="Courier New" w:hAnsi="Courier New" w:cs="Courier New" w:hint="default"/>
      </w:rPr>
    </w:lvl>
    <w:lvl w:ilvl="5" w:tplc="04090005">
      <w:numFmt w:val="decimal"/>
      <w:lvlText w:val=""/>
      <w:lvlJc w:val="left"/>
      <w:pPr>
        <w:ind w:left="4680" w:hanging="360"/>
      </w:pPr>
      <w:rPr>
        <w:rFonts w:ascii="Wingdings" w:hAnsi="Wingdings" w:hint="default"/>
      </w:rPr>
    </w:lvl>
    <w:lvl w:ilvl="6" w:tplc="04090001">
      <w:numFmt w:val="decimal"/>
      <w:lvlText w:val=""/>
      <w:lvlJc w:val="left"/>
      <w:pPr>
        <w:ind w:left="5400" w:hanging="360"/>
      </w:pPr>
      <w:rPr>
        <w:rFonts w:ascii="Symbol" w:hAnsi="Symbol" w:hint="default"/>
      </w:rPr>
    </w:lvl>
    <w:lvl w:ilvl="7" w:tplc="04090003">
      <w:numFmt w:val="decimal"/>
      <w:lvlText w:val="o"/>
      <w:lvlJc w:val="left"/>
      <w:pPr>
        <w:ind w:left="6120" w:hanging="360"/>
      </w:pPr>
      <w:rPr>
        <w:rFonts w:ascii="Courier New" w:hAnsi="Courier New" w:cs="Courier New" w:hint="default"/>
      </w:rPr>
    </w:lvl>
    <w:lvl w:ilvl="8" w:tplc="04090005">
      <w:numFmt w:val="decimal"/>
      <w:lvlText w:val=""/>
      <w:lvlJc w:val="left"/>
      <w:pPr>
        <w:ind w:left="6840" w:hanging="360"/>
      </w:pPr>
      <w:rPr>
        <w:rFonts w:ascii="Wingdings" w:hAnsi="Wingdings" w:hint="default"/>
      </w:rPr>
    </w:lvl>
  </w:abstractNum>
  <w:abstractNum w:abstractNumId="514" w15:restartNumberingAfterBreak="0">
    <w:nsid w:val="47D73681"/>
    <w:multiLevelType w:val="multilevel"/>
    <w:tmpl w:val="E4ECDA1E"/>
    <w:lvl w:ilvl="0">
      <w:start w:val="1"/>
      <w:numFmt w:val="bullet"/>
      <w:lvlText w:val=""/>
      <w:lvlJc w:val="left"/>
      <w:pPr>
        <w:tabs>
          <w:tab w:val="num" w:pos="1434"/>
        </w:tabs>
        <w:ind w:left="1434" w:hanging="360"/>
      </w:pPr>
      <w:rPr>
        <w:rFonts w:ascii="Wingdings" w:hAnsi="Wingdings" w:hint="default"/>
        <w:sz w:val="20"/>
      </w:rPr>
    </w:lvl>
    <w:lvl w:ilvl="1">
      <w:start w:val="1"/>
      <w:numFmt w:val="bullet"/>
      <w:lvlText w:val="o"/>
      <w:lvlJc w:val="left"/>
      <w:pPr>
        <w:tabs>
          <w:tab w:val="num" w:pos="2154"/>
        </w:tabs>
        <w:ind w:left="2154" w:hanging="360"/>
      </w:pPr>
      <w:rPr>
        <w:rFonts w:ascii="Courier New" w:hAnsi="Courier New" w:cs="Times New Roman" w:hint="default"/>
        <w:sz w:val="20"/>
      </w:rPr>
    </w:lvl>
    <w:lvl w:ilvl="2">
      <w:start w:val="1"/>
      <w:numFmt w:val="bullet"/>
      <w:lvlText w:val=""/>
      <w:lvlJc w:val="left"/>
      <w:pPr>
        <w:tabs>
          <w:tab w:val="num" w:pos="2874"/>
        </w:tabs>
        <w:ind w:left="2874" w:hanging="360"/>
      </w:pPr>
      <w:rPr>
        <w:rFonts w:ascii="Wingdings" w:hAnsi="Wingdings" w:hint="default"/>
        <w:sz w:val="20"/>
      </w:rPr>
    </w:lvl>
    <w:lvl w:ilvl="3">
      <w:start w:val="1"/>
      <w:numFmt w:val="bullet"/>
      <w:lvlText w:val=""/>
      <w:lvlJc w:val="left"/>
      <w:pPr>
        <w:tabs>
          <w:tab w:val="num" w:pos="3594"/>
        </w:tabs>
        <w:ind w:left="3594" w:hanging="360"/>
      </w:pPr>
      <w:rPr>
        <w:rFonts w:ascii="Wingdings" w:hAnsi="Wingdings" w:hint="default"/>
        <w:sz w:val="20"/>
      </w:rPr>
    </w:lvl>
    <w:lvl w:ilvl="4">
      <w:start w:val="1"/>
      <w:numFmt w:val="bullet"/>
      <w:lvlText w:val=""/>
      <w:lvlJc w:val="left"/>
      <w:pPr>
        <w:tabs>
          <w:tab w:val="num" w:pos="4314"/>
        </w:tabs>
        <w:ind w:left="4314" w:hanging="360"/>
      </w:pPr>
      <w:rPr>
        <w:rFonts w:ascii="Wingdings" w:hAnsi="Wingdings" w:hint="default"/>
        <w:sz w:val="20"/>
      </w:rPr>
    </w:lvl>
    <w:lvl w:ilvl="5">
      <w:start w:val="1"/>
      <w:numFmt w:val="bullet"/>
      <w:lvlText w:val=""/>
      <w:lvlJc w:val="left"/>
      <w:pPr>
        <w:tabs>
          <w:tab w:val="num" w:pos="5034"/>
        </w:tabs>
        <w:ind w:left="5034" w:hanging="360"/>
      </w:pPr>
      <w:rPr>
        <w:rFonts w:ascii="Wingdings" w:hAnsi="Wingdings" w:hint="default"/>
        <w:sz w:val="20"/>
      </w:rPr>
    </w:lvl>
    <w:lvl w:ilvl="6">
      <w:start w:val="1"/>
      <w:numFmt w:val="bullet"/>
      <w:lvlText w:val=""/>
      <w:lvlJc w:val="left"/>
      <w:pPr>
        <w:tabs>
          <w:tab w:val="num" w:pos="5754"/>
        </w:tabs>
        <w:ind w:left="5754" w:hanging="360"/>
      </w:pPr>
      <w:rPr>
        <w:rFonts w:ascii="Wingdings" w:hAnsi="Wingdings" w:hint="default"/>
        <w:sz w:val="20"/>
      </w:rPr>
    </w:lvl>
    <w:lvl w:ilvl="7">
      <w:start w:val="1"/>
      <w:numFmt w:val="bullet"/>
      <w:lvlText w:val=""/>
      <w:lvlJc w:val="left"/>
      <w:pPr>
        <w:tabs>
          <w:tab w:val="num" w:pos="6474"/>
        </w:tabs>
        <w:ind w:left="6474" w:hanging="360"/>
      </w:pPr>
      <w:rPr>
        <w:rFonts w:ascii="Wingdings" w:hAnsi="Wingdings" w:hint="default"/>
        <w:sz w:val="20"/>
      </w:rPr>
    </w:lvl>
    <w:lvl w:ilvl="8">
      <w:start w:val="1"/>
      <w:numFmt w:val="bullet"/>
      <w:lvlText w:val=""/>
      <w:lvlJc w:val="left"/>
      <w:pPr>
        <w:tabs>
          <w:tab w:val="num" w:pos="7194"/>
        </w:tabs>
        <w:ind w:left="7194" w:hanging="360"/>
      </w:pPr>
      <w:rPr>
        <w:rFonts w:ascii="Wingdings" w:hAnsi="Wingdings" w:hint="default"/>
        <w:sz w:val="20"/>
      </w:rPr>
    </w:lvl>
  </w:abstractNum>
  <w:abstractNum w:abstractNumId="515" w15:restartNumberingAfterBreak="0">
    <w:nsid w:val="484B34D6"/>
    <w:multiLevelType w:val="multilevel"/>
    <w:tmpl w:val="F858E346"/>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16" w15:restartNumberingAfterBreak="0">
    <w:nsid w:val="48511F29"/>
    <w:multiLevelType w:val="hybridMultilevel"/>
    <w:tmpl w:val="58AEA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7" w15:restartNumberingAfterBreak="0">
    <w:nsid w:val="48E13661"/>
    <w:multiLevelType w:val="multilevel"/>
    <w:tmpl w:val="AFA03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490A5265"/>
    <w:multiLevelType w:val="multilevel"/>
    <w:tmpl w:val="5574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4912781E"/>
    <w:multiLevelType w:val="hybridMultilevel"/>
    <w:tmpl w:val="C9F083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0" w15:restartNumberingAfterBreak="0">
    <w:nsid w:val="49365A37"/>
    <w:multiLevelType w:val="multilevel"/>
    <w:tmpl w:val="7E26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495D41DB"/>
    <w:multiLevelType w:val="hybridMultilevel"/>
    <w:tmpl w:val="7FAED9DA"/>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2" w15:restartNumberingAfterBreak="0">
    <w:nsid w:val="499400AF"/>
    <w:multiLevelType w:val="hybridMultilevel"/>
    <w:tmpl w:val="C4466B64"/>
    <w:lvl w:ilvl="0" w:tplc="6BDC3ED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BACBC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A8918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0286E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886B1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EDF7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B693A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E2FDE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0AF9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4995151E"/>
    <w:multiLevelType w:val="multilevel"/>
    <w:tmpl w:val="3D7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49BA21B5"/>
    <w:multiLevelType w:val="hybridMultilevel"/>
    <w:tmpl w:val="890ACDD0"/>
    <w:lvl w:ilvl="0" w:tplc="0409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5" w15:restartNumberingAfterBreak="0">
    <w:nsid w:val="49C72C73"/>
    <w:multiLevelType w:val="multilevel"/>
    <w:tmpl w:val="2E24962E"/>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26" w15:restartNumberingAfterBreak="0">
    <w:nsid w:val="49E6492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49ED4564"/>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15:restartNumberingAfterBreak="0">
    <w:nsid w:val="4A184DAE"/>
    <w:multiLevelType w:val="hybridMultilevel"/>
    <w:tmpl w:val="B62C52A8"/>
    <w:lvl w:ilvl="0" w:tplc="EECEFB98">
      <w:start w:val="1"/>
      <w:numFmt w:val="decimal"/>
      <w:lvlText w:val=" %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29" w15:restartNumberingAfterBreak="0">
    <w:nsid w:val="4A846CAF"/>
    <w:multiLevelType w:val="hybridMultilevel"/>
    <w:tmpl w:val="ABE635E2"/>
    <w:lvl w:ilvl="0" w:tplc="760412BA">
      <w:start w:val="1"/>
      <w:numFmt w:val="bullet"/>
      <w:lvlText w:val=""/>
      <w:lvlJc w:val="left"/>
      <w:pPr>
        <w:ind w:left="1080" w:hanging="360"/>
      </w:pPr>
      <w:rPr>
        <w:rFonts w:ascii="Symbol" w:hAnsi="Symbol"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30" w15:restartNumberingAfterBreak="0">
    <w:nsid w:val="4AEC0C4B"/>
    <w:multiLevelType w:val="hybridMultilevel"/>
    <w:tmpl w:val="94B0AEE6"/>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1" w15:restartNumberingAfterBreak="0">
    <w:nsid w:val="4B0D7995"/>
    <w:multiLevelType w:val="multilevel"/>
    <w:tmpl w:val="2D86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4B6E7CE8"/>
    <w:multiLevelType w:val="multilevel"/>
    <w:tmpl w:val="5A5E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4B844267"/>
    <w:multiLevelType w:val="multilevel"/>
    <w:tmpl w:val="5F6C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4B9E27B5"/>
    <w:multiLevelType w:val="hybridMultilevel"/>
    <w:tmpl w:val="2CB0B1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4BF965DB"/>
    <w:multiLevelType w:val="multilevel"/>
    <w:tmpl w:val="242E60B6"/>
    <w:lvl w:ilvl="0">
      <w:start w:val="1"/>
      <w:numFmt w:val="decimal"/>
      <w:lvlText w:val="%1."/>
      <w:lvlJc w:val="left"/>
      <w:pPr>
        <w:tabs>
          <w:tab w:val="num" w:pos="720"/>
        </w:tabs>
        <w:ind w:left="720" w:hanging="360"/>
      </w:pPr>
    </w:lvl>
    <w:lvl w:ilvl="1">
      <w:start w:val="1"/>
      <w:numFmt w:val="decimal"/>
      <w:lvlText w:val="%2)"/>
      <w:lvlJc w:val="left"/>
      <w:pPr>
        <w:ind w:left="1440" w:hanging="360"/>
      </w:pPr>
      <w:rPr>
        <w:b/>
        <w:bCs/>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4C022273"/>
    <w:multiLevelType w:val="multilevel"/>
    <w:tmpl w:val="9B0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4C4112F8"/>
    <w:multiLevelType w:val="multilevel"/>
    <w:tmpl w:val="F35237B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4CC55BBB"/>
    <w:multiLevelType w:val="multilevel"/>
    <w:tmpl w:val="B1523BAA"/>
    <w:lvl w:ilvl="0">
      <w:start w:val="1"/>
      <w:numFmt w:val="lowerLetter"/>
      <w:lvlText w:val="%1."/>
      <w:lvlJc w:val="left"/>
      <w:pPr>
        <w:tabs>
          <w:tab w:val="num" w:pos="720"/>
        </w:tabs>
        <w:ind w:left="720" w:hanging="360"/>
      </w:pPr>
      <w:rPr>
        <w:b w:val="0"/>
        <w:bCs w:val="0"/>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9" w15:restartNumberingAfterBreak="0">
    <w:nsid w:val="4CD41E90"/>
    <w:multiLevelType w:val="hybridMultilevel"/>
    <w:tmpl w:val="4D3C7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0" w15:restartNumberingAfterBreak="0">
    <w:nsid w:val="4CDD056B"/>
    <w:multiLevelType w:val="hybridMultilevel"/>
    <w:tmpl w:val="F55450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15:restartNumberingAfterBreak="0">
    <w:nsid w:val="4DA56C23"/>
    <w:multiLevelType w:val="hybridMultilevel"/>
    <w:tmpl w:val="73EC92B8"/>
    <w:lvl w:ilvl="0" w:tplc="04090001">
      <w:start w:val="1"/>
      <w:numFmt w:val="bullet"/>
      <w:lvlText w:val=""/>
      <w:lvlJc w:val="left"/>
      <w:pPr>
        <w:ind w:left="720" w:hanging="360"/>
      </w:pPr>
      <w:rPr>
        <w:rFonts w:ascii="Symbol" w:hAnsi="Symbol"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2" w15:restartNumberingAfterBreak="0">
    <w:nsid w:val="4DBE4932"/>
    <w:multiLevelType w:val="multilevel"/>
    <w:tmpl w:val="A85E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4DC67B3C"/>
    <w:multiLevelType w:val="multilevel"/>
    <w:tmpl w:val="1C82011E"/>
    <w:lvl w:ilvl="0">
      <w:start w:val="1"/>
      <w:numFmt w:val="decimal"/>
      <w:lvlText w:val=" %1+"/>
      <w:lvlJc w:val="left"/>
      <w:pPr>
        <w:tabs>
          <w:tab w:val="num" w:pos="1440"/>
        </w:tabs>
        <w:ind w:left="1440" w:hanging="360"/>
      </w:pPr>
      <w:rPr>
        <w:b/>
        <w:bCs/>
        <w:color w:val="auto"/>
        <w:sz w:val="20"/>
      </w:rPr>
    </w:lvl>
    <w:lvl w:ilvl="1">
      <w:numFmt w:val="decimal"/>
      <w:lvlText w:val="o"/>
      <w:lvlJc w:val="left"/>
      <w:pPr>
        <w:tabs>
          <w:tab w:val="num" w:pos="2160"/>
        </w:tabs>
        <w:ind w:left="2160" w:hanging="360"/>
      </w:pPr>
      <w:rPr>
        <w:rFonts w:ascii="Courier New" w:hAnsi="Courier New" w:cs="Times New Roman" w:hint="default"/>
        <w:sz w:val="20"/>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544" w15:restartNumberingAfterBreak="0">
    <w:nsid w:val="4DCF4852"/>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4E2C3C4F"/>
    <w:multiLevelType w:val="hybridMultilevel"/>
    <w:tmpl w:val="BDF4BC60"/>
    <w:lvl w:ilvl="0" w:tplc="2DF699DA">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46" w15:restartNumberingAfterBreak="0">
    <w:nsid w:val="4E2F1643"/>
    <w:multiLevelType w:val="hybridMultilevel"/>
    <w:tmpl w:val="9EC6B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7" w15:restartNumberingAfterBreak="0">
    <w:nsid w:val="4E41488E"/>
    <w:multiLevelType w:val="hybridMultilevel"/>
    <w:tmpl w:val="6D1C40EE"/>
    <w:lvl w:ilvl="0" w:tplc="EA182C84">
      <w:start w:val="1"/>
      <w:numFmt w:val="decimal"/>
      <w:lvlText w:val="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8" w15:restartNumberingAfterBreak="0">
    <w:nsid w:val="4E4E4B86"/>
    <w:multiLevelType w:val="hybridMultilevel"/>
    <w:tmpl w:val="B956ADE0"/>
    <w:lvl w:ilvl="0" w:tplc="9454EABA">
      <w:start w:val="1"/>
      <w:numFmt w:val="lowerLetter"/>
      <w:lvlText w:val="%1)"/>
      <w:lvlJc w:val="left"/>
      <w:pPr>
        <w:ind w:left="720" w:hanging="360"/>
      </w:pPr>
      <w:rPr>
        <w:b/>
        <w:bCs/>
        <w:color w:val="auto"/>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49" w15:restartNumberingAfterBreak="0">
    <w:nsid w:val="4E567382"/>
    <w:multiLevelType w:val="hybridMultilevel"/>
    <w:tmpl w:val="4A1A2A0C"/>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0" w15:restartNumberingAfterBreak="0">
    <w:nsid w:val="4E637323"/>
    <w:multiLevelType w:val="hybridMultilevel"/>
    <w:tmpl w:val="A7283C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1" w15:restartNumberingAfterBreak="0">
    <w:nsid w:val="4E654466"/>
    <w:multiLevelType w:val="hybridMultilevel"/>
    <w:tmpl w:val="A3047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2" w15:restartNumberingAfterBreak="0">
    <w:nsid w:val="4F1226F8"/>
    <w:multiLevelType w:val="multilevel"/>
    <w:tmpl w:val="6440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4F1947D7"/>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15:restartNumberingAfterBreak="0">
    <w:nsid w:val="4F326A8C"/>
    <w:multiLevelType w:val="hybridMultilevel"/>
    <w:tmpl w:val="15B04C78"/>
    <w:lvl w:ilvl="0" w:tplc="FFFFFFFF">
      <w:start w:val="1"/>
      <w:numFmt w:val="decimal"/>
      <w:lvlText w:val=" %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55" w15:restartNumberingAfterBreak="0">
    <w:nsid w:val="4F443456"/>
    <w:multiLevelType w:val="hybridMultilevel"/>
    <w:tmpl w:val="E2C2B766"/>
    <w:lvl w:ilvl="0" w:tplc="4DA4E76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6" w15:restartNumberingAfterBreak="0">
    <w:nsid w:val="4F621572"/>
    <w:multiLevelType w:val="hybridMultilevel"/>
    <w:tmpl w:val="C9A0A00E"/>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7" w15:restartNumberingAfterBreak="0">
    <w:nsid w:val="4F861B5E"/>
    <w:multiLevelType w:val="multilevel"/>
    <w:tmpl w:val="4E8CC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4F9668D6"/>
    <w:multiLevelType w:val="multilevel"/>
    <w:tmpl w:val="66068AF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59" w15:restartNumberingAfterBreak="0">
    <w:nsid w:val="4FA66A4F"/>
    <w:multiLevelType w:val="hybridMultilevel"/>
    <w:tmpl w:val="4DA4FB5E"/>
    <w:lvl w:ilvl="0" w:tplc="DEF61D0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06C46E">
      <w:start w:val="1"/>
      <w:numFmt w:val="bullet"/>
      <w:lvlText w:val="o"/>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A2A57A">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03C42EA">
      <w:start w:val="1"/>
      <w:numFmt w:val="bullet"/>
      <w:lvlRestart w:val="0"/>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F025A1A">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CECBF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7489A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E0B8D2">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1DE10B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0" w15:restartNumberingAfterBreak="0">
    <w:nsid w:val="4FA83802"/>
    <w:multiLevelType w:val="multilevel"/>
    <w:tmpl w:val="C2E0848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61" w15:restartNumberingAfterBreak="0">
    <w:nsid w:val="4FAD5759"/>
    <w:multiLevelType w:val="hybridMultilevel"/>
    <w:tmpl w:val="BA22605A"/>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2" w15:restartNumberingAfterBreak="0">
    <w:nsid w:val="4FC2154E"/>
    <w:multiLevelType w:val="multilevel"/>
    <w:tmpl w:val="D3863B3A"/>
    <w:lvl w:ilvl="0">
      <w:start w:val="1"/>
      <w:numFmt w:val="lowerLetter"/>
      <w:lvlText w:val="%1."/>
      <w:lvlJc w:val="left"/>
      <w:pPr>
        <w:tabs>
          <w:tab w:val="num" w:pos="1440"/>
        </w:tabs>
        <w:ind w:left="1440" w:hanging="360"/>
      </w:pPr>
      <w:rPr>
        <w:sz w:val="20"/>
      </w:rPr>
    </w:lvl>
    <w:lvl w:ilvl="1">
      <w:numFmt w:val="decimal"/>
      <w:lvlText w:val="o"/>
      <w:lvlJc w:val="left"/>
      <w:pPr>
        <w:tabs>
          <w:tab w:val="num" w:pos="2160"/>
        </w:tabs>
        <w:ind w:left="2160" w:hanging="360"/>
      </w:pPr>
      <w:rPr>
        <w:rFonts w:ascii="Courier New" w:hAnsi="Courier New" w:cs="Times New Roman" w:hint="default"/>
        <w:sz w:val="20"/>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563" w15:restartNumberingAfterBreak="0">
    <w:nsid w:val="4FD73EFD"/>
    <w:multiLevelType w:val="multilevel"/>
    <w:tmpl w:val="80C239AE"/>
    <w:lvl w:ilvl="0">
      <w:numFmt w:val="decimal"/>
      <w:lvlText w:val=""/>
      <w:lvlJc w:val="left"/>
      <w:pPr>
        <w:tabs>
          <w:tab w:val="num" w:pos="1080"/>
        </w:tabs>
        <w:ind w:left="1080" w:hanging="360"/>
      </w:pPr>
      <w:rPr>
        <w:rFonts w:ascii="Symbol" w:hAnsi="Symbol" w:hint="default"/>
        <w:color w:val="auto"/>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64" w15:restartNumberingAfterBreak="0">
    <w:nsid w:val="4FEE1959"/>
    <w:multiLevelType w:val="hybridMultilevel"/>
    <w:tmpl w:val="C34855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5" w15:restartNumberingAfterBreak="0">
    <w:nsid w:val="4FEF59E1"/>
    <w:multiLevelType w:val="hybridMultilevel"/>
    <w:tmpl w:val="79A2A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6" w15:restartNumberingAfterBreak="0">
    <w:nsid w:val="4FF64DA0"/>
    <w:multiLevelType w:val="multilevel"/>
    <w:tmpl w:val="5DA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500C0FDB"/>
    <w:multiLevelType w:val="hybridMultilevel"/>
    <w:tmpl w:val="F0EC212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8" w15:restartNumberingAfterBreak="0">
    <w:nsid w:val="502738A0"/>
    <w:multiLevelType w:val="multilevel"/>
    <w:tmpl w:val="14CC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505054B3"/>
    <w:multiLevelType w:val="hybridMultilevel"/>
    <w:tmpl w:val="7B22558C"/>
    <w:lvl w:ilvl="0" w:tplc="04090019">
      <w:start w:val="1"/>
      <w:numFmt w:val="lowerLetter"/>
      <w:lvlText w:val="%1."/>
      <w:lvlJc w:val="left"/>
      <w:pPr>
        <w:ind w:left="1080" w:hanging="360"/>
      </w:pPr>
      <w:rPr>
        <w:rFonts w:hint="default"/>
        <w:b/>
        <w:bCs/>
        <w:sz w:val="27"/>
        <w:szCs w:val="27"/>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0" w15:restartNumberingAfterBreak="0">
    <w:nsid w:val="50D11C4A"/>
    <w:multiLevelType w:val="hybridMultilevel"/>
    <w:tmpl w:val="2DE617C4"/>
    <w:lvl w:ilvl="0" w:tplc="CD2C8BC4">
      <w:start w:val="1"/>
      <w:numFmt w:val="decimal"/>
      <w:suff w:val="space"/>
      <w:lvlText w:val="11.%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1" w15:restartNumberingAfterBreak="0">
    <w:nsid w:val="512F34ED"/>
    <w:multiLevelType w:val="hybridMultilevel"/>
    <w:tmpl w:val="350C5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2" w15:restartNumberingAfterBreak="0">
    <w:nsid w:val="517E0C98"/>
    <w:multiLevelType w:val="multilevel"/>
    <w:tmpl w:val="BF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1AC6837"/>
    <w:multiLevelType w:val="multilevel"/>
    <w:tmpl w:val="9D0C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1BB34B3"/>
    <w:multiLevelType w:val="hybridMultilevel"/>
    <w:tmpl w:val="D67620E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75" w15:restartNumberingAfterBreak="0">
    <w:nsid w:val="51CA05E1"/>
    <w:multiLevelType w:val="hybridMultilevel"/>
    <w:tmpl w:val="94F28698"/>
    <w:lvl w:ilvl="0" w:tplc="FFFFFFFF">
      <w:start w:val="1"/>
      <w:numFmt w:val="decimal"/>
      <w:lvlText w:val=" %1+"/>
      <w:lvlJc w:val="left"/>
      <w:pPr>
        <w:ind w:left="720" w:hanging="360"/>
      </w:pPr>
      <w:rPr>
        <w:b/>
        <w:bCs/>
        <w:color w:val="auto"/>
      </w:rPr>
    </w:lvl>
    <w:lvl w:ilvl="1" w:tplc="FFFFFFFF">
      <w:numFmt w:val="decimal"/>
      <w:lvlText w:val=""/>
      <w:lvlJc w:val="left"/>
      <w:pPr>
        <w:ind w:left="1080" w:hanging="360"/>
      </w:pPr>
      <w:rPr>
        <w:rFonts w:ascii="Symbol" w:hAnsi="Symbol" w:hint="default"/>
        <w:color w:val="auto"/>
      </w:rPr>
    </w:lvl>
    <w:lvl w:ilvl="2" w:tplc="FFFFFFFF">
      <w:numFmt w:val="decimal"/>
      <w:lvlText w:val="·"/>
      <w:lvlJc w:val="left"/>
      <w:pPr>
        <w:ind w:left="2370" w:hanging="390"/>
      </w:pPr>
      <w:rPr>
        <w:rFonts w:ascii="Times New Roman" w:eastAsiaTheme="minorEastAsia" w:hAnsi="Times New Roman" w:cs="Times New Roman"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6" w15:restartNumberingAfterBreak="0">
    <w:nsid w:val="51DE787A"/>
    <w:multiLevelType w:val="hybridMultilevel"/>
    <w:tmpl w:val="65D87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15:restartNumberingAfterBreak="0">
    <w:nsid w:val="52166CD2"/>
    <w:multiLevelType w:val="hybridMultilevel"/>
    <w:tmpl w:val="F0A0D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8" w15:restartNumberingAfterBreak="0">
    <w:nsid w:val="52456467"/>
    <w:multiLevelType w:val="hybridMultilevel"/>
    <w:tmpl w:val="05AE3050"/>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9" w15:restartNumberingAfterBreak="0">
    <w:nsid w:val="52AF47E2"/>
    <w:multiLevelType w:val="hybridMultilevel"/>
    <w:tmpl w:val="AB9AE5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80" w15:restartNumberingAfterBreak="0">
    <w:nsid w:val="52B82D6E"/>
    <w:multiLevelType w:val="hybridMultilevel"/>
    <w:tmpl w:val="0A82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1" w15:restartNumberingAfterBreak="0">
    <w:nsid w:val="52CB6C41"/>
    <w:multiLevelType w:val="hybridMultilevel"/>
    <w:tmpl w:val="9C46A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2" w15:restartNumberingAfterBreak="0">
    <w:nsid w:val="52EE3472"/>
    <w:multiLevelType w:val="hybridMultilevel"/>
    <w:tmpl w:val="4D263944"/>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3" w15:restartNumberingAfterBreak="0">
    <w:nsid w:val="5312314D"/>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15:restartNumberingAfterBreak="0">
    <w:nsid w:val="53274CE0"/>
    <w:multiLevelType w:val="hybridMultilevel"/>
    <w:tmpl w:val="FD5E92A0"/>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5" w15:restartNumberingAfterBreak="0">
    <w:nsid w:val="533676F0"/>
    <w:multiLevelType w:val="multilevel"/>
    <w:tmpl w:val="4344EE5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86" w15:restartNumberingAfterBreak="0">
    <w:nsid w:val="533C6376"/>
    <w:multiLevelType w:val="hybridMultilevel"/>
    <w:tmpl w:val="EB780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7" w15:restartNumberingAfterBreak="0">
    <w:nsid w:val="536D3E3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53720ABF"/>
    <w:multiLevelType w:val="hybridMultilevel"/>
    <w:tmpl w:val="09D6A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9" w15:restartNumberingAfterBreak="0">
    <w:nsid w:val="538A0E5A"/>
    <w:multiLevelType w:val="hybridMultilevel"/>
    <w:tmpl w:val="12966776"/>
    <w:lvl w:ilvl="0" w:tplc="4072C4C2">
      <w:start w:val="1"/>
      <w:numFmt w:val="decimal"/>
      <w:suff w:val="space"/>
      <w:lvlText w:val="11.%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0" w15:restartNumberingAfterBreak="0">
    <w:nsid w:val="53CA27AF"/>
    <w:multiLevelType w:val="hybridMultilevel"/>
    <w:tmpl w:val="40C6440A"/>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1" w15:restartNumberingAfterBreak="0">
    <w:nsid w:val="53D00D1E"/>
    <w:multiLevelType w:val="hybridMultilevel"/>
    <w:tmpl w:val="D8C6B568"/>
    <w:lvl w:ilvl="0" w:tplc="EECEFB98">
      <w:start w:val="1"/>
      <w:numFmt w:val="decimal"/>
      <w:lvlText w:val=" %1+"/>
      <w:lvlJc w:val="left"/>
      <w:pPr>
        <w:ind w:left="1505" w:hanging="360"/>
      </w:pPr>
      <w:rPr>
        <w:b/>
        <w:bCs/>
        <w:color w:val="auto"/>
      </w:r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592" w15:restartNumberingAfterBreak="0">
    <w:nsid w:val="53E24B20"/>
    <w:multiLevelType w:val="multilevel"/>
    <w:tmpl w:val="F07A1B50"/>
    <w:lvl w:ilvl="0">
      <w:start w:val="1"/>
      <w:numFmt w:val="lowerLetter"/>
      <w:lvlText w:val="%1)"/>
      <w:lvlJc w:val="left"/>
      <w:pPr>
        <w:tabs>
          <w:tab w:val="num" w:pos="1080"/>
        </w:tabs>
        <w:ind w:left="1080" w:hanging="360"/>
      </w:pPr>
      <w:rPr>
        <w:color w:val="auto"/>
      </w:rPr>
    </w:lvl>
    <w:lvl w:ilvl="1">
      <w:numFmt w:val="decimal"/>
      <w:lvlText w:val=""/>
      <w:lvlJc w:val="left"/>
      <w:pPr>
        <w:ind w:left="1494"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93" w15:restartNumberingAfterBreak="0">
    <w:nsid w:val="53E24BA3"/>
    <w:multiLevelType w:val="hybridMultilevel"/>
    <w:tmpl w:val="EAAECF2A"/>
    <w:lvl w:ilvl="0" w:tplc="FFFFFFFF">
      <w:start w:val="1"/>
      <w:numFmt w:val="lowerLetter"/>
      <w:lvlText w:val="%1."/>
      <w:lvlJc w:val="left"/>
      <w:pPr>
        <w:ind w:left="720" w:hanging="360"/>
      </w:pPr>
    </w:lvl>
    <w:lvl w:ilvl="1" w:tplc="20D03580">
      <w:start w:val="1"/>
      <w:numFmt w:val="bullet"/>
      <w:lvlText w:val="•"/>
      <w:lvlJc w:val="left"/>
      <w:pPr>
        <w:ind w:left="1590" w:hanging="51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4" w15:restartNumberingAfterBreak="0">
    <w:nsid w:val="53E95DC8"/>
    <w:multiLevelType w:val="hybridMultilevel"/>
    <w:tmpl w:val="2B085A7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95" w15:restartNumberingAfterBreak="0">
    <w:nsid w:val="5402217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54062AB6"/>
    <w:multiLevelType w:val="multilevel"/>
    <w:tmpl w:val="EDA67C7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7" w15:restartNumberingAfterBreak="0">
    <w:nsid w:val="541323B1"/>
    <w:multiLevelType w:val="hybridMultilevel"/>
    <w:tmpl w:val="CAA0D05E"/>
    <w:lvl w:ilvl="0" w:tplc="A80A064C">
      <w:start w:val="1"/>
      <w:numFmt w:val="decimal"/>
      <w:lvlText w:val="%1)"/>
      <w:lvlJc w:val="left"/>
      <w:pPr>
        <w:ind w:left="72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8" w15:restartNumberingAfterBreak="0">
    <w:nsid w:val="543F4E21"/>
    <w:multiLevelType w:val="multilevel"/>
    <w:tmpl w:val="F850D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54C73098"/>
    <w:multiLevelType w:val="hybridMultilevel"/>
    <w:tmpl w:val="B7A6DE7A"/>
    <w:lvl w:ilvl="0" w:tplc="04090001">
      <w:start w:val="1"/>
      <w:numFmt w:val="bullet"/>
      <w:lvlText w:val=""/>
      <w:lvlJc w:val="left"/>
      <w:pPr>
        <w:ind w:left="1074" w:hanging="360"/>
      </w:pPr>
      <w:rPr>
        <w:rFonts w:ascii="Symbol" w:hAnsi="Symbol" w:hint="default"/>
      </w:rPr>
    </w:lvl>
    <w:lvl w:ilvl="1" w:tplc="04090001">
      <w:start w:val="1"/>
      <w:numFmt w:val="bullet"/>
      <w:lvlText w:val=""/>
      <w:lvlJc w:val="left"/>
      <w:pPr>
        <w:ind w:left="1794" w:hanging="360"/>
      </w:pPr>
      <w:rPr>
        <w:rFonts w:ascii="Symbol" w:hAnsi="Symbol" w:hint="default"/>
      </w:rPr>
    </w:lvl>
    <w:lvl w:ilvl="2" w:tplc="04090005">
      <w:start w:val="1"/>
      <w:numFmt w:val="bullet"/>
      <w:lvlText w:val=""/>
      <w:lvlJc w:val="left"/>
      <w:pPr>
        <w:ind w:left="2514" w:hanging="360"/>
      </w:pPr>
      <w:rPr>
        <w:rFonts w:ascii="Wingdings" w:hAnsi="Wingdings" w:hint="default"/>
      </w:rPr>
    </w:lvl>
    <w:lvl w:ilvl="3" w:tplc="04090001">
      <w:start w:val="1"/>
      <w:numFmt w:val="bullet"/>
      <w:lvlText w:val=""/>
      <w:lvlJc w:val="left"/>
      <w:pPr>
        <w:ind w:left="3234" w:hanging="360"/>
      </w:pPr>
      <w:rPr>
        <w:rFonts w:ascii="Symbol" w:hAnsi="Symbol" w:hint="default"/>
      </w:rPr>
    </w:lvl>
    <w:lvl w:ilvl="4" w:tplc="04090003">
      <w:start w:val="1"/>
      <w:numFmt w:val="bullet"/>
      <w:lvlText w:val="o"/>
      <w:lvlJc w:val="left"/>
      <w:pPr>
        <w:ind w:left="3954" w:hanging="360"/>
      </w:pPr>
      <w:rPr>
        <w:rFonts w:ascii="Courier New" w:hAnsi="Courier New" w:cs="Courier New" w:hint="default"/>
      </w:rPr>
    </w:lvl>
    <w:lvl w:ilvl="5" w:tplc="04090005">
      <w:start w:val="1"/>
      <w:numFmt w:val="bullet"/>
      <w:lvlText w:val=""/>
      <w:lvlJc w:val="left"/>
      <w:pPr>
        <w:ind w:left="4674" w:hanging="360"/>
      </w:pPr>
      <w:rPr>
        <w:rFonts w:ascii="Wingdings" w:hAnsi="Wingdings" w:hint="default"/>
      </w:rPr>
    </w:lvl>
    <w:lvl w:ilvl="6" w:tplc="04090001">
      <w:start w:val="1"/>
      <w:numFmt w:val="bullet"/>
      <w:lvlText w:val=""/>
      <w:lvlJc w:val="left"/>
      <w:pPr>
        <w:ind w:left="5394" w:hanging="360"/>
      </w:pPr>
      <w:rPr>
        <w:rFonts w:ascii="Symbol" w:hAnsi="Symbol" w:hint="default"/>
      </w:rPr>
    </w:lvl>
    <w:lvl w:ilvl="7" w:tplc="04090003">
      <w:start w:val="1"/>
      <w:numFmt w:val="bullet"/>
      <w:lvlText w:val="o"/>
      <w:lvlJc w:val="left"/>
      <w:pPr>
        <w:ind w:left="6114" w:hanging="360"/>
      </w:pPr>
      <w:rPr>
        <w:rFonts w:ascii="Courier New" w:hAnsi="Courier New" w:cs="Courier New" w:hint="default"/>
      </w:rPr>
    </w:lvl>
    <w:lvl w:ilvl="8" w:tplc="04090005">
      <w:start w:val="1"/>
      <w:numFmt w:val="bullet"/>
      <w:lvlText w:val=""/>
      <w:lvlJc w:val="left"/>
      <w:pPr>
        <w:ind w:left="6834" w:hanging="360"/>
      </w:pPr>
      <w:rPr>
        <w:rFonts w:ascii="Wingdings" w:hAnsi="Wingdings" w:hint="default"/>
      </w:rPr>
    </w:lvl>
  </w:abstractNum>
  <w:abstractNum w:abstractNumId="600" w15:restartNumberingAfterBreak="0">
    <w:nsid w:val="54D524F9"/>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15:restartNumberingAfterBreak="0">
    <w:nsid w:val="552F271F"/>
    <w:multiLevelType w:val="hybridMultilevel"/>
    <w:tmpl w:val="2E303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2" w15:restartNumberingAfterBreak="0">
    <w:nsid w:val="55364185"/>
    <w:multiLevelType w:val="multilevel"/>
    <w:tmpl w:val="8FDE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3" w15:restartNumberingAfterBreak="0">
    <w:nsid w:val="55EE5230"/>
    <w:multiLevelType w:val="hybridMultilevel"/>
    <w:tmpl w:val="EBC0D4B4"/>
    <w:lvl w:ilvl="0" w:tplc="04090011">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4" w15:restartNumberingAfterBreak="0">
    <w:nsid w:val="565A061F"/>
    <w:multiLevelType w:val="hybridMultilevel"/>
    <w:tmpl w:val="074686BC"/>
    <w:lvl w:ilvl="0" w:tplc="04090019">
      <w:start w:val="1"/>
      <w:numFmt w:val="lowerLetter"/>
      <w:lvlText w:val="%1."/>
      <w:lvlJc w:val="left"/>
      <w:pPr>
        <w:ind w:left="720" w:hanging="360"/>
      </w:pPr>
      <w:rPr>
        <w:b/>
        <w:bCs/>
        <w:color w:val="auto"/>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605" w15:restartNumberingAfterBreak="0">
    <w:nsid w:val="568E5715"/>
    <w:multiLevelType w:val="hybridMultilevel"/>
    <w:tmpl w:val="4B9E8180"/>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6" w15:restartNumberingAfterBreak="0">
    <w:nsid w:val="56A82AE3"/>
    <w:multiLevelType w:val="hybridMultilevel"/>
    <w:tmpl w:val="F5B6DEA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7" w15:restartNumberingAfterBreak="0">
    <w:nsid w:val="57675069"/>
    <w:multiLevelType w:val="hybridMultilevel"/>
    <w:tmpl w:val="1514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15:restartNumberingAfterBreak="0">
    <w:nsid w:val="57812BA3"/>
    <w:multiLevelType w:val="hybridMultilevel"/>
    <w:tmpl w:val="A5D80126"/>
    <w:lvl w:ilvl="0" w:tplc="86D292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E27FE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70AEC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E8D03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82105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E2D14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027A9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8C5BF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5EAF6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9" w15:restartNumberingAfterBreak="0">
    <w:nsid w:val="57BC153A"/>
    <w:multiLevelType w:val="multilevel"/>
    <w:tmpl w:val="087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581907FD"/>
    <w:multiLevelType w:val="hybridMultilevel"/>
    <w:tmpl w:val="91D2BF2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1" w15:restartNumberingAfterBreak="0">
    <w:nsid w:val="584C2556"/>
    <w:multiLevelType w:val="multilevel"/>
    <w:tmpl w:val="EF622472"/>
    <w:lvl w:ilvl="0">
      <w:numFmt w:val="decimal"/>
      <w:lvlText w:val=""/>
      <w:lvlJc w:val="left"/>
      <w:pPr>
        <w:tabs>
          <w:tab w:val="num" w:pos="1080"/>
        </w:tabs>
        <w:ind w:left="1080" w:hanging="360"/>
      </w:pPr>
      <w:rPr>
        <w:rFonts w:ascii="Symbol" w:hAnsi="Symbol" w:hint="default"/>
        <w:color w:val="auto"/>
      </w:rPr>
    </w:lvl>
    <w:lvl w:ilvl="1">
      <w:numFmt w:val="decimal"/>
      <w:lvlText w:val=""/>
      <w:lvlJc w:val="left"/>
      <w:pPr>
        <w:ind w:left="1800" w:hanging="360"/>
      </w:pPr>
      <w:rPr>
        <w:rFonts w:ascii="Symbol" w:hAnsi="Symbol" w:hint="default"/>
        <w:color w:val="auto"/>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12" w15:restartNumberingAfterBreak="0">
    <w:nsid w:val="58545D2C"/>
    <w:multiLevelType w:val="hybridMultilevel"/>
    <w:tmpl w:val="6AFCD42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13" w15:restartNumberingAfterBreak="0">
    <w:nsid w:val="587540E4"/>
    <w:multiLevelType w:val="multilevel"/>
    <w:tmpl w:val="D0665854"/>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4" w15:restartNumberingAfterBreak="0">
    <w:nsid w:val="58D93BB2"/>
    <w:multiLevelType w:val="hybridMultilevel"/>
    <w:tmpl w:val="E00CE910"/>
    <w:lvl w:ilvl="0" w:tplc="EECEFB98">
      <w:start w:val="1"/>
      <w:numFmt w:val="decimal"/>
      <w:lvlText w:val=" %1+"/>
      <w:lvlJc w:val="left"/>
      <w:pPr>
        <w:ind w:left="720" w:hanging="360"/>
      </w:pPr>
      <w:rPr>
        <w:b/>
        <w:bCs/>
        <w:color w:val="auto"/>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615" w15:restartNumberingAfterBreak="0">
    <w:nsid w:val="58E0532E"/>
    <w:multiLevelType w:val="multilevel"/>
    <w:tmpl w:val="012EBFB4"/>
    <w:lvl w:ilvl="0">
      <w:start w:val="1"/>
      <w:numFmt w:val="decimal"/>
      <w:lvlText w:val="%1)"/>
      <w:lvlJc w:val="left"/>
      <w:pPr>
        <w:tabs>
          <w:tab w:val="num" w:pos="1800"/>
        </w:tabs>
        <w:ind w:left="1800" w:hanging="360"/>
      </w:pPr>
      <w:rPr>
        <w:rFonts w:hint="default"/>
        <w:b/>
        <w:bCs/>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16" w15:restartNumberingAfterBreak="0">
    <w:nsid w:val="595A1B6A"/>
    <w:multiLevelType w:val="hybridMultilevel"/>
    <w:tmpl w:val="AC8291F2"/>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7" w15:restartNumberingAfterBreak="0">
    <w:nsid w:val="598045A8"/>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59B77831"/>
    <w:multiLevelType w:val="multilevel"/>
    <w:tmpl w:val="718A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59BF4CDF"/>
    <w:multiLevelType w:val="hybridMultilevel"/>
    <w:tmpl w:val="A2145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0" w15:restartNumberingAfterBreak="0">
    <w:nsid w:val="5A496B65"/>
    <w:multiLevelType w:val="multilevel"/>
    <w:tmpl w:val="7AAC7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A4E2E8F"/>
    <w:multiLevelType w:val="hybridMultilevel"/>
    <w:tmpl w:val="4CBE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5A775134"/>
    <w:multiLevelType w:val="hybridMultilevel"/>
    <w:tmpl w:val="187CA03A"/>
    <w:lvl w:ilvl="0" w:tplc="50B21D4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DE361E">
      <w:start w:val="1"/>
      <w:numFmt w:val="lowerLetter"/>
      <w:lvlText w:val="%2"/>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6A9CE6">
      <w:start w:val="1"/>
      <w:numFmt w:val="lowerRoman"/>
      <w:lvlText w:val="%3"/>
      <w:lvlJc w:val="left"/>
      <w:pPr>
        <w:ind w:left="1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A2742A">
      <w:start w:val="1"/>
      <w:numFmt w:val="lowerLetter"/>
      <w:lvlText w:val="%4."/>
      <w:lvlJc w:val="left"/>
      <w:pPr>
        <w:ind w:left="1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A602C2">
      <w:start w:val="1"/>
      <w:numFmt w:val="lowerLetter"/>
      <w:lvlText w:val="%5"/>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BE538C">
      <w:start w:val="1"/>
      <w:numFmt w:val="lowerRoman"/>
      <w:lvlText w:val="%6"/>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665724">
      <w:start w:val="1"/>
      <w:numFmt w:val="decimal"/>
      <w:lvlText w:val="%7"/>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962A82">
      <w:start w:val="1"/>
      <w:numFmt w:val="lowerLetter"/>
      <w:lvlText w:val="%8"/>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3AD66E">
      <w:start w:val="1"/>
      <w:numFmt w:val="lowerRoman"/>
      <w:lvlText w:val="%9"/>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3" w15:restartNumberingAfterBreak="0">
    <w:nsid w:val="5AE54CD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5B047178"/>
    <w:multiLevelType w:val="hybridMultilevel"/>
    <w:tmpl w:val="B4F8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15:restartNumberingAfterBreak="0">
    <w:nsid w:val="5B0770A0"/>
    <w:multiLevelType w:val="hybridMultilevel"/>
    <w:tmpl w:val="0426A79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6" w15:restartNumberingAfterBreak="0">
    <w:nsid w:val="5B1A3D79"/>
    <w:multiLevelType w:val="hybridMultilevel"/>
    <w:tmpl w:val="2AEE36BA"/>
    <w:lvl w:ilvl="0" w:tplc="9F5AE526">
      <w:start w:val="1"/>
      <w:numFmt w:val="decimal"/>
      <w:lvlText w:val="%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7" w15:restartNumberingAfterBreak="0">
    <w:nsid w:val="5B1E5C52"/>
    <w:multiLevelType w:val="hybridMultilevel"/>
    <w:tmpl w:val="102CE606"/>
    <w:lvl w:ilvl="0" w:tplc="2FFAFAA2">
      <w:start w:val="1"/>
      <w:numFmt w:val="lowerLetter"/>
      <w:lvlText w:val="%1)"/>
      <w:lvlJc w:val="left"/>
      <w:pPr>
        <w:ind w:left="9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88094AC">
      <w:start w:val="1"/>
      <w:numFmt w:val="lowerLetter"/>
      <w:lvlText w:val="%2"/>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4FE0076">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F86563A">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0E61A74">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DB6C96C">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F2C3746">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5DC0778">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C90E91F4">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28" w15:restartNumberingAfterBreak="0">
    <w:nsid w:val="5B3973E9"/>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5BB153C0"/>
    <w:multiLevelType w:val="hybridMultilevel"/>
    <w:tmpl w:val="4F502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0" w15:restartNumberingAfterBreak="0">
    <w:nsid w:val="5BEE7140"/>
    <w:multiLevelType w:val="hybridMultilevel"/>
    <w:tmpl w:val="4CB8A9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1" w15:restartNumberingAfterBreak="0">
    <w:nsid w:val="5C3230FA"/>
    <w:multiLevelType w:val="hybridMultilevel"/>
    <w:tmpl w:val="24423B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2" w15:restartNumberingAfterBreak="0">
    <w:nsid w:val="5C9D34AD"/>
    <w:multiLevelType w:val="hybridMultilevel"/>
    <w:tmpl w:val="8EC83628"/>
    <w:lvl w:ilvl="0" w:tplc="FFFFFFFF">
      <w:start w:val="1"/>
      <w:numFmt w:val="decimal"/>
      <w:lvlText w:val=" %1+"/>
      <w:lvlJc w:val="left"/>
      <w:pPr>
        <w:ind w:left="1440" w:hanging="360"/>
      </w:pPr>
      <w:rPr>
        <w:b/>
        <w:bCs/>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33" w15:restartNumberingAfterBreak="0">
    <w:nsid w:val="5CA733B5"/>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4" w15:restartNumberingAfterBreak="0">
    <w:nsid w:val="5CC258C6"/>
    <w:multiLevelType w:val="multilevel"/>
    <w:tmpl w:val="DAD82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5CC95C7E"/>
    <w:multiLevelType w:val="hybridMultilevel"/>
    <w:tmpl w:val="0B2CEA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6" w15:restartNumberingAfterBreak="0">
    <w:nsid w:val="5CD05560"/>
    <w:multiLevelType w:val="hybridMultilevel"/>
    <w:tmpl w:val="3604B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7" w15:restartNumberingAfterBreak="0">
    <w:nsid w:val="5CD656B9"/>
    <w:multiLevelType w:val="hybridMultilevel"/>
    <w:tmpl w:val="61BE3D1E"/>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8" w15:restartNumberingAfterBreak="0">
    <w:nsid w:val="5CE46EBF"/>
    <w:multiLevelType w:val="multilevel"/>
    <w:tmpl w:val="BA34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5D19582A"/>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0" w15:restartNumberingAfterBreak="0">
    <w:nsid w:val="5D234ED8"/>
    <w:multiLevelType w:val="hybridMultilevel"/>
    <w:tmpl w:val="044E6078"/>
    <w:lvl w:ilvl="0" w:tplc="6810A352">
      <w:start w:val="6"/>
      <w:numFmt w:val="decimal"/>
      <w:lvlText w:val="%1."/>
      <w:lvlJc w:val="left"/>
      <w:pPr>
        <w:ind w:left="217" w:firstLine="0"/>
      </w:pPr>
      <w:rPr>
        <w:rFonts w:ascii="Arial" w:eastAsia="Arial" w:hAnsi="Arial" w:cs="Arial"/>
        <w:b/>
        <w:bCs/>
        <w:i w:val="0"/>
        <w:color w:val="000000"/>
        <w:sz w:val="19"/>
        <w:szCs w:val="19"/>
        <w:u w:val="single" w:color="000000"/>
        <w:bdr w:val="none" w:sz="0" w:space="0" w:color="auto" w:frame="1"/>
        <w:vertAlign w:val="baseline"/>
      </w:rPr>
    </w:lvl>
    <w:lvl w:ilvl="1" w:tplc="0EF898FA">
      <w:start w:val="1"/>
      <w:numFmt w:val="decimal"/>
      <w:lvlText w:val="%2)"/>
      <w:lvlJc w:val="left"/>
      <w:pPr>
        <w:ind w:left="1823"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2" w:tplc="5E74E46C">
      <w:start w:val="1"/>
      <w:numFmt w:val="lowerRoman"/>
      <w:lvlText w:val="%3"/>
      <w:lvlJc w:val="left"/>
      <w:pPr>
        <w:ind w:left="252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3" w:tplc="AFEA4DA8">
      <w:start w:val="1"/>
      <w:numFmt w:val="decimal"/>
      <w:lvlText w:val="%4"/>
      <w:lvlJc w:val="left"/>
      <w:pPr>
        <w:ind w:left="324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4" w:tplc="A77A9870">
      <w:start w:val="1"/>
      <w:numFmt w:val="lowerLetter"/>
      <w:lvlText w:val="%5"/>
      <w:lvlJc w:val="left"/>
      <w:pPr>
        <w:ind w:left="396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5" w:tplc="960A7326">
      <w:start w:val="1"/>
      <w:numFmt w:val="lowerRoman"/>
      <w:lvlText w:val="%6"/>
      <w:lvlJc w:val="left"/>
      <w:pPr>
        <w:ind w:left="468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6" w:tplc="0CFEA974">
      <w:start w:val="1"/>
      <w:numFmt w:val="decimal"/>
      <w:lvlText w:val="%7"/>
      <w:lvlJc w:val="left"/>
      <w:pPr>
        <w:ind w:left="540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7" w:tplc="69F2D216">
      <w:start w:val="1"/>
      <w:numFmt w:val="lowerLetter"/>
      <w:lvlText w:val="%8"/>
      <w:lvlJc w:val="left"/>
      <w:pPr>
        <w:ind w:left="612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8" w:tplc="0C8CA664">
      <w:start w:val="1"/>
      <w:numFmt w:val="lowerRoman"/>
      <w:lvlText w:val="%9"/>
      <w:lvlJc w:val="left"/>
      <w:pPr>
        <w:ind w:left="684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abstractNum>
  <w:abstractNum w:abstractNumId="641" w15:restartNumberingAfterBreak="0">
    <w:nsid w:val="5D555D7C"/>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2" w15:restartNumberingAfterBreak="0">
    <w:nsid w:val="5D571000"/>
    <w:multiLevelType w:val="multilevel"/>
    <w:tmpl w:val="F4A04C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643" w15:restartNumberingAfterBreak="0">
    <w:nsid w:val="5DB3735B"/>
    <w:multiLevelType w:val="hybridMultilevel"/>
    <w:tmpl w:val="5C44FDA4"/>
    <w:lvl w:ilvl="0" w:tplc="FF2265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EDAB8">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7A3D1E">
      <w:start w:val="1"/>
      <w:numFmt w:val="lowerRoman"/>
      <w:lvlText w:val="%3"/>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DC9218">
      <w:start w:val="1"/>
      <w:numFmt w:val="lowerLetter"/>
      <w:lvlText w:val="%4."/>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C8E17C">
      <w:start w:val="1"/>
      <w:numFmt w:val="lowerLetter"/>
      <w:lvlText w:val="%5"/>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EDD48">
      <w:start w:val="1"/>
      <w:numFmt w:val="lowerRoman"/>
      <w:lvlText w:val="%6"/>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26BDA">
      <w:start w:val="1"/>
      <w:numFmt w:val="decimal"/>
      <w:lvlText w:val="%7"/>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2CC20">
      <w:start w:val="1"/>
      <w:numFmt w:val="lowerLetter"/>
      <w:lvlText w:val="%8"/>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2C136">
      <w:start w:val="1"/>
      <w:numFmt w:val="lowerRoman"/>
      <w:lvlText w:val="%9"/>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4" w15:restartNumberingAfterBreak="0">
    <w:nsid w:val="5DD20639"/>
    <w:multiLevelType w:val="multilevel"/>
    <w:tmpl w:val="2E2CDB68"/>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45" w15:restartNumberingAfterBreak="0">
    <w:nsid w:val="5DD32539"/>
    <w:multiLevelType w:val="multilevel"/>
    <w:tmpl w:val="B9AA49A4"/>
    <w:lvl w:ilvl="0">
      <w:start w:val="1"/>
      <w:numFmt w:val="lowerLetter"/>
      <w:lvlText w:val="%1)"/>
      <w:lvlJc w:val="left"/>
      <w:pPr>
        <w:tabs>
          <w:tab w:val="num" w:pos="1080"/>
        </w:tabs>
        <w:ind w:left="1080" w:hanging="360"/>
      </w:pPr>
      <w:rPr>
        <w:sz w:val="20"/>
      </w:rPr>
    </w:lvl>
    <w:lvl w:ilvl="1">
      <w:numFmt w:val="decimal"/>
      <w:lvlText w:val="o"/>
      <w:lvlJc w:val="left"/>
      <w:pPr>
        <w:tabs>
          <w:tab w:val="num" w:pos="1800"/>
        </w:tabs>
        <w:ind w:left="1800" w:hanging="360"/>
      </w:pPr>
      <w:rPr>
        <w:rFonts w:ascii="Courier New" w:hAnsi="Courier New" w:cs="Times New Roman" w:hint="default"/>
        <w:sz w:val="20"/>
      </w:r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646" w15:restartNumberingAfterBreak="0">
    <w:nsid w:val="5E231D27"/>
    <w:multiLevelType w:val="hybridMultilevel"/>
    <w:tmpl w:val="18049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7" w15:restartNumberingAfterBreak="0">
    <w:nsid w:val="5EBE748E"/>
    <w:multiLevelType w:val="hybridMultilevel"/>
    <w:tmpl w:val="DAC68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48" w15:restartNumberingAfterBreak="0">
    <w:nsid w:val="5EC56446"/>
    <w:multiLevelType w:val="hybridMultilevel"/>
    <w:tmpl w:val="3F169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9" w15:restartNumberingAfterBreak="0">
    <w:nsid w:val="5F3D75D1"/>
    <w:multiLevelType w:val="hybridMultilevel"/>
    <w:tmpl w:val="31ECA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0" w15:restartNumberingAfterBreak="0">
    <w:nsid w:val="5F5924F6"/>
    <w:multiLevelType w:val="hybridMultilevel"/>
    <w:tmpl w:val="353C9AF6"/>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1" w15:restartNumberingAfterBreak="0">
    <w:nsid w:val="5F5B779E"/>
    <w:multiLevelType w:val="multilevel"/>
    <w:tmpl w:val="800E237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52" w15:restartNumberingAfterBreak="0">
    <w:nsid w:val="5F620E58"/>
    <w:multiLevelType w:val="hybridMultilevel"/>
    <w:tmpl w:val="0456AD06"/>
    <w:lvl w:ilvl="0" w:tplc="538EE470">
      <w:start w:val="1"/>
      <w:numFmt w:val="decimal"/>
      <w:lvlText w:val="%1."/>
      <w:lvlJc w:val="left"/>
      <w:pPr>
        <w:ind w:left="217" w:firstLine="0"/>
      </w:pPr>
      <w:rPr>
        <w:rFonts w:ascii="Arial" w:eastAsia="Arial" w:hAnsi="Arial" w:cs="Arial"/>
        <w:b/>
        <w:bCs/>
        <w:i w:val="0"/>
        <w:color w:val="000000"/>
        <w:sz w:val="19"/>
        <w:szCs w:val="19"/>
        <w:u w:val="single" w:color="000000"/>
        <w:bdr w:val="none" w:sz="0" w:space="0" w:color="auto" w:frame="1"/>
        <w:vertAlign w:val="baseline"/>
      </w:rPr>
    </w:lvl>
    <w:lvl w:ilvl="1" w:tplc="4A5282A8">
      <w:start w:val="1"/>
      <w:numFmt w:val="lowerLetter"/>
      <w:lvlText w:val="%2"/>
      <w:lvlJc w:val="left"/>
      <w:pPr>
        <w:ind w:left="1080" w:firstLine="0"/>
      </w:pPr>
      <w:rPr>
        <w:rFonts w:ascii="Arial" w:eastAsia="Arial" w:hAnsi="Arial" w:cs="Arial"/>
        <w:b/>
        <w:bCs/>
        <w:i w:val="0"/>
        <w:color w:val="000000"/>
        <w:sz w:val="19"/>
        <w:szCs w:val="19"/>
        <w:u w:val="single" w:color="000000"/>
        <w:bdr w:val="none" w:sz="0" w:space="0" w:color="auto" w:frame="1"/>
        <w:vertAlign w:val="baseline"/>
      </w:rPr>
    </w:lvl>
    <w:lvl w:ilvl="2" w:tplc="E1FE75A2">
      <w:start w:val="1"/>
      <w:numFmt w:val="lowerRoman"/>
      <w:lvlText w:val="%3"/>
      <w:lvlJc w:val="left"/>
      <w:pPr>
        <w:ind w:left="1800" w:firstLine="0"/>
      </w:pPr>
      <w:rPr>
        <w:rFonts w:ascii="Arial" w:eastAsia="Arial" w:hAnsi="Arial" w:cs="Arial"/>
        <w:b/>
        <w:bCs/>
        <w:i w:val="0"/>
        <w:color w:val="000000"/>
        <w:sz w:val="19"/>
        <w:szCs w:val="19"/>
        <w:u w:val="single" w:color="000000"/>
        <w:bdr w:val="none" w:sz="0" w:space="0" w:color="auto" w:frame="1"/>
        <w:vertAlign w:val="baseline"/>
      </w:rPr>
    </w:lvl>
    <w:lvl w:ilvl="3" w:tplc="4A44A600">
      <w:start w:val="1"/>
      <w:numFmt w:val="decimal"/>
      <w:lvlText w:val="%4"/>
      <w:lvlJc w:val="left"/>
      <w:pPr>
        <w:ind w:left="2520" w:firstLine="0"/>
      </w:pPr>
      <w:rPr>
        <w:rFonts w:ascii="Arial" w:eastAsia="Arial" w:hAnsi="Arial" w:cs="Arial"/>
        <w:b/>
        <w:bCs/>
        <w:i w:val="0"/>
        <w:color w:val="000000"/>
        <w:sz w:val="19"/>
        <w:szCs w:val="19"/>
        <w:u w:val="single" w:color="000000"/>
        <w:bdr w:val="none" w:sz="0" w:space="0" w:color="auto" w:frame="1"/>
        <w:vertAlign w:val="baseline"/>
      </w:rPr>
    </w:lvl>
    <w:lvl w:ilvl="4" w:tplc="F6B6615A">
      <w:start w:val="1"/>
      <w:numFmt w:val="lowerLetter"/>
      <w:lvlText w:val="%5"/>
      <w:lvlJc w:val="left"/>
      <w:pPr>
        <w:ind w:left="3240" w:firstLine="0"/>
      </w:pPr>
      <w:rPr>
        <w:rFonts w:ascii="Arial" w:eastAsia="Arial" w:hAnsi="Arial" w:cs="Arial"/>
        <w:b/>
        <w:bCs/>
        <w:i w:val="0"/>
        <w:color w:val="000000"/>
        <w:sz w:val="19"/>
        <w:szCs w:val="19"/>
        <w:u w:val="single" w:color="000000"/>
        <w:bdr w:val="none" w:sz="0" w:space="0" w:color="auto" w:frame="1"/>
        <w:vertAlign w:val="baseline"/>
      </w:rPr>
    </w:lvl>
    <w:lvl w:ilvl="5" w:tplc="13FCEAD4">
      <w:start w:val="1"/>
      <w:numFmt w:val="lowerRoman"/>
      <w:lvlText w:val="%6"/>
      <w:lvlJc w:val="left"/>
      <w:pPr>
        <w:ind w:left="3960" w:firstLine="0"/>
      </w:pPr>
      <w:rPr>
        <w:rFonts w:ascii="Arial" w:eastAsia="Arial" w:hAnsi="Arial" w:cs="Arial"/>
        <w:b/>
        <w:bCs/>
        <w:i w:val="0"/>
        <w:color w:val="000000"/>
        <w:sz w:val="19"/>
        <w:szCs w:val="19"/>
        <w:u w:val="single" w:color="000000"/>
        <w:bdr w:val="none" w:sz="0" w:space="0" w:color="auto" w:frame="1"/>
        <w:vertAlign w:val="baseline"/>
      </w:rPr>
    </w:lvl>
    <w:lvl w:ilvl="6" w:tplc="75D4A658">
      <w:start w:val="1"/>
      <w:numFmt w:val="decimal"/>
      <w:lvlText w:val="%7"/>
      <w:lvlJc w:val="left"/>
      <w:pPr>
        <w:ind w:left="4680" w:firstLine="0"/>
      </w:pPr>
      <w:rPr>
        <w:rFonts w:ascii="Arial" w:eastAsia="Arial" w:hAnsi="Arial" w:cs="Arial"/>
        <w:b/>
        <w:bCs/>
        <w:i w:val="0"/>
        <w:color w:val="000000"/>
        <w:sz w:val="19"/>
        <w:szCs w:val="19"/>
        <w:u w:val="single" w:color="000000"/>
        <w:bdr w:val="none" w:sz="0" w:space="0" w:color="auto" w:frame="1"/>
        <w:vertAlign w:val="baseline"/>
      </w:rPr>
    </w:lvl>
    <w:lvl w:ilvl="7" w:tplc="055CD2C8">
      <w:start w:val="1"/>
      <w:numFmt w:val="lowerLetter"/>
      <w:lvlText w:val="%8"/>
      <w:lvlJc w:val="left"/>
      <w:pPr>
        <w:ind w:left="5400" w:firstLine="0"/>
      </w:pPr>
      <w:rPr>
        <w:rFonts w:ascii="Arial" w:eastAsia="Arial" w:hAnsi="Arial" w:cs="Arial"/>
        <w:b/>
        <w:bCs/>
        <w:i w:val="0"/>
        <w:color w:val="000000"/>
        <w:sz w:val="19"/>
        <w:szCs w:val="19"/>
        <w:u w:val="single" w:color="000000"/>
        <w:bdr w:val="none" w:sz="0" w:space="0" w:color="auto" w:frame="1"/>
        <w:vertAlign w:val="baseline"/>
      </w:rPr>
    </w:lvl>
    <w:lvl w:ilvl="8" w:tplc="E86E5CE0">
      <w:start w:val="1"/>
      <w:numFmt w:val="lowerRoman"/>
      <w:lvlText w:val="%9"/>
      <w:lvlJc w:val="left"/>
      <w:pPr>
        <w:ind w:left="6120" w:firstLine="0"/>
      </w:pPr>
      <w:rPr>
        <w:rFonts w:ascii="Arial" w:eastAsia="Arial" w:hAnsi="Arial" w:cs="Arial"/>
        <w:b/>
        <w:bCs/>
        <w:i w:val="0"/>
        <w:color w:val="000000"/>
        <w:sz w:val="19"/>
        <w:szCs w:val="19"/>
        <w:u w:val="single" w:color="000000"/>
        <w:bdr w:val="none" w:sz="0" w:space="0" w:color="auto" w:frame="1"/>
        <w:vertAlign w:val="baseline"/>
      </w:rPr>
    </w:lvl>
  </w:abstractNum>
  <w:abstractNum w:abstractNumId="653" w15:restartNumberingAfterBreak="0">
    <w:nsid w:val="5F673081"/>
    <w:multiLevelType w:val="hybridMultilevel"/>
    <w:tmpl w:val="DF0A0294"/>
    <w:lvl w:ilvl="0" w:tplc="FFFFFFFF">
      <w:start w:val="1"/>
      <w:numFmt w:val="decimal"/>
      <w:lvlText w:val="%1."/>
      <w:lvlJc w:val="left"/>
      <w:pPr>
        <w:ind w:left="1800" w:hanging="360"/>
      </w:pPr>
      <w:rPr>
        <w:b w:val="0"/>
        <w:bCs w:val="0"/>
      </w:rPr>
    </w:lvl>
    <w:lvl w:ilvl="1" w:tplc="04090001">
      <w:numFmt w:val="decimal"/>
      <w:lvlText w:val=""/>
      <w:lvlJc w:val="left"/>
      <w:pPr>
        <w:ind w:left="1440" w:hanging="360"/>
      </w:pPr>
      <w:rPr>
        <w:rFonts w:ascii="Symbol" w:hAnsi="Symbol" w:hint="default"/>
      </w:r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654" w15:restartNumberingAfterBreak="0">
    <w:nsid w:val="5F796DBE"/>
    <w:multiLevelType w:val="hybridMultilevel"/>
    <w:tmpl w:val="B4803924"/>
    <w:lvl w:ilvl="0" w:tplc="98B8756E">
      <w:start w:val="1"/>
      <w:numFmt w:val="lowerLetter"/>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06D8BC">
      <w:start w:val="1"/>
      <w:numFmt w:val="lowerLetter"/>
      <w:lvlText w:val="%2"/>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C69C16">
      <w:start w:val="1"/>
      <w:numFmt w:val="lowerRoman"/>
      <w:lvlText w:val="%3"/>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41017C2">
      <w:start w:val="1"/>
      <w:numFmt w:val="decimal"/>
      <w:lvlText w:val="%4"/>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A87868">
      <w:start w:val="1"/>
      <w:numFmt w:val="lowerLetter"/>
      <w:lvlText w:val="%5"/>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14AC9A">
      <w:start w:val="1"/>
      <w:numFmt w:val="lowerRoman"/>
      <w:lvlText w:val="%6"/>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8A025FA">
      <w:start w:val="1"/>
      <w:numFmt w:val="decimal"/>
      <w:lvlText w:val="%7"/>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98293C">
      <w:start w:val="1"/>
      <w:numFmt w:val="lowerLetter"/>
      <w:lvlText w:val="%8"/>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F67E76">
      <w:start w:val="1"/>
      <w:numFmt w:val="lowerRoman"/>
      <w:lvlText w:val="%9"/>
      <w:lvlJc w:val="left"/>
      <w:pPr>
        <w:ind w:left="6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5" w15:restartNumberingAfterBreak="0">
    <w:nsid w:val="5F934232"/>
    <w:multiLevelType w:val="hybridMultilevel"/>
    <w:tmpl w:val="781A1F1A"/>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6" w15:restartNumberingAfterBreak="0">
    <w:nsid w:val="5FFD28B0"/>
    <w:multiLevelType w:val="hybridMultilevel"/>
    <w:tmpl w:val="395AA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7" w15:restartNumberingAfterBreak="0">
    <w:nsid w:val="600E4064"/>
    <w:multiLevelType w:val="hybridMultilevel"/>
    <w:tmpl w:val="1012C20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375" w:hanging="360"/>
      </w:pPr>
      <w:rPr>
        <w:rFonts w:ascii="Courier New" w:hAnsi="Courier New" w:cs="Courier New" w:hint="default"/>
      </w:rPr>
    </w:lvl>
    <w:lvl w:ilvl="2" w:tplc="04090005">
      <w:start w:val="1"/>
      <w:numFmt w:val="bullet"/>
      <w:lvlText w:val=""/>
      <w:lvlJc w:val="left"/>
      <w:pPr>
        <w:ind w:left="2095" w:hanging="360"/>
      </w:pPr>
      <w:rPr>
        <w:rFonts w:ascii="Wingdings" w:hAnsi="Wingdings" w:hint="default"/>
      </w:rPr>
    </w:lvl>
    <w:lvl w:ilvl="3" w:tplc="04090001">
      <w:start w:val="1"/>
      <w:numFmt w:val="bullet"/>
      <w:lvlText w:val=""/>
      <w:lvlJc w:val="left"/>
      <w:pPr>
        <w:ind w:left="2815" w:hanging="360"/>
      </w:pPr>
      <w:rPr>
        <w:rFonts w:ascii="Symbol" w:hAnsi="Symbol" w:hint="default"/>
      </w:rPr>
    </w:lvl>
    <w:lvl w:ilvl="4" w:tplc="04090003">
      <w:start w:val="1"/>
      <w:numFmt w:val="bullet"/>
      <w:lvlText w:val="o"/>
      <w:lvlJc w:val="left"/>
      <w:pPr>
        <w:ind w:left="3535" w:hanging="360"/>
      </w:pPr>
      <w:rPr>
        <w:rFonts w:ascii="Courier New" w:hAnsi="Courier New" w:cs="Courier New" w:hint="default"/>
      </w:rPr>
    </w:lvl>
    <w:lvl w:ilvl="5" w:tplc="04090005">
      <w:start w:val="1"/>
      <w:numFmt w:val="bullet"/>
      <w:lvlText w:val=""/>
      <w:lvlJc w:val="left"/>
      <w:pPr>
        <w:ind w:left="4255" w:hanging="360"/>
      </w:pPr>
      <w:rPr>
        <w:rFonts w:ascii="Wingdings" w:hAnsi="Wingdings" w:hint="default"/>
      </w:rPr>
    </w:lvl>
    <w:lvl w:ilvl="6" w:tplc="04090001">
      <w:start w:val="1"/>
      <w:numFmt w:val="bullet"/>
      <w:lvlText w:val=""/>
      <w:lvlJc w:val="left"/>
      <w:pPr>
        <w:ind w:left="4975" w:hanging="360"/>
      </w:pPr>
      <w:rPr>
        <w:rFonts w:ascii="Symbol" w:hAnsi="Symbol" w:hint="default"/>
      </w:rPr>
    </w:lvl>
    <w:lvl w:ilvl="7" w:tplc="04090003">
      <w:start w:val="1"/>
      <w:numFmt w:val="bullet"/>
      <w:lvlText w:val="o"/>
      <w:lvlJc w:val="left"/>
      <w:pPr>
        <w:ind w:left="5695" w:hanging="360"/>
      </w:pPr>
      <w:rPr>
        <w:rFonts w:ascii="Courier New" w:hAnsi="Courier New" w:cs="Courier New" w:hint="default"/>
      </w:rPr>
    </w:lvl>
    <w:lvl w:ilvl="8" w:tplc="04090005">
      <w:start w:val="1"/>
      <w:numFmt w:val="bullet"/>
      <w:lvlText w:val=""/>
      <w:lvlJc w:val="left"/>
      <w:pPr>
        <w:ind w:left="6415" w:hanging="360"/>
      </w:pPr>
      <w:rPr>
        <w:rFonts w:ascii="Wingdings" w:hAnsi="Wingdings" w:hint="default"/>
      </w:rPr>
    </w:lvl>
  </w:abstractNum>
  <w:abstractNum w:abstractNumId="658" w15:restartNumberingAfterBreak="0">
    <w:nsid w:val="602C3145"/>
    <w:multiLevelType w:val="hybridMultilevel"/>
    <w:tmpl w:val="9C40C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9" w15:restartNumberingAfterBreak="0">
    <w:nsid w:val="60351515"/>
    <w:multiLevelType w:val="hybridMultilevel"/>
    <w:tmpl w:val="DD98A4D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0" w15:restartNumberingAfterBreak="0">
    <w:nsid w:val="603B14D3"/>
    <w:multiLevelType w:val="hybridMultilevel"/>
    <w:tmpl w:val="10500814"/>
    <w:lvl w:ilvl="0" w:tplc="5FA23746">
      <w:start w:val="1"/>
      <w:numFmt w:val="decimal"/>
      <w:lvlText w:val="%1."/>
      <w:lvlJc w:val="left"/>
      <w:pPr>
        <w:ind w:left="217"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C97648A6">
      <w:start w:val="1"/>
      <w:numFmt w:val="decimal"/>
      <w:lvlText w:val="%2."/>
      <w:lvlJc w:val="left"/>
      <w:pPr>
        <w:ind w:left="1078"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6C988500">
      <w:start w:val="1"/>
      <w:numFmt w:val="lowerRoman"/>
      <w:lvlText w:val="%3"/>
      <w:lvlJc w:val="left"/>
      <w:pPr>
        <w:ind w:left="18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E33C1070">
      <w:start w:val="1"/>
      <w:numFmt w:val="decimal"/>
      <w:lvlText w:val="%4"/>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0B761C84">
      <w:start w:val="1"/>
      <w:numFmt w:val="lowerLetter"/>
      <w:lvlText w:val="%5"/>
      <w:lvlJc w:val="left"/>
      <w:pPr>
        <w:ind w:left="32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77A090B8">
      <w:start w:val="1"/>
      <w:numFmt w:val="lowerRoman"/>
      <w:lvlText w:val="%6"/>
      <w:lvlJc w:val="left"/>
      <w:pPr>
        <w:ind w:left="39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5B1006E4">
      <w:start w:val="1"/>
      <w:numFmt w:val="decimal"/>
      <w:lvlText w:val="%7"/>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C4463F5E">
      <w:start w:val="1"/>
      <w:numFmt w:val="lowerLetter"/>
      <w:lvlText w:val="%8"/>
      <w:lvlJc w:val="left"/>
      <w:pPr>
        <w:ind w:left="54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58BEEF2A">
      <w:start w:val="1"/>
      <w:numFmt w:val="lowerRoman"/>
      <w:lvlText w:val="%9"/>
      <w:lvlJc w:val="left"/>
      <w:pPr>
        <w:ind w:left="61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661" w15:restartNumberingAfterBreak="0">
    <w:nsid w:val="604036E8"/>
    <w:multiLevelType w:val="hybridMultilevel"/>
    <w:tmpl w:val="C6FE75B8"/>
    <w:lvl w:ilvl="0" w:tplc="A80A064C">
      <w:start w:val="1"/>
      <w:numFmt w:val="decimal"/>
      <w:lvlText w:val="%1)"/>
      <w:lvlJc w:val="left"/>
      <w:pPr>
        <w:ind w:left="1080" w:hanging="360"/>
      </w:pPr>
      <w:rPr>
        <w:rFonts w:ascii="Arial" w:eastAsia="Arial" w:hAnsi="Arial" w:cs="Arial" w:hint="default"/>
        <w:b/>
        <w:bCs/>
        <w:i w:val="0"/>
        <w:strike w:val="0"/>
        <w:dstrike w:val="0"/>
        <w:color w:val="000000"/>
        <w:sz w:val="19"/>
        <w:szCs w:val="19"/>
        <w:u w:val="none" w:color="000000"/>
        <w:effect w:val="none"/>
        <w:bdr w:val="none" w:sz="0" w:space="0" w:color="auto" w:frame="1"/>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2" w15:restartNumberingAfterBreak="0">
    <w:nsid w:val="605F64EA"/>
    <w:multiLevelType w:val="multilevel"/>
    <w:tmpl w:val="5C4A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609F0221"/>
    <w:multiLevelType w:val="hybridMultilevel"/>
    <w:tmpl w:val="C3F08102"/>
    <w:lvl w:ilvl="0" w:tplc="A80A064C">
      <w:start w:val="1"/>
      <w:numFmt w:val="decimal"/>
      <w:lvlText w:val="%1)"/>
      <w:lvlJc w:val="left"/>
      <w:pPr>
        <w:ind w:left="72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4" w15:restartNumberingAfterBreak="0">
    <w:nsid w:val="60C066AC"/>
    <w:multiLevelType w:val="hybridMultilevel"/>
    <w:tmpl w:val="4DC29F6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5" w15:restartNumberingAfterBreak="0">
    <w:nsid w:val="60C24365"/>
    <w:multiLevelType w:val="multilevel"/>
    <w:tmpl w:val="5CF2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60F56272"/>
    <w:multiLevelType w:val="hybridMultilevel"/>
    <w:tmpl w:val="6A7C8DEC"/>
    <w:lvl w:ilvl="0" w:tplc="EECEFB98">
      <w:start w:val="1"/>
      <w:numFmt w:val="decimal"/>
      <w:lvlText w:val=" %1+"/>
      <w:lvlJc w:val="left"/>
      <w:pPr>
        <w:ind w:left="1800" w:hanging="360"/>
      </w:pPr>
      <w:rPr>
        <w:b/>
        <w:bCs/>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67" w15:restartNumberingAfterBreak="0">
    <w:nsid w:val="61444A6A"/>
    <w:multiLevelType w:val="hybridMultilevel"/>
    <w:tmpl w:val="842E5FA4"/>
    <w:lvl w:ilvl="0" w:tplc="9F5AE526">
      <w:start w:val="1"/>
      <w:numFmt w:val="decimal"/>
      <w:lvlText w:val="%1)"/>
      <w:lvlJc w:val="left"/>
      <w:pPr>
        <w:ind w:left="1080" w:hanging="360"/>
      </w:pPr>
      <w:rPr>
        <w:b/>
        <w:bCs/>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668" w15:restartNumberingAfterBreak="0">
    <w:nsid w:val="6155381F"/>
    <w:multiLevelType w:val="multilevel"/>
    <w:tmpl w:val="F704D9E0"/>
    <w:lvl w:ilvl="0">
      <w:start w:val="1"/>
      <w:numFmt w:val="lowerLetter"/>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9" w15:restartNumberingAfterBreak="0">
    <w:nsid w:val="61B828F2"/>
    <w:multiLevelType w:val="hybridMultilevel"/>
    <w:tmpl w:val="72AE13B2"/>
    <w:lvl w:ilvl="0" w:tplc="04090005">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0" w15:restartNumberingAfterBreak="0">
    <w:nsid w:val="61CC1E56"/>
    <w:multiLevelType w:val="multilevel"/>
    <w:tmpl w:val="609EE5FC"/>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1" w15:restartNumberingAfterBreak="0">
    <w:nsid w:val="621D3912"/>
    <w:multiLevelType w:val="hybridMultilevel"/>
    <w:tmpl w:val="9ECA3982"/>
    <w:lvl w:ilvl="0" w:tplc="EECEFB98">
      <w:start w:val="1"/>
      <w:numFmt w:val="decimal"/>
      <w:lvlText w:val="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2" w15:restartNumberingAfterBreak="0">
    <w:nsid w:val="62471069"/>
    <w:multiLevelType w:val="multilevel"/>
    <w:tmpl w:val="6372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629E0943"/>
    <w:multiLevelType w:val="multilevel"/>
    <w:tmpl w:val="EC344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15:restartNumberingAfterBreak="0">
    <w:nsid w:val="62A64B77"/>
    <w:multiLevelType w:val="hybridMultilevel"/>
    <w:tmpl w:val="B3BA664E"/>
    <w:lvl w:ilvl="0" w:tplc="54D4A0C4">
      <w:start w:val="1"/>
      <w:numFmt w:val="bullet"/>
      <w:lvlText w:val="✔"/>
      <w:lvlJc w:val="left"/>
      <w:pPr>
        <w:ind w:left="1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1" w:tplc="E736C8CE">
      <w:start w:val="1"/>
      <w:numFmt w:val="bullet"/>
      <w:lvlText w:val="o"/>
      <w:lvlJc w:val="left"/>
      <w:pPr>
        <w:ind w:left="108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2" w:tplc="36CC804E">
      <w:start w:val="1"/>
      <w:numFmt w:val="bullet"/>
      <w:lvlText w:val="▪"/>
      <w:lvlJc w:val="left"/>
      <w:pPr>
        <w:ind w:left="180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3" w:tplc="D5BC2F8C">
      <w:start w:val="1"/>
      <w:numFmt w:val="bullet"/>
      <w:lvlText w:val="•"/>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890E5F64">
      <w:start w:val="1"/>
      <w:numFmt w:val="bullet"/>
      <w:lvlText w:val="o"/>
      <w:lvlJc w:val="left"/>
      <w:pPr>
        <w:ind w:left="324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5" w:tplc="12E8BA64">
      <w:start w:val="1"/>
      <w:numFmt w:val="bullet"/>
      <w:lvlText w:val="▪"/>
      <w:lvlJc w:val="left"/>
      <w:pPr>
        <w:ind w:left="396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6" w:tplc="403EDF12">
      <w:start w:val="1"/>
      <w:numFmt w:val="bullet"/>
      <w:lvlText w:val="•"/>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79E022D8">
      <w:start w:val="1"/>
      <w:numFmt w:val="bullet"/>
      <w:lvlText w:val="o"/>
      <w:lvlJc w:val="left"/>
      <w:pPr>
        <w:ind w:left="540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8" w:tplc="42286962">
      <w:start w:val="1"/>
      <w:numFmt w:val="bullet"/>
      <w:lvlText w:val="▪"/>
      <w:lvlJc w:val="left"/>
      <w:pPr>
        <w:ind w:left="612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abstractNum>
  <w:abstractNum w:abstractNumId="675" w15:restartNumberingAfterBreak="0">
    <w:nsid w:val="62D559C0"/>
    <w:multiLevelType w:val="hybridMultilevel"/>
    <w:tmpl w:val="C8A85C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6" w15:restartNumberingAfterBreak="0">
    <w:nsid w:val="62E7745E"/>
    <w:multiLevelType w:val="hybridMultilevel"/>
    <w:tmpl w:val="B9766EF4"/>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7" w15:restartNumberingAfterBreak="0">
    <w:nsid w:val="62F81701"/>
    <w:multiLevelType w:val="hybridMultilevel"/>
    <w:tmpl w:val="71380DD6"/>
    <w:lvl w:ilvl="0" w:tplc="4AAC0468">
      <w:start w:val="6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15:restartNumberingAfterBreak="0">
    <w:nsid w:val="62FC1B6A"/>
    <w:multiLevelType w:val="multilevel"/>
    <w:tmpl w:val="EF7E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630639BA"/>
    <w:multiLevelType w:val="hybridMultilevel"/>
    <w:tmpl w:val="A97EC424"/>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80" w15:restartNumberingAfterBreak="0">
    <w:nsid w:val="63161548"/>
    <w:multiLevelType w:val="hybridMultilevel"/>
    <w:tmpl w:val="FB54814E"/>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1" w15:restartNumberingAfterBreak="0">
    <w:nsid w:val="633B1DDB"/>
    <w:multiLevelType w:val="multilevel"/>
    <w:tmpl w:val="0D3C15DC"/>
    <w:lvl w:ilvl="0">
      <w:start w:val="1"/>
      <w:numFmt w:val="lowerLetter"/>
      <w:lvlText w:val="%1."/>
      <w:lvlJc w:val="left"/>
      <w:pPr>
        <w:tabs>
          <w:tab w:val="num" w:pos="1080"/>
        </w:tabs>
        <w:ind w:left="108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82" w15:restartNumberingAfterBreak="0">
    <w:nsid w:val="6398178D"/>
    <w:multiLevelType w:val="hybridMultilevel"/>
    <w:tmpl w:val="579C65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83" w15:restartNumberingAfterBreak="0">
    <w:nsid w:val="639A5F50"/>
    <w:multiLevelType w:val="multilevel"/>
    <w:tmpl w:val="757A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63EE75F3"/>
    <w:multiLevelType w:val="hybridMultilevel"/>
    <w:tmpl w:val="58B8DD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5" w15:restartNumberingAfterBreak="0">
    <w:nsid w:val="64111F4B"/>
    <w:multiLevelType w:val="hybridMultilevel"/>
    <w:tmpl w:val="EC02B5C4"/>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86" w15:restartNumberingAfterBreak="0">
    <w:nsid w:val="64171CCD"/>
    <w:multiLevelType w:val="hybridMultilevel"/>
    <w:tmpl w:val="4896F82C"/>
    <w:lvl w:ilvl="0" w:tplc="EECEFB98">
      <w:start w:val="1"/>
      <w:numFmt w:val="decimal"/>
      <w:lvlText w:val="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7" w15:restartNumberingAfterBreak="0">
    <w:nsid w:val="64322FF5"/>
    <w:multiLevelType w:val="hybridMultilevel"/>
    <w:tmpl w:val="1174F740"/>
    <w:lvl w:ilvl="0" w:tplc="EDE4C54E">
      <w:start w:val="3"/>
      <w:numFmt w:val="lowerLetter"/>
      <w:lvlText w:val="%1."/>
      <w:lvlJc w:val="left"/>
      <w:pPr>
        <w:ind w:left="1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E46EDE">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6E042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0F47CD6">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3E670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444862">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167E3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4A61A6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408F32">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8" w15:restartNumberingAfterBreak="0">
    <w:nsid w:val="647A6CB5"/>
    <w:multiLevelType w:val="hybridMultilevel"/>
    <w:tmpl w:val="72CED55A"/>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9" w15:restartNumberingAfterBreak="0">
    <w:nsid w:val="648B7C2C"/>
    <w:multiLevelType w:val="hybridMultilevel"/>
    <w:tmpl w:val="02D6095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0" w15:restartNumberingAfterBreak="0">
    <w:nsid w:val="64B2471A"/>
    <w:multiLevelType w:val="multilevel"/>
    <w:tmpl w:val="D57EE84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91" w15:restartNumberingAfterBreak="0">
    <w:nsid w:val="653441E4"/>
    <w:multiLevelType w:val="hybridMultilevel"/>
    <w:tmpl w:val="F34EBEC8"/>
    <w:lvl w:ilvl="0" w:tplc="04090005">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692" w15:restartNumberingAfterBreak="0">
    <w:nsid w:val="65386D6C"/>
    <w:multiLevelType w:val="hybridMultilevel"/>
    <w:tmpl w:val="448AAF9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93" w15:restartNumberingAfterBreak="0">
    <w:nsid w:val="65594E6E"/>
    <w:multiLevelType w:val="hybridMultilevel"/>
    <w:tmpl w:val="B6B6036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4" w15:restartNumberingAfterBreak="0">
    <w:nsid w:val="65694120"/>
    <w:multiLevelType w:val="hybridMultilevel"/>
    <w:tmpl w:val="77CA1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5" w15:restartNumberingAfterBreak="0">
    <w:nsid w:val="65716C76"/>
    <w:multiLevelType w:val="hybridMultilevel"/>
    <w:tmpl w:val="91C01FA6"/>
    <w:lvl w:ilvl="0" w:tplc="BBF67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6" w15:restartNumberingAfterBreak="0">
    <w:nsid w:val="657A49D5"/>
    <w:multiLevelType w:val="hybridMultilevel"/>
    <w:tmpl w:val="7B9A3C26"/>
    <w:lvl w:ilvl="0" w:tplc="0C72D8B4">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97" w15:restartNumberingAfterBreak="0">
    <w:nsid w:val="65973043"/>
    <w:multiLevelType w:val="hybridMultilevel"/>
    <w:tmpl w:val="960E1A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8" w15:restartNumberingAfterBreak="0">
    <w:nsid w:val="65A00783"/>
    <w:multiLevelType w:val="multilevel"/>
    <w:tmpl w:val="974C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65B104DD"/>
    <w:multiLevelType w:val="multilevel"/>
    <w:tmpl w:val="7744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65B35D6F"/>
    <w:multiLevelType w:val="multilevel"/>
    <w:tmpl w:val="78525EC4"/>
    <w:lvl w:ilvl="0">
      <w:start w:val="1"/>
      <w:numFmt w:val="lowerLetter"/>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01" w15:restartNumberingAfterBreak="0">
    <w:nsid w:val="65D43D76"/>
    <w:multiLevelType w:val="hybridMultilevel"/>
    <w:tmpl w:val="414A3638"/>
    <w:lvl w:ilvl="0" w:tplc="055282A6">
      <w:start w:val="1"/>
      <w:numFmt w:val="lowerLetter"/>
      <w:lvlText w:val="%1."/>
      <w:lvlJc w:val="left"/>
      <w:pPr>
        <w:ind w:left="144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2" w15:restartNumberingAfterBreak="0">
    <w:nsid w:val="65D865FD"/>
    <w:multiLevelType w:val="hybridMultilevel"/>
    <w:tmpl w:val="DD9C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3" w15:restartNumberingAfterBreak="0">
    <w:nsid w:val="65D97581"/>
    <w:multiLevelType w:val="multilevel"/>
    <w:tmpl w:val="69346FFE"/>
    <w:lvl w:ilvl="0">
      <w:start w:val="1"/>
      <w:numFmt w:val="decimal"/>
      <w:lvlText w:val="%1)"/>
      <w:lvlJc w:val="left"/>
      <w:pPr>
        <w:tabs>
          <w:tab w:val="num" w:pos="1080"/>
        </w:tabs>
        <w:ind w:left="1080" w:hanging="360"/>
      </w:pPr>
      <w:rPr>
        <w:rFonts w:ascii="Arial" w:eastAsia="Arial" w:hAnsi="Arial" w:cs="Arial" w:hint="default"/>
        <w:b/>
        <w:bCs/>
        <w:i w:val="0"/>
        <w:strike w:val="0"/>
        <w:dstrike w:val="0"/>
        <w:color w:val="000000"/>
        <w:sz w:val="19"/>
        <w:szCs w:val="19"/>
        <w:u w:val="none" w:color="000000"/>
        <w:effect w:val="none"/>
        <w:bdr w:val="none" w:sz="0" w:space="0" w:color="auto" w:frame="1"/>
        <w:vertAlign w:val="baselin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04" w15:restartNumberingAfterBreak="0">
    <w:nsid w:val="66726BED"/>
    <w:multiLevelType w:val="multilevel"/>
    <w:tmpl w:val="6BA633EA"/>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5" w15:restartNumberingAfterBreak="0">
    <w:nsid w:val="66A64986"/>
    <w:multiLevelType w:val="hybridMultilevel"/>
    <w:tmpl w:val="A32AF9E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06" w15:restartNumberingAfterBreak="0">
    <w:nsid w:val="66AD3DE2"/>
    <w:multiLevelType w:val="hybridMultilevel"/>
    <w:tmpl w:val="8152C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7" w15:restartNumberingAfterBreak="0">
    <w:nsid w:val="66DE0F89"/>
    <w:multiLevelType w:val="multilevel"/>
    <w:tmpl w:val="544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66E403D5"/>
    <w:multiLevelType w:val="multilevel"/>
    <w:tmpl w:val="E0B2CD9C"/>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b/>
        <w:bCs/>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09" w15:restartNumberingAfterBreak="0">
    <w:nsid w:val="670B4C36"/>
    <w:multiLevelType w:val="hybridMultilevel"/>
    <w:tmpl w:val="EBC0EAF2"/>
    <w:lvl w:ilvl="0" w:tplc="0409000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0" w15:restartNumberingAfterBreak="0">
    <w:nsid w:val="67347F87"/>
    <w:multiLevelType w:val="hybridMultilevel"/>
    <w:tmpl w:val="83E0D0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1" w15:restartNumberingAfterBreak="0">
    <w:nsid w:val="67476EC7"/>
    <w:multiLevelType w:val="hybridMultilevel"/>
    <w:tmpl w:val="1C2AC46C"/>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12" w15:restartNumberingAfterBreak="0">
    <w:nsid w:val="67562057"/>
    <w:multiLevelType w:val="hybridMultilevel"/>
    <w:tmpl w:val="D82A45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3" w15:restartNumberingAfterBreak="0">
    <w:nsid w:val="67770D21"/>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4" w15:restartNumberingAfterBreak="0">
    <w:nsid w:val="678D4EFE"/>
    <w:multiLevelType w:val="hybridMultilevel"/>
    <w:tmpl w:val="5CFE01C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715" w15:restartNumberingAfterBreak="0">
    <w:nsid w:val="68097317"/>
    <w:multiLevelType w:val="hybridMultilevel"/>
    <w:tmpl w:val="342E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6" w15:restartNumberingAfterBreak="0">
    <w:nsid w:val="6814141A"/>
    <w:multiLevelType w:val="multilevel"/>
    <w:tmpl w:val="A6F8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683178B6"/>
    <w:multiLevelType w:val="multilevel"/>
    <w:tmpl w:val="F85EEDD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428"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18" w15:restartNumberingAfterBreak="0">
    <w:nsid w:val="68403A51"/>
    <w:multiLevelType w:val="multilevel"/>
    <w:tmpl w:val="C87E3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15:restartNumberingAfterBreak="0">
    <w:nsid w:val="686246F4"/>
    <w:multiLevelType w:val="hybridMultilevel"/>
    <w:tmpl w:val="644E5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0" w15:restartNumberingAfterBreak="0">
    <w:nsid w:val="68C933C5"/>
    <w:multiLevelType w:val="hybridMultilevel"/>
    <w:tmpl w:val="85348690"/>
    <w:lvl w:ilvl="0" w:tplc="EBD4DA26">
      <w:start w:val="1"/>
      <w:numFmt w:val="lowerLetter"/>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F27FF0">
      <w:start w:val="1"/>
      <w:numFmt w:val="lowerLetter"/>
      <w:lvlText w:val="%2"/>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A05C82">
      <w:start w:val="1"/>
      <w:numFmt w:val="lowerRoman"/>
      <w:lvlText w:val="%3"/>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982D82">
      <w:start w:val="1"/>
      <w:numFmt w:val="decimal"/>
      <w:lvlText w:val="%4"/>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69E6C">
      <w:start w:val="1"/>
      <w:numFmt w:val="lowerLetter"/>
      <w:lvlText w:val="%5"/>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424966">
      <w:start w:val="1"/>
      <w:numFmt w:val="lowerRoman"/>
      <w:lvlText w:val="%6"/>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98AFBC">
      <w:start w:val="1"/>
      <w:numFmt w:val="decimal"/>
      <w:lvlText w:val="%7"/>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02786">
      <w:start w:val="1"/>
      <w:numFmt w:val="lowerLetter"/>
      <w:lvlText w:val="%8"/>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809564">
      <w:start w:val="1"/>
      <w:numFmt w:val="lowerRoman"/>
      <w:lvlText w:val="%9"/>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1" w15:restartNumberingAfterBreak="0">
    <w:nsid w:val="68D447CC"/>
    <w:multiLevelType w:val="multilevel"/>
    <w:tmpl w:val="1DAC9048"/>
    <w:lvl w:ilvl="0">
      <w:start w:val="1"/>
      <w:numFmt w:val="lowerLetter"/>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2" w15:restartNumberingAfterBreak="0">
    <w:nsid w:val="68F7258C"/>
    <w:multiLevelType w:val="multilevel"/>
    <w:tmpl w:val="6488370E"/>
    <w:lvl w:ilvl="0">
      <w:start w:val="1"/>
      <w:numFmt w:val="lowerLetter"/>
      <w:lvlText w:val="%1)"/>
      <w:lvlJc w:val="left"/>
      <w:pPr>
        <w:tabs>
          <w:tab w:val="num" w:pos="720"/>
        </w:tabs>
        <w:ind w:left="720" w:hanging="360"/>
      </w:pPr>
      <w:rPr>
        <w:b/>
        <w:bCs/>
        <w:color w:val="auto"/>
      </w:rPr>
    </w:lvl>
    <w:lvl w:ilvl="1">
      <w:numFmt w:val="decimal"/>
      <w:lvlText w:val=""/>
      <w:lvlJc w:val="left"/>
      <w:pPr>
        <w:ind w:left="121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3" w15:restartNumberingAfterBreak="0">
    <w:nsid w:val="69762E14"/>
    <w:multiLevelType w:val="hybridMultilevel"/>
    <w:tmpl w:val="7B76C46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24" w15:restartNumberingAfterBreak="0">
    <w:nsid w:val="698862C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5" w15:restartNumberingAfterBreak="0">
    <w:nsid w:val="69A94167"/>
    <w:multiLevelType w:val="hybridMultilevel"/>
    <w:tmpl w:val="8E1E7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6" w15:restartNumberingAfterBreak="0">
    <w:nsid w:val="69AC3258"/>
    <w:multiLevelType w:val="hybridMultilevel"/>
    <w:tmpl w:val="9D044048"/>
    <w:lvl w:ilvl="0" w:tplc="FFFFFFFF">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27" w15:restartNumberingAfterBreak="0">
    <w:nsid w:val="69D148E4"/>
    <w:multiLevelType w:val="hybridMultilevel"/>
    <w:tmpl w:val="10BA2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8" w15:restartNumberingAfterBreak="0">
    <w:nsid w:val="69EB1CB6"/>
    <w:multiLevelType w:val="hybridMultilevel"/>
    <w:tmpl w:val="4E162996"/>
    <w:lvl w:ilvl="0" w:tplc="04090011">
      <w:start w:val="1"/>
      <w:numFmt w:val="decimal"/>
      <w:lvlText w:val="%1)"/>
      <w:lvlJc w:val="left"/>
      <w:pPr>
        <w:ind w:left="1428" w:hanging="360"/>
      </w:pPr>
      <w:rPr>
        <w:b/>
        <w:bCs/>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29" w15:restartNumberingAfterBreak="0">
    <w:nsid w:val="6A0F0F98"/>
    <w:multiLevelType w:val="multilevel"/>
    <w:tmpl w:val="DA4C31F0"/>
    <w:lvl w:ilvl="0">
      <w:start w:val="1"/>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0" w15:restartNumberingAfterBreak="0">
    <w:nsid w:val="6A1B53E6"/>
    <w:multiLevelType w:val="multilevel"/>
    <w:tmpl w:val="D09C9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1" w15:restartNumberingAfterBreak="0">
    <w:nsid w:val="6A3257E8"/>
    <w:multiLevelType w:val="hybridMultilevel"/>
    <w:tmpl w:val="9FA86F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2" w15:restartNumberingAfterBreak="0">
    <w:nsid w:val="6A3A0306"/>
    <w:multiLevelType w:val="hybridMultilevel"/>
    <w:tmpl w:val="0FB63FEE"/>
    <w:lvl w:ilvl="0" w:tplc="04090019">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3" w15:restartNumberingAfterBreak="0">
    <w:nsid w:val="6A62008B"/>
    <w:multiLevelType w:val="hybridMultilevel"/>
    <w:tmpl w:val="E0D4B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4" w15:restartNumberingAfterBreak="0">
    <w:nsid w:val="6A6A3E7E"/>
    <w:multiLevelType w:val="multilevel"/>
    <w:tmpl w:val="B53EB34E"/>
    <w:lvl w:ilvl="0">
      <w:start w:val="1"/>
      <w:numFmt w:val="lowerLetter"/>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5" w15:restartNumberingAfterBreak="0">
    <w:nsid w:val="6A800823"/>
    <w:multiLevelType w:val="hybridMultilevel"/>
    <w:tmpl w:val="9D044048"/>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6" w15:restartNumberingAfterBreak="0">
    <w:nsid w:val="6A8B18E1"/>
    <w:multiLevelType w:val="hybridMultilevel"/>
    <w:tmpl w:val="65249FB4"/>
    <w:lvl w:ilvl="0" w:tplc="2DF699D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37" w15:restartNumberingAfterBreak="0">
    <w:nsid w:val="6AC2657E"/>
    <w:multiLevelType w:val="hybridMultilevel"/>
    <w:tmpl w:val="CC7C2FF8"/>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8" w15:restartNumberingAfterBreak="0">
    <w:nsid w:val="6B4C7EC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6B696983"/>
    <w:multiLevelType w:val="hybridMultilevel"/>
    <w:tmpl w:val="3498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B6D0815"/>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1" w15:restartNumberingAfterBreak="0">
    <w:nsid w:val="6B840045"/>
    <w:multiLevelType w:val="hybridMultilevel"/>
    <w:tmpl w:val="DC4CFEC4"/>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2" w15:restartNumberingAfterBreak="0">
    <w:nsid w:val="6BB84F6B"/>
    <w:multiLevelType w:val="multilevel"/>
    <w:tmpl w:val="1300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6BC65868"/>
    <w:multiLevelType w:val="multilevel"/>
    <w:tmpl w:val="88AC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6BEF6E0C"/>
    <w:multiLevelType w:val="multilevel"/>
    <w:tmpl w:val="05447506"/>
    <w:lvl w:ilvl="0">
      <w:start w:val="1"/>
      <w:numFmt w:val="lowerLetter"/>
      <w:lvlText w:val="%1."/>
      <w:lvlJc w:val="left"/>
      <w:pPr>
        <w:tabs>
          <w:tab w:val="num" w:pos="1080"/>
        </w:tabs>
        <w:ind w:left="1080" w:hanging="360"/>
      </w:pPr>
      <w:rPr>
        <w:sz w:val="20"/>
      </w:rPr>
    </w:lvl>
    <w:lvl w:ilvl="1">
      <w:start w:val="1"/>
      <w:numFmt w:val="lowerLetter"/>
      <w:lvlText w:val="%2."/>
      <w:lvlJc w:val="left"/>
      <w:pPr>
        <w:ind w:left="1800" w:hanging="360"/>
      </w:p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745" w15:restartNumberingAfterBreak="0">
    <w:nsid w:val="6BF975C1"/>
    <w:multiLevelType w:val="multilevel"/>
    <w:tmpl w:val="92EA8E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6" w15:restartNumberingAfterBreak="0">
    <w:nsid w:val="6C1C4248"/>
    <w:multiLevelType w:val="hybridMultilevel"/>
    <w:tmpl w:val="9948CE78"/>
    <w:lvl w:ilvl="0" w:tplc="2DF699D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47" w15:restartNumberingAfterBreak="0">
    <w:nsid w:val="6C1E7EBE"/>
    <w:multiLevelType w:val="hybridMultilevel"/>
    <w:tmpl w:val="016C0026"/>
    <w:lvl w:ilvl="0" w:tplc="06D2F6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67218">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A061A">
      <w:start w:val="1"/>
      <w:numFmt w:val="lowerRoman"/>
      <w:lvlText w:val="%3"/>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CCBE40">
      <w:start w:val="2"/>
      <w:numFmt w:val="lowerLetter"/>
      <w:lvlText w:val="%4."/>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F8A74E">
      <w:start w:val="1"/>
      <w:numFmt w:val="lowerLetter"/>
      <w:lvlText w:val="%5"/>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CDB86">
      <w:start w:val="1"/>
      <w:numFmt w:val="lowerRoman"/>
      <w:lvlText w:val="%6"/>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2E4A44">
      <w:start w:val="1"/>
      <w:numFmt w:val="decimal"/>
      <w:lvlText w:val="%7"/>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E7E9A">
      <w:start w:val="1"/>
      <w:numFmt w:val="lowerLetter"/>
      <w:lvlText w:val="%8"/>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60B2A4">
      <w:start w:val="1"/>
      <w:numFmt w:val="lowerRoman"/>
      <w:lvlText w:val="%9"/>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8" w15:restartNumberingAfterBreak="0">
    <w:nsid w:val="6C636419"/>
    <w:multiLevelType w:val="multilevel"/>
    <w:tmpl w:val="4FB438EE"/>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49" w15:restartNumberingAfterBreak="0">
    <w:nsid w:val="6C6A652B"/>
    <w:multiLevelType w:val="multilevel"/>
    <w:tmpl w:val="C4F21F38"/>
    <w:lvl w:ilvl="0">
      <w:start w:val="1"/>
      <w:numFmt w:val="lowerLetter"/>
      <w:lvlText w:val="%1."/>
      <w:lvlJc w:val="left"/>
      <w:pPr>
        <w:tabs>
          <w:tab w:val="num" w:pos="720"/>
        </w:tabs>
        <w:ind w:left="720" w:hanging="360"/>
      </w:pPr>
      <w:rPr>
        <w:b/>
        <w:bCs/>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0" w15:restartNumberingAfterBreak="0">
    <w:nsid w:val="6C704359"/>
    <w:multiLevelType w:val="hybridMultilevel"/>
    <w:tmpl w:val="9948ED20"/>
    <w:lvl w:ilvl="0" w:tplc="FFFFFFFF">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51" w15:restartNumberingAfterBreak="0">
    <w:nsid w:val="6CB76C90"/>
    <w:multiLevelType w:val="hybridMultilevel"/>
    <w:tmpl w:val="63D44EE6"/>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2" w15:restartNumberingAfterBreak="0">
    <w:nsid w:val="6D0776DB"/>
    <w:multiLevelType w:val="multilevel"/>
    <w:tmpl w:val="27C03508"/>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53" w15:restartNumberingAfterBreak="0">
    <w:nsid w:val="6D164237"/>
    <w:multiLevelType w:val="hybridMultilevel"/>
    <w:tmpl w:val="02527B6C"/>
    <w:lvl w:ilvl="0" w:tplc="B7AA890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4" w15:restartNumberingAfterBreak="0">
    <w:nsid w:val="6D466BAF"/>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5" w15:restartNumberingAfterBreak="0">
    <w:nsid w:val="6D7C1038"/>
    <w:multiLevelType w:val="multilevel"/>
    <w:tmpl w:val="E226498A"/>
    <w:lvl w:ilvl="0">
      <w:start w:val="1"/>
      <w:numFmt w:val="lowerLetter"/>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6" w15:restartNumberingAfterBreak="0">
    <w:nsid w:val="6D8A1B0E"/>
    <w:multiLevelType w:val="hybridMultilevel"/>
    <w:tmpl w:val="3C82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7" w15:restartNumberingAfterBreak="0">
    <w:nsid w:val="6D8C6FFA"/>
    <w:multiLevelType w:val="hybridMultilevel"/>
    <w:tmpl w:val="B2E2F4BC"/>
    <w:lvl w:ilvl="0" w:tplc="04090019">
      <w:start w:val="1"/>
      <w:numFmt w:val="lowerLetter"/>
      <w:lvlText w:val="%1."/>
      <w:lvlJc w:val="left"/>
      <w:pPr>
        <w:ind w:left="1440" w:hanging="360"/>
      </w:pPr>
    </w:lvl>
    <w:lvl w:ilvl="1" w:tplc="75C808B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8" w15:restartNumberingAfterBreak="0">
    <w:nsid w:val="6DF40065"/>
    <w:multiLevelType w:val="multilevel"/>
    <w:tmpl w:val="BF2A3BA4"/>
    <w:lvl w:ilvl="0">
      <w:start w:val="1"/>
      <w:numFmt w:val="lowerLetter"/>
      <w:lvlText w:val="%1."/>
      <w:lvlJc w:val="left"/>
      <w:pPr>
        <w:tabs>
          <w:tab w:val="num" w:pos="1440"/>
        </w:tabs>
        <w:ind w:left="144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59" w15:restartNumberingAfterBreak="0">
    <w:nsid w:val="6E23771C"/>
    <w:multiLevelType w:val="hybridMultilevel"/>
    <w:tmpl w:val="8D46490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60" w15:restartNumberingAfterBreak="0">
    <w:nsid w:val="6EC12665"/>
    <w:multiLevelType w:val="hybridMultilevel"/>
    <w:tmpl w:val="99CCD5F8"/>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61" w15:restartNumberingAfterBreak="0">
    <w:nsid w:val="6F415E2E"/>
    <w:multiLevelType w:val="hybridMultilevel"/>
    <w:tmpl w:val="B2C6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2" w15:restartNumberingAfterBreak="0">
    <w:nsid w:val="6F52750F"/>
    <w:multiLevelType w:val="hybridMultilevel"/>
    <w:tmpl w:val="13C033BE"/>
    <w:lvl w:ilvl="0" w:tplc="04090019">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3" w15:restartNumberingAfterBreak="0">
    <w:nsid w:val="6F7B2159"/>
    <w:multiLevelType w:val="multilevel"/>
    <w:tmpl w:val="2A8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6FAE4544"/>
    <w:multiLevelType w:val="hybridMultilevel"/>
    <w:tmpl w:val="E6F4D07A"/>
    <w:lvl w:ilvl="0" w:tplc="04090005">
      <w:start w:val="1"/>
      <w:numFmt w:val="bullet"/>
      <w:lvlText w:val=""/>
      <w:lvlJc w:val="left"/>
      <w:pPr>
        <w:ind w:left="1434" w:hanging="360"/>
      </w:pPr>
      <w:rPr>
        <w:rFonts w:ascii="Wingdings" w:hAnsi="Wingdings" w:hint="default"/>
      </w:rPr>
    </w:lvl>
    <w:lvl w:ilvl="1" w:tplc="04090003">
      <w:start w:val="1"/>
      <w:numFmt w:val="bullet"/>
      <w:lvlText w:val="o"/>
      <w:lvlJc w:val="left"/>
      <w:pPr>
        <w:ind w:left="2154" w:hanging="360"/>
      </w:pPr>
      <w:rPr>
        <w:rFonts w:ascii="Courier New" w:hAnsi="Courier New" w:cs="Courier New" w:hint="default"/>
      </w:rPr>
    </w:lvl>
    <w:lvl w:ilvl="2" w:tplc="04090005">
      <w:start w:val="1"/>
      <w:numFmt w:val="bullet"/>
      <w:lvlText w:val=""/>
      <w:lvlJc w:val="left"/>
      <w:pPr>
        <w:ind w:left="2874" w:hanging="360"/>
      </w:pPr>
      <w:rPr>
        <w:rFonts w:ascii="Wingdings" w:hAnsi="Wingdings" w:hint="default"/>
      </w:rPr>
    </w:lvl>
    <w:lvl w:ilvl="3" w:tplc="04090001">
      <w:start w:val="1"/>
      <w:numFmt w:val="bullet"/>
      <w:lvlText w:val=""/>
      <w:lvlJc w:val="left"/>
      <w:pPr>
        <w:ind w:left="3594" w:hanging="360"/>
      </w:pPr>
      <w:rPr>
        <w:rFonts w:ascii="Symbol" w:hAnsi="Symbol" w:hint="default"/>
      </w:rPr>
    </w:lvl>
    <w:lvl w:ilvl="4" w:tplc="04090003">
      <w:start w:val="1"/>
      <w:numFmt w:val="bullet"/>
      <w:lvlText w:val="o"/>
      <w:lvlJc w:val="left"/>
      <w:pPr>
        <w:ind w:left="4314" w:hanging="360"/>
      </w:pPr>
      <w:rPr>
        <w:rFonts w:ascii="Courier New" w:hAnsi="Courier New" w:cs="Courier New" w:hint="default"/>
      </w:rPr>
    </w:lvl>
    <w:lvl w:ilvl="5" w:tplc="04090005">
      <w:start w:val="1"/>
      <w:numFmt w:val="bullet"/>
      <w:lvlText w:val=""/>
      <w:lvlJc w:val="left"/>
      <w:pPr>
        <w:ind w:left="5034" w:hanging="360"/>
      </w:pPr>
      <w:rPr>
        <w:rFonts w:ascii="Wingdings" w:hAnsi="Wingdings" w:hint="default"/>
      </w:rPr>
    </w:lvl>
    <w:lvl w:ilvl="6" w:tplc="04090001">
      <w:start w:val="1"/>
      <w:numFmt w:val="bullet"/>
      <w:lvlText w:val=""/>
      <w:lvlJc w:val="left"/>
      <w:pPr>
        <w:ind w:left="5754" w:hanging="360"/>
      </w:pPr>
      <w:rPr>
        <w:rFonts w:ascii="Symbol" w:hAnsi="Symbol" w:hint="default"/>
      </w:rPr>
    </w:lvl>
    <w:lvl w:ilvl="7" w:tplc="04090003">
      <w:start w:val="1"/>
      <w:numFmt w:val="bullet"/>
      <w:lvlText w:val="o"/>
      <w:lvlJc w:val="left"/>
      <w:pPr>
        <w:ind w:left="6474" w:hanging="360"/>
      </w:pPr>
      <w:rPr>
        <w:rFonts w:ascii="Courier New" w:hAnsi="Courier New" w:cs="Courier New" w:hint="default"/>
      </w:rPr>
    </w:lvl>
    <w:lvl w:ilvl="8" w:tplc="04090005">
      <w:start w:val="1"/>
      <w:numFmt w:val="bullet"/>
      <w:lvlText w:val=""/>
      <w:lvlJc w:val="left"/>
      <w:pPr>
        <w:ind w:left="7194" w:hanging="360"/>
      </w:pPr>
      <w:rPr>
        <w:rFonts w:ascii="Wingdings" w:hAnsi="Wingdings" w:hint="default"/>
      </w:rPr>
    </w:lvl>
  </w:abstractNum>
  <w:abstractNum w:abstractNumId="765" w15:restartNumberingAfterBreak="0">
    <w:nsid w:val="6FDD323D"/>
    <w:multiLevelType w:val="hybridMultilevel"/>
    <w:tmpl w:val="712C0AFA"/>
    <w:lvl w:ilvl="0" w:tplc="08B203D4">
      <w:start w:val="1"/>
      <w:numFmt w:val="decimal"/>
      <w:suff w:val="space"/>
      <w:lvlText w:val=" 4.%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6" w15:restartNumberingAfterBreak="0">
    <w:nsid w:val="7047141A"/>
    <w:multiLevelType w:val="hybridMultilevel"/>
    <w:tmpl w:val="A1F24DFE"/>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7" w15:restartNumberingAfterBreak="0">
    <w:nsid w:val="705C4C82"/>
    <w:multiLevelType w:val="multilevel"/>
    <w:tmpl w:val="85381B4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768" w15:restartNumberingAfterBreak="0">
    <w:nsid w:val="7063444C"/>
    <w:multiLevelType w:val="multilevel"/>
    <w:tmpl w:val="311A0DDE"/>
    <w:lvl w:ilvl="0">
      <w:numFmt w:val="decimal"/>
      <w:lvlText w:val=""/>
      <w:lvlJc w:val="left"/>
      <w:pPr>
        <w:tabs>
          <w:tab w:val="num" w:pos="720"/>
        </w:tabs>
        <w:ind w:left="720" w:hanging="360"/>
      </w:pPr>
      <w:rPr>
        <w:rFonts w:ascii="Symbol" w:hAnsi="Symbol" w:hint="default"/>
        <w:color w:val="auto"/>
      </w:r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9" w15:restartNumberingAfterBreak="0">
    <w:nsid w:val="707B7782"/>
    <w:multiLevelType w:val="multilevel"/>
    <w:tmpl w:val="3302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0" w15:restartNumberingAfterBreak="0">
    <w:nsid w:val="70930853"/>
    <w:multiLevelType w:val="multilevel"/>
    <w:tmpl w:val="30684ED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71" w15:restartNumberingAfterBreak="0">
    <w:nsid w:val="70B6336D"/>
    <w:multiLevelType w:val="hybridMultilevel"/>
    <w:tmpl w:val="72A243D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2" w15:restartNumberingAfterBreak="0">
    <w:nsid w:val="71087E58"/>
    <w:multiLevelType w:val="hybridMultilevel"/>
    <w:tmpl w:val="4D121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3" w15:restartNumberingAfterBreak="0">
    <w:nsid w:val="712F72C4"/>
    <w:multiLevelType w:val="multilevel"/>
    <w:tmpl w:val="B5088756"/>
    <w:lvl w:ilvl="0">
      <w:start w:val="1"/>
      <w:numFmt w:val="lowerLetter"/>
      <w:lvlText w:val="%1."/>
      <w:lvlJc w:val="left"/>
      <w:pPr>
        <w:tabs>
          <w:tab w:val="num" w:pos="1080"/>
        </w:tabs>
        <w:ind w:left="1080" w:hanging="360"/>
      </w:pPr>
      <w:rPr>
        <w:rFonts w:ascii="Arial" w:eastAsia="Arial" w:hAnsi="Arial" w:cs="Arial" w:hint="default"/>
        <w:b/>
        <w:bCs/>
        <w:i w:val="0"/>
        <w:strike w:val="0"/>
        <w:dstrike w:val="0"/>
        <w:color w:val="000000"/>
        <w:sz w:val="24"/>
        <w:szCs w:val="24"/>
        <w:u w:val="none" w:color="000000"/>
        <w:effect w:val="none"/>
        <w:vertAlign w:val="baseline"/>
      </w:rPr>
    </w:lvl>
    <w:lvl w:ilvl="1">
      <w:start w:val="1"/>
      <w:numFmt w:val="decimal"/>
      <w:lvlText w:val="%2)"/>
      <w:lvlJc w:val="left"/>
      <w:pPr>
        <w:ind w:left="1800" w:hanging="360"/>
      </w:pPr>
      <w:rPr>
        <w:b/>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74" w15:restartNumberingAfterBreak="0">
    <w:nsid w:val="71841F7B"/>
    <w:multiLevelType w:val="hybridMultilevel"/>
    <w:tmpl w:val="E45421A8"/>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5" w15:restartNumberingAfterBreak="0">
    <w:nsid w:val="72016F0B"/>
    <w:multiLevelType w:val="hybridMultilevel"/>
    <w:tmpl w:val="AA16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6" w15:restartNumberingAfterBreak="0">
    <w:nsid w:val="72241CB5"/>
    <w:multiLevelType w:val="hybridMultilevel"/>
    <w:tmpl w:val="06346AAC"/>
    <w:lvl w:ilvl="0" w:tplc="B13CB826">
      <w:start w:val="1"/>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2EC6B0C">
      <w:start w:val="1"/>
      <w:numFmt w:val="lowerLetter"/>
      <w:lvlText w:val="%2."/>
      <w:lvlJc w:val="left"/>
      <w:pPr>
        <w:ind w:left="7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0D8C2BE4">
      <w:start w:val="1"/>
      <w:numFmt w:val="lowerRoman"/>
      <w:lvlText w:val="%3"/>
      <w:lvlJc w:val="left"/>
      <w:pPr>
        <w:ind w:left="14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1048FC04">
      <w:start w:val="1"/>
      <w:numFmt w:val="decimal"/>
      <w:lvlText w:val="%4"/>
      <w:lvlJc w:val="left"/>
      <w:pPr>
        <w:ind w:left="21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1700C70">
      <w:start w:val="1"/>
      <w:numFmt w:val="lowerLetter"/>
      <w:lvlText w:val="%5"/>
      <w:lvlJc w:val="left"/>
      <w:pPr>
        <w:ind w:left="28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9788D600">
      <w:start w:val="1"/>
      <w:numFmt w:val="lowerRoman"/>
      <w:lvlText w:val="%6"/>
      <w:lvlJc w:val="left"/>
      <w:pPr>
        <w:ind w:left="36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B34E1B8">
      <w:start w:val="1"/>
      <w:numFmt w:val="decimal"/>
      <w:lvlText w:val="%7"/>
      <w:lvlJc w:val="left"/>
      <w:pPr>
        <w:ind w:left="43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144CDA8">
      <w:start w:val="1"/>
      <w:numFmt w:val="lowerLetter"/>
      <w:lvlText w:val="%8"/>
      <w:lvlJc w:val="left"/>
      <w:pPr>
        <w:ind w:left="50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9D84C90">
      <w:start w:val="1"/>
      <w:numFmt w:val="lowerRoman"/>
      <w:lvlText w:val="%9"/>
      <w:lvlJc w:val="left"/>
      <w:pPr>
        <w:ind w:left="57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77" w15:restartNumberingAfterBreak="0">
    <w:nsid w:val="72475F0C"/>
    <w:multiLevelType w:val="hybridMultilevel"/>
    <w:tmpl w:val="529A4D60"/>
    <w:lvl w:ilvl="0" w:tplc="CF3CDA70">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7C138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B8381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5CC63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6A74F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E8D90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0A3F5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BA649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BA8D6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8" w15:restartNumberingAfterBreak="0">
    <w:nsid w:val="725C7C4F"/>
    <w:multiLevelType w:val="hybridMultilevel"/>
    <w:tmpl w:val="1F4E4FE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9" w15:restartNumberingAfterBreak="0">
    <w:nsid w:val="726B4305"/>
    <w:multiLevelType w:val="multilevel"/>
    <w:tmpl w:val="A440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72B67F3E"/>
    <w:multiLevelType w:val="multilevel"/>
    <w:tmpl w:val="BB1005E6"/>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81" w15:restartNumberingAfterBreak="0">
    <w:nsid w:val="72C40C10"/>
    <w:multiLevelType w:val="multilevel"/>
    <w:tmpl w:val="643023AA"/>
    <w:lvl w:ilvl="0">
      <w:start w:val="1"/>
      <w:numFmt w:val="bullet"/>
      <w:lvlText w:val=""/>
      <w:lvlJc w:val="left"/>
      <w:pPr>
        <w:tabs>
          <w:tab w:val="num" w:pos="1434"/>
        </w:tabs>
        <w:ind w:left="1434" w:hanging="360"/>
      </w:pPr>
      <w:rPr>
        <w:rFonts w:ascii="Wingdings" w:hAnsi="Wingdings" w:hint="default"/>
        <w:sz w:val="20"/>
      </w:rPr>
    </w:lvl>
    <w:lvl w:ilvl="1">
      <w:start w:val="1"/>
      <w:numFmt w:val="bullet"/>
      <w:lvlText w:val="o"/>
      <w:lvlJc w:val="left"/>
      <w:pPr>
        <w:tabs>
          <w:tab w:val="num" w:pos="2154"/>
        </w:tabs>
        <w:ind w:left="2154" w:hanging="360"/>
      </w:pPr>
      <w:rPr>
        <w:rFonts w:ascii="Courier New" w:hAnsi="Courier New" w:cs="Times New Roman" w:hint="default"/>
        <w:sz w:val="20"/>
      </w:rPr>
    </w:lvl>
    <w:lvl w:ilvl="2">
      <w:start w:val="1"/>
      <w:numFmt w:val="bullet"/>
      <w:lvlText w:val=""/>
      <w:lvlJc w:val="left"/>
      <w:pPr>
        <w:tabs>
          <w:tab w:val="num" w:pos="2874"/>
        </w:tabs>
        <w:ind w:left="2874" w:hanging="360"/>
      </w:pPr>
      <w:rPr>
        <w:rFonts w:ascii="Wingdings" w:hAnsi="Wingdings" w:hint="default"/>
        <w:sz w:val="20"/>
      </w:rPr>
    </w:lvl>
    <w:lvl w:ilvl="3">
      <w:start w:val="1"/>
      <w:numFmt w:val="bullet"/>
      <w:lvlText w:val=""/>
      <w:lvlJc w:val="left"/>
      <w:pPr>
        <w:tabs>
          <w:tab w:val="num" w:pos="3594"/>
        </w:tabs>
        <w:ind w:left="3594" w:hanging="360"/>
      </w:pPr>
      <w:rPr>
        <w:rFonts w:ascii="Wingdings" w:hAnsi="Wingdings" w:hint="default"/>
        <w:sz w:val="20"/>
      </w:rPr>
    </w:lvl>
    <w:lvl w:ilvl="4">
      <w:start w:val="1"/>
      <w:numFmt w:val="bullet"/>
      <w:lvlText w:val=""/>
      <w:lvlJc w:val="left"/>
      <w:pPr>
        <w:tabs>
          <w:tab w:val="num" w:pos="4314"/>
        </w:tabs>
        <w:ind w:left="4314" w:hanging="360"/>
      </w:pPr>
      <w:rPr>
        <w:rFonts w:ascii="Wingdings" w:hAnsi="Wingdings" w:hint="default"/>
        <w:sz w:val="20"/>
      </w:rPr>
    </w:lvl>
    <w:lvl w:ilvl="5">
      <w:start w:val="1"/>
      <w:numFmt w:val="bullet"/>
      <w:lvlText w:val=""/>
      <w:lvlJc w:val="left"/>
      <w:pPr>
        <w:tabs>
          <w:tab w:val="num" w:pos="5034"/>
        </w:tabs>
        <w:ind w:left="5034" w:hanging="360"/>
      </w:pPr>
      <w:rPr>
        <w:rFonts w:ascii="Wingdings" w:hAnsi="Wingdings" w:hint="default"/>
        <w:sz w:val="20"/>
      </w:rPr>
    </w:lvl>
    <w:lvl w:ilvl="6">
      <w:start w:val="1"/>
      <w:numFmt w:val="bullet"/>
      <w:lvlText w:val=""/>
      <w:lvlJc w:val="left"/>
      <w:pPr>
        <w:tabs>
          <w:tab w:val="num" w:pos="5754"/>
        </w:tabs>
        <w:ind w:left="5754" w:hanging="360"/>
      </w:pPr>
      <w:rPr>
        <w:rFonts w:ascii="Wingdings" w:hAnsi="Wingdings" w:hint="default"/>
        <w:sz w:val="20"/>
      </w:rPr>
    </w:lvl>
    <w:lvl w:ilvl="7">
      <w:start w:val="1"/>
      <w:numFmt w:val="bullet"/>
      <w:lvlText w:val=""/>
      <w:lvlJc w:val="left"/>
      <w:pPr>
        <w:tabs>
          <w:tab w:val="num" w:pos="6474"/>
        </w:tabs>
        <w:ind w:left="6474" w:hanging="360"/>
      </w:pPr>
      <w:rPr>
        <w:rFonts w:ascii="Wingdings" w:hAnsi="Wingdings" w:hint="default"/>
        <w:sz w:val="20"/>
      </w:rPr>
    </w:lvl>
    <w:lvl w:ilvl="8">
      <w:start w:val="1"/>
      <w:numFmt w:val="bullet"/>
      <w:lvlText w:val=""/>
      <w:lvlJc w:val="left"/>
      <w:pPr>
        <w:tabs>
          <w:tab w:val="num" w:pos="7194"/>
        </w:tabs>
        <w:ind w:left="7194" w:hanging="360"/>
      </w:pPr>
      <w:rPr>
        <w:rFonts w:ascii="Wingdings" w:hAnsi="Wingdings" w:hint="default"/>
        <w:sz w:val="20"/>
      </w:rPr>
    </w:lvl>
  </w:abstractNum>
  <w:abstractNum w:abstractNumId="782" w15:restartNumberingAfterBreak="0">
    <w:nsid w:val="72C9601D"/>
    <w:multiLevelType w:val="hybridMultilevel"/>
    <w:tmpl w:val="403463FE"/>
    <w:lvl w:ilvl="0" w:tplc="9F0E7854">
      <w:start w:val="1"/>
      <w:numFmt w:val="decimal"/>
      <w:lvlText w:val="%1)"/>
      <w:lvlJc w:val="left"/>
      <w:pPr>
        <w:ind w:left="720" w:hanging="360"/>
      </w:pPr>
      <w:rPr>
        <w:b/>
        <w:bCs/>
        <w:i w:val="0"/>
        <w:i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83" w15:restartNumberingAfterBreak="0">
    <w:nsid w:val="72DB7FE0"/>
    <w:multiLevelType w:val="hybridMultilevel"/>
    <w:tmpl w:val="10CCE1F4"/>
    <w:lvl w:ilvl="0" w:tplc="04090011">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4" w15:restartNumberingAfterBreak="0">
    <w:nsid w:val="734B4CD3"/>
    <w:multiLevelType w:val="hybridMultilevel"/>
    <w:tmpl w:val="E40C3574"/>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85" w15:restartNumberingAfterBreak="0">
    <w:nsid w:val="736128AF"/>
    <w:multiLevelType w:val="hybridMultilevel"/>
    <w:tmpl w:val="6A581204"/>
    <w:lvl w:ilvl="0" w:tplc="04090019">
      <w:start w:val="1"/>
      <w:numFmt w:val="lowerLetter"/>
      <w:lvlText w:val="%1."/>
      <w:lvlJc w:val="left"/>
      <w:pPr>
        <w:ind w:left="1080" w:hanging="360"/>
      </w:pPr>
      <w:rPr>
        <w:color w:val="auto"/>
      </w:rPr>
    </w:lvl>
    <w:lvl w:ilvl="1" w:tplc="04090003">
      <w:numFmt w:val="decimal"/>
      <w:lvlText w:val="o"/>
      <w:lvlJc w:val="left"/>
      <w:pPr>
        <w:ind w:left="1800" w:hanging="360"/>
      </w:pPr>
      <w:rPr>
        <w:rFonts w:ascii="Courier New" w:hAnsi="Courier New" w:cs="Courier New" w:hint="default"/>
      </w:rPr>
    </w:lvl>
    <w:lvl w:ilvl="2" w:tplc="04090005">
      <w:numFmt w:val="decimal"/>
      <w:lvlText w:val=""/>
      <w:lvlJc w:val="left"/>
      <w:pPr>
        <w:ind w:left="2520" w:hanging="360"/>
      </w:pPr>
      <w:rPr>
        <w:rFonts w:ascii="Wingdings" w:hAnsi="Wingdings" w:hint="default"/>
      </w:rPr>
    </w:lvl>
    <w:lvl w:ilvl="3" w:tplc="04090001">
      <w:numFmt w:val="decimal"/>
      <w:lvlText w:val=""/>
      <w:lvlJc w:val="left"/>
      <w:pPr>
        <w:ind w:left="3240" w:hanging="360"/>
      </w:pPr>
      <w:rPr>
        <w:rFonts w:ascii="Symbol" w:hAnsi="Symbol" w:hint="default"/>
      </w:rPr>
    </w:lvl>
    <w:lvl w:ilvl="4" w:tplc="04090003">
      <w:numFmt w:val="decimal"/>
      <w:lvlText w:val="o"/>
      <w:lvlJc w:val="left"/>
      <w:pPr>
        <w:ind w:left="3960" w:hanging="360"/>
      </w:pPr>
      <w:rPr>
        <w:rFonts w:ascii="Courier New" w:hAnsi="Courier New" w:cs="Courier New" w:hint="default"/>
      </w:rPr>
    </w:lvl>
    <w:lvl w:ilvl="5" w:tplc="04090005">
      <w:numFmt w:val="decimal"/>
      <w:lvlText w:val=""/>
      <w:lvlJc w:val="left"/>
      <w:pPr>
        <w:ind w:left="4680" w:hanging="360"/>
      </w:pPr>
      <w:rPr>
        <w:rFonts w:ascii="Wingdings" w:hAnsi="Wingdings" w:hint="default"/>
      </w:rPr>
    </w:lvl>
    <w:lvl w:ilvl="6" w:tplc="04090001">
      <w:numFmt w:val="decimal"/>
      <w:lvlText w:val=""/>
      <w:lvlJc w:val="left"/>
      <w:pPr>
        <w:ind w:left="5400" w:hanging="360"/>
      </w:pPr>
      <w:rPr>
        <w:rFonts w:ascii="Symbol" w:hAnsi="Symbol" w:hint="default"/>
      </w:rPr>
    </w:lvl>
    <w:lvl w:ilvl="7" w:tplc="04090003">
      <w:numFmt w:val="decimal"/>
      <w:lvlText w:val="o"/>
      <w:lvlJc w:val="left"/>
      <w:pPr>
        <w:ind w:left="6120" w:hanging="360"/>
      </w:pPr>
      <w:rPr>
        <w:rFonts w:ascii="Courier New" w:hAnsi="Courier New" w:cs="Courier New" w:hint="default"/>
      </w:rPr>
    </w:lvl>
    <w:lvl w:ilvl="8" w:tplc="04090005">
      <w:numFmt w:val="decimal"/>
      <w:lvlText w:val=""/>
      <w:lvlJc w:val="left"/>
      <w:pPr>
        <w:ind w:left="6840" w:hanging="360"/>
      </w:pPr>
      <w:rPr>
        <w:rFonts w:ascii="Wingdings" w:hAnsi="Wingdings" w:hint="default"/>
      </w:rPr>
    </w:lvl>
  </w:abstractNum>
  <w:abstractNum w:abstractNumId="786" w15:restartNumberingAfterBreak="0">
    <w:nsid w:val="739B5F70"/>
    <w:multiLevelType w:val="hybridMultilevel"/>
    <w:tmpl w:val="C58ABC2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7" w15:restartNumberingAfterBreak="0">
    <w:nsid w:val="73AF4282"/>
    <w:multiLevelType w:val="multilevel"/>
    <w:tmpl w:val="7BFC12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8" w15:restartNumberingAfterBreak="0">
    <w:nsid w:val="73B115FA"/>
    <w:multiLevelType w:val="multilevel"/>
    <w:tmpl w:val="16A2C9C4"/>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b/>
        <w:bCs/>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89" w15:restartNumberingAfterBreak="0">
    <w:nsid w:val="73C17F93"/>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0" w15:restartNumberingAfterBreak="0">
    <w:nsid w:val="741F1AEA"/>
    <w:multiLevelType w:val="multilevel"/>
    <w:tmpl w:val="58E6F7F8"/>
    <w:lvl w:ilvl="0">
      <w:numFmt w:val="decimal"/>
      <w:lvlText w:val=""/>
      <w:lvlJc w:val="left"/>
      <w:pPr>
        <w:tabs>
          <w:tab w:val="num" w:pos="785"/>
        </w:tabs>
        <w:ind w:left="785" w:hanging="360"/>
      </w:pPr>
      <w:rPr>
        <w:rFonts w:ascii="Symbol" w:hAnsi="Symbol" w:hint="default"/>
      </w:r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791" w15:restartNumberingAfterBreak="0">
    <w:nsid w:val="742A4374"/>
    <w:multiLevelType w:val="hybridMultilevel"/>
    <w:tmpl w:val="DE342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2" w15:restartNumberingAfterBreak="0">
    <w:nsid w:val="74A82292"/>
    <w:multiLevelType w:val="hybridMultilevel"/>
    <w:tmpl w:val="E27064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93" w15:restartNumberingAfterBreak="0">
    <w:nsid w:val="74B061DB"/>
    <w:multiLevelType w:val="hybridMultilevel"/>
    <w:tmpl w:val="83968ED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4" w15:restartNumberingAfterBreak="0">
    <w:nsid w:val="74D97159"/>
    <w:multiLevelType w:val="multilevel"/>
    <w:tmpl w:val="73F26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74EA7AC3"/>
    <w:multiLevelType w:val="multilevel"/>
    <w:tmpl w:val="A5AE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75093CA5"/>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7" w15:restartNumberingAfterBreak="0">
    <w:nsid w:val="753301EB"/>
    <w:multiLevelType w:val="multilevel"/>
    <w:tmpl w:val="8072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75396991"/>
    <w:multiLevelType w:val="hybridMultilevel"/>
    <w:tmpl w:val="7AA8185C"/>
    <w:lvl w:ilvl="0" w:tplc="2DF699D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9" w15:restartNumberingAfterBreak="0">
    <w:nsid w:val="754411BC"/>
    <w:multiLevelType w:val="hybridMultilevel"/>
    <w:tmpl w:val="176840B0"/>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0" w15:restartNumberingAfterBreak="0">
    <w:nsid w:val="755E6798"/>
    <w:multiLevelType w:val="multilevel"/>
    <w:tmpl w:val="0F720216"/>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801" w15:restartNumberingAfterBreak="0">
    <w:nsid w:val="75895B78"/>
    <w:multiLevelType w:val="hybridMultilevel"/>
    <w:tmpl w:val="09D690C4"/>
    <w:lvl w:ilvl="0" w:tplc="4E72FB7E">
      <w:start w:val="1"/>
      <w:numFmt w:val="lowerLetter"/>
      <w:lvlText w:val="%1)"/>
      <w:lvlJc w:val="left"/>
      <w:pPr>
        <w:ind w:left="1080" w:hanging="360"/>
      </w:pPr>
      <w:rPr>
        <w:b w:val="0"/>
        <w:bCs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2" w15:restartNumberingAfterBreak="0">
    <w:nsid w:val="75D11ACB"/>
    <w:multiLevelType w:val="hybridMultilevel"/>
    <w:tmpl w:val="669A937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3" w15:restartNumberingAfterBreak="0">
    <w:nsid w:val="75D1331D"/>
    <w:multiLevelType w:val="multilevel"/>
    <w:tmpl w:val="A5229B1A"/>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4" w15:restartNumberingAfterBreak="0">
    <w:nsid w:val="75ED6650"/>
    <w:multiLevelType w:val="multilevel"/>
    <w:tmpl w:val="FF8C28F0"/>
    <w:lvl w:ilvl="0">
      <w:start w:val="1"/>
      <w:numFmt w:val="lowerLetter"/>
      <w:lvlText w:val="%1."/>
      <w:lvlJc w:val="left"/>
      <w:pPr>
        <w:tabs>
          <w:tab w:val="num" w:pos="1080"/>
        </w:tabs>
        <w:ind w:left="1080" w:hanging="360"/>
      </w:pPr>
      <w:rPr>
        <w:color w:val="auto"/>
        <w:sz w:val="20"/>
      </w:rPr>
    </w:lvl>
    <w:lvl w:ilvl="1">
      <w:numFmt w:val="decimal"/>
      <w:lvlText w:val="o"/>
      <w:lvlJc w:val="left"/>
      <w:pPr>
        <w:tabs>
          <w:tab w:val="num" w:pos="1800"/>
        </w:tabs>
        <w:ind w:left="1800" w:hanging="360"/>
      </w:pPr>
      <w:rPr>
        <w:rFonts w:ascii="Courier New" w:hAnsi="Courier New" w:cs="Times New Roman" w:hint="default"/>
        <w:sz w:val="20"/>
      </w:r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805" w15:restartNumberingAfterBreak="0">
    <w:nsid w:val="75F62421"/>
    <w:multiLevelType w:val="multilevel"/>
    <w:tmpl w:val="40988348"/>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806" w15:restartNumberingAfterBreak="0">
    <w:nsid w:val="76143C5D"/>
    <w:multiLevelType w:val="multilevel"/>
    <w:tmpl w:val="1508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76184D62"/>
    <w:multiLevelType w:val="hybridMultilevel"/>
    <w:tmpl w:val="F93063B6"/>
    <w:lvl w:ilvl="0" w:tplc="ABDC89E0">
      <w:start w:val="1"/>
      <w:numFmt w:val="decimal"/>
      <w:lvlText w:val="%1."/>
      <w:lvlJc w:val="left"/>
      <w:pPr>
        <w:ind w:left="463"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1" w:tplc="EE806140">
      <w:start w:val="1"/>
      <w:numFmt w:val="lowerLetter"/>
      <w:lvlText w:val="%2"/>
      <w:lvlJc w:val="left"/>
      <w:pPr>
        <w:ind w:left="137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2" w:tplc="457872EC">
      <w:start w:val="1"/>
      <w:numFmt w:val="lowerRoman"/>
      <w:lvlText w:val="%3"/>
      <w:lvlJc w:val="left"/>
      <w:pPr>
        <w:ind w:left="209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3" w:tplc="448404D0">
      <w:start w:val="1"/>
      <w:numFmt w:val="decimal"/>
      <w:lvlText w:val="%4"/>
      <w:lvlJc w:val="left"/>
      <w:pPr>
        <w:ind w:left="281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4" w:tplc="F5FED0DC">
      <w:start w:val="1"/>
      <w:numFmt w:val="lowerLetter"/>
      <w:lvlText w:val="%5"/>
      <w:lvlJc w:val="left"/>
      <w:pPr>
        <w:ind w:left="353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5" w:tplc="FF561F8C">
      <w:start w:val="1"/>
      <w:numFmt w:val="lowerRoman"/>
      <w:lvlText w:val="%6"/>
      <w:lvlJc w:val="left"/>
      <w:pPr>
        <w:ind w:left="425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6" w:tplc="B220F0D4">
      <w:start w:val="1"/>
      <w:numFmt w:val="decimal"/>
      <w:lvlText w:val="%7"/>
      <w:lvlJc w:val="left"/>
      <w:pPr>
        <w:ind w:left="497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7" w:tplc="B63EF91C">
      <w:start w:val="1"/>
      <w:numFmt w:val="lowerLetter"/>
      <w:lvlText w:val="%8"/>
      <w:lvlJc w:val="left"/>
      <w:pPr>
        <w:ind w:left="569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8" w:tplc="413C01B8">
      <w:start w:val="1"/>
      <w:numFmt w:val="lowerRoman"/>
      <w:lvlText w:val="%9"/>
      <w:lvlJc w:val="left"/>
      <w:pPr>
        <w:ind w:left="641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abstractNum>
  <w:abstractNum w:abstractNumId="808" w15:restartNumberingAfterBreak="0">
    <w:nsid w:val="76CD70C7"/>
    <w:multiLevelType w:val="multilevel"/>
    <w:tmpl w:val="A4E8DD78"/>
    <w:lvl w:ilvl="0">
      <w:start w:val="1"/>
      <w:numFmt w:val="decimal"/>
      <w:lvlText w:val=" %1+"/>
      <w:lvlJc w:val="left"/>
      <w:pPr>
        <w:tabs>
          <w:tab w:val="num" w:pos="720"/>
        </w:tabs>
        <w:ind w:left="720" w:hanging="360"/>
      </w:pPr>
      <w:rPr>
        <w:b/>
        <w:bCs/>
        <w:color w:val="auto"/>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9" w15:restartNumberingAfterBreak="0">
    <w:nsid w:val="76ED2D9A"/>
    <w:multiLevelType w:val="hybridMultilevel"/>
    <w:tmpl w:val="70EE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0" w15:restartNumberingAfterBreak="0">
    <w:nsid w:val="77153DCD"/>
    <w:multiLevelType w:val="hybridMultilevel"/>
    <w:tmpl w:val="08062C28"/>
    <w:lvl w:ilvl="0" w:tplc="D11C949A">
      <w:start w:val="1"/>
      <w:numFmt w:val="decimal"/>
      <w:lvlText w:val="%1."/>
      <w:lvlJc w:val="left"/>
      <w:pPr>
        <w:ind w:left="720" w:hanging="360"/>
      </w:pPr>
      <w:rPr>
        <w:b/>
        <w:bCs/>
        <w:color w:val="auto"/>
      </w:rPr>
    </w:lvl>
    <w:lvl w:ilvl="1" w:tplc="7BC0F040">
      <w:start w:val="1"/>
      <w:numFmt w:val="decimal"/>
      <w:lvlText w:val="%2)"/>
      <w:lvlJc w:val="left"/>
      <w:pPr>
        <w:ind w:left="1114" w:hanging="405"/>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1" w15:restartNumberingAfterBreak="0">
    <w:nsid w:val="77390A9C"/>
    <w:multiLevelType w:val="hybridMultilevel"/>
    <w:tmpl w:val="4FACF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2" w15:restartNumberingAfterBreak="0">
    <w:nsid w:val="77445097"/>
    <w:multiLevelType w:val="hybridMultilevel"/>
    <w:tmpl w:val="031C83F8"/>
    <w:lvl w:ilvl="0" w:tplc="524C7FBA">
      <w:start w:val="1"/>
      <w:numFmt w:val="decimal"/>
      <w:lvlText w:val="%1."/>
      <w:lvlJc w:val="left"/>
      <w:pPr>
        <w:ind w:left="1274"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1" w:tplc="A798176E">
      <w:start w:val="1"/>
      <w:numFmt w:val="lowerLetter"/>
      <w:lvlText w:val="%2"/>
      <w:lvlJc w:val="left"/>
      <w:pPr>
        <w:ind w:left="215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2" w:tplc="4AF624A6">
      <w:start w:val="1"/>
      <w:numFmt w:val="lowerRoman"/>
      <w:lvlText w:val="%3"/>
      <w:lvlJc w:val="left"/>
      <w:pPr>
        <w:ind w:left="287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3" w:tplc="59A2F96E">
      <w:start w:val="1"/>
      <w:numFmt w:val="decimal"/>
      <w:lvlText w:val="%4"/>
      <w:lvlJc w:val="left"/>
      <w:pPr>
        <w:ind w:left="359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4" w:tplc="BD469852">
      <w:start w:val="1"/>
      <w:numFmt w:val="lowerLetter"/>
      <w:lvlText w:val="%5"/>
      <w:lvlJc w:val="left"/>
      <w:pPr>
        <w:ind w:left="431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5" w:tplc="128623F0">
      <w:start w:val="1"/>
      <w:numFmt w:val="lowerRoman"/>
      <w:lvlText w:val="%6"/>
      <w:lvlJc w:val="left"/>
      <w:pPr>
        <w:ind w:left="503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6" w:tplc="18E0C428">
      <w:start w:val="1"/>
      <w:numFmt w:val="decimal"/>
      <w:lvlText w:val="%7"/>
      <w:lvlJc w:val="left"/>
      <w:pPr>
        <w:ind w:left="575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7" w:tplc="C9EE4190">
      <w:start w:val="1"/>
      <w:numFmt w:val="lowerLetter"/>
      <w:lvlText w:val="%8"/>
      <w:lvlJc w:val="left"/>
      <w:pPr>
        <w:ind w:left="647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8" w:tplc="972CF350">
      <w:start w:val="1"/>
      <w:numFmt w:val="lowerRoman"/>
      <w:lvlText w:val="%9"/>
      <w:lvlJc w:val="left"/>
      <w:pPr>
        <w:ind w:left="719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abstractNum>
  <w:abstractNum w:abstractNumId="813" w15:restartNumberingAfterBreak="0">
    <w:nsid w:val="775F42DF"/>
    <w:multiLevelType w:val="hybridMultilevel"/>
    <w:tmpl w:val="6572588E"/>
    <w:lvl w:ilvl="0" w:tplc="A80A064C">
      <w:start w:val="1"/>
      <w:numFmt w:val="decimal"/>
      <w:lvlText w:val="%1)"/>
      <w:lvlJc w:val="left"/>
      <w:pPr>
        <w:ind w:left="144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4" w15:restartNumberingAfterBreak="0">
    <w:nsid w:val="776B08D5"/>
    <w:multiLevelType w:val="hybridMultilevel"/>
    <w:tmpl w:val="EA7E81A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5" w15:restartNumberingAfterBreak="0">
    <w:nsid w:val="77747CA5"/>
    <w:multiLevelType w:val="multilevel"/>
    <w:tmpl w:val="3342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6" w15:restartNumberingAfterBreak="0">
    <w:nsid w:val="77CD466E"/>
    <w:multiLevelType w:val="multilevel"/>
    <w:tmpl w:val="4C98E564"/>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7" w15:restartNumberingAfterBreak="0">
    <w:nsid w:val="77F24668"/>
    <w:multiLevelType w:val="hybridMultilevel"/>
    <w:tmpl w:val="7AAE0BD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8" w15:restartNumberingAfterBreak="0">
    <w:nsid w:val="77F703BE"/>
    <w:multiLevelType w:val="hybridMultilevel"/>
    <w:tmpl w:val="59AA2C92"/>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9" w15:restartNumberingAfterBreak="0">
    <w:nsid w:val="7800775A"/>
    <w:multiLevelType w:val="hybridMultilevel"/>
    <w:tmpl w:val="397EFD3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20" w15:restartNumberingAfterBreak="0">
    <w:nsid w:val="78441F7A"/>
    <w:multiLevelType w:val="multilevel"/>
    <w:tmpl w:val="2D86F5CC"/>
    <w:lvl w:ilvl="0">
      <w:start w:val="1"/>
      <w:numFmt w:val="lowerLetter"/>
      <w:lvlText w:val="%1)"/>
      <w:lvlJc w:val="left"/>
      <w:pPr>
        <w:tabs>
          <w:tab w:val="num" w:pos="1440"/>
        </w:tabs>
        <w:ind w:left="1440" w:hanging="360"/>
      </w:pPr>
      <w:rPr>
        <w:b/>
        <w:bCs/>
        <w:color w:val="auto"/>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821" w15:restartNumberingAfterBreak="0">
    <w:nsid w:val="78AB0E71"/>
    <w:multiLevelType w:val="hybridMultilevel"/>
    <w:tmpl w:val="812E27B8"/>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2" w15:restartNumberingAfterBreak="0">
    <w:nsid w:val="78B17F4C"/>
    <w:multiLevelType w:val="hybridMultilevel"/>
    <w:tmpl w:val="9A16A33A"/>
    <w:lvl w:ilvl="0" w:tplc="764EFA2C">
      <w:start w:val="2"/>
      <w:numFmt w:val="decimal"/>
      <w:lvlText w:val="%1."/>
      <w:lvlJc w:val="left"/>
      <w:pPr>
        <w:ind w:left="1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9E22B0">
      <w:start w:val="1"/>
      <w:numFmt w:val="lowerLetter"/>
      <w:lvlText w:val="%2."/>
      <w:lvlJc w:val="left"/>
      <w:pPr>
        <w:ind w:left="18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70908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F1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447CE8">
      <w:start w:val="1"/>
      <w:numFmt w:val="bullet"/>
      <w:lvlText w:val="o"/>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A6C432">
      <w:start w:val="1"/>
      <w:numFmt w:val="bullet"/>
      <w:lvlText w:val="▪"/>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C243C8">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75604E4">
      <w:start w:val="1"/>
      <w:numFmt w:val="bullet"/>
      <w:lvlText w:val="o"/>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78F3A2">
      <w:start w:val="1"/>
      <w:numFmt w:val="bullet"/>
      <w:lvlText w:val="▪"/>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23" w15:restartNumberingAfterBreak="0">
    <w:nsid w:val="78B87D82"/>
    <w:multiLevelType w:val="hybridMultilevel"/>
    <w:tmpl w:val="8F7AA00A"/>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24" w15:restartNumberingAfterBreak="0">
    <w:nsid w:val="79016048"/>
    <w:multiLevelType w:val="hybridMultilevel"/>
    <w:tmpl w:val="94DC28D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5" w15:restartNumberingAfterBreak="0">
    <w:nsid w:val="79131D8B"/>
    <w:multiLevelType w:val="hybridMultilevel"/>
    <w:tmpl w:val="32D23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6" w15:restartNumberingAfterBreak="0">
    <w:nsid w:val="79423765"/>
    <w:multiLevelType w:val="hybridMultilevel"/>
    <w:tmpl w:val="BB82E9F4"/>
    <w:lvl w:ilvl="0" w:tplc="EF48596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7" w15:restartNumberingAfterBreak="0">
    <w:nsid w:val="79504E0D"/>
    <w:multiLevelType w:val="multilevel"/>
    <w:tmpl w:val="21E6D1B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28" w15:restartNumberingAfterBreak="0">
    <w:nsid w:val="79AF0926"/>
    <w:multiLevelType w:val="multilevel"/>
    <w:tmpl w:val="731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7A130400"/>
    <w:multiLevelType w:val="multilevel"/>
    <w:tmpl w:val="5CDCBF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30" w15:restartNumberingAfterBreak="0">
    <w:nsid w:val="7A7248D9"/>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1" w15:restartNumberingAfterBreak="0">
    <w:nsid w:val="7AA0230F"/>
    <w:multiLevelType w:val="hybridMultilevel"/>
    <w:tmpl w:val="840C6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2" w15:restartNumberingAfterBreak="0">
    <w:nsid w:val="7AE90A99"/>
    <w:multiLevelType w:val="multilevel"/>
    <w:tmpl w:val="6770B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3" w15:restartNumberingAfterBreak="0">
    <w:nsid w:val="7AFF56D8"/>
    <w:multiLevelType w:val="hybridMultilevel"/>
    <w:tmpl w:val="C1C654BE"/>
    <w:lvl w:ilvl="0" w:tplc="9454EABA">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34" w15:restartNumberingAfterBreak="0">
    <w:nsid w:val="7B426236"/>
    <w:multiLevelType w:val="hybridMultilevel"/>
    <w:tmpl w:val="AB46243C"/>
    <w:lvl w:ilvl="0" w:tplc="80441794">
      <w:start w:val="1"/>
      <w:numFmt w:val="lowerLetter"/>
      <w:lvlText w:val="%1)"/>
      <w:lvlJc w:val="left"/>
      <w:pPr>
        <w:ind w:left="1080" w:hanging="360"/>
      </w:pPr>
      <w:rPr>
        <w:b w:val="0"/>
        <w:bCs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35" w15:restartNumberingAfterBreak="0">
    <w:nsid w:val="7B5A1093"/>
    <w:multiLevelType w:val="hybridMultilevel"/>
    <w:tmpl w:val="31828DF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6" w15:restartNumberingAfterBreak="0">
    <w:nsid w:val="7B86149F"/>
    <w:multiLevelType w:val="multilevel"/>
    <w:tmpl w:val="7CF43CC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37" w15:restartNumberingAfterBreak="0">
    <w:nsid w:val="7BAD6D12"/>
    <w:multiLevelType w:val="hybridMultilevel"/>
    <w:tmpl w:val="FAC4EFB2"/>
    <w:lvl w:ilvl="0" w:tplc="FB963C2E">
      <w:start w:val="1"/>
      <w:numFmt w:val="decimal"/>
      <w:suff w:val="space"/>
      <w:lvlText w:val="11.%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8" w15:restartNumberingAfterBreak="0">
    <w:nsid w:val="7BC20955"/>
    <w:multiLevelType w:val="hybridMultilevel"/>
    <w:tmpl w:val="9042B280"/>
    <w:lvl w:ilvl="0" w:tplc="9F5AE526">
      <w:start w:val="1"/>
      <w:numFmt w:val="decimal"/>
      <w:lvlText w:val="%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9" w15:restartNumberingAfterBreak="0">
    <w:nsid w:val="7C3F5145"/>
    <w:multiLevelType w:val="multilevel"/>
    <w:tmpl w:val="DA5CBE58"/>
    <w:lvl w:ilvl="0">
      <w:start w:val="1"/>
      <w:numFmt w:val="decimal"/>
      <w:lvlText w:val="%1)"/>
      <w:lvlJc w:val="left"/>
      <w:pPr>
        <w:tabs>
          <w:tab w:val="num" w:pos="1800"/>
        </w:tabs>
        <w:ind w:left="1800" w:hanging="360"/>
      </w:pPr>
      <w:rPr>
        <w:rFonts w:hint="default"/>
        <w:b/>
        <w:bCs/>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40" w15:restartNumberingAfterBreak="0">
    <w:nsid w:val="7C5055C3"/>
    <w:multiLevelType w:val="hybridMultilevel"/>
    <w:tmpl w:val="9FECACC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1" w15:restartNumberingAfterBreak="0">
    <w:nsid w:val="7C551A23"/>
    <w:multiLevelType w:val="multilevel"/>
    <w:tmpl w:val="B86A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2" w15:restartNumberingAfterBreak="0">
    <w:nsid w:val="7C5801BD"/>
    <w:multiLevelType w:val="multilevel"/>
    <w:tmpl w:val="B018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7C616898"/>
    <w:multiLevelType w:val="hybridMultilevel"/>
    <w:tmpl w:val="AE30D52C"/>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4" w15:restartNumberingAfterBreak="0">
    <w:nsid w:val="7C6B5B6B"/>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5" w15:restartNumberingAfterBreak="0">
    <w:nsid w:val="7C8972AF"/>
    <w:multiLevelType w:val="multilevel"/>
    <w:tmpl w:val="D8A27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6" w15:restartNumberingAfterBreak="0">
    <w:nsid w:val="7CB2115C"/>
    <w:multiLevelType w:val="hybridMultilevel"/>
    <w:tmpl w:val="81D07D10"/>
    <w:lvl w:ilvl="0" w:tplc="04090001">
      <w:start w:val="1"/>
      <w:numFmt w:val="bullet"/>
      <w:lvlText w:val=""/>
      <w:lvlJc w:val="left"/>
      <w:pPr>
        <w:ind w:left="1080" w:hanging="360"/>
      </w:pPr>
      <w:rPr>
        <w:rFonts w:ascii="Symbol" w:hAnsi="Symbol" w:hint="default"/>
      </w:rPr>
    </w:lvl>
    <w:lvl w:ilvl="1" w:tplc="43F69DDC">
      <w:start w:val="1"/>
      <w:numFmt w:val="bullet"/>
      <w:lvlText w:val=""/>
      <w:lvlJc w:val="left"/>
      <w:pPr>
        <w:ind w:left="1800" w:hanging="360"/>
      </w:pPr>
      <w:rPr>
        <w:rFonts w:ascii="Wingdings" w:eastAsia="Times New Roman"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7" w15:restartNumberingAfterBreak="0">
    <w:nsid w:val="7D0F6D8C"/>
    <w:multiLevelType w:val="hybridMultilevel"/>
    <w:tmpl w:val="B352BCB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48" w15:restartNumberingAfterBreak="0">
    <w:nsid w:val="7D4C3145"/>
    <w:multiLevelType w:val="multilevel"/>
    <w:tmpl w:val="BF46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15:restartNumberingAfterBreak="0">
    <w:nsid w:val="7D5F03E6"/>
    <w:multiLevelType w:val="hybridMultilevel"/>
    <w:tmpl w:val="7938E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0" w15:restartNumberingAfterBreak="0">
    <w:nsid w:val="7D5F0759"/>
    <w:multiLevelType w:val="multilevel"/>
    <w:tmpl w:val="48429CB6"/>
    <w:lvl w:ilvl="0">
      <w:start w:val="1"/>
      <w:numFmt w:val="lowerLetter"/>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51" w15:restartNumberingAfterBreak="0">
    <w:nsid w:val="7DA331F9"/>
    <w:multiLevelType w:val="hybridMultilevel"/>
    <w:tmpl w:val="D48EEC1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52" w15:restartNumberingAfterBreak="0">
    <w:nsid w:val="7DB97803"/>
    <w:multiLevelType w:val="multilevel"/>
    <w:tmpl w:val="C636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7DC36D83"/>
    <w:multiLevelType w:val="hybridMultilevel"/>
    <w:tmpl w:val="08641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4" w15:restartNumberingAfterBreak="0">
    <w:nsid w:val="7DCD7EE6"/>
    <w:multiLevelType w:val="hybridMultilevel"/>
    <w:tmpl w:val="247E4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5" w15:restartNumberingAfterBreak="0">
    <w:nsid w:val="7DD055E4"/>
    <w:multiLevelType w:val="hybridMultilevel"/>
    <w:tmpl w:val="B6B6E4F0"/>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56" w15:restartNumberingAfterBreak="0">
    <w:nsid w:val="7DFF658E"/>
    <w:multiLevelType w:val="multilevel"/>
    <w:tmpl w:val="6872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7" w15:restartNumberingAfterBreak="0">
    <w:nsid w:val="7E2D5B37"/>
    <w:multiLevelType w:val="hybridMultilevel"/>
    <w:tmpl w:val="322AC760"/>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8" w15:restartNumberingAfterBreak="0">
    <w:nsid w:val="7E333BB0"/>
    <w:multiLevelType w:val="multilevel"/>
    <w:tmpl w:val="E796EFD0"/>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9" w15:restartNumberingAfterBreak="0">
    <w:nsid w:val="7E5855FE"/>
    <w:multiLevelType w:val="multilevel"/>
    <w:tmpl w:val="3D7C35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60" w15:restartNumberingAfterBreak="0">
    <w:nsid w:val="7E776C1C"/>
    <w:multiLevelType w:val="multilevel"/>
    <w:tmpl w:val="9EE2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7E875DAE"/>
    <w:multiLevelType w:val="hybridMultilevel"/>
    <w:tmpl w:val="3EBAF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2" w15:restartNumberingAfterBreak="0">
    <w:nsid w:val="7E903276"/>
    <w:multiLevelType w:val="hybridMultilevel"/>
    <w:tmpl w:val="1872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3" w15:restartNumberingAfterBreak="0">
    <w:nsid w:val="7E9B6402"/>
    <w:multiLevelType w:val="hybridMultilevel"/>
    <w:tmpl w:val="E1E49B66"/>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864" w15:restartNumberingAfterBreak="0">
    <w:nsid w:val="7EC47E07"/>
    <w:multiLevelType w:val="hybridMultilevel"/>
    <w:tmpl w:val="4008D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5" w15:restartNumberingAfterBreak="0">
    <w:nsid w:val="7F0E223A"/>
    <w:multiLevelType w:val="hybridMultilevel"/>
    <w:tmpl w:val="A5704FF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6" w15:restartNumberingAfterBreak="0">
    <w:nsid w:val="7F1A6316"/>
    <w:multiLevelType w:val="hybridMultilevel"/>
    <w:tmpl w:val="168082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7" w15:restartNumberingAfterBreak="0">
    <w:nsid w:val="7F374325"/>
    <w:multiLevelType w:val="hybridMultilevel"/>
    <w:tmpl w:val="39E438AE"/>
    <w:lvl w:ilvl="0" w:tplc="9454EABA">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68" w15:restartNumberingAfterBreak="0">
    <w:nsid w:val="7F4D739E"/>
    <w:multiLevelType w:val="hybridMultilevel"/>
    <w:tmpl w:val="2C8C40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9" w15:restartNumberingAfterBreak="0">
    <w:nsid w:val="7F523AA3"/>
    <w:multiLevelType w:val="hybridMultilevel"/>
    <w:tmpl w:val="C22A54B4"/>
    <w:lvl w:ilvl="0" w:tplc="F1107EDC">
      <w:start w:val="1"/>
      <w:numFmt w:val="lowerLetter"/>
      <w:lvlText w:val="%1."/>
      <w:lvlJc w:val="left"/>
      <w:pPr>
        <w:ind w:left="1080" w:hanging="360"/>
      </w:pPr>
      <w:rPr>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0" w15:restartNumberingAfterBreak="0">
    <w:nsid w:val="7F553432"/>
    <w:multiLevelType w:val="multilevel"/>
    <w:tmpl w:val="5D9C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1" w15:restartNumberingAfterBreak="0">
    <w:nsid w:val="7F745D6C"/>
    <w:multiLevelType w:val="hybridMultilevel"/>
    <w:tmpl w:val="F03A8444"/>
    <w:lvl w:ilvl="0" w:tplc="FFFFFFFF">
      <w:start w:val="1"/>
      <w:numFmt w:val="decimal"/>
      <w:lvlText w:val="%1)"/>
      <w:lvlJc w:val="left"/>
      <w:pPr>
        <w:ind w:left="501" w:hanging="360"/>
      </w:pPr>
      <w:rPr>
        <w:b/>
        <w:bCs/>
        <w:color w:val="auto"/>
      </w:rPr>
    </w:lvl>
    <w:lvl w:ilvl="1" w:tplc="FFFFFFFF">
      <w:start w:val="1"/>
      <w:numFmt w:val="lowerLetter"/>
      <w:lvlText w:val="%2."/>
      <w:lvlJc w:val="left"/>
      <w:pPr>
        <w:ind w:left="1221" w:hanging="360"/>
      </w:pPr>
    </w:lvl>
    <w:lvl w:ilvl="2" w:tplc="FFFFFFFF">
      <w:start w:val="1"/>
      <w:numFmt w:val="lowerRoman"/>
      <w:lvlText w:val="%3."/>
      <w:lvlJc w:val="right"/>
      <w:pPr>
        <w:ind w:left="1941" w:hanging="180"/>
      </w:pPr>
    </w:lvl>
    <w:lvl w:ilvl="3" w:tplc="FFFFFFFF">
      <w:start w:val="1"/>
      <w:numFmt w:val="decimal"/>
      <w:lvlText w:val="%4."/>
      <w:lvlJc w:val="left"/>
      <w:pPr>
        <w:ind w:left="2661" w:hanging="360"/>
      </w:pPr>
    </w:lvl>
    <w:lvl w:ilvl="4" w:tplc="FFFFFFFF">
      <w:start w:val="1"/>
      <w:numFmt w:val="lowerLetter"/>
      <w:lvlText w:val="%5."/>
      <w:lvlJc w:val="left"/>
      <w:pPr>
        <w:ind w:left="3381" w:hanging="360"/>
      </w:pPr>
    </w:lvl>
    <w:lvl w:ilvl="5" w:tplc="FFFFFFFF">
      <w:start w:val="1"/>
      <w:numFmt w:val="lowerRoman"/>
      <w:lvlText w:val="%6."/>
      <w:lvlJc w:val="right"/>
      <w:pPr>
        <w:ind w:left="4101" w:hanging="180"/>
      </w:pPr>
    </w:lvl>
    <w:lvl w:ilvl="6" w:tplc="FFFFFFFF">
      <w:start w:val="1"/>
      <w:numFmt w:val="decimal"/>
      <w:lvlText w:val="%7."/>
      <w:lvlJc w:val="left"/>
      <w:pPr>
        <w:ind w:left="4821" w:hanging="360"/>
      </w:pPr>
    </w:lvl>
    <w:lvl w:ilvl="7" w:tplc="FFFFFFFF">
      <w:start w:val="1"/>
      <w:numFmt w:val="lowerLetter"/>
      <w:lvlText w:val="%8."/>
      <w:lvlJc w:val="left"/>
      <w:pPr>
        <w:ind w:left="5541" w:hanging="360"/>
      </w:pPr>
    </w:lvl>
    <w:lvl w:ilvl="8" w:tplc="FFFFFFFF">
      <w:start w:val="1"/>
      <w:numFmt w:val="lowerRoman"/>
      <w:lvlText w:val="%9."/>
      <w:lvlJc w:val="right"/>
      <w:pPr>
        <w:ind w:left="6261" w:hanging="180"/>
      </w:pPr>
    </w:lvl>
  </w:abstractNum>
  <w:abstractNum w:abstractNumId="872" w15:restartNumberingAfterBreak="0">
    <w:nsid w:val="7FBB0038"/>
    <w:multiLevelType w:val="hybridMultilevel"/>
    <w:tmpl w:val="4058CF8A"/>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73" w15:restartNumberingAfterBreak="0">
    <w:nsid w:val="7FBE5E81"/>
    <w:multiLevelType w:val="multilevel"/>
    <w:tmpl w:val="E9D2D81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101180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05960">
    <w:abstractNumId w:val="65"/>
  </w:num>
  <w:num w:numId="3" w16cid:durableId="202602443">
    <w:abstractNumId w:val="8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546479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3916952">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5857663">
    <w:abstractNumId w:val="461"/>
  </w:num>
  <w:num w:numId="7" w16cid:durableId="26492672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901287">
    <w:abstractNumId w:val="548"/>
  </w:num>
  <w:num w:numId="9" w16cid:durableId="779573666">
    <w:abstractNumId w:val="160"/>
  </w:num>
  <w:num w:numId="10" w16cid:durableId="566037883">
    <w:abstractNumId w:val="826"/>
  </w:num>
  <w:num w:numId="11" w16cid:durableId="511605461">
    <w:abstractNumId w:val="233"/>
    <w:lvlOverride w:ilvl="0">
      <w:startOverride w:val="1"/>
    </w:lvlOverride>
    <w:lvlOverride w:ilvl="1"/>
    <w:lvlOverride w:ilvl="2"/>
    <w:lvlOverride w:ilvl="3"/>
    <w:lvlOverride w:ilvl="4"/>
    <w:lvlOverride w:ilvl="5"/>
    <w:lvlOverride w:ilvl="6"/>
    <w:lvlOverride w:ilvl="7"/>
    <w:lvlOverride w:ilvl="8"/>
  </w:num>
  <w:num w:numId="12" w16cid:durableId="50089930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911955">
    <w:abstractNumId w:val="7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3613002">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5495377">
    <w:abstractNumId w:val="645"/>
  </w:num>
  <w:num w:numId="16" w16cid:durableId="626592529">
    <w:abstractNumId w:val="731"/>
  </w:num>
  <w:num w:numId="17" w16cid:durableId="1588727541">
    <w:abstractNumId w:val="693"/>
  </w:num>
  <w:num w:numId="18" w16cid:durableId="708846959">
    <w:abstractNumId w:val="863"/>
  </w:num>
  <w:num w:numId="19" w16cid:durableId="403455925">
    <w:abstractNumId w:val="722"/>
  </w:num>
  <w:num w:numId="20" w16cid:durableId="17683069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8312045">
    <w:abstractNumId w:val="225"/>
  </w:num>
  <w:num w:numId="22" w16cid:durableId="1418598779">
    <w:abstractNumId w:val="142"/>
  </w:num>
  <w:num w:numId="23" w16cid:durableId="584850360">
    <w:abstractNumId w:val="764"/>
  </w:num>
  <w:num w:numId="24" w16cid:durableId="219027047">
    <w:abstractNumId w:val="514"/>
  </w:num>
  <w:num w:numId="25" w16cid:durableId="1489860423">
    <w:abstractNumId w:val="286"/>
  </w:num>
  <w:num w:numId="26" w16cid:durableId="1990941346">
    <w:abstractNumId w:val="273"/>
  </w:num>
  <w:num w:numId="27" w16cid:durableId="549079746">
    <w:abstractNumId w:val="781"/>
  </w:num>
  <w:num w:numId="28" w16cid:durableId="1213157386">
    <w:abstractNumId w:val="51"/>
  </w:num>
  <w:num w:numId="29" w16cid:durableId="734476208">
    <w:abstractNumId w:val="309"/>
  </w:num>
  <w:num w:numId="30" w16cid:durableId="2046175765">
    <w:abstractNumId w:val="52"/>
  </w:num>
  <w:num w:numId="31" w16cid:durableId="12458771">
    <w:abstractNumId w:val="154"/>
  </w:num>
  <w:num w:numId="32" w16cid:durableId="952398389">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7095561">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06742867">
    <w:abstractNumId w:val="599"/>
  </w:num>
  <w:num w:numId="35" w16cid:durableId="1121539100">
    <w:abstractNumId w:val="281"/>
  </w:num>
  <w:num w:numId="36" w16cid:durableId="1298685829">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952499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35113140">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4718137">
    <w:abstractNumId w:val="723"/>
  </w:num>
  <w:num w:numId="40" w16cid:durableId="279845657">
    <w:abstractNumId w:val="845"/>
  </w:num>
  <w:num w:numId="41" w16cid:durableId="834036295">
    <w:abstractNumId w:val="516"/>
  </w:num>
  <w:num w:numId="42" w16cid:durableId="1790934667">
    <w:abstractNumId w:val="8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79824982">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327413">
    <w:abstractNumId w:val="486"/>
  </w:num>
  <w:num w:numId="45" w16cid:durableId="693266341">
    <w:abstractNumId w:val="253"/>
  </w:num>
  <w:num w:numId="46" w16cid:durableId="177840948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12004028">
    <w:abstractNumId w:val="7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96618132">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7002928">
    <w:abstractNumId w:val="121"/>
  </w:num>
  <w:num w:numId="50" w16cid:durableId="113720980">
    <w:abstractNumId w:val="792"/>
  </w:num>
  <w:num w:numId="51" w16cid:durableId="1455516994">
    <w:abstractNumId w:val="5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93938347">
    <w:abstractNumId w:val="75"/>
  </w:num>
  <w:num w:numId="53" w16cid:durableId="91632317">
    <w:abstractNumId w:val="445"/>
  </w:num>
  <w:num w:numId="54" w16cid:durableId="56367101">
    <w:abstractNumId w:val="6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22166727">
    <w:abstractNumId w:val="32"/>
  </w:num>
  <w:num w:numId="56" w16cid:durableId="1870215621">
    <w:abstractNumId w:val="562"/>
  </w:num>
  <w:num w:numId="57" w16cid:durableId="350768490">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32279366">
    <w:abstractNumId w:val="126"/>
  </w:num>
  <w:num w:numId="59" w16cid:durableId="237792932">
    <w:abstractNumId w:val="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44171783">
    <w:abstractNumId w:val="490"/>
  </w:num>
  <w:num w:numId="61" w16cid:durableId="1290432353">
    <w:abstractNumId w:val="744"/>
  </w:num>
  <w:num w:numId="62" w16cid:durableId="723260268">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41909469">
    <w:abstractNumId w:val="690"/>
  </w:num>
  <w:num w:numId="64" w16cid:durableId="1883440902">
    <w:abstractNumId w:val="6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46100231">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45786582">
    <w:abstractNumId w:val="436"/>
  </w:num>
  <w:num w:numId="67" w16cid:durableId="222788728">
    <w:abstractNumId w:val="8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34683969">
    <w:abstractNumId w:val="3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33199426">
    <w:abstractNumId w:val="868"/>
  </w:num>
  <w:num w:numId="70" w16cid:durableId="58676216">
    <w:abstractNumId w:val="519"/>
  </w:num>
  <w:num w:numId="71" w16cid:durableId="1124344263">
    <w:abstractNumId w:val="513"/>
  </w:num>
  <w:num w:numId="72" w16cid:durableId="90048070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55062547">
    <w:abstractNumId w:val="4"/>
  </w:num>
  <w:num w:numId="74" w16cid:durableId="1960456918">
    <w:abstractNumId w:val="704"/>
  </w:num>
  <w:num w:numId="75" w16cid:durableId="1951275161">
    <w:abstractNumId w:val="299"/>
  </w:num>
  <w:num w:numId="76" w16cid:durableId="394161247">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62366420">
    <w:abstractNumId w:val="369"/>
  </w:num>
  <w:num w:numId="78" w16cid:durableId="1608388908">
    <w:abstractNumId w:val="696"/>
  </w:num>
  <w:num w:numId="79" w16cid:durableId="75786620">
    <w:abstractNumId w:val="376"/>
  </w:num>
  <w:num w:numId="80" w16cid:durableId="1694040862">
    <w:abstractNumId w:val="179"/>
  </w:num>
  <w:num w:numId="81" w16cid:durableId="386804354">
    <w:abstractNumId w:val="653"/>
  </w:num>
  <w:num w:numId="82" w16cid:durableId="12998025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8695459">
    <w:abstractNumId w:val="15"/>
  </w:num>
  <w:num w:numId="84" w16cid:durableId="13270374">
    <w:abstractNumId w:val="8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44408234">
    <w:abstractNumId w:val="241"/>
  </w:num>
  <w:num w:numId="86" w16cid:durableId="19358263">
    <w:abstractNumId w:val="2"/>
  </w:num>
  <w:num w:numId="87" w16cid:durableId="985738701">
    <w:abstractNumId w:val="125"/>
  </w:num>
  <w:num w:numId="88" w16cid:durableId="934289468">
    <w:abstractNumId w:val="676"/>
  </w:num>
  <w:num w:numId="89" w16cid:durableId="1945259738">
    <w:abstractNumId w:val="72"/>
  </w:num>
  <w:num w:numId="90" w16cid:durableId="904216323">
    <w:abstractNumId w:val="784"/>
  </w:num>
  <w:num w:numId="91" w16cid:durableId="617565368">
    <w:abstractNumId w:val="111"/>
  </w:num>
  <w:num w:numId="92" w16cid:durableId="1743483320">
    <w:abstractNumId w:val="670"/>
  </w:num>
  <w:num w:numId="93" w16cid:durableId="128482143">
    <w:abstractNumId w:val="255"/>
  </w:num>
  <w:num w:numId="94" w16cid:durableId="1297416248">
    <w:abstractNumId w:val="381"/>
  </w:num>
  <w:num w:numId="95" w16cid:durableId="1052583801">
    <w:abstractNumId w:val="157"/>
  </w:num>
  <w:num w:numId="96" w16cid:durableId="1379473118">
    <w:abstractNumId w:val="816"/>
  </w:num>
  <w:num w:numId="97" w16cid:durableId="1279989716">
    <w:abstractNumId w:val="308"/>
  </w:num>
  <w:num w:numId="98" w16cid:durableId="133833388">
    <w:abstractNumId w:val="549"/>
  </w:num>
  <w:num w:numId="99" w16cid:durableId="619143566">
    <w:abstractNumId w:val="585"/>
  </w:num>
  <w:num w:numId="100" w16cid:durableId="1970158971">
    <w:abstractNumId w:val="477"/>
  </w:num>
  <w:num w:numId="101" w16cid:durableId="1563829851">
    <w:abstractNumId w:val="512"/>
  </w:num>
  <w:num w:numId="102" w16cid:durableId="110058591">
    <w:abstractNumId w:val="417"/>
  </w:num>
  <w:num w:numId="103" w16cid:durableId="290718234">
    <w:abstractNumId w:val="529"/>
  </w:num>
  <w:num w:numId="104" w16cid:durableId="1645423598">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27007541">
    <w:abstractNumId w:val="103"/>
  </w:num>
  <w:num w:numId="106" w16cid:durableId="1526868075">
    <w:abstractNumId w:val="21"/>
  </w:num>
  <w:num w:numId="107" w16cid:durableId="1564633519">
    <w:abstractNumId w:val="631"/>
  </w:num>
  <w:num w:numId="108" w16cid:durableId="1847591037">
    <w:abstractNumId w:val="58"/>
  </w:num>
  <w:num w:numId="109" w16cid:durableId="1786970315">
    <w:abstractNumId w:val="156"/>
  </w:num>
  <w:num w:numId="110" w16cid:durableId="1723367068">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32263390">
    <w:abstractNumId w:val="24"/>
  </w:num>
  <w:num w:numId="112" w16cid:durableId="1947496323">
    <w:abstractNumId w:val="592"/>
  </w:num>
  <w:num w:numId="113" w16cid:durableId="1575159982">
    <w:abstractNumId w:val="691"/>
  </w:num>
  <w:num w:numId="114" w16cid:durableId="74666094">
    <w:abstractNumId w:val="136"/>
  </w:num>
  <w:num w:numId="115" w16cid:durableId="20050397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75791256">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72993679">
    <w:abstractNumId w:val="8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003165848">
    <w:abstractNumId w:val="586"/>
  </w:num>
  <w:num w:numId="119" w16cid:durableId="1892962085">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445535030">
    <w:abstractNumId w:val="322"/>
  </w:num>
  <w:num w:numId="121" w16cid:durableId="1667436413">
    <w:abstractNumId w:val="635"/>
  </w:num>
  <w:num w:numId="122" w16cid:durableId="1758404596">
    <w:abstractNumId w:val="224"/>
  </w:num>
  <w:num w:numId="123" w16cid:durableId="869420480">
    <w:abstractNumId w:val="8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53727105">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976959161">
    <w:abstractNumId w:val="8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882866306">
    <w:abstractNumId w:val="647"/>
  </w:num>
  <w:num w:numId="127" w16cid:durableId="1844280939">
    <w:abstractNumId w:val="475"/>
  </w:num>
  <w:num w:numId="128" w16cid:durableId="1419667006">
    <w:abstractNumId w:val="8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386882710">
    <w:abstractNumId w:val="543"/>
  </w:num>
  <w:num w:numId="130" w16cid:durableId="140548949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7211592">
    <w:abstractNumId w:val="466"/>
  </w:num>
  <w:num w:numId="132" w16cid:durableId="665522572">
    <w:abstractNumId w:val="579"/>
  </w:num>
  <w:num w:numId="133" w16cid:durableId="1399287046">
    <w:abstractNumId w:val="550"/>
  </w:num>
  <w:num w:numId="134" w16cid:durableId="471407581">
    <w:abstractNumId w:val="636"/>
  </w:num>
  <w:num w:numId="135" w16cid:durableId="730426770">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98645608">
    <w:abstractNumId w:val="464"/>
  </w:num>
  <w:num w:numId="137" w16cid:durableId="1095714866">
    <w:abstractNumId w:val="222"/>
  </w:num>
  <w:num w:numId="138" w16cid:durableId="759910191">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698240512">
    <w:abstractNumId w:val="39"/>
  </w:num>
  <w:num w:numId="140" w16cid:durableId="471870891">
    <w:abstractNumId w:val="866"/>
  </w:num>
  <w:num w:numId="141" w16cid:durableId="1024939132">
    <w:abstractNumId w:val="493"/>
  </w:num>
  <w:num w:numId="142" w16cid:durableId="901133006">
    <w:abstractNumId w:val="753"/>
  </w:num>
  <w:num w:numId="143" w16cid:durableId="198705399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11536907">
    <w:abstractNumId w:val="305"/>
  </w:num>
  <w:num w:numId="145" w16cid:durableId="465859193">
    <w:abstractNumId w:val="350"/>
  </w:num>
  <w:num w:numId="146" w16cid:durableId="1576359913">
    <w:abstractNumId w:val="94"/>
  </w:num>
  <w:num w:numId="147" w16cid:durableId="187908975">
    <w:abstractNumId w:val="230"/>
  </w:num>
  <w:num w:numId="148" w16cid:durableId="1415397602">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342734323">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33804675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604966012">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407678937">
    <w:abstractNumId w:val="499"/>
  </w:num>
  <w:num w:numId="153" w16cid:durableId="750348754">
    <w:abstractNumId w:val="760"/>
  </w:num>
  <w:num w:numId="154" w16cid:durableId="239291305">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94230266">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57643008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829639186">
    <w:abstractNumId w:val="326"/>
  </w:num>
  <w:num w:numId="158" w16cid:durableId="85461343">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1434739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063433603">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11145185">
    <w:abstractNumId w:val="364"/>
  </w:num>
  <w:num w:numId="162" w16cid:durableId="1708948570">
    <w:abstractNumId w:val="7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049332687">
    <w:abstractNumId w:val="203"/>
  </w:num>
  <w:num w:numId="164" w16cid:durableId="873270091">
    <w:abstractNumId w:val="367"/>
  </w:num>
  <w:num w:numId="165" w16cid:durableId="42915642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42324836">
    <w:abstractNumId w:val="5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55961501">
    <w:abstractNumId w:val="7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281888218">
    <w:abstractNumId w:val="6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102144261">
    <w:abstractNumId w:val="8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4351716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77880018">
    <w:abstractNumId w:val="259"/>
  </w:num>
  <w:num w:numId="172" w16cid:durableId="1326397785">
    <w:abstractNumId w:val="855"/>
  </w:num>
  <w:num w:numId="173" w16cid:durableId="1326126055">
    <w:abstractNumId w:val="667"/>
  </w:num>
  <w:num w:numId="174" w16cid:durableId="35352406">
    <w:abstractNumId w:val="735"/>
  </w:num>
  <w:num w:numId="175" w16cid:durableId="1943147472">
    <w:abstractNumId w:val="694"/>
  </w:num>
  <w:num w:numId="176" w16cid:durableId="1243837021">
    <w:abstractNumId w:val="726"/>
  </w:num>
  <w:num w:numId="177" w16cid:durableId="1591347633">
    <w:abstractNumId w:val="186"/>
    <w:lvlOverride w:ilvl="0">
      <w:startOverride w:val="1"/>
    </w:lvlOverride>
    <w:lvlOverride w:ilvl="1"/>
    <w:lvlOverride w:ilvl="2"/>
    <w:lvlOverride w:ilvl="3"/>
    <w:lvlOverride w:ilvl="4"/>
    <w:lvlOverride w:ilvl="5"/>
    <w:lvlOverride w:ilvl="6"/>
    <w:lvlOverride w:ilvl="7"/>
    <w:lvlOverride w:ilvl="8"/>
  </w:num>
  <w:num w:numId="178" w16cid:durableId="763458361">
    <w:abstractNumId w:val="657"/>
  </w:num>
  <w:num w:numId="179" w16cid:durableId="2036034964">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378015853">
    <w:abstractNumId w:val="202"/>
  </w:num>
  <w:num w:numId="181" w16cid:durableId="1011378113">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615601600">
    <w:abstractNumId w:val="8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608583824">
    <w:abstractNumId w:val="374"/>
  </w:num>
  <w:num w:numId="184" w16cid:durableId="2103838108">
    <w:abstractNumId w:val="8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852983500">
    <w:abstractNumId w:val="262"/>
  </w:num>
  <w:num w:numId="186" w16cid:durableId="908226579">
    <w:abstractNumId w:val="400"/>
  </w:num>
  <w:num w:numId="187" w16cid:durableId="214002370">
    <w:abstractNumId w:val="113"/>
    <w:lvlOverride w:ilvl="0">
      <w:startOverride w:val="1"/>
    </w:lvlOverride>
    <w:lvlOverride w:ilvl="1"/>
    <w:lvlOverride w:ilvl="2"/>
    <w:lvlOverride w:ilvl="3"/>
    <w:lvlOverride w:ilvl="4"/>
    <w:lvlOverride w:ilvl="5"/>
    <w:lvlOverride w:ilvl="6"/>
    <w:lvlOverride w:ilvl="7"/>
    <w:lvlOverride w:ilvl="8"/>
  </w:num>
  <w:num w:numId="188" w16cid:durableId="1504200381">
    <w:abstractNumId w:val="1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097822653">
    <w:abstractNumId w:val="481"/>
  </w:num>
  <w:num w:numId="190" w16cid:durableId="2088502560">
    <w:abstractNumId w:val="471"/>
    <w:lvlOverride w:ilvl="0">
      <w:startOverride w:val="1"/>
    </w:lvlOverride>
    <w:lvlOverride w:ilvl="1"/>
    <w:lvlOverride w:ilvl="2"/>
    <w:lvlOverride w:ilvl="3"/>
    <w:lvlOverride w:ilvl="4"/>
    <w:lvlOverride w:ilvl="5"/>
    <w:lvlOverride w:ilvl="6"/>
    <w:lvlOverride w:ilvl="7"/>
    <w:lvlOverride w:ilvl="8"/>
  </w:num>
  <w:num w:numId="191" w16cid:durableId="1969555148">
    <w:abstractNumId w:val="679"/>
  </w:num>
  <w:num w:numId="192" w16cid:durableId="1998259809">
    <w:abstractNumId w:val="217"/>
    <w:lvlOverride w:ilvl="0">
      <w:startOverride w:val="1"/>
    </w:lvlOverride>
    <w:lvlOverride w:ilvl="1"/>
    <w:lvlOverride w:ilvl="2"/>
    <w:lvlOverride w:ilvl="3"/>
    <w:lvlOverride w:ilvl="4"/>
    <w:lvlOverride w:ilvl="5"/>
    <w:lvlOverride w:ilvl="6"/>
    <w:lvlOverride w:ilvl="7"/>
    <w:lvlOverride w:ilvl="8"/>
  </w:num>
  <w:num w:numId="193" w16cid:durableId="1089428840">
    <w:abstractNumId w:val="296"/>
  </w:num>
  <w:num w:numId="194" w16cid:durableId="205272538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49139087">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470395294">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66990577">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60245590">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2105372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218899819">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367026556">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03617272">
    <w:abstractNumId w:val="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71434934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087113736">
    <w:abstractNumId w:val="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911232503">
    <w:abstractNumId w:val="766"/>
  </w:num>
  <w:num w:numId="206" w16cid:durableId="468858770">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775638109">
    <w:abstractNumId w:val="63"/>
  </w:num>
  <w:num w:numId="208" w16cid:durableId="217084853">
    <w:abstractNumId w:val="6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2016836098">
    <w:abstractNumId w:val="170"/>
  </w:num>
  <w:num w:numId="210" w16cid:durableId="12000324">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686979558">
    <w:abstractNumId w:val="246"/>
  </w:num>
  <w:num w:numId="212" w16cid:durableId="1643272975">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43220079">
    <w:abstractNumId w:val="190"/>
  </w:num>
  <w:num w:numId="214" w16cid:durableId="94892829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613318796">
    <w:abstractNumId w:val="840"/>
  </w:num>
  <w:num w:numId="216" w16cid:durableId="138303145">
    <w:abstractNumId w:val="6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637498286">
    <w:abstractNumId w:val="196"/>
  </w:num>
  <w:num w:numId="218" w16cid:durableId="605846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722317187">
    <w:abstractNumId w:val="817"/>
  </w:num>
  <w:num w:numId="220" w16cid:durableId="1716008859">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432095667">
    <w:abstractNumId w:val="814"/>
  </w:num>
  <w:num w:numId="222" w16cid:durableId="2107530668">
    <w:abstractNumId w:val="8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364206119">
    <w:abstractNumId w:val="567"/>
  </w:num>
  <w:num w:numId="224" w16cid:durableId="987169733">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967973361">
    <w:abstractNumId w:val="264"/>
  </w:num>
  <w:num w:numId="226" w16cid:durableId="207056870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276670179">
    <w:abstractNumId w:val="304"/>
  </w:num>
  <w:num w:numId="228" w16cid:durableId="5266745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941990489">
    <w:abstractNumId w:val="290"/>
  </w:num>
  <w:num w:numId="230" w16cid:durableId="317349150">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507280142">
    <w:abstractNumId w:val="372"/>
  </w:num>
  <w:num w:numId="232" w16cid:durableId="1838762736">
    <w:abstractNumId w:val="8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585964124">
    <w:abstractNumId w:val="774"/>
  </w:num>
  <w:num w:numId="234" w16cid:durableId="538859841">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61076613">
    <w:abstractNumId w:val="521"/>
  </w:num>
  <w:num w:numId="236" w16cid:durableId="461003797">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767922081">
    <w:abstractNumId w:val="460"/>
  </w:num>
  <w:num w:numId="238" w16cid:durableId="239414163">
    <w:abstractNumId w:val="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808011537">
    <w:abstractNumId w:val="146"/>
  </w:num>
  <w:num w:numId="240" w16cid:durableId="1800106403">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53707206">
    <w:abstractNumId w:val="215"/>
  </w:num>
  <w:num w:numId="242" w16cid:durableId="1095439850">
    <w:abstractNumId w:val="480"/>
  </w:num>
  <w:num w:numId="243" w16cid:durableId="2074960512">
    <w:abstractNumId w:val="835"/>
  </w:num>
  <w:num w:numId="244" w16cid:durableId="145320309">
    <w:abstractNumId w:val="496"/>
  </w:num>
  <w:num w:numId="245" w16cid:durableId="2095081202">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2112046559">
    <w:abstractNumId w:val="352"/>
  </w:num>
  <w:num w:numId="247" w16cid:durableId="408649301">
    <w:abstractNumId w:val="6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238289210">
    <w:abstractNumId w:val="53"/>
  </w:num>
  <w:num w:numId="249" w16cid:durableId="563834420">
    <w:abstractNumId w:val="614"/>
  </w:num>
  <w:num w:numId="250" w16cid:durableId="2127193469">
    <w:abstractNumId w:val="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666052939">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871188068">
    <w:abstractNumId w:val="267"/>
  </w:num>
  <w:num w:numId="253" w16cid:durableId="151680460">
    <w:abstractNumId w:val="604"/>
  </w:num>
  <w:num w:numId="254" w16cid:durableId="2062096507">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694042307">
    <w:abstractNumId w:val="8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4467813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15581945">
    <w:abstractNumId w:val="557"/>
  </w:num>
  <w:num w:numId="258" w16cid:durableId="1303925999">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260522617">
    <w:abstractNumId w:val="17"/>
  </w:num>
  <w:num w:numId="260" w16cid:durableId="1900556820">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503857817">
    <w:abstractNumId w:val="332"/>
  </w:num>
  <w:num w:numId="262" w16cid:durableId="537426217">
    <w:abstractNumId w:val="7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648675528">
    <w:abstractNumId w:val="181"/>
  </w:num>
  <w:num w:numId="264" w16cid:durableId="1793862539">
    <w:abstractNumId w:val="770"/>
  </w:num>
  <w:num w:numId="265" w16cid:durableId="1175680814">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461579445">
    <w:abstractNumId w:val="836"/>
  </w:num>
  <w:num w:numId="267" w16cid:durableId="1215039576">
    <w:abstractNumId w:val="455"/>
  </w:num>
  <w:num w:numId="268" w16cid:durableId="4326302">
    <w:abstractNumId w:val="69"/>
  </w:num>
  <w:num w:numId="269" w16cid:durableId="374081578">
    <w:abstractNumId w:val="794"/>
  </w:num>
  <w:num w:numId="270" w16cid:durableId="1712538417">
    <w:abstractNumId w:val="538"/>
  </w:num>
  <w:num w:numId="271" w16cid:durableId="1383140133">
    <w:abstractNumId w:val="320"/>
  </w:num>
  <w:num w:numId="272" w16cid:durableId="1030910102">
    <w:abstractNumId w:val="630"/>
  </w:num>
  <w:num w:numId="273" w16cid:durableId="1310942294">
    <w:abstractNumId w:val="555"/>
  </w:num>
  <w:num w:numId="274" w16cid:durableId="1948076319">
    <w:abstractNumId w:val="775"/>
  </w:num>
  <w:num w:numId="275" w16cid:durableId="1029917700">
    <w:abstractNumId w:val="668"/>
  </w:num>
  <w:num w:numId="276" w16cid:durableId="1653170342">
    <w:abstractNumId w:val="14"/>
  </w:num>
  <w:num w:numId="277" w16cid:durableId="613176409">
    <w:abstractNumId w:val="298"/>
  </w:num>
  <w:num w:numId="278" w16cid:durableId="83303602">
    <w:abstractNumId w:val="785"/>
  </w:num>
  <w:num w:numId="279" w16cid:durableId="754862962">
    <w:abstractNumId w:val="736"/>
  </w:num>
  <w:num w:numId="280" w16cid:durableId="2118214961">
    <w:abstractNumId w:val="669"/>
  </w:num>
  <w:num w:numId="281" w16cid:durableId="1326588961">
    <w:abstractNumId w:val="798"/>
  </w:num>
  <w:num w:numId="282" w16cid:durableId="376121725">
    <w:abstractNumId w:val="371"/>
  </w:num>
  <w:num w:numId="283" w16cid:durableId="1740446711">
    <w:abstractNumId w:val="482"/>
  </w:num>
  <w:num w:numId="284" w16cid:durableId="1832402390">
    <w:abstractNumId w:val="68"/>
  </w:num>
  <w:num w:numId="285" w16cid:durableId="657658997">
    <w:abstractNumId w:val="188"/>
  </w:num>
  <w:num w:numId="286" w16cid:durableId="2100517991">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117749067">
    <w:abstractNumId w:val="827"/>
  </w:num>
  <w:num w:numId="288" w16cid:durableId="943876972">
    <w:abstractNumId w:val="276"/>
  </w:num>
  <w:num w:numId="289" w16cid:durableId="321394341">
    <w:abstractNumId w:val="375"/>
  </w:num>
  <w:num w:numId="290" w16cid:durableId="717706581">
    <w:abstractNumId w:val="446"/>
  </w:num>
  <w:num w:numId="291" w16cid:durableId="1563517039">
    <w:abstractNumId w:val="30"/>
  </w:num>
  <w:num w:numId="292" w16cid:durableId="656495508">
    <w:abstractNumId w:val="688"/>
  </w:num>
  <w:num w:numId="293" w16cid:durableId="1990747048">
    <w:abstractNumId w:val="7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886378567">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377707355">
    <w:abstractNumId w:val="368"/>
  </w:num>
  <w:num w:numId="296" w16cid:durableId="246228969">
    <w:abstractNumId w:val="221"/>
  </w:num>
  <w:num w:numId="297" w16cid:durableId="1454010073">
    <w:abstractNumId w:val="410"/>
  </w:num>
  <w:num w:numId="298" w16cid:durableId="1086002020">
    <w:abstractNumId w:val="213"/>
  </w:num>
  <w:num w:numId="299" w16cid:durableId="1879513389">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608730927">
    <w:abstractNumId w:val="831"/>
  </w:num>
  <w:num w:numId="301" w16cid:durableId="1256479976">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774477961">
    <w:abstractNumId w:val="416"/>
  </w:num>
  <w:num w:numId="303" w16cid:durableId="1447002064">
    <w:abstractNumId w:val="8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152705575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212580672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95918942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940680160">
    <w:abstractNumId w:val="7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513420514">
    <w:abstractNumId w:val="11"/>
  </w:num>
  <w:num w:numId="309" w16cid:durableId="1956403628">
    <w:abstractNumId w:val="804"/>
  </w:num>
  <w:num w:numId="310" w16cid:durableId="1162425091">
    <w:abstractNumId w:val="651"/>
  </w:num>
  <w:num w:numId="311" w16cid:durableId="982392627">
    <w:abstractNumId w:val="426"/>
  </w:num>
  <w:num w:numId="312" w16cid:durableId="206185353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1544908165">
    <w:abstractNumId w:val="829"/>
  </w:num>
  <w:num w:numId="314" w16cid:durableId="95488642">
    <w:abstractNumId w:val="200"/>
  </w:num>
  <w:num w:numId="315" w16cid:durableId="1589462404">
    <w:abstractNumId w:val="106"/>
  </w:num>
  <w:num w:numId="316" w16cid:durableId="1180463730">
    <w:abstractNumId w:val="166"/>
  </w:num>
  <w:num w:numId="317" w16cid:durableId="2038004334">
    <w:abstractNumId w:val="682"/>
  </w:num>
  <w:num w:numId="318" w16cid:durableId="1372926215">
    <w:abstractNumId w:val="251"/>
  </w:num>
  <w:num w:numId="319" w16cid:durableId="1788813723">
    <w:abstractNumId w:val="314"/>
  </w:num>
  <w:num w:numId="320" w16cid:durableId="49075883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1702246995">
    <w:abstractNumId w:val="6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837067077">
    <w:abstractNumId w:val="339"/>
  </w:num>
  <w:num w:numId="323" w16cid:durableId="1870533077">
    <w:abstractNumId w:val="428"/>
  </w:num>
  <w:num w:numId="324" w16cid:durableId="1660229070">
    <w:abstractNumId w:val="642"/>
  </w:num>
  <w:num w:numId="325" w16cid:durableId="1473598695">
    <w:abstractNumId w:val="306"/>
  </w:num>
  <w:num w:numId="326" w16cid:durableId="1129085952">
    <w:abstractNumId w:val="421"/>
  </w:num>
  <w:num w:numId="327" w16cid:durableId="970207052">
    <w:abstractNumId w:val="767"/>
  </w:num>
  <w:num w:numId="328" w16cid:durableId="1519152259">
    <w:abstractNumId w:val="158"/>
  </w:num>
  <w:num w:numId="329" w16cid:durableId="12350472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901288621">
    <w:abstractNumId w:val="714"/>
  </w:num>
  <w:num w:numId="331" w16cid:durableId="154958826">
    <w:abstractNumId w:val="409"/>
  </w:num>
  <w:num w:numId="332" w16cid:durableId="1589384455">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3073971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802118972">
    <w:abstractNumId w:val="832"/>
  </w:num>
  <w:num w:numId="335" w16cid:durableId="54356461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028023892">
    <w:abstractNumId w:val="558"/>
  </w:num>
  <w:num w:numId="337" w16cid:durableId="1846356128">
    <w:abstractNumId w:val="355"/>
  </w:num>
  <w:num w:numId="338" w16cid:durableId="148060838">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620526923">
    <w:abstractNumId w:val="447"/>
  </w:num>
  <w:num w:numId="340" w16cid:durableId="729964191">
    <w:abstractNumId w:val="459"/>
  </w:num>
  <w:num w:numId="341" w16cid:durableId="639118980">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1651135686">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786078414">
    <w:abstractNumId w:val="545"/>
  </w:num>
  <w:num w:numId="344" w16cid:durableId="1159493544">
    <w:abstractNumId w:val="8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543718970">
    <w:abstractNumId w:val="7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282226652">
    <w:abstractNumId w:val="8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1796630131">
    <w:abstractNumId w:val="4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603417201">
    <w:abstractNumId w:val="6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190247321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10054761">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118576737">
    <w:abstractNumId w:val="7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98319748">
    <w:abstractNumId w:val="590"/>
  </w:num>
  <w:num w:numId="353" w16cid:durableId="542598401">
    <w:abstractNumId w:val="6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16cid:durableId="1208949654">
    <w:abstractNumId w:val="872"/>
  </w:num>
  <w:num w:numId="355" w16cid:durableId="1735352417">
    <w:abstractNumId w:val="4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1438910325">
    <w:abstractNumId w:val="605"/>
  </w:num>
  <w:num w:numId="357" w16cid:durableId="739905807">
    <w:abstractNumId w:val="5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1745102171">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1100874049">
    <w:abstractNumId w:val="356"/>
  </w:num>
  <w:num w:numId="360" w16cid:durableId="426074242">
    <w:abstractNumId w:val="823"/>
  </w:num>
  <w:num w:numId="361" w16cid:durableId="1215890478">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39134878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793866099">
    <w:abstractNumId w:val="476"/>
  </w:num>
  <w:num w:numId="364" w16cid:durableId="1632533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875123262">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061291748">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485119336">
    <w:abstractNumId w:val="165"/>
  </w:num>
  <w:num w:numId="368" w16cid:durableId="1349335537">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1392272643">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592326021">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1695955974">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918439283">
    <w:abstractNumId w:val="746"/>
  </w:num>
  <w:num w:numId="373" w16cid:durableId="1215701700">
    <w:abstractNumId w:val="491"/>
    <w:lvlOverride w:ilvl="0">
      <w:startOverride w:val="1"/>
    </w:lvlOverride>
    <w:lvlOverride w:ilvl="1"/>
    <w:lvlOverride w:ilvl="2"/>
    <w:lvlOverride w:ilvl="3"/>
    <w:lvlOverride w:ilvl="4"/>
    <w:lvlOverride w:ilvl="5"/>
    <w:lvlOverride w:ilvl="6"/>
    <w:lvlOverride w:ilvl="7"/>
    <w:lvlOverride w:ilvl="8"/>
  </w:num>
  <w:num w:numId="374" w16cid:durableId="1256548584">
    <w:abstractNumId w:val="786"/>
  </w:num>
  <w:num w:numId="375" w16cid:durableId="889612782">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664093017">
    <w:abstractNumId w:val="34"/>
  </w:num>
  <w:num w:numId="377" w16cid:durableId="1357077096">
    <w:abstractNumId w:val="606"/>
  </w:num>
  <w:num w:numId="378" w16cid:durableId="366412285">
    <w:abstractNumId w:val="8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16cid:durableId="595596521">
    <w:abstractNumId w:val="450"/>
  </w:num>
  <w:num w:numId="380" w16cid:durableId="1786655657">
    <w:abstractNumId w:val="7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1746296175">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846797636">
    <w:abstractNumId w:val="7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16cid:durableId="660428316">
    <w:abstractNumId w:val="7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350953757">
    <w:abstractNumId w:val="541"/>
  </w:num>
  <w:num w:numId="385" w16cid:durableId="1069227386">
    <w:abstractNumId w:val="1"/>
  </w:num>
  <w:num w:numId="386" w16cid:durableId="369916224">
    <w:abstractNumId w:val="87"/>
  </w:num>
  <w:num w:numId="387" w16cid:durableId="1834491340">
    <w:abstractNumId w:val="13"/>
  </w:num>
  <w:num w:numId="388" w16cid:durableId="136260742">
    <w:abstractNumId w:val="507"/>
  </w:num>
  <w:num w:numId="389" w16cid:durableId="286550471">
    <w:abstractNumId w:val="598"/>
  </w:num>
  <w:num w:numId="390" w16cid:durableId="826215660">
    <w:abstractNumId w:val="517"/>
  </w:num>
  <w:num w:numId="391" w16cid:durableId="1942180466">
    <w:abstractNumId w:val="620"/>
  </w:num>
  <w:num w:numId="392" w16cid:durableId="2058582365">
    <w:abstractNumId w:val="195"/>
  </w:num>
  <w:num w:numId="393" w16cid:durableId="313919568">
    <w:abstractNumId w:val="270"/>
  </w:num>
  <w:num w:numId="394" w16cid:durableId="1322001962">
    <w:abstractNumId w:val="218"/>
  </w:num>
  <w:num w:numId="395" w16cid:durableId="887379183">
    <w:abstractNumId w:val="634"/>
  </w:num>
  <w:num w:numId="396" w16cid:durableId="978152585">
    <w:abstractNumId w:val="662"/>
  </w:num>
  <w:num w:numId="397" w16cid:durableId="659503762">
    <w:abstractNumId w:val="269"/>
  </w:num>
  <w:num w:numId="398" w16cid:durableId="1114054556">
    <w:abstractNumId w:val="638"/>
  </w:num>
  <w:num w:numId="399" w16cid:durableId="1321692737">
    <w:abstractNumId w:val="536"/>
  </w:num>
  <w:num w:numId="400" w16cid:durableId="1338314840">
    <w:abstractNumId w:val="97"/>
  </w:num>
  <w:num w:numId="401" w16cid:durableId="1869833462">
    <w:abstractNumId w:val="333"/>
  </w:num>
  <w:num w:numId="402" w16cid:durableId="726415795">
    <w:abstractNumId w:val="59"/>
  </w:num>
  <w:num w:numId="403" w16cid:durableId="1521964626">
    <w:abstractNumId w:val="621"/>
  </w:num>
  <w:num w:numId="404" w16cid:durableId="2106919459">
    <w:abstractNumId w:val="226"/>
  </w:num>
  <w:num w:numId="405" w16cid:durableId="2114786919">
    <w:abstractNumId w:val="274"/>
  </w:num>
  <w:num w:numId="406" w16cid:durableId="185681863">
    <w:abstractNumId w:val="546"/>
  </w:num>
  <w:num w:numId="407" w16cid:durableId="359941855">
    <w:abstractNumId w:val="127"/>
  </w:num>
  <w:num w:numId="408" w16cid:durableId="1347511989">
    <w:abstractNumId w:val="80"/>
  </w:num>
  <w:num w:numId="409" w16cid:durableId="1568766232">
    <w:abstractNumId w:val="44"/>
  </w:num>
  <w:num w:numId="410" w16cid:durableId="969092759">
    <w:abstractNumId w:val="573"/>
  </w:num>
  <w:num w:numId="411" w16cid:durableId="1905286788">
    <w:abstractNumId w:val="674"/>
  </w:num>
  <w:num w:numId="412" w16cid:durableId="10119080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389230029">
    <w:abstractNumId w:val="388"/>
  </w:num>
  <w:num w:numId="414" w16cid:durableId="723484533">
    <w:abstractNumId w:val="83"/>
  </w:num>
  <w:num w:numId="415" w16cid:durableId="1120344465">
    <w:abstractNumId w:val="6"/>
  </w:num>
  <w:num w:numId="416" w16cid:durableId="1976250340">
    <w:abstractNumId w:val="161"/>
  </w:num>
  <w:num w:numId="417" w16cid:durableId="56829125">
    <w:abstractNumId w:val="212"/>
  </w:num>
  <w:num w:numId="418" w16cid:durableId="507522866">
    <w:abstractNumId w:val="0"/>
  </w:num>
  <w:num w:numId="419" w16cid:durableId="821166901">
    <w:abstractNumId w:val="249"/>
  </w:num>
  <w:num w:numId="420" w16cid:durableId="1356495428">
    <w:abstractNumId w:val="239"/>
  </w:num>
  <w:num w:numId="421" w16cid:durableId="1618952040">
    <w:abstractNumId w:val="495"/>
  </w:num>
  <w:num w:numId="422" w16cid:durableId="1647316927">
    <w:abstractNumId w:val="341"/>
  </w:num>
  <w:num w:numId="423" w16cid:durableId="1526558920">
    <w:abstractNumId w:val="520"/>
  </w:num>
  <w:num w:numId="424" w16cid:durableId="86777088">
    <w:abstractNumId w:val="797"/>
  </w:num>
  <w:num w:numId="425" w16cid:durableId="1792674479">
    <w:abstractNumId w:val="342"/>
  </w:num>
  <w:num w:numId="426" w16cid:durableId="1799562825">
    <w:abstractNumId w:val="870"/>
  </w:num>
  <w:num w:numId="427" w16cid:durableId="416102495">
    <w:abstractNumId w:val="848"/>
  </w:num>
  <w:num w:numId="428" w16cid:durableId="1232155718">
    <w:abstractNumId w:val="683"/>
  </w:num>
  <w:num w:numId="429" w16cid:durableId="70086964">
    <w:abstractNumId w:val="184"/>
  </w:num>
  <w:num w:numId="430" w16cid:durableId="1788620906">
    <w:abstractNumId w:val="418"/>
  </w:num>
  <w:num w:numId="431" w16cid:durableId="961299959">
    <w:abstractNumId w:val="236"/>
  </w:num>
  <w:num w:numId="432" w16cid:durableId="533659810">
    <w:abstractNumId w:val="568"/>
  </w:num>
  <w:num w:numId="433" w16cid:durableId="1956398404">
    <w:abstractNumId w:val="742"/>
  </w:num>
  <w:num w:numId="434" w16cid:durableId="166482397">
    <w:abstractNumId w:val="93"/>
  </w:num>
  <w:num w:numId="435" w16cid:durableId="1365786207">
    <w:abstractNumId w:val="9"/>
  </w:num>
  <w:num w:numId="436" w16cid:durableId="1102070306">
    <w:abstractNumId w:val="49"/>
  </w:num>
  <w:num w:numId="437" w16cid:durableId="877082987">
    <w:abstractNumId w:val="699"/>
  </w:num>
  <w:num w:numId="438" w16cid:durableId="1635257657">
    <w:abstractNumId w:val="806"/>
  </w:num>
  <w:num w:numId="439" w16cid:durableId="1294559766">
    <w:abstractNumId w:val="33"/>
  </w:num>
  <w:num w:numId="440" w16cid:durableId="1247837417">
    <w:abstractNumId w:val="214"/>
  </w:num>
  <w:num w:numId="441" w16cid:durableId="1844977626">
    <w:abstractNumId w:val="609"/>
  </w:num>
  <w:num w:numId="442" w16cid:durableId="1908682157">
    <w:abstractNumId w:val="385"/>
  </w:num>
  <w:num w:numId="443" w16cid:durableId="1094745934">
    <w:abstractNumId w:val="842"/>
  </w:num>
  <w:num w:numId="444" w16cid:durableId="647050744">
    <w:abstractNumId w:val="311"/>
  </w:num>
  <w:num w:numId="445" w16cid:durableId="1968587096">
    <w:abstractNumId w:val="248"/>
  </w:num>
  <w:num w:numId="446" w16cid:durableId="1761487089">
    <w:abstractNumId w:val="852"/>
  </w:num>
  <w:num w:numId="447" w16cid:durableId="64693247">
    <w:abstractNumId w:val="665"/>
  </w:num>
  <w:num w:numId="448" w16cid:durableId="425033591">
    <w:abstractNumId w:val="137"/>
  </w:num>
  <w:num w:numId="449" w16cid:durableId="815024173">
    <w:abstractNumId w:val="618"/>
  </w:num>
  <w:num w:numId="450" w16cid:durableId="2064061745">
    <w:abstractNumId w:val="453"/>
  </w:num>
  <w:num w:numId="451" w16cid:durableId="1121992991">
    <w:abstractNumId w:val="419"/>
  </w:num>
  <w:num w:numId="452" w16cid:durableId="307056696">
    <w:abstractNumId w:val="25"/>
  </w:num>
  <w:num w:numId="453" w16cid:durableId="1078361510">
    <w:abstractNumId w:val="370"/>
  </w:num>
  <w:num w:numId="454" w16cid:durableId="686105482">
    <w:abstractNumId w:val="130"/>
  </w:num>
  <w:num w:numId="455" w16cid:durableId="399134485">
    <w:abstractNumId w:val="163"/>
  </w:num>
  <w:num w:numId="456" w16cid:durableId="116878862">
    <w:abstractNumId w:val="175"/>
  </w:num>
  <w:num w:numId="457" w16cid:durableId="710957475">
    <w:abstractNumId w:val="716"/>
  </w:num>
  <w:num w:numId="458" w16cid:durableId="20864497">
    <w:abstractNumId w:val="112"/>
  </w:num>
  <w:num w:numId="459" w16cid:durableId="1254626017">
    <w:abstractNumId w:val="397"/>
  </w:num>
  <w:num w:numId="460" w16cid:durableId="698973726">
    <w:abstractNumId w:val="763"/>
  </w:num>
  <w:num w:numId="461" w16cid:durableId="32852460">
    <w:abstractNumId w:val="220"/>
  </w:num>
  <w:num w:numId="462" w16cid:durableId="1306857412">
    <w:abstractNumId w:val="228"/>
  </w:num>
  <w:num w:numId="463" w16cid:durableId="1713535327">
    <w:abstractNumId w:val="860"/>
  </w:num>
  <w:num w:numId="464" w16cid:durableId="976033694">
    <w:abstractNumId w:val="132"/>
  </w:num>
  <w:num w:numId="465" w16cid:durableId="1866288358">
    <w:abstractNumId w:val="354"/>
  </w:num>
  <w:num w:numId="466" w16cid:durableId="1351643218">
    <w:abstractNumId w:val="454"/>
  </w:num>
  <w:num w:numId="467" w16cid:durableId="134565905">
    <w:abstractNumId w:val="712"/>
  </w:num>
  <w:num w:numId="468" w16cid:durableId="468212954">
    <w:abstractNumId w:val="681"/>
  </w:num>
  <w:num w:numId="469" w16cid:durableId="444662700">
    <w:abstractNumId w:val="672"/>
  </w:num>
  <w:num w:numId="470" w16cid:durableId="722489331">
    <w:abstractNumId w:val="176"/>
  </w:num>
  <w:num w:numId="471" w16cid:durableId="1647129270">
    <w:abstractNumId w:val="406"/>
  </w:num>
  <w:num w:numId="472" w16cid:durableId="1650285095">
    <w:abstractNumId w:val="346"/>
  </w:num>
  <w:num w:numId="473" w16cid:durableId="852065451">
    <w:abstractNumId w:val="700"/>
  </w:num>
  <w:num w:numId="474" w16cid:durableId="232160778">
    <w:abstractNumId w:val="219"/>
  </w:num>
  <w:num w:numId="475" w16cid:durableId="1042094987">
    <w:abstractNumId w:val="709"/>
  </w:num>
  <w:num w:numId="476" w16cid:durableId="1214655320">
    <w:abstractNumId w:val="294"/>
  </w:num>
  <w:num w:numId="477" w16cid:durableId="518277084">
    <w:abstractNumId w:val="43"/>
  </w:num>
  <w:num w:numId="478" w16cid:durableId="364450326">
    <w:abstractNumId w:val="856"/>
  </w:num>
  <w:num w:numId="479" w16cid:durableId="2051494675">
    <w:abstractNumId w:val="76"/>
  </w:num>
  <w:num w:numId="480" w16cid:durableId="255671114">
    <w:abstractNumId w:val="102"/>
  </w:num>
  <w:num w:numId="481" w16cid:durableId="1839270264">
    <w:abstractNumId w:val="757"/>
  </w:num>
  <w:num w:numId="482" w16cid:durableId="1529829774">
    <w:abstractNumId w:val="715"/>
  </w:num>
  <w:num w:numId="483" w16cid:durableId="827208497">
    <w:abstractNumId w:val="254"/>
  </w:num>
  <w:num w:numId="484" w16cid:durableId="1922523383">
    <w:abstractNumId w:val="263"/>
  </w:num>
  <w:num w:numId="485" w16cid:durableId="1885170531">
    <w:abstractNumId w:val="185"/>
  </w:num>
  <w:num w:numId="486" w16cid:durableId="1203252734">
    <w:abstractNumId w:val="173"/>
  </w:num>
  <w:num w:numId="487" w16cid:durableId="1589846499">
    <w:abstractNumId w:val="474"/>
  </w:num>
  <w:num w:numId="488" w16cid:durableId="1907491301">
    <w:abstractNumId w:val="656"/>
  </w:num>
  <w:num w:numId="489" w16cid:durableId="1094205845">
    <w:abstractNumId w:val="758"/>
  </w:num>
  <w:num w:numId="490" w16cid:durableId="27418277">
    <w:abstractNumId w:val="407"/>
  </w:num>
  <w:num w:numId="491" w16cid:durableId="844711609">
    <w:abstractNumId w:val="853"/>
  </w:num>
  <w:num w:numId="492" w16cid:durableId="389547237">
    <w:abstractNumId w:val="701"/>
  </w:num>
  <w:num w:numId="493" w16cid:durableId="1366445112">
    <w:abstractNumId w:val="525"/>
  </w:num>
  <w:num w:numId="494" w16cid:durableId="426199428">
    <w:abstractNumId w:val="363"/>
  </w:num>
  <w:num w:numId="495" w16cid:durableId="2060205935">
    <w:abstractNumId w:val="272"/>
  </w:num>
  <w:num w:numId="496" w16cid:durableId="1108084066">
    <w:abstractNumId w:val="316"/>
  </w:num>
  <w:num w:numId="497" w16cid:durableId="369572525">
    <w:abstractNumId w:val="432"/>
  </w:num>
  <w:num w:numId="498" w16cid:durableId="534470456">
    <w:abstractNumId w:val="413"/>
  </w:num>
  <w:num w:numId="499" w16cid:durableId="1346515851">
    <w:abstractNumId w:val="167"/>
  </w:num>
  <w:num w:numId="500" w16cid:durableId="54012853">
    <w:abstractNumId w:val="839"/>
  </w:num>
  <w:num w:numId="501" w16cid:durableId="626661764">
    <w:abstractNumId w:val="95"/>
  </w:num>
  <w:num w:numId="502" w16cid:durableId="1032076307">
    <w:abstractNumId w:val="603"/>
  </w:num>
  <w:num w:numId="503" w16cid:durableId="312028914">
    <w:abstractNumId w:val="425"/>
  </w:num>
  <w:num w:numId="504" w16cid:durableId="157622440">
    <w:abstractNumId w:val="745"/>
  </w:num>
  <w:num w:numId="505" w16cid:durableId="881019511">
    <w:abstractNumId w:val="795"/>
  </w:num>
  <w:num w:numId="506" w16cid:durableId="285433452">
    <w:abstractNumId w:val="275"/>
  </w:num>
  <w:num w:numId="507" w16cid:durableId="2139639795">
    <w:abstractNumId w:val="659"/>
  </w:num>
  <w:num w:numId="508" w16cid:durableId="917635191">
    <w:abstractNumId w:val="12"/>
  </w:num>
  <w:num w:numId="509" w16cid:durableId="1376345455">
    <w:abstractNumId w:val="373"/>
  </w:num>
  <w:num w:numId="510" w16cid:durableId="1313563610">
    <w:abstractNumId w:val="615"/>
  </w:num>
  <w:num w:numId="511" w16cid:durableId="172188653">
    <w:abstractNumId w:val="390"/>
  </w:num>
  <w:num w:numId="512" w16cid:durableId="694621611">
    <w:abstractNumId w:val="531"/>
  </w:num>
  <w:num w:numId="513" w16cid:durableId="1725181550">
    <w:abstractNumId w:val="773"/>
  </w:num>
  <w:num w:numId="514" w16cid:durableId="92164149">
    <w:abstractNumId w:val="424"/>
  </w:num>
  <w:num w:numId="515" w16cid:durableId="1719744598">
    <w:abstractNumId w:val="602"/>
  </w:num>
  <w:num w:numId="516" w16cid:durableId="75054914">
    <w:abstractNumId w:val="846"/>
  </w:num>
  <w:num w:numId="517" w16cid:durableId="1602184407">
    <w:abstractNumId w:val="110"/>
  </w:num>
  <w:num w:numId="518" w16cid:durableId="1190488329">
    <w:abstractNumId w:val="444"/>
  </w:num>
  <w:num w:numId="519" w16cid:durableId="490105201">
    <w:abstractNumId w:val="280"/>
  </w:num>
  <w:num w:numId="520" w16cid:durableId="804586572">
    <w:abstractNumId w:val="31"/>
  </w:num>
  <w:num w:numId="521" w16cid:durableId="1666323066">
    <w:abstractNumId w:val="862"/>
  </w:num>
  <w:num w:numId="522" w16cid:durableId="1387022517">
    <w:abstractNumId w:val="411"/>
  </w:num>
  <w:num w:numId="523" w16cid:durableId="2003653324">
    <w:abstractNumId w:val="162"/>
  </w:num>
  <w:num w:numId="524" w16cid:durableId="1459060407">
    <w:abstractNumId w:val="42"/>
  </w:num>
  <w:num w:numId="525" w16cid:durableId="89468006">
    <w:abstractNumId w:val="458"/>
  </w:num>
  <w:num w:numId="526" w16cid:durableId="1140340866">
    <w:abstractNumId w:val="523"/>
  </w:num>
  <w:num w:numId="527" w16cid:durableId="1089428268">
    <w:abstractNumId w:val="859"/>
  </w:num>
  <w:num w:numId="528" w16cid:durableId="1929580957">
    <w:abstractNumId w:val="208"/>
  </w:num>
  <w:num w:numId="529" w16cid:durableId="710425487">
    <w:abstractNumId w:val="260"/>
  </w:num>
  <w:num w:numId="530" w16cid:durableId="885601270">
    <w:abstractNumId w:val="408"/>
  </w:num>
  <w:num w:numId="531" w16cid:durableId="2057779210">
    <w:abstractNumId w:val="133"/>
  </w:num>
  <w:num w:numId="532" w16cid:durableId="173306059">
    <w:abstractNumId w:val="650"/>
  </w:num>
  <w:num w:numId="533" w16cid:durableId="1645432708">
    <w:abstractNumId w:val="449"/>
  </w:num>
  <w:num w:numId="534" w16cid:durableId="1565681154">
    <w:abstractNumId w:val="244"/>
  </w:num>
  <w:num w:numId="535" w16cid:durableId="1866868229">
    <w:abstractNumId w:val="98"/>
  </w:num>
  <w:num w:numId="536" w16cid:durableId="1894346985">
    <w:abstractNumId w:val="391"/>
  </w:num>
  <w:num w:numId="537" w16cid:durableId="1123890232">
    <w:abstractNumId w:val="873"/>
  </w:num>
  <w:num w:numId="538" w16cid:durableId="1150557210">
    <w:abstractNumId w:val="398"/>
  </w:num>
  <w:num w:numId="539" w16cid:durableId="1321927249">
    <w:abstractNumId w:val="535"/>
  </w:num>
  <w:num w:numId="540" w16cid:durableId="2110151880">
    <w:abstractNumId w:val="319"/>
  </w:num>
  <w:num w:numId="541" w16cid:durableId="1504011154">
    <w:abstractNumId w:val="189"/>
  </w:num>
  <w:num w:numId="542" w16cid:durableId="128016327">
    <w:abstractNumId w:val="749"/>
  </w:num>
  <w:num w:numId="543" w16cid:durableId="1645543618">
    <w:abstractNumId w:val="291"/>
  </w:num>
  <w:num w:numId="544" w16cid:durableId="2028823405">
    <w:abstractNumId w:val="155"/>
  </w:num>
  <w:num w:numId="545" w16cid:durableId="769475158">
    <w:abstractNumId w:val="149"/>
  </w:num>
  <w:num w:numId="546" w16cid:durableId="2065790728">
    <w:abstractNumId w:val="718"/>
  </w:num>
  <w:num w:numId="547" w16cid:durableId="1466044876">
    <w:abstractNumId w:val="858"/>
  </w:num>
  <w:num w:numId="548" w16cid:durableId="160632900">
    <w:abstractNumId w:val="787"/>
  </w:num>
  <w:num w:numId="549" w16cid:durableId="1849176667">
    <w:abstractNumId w:val="282"/>
  </w:num>
  <w:num w:numId="550" w16cid:durableId="982462960">
    <w:abstractNumId w:val="301"/>
  </w:num>
  <w:num w:numId="551" w16cid:durableId="300889861">
    <w:abstractNumId w:val="803"/>
  </w:num>
  <w:num w:numId="552" w16cid:durableId="1892109933">
    <w:abstractNumId w:val="330"/>
  </w:num>
  <w:num w:numId="553" w16cid:durableId="1891726242">
    <w:abstractNumId w:val="463"/>
  </w:num>
  <w:num w:numId="554" w16cid:durableId="176623720">
    <w:abstractNumId w:val="148"/>
  </w:num>
  <w:num w:numId="555" w16cid:durableId="715548532">
    <w:abstractNumId w:val="537"/>
  </w:num>
  <w:num w:numId="556" w16cid:durableId="1431469428">
    <w:abstractNumId w:val="141"/>
  </w:num>
  <w:num w:numId="557" w16cid:durableId="31612744">
    <w:abstractNumId w:val="96"/>
  </w:num>
  <w:num w:numId="558" w16cid:durableId="1390378371">
    <w:abstractNumId w:val="180"/>
  </w:num>
  <w:num w:numId="559" w16cid:durableId="335500212">
    <w:abstractNumId w:val="730"/>
  </w:num>
  <w:num w:numId="560" w16cid:durableId="1066418939">
    <w:abstractNumId w:val="383"/>
  </w:num>
  <w:num w:numId="561" w16cid:durableId="899748398">
    <w:abstractNumId w:val="707"/>
  </w:num>
  <w:num w:numId="562" w16cid:durableId="1713923272">
    <w:abstractNumId w:val="159"/>
  </w:num>
  <w:num w:numId="563" w16cid:durableId="1449928688">
    <w:abstractNumId w:val="524"/>
  </w:num>
  <w:num w:numId="564" w16cid:durableId="1444954944">
    <w:abstractNumId w:val="288"/>
  </w:num>
  <w:num w:numId="565" w16cid:durableId="154152483">
    <w:abstractNumId w:val="56"/>
  </w:num>
  <w:num w:numId="566" w16cid:durableId="2133398019">
    <w:abstractNumId w:val="850"/>
  </w:num>
  <w:num w:numId="567" w16cid:durableId="817768401">
    <w:abstractNumId w:val="323"/>
  </w:num>
  <w:num w:numId="568" w16cid:durableId="16006937">
    <w:abstractNumId w:val="387"/>
  </w:num>
  <w:num w:numId="569" w16cid:durableId="2081517499">
    <w:abstractNumId w:val="153"/>
  </w:num>
  <w:num w:numId="570" w16cid:durableId="2030643701">
    <w:abstractNumId w:val="266"/>
  </w:num>
  <w:num w:numId="571" w16cid:durableId="1633976000">
    <w:abstractNumId w:val="501"/>
  </w:num>
  <w:num w:numId="572" w16cid:durableId="2067215985">
    <w:abstractNumId w:val="779"/>
  </w:num>
  <w:num w:numId="573" w16cid:durableId="1837838508">
    <w:abstractNumId w:val="623"/>
  </w:num>
  <w:num w:numId="574" w16cid:durableId="529537538">
    <w:abstractNumId w:val="340"/>
  </w:num>
  <w:num w:numId="575" w16cid:durableId="146751665">
    <w:abstractNumId w:val="698"/>
  </w:num>
  <w:num w:numId="576" w16cid:durableId="249509254">
    <w:abstractNumId w:val="815"/>
  </w:num>
  <w:num w:numId="577" w16cid:durableId="587471907">
    <w:abstractNumId w:val="105"/>
  </w:num>
  <w:num w:numId="578" w16cid:durableId="2092971441">
    <w:abstractNumId w:val="343"/>
  </w:num>
  <w:num w:numId="579" w16cid:durableId="1612782177">
    <w:abstractNumId w:val="19"/>
  </w:num>
  <w:num w:numId="580" w16cid:durableId="331685586">
    <w:abstractNumId w:val="443"/>
  </w:num>
  <w:num w:numId="581" w16cid:durableId="94786769">
    <w:abstractNumId w:val="325"/>
  </w:num>
  <w:num w:numId="582" w16cid:durableId="2145193486">
    <w:abstractNumId w:val="26"/>
  </w:num>
  <w:num w:numId="583" w16cid:durableId="541939331">
    <w:abstractNumId w:val="140"/>
  </w:num>
  <w:num w:numId="584" w16cid:durableId="1142624523">
    <w:abstractNumId w:val="82"/>
  </w:num>
  <w:num w:numId="585" w16cid:durableId="1596328800">
    <w:abstractNumId w:val="199"/>
  </w:num>
  <w:num w:numId="586" w16cid:durableId="164977543">
    <w:abstractNumId w:val="101"/>
  </w:num>
  <w:num w:numId="587" w16cid:durableId="1085372488">
    <w:abstractNumId w:val="198"/>
  </w:num>
  <w:num w:numId="588" w16cid:durableId="1191454691">
    <w:abstractNumId w:val="582"/>
  </w:num>
  <w:num w:numId="589" w16cid:durableId="46613345">
    <w:abstractNumId w:val="55"/>
  </w:num>
  <w:num w:numId="590" w16cid:durableId="977488584">
    <w:abstractNumId w:val="118"/>
  </w:num>
  <w:num w:numId="591" w16cid:durableId="1888181346">
    <w:abstractNumId w:val="560"/>
  </w:num>
  <w:num w:numId="592" w16cid:durableId="1976641469">
    <w:abstractNumId w:val="617"/>
  </w:num>
  <w:num w:numId="593" w16cid:durableId="1824929830">
    <w:abstractNumId w:val="114"/>
  </w:num>
  <w:num w:numId="594" w16cid:durableId="1670644466">
    <w:abstractNumId w:val="216"/>
  </w:num>
  <w:num w:numId="595" w16cid:durableId="1390761519">
    <w:abstractNumId w:val="84"/>
  </w:num>
  <w:num w:numId="596" w16cid:durableId="114451077">
    <w:abstractNumId w:val="28"/>
  </w:num>
  <w:num w:numId="597" w16cid:durableId="1676881405">
    <w:abstractNumId w:val="310"/>
  </w:num>
  <w:num w:numId="598" w16cid:durableId="394470473">
    <w:abstractNumId w:val="384"/>
  </w:num>
  <w:num w:numId="599" w16cid:durableId="2071727061">
    <w:abstractNumId w:val="365"/>
  </w:num>
  <w:num w:numId="600" w16cid:durableId="603462817">
    <w:abstractNumId w:val="145"/>
  </w:num>
  <w:num w:numId="601" w16cid:durableId="553200748">
    <w:abstractNumId w:val="108"/>
  </w:num>
  <w:num w:numId="602" w16cid:durableId="1734546070">
    <w:abstractNumId w:val="743"/>
  </w:num>
  <w:num w:numId="603" w16cid:durableId="2061662288">
    <w:abstractNumId w:val="483"/>
  </w:num>
  <w:num w:numId="604" w16cid:durableId="1914390056">
    <w:abstractNumId w:val="769"/>
  </w:num>
  <w:num w:numId="605" w16cid:durableId="420641898">
    <w:abstractNumId w:val="318"/>
  </w:num>
  <w:num w:numId="606" w16cid:durableId="747191575">
    <w:abstractNumId w:val="532"/>
  </w:num>
  <w:num w:numId="607" w16cid:durableId="866872124">
    <w:abstractNumId w:val="572"/>
  </w:num>
  <w:num w:numId="608" w16cid:durableId="1653211619">
    <w:abstractNumId w:val="227"/>
  </w:num>
  <w:num w:numId="609" w16cid:durableId="1676181324">
    <w:abstractNumId w:val="124"/>
  </w:num>
  <w:num w:numId="610" w16cid:durableId="1831097801">
    <w:abstractNumId w:val="566"/>
  </w:num>
  <w:num w:numId="611" w16cid:durableId="2005473578">
    <w:abstractNumId w:val="48"/>
  </w:num>
  <w:num w:numId="612" w16cid:durableId="1136531494">
    <w:abstractNumId w:val="379"/>
  </w:num>
  <w:num w:numId="613" w16cid:durableId="1320109393">
    <w:abstractNumId w:val="553"/>
  </w:num>
  <w:num w:numId="614" w16cid:durableId="1890456088">
    <w:abstractNumId w:val="115"/>
  </w:num>
  <w:num w:numId="615" w16cid:durableId="1196773520">
    <w:abstractNumId w:val="796"/>
  </w:num>
  <w:num w:numId="616" w16cid:durableId="1567493172">
    <w:abstractNumId w:val="754"/>
  </w:num>
  <w:num w:numId="617" w16cid:durableId="53939205">
    <w:abstractNumId w:val="317"/>
  </w:num>
  <w:num w:numId="618" w16cid:durableId="545147968">
    <w:abstractNumId w:val="211"/>
  </w:num>
  <w:num w:numId="619" w16cid:durableId="27729970">
    <w:abstractNumId w:val="265"/>
  </w:num>
  <w:num w:numId="620" w16cid:durableId="165366667">
    <w:abstractNumId w:val="3"/>
  </w:num>
  <w:num w:numId="621" w16cid:durableId="325592620">
    <w:abstractNumId w:val="526"/>
  </w:num>
  <w:num w:numId="622" w16cid:durableId="32733587">
    <w:abstractNumId w:val="465"/>
  </w:num>
  <w:num w:numId="623" w16cid:durableId="947392637">
    <w:abstractNumId w:val="641"/>
  </w:num>
  <w:num w:numId="624" w16cid:durableId="1102335468">
    <w:abstractNumId w:val="467"/>
  </w:num>
  <w:num w:numId="625" w16cid:durableId="704646447">
    <w:abstractNumId w:val="207"/>
  </w:num>
  <w:num w:numId="626" w16cid:durableId="558396824">
    <w:abstractNumId w:val="303"/>
  </w:num>
  <w:num w:numId="627" w16cid:durableId="2136898896">
    <w:abstractNumId w:val="414"/>
  </w:num>
  <w:num w:numId="628" w16cid:durableId="1265460255">
    <w:abstractNumId w:val="587"/>
  </w:num>
  <w:num w:numId="629" w16cid:durableId="2037728402">
    <w:abstractNumId w:val="258"/>
  </w:num>
  <w:num w:numId="630" w16cid:durableId="288361629">
    <w:abstractNumId w:val="45"/>
  </w:num>
  <w:num w:numId="631" w16cid:durableId="216358711">
    <w:abstractNumId w:val="389"/>
  </w:num>
  <w:num w:numId="632" w16cid:durableId="502595905">
    <w:abstractNumId w:val="5"/>
  </w:num>
  <w:num w:numId="633" w16cid:durableId="1253587816">
    <w:abstractNumId w:val="427"/>
  </w:num>
  <w:num w:numId="634" w16cid:durableId="1345127574">
    <w:abstractNumId w:val="366"/>
  </w:num>
  <w:num w:numId="635" w16cid:durableId="968435279">
    <w:abstractNumId w:val="734"/>
  </w:num>
  <w:num w:numId="636" w16cid:durableId="464737100">
    <w:abstractNumId w:val="77"/>
  </w:num>
  <w:num w:numId="637" w16cid:durableId="2018381797">
    <w:abstractNumId w:val="147"/>
  </w:num>
  <w:num w:numId="638" w16cid:durableId="657460366">
    <w:abstractNumId w:val="187"/>
  </w:num>
  <w:num w:numId="639" w16cid:durableId="1006320217">
    <w:abstractNumId w:val="544"/>
  </w:num>
  <w:num w:numId="640" w16cid:durableId="1132750492">
    <w:abstractNumId w:val="430"/>
  </w:num>
  <w:num w:numId="641" w16cid:durableId="816188636">
    <w:abstractNumId w:val="292"/>
  </w:num>
  <w:num w:numId="642" w16cid:durableId="1353530533">
    <w:abstractNumId w:val="713"/>
  </w:num>
  <w:num w:numId="643" w16cid:durableId="1503550921">
    <w:abstractNumId w:val="527"/>
  </w:num>
  <w:num w:numId="644" w16cid:durableId="1563757025">
    <w:abstractNumId w:val="505"/>
  </w:num>
  <w:num w:numId="645" w16cid:durableId="1984842984">
    <w:abstractNumId w:val="412"/>
  </w:num>
  <w:num w:numId="646" w16cid:durableId="6758547">
    <w:abstractNumId w:val="420"/>
  </w:num>
  <w:num w:numId="647" w16cid:durableId="1630017847">
    <w:abstractNumId w:val="724"/>
  </w:num>
  <w:num w:numId="648" w16cid:durableId="171921245">
    <w:abstractNumId w:val="135"/>
  </w:num>
  <w:num w:numId="649" w16cid:durableId="473447138">
    <w:abstractNumId w:val="595"/>
  </w:num>
  <w:num w:numId="650" w16cid:durableId="491063312">
    <w:abstractNumId w:val="639"/>
  </w:num>
  <w:num w:numId="651" w16cid:durableId="1090616957">
    <w:abstractNumId w:val="289"/>
  </w:num>
  <w:num w:numId="652" w16cid:durableId="2141222714">
    <w:abstractNumId w:val="312"/>
  </w:num>
  <w:num w:numId="653" w16cid:durableId="324162325">
    <w:abstractNumId w:val="628"/>
  </w:num>
  <w:num w:numId="654" w16cid:durableId="708187750">
    <w:abstractNumId w:val="66"/>
  </w:num>
  <w:num w:numId="655" w16cid:durableId="2010599475">
    <w:abstractNumId w:val="830"/>
  </w:num>
  <w:num w:numId="656" w16cid:durableId="974411535">
    <w:abstractNumId w:val="138"/>
  </w:num>
  <w:num w:numId="657" w16cid:durableId="1952779680">
    <w:abstractNumId w:val="403"/>
  </w:num>
  <w:num w:numId="658" w16cid:durableId="537664308">
    <w:abstractNumId w:val="139"/>
  </w:num>
  <w:num w:numId="659" w16cid:durableId="286661764">
    <w:abstractNumId w:val="789"/>
  </w:num>
  <w:num w:numId="660" w16cid:durableId="1396583215">
    <w:abstractNumId w:val="182"/>
  </w:num>
  <w:num w:numId="661" w16cid:durableId="1195802167">
    <w:abstractNumId w:val="194"/>
  </w:num>
  <w:num w:numId="662" w16cid:durableId="1232232306">
    <w:abstractNumId w:val="16"/>
  </w:num>
  <w:num w:numId="663" w16cid:durableId="1412042416">
    <w:abstractNumId w:val="79"/>
  </w:num>
  <w:num w:numId="664" w16cid:durableId="1765102396">
    <w:abstractNumId w:val="658"/>
  </w:num>
  <w:num w:numId="665" w16cid:durableId="1145901708">
    <w:abstractNumId w:val="99"/>
  </w:num>
  <w:num w:numId="666" w16cid:durableId="569661436">
    <w:abstractNumId w:val="382"/>
  </w:num>
  <w:num w:numId="667" w16cid:durableId="573274672">
    <w:abstractNumId w:val="706"/>
  </w:num>
  <w:num w:numId="668" w16cid:durableId="273025027">
    <w:abstractNumId w:val="131"/>
  </w:num>
  <w:num w:numId="669" w16cid:durableId="1570573932">
    <w:abstractNumId w:val="791"/>
  </w:num>
  <w:num w:numId="670" w16cid:durableId="428551275">
    <w:abstractNumId w:val="223"/>
  </w:num>
  <w:num w:numId="671" w16cid:durableId="1383093933">
    <w:abstractNumId w:val="697"/>
  </w:num>
  <w:num w:numId="672" w16cid:durableId="1893881452">
    <w:abstractNumId w:val="824"/>
  </w:num>
  <w:num w:numId="673" w16cid:durableId="454254619">
    <w:abstractNumId w:val="345"/>
  </w:num>
  <w:num w:numId="674" w16cid:durableId="1283071122">
    <w:abstractNumId w:val="313"/>
  </w:num>
  <w:num w:numId="675" w16cid:durableId="1407146611">
    <w:abstractNumId w:val="338"/>
  </w:num>
  <w:num w:numId="676" w16cid:durableId="241137224">
    <w:abstractNumId w:val="62"/>
  </w:num>
  <w:num w:numId="677" w16cid:durableId="874316255">
    <w:abstractNumId w:val="739"/>
  </w:num>
  <w:num w:numId="678" w16cid:durableId="1095443777">
    <w:abstractNumId w:val="702"/>
  </w:num>
  <w:num w:numId="679" w16cid:durableId="1351686871">
    <w:abstractNumId w:val="533"/>
  </w:num>
  <w:num w:numId="680" w16cid:durableId="1174227218">
    <w:abstractNumId w:val="515"/>
  </w:num>
  <w:num w:numId="681" w16cid:durableId="1343553865">
    <w:abstractNumId w:val="869"/>
  </w:num>
  <w:num w:numId="682" w16cid:durableId="1481727140">
    <w:abstractNumId w:val="540"/>
  </w:num>
  <w:num w:numId="683" w16cid:durableId="1658803923">
    <w:abstractNumId w:val="324"/>
  </w:num>
  <w:num w:numId="684" w16cid:durableId="230889771">
    <w:abstractNumId w:val="415"/>
  </w:num>
  <w:num w:numId="685" w16cid:durableId="2090927392">
    <w:abstractNumId w:val="506"/>
  </w:num>
  <w:num w:numId="686" w16cid:durableId="531697790">
    <w:abstractNumId w:val="234"/>
  </w:num>
  <w:num w:numId="687" w16cid:durableId="1907295993">
    <w:abstractNumId w:val="337"/>
  </w:num>
  <w:num w:numId="688" w16cid:durableId="1295285599">
    <w:abstractNumId w:val="733"/>
  </w:num>
  <w:num w:numId="689" w16cid:durableId="881673185">
    <w:abstractNumId w:val="551"/>
  </w:num>
  <w:num w:numId="690" w16cid:durableId="165023892">
    <w:abstractNumId w:val="61"/>
  </w:num>
  <w:num w:numId="691" w16cid:durableId="677657968">
    <w:abstractNumId w:val="569"/>
  </w:num>
  <w:num w:numId="692" w16cid:durableId="1434937023">
    <w:abstractNumId w:val="811"/>
  </w:num>
  <w:num w:numId="693" w16cid:durableId="1035813388">
    <w:abstractNumId w:val="271"/>
  </w:num>
  <w:num w:numId="694" w16cid:durableId="1351486890">
    <w:abstractNumId w:val="725"/>
  </w:num>
  <w:num w:numId="695" w16cid:durableId="1783650438">
    <w:abstractNumId w:val="629"/>
  </w:num>
  <w:num w:numId="696" w16cid:durableId="456724062">
    <w:abstractNumId w:val="581"/>
  </w:num>
  <w:num w:numId="697" w16cid:durableId="1336571453">
    <w:abstractNumId w:val="469"/>
  </w:num>
  <w:num w:numId="698" w16cid:durableId="1742869600">
    <w:abstractNumId w:val="601"/>
  </w:num>
  <w:num w:numId="699" w16cid:durableId="1755468405">
    <w:abstractNumId w:val="552"/>
  </w:num>
  <w:num w:numId="700" w16cid:durableId="976686299">
    <w:abstractNumId w:val="104"/>
  </w:num>
  <w:num w:numId="701" w16cid:durableId="252323672">
    <w:abstractNumId w:val="678"/>
  </w:num>
  <w:num w:numId="702" w16cid:durableId="237596772">
    <w:abstractNumId w:val="235"/>
  </w:num>
  <w:num w:numId="703" w16cid:durableId="1451627708">
    <w:abstractNumId w:val="85"/>
  </w:num>
  <w:num w:numId="704" w16cid:durableId="1730571448">
    <w:abstractNumId w:val="633"/>
  </w:num>
  <w:num w:numId="705" w16cid:durableId="328024790">
    <w:abstractNumId w:val="600"/>
  </w:num>
  <w:num w:numId="706" w16cid:durableId="635642657">
    <w:abstractNumId w:val="583"/>
  </w:num>
  <w:num w:numId="707" w16cid:durableId="1429084524">
    <w:abstractNumId w:val="738"/>
  </w:num>
  <w:num w:numId="708" w16cid:durableId="1843079046">
    <w:abstractNumId w:val="393"/>
  </w:num>
  <w:num w:numId="709" w16cid:durableId="196090575">
    <w:abstractNumId w:val="504"/>
  </w:num>
  <w:num w:numId="710" w16cid:durableId="167911793">
    <w:abstractNumId w:val="168"/>
  </w:num>
  <w:num w:numId="711" w16cid:durableId="583103901">
    <w:abstractNumId w:val="539"/>
  </w:num>
  <w:num w:numId="712" w16cid:durableId="2031762257">
    <w:abstractNumId w:val="494"/>
  </w:num>
  <w:num w:numId="713" w16cid:durableId="1300577248">
    <w:abstractNumId w:val="349"/>
  </w:num>
  <w:num w:numId="714" w16cid:durableId="555701976">
    <w:abstractNumId w:val="649"/>
  </w:num>
  <w:num w:numId="715" w16cid:durableId="284702253">
    <w:abstractNumId w:val="81"/>
  </w:num>
  <w:num w:numId="716" w16cid:durableId="1940406620">
    <w:abstractNumId w:val="192"/>
  </w:num>
  <w:num w:numId="717" w16cid:durableId="1034959264">
    <w:abstractNumId w:val="648"/>
  </w:num>
  <w:num w:numId="718" w16cid:durableId="1782340463">
    <w:abstractNumId w:val="727"/>
  </w:num>
  <w:num w:numId="719" w16cid:durableId="258149915">
    <w:abstractNumId w:val="646"/>
  </w:num>
  <w:num w:numId="720" w16cid:durableId="867723120">
    <w:abstractNumId w:val="109"/>
  </w:num>
  <w:num w:numId="721" w16cid:durableId="996030253">
    <w:abstractNumId w:val="36"/>
  </w:num>
  <w:num w:numId="722" w16cid:durableId="2050378089">
    <w:abstractNumId w:val="54"/>
  </w:num>
  <w:num w:numId="723" w16cid:durableId="306053189">
    <w:abstractNumId w:val="23"/>
  </w:num>
  <w:num w:numId="724" w16cid:durableId="1977100376">
    <w:abstractNumId w:val="761"/>
  </w:num>
  <w:num w:numId="725" w16cid:durableId="1262446790">
    <w:abstractNumId w:val="565"/>
  </w:num>
  <w:num w:numId="726" w16cid:durableId="1538004932">
    <w:abstractNumId w:val="861"/>
  </w:num>
  <w:num w:numId="727" w16cid:durableId="1369379360">
    <w:abstractNumId w:val="825"/>
  </w:num>
  <w:num w:numId="728" w16cid:durableId="1128473846">
    <w:abstractNumId w:val="283"/>
  </w:num>
  <w:num w:numId="729" w16cid:durableId="827942137">
    <w:abstractNumId w:val="18"/>
  </w:num>
  <w:num w:numId="730" w16cid:durableId="1063917721">
    <w:abstractNumId w:val="613"/>
  </w:num>
  <w:num w:numId="731" w16cid:durableId="1622610903">
    <w:abstractNumId w:val="619"/>
  </w:num>
  <w:num w:numId="732" w16cid:durableId="1560021402">
    <w:abstractNumId w:val="116"/>
  </w:num>
  <w:num w:numId="733" w16cid:durableId="1244686981">
    <w:abstractNumId w:val="442"/>
  </w:num>
  <w:num w:numId="734" w16cid:durableId="661852197">
    <w:abstractNumId w:val="169"/>
  </w:num>
  <w:num w:numId="735" w16cid:durableId="933316748">
    <w:abstractNumId w:val="719"/>
  </w:num>
  <w:num w:numId="736" w16cid:durableId="526404945">
    <w:abstractNumId w:val="577"/>
  </w:num>
  <w:num w:numId="737" w16cid:durableId="1931619995">
    <w:abstractNumId w:val="677"/>
  </w:num>
  <w:num w:numId="738" w16cid:durableId="1119028457">
    <w:abstractNumId w:val="10"/>
  </w:num>
  <w:num w:numId="739" w16cid:durableId="185680742">
    <w:abstractNumId w:val="771"/>
  </w:num>
  <w:num w:numId="740" w16cid:durableId="873805560">
    <w:abstractNumId w:val="174"/>
  </w:num>
  <w:num w:numId="741" w16cid:durableId="1078752610">
    <w:abstractNumId w:val="500"/>
  </w:num>
  <w:num w:numId="742" w16cid:durableId="8676905">
    <w:abstractNumId w:val="854"/>
  </w:num>
  <w:num w:numId="743" w16cid:durableId="1266419176">
    <w:abstractNumId w:val="452"/>
  </w:num>
  <w:num w:numId="744" w16cid:durableId="723330239">
    <w:abstractNumId w:val="708"/>
  </w:num>
  <w:num w:numId="745" w16cid:durableId="1358889568">
    <w:abstractNumId w:val="435"/>
  </w:num>
  <w:num w:numId="746" w16cid:durableId="1073117478">
    <w:abstractNumId w:val="439"/>
  </w:num>
  <w:num w:numId="747" w16cid:durableId="1917125554">
    <w:abstractNumId w:val="441"/>
  </w:num>
  <w:num w:numId="748" w16cid:durableId="1061366739">
    <w:abstractNumId w:val="596"/>
  </w:num>
  <w:num w:numId="749" w16cid:durableId="1303194946">
    <w:abstractNumId w:val="788"/>
  </w:num>
  <w:num w:numId="750" w16cid:durableId="762920253">
    <w:abstractNumId w:val="717"/>
  </w:num>
  <w:num w:numId="751" w16cid:durableId="294453770">
    <w:abstractNumId w:val="728"/>
  </w:num>
  <w:num w:numId="752" w16cid:durableId="1569919096">
    <w:abstractNumId w:val="799"/>
  </w:num>
  <w:num w:numId="753" w16cid:durableId="1943340714">
    <w:abstractNumId w:val="297"/>
  </w:num>
  <w:num w:numId="754" w16cid:durableId="152071407">
    <w:abstractNumId w:val="578"/>
  </w:num>
  <w:num w:numId="755" w16cid:durableId="1616255894">
    <w:abstractNumId w:val="7"/>
  </w:num>
  <w:num w:numId="756" w16cid:durableId="963073531">
    <w:abstractNumId w:val="229"/>
  </w:num>
  <w:num w:numId="757" w16cid:durableId="77755509">
    <w:abstractNumId w:val="38"/>
  </w:num>
  <w:num w:numId="758" w16cid:durableId="599459549">
    <w:abstractNumId w:val="74"/>
  </w:num>
  <w:num w:numId="759" w16cid:durableId="617837503">
    <w:abstractNumId w:val="353"/>
  </w:num>
  <w:num w:numId="760" w16cid:durableId="1482040690">
    <w:abstractNumId w:val="347"/>
  </w:num>
  <w:num w:numId="761" w16cid:durableId="1478451864">
    <w:abstractNumId w:val="257"/>
  </w:num>
  <w:num w:numId="762" w16cid:durableId="612320110">
    <w:abstractNumId w:val="240"/>
  </w:num>
  <w:num w:numId="763" w16cid:durableId="2092118755">
    <w:abstractNumId w:val="849"/>
  </w:num>
  <w:num w:numId="764" w16cid:durableId="253830021">
    <w:abstractNumId w:val="624"/>
  </w:num>
  <w:num w:numId="765" w16cid:durableId="1694526335">
    <w:abstractNumId w:val="470"/>
  </w:num>
  <w:num w:numId="766" w16cid:durableId="1916629412">
    <w:abstractNumId w:val="675"/>
  </w:num>
  <w:num w:numId="767" w16cid:durableId="917178117">
    <w:abstractNumId w:val="843"/>
  </w:num>
  <w:num w:numId="768" w16cid:durableId="57366665">
    <w:abstractNumId w:val="404"/>
  </w:num>
  <w:num w:numId="769" w16cid:durableId="1417635543">
    <w:abstractNumId w:val="205"/>
  </w:num>
  <w:num w:numId="770" w16cid:durableId="1463235387">
    <w:abstractNumId w:val="844"/>
  </w:num>
  <w:num w:numId="771" w16cid:durableId="662121518">
    <w:abstractNumId w:val="245"/>
  </w:num>
  <w:num w:numId="772" w16cid:durableId="224029577">
    <w:abstractNumId w:val="508"/>
  </w:num>
  <w:num w:numId="773" w16cid:durableId="2063863714">
    <w:abstractNumId w:val="809"/>
  </w:num>
  <w:num w:numId="774" w16cid:durableId="637801633">
    <w:abstractNumId w:val="778"/>
  </w:num>
  <w:num w:numId="775" w16cid:durableId="1339892353">
    <w:abstractNumId w:val="780"/>
  </w:num>
  <w:num w:numId="776" w16cid:durableId="148064043">
    <w:abstractNumId w:val="358"/>
  </w:num>
  <w:num w:numId="777" w16cid:durableId="1330599733">
    <w:abstractNumId w:val="576"/>
  </w:num>
  <w:num w:numId="778" w16cid:durableId="1260143542">
    <w:abstractNumId w:val="588"/>
  </w:num>
  <w:num w:numId="779" w16cid:durableId="797573964">
    <w:abstractNumId w:val="610"/>
  </w:num>
  <w:num w:numId="780" w16cid:durableId="102311251">
    <w:abstractNumId w:val="752"/>
  </w:num>
  <w:num w:numId="781" w16cid:durableId="1116631779">
    <w:abstractNumId w:val="503"/>
  </w:num>
  <w:num w:numId="782" w16cid:durableId="1933971484">
    <w:abstractNumId w:val="673"/>
  </w:num>
  <w:num w:numId="783" w16cid:durableId="671688544">
    <w:abstractNumId w:val="571"/>
  </w:num>
  <w:num w:numId="784" w16cid:durableId="282267374">
    <w:abstractNumId w:val="37"/>
  </w:num>
  <w:num w:numId="785" w16cid:durableId="1817839482">
    <w:abstractNumId w:val="107"/>
  </w:num>
  <w:num w:numId="786" w16cid:durableId="1727336988">
    <w:abstractNumId w:val="772"/>
  </w:num>
  <w:num w:numId="787" w16cid:durableId="1093429832">
    <w:abstractNumId w:val="60"/>
  </w:num>
  <w:num w:numId="788" w16cid:durableId="589244111">
    <w:abstractNumId w:val="40"/>
  </w:num>
  <w:num w:numId="789" w16cid:durableId="680165055">
    <w:abstractNumId w:val="348"/>
  </w:num>
  <w:num w:numId="790" w16cid:durableId="109670524">
    <w:abstractNumId w:val="687"/>
  </w:num>
  <w:num w:numId="791" w16cid:durableId="388067902">
    <w:abstractNumId w:val="822"/>
  </w:num>
  <w:num w:numId="792" w16cid:durableId="1238662560">
    <w:abstractNumId w:val="46"/>
  </w:num>
  <w:num w:numId="793" w16cid:durableId="1610770904">
    <w:abstractNumId w:val="559"/>
  </w:num>
  <w:num w:numId="794" w16cid:durableId="1172447310">
    <w:abstractNumId w:val="88"/>
  </w:num>
  <w:num w:numId="795" w16cid:durableId="84309606">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6" w16cid:durableId="1325352640">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16cid:durableId="1093629086">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8" w16cid:durableId="2065712296">
    <w:abstractNumId w:val="6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16cid:durableId="1933510914">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0" w16cid:durableId="978609094">
    <w:abstractNumId w:val="8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1" w16cid:durableId="730078986">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2" w16cid:durableId="500850574">
    <w:abstractNumId w:val="492"/>
  </w:num>
  <w:num w:numId="803" w16cid:durableId="66542237">
    <w:abstractNumId w:val="27"/>
  </w:num>
  <w:num w:numId="804" w16cid:durableId="558369966">
    <w:abstractNumId w:val="627"/>
  </w:num>
  <w:num w:numId="805" w16cid:durableId="1627808611">
    <w:abstractNumId w:val="164"/>
  </w:num>
  <w:num w:numId="806" w16cid:durableId="1772505006">
    <w:abstractNumId w:val="335"/>
  </w:num>
  <w:num w:numId="807" w16cid:durableId="1825119511">
    <w:abstractNumId w:val="128"/>
  </w:num>
  <w:num w:numId="808" w16cid:durableId="1720130322">
    <w:abstractNumId w:val="378"/>
  </w:num>
  <w:num w:numId="809" w16cid:durableId="1963727192">
    <w:abstractNumId w:val="502"/>
  </w:num>
  <w:num w:numId="810" w16cid:durableId="626855756">
    <w:abstractNumId w:val="50"/>
  </w:num>
  <w:num w:numId="811" w16cid:durableId="731586829">
    <w:abstractNumId w:val="100"/>
  </w:num>
  <w:num w:numId="812" w16cid:durableId="903565085">
    <w:abstractNumId w:val="518"/>
  </w:num>
  <w:num w:numId="813" w16cid:durableId="1542521530">
    <w:abstractNumId w:val="498"/>
  </w:num>
  <w:num w:numId="814" w16cid:durableId="1397778788">
    <w:abstractNumId w:val="542"/>
  </w:num>
  <w:num w:numId="815" w16cid:durableId="2020237264">
    <w:abstractNumId w:val="841"/>
  </w:num>
  <w:num w:numId="816" w16cid:durableId="2095390855">
    <w:abstractNumId w:val="279"/>
  </w:num>
  <w:num w:numId="817" w16cid:durableId="75441516">
    <w:abstractNumId w:val="828"/>
  </w:num>
  <w:num w:numId="818" w16cid:durableId="262225377">
    <w:abstractNumId w:val="172"/>
  </w:num>
  <w:num w:numId="819" w16cid:durableId="1846050300">
    <w:abstractNumId w:val="73"/>
  </w:num>
  <w:num w:numId="820" w16cid:durableId="547648149">
    <w:abstractNumId w:val="210"/>
  </w:num>
  <w:num w:numId="821" w16cid:durableId="2048293159">
    <w:abstractNumId w:val="593"/>
  </w:num>
  <w:num w:numId="822" w16cid:durableId="1809517023">
    <w:abstractNumId w:val="695"/>
  </w:num>
  <w:num w:numId="823" w16cid:durableId="1198396966">
    <w:abstractNumId w:val="751"/>
  </w:num>
  <w:num w:numId="824" w16cid:durableId="803349477">
    <w:abstractNumId w:val="564"/>
  </w:num>
  <w:num w:numId="825" w16cid:durableId="348263911">
    <w:abstractNumId w:val="287"/>
  </w:num>
  <w:num w:numId="826" w16cid:durableId="1904414435">
    <w:abstractNumId w:val="607"/>
  </w:num>
  <w:num w:numId="827" w16cid:durableId="911348662">
    <w:abstractNumId w:val="756"/>
  </w:num>
  <w:num w:numId="828" w16cid:durableId="199557903">
    <w:abstractNumId w:val="92"/>
  </w:num>
  <w:num w:numId="829" w16cid:durableId="1693922562">
    <w:abstractNumId w:val="597"/>
  </w:num>
  <w:num w:numId="830" w16cid:durableId="890114852">
    <w:abstractNumId w:val="247"/>
  </w:num>
  <w:num w:numId="831" w16cid:durableId="1861432802">
    <w:abstractNumId w:val="663"/>
  </w:num>
  <w:num w:numId="832" w16cid:durableId="649290222">
    <w:abstractNumId w:val="703"/>
  </w:num>
  <w:num w:numId="833" w16cid:durableId="785975679">
    <w:abstractNumId w:val="821"/>
  </w:num>
  <w:num w:numId="834" w16cid:durableId="1097755532">
    <w:abstractNumId w:val="423"/>
  </w:num>
  <w:num w:numId="835" w16cid:durableId="1774133365">
    <w:abstractNumId w:val="737"/>
  </w:num>
  <w:num w:numId="836" w16cid:durableId="1157499234">
    <w:abstractNumId w:val="399"/>
  </w:num>
  <w:num w:numId="837" w16cid:durableId="1441336402">
    <w:abstractNumId w:val="534"/>
  </w:num>
  <w:num w:numId="838" w16cid:durableId="1738748918">
    <w:abstractNumId w:val="284"/>
  </w:num>
  <w:num w:numId="839" w16cid:durableId="863203594">
    <w:abstractNumId w:val="661"/>
  </w:num>
  <w:num w:numId="840" w16cid:durableId="1139111480">
    <w:abstractNumId w:val="151"/>
  </w:num>
  <w:num w:numId="841" w16cid:durableId="461269118">
    <w:abstractNumId w:val="327"/>
  </w:num>
  <w:num w:numId="842" w16cid:durableId="1148791308">
    <w:abstractNumId w:val="580"/>
  </w:num>
  <w:num w:numId="843" w16cid:durableId="1517770828">
    <w:abstractNumId w:val="177"/>
  </w:num>
  <w:num w:numId="844" w16cid:durableId="1055010177">
    <w:abstractNumId w:val="710"/>
  </w:num>
  <w:num w:numId="845" w16cid:durableId="922375118">
    <w:abstractNumId w:val="530"/>
  </w:num>
  <w:num w:numId="846" w16cid:durableId="1932010909">
    <w:abstractNumId w:val="478"/>
  </w:num>
  <w:num w:numId="847" w16cid:durableId="21058586">
    <w:abstractNumId w:val="487"/>
  </w:num>
  <w:num w:numId="848" w16cid:durableId="1520778471">
    <w:abstractNumId w:val="201"/>
  </w:num>
  <w:num w:numId="849" w16cid:durableId="386421312">
    <w:abstractNumId w:val="405"/>
  </w:num>
  <w:num w:numId="850" w16cid:durableId="842936566">
    <w:abstractNumId w:val="171"/>
  </w:num>
  <w:num w:numId="851" w16cid:durableId="1659309102">
    <w:abstractNumId w:val="864"/>
  </w:num>
  <w:num w:numId="852" w16cid:durableId="1825471432">
    <w:abstractNumId w:val="813"/>
  </w:num>
  <w:num w:numId="853" w16cid:durableId="1179199820">
    <w:abstractNumId w:val="209"/>
    <w:lvlOverride w:ilvl="0">
      <w:startOverride w:val="1"/>
    </w:lvlOverride>
    <w:lvlOverride w:ilvl="1"/>
    <w:lvlOverride w:ilvl="2"/>
    <w:lvlOverride w:ilvl="3"/>
    <w:lvlOverride w:ilvl="4"/>
    <w:lvlOverride w:ilvl="5"/>
    <w:lvlOverride w:ilvl="6"/>
    <w:lvlOverride w:ilvl="7"/>
    <w:lvlOverride w:ilvl="8"/>
  </w:num>
  <w:num w:numId="854" w16cid:durableId="123458088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5" w16cid:durableId="643310926">
    <w:abstractNumId w:val="134"/>
  </w:num>
  <w:num w:numId="856" w16cid:durableId="859514420">
    <w:abstractNumId w:val="250"/>
  </w:num>
  <w:num w:numId="857" w16cid:durableId="671294799">
    <w:abstractNumId w:val="433"/>
  </w:num>
  <w:num w:numId="858" w16cid:durableId="105152333">
    <w:abstractNumId w:val="380"/>
  </w:num>
  <w:num w:numId="859" w16cid:durableId="161118250">
    <w:abstractNumId w:val="776"/>
  </w:num>
  <w:num w:numId="860" w16cid:durableId="677080048">
    <w:abstractNumId w:val="431"/>
  </w:num>
  <w:num w:numId="861" w16cid:durableId="1601375140">
    <w:abstractNumId w:val="622"/>
  </w:num>
  <w:num w:numId="862" w16cid:durableId="864714354">
    <w:abstractNumId w:val="747"/>
  </w:num>
  <w:num w:numId="863" w16cid:durableId="2106461423">
    <w:abstractNumId w:val="510"/>
  </w:num>
  <w:num w:numId="864" w16cid:durableId="1309941993">
    <w:abstractNumId w:val="643"/>
  </w:num>
  <w:num w:numId="865" w16cid:durableId="694118079">
    <w:abstractNumId w:val="71"/>
  </w:num>
  <w:num w:numId="866" w16cid:durableId="1409768182">
    <w:abstractNumId w:val="238"/>
  </w:num>
  <w:num w:numId="867" w16cid:durableId="1315526725">
    <w:abstractNumId w:val="232"/>
  </w:num>
  <w:num w:numId="868" w16cid:durableId="241372373">
    <w:abstractNumId w:val="331"/>
  </w:num>
  <w:num w:numId="869" w16cid:durableId="1849980573">
    <w:abstractNumId w:val="720"/>
  </w:num>
  <w:num w:numId="870" w16cid:durableId="1370496342">
    <w:abstractNumId w:val="654"/>
  </w:num>
  <w:num w:numId="871" w16cid:durableId="1690332985">
    <w:abstractNumId w:val="522"/>
  </w:num>
  <w:num w:numId="872" w16cid:durableId="2088919976">
    <w:abstractNumId w:val="261"/>
  </w:num>
  <w:num w:numId="873" w16cid:durableId="1179466905">
    <w:abstractNumId w:val="302"/>
  </w:num>
  <w:num w:numId="874" w16cid:durableId="1537768343">
    <w:abstractNumId w:val="429"/>
  </w:num>
  <w:num w:numId="875" w16cid:durableId="2100170688">
    <w:abstractNumId w:val="608"/>
  </w:num>
  <w:num w:numId="876" w16cid:durableId="44333483">
    <w:abstractNumId w:val="89"/>
  </w:num>
  <w:num w:numId="877" w16cid:durableId="20251082">
    <w:abstractNumId w:val="191"/>
  </w:num>
  <w:num w:numId="878" w16cid:durableId="937058487">
    <w:abstractNumId w:val="777"/>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AD8"/>
    <w:rsid w:val="00004E8F"/>
    <w:rsid w:val="00037296"/>
    <w:rsid w:val="0005285D"/>
    <w:rsid w:val="000A4F43"/>
    <w:rsid w:val="00114AEA"/>
    <w:rsid w:val="00152CB9"/>
    <w:rsid w:val="0018356A"/>
    <w:rsid w:val="00184B43"/>
    <w:rsid w:val="001C6233"/>
    <w:rsid w:val="001E3018"/>
    <w:rsid w:val="001F13E8"/>
    <w:rsid w:val="002075C8"/>
    <w:rsid w:val="002963AC"/>
    <w:rsid w:val="0031407D"/>
    <w:rsid w:val="0033239B"/>
    <w:rsid w:val="00347CEF"/>
    <w:rsid w:val="0036143C"/>
    <w:rsid w:val="00401907"/>
    <w:rsid w:val="00406E87"/>
    <w:rsid w:val="00422C80"/>
    <w:rsid w:val="0044662D"/>
    <w:rsid w:val="004662F0"/>
    <w:rsid w:val="004F3296"/>
    <w:rsid w:val="00547E10"/>
    <w:rsid w:val="00565EF4"/>
    <w:rsid w:val="005B432B"/>
    <w:rsid w:val="005D1D69"/>
    <w:rsid w:val="005E6635"/>
    <w:rsid w:val="0060069D"/>
    <w:rsid w:val="00615B76"/>
    <w:rsid w:val="00650192"/>
    <w:rsid w:val="006D2A84"/>
    <w:rsid w:val="006F3535"/>
    <w:rsid w:val="006F487B"/>
    <w:rsid w:val="006F6B2B"/>
    <w:rsid w:val="00707F9A"/>
    <w:rsid w:val="00754B7D"/>
    <w:rsid w:val="007C728A"/>
    <w:rsid w:val="007D45E6"/>
    <w:rsid w:val="00811749"/>
    <w:rsid w:val="00893AD8"/>
    <w:rsid w:val="008A4014"/>
    <w:rsid w:val="008C720A"/>
    <w:rsid w:val="008D049B"/>
    <w:rsid w:val="008F151A"/>
    <w:rsid w:val="00930A13"/>
    <w:rsid w:val="00952321"/>
    <w:rsid w:val="00967D9B"/>
    <w:rsid w:val="009A6C97"/>
    <w:rsid w:val="009B2F89"/>
    <w:rsid w:val="009E211B"/>
    <w:rsid w:val="00A2238B"/>
    <w:rsid w:val="00AC03FF"/>
    <w:rsid w:val="00AE2223"/>
    <w:rsid w:val="00AF0B3E"/>
    <w:rsid w:val="00B16DFE"/>
    <w:rsid w:val="00B66949"/>
    <w:rsid w:val="00B85FC2"/>
    <w:rsid w:val="00BA169E"/>
    <w:rsid w:val="00BB03D0"/>
    <w:rsid w:val="00C10DE3"/>
    <w:rsid w:val="00C77366"/>
    <w:rsid w:val="00CA4B01"/>
    <w:rsid w:val="00D710D5"/>
    <w:rsid w:val="00D85DA8"/>
    <w:rsid w:val="00DA261B"/>
    <w:rsid w:val="00DA2A0E"/>
    <w:rsid w:val="00DC441F"/>
    <w:rsid w:val="00E01757"/>
    <w:rsid w:val="00E245A9"/>
    <w:rsid w:val="00E8095E"/>
    <w:rsid w:val="00EA4F5D"/>
    <w:rsid w:val="00EB0090"/>
    <w:rsid w:val="00F1278B"/>
    <w:rsid w:val="00F6695E"/>
    <w:rsid w:val="00FB1093"/>
    <w:rsid w:val="00FB259A"/>
    <w:rsid w:val="00FB6F1A"/>
    <w:rsid w:val="00FE0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0A3BFD"/>
  <w15:chartTrackingRefBased/>
  <w15:docId w15:val="{CA1E5281-5537-4F62-9CB7-F3FDC29E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0F4761" w:themeColor="accent1" w:themeShade="BF"/>
      <w:sz w:val="40"/>
      <w:szCs w:val="40"/>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locked/>
    <w:rPr>
      <w:rFonts w:ascii="Consolas" w:eastAsiaTheme="minorEastAsia" w:hAnsi="Consolas" w:cs="Times New Roman" w:hint="default"/>
      <w:sz w:val="20"/>
      <w:szCs w:val="20"/>
    </w:rPr>
  </w:style>
  <w:style w:type="paragraph" w:customStyle="1" w:styleId="msonormal0">
    <w:name w:val="msonormal"/>
    <w:basedOn w:val="Normal"/>
    <w:uiPriority w:val="99"/>
    <w:semiHidden/>
    <w:pPr>
      <w:spacing w:before="100" w:beforeAutospacing="1" w:after="100" w:afterAutospacing="1" w:line="240" w:lineRule="auto"/>
    </w:pPr>
  </w:style>
  <w:style w:type="paragraph" w:styleId="NormalWeb">
    <w:name w:val="Normal (Web)"/>
    <w:basedOn w:val="Normal"/>
    <w:uiPriority w:val="99"/>
    <w:unhideWhenUsed/>
    <w:pPr>
      <w:spacing w:before="100" w:beforeAutospacing="1" w:after="100" w:afterAutospacing="1" w:line="240" w:lineRule="auto"/>
    </w:p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customStyle="1" w:styleId="msotitlecxspfirst">
    <w:name w:val="msotitlecxspfirst"/>
    <w:basedOn w:val="Normal"/>
    <w:uiPriority w:val="99"/>
    <w:semiHidden/>
    <w:pPr>
      <w:spacing w:line="240" w:lineRule="auto"/>
    </w:pPr>
    <w:rPr>
      <w:rFonts w:ascii="Aptos Display" w:hAnsi="Aptos Display"/>
      <w:spacing w:val="-10"/>
      <w:sz w:val="56"/>
      <w:szCs w:val="56"/>
    </w:rPr>
  </w:style>
  <w:style w:type="paragraph" w:customStyle="1" w:styleId="msotitlecxspmiddle">
    <w:name w:val="msotitlecxspmiddle"/>
    <w:basedOn w:val="Normal"/>
    <w:uiPriority w:val="99"/>
    <w:semiHidden/>
    <w:pPr>
      <w:spacing w:line="240" w:lineRule="auto"/>
    </w:pPr>
    <w:rPr>
      <w:rFonts w:ascii="Aptos Display" w:hAnsi="Aptos Display"/>
      <w:spacing w:val="-10"/>
      <w:sz w:val="56"/>
      <w:szCs w:val="56"/>
    </w:rPr>
  </w:style>
  <w:style w:type="paragraph" w:customStyle="1" w:styleId="msotitlecxsplast">
    <w:name w:val="msotitlecxsplast"/>
    <w:basedOn w:val="Normal"/>
    <w:uiPriority w:val="99"/>
    <w:semiHidden/>
    <w:pPr>
      <w:spacing w:after="80" w:line="240" w:lineRule="auto"/>
    </w:pPr>
    <w:rPr>
      <w:rFonts w:ascii="Aptos Display" w:hAnsi="Aptos Display"/>
      <w:spacing w:val="-10"/>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NoSpacing">
    <w:name w:val="No Spacing"/>
    <w:basedOn w:val="Normal"/>
    <w:uiPriority w:val="1"/>
    <w:semiHidden/>
    <w:qFormat/>
    <w:pPr>
      <w:spacing w:line="240" w:lineRule="auto"/>
    </w:pPr>
  </w:style>
  <w:style w:type="paragraph" w:styleId="ListParagraph">
    <w:name w:val="List Paragraph"/>
    <w:basedOn w:val="Normal"/>
    <w:uiPriority w:val="34"/>
    <w:qFormat/>
    <w:pPr>
      <w:ind w:left="720"/>
      <w:contextualSpacing/>
    </w:pPr>
  </w:style>
  <w:style w:type="paragraph" w:customStyle="1" w:styleId="msolistparagraphcxspfirst">
    <w:name w:val="msolistparagraphcxspfirst"/>
    <w:basedOn w:val="Normal"/>
    <w:uiPriority w:val="99"/>
    <w:semiHidden/>
    <w:pPr>
      <w:ind w:left="720"/>
    </w:pPr>
    <w:rPr>
      <w:rFonts w:ascii="Aptos" w:hAnsi="Aptos"/>
    </w:rPr>
  </w:style>
  <w:style w:type="paragraph" w:customStyle="1" w:styleId="msolistparagraphcxspmiddle">
    <w:name w:val="msolistparagraphcxspmiddle"/>
    <w:basedOn w:val="Normal"/>
    <w:uiPriority w:val="99"/>
    <w:semiHidden/>
    <w:pPr>
      <w:ind w:left="720"/>
    </w:pPr>
    <w:rPr>
      <w:rFonts w:ascii="Aptos" w:hAnsi="Aptos"/>
    </w:rPr>
  </w:style>
  <w:style w:type="paragraph" w:customStyle="1" w:styleId="msolistparagraphcxsplast">
    <w:name w:val="msolistparagraphcxsplast"/>
    <w:basedOn w:val="Normal"/>
    <w:uiPriority w:val="99"/>
    <w:semiHidden/>
    <w:pPr>
      <w:ind w:left="720"/>
    </w:pPr>
    <w:rPr>
      <w:rFonts w:ascii="Aptos" w:hAnsi="Aptos"/>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paragraph" w:customStyle="1" w:styleId="msochpdefault">
    <w:name w:val="msochpdefault"/>
    <w:basedOn w:val="Normal"/>
    <w:uiPriority w:val="99"/>
    <w:semiHidden/>
    <w:pPr>
      <w:spacing w:before="100" w:beforeAutospacing="1" w:after="100" w:afterAutospacing="1" w:line="240" w:lineRule="auto"/>
    </w:pPr>
    <w:rPr>
      <w:rFonts w:ascii="Aptos" w:hAnsi="Aptos"/>
    </w:rPr>
  </w:style>
  <w:style w:type="paragraph" w:customStyle="1" w:styleId="msopapdefault">
    <w:name w:val="msopapdefault"/>
    <w:basedOn w:val="Normal"/>
    <w:uiPriority w:val="99"/>
    <w:semiHidden/>
    <w:pPr>
      <w:spacing w:before="100" w:beforeAutospacing="1"/>
    </w:pPr>
  </w:style>
  <w:style w:type="paragraph" w:customStyle="1" w:styleId="block">
    <w:name w:val="block"/>
    <w:basedOn w:val="Normal"/>
    <w:uiPriority w:val="99"/>
    <w:semiHidden/>
    <w:pPr>
      <w:spacing w:before="100" w:beforeAutospacing="1" w:after="100" w:afterAutospacing="1" w:line="240" w:lineRule="auto"/>
    </w:p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mx-05">
    <w:name w:val="mx-0.5"/>
    <w:basedOn w:val="DefaultParagraphFont"/>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22C80"/>
  </w:style>
  <w:style w:type="paragraph" w:styleId="BodyText">
    <w:name w:val="Body Text"/>
    <w:basedOn w:val="Normal"/>
    <w:link w:val="BodyTextChar"/>
    <w:uiPriority w:val="1"/>
    <w:qFormat/>
    <w:rsid w:val="00422C80"/>
    <w:pPr>
      <w:widowControl w:val="0"/>
      <w:autoSpaceDE w:val="0"/>
      <w:autoSpaceDN w:val="0"/>
      <w:spacing w:line="240" w:lineRule="auto"/>
    </w:pPr>
    <w:rPr>
      <w:rFonts w:eastAsia="Lucida Sans" w:cs="Lucida Sans"/>
    </w:rPr>
  </w:style>
  <w:style w:type="character" w:customStyle="1" w:styleId="BodyTextChar">
    <w:name w:val="Body Text Char"/>
    <w:basedOn w:val="DefaultParagraphFont"/>
    <w:link w:val="BodyText"/>
    <w:uiPriority w:val="1"/>
    <w:rsid w:val="00422C80"/>
    <w:rPr>
      <w:rFonts w:ascii="Times New Roman" w:eastAsia="Lucida Sans" w:hAnsi="Times New Roman" w:cs="Lucida Sans"/>
    </w:rPr>
  </w:style>
  <w:style w:type="paragraph" w:customStyle="1" w:styleId="TableParagraph">
    <w:name w:val="Table Paragraph"/>
    <w:basedOn w:val="Normal"/>
    <w:uiPriority w:val="1"/>
    <w:qFormat/>
    <w:rsid w:val="00422C80"/>
    <w:pPr>
      <w:widowControl w:val="0"/>
      <w:autoSpaceDE w:val="0"/>
      <w:autoSpaceDN w:val="0"/>
      <w:spacing w:line="240" w:lineRule="auto"/>
    </w:pPr>
    <w:rPr>
      <w:rFonts w:eastAsia="Lucida Sans" w:cs="Lucida Sans"/>
      <w:szCs w:val="22"/>
    </w:rPr>
  </w:style>
  <w:style w:type="table" w:customStyle="1" w:styleId="TableGrid1">
    <w:name w:val="Table Grid1"/>
    <w:basedOn w:val="TableNormal"/>
    <w:next w:val="TableGrid"/>
    <w:uiPriority w:val="39"/>
    <w:rsid w:val="00422C80"/>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C80"/>
    <w:pPr>
      <w:widowControl w:val="0"/>
      <w:tabs>
        <w:tab w:val="center" w:pos="4513"/>
        <w:tab w:val="right" w:pos="9026"/>
      </w:tabs>
      <w:autoSpaceDE w:val="0"/>
      <w:autoSpaceDN w:val="0"/>
      <w:spacing w:line="240" w:lineRule="auto"/>
    </w:pPr>
    <w:rPr>
      <w:rFonts w:eastAsia="Lucida Sans" w:cs="Lucida Sans"/>
      <w:szCs w:val="22"/>
    </w:rPr>
  </w:style>
  <w:style w:type="character" w:customStyle="1" w:styleId="HeaderChar">
    <w:name w:val="Header Char"/>
    <w:basedOn w:val="DefaultParagraphFont"/>
    <w:link w:val="Header"/>
    <w:uiPriority w:val="99"/>
    <w:rsid w:val="00422C80"/>
    <w:rPr>
      <w:rFonts w:ascii="Times New Roman" w:eastAsia="Lucida Sans" w:hAnsi="Times New Roman" w:cs="Lucida Sans"/>
      <w:szCs w:val="22"/>
    </w:rPr>
  </w:style>
  <w:style w:type="paragraph" w:styleId="Footer">
    <w:name w:val="footer"/>
    <w:basedOn w:val="Normal"/>
    <w:link w:val="FooterChar"/>
    <w:uiPriority w:val="99"/>
    <w:unhideWhenUsed/>
    <w:rsid w:val="00422C80"/>
    <w:pPr>
      <w:widowControl w:val="0"/>
      <w:tabs>
        <w:tab w:val="center" w:pos="4513"/>
        <w:tab w:val="right" w:pos="9026"/>
      </w:tabs>
      <w:autoSpaceDE w:val="0"/>
      <w:autoSpaceDN w:val="0"/>
      <w:spacing w:line="240" w:lineRule="auto"/>
    </w:pPr>
    <w:rPr>
      <w:rFonts w:eastAsia="Lucida Sans" w:cs="Lucida Sans"/>
      <w:szCs w:val="22"/>
    </w:rPr>
  </w:style>
  <w:style w:type="character" w:customStyle="1" w:styleId="FooterChar">
    <w:name w:val="Footer Char"/>
    <w:basedOn w:val="DefaultParagraphFont"/>
    <w:link w:val="Footer"/>
    <w:uiPriority w:val="99"/>
    <w:rsid w:val="00422C80"/>
    <w:rPr>
      <w:rFonts w:ascii="Times New Roman" w:eastAsia="Lucida Sans" w:hAnsi="Times New Roman" w:cs="Lucida Sans"/>
      <w:szCs w:val="22"/>
    </w:rPr>
  </w:style>
  <w:style w:type="character" w:styleId="UnresolvedMention">
    <w:name w:val="Unresolved Mention"/>
    <w:basedOn w:val="DefaultParagraphFont"/>
    <w:uiPriority w:val="99"/>
    <w:semiHidden/>
    <w:unhideWhenUsed/>
    <w:rsid w:val="00422C80"/>
    <w:rPr>
      <w:color w:val="605E5C"/>
      <w:shd w:val="clear" w:color="auto" w:fill="E1DFDD"/>
    </w:rPr>
  </w:style>
  <w:style w:type="character" w:styleId="Strong">
    <w:name w:val="Strong"/>
    <w:basedOn w:val="DefaultParagraphFont"/>
    <w:uiPriority w:val="22"/>
    <w:qFormat/>
    <w:rsid w:val="00422C80"/>
    <w:rPr>
      <w:b/>
      <w:bCs/>
    </w:rPr>
  </w:style>
  <w:style w:type="paragraph" w:customStyle="1" w:styleId="Default">
    <w:name w:val="Default"/>
    <w:rsid w:val="00422C80"/>
    <w:pPr>
      <w:autoSpaceDE w:val="0"/>
      <w:autoSpaceDN w:val="0"/>
      <w:adjustRightInd w:val="0"/>
    </w:pPr>
    <w:rPr>
      <w:rFonts w:ascii="Arial" w:hAnsi="Arial" w:cs="Arial"/>
      <w:color w:val="000000"/>
    </w:rPr>
  </w:style>
  <w:style w:type="character" w:styleId="Emphasis">
    <w:name w:val="Emphasis"/>
    <w:basedOn w:val="DefaultParagraphFont"/>
    <w:uiPriority w:val="20"/>
    <w:qFormat/>
    <w:rsid w:val="00422C80"/>
    <w:rPr>
      <w:i/>
      <w:iCs/>
    </w:rPr>
  </w:style>
  <w:style w:type="paragraph" w:customStyle="1" w:styleId="IntenseQuote1">
    <w:name w:val="Intense Quote1"/>
    <w:basedOn w:val="Normal"/>
    <w:next w:val="Normal"/>
    <w:uiPriority w:val="30"/>
    <w:qFormat/>
    <w:rsid w:val="00422C80"/>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14:ligatures w14:val="standardContextual"/>
    </w:rPr>
  </w:style>
  <w:style w:type="character" w:customStyle="1" w:styleId="Hyperlink1">
    <w:name w:val="Hyperlink1"/>
    <w:basedOn w:val="DefaultParagraphFont"/>
    <w:uiPriority w:val="99"/>
    <w:unhideWhenUsed/>
    <w:rsid w:val="00422C80"/>
    <w:rPr>
      <w:color w:val="0000FF"/>
      <w:u w:val="single"/>
    </w:rPr>
  </w:style>
  <w:style w:type="character" w:customStyle="1" w:styleId="FollowedHyperlink1">
    <w:name w:val="FollowedHyperlink1"/>
    <w:basedOn w:val="DefaultParagraphFont"/>
    <w:uiPriority w:val="99"/>
    <w:semiHidden/>
    <w:unhideWhenUsed/>
    <w:rsid w:val="00422C80"/>
    <w:rPr>
      <w:color w:val="800080"/>
      <w:u w:val="single"/>
    </w:rPr>
  </w:style>
  <w:style w:type="numbering" w:customStyle="1" w:styleId="NoList2">
    <w:name w:val="No List2"/>
    <w:next w:val="NoList"/>
    <w:uiPriority w:val="99"/>
    <w:semiHidden/>
    <w:unhideWhenUsed/>
    <w:rsid w:val="00004E8F"/>
  </w:style>
  <w:style w:type="table" w:customStyle="1" w:styleId="TableGrid0">
    <w:name w:val="TableGrid"/>
    <w:rsid w:val="00004E8F"/>
    <w:rPr>
      <w:rFonts w:eastAsia="Times New Roman"/>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92037">
      <w:bodyDiv w:val="1"/>
      <w:marLeft w:val="0"/>
      <w:marRight w:val="0"/>
      <w:marTop w:val="0"/>
      <w:marBottom w:val="0"/>
      <w:divBdr>
        <w:top w:val="none" w:sz="0" w:space="0" w:color="auto"/>
        <w:left w:val="none" w:sz="0" w:space="0" w:color="auto"/>
        <w:bottom w:val="none" w:sz="0" w:space="0" w:color="auto"/>
        <w:right w:val="none" w:sz="0" w:space="0" w:color="auto"/>
      </w:divBdr>
    </w:div>
    <w:div w:id="194853798">
      <w:bodyDiv w:val="1"/>
      <w:marLeft w:val="0"/>
      <w:marRight w:val="0"/>
      <w:marTop w:val="0"/>
      <w:marBottom w:val="0"/>
      <w:divBdr>
        <w:top w:val="none" w:sz="0" w:space="0" w:color="auto"/>
        <w:left w:val="none" w:sz="0" w:space="0" w:color="auto"/>
        <w:bottom w:val="none" w:sz="0" w:space="0" w:color="auto"/>
        <w:right w:val="none" w:sz="0" w:space="0" w:color="auto"/>
      </w:divBdr>
    </w:div>
    <w:div w:id="195821958">
      <w:bodyDiv w:val="1"/>
      <w:marLeft w:val="0"/>
      <w:marRight w:val="0"/>
      <w:marTop w:val="0"/>
      <w:marBottom w:val="0"/>
      <w:divBdr>
        <w:top w:val="none" w:sz="0" w:space="0" w:color="auto"/>
        <w:left w:val="none" w:sz="0" w:space="0" w:color="auto"/>
        <w:bottom w:val="none" w:sz="0" w:space="0" w:color="auto"/>
        <w:right w:val="none" w:sz="0" w:space="0" w:color="auto"/>
      </w:divBdr>
    </w:div>
    <w:div w:id="197398215">
      <w:bodyDiv w:val="1"/>
      <w:marLeft w:val="0"/>
      <w:marRight w:val="0"/>
      <w:marTop w:val="0"/>
      <w:marBottom w:val="0"/>
      <w:divBdr>
        <w:top w:val="none" w:sz="0" w:space="0" w:color="auto"/>
        <w:left w:val="none" w:sz="0" w:space="0" w:color="auto"/>
        <w:bottom w:val="none" w:sz="0" w:space="0" w:color="auto"/>
        <w:right w:val="none" w:sz="0" w:space="0" w:color="auto"/>
      </w:divBdr>
    </w:div>
    <w:div w:id="228462170">
      <w:bodyDiv w:val="1"/>
      <w:marLeft w:val="0"/>
      <w:marRight w:val="0"/>
      <w:marTop w:val="0"/>
      <w:marBottom w:val="0"/>
      <w:divBdr>
        <w:top w:val="none" w:sz="0" w:space="0" w:color="auto"/>
        <w:left w:val="none" w:sz="0" w:space="0" w:color="auto"/>
        <w:bottom w:val="none" w:sz="0" w:space="0" w:color="auto"/>
        <w:right w:val="none" w:sz="0" w:space="0" w:color="auto"/>
      </w:divBdr>
    </w:div>
    <w:div w:id="243220343">
      <w:bodyDiv w:val="1"/>
      <w:marLeft w:val="0"/>
      <w:marRight w:val="0"/>
      <w:marTop w:val="0"/>
      <w:marBottom w:val="0"/>
      <w:divBdr>
        <w:top w:val="none" w:sz="0" w:space="0" w:color="auto"/>
        <w:left w:val="none" w:sz="0" w:space="0" w:color="auto"/>
        <w:bottom w:val="none" w:sz="0" w:space="0" w:color="auto"/>
        <w:right w:val="none" w:sz="0" w:space="0" w:color="auto"/>
      </w:divBdr>
    </w:div>
    <w:div w:id="263540309">
      <w:bodyDiv w:val="1"/>
      <w:marLeft w:val="0"/>
      <w:marRight w:val="0"/>
      <w:marTop w:val="0"/>
      <w:marBottom w:val="0"/>
      <w:divBdr>
        <w:top w:val="none" w:sz="0" w:space="0" w:color="auto"/>
        <w:left w:val="none" w:sz="0" w:space="0" w:color="auto"/>
        <w:bottom w:val="none" w:sz="0" w:space="0" w:color="auto"/>
        <w:right w:val="none" w:sz="0" w:space="0" w:color="auto"/>
      </w:divBdr>
    </w:div>
    <w:div w:id="294140546">
      <w:bodyDiv w:val="1"/>
      <w:marLeft w:val="0"/>
      <w:marRight w:val="0"/>
      <w:marTop w:val="0"/>
      <w:marBottom w:val="0"/>
      <w:divBdr>
        <w:top w:val="none" w:sz="0" w:space="0" w:color="auto"/>
        <w:left w:val="none" w:sz="0" w:space="0" w:color="auto"/>
        <w:bottom w:val="none" w:sz="0" w:space="0" w:color="auto"/>
        <w:right w:val="none" w:sz="0" w:space="0" w:color="auto"/>
      </w:divBdr>
    </w:div>
    <w:div w:id="605698637">
      <w:bodyDiv w:val="1"/>
      <w:marLeft w:val="0"/>
      <w:marRight w:val="0"/>
      <w:marTop w:val="0"/>
      <w:marBottom w:val="0"/>
      <w:divBdr>
        <w:top w:val="none" w:sz="0" w:space="0" w:color="auto"/>
        <w:left w:val="none" w:sz="0" w:space="0" w:color="auto"/>
        <w:bottom w:val="none" w:sz="0" w:space="0" w:color="auto"/>
        <w:right w:val="none" w:sz="0" w:space="0" w:color="auto"/>
      </w:divBdr>
    </w:div>
    <w:div w:id="1013990864">
      <w:bodyDiv w:val="1"/>
      <w:marLeft w:val="0"/>
      <w:marRight w:val="0"/>
      <w:marTop w:val="0"/>
      <w:marBottom w:val="0"/>
      <w:divBdr>
        <w:top w:val="none" w:sz="0" w:space="0" w:color="auto"/>
        <w:left w:val="none" w:sz="0" w:space="0" w:color="auto"/>
        <w:bottom w:val="none" w:sz="0" w:space="0" w:color="auto"/>
        <w:right w:val="none" w:sz="0" w:space="0" w:color="auto"/>
      </w:divBdr>
    </w:div>
    <w:div w:id="1023825375">
      <w:bodyDiv w:val="1"/>
      <w:marLeft w:val="0"/>
      <w:marRight w:val="0"/>
      <w:marTop w:val="0"/>
      <w:marBottom w:val="0"/>
      <w:divBdr>
        <w:top w:val="none" w:sz="0" w:space="0" w:color="auto"/>
        <w:left w:val="none" w:sz="0" w:space="0" w:color="auto"/>
        <w:bottom w:val="none" w:sz="0" w:space="0" w:color="auto"/>
        <w:right w:val="none" w:sz="0" w:space="0" w:color="auto"/>
      </w:divBdr>
    </w:div>
    <w:div w:id="1214120417">
      <w:bodyDiv w:val="1"/>
      <w:marLeft w:val="0"/>
      <w:marRight w:val="0"/>
      <w:marTop w:val="0"/>
      <w:marBottom w:val="0"/>
      <w:divBdr>
        <w:top w:val="none" w:sz="0" w:space="0" w:color="auto"/>
        <w:left w:val="none" w:sz="0" w:space="0" w:color="auto"/>
        <w:bottom w:val="none" w:sz="0" w:space="0" w:color="auto"/>
        <w:right w:val="none" w:sz="0" w:space="0" w:color="auto"/>
      </w:divBdr>
    </w:div>
    <w:div w:id="1215775273">
      <w:bodyDiv w:val="1"/>
      <w:marLeft w:val="0"/>
      <w:marRight w:val="0"/>
      <w:marTop w:val="0"/>
      <w:marBottom w:val="0"/>
      <w:divBdr>
        <w:top w:val="none" w:sz="0" w:space="0" w:color="auto"/>
        <w:left w:val="none" w:sz="0" w:space="0" w:color="auto"/>
        <w:bottom w:val="none" w:sz="0" w:space="0" w:color="auto"/>
        <w:right w:val="none" w:sz="0" w:space="0" w:color="auto"/>
      </w:divBdr>
    </w:div>
    <w:div w:id="1255439794">
      <w:bodyDiv w:val="1"/>
      <w:marLeft w:val="0"/>
      <w:marRight w:val="0"/>
      <w:marTop w:val="0"/>
      <w:marBottom w:val="0"/>
      <w:divBdr>
        <w:top w:val="none" w:sz="0" w:space="0" w:color="auto"/>
        <w:left w:val="none" w:sz="0" w:space="0" w:color="auto"/>
        <w:bottom w:val="none" w:sz="0" w:space="0" w:color="auto"/>
        <w:right w:val="none" w:sz="0" w:space="0" w:color="auto"/>
      </w:divBdr>
    </w:div>
    <w:div w:id="1368067193">
      <w:bodyDiv w:val="1"/>
      <w:marLeft w:val="0"/>
      <w:marRight w:val="0"/>
      <w:marTop w:val="0"/>
      <w:marBottom w:val="0"/>
      <w:divBdr>
        <w:top w:val="none" w:sz="0" w:space="0" w:color="auto"/>
        <w:left w:val="none" w:sz="0" w:space="0" w:color="auto"/>
        <w:bottom w:val="none" w:sz="0" w:space="0" w:color="auto"/>
        <w:right w:val="none" w:sz="0" w:space="0" w:color="auto"/>
      </w:divBdr>
    </w:div>
    <w:div w:id="1421413737">
      <w:bodyDiv w:val="1"/>
      <w:marLeft w:val="0"/>
      <w:marRight w:val="0"/>
      <w:marTop w:val="0"/>
      <w:marBottom w:val="0"/>
      <w:divBdr>
        <w:top w:val="none" w:sz="0" w:space="0" w:color="auto"/>
        <w:left w:val="none" w:sz="0" w:space="0" w:color="auto"/>
        <w:bottom w:val="none" w:sz="0" w:space="0" w:color="auto"/>
        <w:right w:val="none" w:sz="0" w:space="0" w:color="auto"/>
      </w:divBdr>
    </w:div>
    <w:div w:id="1434087753">
      <w:bodyDiv w:val="1"/>
      <w:marLeft w:val="0"/>
      <w:marRight w:val="0"/>
      <w:marTop w:val="0"/>
      <w:marBottom w:val="0"/>
      <w:divBdr>
        <w:top w:val="none" w:sz="0" w:space="0" w:color="auto"/>
        <w:left w:val="none" w:sz="0" w:space="0" w:color="auto"/>
        <w:bottom w:val="none" w:sz="0" w:space="0" w:color="auto"/>
        <w:right w:val="none" w:sz="0" w:space="0" w:color="auto"/>
      </w:divBdr>
    </w:div>
    <w:div w:id="1636983910">
      <w:bodyDiv w:val="1"/>
      <w:marLeft w:val="0"/>
      <w:marRight w:val="0"/>
      <w:marTop w:val="0"/>
      <w:marBottom w:val="0"/>
      <w:divBdr>
        <w:top w:val="none" w:sz="0" w:space="0" w:color="auto"/>
        <w:left w:val="none" w:sz="0" w:space="0" w:color="auto"/>
        <w:bottom w:val="none" w:sz="0" w:space="0" w:color="auto"/>
        <w:right w:val="none" w:sz="0" w:space="0" w:color="auto"/>
      </w:divBdr>
    </w:div>
    <w:div w:id="1721513663">
      <w:bodyDiv w:val="1"/>
      <w:marLeft w:val="0"/>
      <w:marRight w:val="0"/>
      <w:marTop w:val="0"/>
      <w:marBottom w:val="0"/>
      <w:divBdr>
        <w:top w:val="none" w:sz="0" w:space="0" w:color="auto"/>
        <w:left w:val="none" w:sz="0" w:space="0" w:color="auto"/>
        <w:bottom w:val="none" w:sz="0" w:space="0" w:color="auto"/>
        <w:right w:val="none" w:sz="0" w:space="0" w:color="auto"/>
      </w:divBdr>
    </w:div>
    <w:div w:id="1887257249">
      <w:bodyDiv w:val="1"/>
      <w:marLeft w:val="0"/>
      <w:marRight w:val="0"/>
      <w:marTop w:val="0"/>
      <w:marBottom w:val="0"/>
      <w:divBdr>
        <w:top w:val="none" w:sz="0" w:space="0" w:color="auto"/>
        <w:left w:val="none" w:sz="0" w:space="0" w:color="auto"/>
        <w:bottom w:val="none" w:sz="0" w:space="0" w:color="auto"/>
        <w:right w:val="none" w:sz="0" w:space="0" w:color="auto"/>
      </w:divBdr>
    </w:div>
    <w:div w:id="1934897984">
      <w:bodyDiv w:val="1"/>
      <w:marLeft w:val="0"/>
      <w:marRight w:val="0"/>
      <w:marTop w:val="0"/>
      <w:marBottom w:val="0"/>
      <w:divBdr>
        <w:top w:val="none" w:sz="0" w:space="0" w:color="auto"/>
        <w:left w:val="none" w:sz="0" w:space="0" w:color="auto"/>
        <w:bottom w:val="none" w:sz="0" w:space="0" w:color="auto"/>
        <w:right w:val="none" w:sz="0" w:space="0" w:color="auto"/>
      </w:divBdr>
    </w:div>
    <w:div w:id="2017538809">
      <w:bodyDiv w:val="1"/>
      <w:marLeft w:val="0"/>
      <w:marRight w:val="0"/>
      <w:marTop w:val="0"/>
      <w:marBottom w:val="0"/>
      <w:divBdr>
        <w:top w:val="none" w:sz="0" w:space="0" w:color="auto"/>
        <w:left w:val="none" w:sz="0" w:space="0" w:color="auto"/>
        <w:bottom w:val="none" w:sz="0" w:space="0" w:color="auto"/>
        <w:right w:val="none" w:sz="0" w:space="0" w:color="auto"/>
      </w:divBdr>
    </w:div>
    <w:div w:id="2109428136">
      <w:bodyDiv w:val="1"/>
      <w:marLeft w:val="0"/>
      <w:marRight w:val="0"/>
      <w:marTop w:val="0"/>
      <w:marBottom w:val="0"/>
      <w:divBdr>
        <w:top w:val="none" w:sz="0" w:space="0" w:color="auto"/>
        <w:left w:val="none" w:sz="0" w:space="0" w:color="auto"/>
        <w:bottom w:val="none" w:sz="0" w:space="0" w:color="auto"/>
        <w:right w:val="none" w:sz="0" w:space="0" w:color="auto"/>
      </w:divBdr>
    </w:div>
    <w:div w:id="2115199275">
      <w:bodyDiv w:val="1"/>
      <w:marLeft w:val="0"/>
      <w:marRight w:val="0"/>
      <w:marTop w:val="0"/>
      <w:marBottom w:val="0"/>
      <w:divBdr>
        <w:top w:val="none" w:sz="0" w:space="0" w:color="auto"/>
        <w:left w:val="none" w:sz="0" w:space="0" w:color="auto"/>
        <w:bottom w:val="none" w:sz="0" w:space="0" w:color="auto"/>
        <w:right w:val="none" w:sz="0" w:space="0" w:color="auto"/>
      </w:divBdr>
    </w:div>
    <w:div w:id="2124643010">
      <w:bodyDiv w:val="1"/>
      <w:marLeft w:val="0"/>
      <w:marRight w:val="0"/>
      <w:marTop w:val="0"/>
      <w:marBottom w:val="0"/>
      <w:divBdr>
        <w:top w:val="none" w:sz="0" w:space="0" w:color="auto"/>
        <w:left w:val="none" w:sz="0" w:space="0" w:color="auto"/>
        <w:bottom w:val="none" w:sz="0" w:space="0" w:color="auto"/>
        <w:right w:val="none" w:sz="0" w:space="0" w:color="auto"/>
      </w:divBdr>
    </w:div>
    <w:div w:id="214534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iplink.trip.com/forward/middlepages/channel/edm?targetUrl=https%3A%2F%2Ftripcom.go.link%3Fadj_t%3D15j9m0tk_15jds8ml%26deep_link%3Dctripglobal%253A%252F%252Fmytrip%252Fhome%26adj_label%3Dplatform%253Demail%2526locale%253Den-XX%2526pageid%253D10320607471%2526position%253Dbottom%2526ext%253Dfromorder%2525253D1%2526butype%253Dflight%2526pid%253Demail%26adj_fallback%3Dhttps%253A%252F%252Fwww.trip.com%252Fm%252Fdownapp%253Flocale%253Den-XX%2526utm_medium%253Dinternal%2526utm_source%253Dflight%2526utm_campaign%253D0%2526utm_content%253Dplatform%25253Demail%252526locale%25253Den-XX%252526pageid%25253D10320607471%252526position%25253Dbottom%252526ext%25253Dfromorder%2525253D1%26adj_adgroup%3D%26adj_creative%3D%26adj_campaign%3D%26adj_redirect_macos%3Dhttps%253A%252F%252Fwww.trip.com%252Fm%252Fdownapp%253Flocale%253Den-XX%2526utm_medium%253Dinternal%2526utm_source%253Dflight%2526utm_campaign%253D0%2526utm_content%253Dplatform%25253Demail%252526locale%25253Den-XX%252526pageid%25253D10320607471%252526position%25253Dbottom%252526ext%25253Dfromorder%2525253D1%26allianceid%3D%26ouid%3D%26sid%3D&amp;bizData=eyJldmVudCI6ImNsaWNrIiwia2V5IjoiMTAzMzhhMTEtODM4Ni00NDk1LTgyMjktOGIxMjUwYzE2MTZkIiwidGl0bGUiOiJmb290ZXItYnJhbmQtZG93bmxvYWQ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WRvd25sb2FkIiwiY2hhbm5lbCI6ImZsaWdodHMiLCJjbGlja1R5cGUiOiJBUFBfRE9XTkxPQUQiLCJoYXNPcmRlciI6IjE2NTM3MDI2NDYyOTQyOTUiLCJsb2NhbGUiOiJlbi1YWCIsInBhZ2VJZCI6IjEwNjUwMDgzNDIyIiwic291cmNlVHlwZSI6InN5c3RlbSIsInZlcnNpb24iOiJ2NS1mbGlnaHRzIn19" TargetMode="External"/><Relationship Id="rId671" Type="http://schemas.openxmlformats.org/officeDocument/2006/relationships/hyperlink" Target="https://find-and-update.company-information.service.gov.uk/officers/lyagstYXG21ZMLszpyRh6Av8bQk/appointments" TargetMode="External"/><Relationship Id="rId21" Type="http://schemas.openxmlformats.org/officeDocument/2006/relationships/hyperlink" Target="https://eur01.safelinks.protection.outlook.com/?url=http%3A%2F%2Fwww.easyjet.com%2Fen%2Fhelp%2Fbaggage%2Fcabin-bag-and-hold-luggage&amp;data=02%7C01%7CSaif.Khanzaada%40easyjet.com%7C26959089a24741e6b78408d7c127065d%7C39d6d41dc7ca4a42ae3b0fba82be994b%7C0%7C0%7C637190245659194939&amp;sdata=tIbEOnDd%2FM6CLDWIPxbGePBPi2zvRBDzQCUKy2uXdqE%3D&amp;reserved=0" TargetMode="External"/><Relationship Id="rId324" Type="http://schemas.openxmlformats.org/officeDocument/2006/relationships/hyperlink" Target="https://www.easyjet.com/en" TargetMode="External"/><Relationship Id="rId531" Type="http://schemas.openxmlformats.org/officeDocument/2006/relationships/hyperlink" Target="https://pages.trip.com/service-guideline/privacy-policy-en-hk.html" TargetMode="External"/><Relationship Id="rId629"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170" Type="http://schemas.openxmlformats.org/officeDocument/2006/relationships/hyperlink" Target="https://www.trip.com/" TargetMode="External"/><Relationship Id="rId268" Type="http://schemas.openxmlformats.org/officeDocument/2006/relationships/image" Target="file:///C:\Users\Si_Al\OneDrive\Desktop\Teeth-14-01-25\02.%20Trip%20Com%20And%20Airlines-Claim\All-Emails-TripCom-and-Co\1New-Compensation-Claim-for-Trip_files\image033.gif" TargetMode="External"/><Relationship Id="rId475" Type="http://schemas.openxmlformats.org/officeDocument/2006/relationships/hyperlink" Target="https://triplink.trip.com/forward/middlepages/channel/edm?targetUrl=https%3A%2F%2Fth.trip.com%2Fpages%2Ffaq%3Fchannel%3Dflights%26questionId%3D54745%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SG90IFRvcGljcyIsImZhcUlEIjoiNTQ3NDUiLCJoYXNPcmRlciI6IjE2NTM3MDI2NDYyOTQyOTUiLCJsb2NhbGUiOiJlbi1USCIsInBhZ2VJZCI6IjEwNjUwMDgzNDIyIiwic291cmNlVHlwZSI6InN5c3RlbSIsInZlcnNpb24iOiJ2NS1mbGlnaHRzIn19" TargetMode="External"/><Relationship Id="rId682"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2"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28" Type="http://schemas.openxmlformats.org/officeDocument/2006/relationships/hyperlink" Target="https://triplink.trip.com/forward/middlepages/channel/edm?targetUrl=https%3A%2F%2Fwww.trip.com%2Fpages%2Ffaq%3Fchannel%3Dflights%26questionId%3D54748%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Qm9va2luZyAmIFByaWNlIiwiZmFxSUQiOiI1NDc0OCIsImhhc09yZGVyIjoiMTY1MzcwMjY0NjI5NDI5NSIsImxvY2FsZSI6ImVuLVhYIiwicGFnZUlkIjoiMTA2NTAwODM0MjIiLCJzb3VyY2VUeXBlIjoic3lzdGVtIiwidmVyc2lvbiI6InY1LWZsaWdodHMifX0%3D" TargetMode="External"/><Relationship Id="rId335" Type="http://schemas.openxmlformats.org/officeDocument/2006/relationships/image" Target="file:///C:\Users\Si_Al\OneDrive\Desktop\Teeth-14-01-25\02.%20Trip%20Com%20And%20Airlines-Claim\All-Emails-TripCom-and-Co\1New-Compensation-Claim-for-Trip_files\image055.gif" TargetMode="External"/><Relationship Id="rId542" Type="http://schemas.openxmlformats.org/officeDocument/2006/relationships/image" Target="media/image65.jpg"/><Relationship Id="rId181" Type="http://schemas.openxmlformats.org/officeDocument/2006/relationships/hyperlink" Target="https://www.consultingsuccess.com/consulting-fees" TargetMode="External"/><Relationship Id="rId402" Type="http://schemas.openxmlformats.org/officeDocument/2006/relationships/hyperlink" Target="https://pages.trip.com/service-guideline/privacy-policy-en-th.html" TargetMode="External"/><Relationship Id="rId279" Type="http://schemas.openxmlformats.org/officeDocument/2006/relationships/image" Target="file:///C:\Users\Si_Al\OneDrive\Desktop\Teeth-14-01-25\02.%20Trip%20Com%20And%20Airlines-Claim\All-Emails-TripCom-and-Co\1New-Compensation-Claim-for-Trip_files\image041.gif" TargetMode="External"/><Relationship Id="rId486" Type="http://schemas.openxmlformats.org/officeDocument/2006/relationships/hyperlink" Target="https://triplink.trip.com/forward/middlepages/channel/edm?targetUrl=https%3A%2F%2Fpages.trip.com%2Fservice-guideline%2Fprivacy-policy-en-us.html%3Fallianceid%3D324048%26edm_id%3DSGP-ALI-20621-1015466124-1745420594611.486%26ouid%3D21316.CustomerService-EDMsurvey-inviteCallFeedback-20210223-NewTask..20250424.en_US.%26sid%3D1520830%26trip_in_aid%3D1023%26trip_in_ouid%3D21316.CustomerService-EDMsurvey-inviteCallFeedback-20210223-NewTask..20250424.en_US.%26trip_in_sid%3D1123&amp;bizData=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" TargetMode="External"/><Relationship Id="rId693" Type="http://schemas.openxmlformats.org/officeDocument/2006/relationships/hyperlink" Target="https://pages.trip.com/service-guideline/privacy-policy-en-hk.html" TargetMode="External"/><Relationship Id="rId43"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139" Type="http://schemas.openxmlformats.org/officeDocument/2006/relationships/hyperlink" Target="https://www.trip.com/" TargetMode="External"/><Relationship Id="rId346" Type="http://schemas.openxmlformats.org/officeDocument/2006/relationships/hyperlink" Target="https://www.easyjet.com/en/help-centre/policy-terms-and-conditions/fees-charges" TargetMode="External"/><Relationship Id="rId553" Type="http://schemas.openxmlformats.org/officeDocument/2006/relationships/hyperlink" Target="https://www.glassdoor.co.uk/Salary/Trip-com-Group-Senior-Nightshift-Team-Manager-Multi-Lingual-Team-Salaries-EI_IE34342.0,14_KO15,64.htm" TargetMode="External"/><Relationship Id="rId192" Type="http://schemas.openxmlformats.org/officeDocument/2006/relationships/hyperlink" Target="https://horrific-corruption-files.webhop.me/PNC66/1.%20PNC-Errors-and-Its-Other-Claims/05-01-25-till-25-01-25-File-Locked4Sharing/Teeth-14-01-25/02.%20Trip%20Com%20And%20Airlines-Claim-PartSent/32-Distinct-Wrongs/05.%20Baggage%20Fee%20at%20Gatwick%20EasyJet/" TargetMode="External"/><Relationship Id="rId206" Type="http://schemas.openxmlformats.org/officeDocument/2006/relationships/hyperlink" Target="https://horrific-corruption-files.webhop.me/PNC66/1.%20PNC-Errors-and-Its-Other-Claims/05-01-25-till-25-01-25-File-Locked4Sharing/Teeth-14-01-25/02.%20Trip%20Com%20And%20Airlines-Claim-PartSent/32-Distinct-Wrongs/19.%20Inadequate%20Customer%20Support/" TargetMode="External"/><Relationship Id="rId413" Type="http://schemas.openxmlformats.org/officeDocument/2006/relationships/image" Target="media/image47.png"/><Relationship Id="rId497" Type="http://schemas.openxmlformats.org/officeDocument/2006/relationships/hyperlink" Target="http://www.gov.uk/find-court-tribunal" TargetMode="External"/><Relationship Id="rId620"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357" Type="http://schemas.openxmlformats.org/officeDocument/2006/relationships/hyperlink" Target="https://www.easyjet.com/en/help/baggage/cabin-bags" TargetMode="External"/><Relationship Id="rId54"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217" Type="http://schemas.openxmlformats.org/officeDocument/2006/relationships/hyperlink" Target="https://horrific-corruption-files.webhop.me/PNC66/1.%20PNC-Errors-and-Its-Other-Claims/05-01-25-till-25-01-25-File-Locked4Sharing/Teeth-14-01-25/02.%20Trip%20Com%20And%20Airlines-Claim-PartSent/32-Distinct-Wrongs/11.%20Food%20Expenses%20at%20Luton%20Airport/" TargetMode="External"/><Relationship Id="rId564" Type="http://schemas.openxmlformats.org/officeDocument/2006/relationships/hyperlink" Target="http://trip.com/" TargetMode="External"/><Relationship Id="rId424" Type="http://schemas.openxmlformats.org/officeDocument/2006/relationships/hyperlink" Target="https://pages.trip.com/service-guideline/privacy-policy-en-hk.html" TargetMode="External"/><Relationship Id="rId631"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70" Type="http://schemas.openxmlformats.org/officeDocument/2006/relationships/image" Target="file:///C:\Users\Si_Al\OneDrive\Desktop\Teeth-14-01-25\02.%20Trip%20Com%20And%20Airlines-Claim\All-Emails-TripCom-and-Co\1New-Compensation-Claim-for-Trip_files\image035.gif" TargetMode="External"/><Relationship Id="rId65" Type="http://schemas.openxmlformats.org/officeDocument/2006/relationships/hyperlink" Target="https://eur01.safelinks.protection.outlook.com/?url=https%3A%2F%2Fwww.easyjet.com%2Fen%2Fflight-tracker&amp;data=02%7C01%7CSaif.Khanzaada%40easyjet.com%7C26959089a24741e6b78408d7c127065d%7C39d6d41dc7ca4a42ae3b0fba82be994b%7C0%7C0%7C637190245659234922&amp;sdata=8%2BkMCQHGlz1QtWvwCxLUQj6kcgDhiiLnYd0wPtUKeZQ%3D&amp;reserved=0" TargetMode="External"/><Relationship Id="rId130" Type="http://schemas.openxmlformats.org/officeDocument/2006/relationships/hyperlink" Target="https://triplink.trip.com/forward/middlepages/channel/edm?targetUrl=https%3A%2F%2Fwww.trip.com%2Fpages%2Ffaq%3Fchannel%3Dflights%26questionId%3D54750%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Qm9va2luZyBRdWVyeSIsImZhcUlEIjoiNTQ3NTAiLCJoYXNPcmRlciI6IjE2NTM3MDI2NDYyOTQyOTUiLCJsb2NhbGUiOiJlbi1YWCIsInBhZ2VJZCI6IjEwNjUwMDgzNDIyIiwic291cmNlVHlwZSI6InN5c3RlbSIsInZlcnNpb24iOiJ2NS1mbGlnaHRzIn19" TargetMode="External"/><Relationship Id="rId368" Type="http://schemas.openxmlformats.org/officeDocument/2006/relationships/hyperlink" Target="https://pages.trip.com/service-guideline/privacy-policy-en-hk.html" TargetMode="External"/><Relationship Id="rId575" Type="http://schemas.openxmlformats.org/officeDocument/2006/relationships/hyperlink" Target="https://pages.trip.com/service-guideline/privacy-policy-en-hk.html" TargetMode="External"/><Relationship Id="rId228" Type="http://schemas.openxmlformats.org/officeDocument/2006/relationships/hyperlink" Target="https://www.printingcostcalculator.com/" TargetMode="External"/><Relationship Id="rId435" Type="http://schemas.openxmlformats.org/officeDocument/2006/relationships/hyperlink" Target="https://us.trip.com/pages/service" TargetMode="External"/><Relationship Id="rId642"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81" Type="http://schemas.openxmlformats.org/officeDocument/2006/relationships/image" Target="file:///C:\Users\Si_Al\OneDrive\Desktop\Teeth-14-01-25\02.%20Trip%20Com%20And%20Airlines-Claim\All-Emails-TripCom-and-Co\1New-Compensation-Claim-for-Trip_files\image043.gif" TargetMode="External"/><Relationship Id="rId502" Type="http://schemas.openxmlformats.org/officeDocument/2006/relationships/hyperlink" Target="http://www.gov.uk/find-court-tribunal" TargetMode="External"/><Relationship Id="rId76" Type="http://schemas.openxmlformats.org/officeDocument/2006/relationships/hyperlink" Target="https://www.easyjet.com/" TargetMode="External"/><Relationship Id="rId141" Type="http://schemas.openxmlformats.org/officeDocument/2006/relationships/hyperlink" Target="https://pages.trip.com/service-guideline/privacy-policy-en-hk.html" TargetMode="External"/><Relationship Id="rId379" Type="http://schemas.openxmlformats.org/officeDocument/2006/relationships/image" Target="media/image39.png"/><Relationship Id="rId586" Type="http://schemas.openxmlformats.org/officeDocument/2006/relationships/hyperlink" Target="https://pages.trip.com/service-guideline/privacy-policy-en-hk.html" TargetMode="External"/><Relationship Id="rId7"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239" Type="http://schemas.openxmlformats.org/officeDocument/2006/relationships/image" Target="file:///C:\Users\Si_Al\OneDrive\Desktop\Teeth-14-01-25\02.%20Trip%20Com%20And%20Airlines-Claim\All-Emails-TripCom-and-Co\1New-Compensation-Claim-for-Trip_files\image009.jpg" TargetMode="External"/><Relationship Id="rId446" Type="http://schemas.openxmlformats.org/officeDocument/2006/relationships/image" Target="media/image48.png"/><Relationship Id="rId653"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292" Type="http://schemas.openxmlformats.org/officeDocument/2006/relationships/hyperlink" Target="https://www." TargetMode="External"/><Relationship Id="rId306" Type="http://schemas.openxmlformats.org/officeDocument/2006/relationships/hyperlink" Target="https://help.ryanair.com/hc/en-gb/articles/12888036565521-Ryanair-s-Bag-Policy" TargetMode="External"/><Relationship Id="rId87" Type="http://schemas.openxmlformats.org/officeDocument/2006/relationships/hyperlink" Target="https://www.facebook.com/easyJet" TargetMode="External"/><Relationship Id="rId513" Type="http://schemas.openxmlformats.org/officeDocument/2006/relationships/image" Target="media/image63.jpeg"/><Relationship Id="rId597" Type="http://schemas.openxmlformats.org/officeDocument/2006/relationships/hyperlink" Target="https://uk.trip.com/contents/service-guideline/terms.html?locale=en-GB" TargetMode="External"/><Relationship Id="rId152" Type="http://schemas.openxmlformats.org/officeDocument/2006/relationships/image" Target="media/image22.png"/><Relationship Id="rId457" Type="http://schemas.openxmlformats.org/officeDocument/2006/relationships/oleObject" Target="embeddings/oleObject1.bin"/><Relationship Id="rId664" Type="http://schemas.openxmlformats.org/officeDocument/2006/relationships/hyperlink" Target="https://horrific-corruption-files.webhop.me/PNC66/1.%20PNC-Errors-and-Its-Other-Claims/05-01-25-till-25-01-25-File-Locked4Sharing/Teeth-14-01-25/02.%20Trip%20Com%20And%20Airlines-Claim-PartSent/35.%20was%20the%2025th-Sent-Soon%20video%20transcribe.docx" TargetMode="External"/><Relationship Id="rId14"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317" Type="http://schemas.openxmlformats.org/officeDocument/2006/relationships/hyperlink" Target="https://top-handgepaeck-koffer.de/sunexpress-handgepaeck/" TargetMode="External"/><Relationship Id="rId524" Type="http://schemas.openxmlformats.org/officeDocument/2006/relationships/hyperlink" Target="https://pages.trip.com/service-guideline/privacy-policy-en-hk.html" TargetMode="External"/><Relationship Id="rId98" Type="http://schemas.openxmlformats.org/officeDocument/2006/relationships/hyperlink" Target="mailto:customer.service@easyjet.com" TargetMode="External"/><Relationship Id="rId163" Type="http://schemas.openxmlformats.org/officeDocument/2006/relationships/hyperlink" Target="https://pages.trip.com/service-guideline/privacy-policy-en-hk.html" TargetMode="External"/><Relationship Id="rId370" Type="http://schemas.openxmlformats.org/officeDocument/2006/relationships/hyperlink" Target="https://www.trip.com/" TargetMode="External"/><Relationship Id="rId230" Type="http://schemas.openxmlformats.org/officeDocument/2006/relationships/hyperlink" Target="mailto:Re_wired@ymail.com" TargetMode="External"/><Relationship Id="rId468" Type="http://schemas.openxmlformats.org/officeDocument/2006/relationships/hyperlink" Target="https://pages.trip.com/service-guideline/privacy-policy-en-hk.html" TargetMode="External"/><Relationship Id="rId675" Type="http://schemas.openxmlformats.org/officeDocument/2006/relationships/hyperlink" Target="https://uk.trip.com/contents/service-guideline/terms.html?locale=en-GB" TargetMode="External"/><Relationship Id="rId25"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328" Type="http://schemas.openxmlformats.org/officeDocument/2006/relationships/image" Target="file:///C:\Users\Si_Al\OneDrive\Desktop\Teeth-14-01-25\02.%20Trip%20Com%20And%20Airlines-Claim\All-Emails-TripCom-and-Co\1New-Compensation-Claim-for-Trip_files\image051.gif" TargetMode="External"/><Relationship Id="rId535" Type="http://schemas.openxmlformats.org/officeDocument/2006/relationships/hyperlink" Target="https://www.trip.com/" TargetMode="External"/><Relationship Id="rId174" Type="http://schemas.openxmlformats.org/officeDocument/2006/relationships/image" Target="media/image31.png"/><Relationship Id="rId381" Type="http://schemas.openxmlformats.org/officeDocument/2006/relationships/image" Target="media/image41.png"/><Relationship Id="rId602" Type="http://schemas.openxmlformats.org/officeDocument/2006/relationships/hyperlink" Target="https://find-and-update.company-information.service.gov.uk/company/10811048" TargetMode="External"/><Relationship Id="rId241" Type="http://schemas.openxmlformats.org/officeDocument/2006/relationships/image" Target="file:///C:\Users\Si_Al\OneDrive\Desktop\Teeth-14-01-25\02.%20Trip%20Com%20And%20Airlines-Claim\All-Emails-TripCom-and-Co\1New-Compensation-Claim-for-Trip_files\image011.jpg" TargetMode="External"/><Relationship Id="rId479" Type="http://schemas.openxmlformats.org/officeDocument/2006/relationships/hyperlink" Target="https://triplink.trip.com/forward/middlepages/channel/edm?targetUrl=https%3A%2F%2Fth.trip.com%2Fpages%2Ffaq%3Fchannel%3Dflights%26questionId%3D54751%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UGFzc2VuZ2VyIEluZm9ybWF0aW9uLXJlbGF0ZWQiLCJmYXFJRCI6IjU0NzUxIiwiaGFzT3JkZXIiOiIxNjUzNzAyNjQ2Mjk0Mjk1IiwibG9jYWxlIjoiZW4tVEgiLCJwYWdlSWQiOiIxMDY1MDA4MzQyMiIsInNvdXJjZVR5cGUiOiJzeXN0ZW0iLCJ2ZXJzaW9uIjoidjUtZmxpZ2h0cyJ9fQ%3D%3D" TargetMode="External"/><Relationship Id="rId686"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6"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339" Type="http://schemas.openxmlformats.org/officeDocument/2006/relationships/hyperlink" Target="https://www.easyjet.com/en/secure/MyEasyJet.mvc/SignIn" TargetMode="External"/><Relationship Id="rId546" Type="http://schemas.openxmlformats.org/officeDocument/2006/relationships/image" Target="media/image69.jpg"/><Relationship Id="rId101" Type="http://schemas.openxmlformats.org/officeDocument/2006/relationships/hyperlink" Target="http://www.trip.com/" TargetMode="External"/><Relationship Id="rId185" Type="http://schemas.openxmlformats.org/officeDocument/2006/relationships/hyperlink" Target="https://www.omio.com" TargetMode="External"/><Relationship Id="rId406" Type="http://schemas.openxmlformats.org/officeDocument/2006/relationships/hyperlink" Target="https://www.trip.com/" TargetMode="External"/><Relationship Id="rId392" Type="http://schemas.openxmlformats.org/officeDocument/2006/relationships/hyperlink" Target="https://triplink.trip.com/forward/middlepages/channel/edm?targetUrl=https%3A%2F%2Fwww.trip.com%2Fservicechatv3%2Fchat%3Flocale%3Den-xx%26bizType%3D1322%26pageCode%3D10650171220%26allianceid%3D%26ouid%3D%26sid%3D&amp;bizData=eyJldmVudCI6ImNsaWNrIiwia2V5IjoiNGRkNGYxMTgtYjZjNC00OWM0LTk1YTQtMzk1YjhkZTUyNjg0IiwidGl0bGUiOiJtYWlsLWJ1dHRvbiIsInR5cGUiOiJyZWFjdC5jb21wb25lbnQiLCJuYW1lIjoiQGN0cmlwL2Nsb3VkLWNvbXBvbmVudC1tYWlsLWJ1dHRvbiIsImxhYmVsIjoiYnV0dG9uIiwiaWQiOiJzdHJ1X3U2QkxXZU1ya1V3OGhRei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bWFpbC1idXR0b24iLCJfbGluayI6ImxpbmsgbGVuZ3RoOiA4NiIsImJ1dHRvblRleHQiOiIlMjZuYnNwJTNCJTI2bmJzcCUzQiUyNm5ic3AlM0IlMjZuYnNwJTNCQ2hhdCUyMFdpdGglMjBVcyUyMChQQyklMjZuYnNwJTNCJTI2bmJzcCUzQiUyNm5ic3AlM0IlMjZuYnNwJTNCIn19" TargetMode="External"/><Relationship Id="rId613"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97" Type="http://schemas.openxmlformats.org/officeDocument/2006/relationships/hyperlink" Target="https://pages.trip.com/service-guideline/privacy-policy-en-hk.html" TargetMode="External"/><Relationship Id="rId252" Type="http://schemas.openxmlformats.org/officeDocument/2006/relationships/image" Target="file:///C:\Users\Si_Al\OneDrive\Desktop\Teeth-14-01-25\02.%20Trip%20Com%20And%20Airlines-Claim\All-Emails-TripCom-and-Co\1New-Compensation-Claim-for-Trip_files\image019.jpg" TargetMode="External"/><Relationship Id="rId47"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112" Type="http://schemas.openxmlformats.org/officeDocument/2006/relationships/hyperlink" Target="https://triplink.trip.com/forward/middlepages/channel/edm?targetUrl=https%3A%2F%2Fwww.trip.com%2Fwebapp%2Fcw%2Fafterservice%2FEmailUpload.html%3Foid%3D1653702646294295%26useType%3D18%26subType%3D56%26accesstoken%3DX18C45410519246C5C0FF2EC054AADF359D0ECF675D1CC0FAF5F5820C41F0A0F%26locale%3Den_XX%26allianceid%3D%26ouid%3D%26sid%3D&amp;bizData=eyJldmVudCI6ImNsaWNrIiwia2V5IjoiMTAzMzhhMTEtODM4Ni00NDk1LTgyMjktOGIxMjUwYzE2MTZkIiwidGl0bGUiOiJtYWlsLWJ1dHRvbiIsInR5cGUiOiJyZWFjdC5jb21wb25lbnQiLCJuYW1lIjoiQGN0cmlwL2Nsb3VkLWNvbXBvbmVudC1tYWlsLWJ1dHRvbiIsImxhYmVsIjoiYnV0dG9uIiwiaWQiOiJzdHJ1Xzc3T2xkem51R3V5VGxaU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bWFpbC1idXR0b24iLCJfbGluayI6ImxpbmsgbGVuZ3RoOiAxOTMiLCJidXR0b25UZXh0IjoiVXBsb2FkJTIwUHJvb2YifX0%3D" TargetMode="External"/><Relationship Id="rId557" Type="http://schemas.openxmlformats.org/officeDocument/2006/relationships/hyperlink" Target="mailto:ty.ler.kel.lyckpkc@gmail.com" TargetMode="External"/><Relationship Id="rId196" Type="http://schemas.openxmlformats.org/officeDocument/2006/relationships/hyperlink" Target="https://horrific-corruption-files.webhop.me/PNC66/1.%20PNC-Errors-and-Its-Other-Claims/05-01-25-till-25-01-25-File-Locked4Sharing/Teeth-14-01-25/02.%20Trip%20Com%20And%20Airlines-Claim-PartSent/32-Distinct-Wrongs/09.%20Rebooking%20Flight%20to%20Antalya%20from%20Luton/" TargetMode="External"/><Relationship Id="rId624"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63" Type="http://schemas.openxmlformats.org/officeDocument/2006/relationships/image" Target="file:///C:\Users\Si_Al\OneDrive\Desktop\Teeth-14-01-25\02.%20Trip%20Com%20And%20Airlines-Claim\All-Emails-TripCom-and-Co\1New-Compensation-Claim-for-Trip_files\image028.gif" TargetMode="External"/><Relationship Id="rId470" Type="http://schemas.openxmlformats.org/officeDocument/2006/relationships/hyperlink" Target="https://triplink.trip.com/forward/middlepages/channel/edm?targetUrl=https%3A%2F%2Fwww.trip.com%2Fservicechatv3%2Fchat%3Flocale%3Den-xx%26bizType%3D1322%26pageCode%3D10650171220%26allianceid%3D%26ouid%3D%26sid%3D&amp;bizData=eyJldmVudCI6ImNsaWNrIiwia2V5IjoiMGE1OGUzZGItZDRjNi00NTRmLWFkOTUtZGYyNDFiYTM5MGY1IiwidGl0bGUiOiJtYWlsLWJ1dHRvbiIsInR5cGUiOiJyZWFjdC5jb21wb25lbnQiLCJuYW1lIjoiQGN0cmlwL2Nsb3VkLWNvbXBvbmVudC1tYWlsLWJ1dHRvbiIsImxhYmVsIjoiYnV0dG9uIiwiaWQiOiJzdHJ1X3U2QkxXZU1ya1V3OGhRei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bWFpbC1idXR0b24iLCJfbGluayI6ImxpbmsgbGVuZ3RoOiA4NiIsImJ1dHRvblRleHQiOiIlMjZuYnNwJTNCJTI2bmJzcCUzQiUyNm5ic3AlM0IlMjZuYnNwJTNCQ2hhdCUyMFdpdGglMjBVcyUyMChQQyklMjZuYnNwJTNCJTI2bmJzcCUzQiUyNm5ic3AlM0IlMjZuYnNwJTNCIn19" TargetMode="External"/><Relationship Id="rId58" Type="http://schemas.openxmlformats.org/officeDocument/2006/relationships/hyperlink" Target="https://eur01.safelinks.protection.outlook.com/?url=https%3A%2F%2Fwww.easyjet.com%2Fen%2Fclaim%2Feu261&amp;data=02%7C01%7CSaif.Khanzaada%40easyjet.com%7C26959089a24741e6b78408d7c127065d%7C39d6d41dc7ca4a42ae3b0fba82be994b%7C0%7C0%7C637190245659224923&amp;sdata=gYkPeyQypCLVt6R2f4yZcKYUAtgYNCueIPDkBUDpiZg%3D&amp;reserved=0" TargetMode="External"/><Relationship Id="rId123" Type="http://schemas.openxmlformats.org/officeDocument/2006/relationships/image" Target="media/image9.png"/><Relationship Id="rId330" Type="http://schemas.openxmlformats.org/officeDocument/2006/relationships/hyperlink" Target="https://horrific-corruption-files.webhop.me/PNC66/1.%20PNC-Errors-and-Its-Other-Claims/05-01-25-till-25-01-25-File-Locked4Sharing/Teeth-14-01-25/02.%20Trip%20Com%20And%20Airlines-Claim-PartSent/00.%20Cabin-Bags-Explained-EasyJet-27-02-25/" TargetMode="External"/><Relationship Id="rId568" Type="http://schemas.openxmlformats.org/officeDocument/2006/relationships/hyperlink" Target="http://trip.com/" TargetMode="External"/><Relationship Id="rId428" Type="http://schemas.openxmlformats.org/officeDocument/2006/relationships/hyperlink" Target="https://www.trip.com/" TargetMode="External"/><Relationship Id="rId635"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74" Type="http://schemas.openxmlformats.org/officeDocument/2006/relationships/image" Target="file:///C:\Users\Si_Al\OneDrive\Desktop\Teeth-14-01-25\02.%20Trip%20Com%20And%20Airlines-Claim\All-Emails-TripCom-and-Co\1New-Compensation-Claim-for-Trip_files\image039.gif" TargetMode="External"/><Relationship Id="rId481" Type="http://schemas.openxmlformats.org/officeDocument/2006/relationships/hyperlink" Target="https://pages.trip.com/service-guideline/privacy-policy-en-th.html" TargetMode="External"/><Relationship Id="rId702" Type="http://schemas.openxmlformats.org/officeDocument/2006/relationships/hyperlink" Target="https://pages.trip.com/service-guideline/privacy-policy-en-hk.html" TargetMode="External"/><Relationship Id="rId69"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134" Type="http://schemas.openxmlformats.org/officeDocument/2006/relationships/hyperlink" Target="https://pages.trip.com/service-guideline/privacy-policy-en-xx.html" TargetMode="External"/><Relationship Id="rId579" Type="http://schemas.openxmlformats.org/officeDocument/2006/relationships/hyperlink" Target="https://pages.trip.com/service-guideline/privacy-policy-en-hk.html" TargetMode="External"/><Relationship Id="rId341" Type="http://schemas.openxmlformats.org/officeDocument/2006/relationships/hyperlink" Target="https://www.easyjet.com/en/help/baggage/cabin-bags" TargetMode="External"/><Relationship Id="rId439" Type="http://schemas.openxmlformats.org/officeDocument/2006/relationships/hyperlink" Target="https://triplink.trip.com/forward/middlepages/channel/edm?targetUrl=https%3A%2F%2Fth.trip.com%2Fpages%2Ffaq%3Fchannel%3Dflights%26questionId%3D54749%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VGlja2V0aW5nICYgUGF5bWVudCIsImZhcUlEIjoiNTQ3NDkiLCJoYXNPcmRlciI6IjE2NTM3MDI2NDYyOTQyOTUiLCJsb2NhbGUiOiJlbi1USCIsInBhZ2VJZCI6IjEwNjUwMDgzNDIyIiwic291cmNlVHlwZSI6InN5c3RlbSIsInZlcnNpb24iOiJ2NS1mbGlnaHRzIn19" TargetMode="External"/><Relationship Id="rId646"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01" Type="http://schemas.openxmlformats.org/officeDocument/2006/relationships/hyperlink" Target="https://horrific-corruption-files.webhop.me/PNC66/1.%20PNC-Errors-and-Its-Other-Claims/05-01-25-till-25-01-25-File-Locked4Sharing/Teeth-14-01-25/02.%20Trip%20Com%20And%20Airlines-Claim-PartSent/32-Distinct-Wrongs/14.%20Missed%20Cab%20Fare%20on%20Return/" TargetMode="External"/><Relationship Id="rId285" Type="http://schemas.openxmlformats.org/officeDocument/2006/relationships/hyperlink" Target="https://investors.trip.com/" TargetMode="External"/><Relationship Id="rId506" Type="http://schemas.openxmlformats.org/officeDocument/2006/relationships/image" Target="media/image58.png"/><Relationship Id="rId492" Type="http://schemas.openxmlformats.org/officeDocument/2006/relationships/hyperlink" Target="http://www.gov.uk/find-court-tribunal" TargetMode="External"/><Relationship Id="rId145" Type="http://schemas.openxmlformats.org/officeDocument/2006/relationships/image" Target="media/image15.png"/><Relationship Id="rId352" Type="http://schemas.openxmlformats.org/officeDocument/2006/relationships/hyperlink" Target="https://www.easyjet.com/en/help/baggage/cabin-bags" TargetMode="External"/><Relationship Id="rId212" Type="http://schemas.openxmlformats.org/officeDocument/2006/relationships/hyperlink" Target="https://horrific-corruption-files.webhop.me/PNC66/1.%20PNC-Errors-and-Its-Other-Claims/05-01-25-till-25-01-25-File-Locked4Sharing/Teeth-14-01-25/02.%20Trip%20Com%20And%20Airlines-Claim-PartSent/32-Distinct-Wrongs/06.%20Missed%20Flight%20from%20Gatwick/" TargetMode="External"/><Relationship Id="rId657"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296" Type="http://schemas.openxmlformats.org/officeDocument/2006/relationships/hyperlink" Target="https://tc.canada.ca/en/aviation/aviation-security/what-you-can-t-bring-plane" TargetMode="External"/><Relationship Id="rId517" Type="http://schemas.openxmlformats.org/officeDocument/2006/relationships/hyperlink" Target="mailto:en_flightservice@trip.com" TargetMode="External"/><Relationship Id="rId60" Type="http://schemas.openxmlformats.org/officeDocument/2006/relationships/hyperlink" Target="https://eur01.safelinks.protection.outlook.com/?url=https%3A%2F%2Fwww.easyjet.com%2Fen%2Fclaim%2Feu261&amp;data=02%7C01%7CSaif.Khanzaada%40easyjet.com%7C26959089a24741e6b78408d7c127065d%7C39d6d41dc7ca4a42ae3b0fba82be994b%7C0%7C0%7C637190245659224923&amp;sdata=gYkPeyQypCLVt6R2f4yZcKYUAtgYNCueIPDkBUDpiZg%3D&amp;reserved=0" TargetMode="External"/><Relationship Id="rId156" Type="http://schemas.openxmlformats.org/officeDocument/2006/relationships/image" Target="media/image26.png"/><Relationship Id="rId363" Type="http://schemas.openxmlformats.org/officeDocument/2006/relationships/hyperlink" Target="https://metro.co.uk/2025/02/10/airline-best-baggage-policy-latest-rules-easyjet-ba-22528589/" TargetMode="External"/><Relationship Id="rId570" Type="http://schemas.openxmlformats.org/officeDocument/2006/relationships/hyperlink" Target="https://pages.trip.com/service-guideline/privacy-policy-en-hk.html" TargetMode="External"/><Relationship Id="rId223" Type="http://schemas.openxmlformats.org/officeDocument/2006/relationships/hyperlink" Target="https://horrific-corruption-files.webhop.me/PNC66/1.%20PNC-Errors-and-Its-Other-Claims/05-01-25-till-25-01-25-File-Locked4Sharing/Teeth-14-01-25/02.%20Trip%20Com%20And%20Airlines-Claim-PartSent/32-Distinct-Wrongs/17.%20Professional%20Website%20Analysis%20Fees/" TargetMode="External"/><Relationship Id="rId430" Type="http://schemas.openxmlformats.org/officeDocument/2006/relationships/hyperlink" Target="https://pages.trip.com/service-guideline/privacy-policy-en-hk.html" TargetMode="External"/><Relationship Id="rId668" Type="http://schemas.openxmlformats.org/officeDocument/2006/relationships/hyperlink" Target="https://find-and-update.company-information.service.gov.uk/company/10811048" TargetMode="External"/><Relationship Id="rId18"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265" Type="http://schemas.openxmlformats.org/officeDocument/2006/relationships/image" Target="file:///C:\Users\Si_Al\OneDrive\Desktop\Teeth-14-01-25\02.%20Trip%20Com%20And%20Airlines-Claim\All-Emails-TripCom-and-Co\1New-Compensation-Claim-for-Trip_files\image030.gif" TargetMode="External"/><Relationship Id="rId472" Type="http://schemas.openxmlformats.org/officeDocument/2006/relationships/image" Target="media/image50.png"/><Relationship Id="rId528" Type="http://schemas.openxmlformats.org/officeDocument/2006/relationships/hyperlink" Target="https://pages.trip.com/service-guideline/privacy-policy-en-hk.html" TargetMode="External"/><Relationship Id="rId125" Type="http://schemas.openxmlformats.org/officeDocument/2006/relationships/hyperlink" Target="https://us.trip.com/pages/service" TargetMode="External"/><Relationship Id="rId167" Type="http://schemas.openxmlformats.org/officeDocument/2006/relationships/hyperlink" Target="https://pages.trip.com/service-guideline/privacy-policy-en-hk.html" TargetMode="External"/><Relationship Id="rId332" Type="http://schemas.openxmlformats.org/officeDocument/2006/relationships/image" Target="file:///C:\Users\Si_Al\OneDrive\Desktop\Teeth-14-01-25\02.%20Trip%20Com%20And%20Airlines-Claim\All-Emails-TripCom-and-Co\1New-Compensation-Claim-for-Trip_files\image052.gif" TargetMode="External"/><Relationship Id="rId374" Type="http://schemas.openxmlformats.org/officeDocument/2006/relationships/hyperlink" Target="https://www.trip.com/" TargetMode="External"/><Relationship Id="rId581" Type="http://schemas.openxmlformats.org/officeDocument/2006/relationships/hyperlink" Target="https://pages.trip.com/service-guideline/privacy-policy-en-hk.html" TargetMode="External"/><Relationship Id="rId71"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234" Type="http://schemas.openxmlformats.org/officeDocument/2006/relationships/image" Target="file:///C:\Users\Si_Al\OneDrive\Desktop\Teeth-14-01-25\02.%20Trip%20Com%20And%20Airlines-Claim\All-Emails-TripCom-and-Co\1New-Compensation-Claim-for-Trip_files\image004.jpg" TargetMode="External"/><Relationship Id="rId637"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79"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2" Type="http://schemas.openxmlformats.org/officeDocument/2006/relationships/numbering" Target="numbering.xml"/><Relationship Id="rId29"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76" Type="http://schemas.openxmlformats.org/officeDocument/2006/relationships/hyperlink" Target="http://www.trip.com" TargetMode="External"/><Relationship Id="rId441" Type="http://schemas.openxmlformats.org/officeDocument/2006/relationships/hyperlink" Target="https://triplink.trip.com/forward/middlepages/channel/edm?targetUrl=https%3A%2F%2Fth.trip.com%2Fpages%2Ffaq%3Fchannel%3Dflights%26questionId%3D54751%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UGFzc2VuZ2VyIEluZm9ybWF0aW9uLXJlbGF0ZWQiLCJmYXFJRCI6IjU0NzUxIiwiaGFzT3JkZXIiOiIxNjUzNzAyNjQ2Mjk0Mjk1IiwibG9jYWxlIjoiZW4tVEgiLCJwYWdlSWQiOiIxMDY1MDA4MzQyMiIsInNvdXJjZVR5cGUiOiJzeXN0ZW0iLCJ2ZXJzaW9uIjoidjUtZmxpZ2h0cyJ9fQ%3D%3D" TargetMode="External"/><Relationship Id="rId483" Type="http://schemas.openxmlformats.org/officeDocument/2006/relationships/hyperlink" Target="https://pages.trip.com/service-guideline/privacy-policy-en-th.html" TargetMode="External"/><Relationship Id="rId539" Type="http://schemas.openxmlformats.org/officeDocument/2006/relationships/hyperlink" Target="https://pages.trip.com/service-guideline/privacy-policy-en-hk.html" TargetMode="External"/><Relationship Id="rId690" Type="http://schemas.openxmlformats.org/officeDocument/2006/relationships/hyperlink" Target="https://www.trip.com/" TargetMode="External"/><Relationship Id="rId704" Type="http://schemas.openxmlformats.org/officeDocument/2006/relationships/theme" Target="theme/theme1.xml"/><Relationship Id="rId40"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36" Type="http://schemas.openxmlformats.org/officeDocument/2006/relationships/hyperlink" Target="https://horrific-corruption-files.webhop.me/PNC66/1.%20PNC-Errors-and-Its-Other-Claims/05-01-25-till-25-01-25-File-Locked4Sharing/Teeth-14-01-25/02.%20Trip%20Com%20And%20Airlines-Claim-PartSent/08.%2009-04-25.mp3" TargetMode="External"/><Relationship Id="rId178" Type="http://schemas.openxmlformats.org/officeDocument/2006/relationships/image" Target="media/image35.png"/><Relationship Id="rId301" Type="http://schemas.openxmlformats.org/officeDocument/2006/relationships/hyperlink" Target="https://www.stanstedairport.com/help/passenger-guides/luggage/" TargetMode="External"/><Relationship Id="rId343" Type="http://schemas.openxmlformats.org/officeDocument/2006/relationships/hyperlink" Target="https://www.easyjet.com/en/help/baggage/cabin-bags" TargetMode="External"/><Relationship Id="rId550" Type="http://schemas.openxmlformats.org/officeDocument/2006/relationships/hyperlink" Target="https://jobs.careers.trip.com/en_US/careers/JobDetail/Customer-Advisor-Spanish-Biligual/5553" TargetMode="External"/><Relationship Id="rId82" Type="http://schemas.openxmlformats.org/officeDocument/2006/relationships/hyperlink" Target="https://www.easyjet.com/en/holidays" TargetMode="External"/><Relationship Id="rId203" Type="http://schemas.openxmlformats.org/officeDocument/2006/relationships/hyperlink" Target="https://horrific-corruption-files.webhop.me/PNC66/1.%20PNC-Errors-and-Its-Other-Claims/05-01-25-till-25-01-25-File-Locked4Sharing/Teeth-14-01-25/02.%20Trip%20Com%20And%20Airlines-Claim-PartSent/32-Distinct-Wrongs/16.%20Legal%20Fees%20for%20Litigation/" TargetMode="External"/><Relationship Id="rId385" Type="http://schemas.openxmlformats.org/officeDocument/2006/relationships/hyperlink" Target="https://www.trip.com/" TargetMode="External"/><Relationship Id="rId592" Type="http://schemas.openxmlformats.org/officeDocument/2006/relationships/hyperlink" Target="https://uk.trip.com/contents/service-guideline/terms.html?locale=en-GB" TargetMode="External"/><Relationship Id="rId606" Type="http://schemas.openxmlformats.org/officeDocument/2006/relationships/hyperlink" Target="https://find-and-update.company-information.service.gov.uk/company/10811048" TargetMode="External"/><Relationship Id="rId648"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45" Type="http://schemas.openxmlformats.org/officeDocument/2006/relationships/image" Target="file:///C:\Users\Si_Al\OneDrive\Desktop\Teeth-14-01-25\02.%20Trip%20Com%20And%20Airlines-Claim\All-Emails-TripCom-and-Co\1New-Compensation-Claim-for-Trip_files\image015.jpg" TargetMode="External"/><Relationship Id="rId287" Type="http://schemas.openxmlformats.org/officeDocument/2006/relationships/hyperlink" Target="https://www.trip.com/partners/index" TargetMode="External"/><Relationship Id="rId410" Type="http://schemas.openxmlformats.org/officeDocument/2006/relationships/hyperlink" Target="https://pages.trip.com/service-guideline/privacy-policy-en-hk.html" TargetMode="External"/><Relationship Id="rId452" Type="http://schemas.openxmlformats.org/officeDocument/2006/relationships/hyperlink" Target="https://www.trip.com/pages/customer-service/" TargetMode="External"/><Relationship Id="rId494" Type="http://schemas.openxmlformats.org/officeDocument/2006/relationships/hyperlink" Target="mailto:service@trip.com" TargetMode="External"/><Relationship Id="rId508" Type="http://schemas.openxmlformats.org/officeDocument/2006/relationships/image" Target="media/image60.png"/><Relationship Id="rId105" Type="http://schemas.openxmlformats.org/officeDocument/2006/relationships/hyperlink" Target="mailto:customer.service@easyjet.com|" TargetMode="External"/><Relationship Id="rId147" Type="http://schemas.openxmlformats.org/officeDocument/2006/relationships/image" Target="media/image17.png"/><Relationship Id="rId312" Type="http://schemas.openxmlformats.org/officeDocument/2006/relationships/hyperlink" Target="https://wwws.airfrance.co.uk/information/bagages" TargetMode="External"/><Relationship Id="rId354" Type="http://schemas.openxmlformats.org/officeDocument/2006/relationships/hyperlink" Target="https://www.easyjet.com/en/help/baggage/cabin-bags" TargetMode="External"/><Relationship Id="rId51"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93" Type="http://schemas.openxmlformats.org/officeDocument/2006/relationships/hyperlink" Target="https://www.instagram.com/easyJet" TargetMode="External"/><Relationship Id="rId189" Type="http://schemas.openxmlformats.org/officeDocument/2006/relationships/hyperlink" Target="https://horrific-corruption-files.webhop.me/PNC66/1.%20PNC-Errors-and-Its-Other-Claims/05-01-25-till-25-01-25-File-Locked4Sharing/Teeth-14-01-25/02.%20Trip%20Com%20And%20Airlines-Claim-PartSent/32-Distinct-Wrongs/02.%20Hidden%20Taxes%20and%20Fees/" TargetMode="External"/><Relationship Id="rId396" Type="http://schemas.openxmlformats.org/officeDocument/2006/relationships/hyperlink" Target="https://triplink.trip.com/forward/middlepages/channel/edm?targetUrl=https%3A%2F%2Fth.trip.com%2Fpages%2Ffaq%3Fchannel%3Dflights%26questionId%3D54745%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SG90IFRvcGljcyIsImZhcUlEIjoiNTQ3NDUiLCJoYXNPcmRlciI6IjE2NTM3MDI2NDYyOTQyOTUiLCJsb2NhbGUiOiJlbi1USCIsInBhZ2VJZCI6IjEwNjUwMDgzNDIyIiwic291cmNlVHlwZSI6InN5c3RlbSIsInZlcnNpb24iOiJ2NS1mbGlnaHRzIn19" TargetMode="External"/><Relationship Id="rId561" Type="http://schemas.openxmlformats.org/officeDocument/2006/relationships/hyperlink" Target="https://pages.trip.com/service-guideline/privacy-policy-en-hk.html" TargetMode="External"/><Relationship Id="rId617"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59" Type="http://schemas.openxmlformats.org/officeDocument/2006/relationships/hyperlink" Target="https://horrific-corruption-files.webhop.me/PNC66/1.%20PNC-Errors-and-Its-Other-Claims/05-01-25-till-25-01-25-File-Locked4Sharing/Teeth-14-01-25/02.%20Trip%20Com%20And%20Airlines-Claim-PartSent/35.%20was%20the%2025th-Sent-Soon%20video%20transcribe.docx" TargetMode="External"/><Relationship Id="rId214" Type="http://schemas.openxmlformats.org/officeDocument/2006/relationships/hyperlink" Target="https://horrific-corruption-files.webhop.me/PNC66/1.%20PNC-Errors-and-Its-Other-Claims/05-01-25-till-25-01-25-File-Locked4Sharing/Teeth-14-01-25/02.%20Trip%20Com%20And%20Airlines-Claim-PartSent/32-Distinct-Wrongs/08.%20Interaction%20with%20EasyJet%20Supervisor/" TargetMode="External"/><Relationship Id="rId256" Type="http://schemas.openxmlformats.org/officeDocument/2006/relationships/image" Target="file:///C:\Users\Si_Al\OneDrive\Desktop\Teeth-14-01-25\02.%20Trip%20Com%20And%20Airlines-Claim\All-Emails-TripCom-and-Co\1New-Compensation-Claim-for-Trip_files\image023.gif" TargetMode="External"/><Relationship Id="rId298" Type="http://schemas.openxmlformats.org/officeDocument/2006/relationships/hyperlink" Target="https://www.casa.gov.au/search?keys=Baggage" TargetMode="External"/><Relationship Id="rId421" Type="http://schemas.openxmlformats.org/officeDocument/2006/relationships/image" Target="media/image51.png"/><Relationship Id="rId463" Type="http://schemas.openxmlformats.org/officeDocument/2006/relationships/image" Target="media/image54.png"/><Relationship Id="rId519" Type="http://schemas.openxmlformats.org/officeDocument/2006/relationships/image" Target="media/image67.png"/><Relationship Id="rId670" Type="http://schemas.openxmlformats.org/officeDocument/2006/relationships/hyperlink" Target="https://find-and-update.company-information.service.gov.uk/officers/lyagstYXG21ZMLszpyRh6Av8bQk/appointments" TargetMode="External"/><Relationship Id="rId116" Type="http://schemas.openxmlformats.org/officeDocument/2006/relationships/image" Target="media/image3.png"/><Relationship Id="rId158" Type="http://schemas.openxmlformats.org/officeDocument/2006/relationships/image" Target="media/image28.png"/><Relationship Id="rId323" Type="http://schemas.openxmlformats.org/officeDocument/2006/relationships/hyperlink" Target="https://www.flypgs.com/en/what-is-your-cabin-baggage-allowance" TargetMode="External"/><Relationship Id="rId530" Type="http://schemas.openxmlformats.org/officeDocument/2006/relationships/hyperlink" Target="https://www.trip.com/" TargetMode="External"/><Relationship Id="rId20" Type="http://schemas.openxmlformats.org/officeDocument/2006/relationships/hyperlink" Target="https://www.easyjet.com/en/help/contact" TargetMode="External"/><Relationship Id="rId62" Type="http://schemas.openxmlformats.org/officeDocument/2006/relationships/hyperlink" Target="https://eur01.safelinks.protection.outlook.com/?url=https%3A%2F%2Fwww.easyjet.com%2Fen%2Fclaim%2Fwelfare&amp;data=02%7C01%7CSaif.Khanzaada%40easyjet.com%7C26959089a24741e6b78408d7c127065d%7C39d6d41dc7ca4a42ae3b0fba82be994b%7C0%7C0%7C637190245659224923&amp;sdata=h%2BEs26v29%2B89CbQznG6j%2B2fZgf%2FXkCoPhzslg6awwWo%3D&amp;reserved=0" TargetMode="External"/><Relationship Id="rId365" Type="http://schemas.openxmlformats.org/officeDocument/2006/relationships/hyperlink" Target="https://www.trip.com/" TargetMode="External"/><Relationship Id="rId572" Type="http://schemas.openxmlformats.org/officeDocument/2006/relationships/hyperlink" Target="https://pages.trip.com/service-guideline/privacy-policy-en-hk.html" TargetMode="External"/><Relationship Id="rId628"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25" Type="http://schemas.openxmlformats.org/officeDocument/2006/relationships/hyperlink" Target="https://horrific-corruption-files.webhop.me/PNC66/1.%20PNC-Errors-and-Its-Other-Claims/05-01-25-till-25-01-25-File-Locked4Sharing/Teeth-14-01-25/02.%20Trip%20Com%20And%20Airlines-Claim-PartSent/32-Distinct-Wrongs/19.%20Inadequate%20Customer%20Support/" TargetMode="External"/><Relationship Id="rId267" Type="http://schemas.openxmlformats.org/officeDocument/2006/relationships/image" Target="file:///C:\Users\Si_Al\OneDrive\Desktop\Teeth-14-01-25\02.%20Trip%20Com%20And%20Airlines-Claim\All-Emails-TripCom-and-Co\1New-Compensation-Claim-for-Trip_files\image032.gif" TargetMode="External"/><Relationship Id="rId432" Type="http://schemas.openxmlformats.org/officeDocument/2006/relationships/hyperlink" Target="https://triplink.trip.com/forward/middlepages/channel/edm?targetUrl=https%3A%2F%2Fwww.trip.com%2Fwebapp%2Fservicechatv3%2F%3Flocale%3Den-xx%26bizType%3D1322%26pageCode%3D10650171222%26allianceid%3D%26ouid%3D%26sid%3D&amp;bizData=eyJldmVudCI6ImNsaWNrIiwia2V5IjoiYjE4ZmJmNmQtZjNmMS00Y2NhLWI2NDMtNThhN2E0Mjk3NzllIiwidGl0bGUiOiJtYWlsLWJ1dHRvbiIsInR5cGUiOiJyZWFjdC5jb21wb25lbnQiLCJuYW1lIjoiQGN0cmlwL2Nsb3VkLWNvbXBvbmVudC1tYWlsLWJ1dHRvbiIsImxhYmVsIjoiYnV0dG9uIiwiaWQiOiJzdHJ1X1BXNTY3Q3k3WVROdGxVT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bWFpbC1idXR0b24iLCJfbGluayI6ImxpbmsgbGVuZ3RoOiA4OSIsImJ1dHRvblRleHQiOiIlMjZuYnNwJTNCJTI2bmJzcCUzQiUyNm5ic3AlM0IlMjZuYnNwJTNCQ2hhdCUyMFdpdGglMjBVcyUyMChINSUyRkFQUCklMjZuYnNwJTNCJTI2bmJzcCUzQiUyNm5ic3AlM0IlMjZuYnNwJTNCIn19" TargetMode="External"/><Relationship Id="rId474" Type="http://schemas.openxmlformats.org/officeDocument/2006/relationships/hyperlink" Target="https://triplink.trip.com/forward/middlepages/channel/edm?targetUrl=https%3A%2F%2Fth.trip.com%2Fpages%2Fsupport%2Femail%3Flocale%3Den-TH%26pageId%3D10650083422%26channel%3DFLIGHTS%26type%3Dchat%26orderId%3D1653702646294295%26bizType%3D1322%26allianceid%3D%26ouid%3D%26sid%3D&amp;bizData=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" TargetMode="External"/><Relationship Id="rId127" Type="http://schemas.openxmlformats.org/officeDocument/2006/relationships/hyperlink" Target="https://triplink.trip.com/forward/middlepages/channel/edm?targetUrl=https%3A%2F%2Fwww.trip.com%2Fpages%2Ffaq%3Fchannel%3Dflights%26questionId%3D54745%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SG90IFRvcGljcyIsImZhcUlEIjoiNTQ3NDUiLCJoYXNPcmRlciI6IjE2NTM3MDI2NDYyOTQyOTUiLCJsb2NhbGUiOiJlbi1YWCIsInBhZ2VJZCI6IjEwNjUwMDgzNDIyIiwic291cmNlVHlwZSI6InN5c3RlbSIsInZlcnNpb24iOiJ2NS1mbGlnaHRzIn19" TargetMode="External"/><Relationship Id="rId681"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1"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73"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169" Type="http://schemas.openxmlformats.org/officeDocument/2006/relationships/hyperlink" Target="https://www.trip.com/" TargetMode="External"/><Relationship Id="rId334" Type="http://schemas.openxmlformats.org/officeDocument/2006/relationships/image" Target="file:///C:\Users\Si_Al\OneDrive\Desktop\Teeth-14-01-25\02.%20Trip%20Com%20And%20Airlines-Claim\All-Emails-TripCom-and-Co\1New-Compensation-Claim-for-Trip_files\image054.gif" TargetMode="External"/><Relationship Id="rId376" Type="http://schemas.openxmlformats.org/officeDocument/2006/relationships/hyperlink" Target="https://www.trip.com/" TargetMode="External"/><Relationship Id="rId541" Type="http://schemas.openxmlformats.org/officeDocument/2006/relationships/hyperlink" Target="https://pages.trip.com/service-guideline/privacy-policy-en-hk.html" TargetMode="External"/><Relationship Id="rId583" Type="http://schemas.openxmlformats.org/officeDocument/2006/relationships/hyperlink" Target="https://pages.trip.com/service-guideline/privacy-policy-en-hk.html" TargetMode="External"/><Relationship Id="rId639"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4" Type="http://schemas.openxmlformats.org/officeDocument/2006/relationships/settings" Target="settings.xml"/><Relationship Id="rId180" Type="http://schemas.openxmlformats.org/officeDocument/2006/relationships/hyperlink" Target="https://www.claimscore.ai/solutions/real-time-claim-validation" TargetMode="External"/><Relationship Id="rId236" Type="http://schemas.openxmlformats.org/officeDocument/2006/relationships/image" Target="file:///C:\Users\Si_Al\OneDrive\Desktop\Teeth-14-01-25\02.%20Trip%20Com%20And%20Airlines-Claim\All-Emails-TripCom-and-Co\1New-Compensation-Claim-for-Trip_files\image006.jpg" TargetMode="External"/><Relationship Id="rId278" Type="http://schemas.openxmlformats.org/officeDocument/2006/relationships/hyperlink" Target="https://www.sunexpress.com/en-gb/information/luggage-info/travel-luggage/" TargetMode="External"/><Relationship Id="rId401" Type="http://schemas.openxmlformats.org/officeDocument/2006/relationships/hyperlink" Target="https://triplink.trip.com/forward/middlepages/channel/edm?targetUrl=https%3A%2F%2Fth.trip.com%2Fpages%2Ffaq%3Fchannel%3Dflights%26locale%3Den-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Li4uIiwiZmFxSUQiOiIiLCJoYXNPcmRlciI6IjE2NTM3MDI2NDYyOTQyOTUiLCJsb2NhbGUiOiJlbi1USCIsInBhZ2VJZCI6IjEwNjUwMDgzNDIyIiwic291cmNlVHlwZSI6InN5c3RlbSIsInZlcnNpb24iOiJ2NS1mbGlnaHRzIn19" TargetMode="External"/><Relationship Id="rId443" Type="http://schemas.openxmlformats.org/officeDocument/2006/relationships/hyperlink" Target="https://pages.trip.com/service-guideline/privacy-policy-en-th.html" TargetMode="External"/><Relationship Id="rId650"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303" Type="http://schemas.openxmlformats.org/officeDocument/2006/relationships/hyperlink" Target="https://www.qatarairways.com/en/baggage/allowance.html" TargetMode="External"/><Relationship Id="rId485" Type="http://schemas.openxmlformats.org/officeDocument/2006/relationships/hyperlink" Target="https://triplink.trip.com/forward/middlepages/channel/edm?targetUrl=https%3A%2F%2Fus.trip.com%2Fpages%2Fabout-us%2F%3Flocale%3Den-us%26allianceid%3D324048%26edm_id%3DSGP-ALI-20621-1015466124-1745420594611.486%26ouid%3D21316.CustomerService-EDMsurvey-inviteCallFeedback-20210223-NewTask..20250424.en_US.%26sid%3D1520830%26trip_in_aid%3D1023%26trip_in_ouid%3D21316.CustomerService-EDMsurvey-inviteCallFeedback-20210223-NewTask..20250424.en_US.%26trip_in_sid%3D1123&amp;bizData=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" TargetMode="External"/><Relationship Id="rId692" Type="http://schemas.openxmlformats.org/officeDocument/2006/relationships/hyperlink" Target="https://pages.trip.com/service-guideline/privacy-policy-en-hk.html" TargetMode="External"/><Relationship Id="rId42"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84" Type="http://schemas.openxmlformats.org/officeDocument/2006/relationships/hyperlink" Target="https://twitter.com/easyJet" TargetMode="External"/><Relationship Id="rId138" Type="http://schemas.openxmlformats.org/officeDocument/2006/relationships/image" Target="media/image12.png"/><Relationship Id="rId345" Type="http://schemas.openxmlformats.org/officeDocument/2006/relationships/hyperlink" Target="https://www.easyjet.com/en/help/baggage/cabin-bags" TargetMode="External"/><Relationship Id="rId387" Type="http://schemas.openxmlformats.org/officeDocument/2006/relationships/hyperlink" Target="https://pages.trip.com/service-guideline/privacy-policy-en-hk.html" TargetMode="External"/><Relationship Id="rId510"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552" Type="http://schemas.openxmlformats.org/officeDocument/2006/relationships/hyperlink" Target="https://www.glassdoor.co.uk/Jobs/Trip-com-Group-Jobs-E34342.htm" TargetMode="External"/><Relationship Id="rId594" Type="http://schemas.openxmlformats.org/officeDocument/2006/relationships/hyperlink" Target="https://uk.trip.com/contents/service-guideline/terms.html?locale=en-GB" TargetMode="External"/><Relationship Id="rId608"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191" Type="http://schemas.openxmlformats.org/officeDocument/2006/relationships/hyperlink" Target="https://horrific-corruption-files.webhop.me/PNC66/1.%20PNC-Errors-and-Its-Other-Claims/05-01-25-till-25-01-25-File-Locked4Sharing/Teeth-14-01-25/02.%20Trip%20Com%20And%20Airlines-Claim-PartSent/32-Distinct-Wrongs/04.%20Then-Train-Tickets%20to%20Gatwick%20Airport/" TargetMode="External"/><Relationship Id="rId205" Type="http://schemas.openxmlformats.org/officeDocument/2006/relationships/hyperlink" Target="https://horrific-corruption-files.webhop.me/PNC66/1.%20PNC-Errors-and-Its-Other-Claims/05-01-25-till-25-01-25-File-Locked4Sharing/Teeth-14-01-25/02.%20Trip%20Com%20And%20Airlines-Claim-PartSent/32-Distinct-Wrongs/18.%20Trip.com%E2%80%99s%20Website%20Design%20Flaws/" TargetMode="External"/><Relationship Id="rId247" Type="http://schemas.openxmlformats.org/officeDocument/2006/relationships/hyperlink" Target="https://www.taxicode.com/" TargetMode="External"/><Relationship Id="rId412" Type="http://schemas.openxmlformats.org/officeDocument/2006/relationships/image" Target="media/image46.png"/><Relationship Id="rId107" Type="http://schemas.openxmlformats.org/officeDocument/2006/relationships/hyperlink" Target="mailto:customer.service@easyjet.com" TargetMode="External"/><Relationship Id="rId289" Type="http://schemas.openxmlformats.org/officeDocument/2006/relationships/hyperlink" Target="https://www.trip.com/hotels/all-cities/?locale=en-xx" TargetMode="External"/><Relationship Id="rId454" Type="http://schemas.openxmlformats.org/officeDocument/2006/relationships/hyperlink" Target="https://www.trip.com/pages/customer-service/" TargetMode="External"/><Relationship Id="rId496" Type="http://schemas.openxmlformats.org/officeDocument/2006/relationships/hyperlink" Target="mailto:en_flightservice@trip.com" TargetMode="External"/><Relationship Id="rId661" Type="http://schemas.openxmlformats.org/officeDocument/2006/relationships/hyperlink" Target="https://horrific-corruption-files.webhop.me/PNC66/1.%20PNC-Errors-and-Its-Other-Claims/05-01-25-till-25-01-25-File-Locked4Sharing/Teeth-14-01-25/02.%20Trip%20Com%20And%20Airlines-Claim-PartSent/35.%20was%20the%2025th-Sent-Soon%20video%20transcribe.docx" TargetMode="External"/><Relationship Id="rId11"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53"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149" Type="http://schemas.openxmlformats.org/officeDocument/2006/relationships/image" Target="media/image19.png"/><Relationship Id="rId314" Type="http://schemas.openxmlformats.org/officeDocument/2006/relationships/hyperlink" Target="https://www.turkishairlines.com/en-int/any-questions/carry-on-baggage/" TargetMode="External"/><Relationship Id="rId356" Type="http://schemas.openxmlformats.org/officeDocument/2006/relationships/hyperlink" Target="https://www.EasyJet.com/en/help/baggage/cabin-bags" TargetMode="External"/><Relationship Id="rId398" Type="http://schemas.openxmlformats.org/officeDocument/2006/relationships/hyperlink" Target="https://triplink.trip.com/forward/middlepages/channel/edm?targetUrl=https%3A%2F%2Fth.trip.com%2Fpages%2Ffaq%3Fchannel%3Dflights%26questionId%3D54749%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VGlja2V0aW5nICYgUGF5bWVudCIsImZhcUlEIjoiNTQ3NDkiLCJoYXNPcmRlciI6IjE2NTM3MDI2NDYyOTQyOTUiLCJsb2NhbGUiOiJlbi1USCIsInBhZ2VJZCI6IjEwNjUwMDgzNDIyIiwic291cmNlVHlwZSI6InN5c3RlbSIsInZlcnNpb24iOiJ2NS1mbGlnaHRzIn19" TargetMode="External"/><Relationship Id="rId521" Type="http://schemas.openxmlformats.org/officeDocument/2006/relationships/hyperlink" Target="https://www.trip.com/" TargetMode="External"/><Relationship Id="rId563" Type="http://schemas.openxmlformats.org/officeDocument/2006/relationships/hyperlink" Target="http://trip.com/" TargetMode="External"/><Relationship Id="rId619"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95" Type="http://schemas.openxmlformats.org/officeDocument/2006/relationships/hyperlink" Target="mailto:customer.service@sunexpress.com" TargetMode="External"/><Relationship Id="rId160" Type="http://schemas.openxmlformats.org/officeDocument/2006/relationships/image" Target="media/image30.png"/><Relationship Id="rId216" Type="http://schemas.openxmlformats.org/officeDocument/2006/relationships/hyperlink" Target="https://horrific-corruption-files.webhop.me/PNC66/1.%20PNC-Errors-and-Its-Other-Claims/05-01-25-till-25-01-25-File-Locked4Sharing/Teeth-14-01-25/02.%20Trip%20Com%20And%20Airlines-Claim-PartSent/32-Distinct-Wrongs/10.%20Train%20Tickets%20from%20Gatwick%20to%20Luton/" TargetMode="External"/><Relationship Id="rId423" Type="http://schemas.openxmlformats.org/officeDocument/2006/relationships/hyperlink" Target="https://www.trip.com/" TargetMode="External"/><Relationship Id="rId258" Type="http://schemas.openxmlformats.org/officeDocument/2006/relationships/image" Target="media/image37.png"/><Relationship Id="rId465" Type="http://schemas.openxmlformats.org/officeDocument/2006/relationships/hyperlink" Target="https://www.trip.com/" TargetMode="External"/><Relationship Id="rId630"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72" Type="http://schemas.openxmlformats.org/officeDocument/2006/relationships/hyperlink" Target="https://uk.trip.com/contents/service-guideline/terms.html?locale=en-GB" TargetMode="External"/><Relationship Id="rId22" Type="http://schemas.openxmlformats.org/officeDocument/2006/relationships/hyperlink" Target="https://eur01.safelinks.protection.outlook.com/?url=http%3A%2F%2Fwww.easyjet.com%2Fen%2Fhelp%2Fbooking-and-check-in%2Fchoosing-a-seat&amp;data=02%7C01%7CSaif.Khanzaada%40easyjet.com%7C26959089a24741e6b78408d7c127065d%7C39d6d41dc7ca4a42ae3b0fba82be994b%7C0%7C0%7C637190245659204937&amp;sdata=UJnteW8%2BXYkJr%2B6izvDyehR9TTWASI97QegRWXj%2BUoc%3D&amp;reserved=0" TargetMode="External"/><Relationship Id="rId64" Type="http://schemas.openxmlformats.org/officeDocument/2006/relationships/hyperlink" Target="https://eur01.safelinks.protection.outlook.com/?url=https%3A%2F%2Fwww.easyjet.com%2Fen%2Fclaim%2Fwelfare&amp;data=02%7C01%7CSaif.Khanzaada%40easyjet.com%7C26959089a24741e6b78408d7c127065d%7C39d6d41dc7ca4a42ae3b0fba82be994b%7C0%7C0%7C637190245659224923&amp;sdata=h%2BEs26v29%2B89CbQznG6j%2B2fZgf%2FXkCoPhzslg6awwWo%3D&amp;reserved=0" TargetMode="External"/><Relationship Id="rId118" Type="http://schemas.openxmlformats.org/officeDocument/2006/relationships/image" Target="media/image4.png"/><Relationship Id="rId325" Type="http://schemas.openxmlformats.org/officeDocument/2006/relationships/hyperlink" Target="https://www.EasyJet.com/en/help/baggage/cabin-bags" TargetMode="External"/><Relationship Id="rId367" Type="http://schemas.openxmlformats.org/officeDocument/2006/relationships/hyperlink" Target="https://pages.trip.com/service-guideline/privacy-policy-en-hk.html" TargetMode="External"/><Relationship Id="rId532" Type="http://schemas.openxmlformats.org/officeDocument/2006/relationships/hyperlink" Target="https://pages.trip.com/service-guideline/privacy-policy-en-hk.html" TargetMode="External"/><Relationship Id="rId574" Type="http://schemas.openxmlformats.org/officeDocument/2006/relationships/hyperlink" Target="https://pages.trip.com/service-guideline/privacy-policy-en-hk.html" TargetMode="External"/><Relationship Id="rId171" Type="http://schemas.openxmlformats.org/officeDocument/2006/relationships/hyperlink" Target="https://pages.trip.com/service-guideline/privacy-policy-en-hk.html" TargetMode="External"/><Relationship Id="rId227" Type="http://schemas.openxmlformats.org/officeDocument/2006/relationships/hyperlink" Target="https://www.gov.uk/national-minimum-wage-rates" TargetMode="External"/><Relationship Id="rId269" Type="http://schemas.openxmlformats.org/officeDocument/2006/relationships/image" Target="file:///C:\Users\Si_Al\OneDrive\Desktop\Teeth-14-01-25\02.%20Trip%20Com%20And%20Airlines-Claim\All-Emails-TripCom-and-Co\1New-Compensation-Claim-for-Trip_files\image034.gif" TargetMode="External"/><Relationship Id="rId434" Type="http://schemas.openxmlformats.org/officeDocument/2006/relationships/hyperlink" Target="https://triplink.trip.com/forward/middlepages/channel/edm?targetUrl=https%3A%2F%2Ftripcom.go.link%3Fadj_t%3D15j9m0tk_15jds8ml%26deep_link%3Dctripglobal%253A%252F%252Fmytrip%252Fhome%26adj_label%3Dplatform%253Demail%2526locale%253Den-TH%2526pageid%253D10320607471%2526position%253Dbottom%2526ext%253Dfromorder%2525253D1%2526butype%253Dflight%2526pid%253Demail%26adj_fallback%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dj_adgroup%3D%26adj_creative%3D%26adj_campaign%3D%26adj_redirect_macos%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llianceid%3D%26ouid%3D%26sid%3D&amp;bizData=eyJldmVudCI6ImNsaWNrIiwia2V5IjoiYjE4ZmJmNmQtZjNmMS00Y2NhLWI2NDMtNThhN2E0Mjk3NzllIiwidGl0bGUiOiJmb290ZXItYnJhbmQtZG93bmxvYWQ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WRvd25sb2FkIiwiY2hhbm5lbCI6ImZsaWdodHMiLCJjbGlja1R5cGUiOiJBUFBfRE9XTkxPQUQiLCJoYXNPcmRlciI6IjE2NTM3MDI2NDYyOTQyOTUiLCJsb2NhbGUiOiJlbi1USCIsInBhZ2VJZCI6IjEwNjUwMDgzNDIyIiwic291cmNlVHlwZSI6InN5c3RlbSIsInZlcnNpb24iOiJ2NS1mbGlnaHRzIn19" TargetMode="External"/><Relationship Id="rId476" Type="http://schemas.openxmlformats.org/officeDocument/2006/relationships/hyperlink" Target="https://triplink.trip.com/forward/middlepages/channel/edm?targetUrl=https%3A%2F%2Fth.trip.com%2Fpages%2Ffaq%3Fchannel%3Dflights%26questionId%3D54748%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Qm9va2luZyAmIFByaWNlIiwiZmFxSUQiOiI1NDc0OCIsImhhc09yZGVyIjoiMTY1MzcwMjY0NjI5NDI5NSIsImxvY2FsZSI6ImVuLVRIIiwicGFnZUlkIjoiMTA2NTAwODM0MjIiLCJzb3VyY2VUeXBlIjoic3lzdGVtIiwidmVyc2lvbiI6InY1LWZsaWdodHMifX0%3D" TargetMode="External"/><Relationship Id="rId641"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83"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3"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29" Type="http://schemas.openxmlformats.org/officeDocument/2006/relationships/hyperlink" Target="https://triplink.trip.com/forward/middlepages/channel/edm?targetUrl=https%3A%2F%2Fwww.trip.com%2Fpages%2Ffaq%3Fchannel%3Dflights%26questionId%3D54749%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VGlja2V0aW5nICYgUGF5bWVudCIsImZhcUlEIjoiNTQ3NDkiLCJoYXNPcmRlciI6IjE2NTM3MDI2NDYyOTQyOTUiLCJsb2NhbGUiOiJlbi1YWCIsInBhZ2VJZCI6IjEwNjUwMDgzNDIyIiwic291cmNlVHlwZSI6InN5c3RlbSIsInZlcnNpb24iOiJ2NS1mbGlnaHRzIn19" TargetMode="External"/><Relationship Id="rId280" Type="http://schemas.openxmlformats.org/officeDocument/2006/relationships/image" Target="file:///C:\Users\Si_Al\OneDrive\Desktop\Teeth-14-01-25\02.%20Trip%20Com%20And%20Airlines-Claim\All-Emails-TripCom-and-Co\1New-Compensation-Claim-for-Trip_files\image042.gif" TargetMode="External"/><Relationship Id="rId336" Type="http://schemas.openxmlformats.org/officeDocument/2006/relationships/image" Target="file:///C:\Users\Si_Al\OneDrive\Desktop\Teeth-14-01-25\02.%20Trip%20Com%20And%20Airlines-Claim\All-Emails-TripCom-and-Co\1New-Compensation-Claim-for-Trip_files\image049.gif" TargetMode="External"/><Relationship Id="rId501" Type="http://schemas.openxmlformats.org/officeDocument/2006/relationships/hyperlink" Target="http://www.gov.uk/government/organisations/hm-courts-and-tribunals-service/about/personal-information-charter" TargetMode="External"/><Relationship Id="rId543" Type="http://schemas.openxmlformats.org/officeDocument/2006/relationships/image" Target="media/image66.jpg"/><Relationship Id="rId75" Type="http://schemas.openxmlformats.org/officeDocument/2006/relationships/hyperlink" Target="https://www.easyjet.com/" TargetMode="External"/><Relationship Id="rId140" Type="http://schemas.openxmlformats.org/officeDocument/2006/relationships/hyperlink" Target="https://www.trip.com/" TargetMode="External"/><Relationship Id="rId182" Type="http://schemas.openxmlformats.org/officeDocument/2006/relationships/hyperlink" Target="https://consultingmavericks.com/start/other/average-consulting-rates-by-industry/" TargetMode="External"/><Relationship Id="rId378" Type="http://schemas.openxmlformats.org/officeDocument/2006/relationships/image" Target="media/image38.png"/><Relationship Id="rId403" Type="http://schemas.openxmlformats.org/officeDocument/2006/relationships/hyperlink" Target="https://pages.trip.com/service-guideline/privacy-policy-en-th.html" TargetMode="External"/><Relationship Id="rId585" Type="http://schemas.openxmlformats.org/officeDocument/2006/relationships/hyperlink" Target="https://pages.trip.com/service-guideline/privacy-policy-en-hk.html" TargetMode="External"/><Relationship Id="rId6"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238" Type="http://schemas.openxmlformats.org/officeDocument/2006/relationships/image" Target="file:///C:\Users\Si_Al\OneDrive\Desktop\Teeth-14-01-25\02.%20Trip%20Com%20And%20Airlines-Claim\All-Emails-TripCom-and-Co\1New-Compensation-Claim-for-Trip_files\image008.jpg" TargetMode="External"/><Relationship Id="rId445" Type="http://schemas.openxmlformats.org/officeDocument/2006/relationships/hyperlink" Target="https://pages.trip.com/service-guideline/privacy-policy-en-th.html" TargetMode="External"/><Relationship Id="rId487" Type="http://schemas.openxmlformats.org/officeDocument/2006/relationships/hyperlink" Target="https://triplink.trip.com/forward/middlepages/channel/edm?targetUrl=https%3A%2F%2Fpages.trip.com%2Fservice-guideline%2Fterms-en-us.html%3Fallianceid%3D324048%26edm_id%3DSGP-ALI-20621-1015466124-1745420594611.486%26ouid%3D21316.CustomerService-EDMsurvey-inviteCallFeedback-20210223-NewTask..20250424.en_US.%26sid%3D1520830%26trip_in_aid%3D1023%26trip_in_ouid%3D21316.CustomerService-EDMsurvey-inviteCallFeedback-20210223-NewTask..20250424.en_US.%26trip_in_sid%3D1123&amp;bizData=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%3D%3D" TargetMode="External"/><Relationship Id="rId610"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52"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94" Type="http://schemas.openxmlformats.org/officeDocument/2006/relationships/image" Target="media/image74.png"/><Relationship Id="rId291" Type="http://schemas.openxmlformats.org/officeDocument/2006/relationships/hyperlink" Target="https://src.trip.com/" TargetMode="External"/><Relationship Id="rId305" Type="http://schemas.openxmlformats.org/officeDocument/2006/relationships/hyperlink" Target="https://www.lufthansa.com/us/en/carry-on-baggage" TargetMode="External"/><Relationship Id="rId347" Type="http://schemas.openxmlformats.org/officeDocument/2006/relationships/hyperlink" Target="https://www.easyjet.com/en/help/baggage/cabin-bag-and-hold-luggage-old-build" TargetMode="External"/><Relationship Id="rId512" Type="http://schemas.openxmlformats.org/officeDocument/2006/relationships/image" Target="media/image62.jpeg"/><Relationship Id="rId44"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86" Type="http://schemas.openxmlformats.org/officeDocument/2006/relationships/hyperlink" Target="https://www.facebook.com/easyJet" TargetMode="External"/><Relationship Id="rId151" Type="http://schemas.openxmlformats.org/officeDocument/2006/relationships/image" Target="media/image21.png"/><Relationship Id="rId389" Type="http://schemas.openxmlformats.org/officeDocument/2006/relationships/image" Target="media/image42.png"/><Relationship Id="rId554" Type="http://schemas.openxmlformats.org/officeDocument/2006/relationships/hyperlink" Target="https://horrific-corruption-files.webhop.me/PNC66/1.%20PNC-Errors-and-Its-Other-Claims/05-01-25-till-25-01-25-File-Locked4Sharing/Teeth-14-01-25/02.%20Trip%20Com%20And%20Airlines-Claim-PartSent/All-Emails-TripCom-and-Co/All-Emails-TripCom-and-Co.htm" TargetMode="External"/><Relationship Id="rId596" Type="http://schemas.openxmlformats.org/officeDocument/2006/relationships/hyperlink" Target="https://uk.trip.com/contents/service-guideline/terms.html?locale=en-GB" TargetMode="External"/><Relationship Id="rId193" Type="http://schemas.openxmlformats.org/officeDocument/2006/relationships/hyperlink" Target="https://horrific-corruption-files.webhop.me/PNC66/1.%20PNC-Errors-and-Its-Other-Claims/05-01-25-till-25-01-25-File-Locked4Sharing/Teeth-14-01-25/02.%20Trip%20Com%20And%20Airlines-Claim-PartSent/32-Distinct-Wrongs/06.%20Missed%20Flight%20from%20Gatwick/" TargetMode="External"/><Relationship Id="rId207" Type="http://schemas.openxmlformats.org/officeDocument/2006/relationships/hyperlink" Target="https://horrific-corruption-files.webhop.me/PNC66/1.%20PNC-Errors-and-Its-Other-Claims/05-01-25-till-25-01-25-File-Locked4Sharing/Teeth-14-01-25/02.%20Trip%20Com%20And%20Airlines-Claim-PartSent/32-Distinct-Wrongs/01.%20Misleading%20Booking%20Process/" TargetMode="External"/><Relationship Id="rId249" Type="http://schemas.openxmlformats.org/officeDocument/2006/relationships/image" Target="file:///C:\Users\Si_Al\OneDrive\Desktop\Teeth-14-01-25\02.%20Trip%20Com%20And%20Airlines-Claim\All-Emails-TripCom-and-Co\1New-Compensation-Claim-for-Trip_files\image018.jpg" TargetMode="External"/><Relationship Id="rId456" Type="http://schemas.openxmlformats.org/officeDocument/2006/relationships/image" Target="media/image49.emf"/><Relationship Id="rId498" Type="http://schemas.openxmlformats.org/officeDocument/2006/relationships/hyperlink" Target="http://www.gov.uk/find-court-tribunal" TargetMode="External"/><Relationship Id="rId621"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63" Type="http://schemas.openxmlformats.org/officeDocument/2006/relationships/hyperlink" Target="https://horrific-corruption-files.webhop.me/PNC66/1.%20PNC-Errors-and-Its-Other-Claims/05-01-25-till-25-01-25-File-Locked4Sharing/Teeth-14-01-25/02.%20Trip%20Com%20And%20Airlines-Claim-PartSent/35.%20was%20the%2025th-Sent-Soon%20video%20transcribe.docx" TargetMode="External"/><Relationship Id="rId13"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109" Type="http://schemas.openxmlformats.org/officeDocument/2006/relationships/hyperlink" Target="https://horrific-corruption-files.webhop.me/PNC66/1.%20PNC-Errors-and-Its-Other-Claims/05-01-25-till-25-01-25-File-Locked4Sharing/Teeth-14-01-25/02.%20Trip%20Com%20And%20Airlines-Claim-PartSent/05.%205th%20Received-Add.pdf" TargetMode="External"/><Relationship Id="rId260" Type="http://schemas.openxmlformats.org/officeDocument/2006/relationships/image" Target="file:///C:\Users\Si_Al\OneDrive\Desktop\Teeth-14-01-25\02.%20Trip%20Com%20And%20Airlines-Claim\All-Emails-TripCom-and-Co\1New-Compensation-Claim-for-Trip_files\image025.gif" TargetMode="External"/><Relationship Id="rId316" Type="http://schemas.openxmlformats.org/officeDocument/2006/relationships/hyperlink" Target="https://www.sunexpress.com/en/information/luggage-info/cabin-baggage/" TargetMode="External"/><Relationship Id="rId523" Type="http://schemas.openxmlformats.org/officeDocument/2006/relationships/hyperlink" Target="https://pages.trip.com/service-guideline/privacy-policy-en-hk.html" TargetMode="External"/><Relationship Id="rId55"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97" Type="http://schemas.openxmlformats.org/officeDocument/2006/relationships/hyperlink" Target="http://www.trip.com/" TargetMode="External"/><Relationship Id="rId120" Type="http://schemas.openxmlformats.org/officeDocument/2006/relationships/image" Target="media/image6.png"/><Relationship Id="rId358" Type="http://schemas.openxmlformats.org/officeDocument/2006/relationships/hyperlink" Target="https://help.ryanair.com/hc/en-gb/articles/12888036565521-Ryanair-s-Bag-Policy" TargetMode="External"/><Relationship Id="rId565" Type="http://schemas.openxmlformats.org/officeDocument/2006/relationships/hyperlink" Target="http://trip.com/" TargetMode="External"/><Relationship Id="rId162" Type="http://schemas.openxmlformats.org/officeDocument/2006/relationships/hyperlink" Target="https://www.trip.com/" TargetMode="External"/><Relationship Id="rId218" Type="http://schemas.openxmlformats.org/officeDocument/2006/relationships/hyperlink" Target="https://horrific-corruption-files.webhop.me/PNC66/1.%20PNC-Errors-and-Its-Other-Claims/05-01-25-till-25-01-25-File-Locked4Sharing/Teeth-14-01-25/02.%20Trip%20Com%20And%20Airlines-Claim-PartSent/32-Distinct-Wrongs/12.%20Hotel%20Costs%20Due%20to%20Disruption/" TargetMode="External"/><Relationship Id="rId425" Type="http://schemas.openxmlformats.org/officeDocument/2006/relationships/hyperlink" Target="https://pages.trip.com/service-guideline/privacy-policy-en-hk.html" TargetMode="External"/><Relationship Id="rId467" Type="http://schemas.openxmlformats.org/officeDocument/2006/relationships/hyperlink" Target="https://pages.trip.com/service-guideline/privacy-policy-en-hk.html" TargetMode="External"/><Relationship Id="rId632"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71" Type="http://schemas.openxmlformats.org/officeDocument/2006/relationships/image" Target="file:///C:\Users\Si_Al\OneDrive\Desktop\Teeth-14-01-25\02.%20Trip%20Com%20And%20Airlines-Claim\All-Emails-TripCom-and-Co\1New-Compensation-Claim-for-Trip_files\image036.gif" TargetMode="External"/><Relationship Id="rId674" Type="http://schemas.openxmlformats.org/officeDocument/2006/relationships/hyperlink" Target="https://uk.trip.com/contents/service-guideline/terms.html?locale=en-GB" TargetMode="External"/><Relationship Id="rId24" Type="http://schemas.openxmlformats.org/officeDocument/2006/relationships/hyperlink" Target="https://eur01.safelinks.protection.outlook.com/?url=http%3A%2F%2Fwww.easyjet.com%2Fen%2Fhelp%2Fbooking-and-check-in%2Fchoosing-a-seat&amp;data=02%7C01%7CSaif.Khanzaada%40easyjet.com%7C26959089a24741e6b78408d7c127065d%7C39d6d41dc7ca4a42ae3b0fba82be994b%7C0%7C0%7C637190245659204937&amp;sdata=UJnteW8%2BXYkJr%2B6izvDyehR9TTWASI97QegRWXj%2BUoc%3D&amp;reserved=0" TargetMode="External"/><Relationship Id="rId66" Type="http://schemas.openxmlformats.org/officeDocument/2006/relationships/hyperlink" Target="https://eur01.safelinks.protection.outlook.com/?url=https%3A%2F%2Fwww.easyjet.com%2Fen%2Fflight-tracker&amp;data=02%7C01%7CSaif.Khanzaada%40easyjet.com%7C26959089a24741e6b78408d7c127065d%7C39d6d41dc7ca4a42ae3b0fba82be994b%7C0%7C0%7C637190245659234922&amp;sdata=8%2BkMCQHGlz1QtWvwCxLUQj6kcgDhiiLnYd0wPtUKeZQ%3D&amp;reserved=0" TargetMode="External"/><Relationship Id="rId131" Type="http://schemas.openxmlformats.org/officeDocument/2006/relationships/hyperlink" Target="https://triplink.trip.com/forward/middlepages/channel/edm?targetUrl=https%3A%2F%2Fwww.trip.com%2Fpages%2Ffaq%3Fchannel%3Dflights%26questionId%3D54751%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UGFzc2VuZ2VyIEluZm9ybWF0aW9uLXJlbGF0ZWQiLCJmYXFJRCI6IjU0NzUxIiwiaGFzT3JkZXIiOiIxNjUzNzAyNjQ2Mjk0Mjk1IiwibG9jYWxlIjoiZW4tWFgiLCJwYWdlSWQiOiIxMDY1MDA4MzQyMiIsInNvdXJjZVR5cGUiOiJzeXN0ZW0iLCJ2ZXJzaW9uIjoidjUtZmxpZ2h0cyJ9fQ%3D%3D" TargetMode="External"/><Relationship Id="rId327" Type="http://schemas.openxmlformats.org/officeDocument/2006/relationships/hyperlink" Target="https://www.EasyJet.com/en/terms-and-conditions/fees" TargetMode="External"/><Relationship Id="rId369" Type="http://schemas.openxmlformats.org/officeDocument/2006/relationships/hyperlink" Target="https://www.trip.com/" TargetMode="External"/><Relationship Id="rId534" Type="http://schemas.openxmlformats.org/officeDocument/2006/relationships/hyperlink" Target="https://www.trip.com/" TargetMode="External"/><Relationship Id="rId576" Type="http://schemas.openxmlformats.org/officeDocument/2006/relationships/hyperlink" Target="https://pages.trip.com/service-guideline/privacy-policy-en-hk.html" TargetMode="External"/><Relationship Id="rId173" Type="http://schemas.openxmlformats.org/officeDocument/2006/relationships/hyperlink" Target="https://pages.trip.com/service-guideline/privacy-policy-en-hk.html" TargetMode="External"/><Relationship Id="rId229" Type="http://schemas.openxmlformats.org/officeDocument/2006/relationships/hyperlink" Target="https://www.trip.com/pages/customer-service/" TargetMode="External"/><Relationship Id="rId380" Type="http://schemas.openxmlformats.org/officeDocument/2006/relationships/image" Target="media/image40.png"/><Relationship Id="rId436" Type="http://schemas.openxmlformats.org/officeDocument/2006/relationships/hyperlink" Target="https://triplink.trip.com/forward/middlepages/channel/edm?targetUrl=https%3A%2F%2Fth.trip.com%2Fpages%2Fsupport%2Femail%3Flocale%3Den-TH%26pageId%3D10650083422%26channel%3DFLIGHTS%26type%3Dchat%26orderId%3D1653702646294295%26bizType%3D1322%26allianceid%3D%26ouid%3D%26sid%3D&amp;bizData=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" TargetMode="External"/><Relationship Id="rId601" Type="http://schemas.openxmlformats.org/officeDocument/2006/relationships/hyperlink" Target="https://find-and-update.company-information.service.gov.uk/company/10811048" TargetMode="External"/><Relationship Id="rId643"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40" Type="http://schemas.openxmlformats.org/officeDocument/2006/relationships/image" Target="file:///C:\Users\Si_Al\OneDrive\Desktop\Teeth-14-01-25\02.%20Trip%20Com%20And%20Airlines-Claim\All-Emails-TripCom-and-Co\1New-Compensation-Claim-for-Trip_files\image010.jpg" TargetMode="External"/><Relationship Id="rId478" Type="http://schemas.openxmlformats.org/officeDocument/2006/relationships/hyperlink" Target="https://triplink.trip.com/forward/middlepages/channel/edm?targetUrl=https%3A%2F%2Fth.trip.com%2Fpages%2Ffaq%3Fchannel%3Dflights%26questionId%3D54750%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Qm9va2luZyBRdWVyeSIsImZhcUlEIjoiNTQ3NTAiLCJoYXNPcmRlciI6IjE2NTM3MDI2NDYyOTQyOTUiLCJsb2NhbGUiOiJlbi1USCIsInBhZ2VJZCI6IjEwNjUwMDgzNDIyIiwic291cmNlVHlwZSI6InN5c3RlbSIsInZlcnNpb24iOiJ2NS1mbGlnaHRzIn19" TargetMode="External"/><Relationship Id="rId685"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5"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77" Type="http://schemas.openxmlformats.org/officeDocument/2006/relationships/hyperlink" Target="https://www.easyjet.com/" TargetMode="External"/><Relationship Id="rId100" Type="http://schemas.openxmlformats.org/officeDocument/2006/relationships/hyperlink" Target="https://www.trip.com/help" TargetMode="External"/><Relationship Id="rId282" Type="http://schemas.openxmlformats.org/officeDocument/2006/relationships/image" Target="file:///C:\Users\Si_Al\OneDrive\Desktop\Teeth-14-01-25\02.%20Trip%20Com%20And%20Airlines-Claim\All-Emails-TripCom-and-Co\1New-Compensation-Claim-for-Trip_files\image044.gif" TargetMode="External"/><Relationship Id="rId338" Type="http://schemas.openxmlformats.org/officeDocument/2006/relationships/hyperlink" Target="https://www.easyjet.com/en/terms-and-conditions/fees" TargetMode="External"/><Relationship Id="rId503" Type="http://schemas.openxmlformats.org/officeDocument/2006/relationships/image" Target="media/image55.png"/><Relationship Id="rId545" Type="http://schemas.openxmlformats.org/officeDocument/2006/relationships/image" Target="media/image68.jpg"/><Relationship Id="rId587" Type="http://schemas.openxmlformats.org/officeDocument/2006/relationships/hyperlink" Target="https://pages.trip.com/service-guideline/privacy-policy-en-hk.html" TargetMode="External"/><Relationship Id="rId8"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142" Type="http://schemas.openxmlformats.org/officeDocument/2006/relationships/hyperlink" Target="https://pages.trip.com/service-guideline/privacy-policy-en-hk.html" TargetMode="External"/><Relationship Id="rId184" Type="http://schemas.openxmlformats.org/officeDocument/2006/relationships/hyperlink" Target="https://www.taxicode.com/" TargetMode="External"/><Relationship Id="rId391" Type="http://schemas.openxmlformats.org/officeDocument/2006/relationships/hyperlink" Target="https://triplink.trip.com/forward/middlepages/channel/edm?targetUrl=https%3A%2F%2Fwww.trip.com%2Fwebapp%2Fservicechatv3%2F%3Flocale%3Den-xx%26bizType%3D1322%26pageCode%3D10650171222%26allianceid%3D%26ouid%3D%26sid%3D&amp;bizData=eyJldmVudCI6ImNsaWNrIiwia2V5IjoiNGRkNGYxMTgtYjZjNC00OWM0LTk1YTQtMzk1YjhkZTUyNjg0IiwidGl0bGUiOiJtYWlsLWJ1dHRvbiIsInR5cGUiOiJyZWFjdC5jb21wb25lbnQiLCJuYW1lIjoiQGN0cmlwL2Nsb3VkLWNvbXBvbmVudC1tYWlsLWJ1dHRvbiIsImxhYmVsIjoiYnV0dG9uIiwiaWQiOiJzdHJ1X1BXNTY3Q3k3WVROdGxVT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bWFpbC1idXR0b24iLCJfbGluayI6ImxpbmsgbGVuZ3RoOiA4OSIsImJ1dHRvblRleHQiOiIlMjZuYnNwJTNCJTI2bmJzcCUzQiUyNm5ic3AlM0IlMjZuYnNwJTNCQ2hhdCUyMFdpdGglMjBVcyUyMChINSUyRkFQUCklMjZuYnNwJTNCJTI2bmJzcCUzQiUyNm5ic3AlM0IlMjZuYnNwJTNCIn19" TargetMode="External"/><Relationship Id="rId405" Type="http://schemas.openxmlformats.org/officeDocument/2006/relationships/hyperlink" Target="https://www.trip.com/" TargetMode="External"/><Relationship Id="rId447" Type="http://schemas.openxmlformats.org/officeDocument/2006/relationships/image" Target="media/image53.png"/><Relationship Id="rId612"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51" Type="http://schemas.openxmlformats.org/officeDocument/2006/relationships/hyperlink" Target="http://www.expedia.com" TargetMode="External"/><Relationship Id="rId489" Type="http://schemas.openxmlformats.org/officeDocument/2006/relationships/image" Target="media/image52.png"/><Relationship Id="rId654"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696" Type="http://schemas.openxmlformats.org/officeDocument/2006/relationships/hyperlink" Target="https://pages.trip.com/service-guideline/privacy-policy-en-hk.html" TargetMode="External"/><Relationship Id="rId46"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293" Type="http://schemas.openxmlformats.org/officeDocument/2006/relationships/hyperlink" Target="https://www.iata.org/en/programs/ops-infra/baggage/check-bag/" TargetMode="External"/><Relationship Id="rId307" Type="http://schemas.openxmlformats.org/officeDocument/2006/relationships/hyperlink" Target="https://www.EasyJet.com/en/help/baggage/cabin-bags" TargetMode="External"/><Relationship Id="rId349" Type="http://schemas.openxmlformats.org/officeDocument/2006/relationships/hyperlink" Target="https://www.easyjet.com/en/help/baggage/cabin-bags" TargetMode="External"/><Relationship Id="rId514" Type="http://schemas.openxmlformats.org/officeDocument/2006/relationships/image" Target="media/image64.jpeg"/><Relationship Id="rId556" Type="http://schemas.openxmlformats.org/officeDocument/2006/relationships/image" Target="media/image71.png"/><Relationship Id="rId88" Type="http://schemas.openxmlformats.org/officeDocument/2006/relationships/hyperlink" Target="https://www.facebook.com/easyJet" TargetMode="External"/><Relationship Id="rId111" Type="http://schemas.openxmlformats.org/officeDocument/2006/relationships/image" Target="media/image2.png"/><Relationship Id="rId153" Type="http://schemas.openxmlformats.org/officeDocument/2006/relationships/image" Target="media/image23.png"/><Relationship Id="rId195" Type="http://schemas.openxmlformats.org/officeDocument/2006/relationships/hyperlink" Target="https://horrific-corruption-files.webhop.me/PNC66/1.%20PNC-Errors-and-Its-Other-Claims/05-01-25-till-25-01-25-File-Locked4Sharing/Teeth-14-01-25/02.%20Trip%20Com%20And%20Airlines-Claim-PartSent/32-Distinct-Wrongs/08.%20Interaction%20with%20EasyJet%20Supervisor/" TargetMode="External"/><Relationship Id="rId209" Type="http://schemas.openxmlformats.org/officeDocument/2006/relationships/hyperlink" Target="https://horrific-corruption-files.webhop.me/PNC66/1.%20PNC-Errors-and-Its-Other-Claims/05-01-25-till-25-01-25-File-Locked4Sharing/Teeth-14-01-25/02.%20Trip%20Com%20And%20Airlines-Claim-PartSent/32-Distinct-Wrongs/03.%20Taxi-Fare%20to%20London%20Bridge/" TargetMode="External"/><Relationship Id="rId360" Type="http://schemas.openxmlformats.org/officeDocument/2006/relationships/hyperlink" Target="https://ideaworkscompany.com/wp-content/uploads/2024/02/Press-Release-181-Global-Baggage.pdf" TargetMode="External"/><Relationship Id="rId598" Type="http://schemas.openxmlformats.org/officeDocument/2006/relationships/hyperlink" Target="https://uk.trip.com/contents/service-guideline/terms.html?locale=en-GB" TargetMode="External"/><Relationship Id="rId220" Type="http://schemas.openxmlformats.org/officeDocument/2006/relationships/hyperlink" Target="https://horrific-corruption-files.webhop.me/PNC66/1.%20PNC-Errors-and-Its-Other-Claims/05-01-25-till-25-01-25-File-Locked4Sharing/Teeth-14-01-25/02.%20Trip%20Com%20And%20Airlines-Claim-PartSent/32-Distinct-Wrongs/14.%20Missed%20Cab%20Fare%20on%20Return/" TargetMode="External"/><Relationship Id="rId458" Type="http://schemas.openxmlformats.org/officeDocument/2006/relationships/hyperlink" Target="https://www.trip.com/" TargetMode="External"/><Relationship Id="rId623"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65" Type="http://schemas.openxmlformats.org/officeDocument/2006/relationships/hyperlink" Target="https://horrific-corruption-files.webhop.me/PNC66/1.%20PNC-Errors-and-Its-Other-Claims/05-01-25-till-25-01-25-File-Locked4Sharing/Teeth-14-01-25/02.%20Trip%20Com%20And%20Airlines-Claim-PartSent/35.%20was%20the%2025th-Sent-Soon%20video%20transcribe.docx" TargetMode="External"/><Relationship Id="rId15"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57" Type="http://schemas.openxmlformats.org/officeDocument/2006/relationships/hyperlink" Target="https://eur01.safelinks.protection.outlook.com/?url=https%3A%2F%2Fwww.easyjet.com%2Fen%2Fclaim%2Feu261&amp;data=02%7C01%7CSaif.Khanzaada%40easyjet.com%7C26959089a24741e6b78408d7c127065d%7C39d6d41dc7ca4a42ae3b0fba82be994b%7C0%7C0%7C637190245659224923&amp;sdata=gYkPeyQypCLVt6R2f4yZcKYUAtgYNCueIPDkBUDpiZg%3D&amp;reserved=0" TargetMode="External"/><Relationship Id="rId262" Type="http://schemas.openxmlformats.org/officeDocument/2006/relationships/image" Target="file:///C:\Users\Si_Al\OneDrive\Desktop\Teeth-14-01-25\02.%20Trip%20Com%20And%20Airlines-Claim\All-Emails-TripCom-and-Co\1New-Compensation-Claim-for-Trip_files\image027.gif" TargetMode="External"/><Relationship Id="rId318" Type="http://schemas.openxmlformats.org/officeDocument/2006/relationships/hyperlink" Target="https://www.flypgs.com/en/pegasus-baggage-allowance" TargetMode="External"/><Relationship Id="rId525" Type="http://schemas.openxmlformats.org/officeDocument/2006/relationships/hyperlink" Target="https://pages.trip.com/service-guideline/privacy-policy-en-hk.html" TargetMode="External"/><Relationship Id="rId567" Type="http://schemas.openxmlformats.org/officeDocument/2006/relationships/hyperlink" Target="http://trip.com/" TargetMode="External"/><Relationship Id="rId99" Type="http://schemas.openxmlformats.org/officeDocument/2006/relationships/hyperlink" Target="mailto:customer.service@sunexpress.com" TargetMode="External"/><Relationship Id="rId122" Type="http://schemas.openxmlformats.org/officeDocument/2006/relationships/image" Target="media/image8.png"/><Relationship Id="rId164" Type="http://schemas.openxmlformats.org/officeDocument/2006/relationships/hyperlink" Target="https://pages.trip.com/service-guideline/privacy-policy-en-hk.html" TargetMode="External"/><Relationship Id="rId371" Type="http://schemas.openxmlformats.org/officeDocument/2006/relationships/hyperlink" Target="https://pages.trip.com/service-guideline/privacy-policy-en-hk.html" TargetMode="External"/><Relationship Id="rId427" Type="http://schemas.openxmlformats.org/officeDocument/2006/relationships/hyperlink" Target="https://www.trip.com/" TargetMode="External"/><Relationship Id="rId469" Type="http://schemas.openxmlformats.org/officeDocument/2006/relationships/hyperlink" Target="https://triplink.trip.com/forward/middlepages/channel/edm?targetUrl=https%3A%2F%2Fwww.trip.com%2Fwebapp%2Fservicechatv3%2F%3Flocale%3Den-xx%26bizType%3D1322%26pageCode%3D10650171222%26allianceid%3D%26ouid%3D%26sid%3D&amp;bizData=eyJldmVudCI6ImNsaWNrIiwia2V5IjoiMGE1OGUzZGItZDRjNi00NTRmLWFkOTUtZGYyNDFiYTM5MGY1IiwidGl0bGUiOiJtYWlsLWJ1dHRvbiIsInR5cGUiOiJyZWFjdC5jb21wb25lbnQiLCJuYW1lIjoiQGN0cmlwL2Nsb3VkLWNvbXBvbmVudC1tYWlsLWJ1dHRvbiIsImxhYmVsIjoiYnV0dG9uIiwiaWQiOiJzdHJ1X1BXNTY3Q3k3WVROdGxVT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bWFpbC1idXR0b24iLCJfbGluayI6ImxpbmsgbGVuZ3RoOiA4OSIsImJ1dHRvblRleHQiOiIlMjZuYnNwJTNCJTI2bmJzcCUzQiUyNm5ic3AlM0IlMjZuYnNwJTNCQ2hhdCUyMFdpdGglMjBVcyUyMChINSUyRkFQUCklMjZuYnNwJTNCJTI2bmJzcCUzQiUyNm5ic3AlM0IlMjZuYnNwJTNCIn19" TargetMode="External"/><Relationship Id="rId634"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76" Type="http://schemas.openxmlformats.org/officeDocument/2006/relationships/hyperlink" Target="https://uk.trip.com/contents/service-guideline/terms.html?locale=en-GB" TargetMode="External"/><Relationship Id="rId26"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31" Type="http://schemas.openxmlformats.org/officeDocument/2006/relationships/image" Target="file:///C:\Users\Si_Al\OneDrive\Desktop\Teeth-14-01-25\02.%20Trip%20Com%20And%20Airlines-Claim\All-Emails-TripCom-and-Co\1New-Compensation-Claim-for-Trip_files\image001.jpg" TargetMode="External"/><Relationship Id="rId273" Type="http://schemas.openxmlformats.org/officeDocument/2006/relationships/image" Target="file:///C:\Users\Si_Al\OneDrive\Desktop\Teeth-14-01-25\02.%20Trip%20Com%20And%20Airlines-Claim\All-Emails-TripCom-and-Co\1New-Compensation-Claim-for-Trip_files\image038.gif" TargetMode="External"/><Relationship Id="rId329" Type="http://schemas.openxmlformats.org/officeDocument/2006/relationships/hyperlink" Target="https://www.easyjet.com/en/help/baggage/hold-luggage" TargetMode="External"/><Relationship Id="rId480" Type="http://schemas.openxmlformats.org/officeDocument/2006/relationships/hyperlink" Target="https://triplink.trip.com/forward/middlepages/channel/edm?targetUrl=https%3A%2F%2Fth.trip.com%2Fpages%2Ffaq%3Fchannel%3Dflights%26locale%3Den-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Li4uIiwiZmFxSUQiOiIiLCJoYXNPcmRlciI6IjE2NTM3MDI2NDYyOTQyOTUiLCJsb2NhbGUiOiJlbi1USCIsInBhZ2VJZCI6IjEwNjUwMDgzNDIyIiwic291cmNlVHlwZSI6InN5c3RlbSIsInZlcnNpb24iOiJ2NS1mbGlnaHRzIn19" TargetMode="External"/><Relationship Id="rId536" Type="http://schemas.openxmlformats.org/officeDocument/2006/relationships/hyperlink" Target="https://pages.trip.com/service-guideline/privacy-policy-en-hk.html" TargetMode="External"/><Relationship Id="rId701" Type="http://schemas.openxmlformats.org/officeDocument/2006/relationships/hyperlink" Target="https://pages.trip.com/service-guideline/privacy-policy-en-hk.html" TargetMode="External"/><Relationship Id="rId68" Type="http://schemas.openxmlformats.org/officeDocument/2006/relationships/hyperlink" Target="https://eur01.safelinks.protection.outlook.com/?url=https%3A%2F%2Fwww.easyjet.com%2Fen%2Fflight-tracker&amp;data=02%7C01%7CSaif.Khanzaada%40easyjet.com%7C26959089a24741e6b78408d7c127065d%7C39d6d41dc7ca4a42ae3b0fba82be994b%7C0%7C0%7C637190245659234922&amp;sdata=8%2BkMCQHGlz1QtWvwCxLUQj6kcgDhiiLnYd0wPtUKeZQ%3D&amp;reserved=0" TargetMode="External"/><Relationship Id="rId133" Type="http://schemas.openxmlformats.org/officeDocument/2006/relationships/hyperlink" Target="https://pages.trip.com/service-guideline/privacy-policy-en-xx.html" TargetMode="External"/><Relationship Id="rId175" Type="http://schemas.openxmlformats.org/officeDocument/2006/relationships/image" Target="media/image32.png"/><Relationship Id="rId340" Type="http://schemas.openxmlformats.org/officeDocument/2006/relationships/hyperlink" Target="https://www.easyjet.com/en/help/baggage/cabin-bags" TargetMode="External"/><Relationship Id="rId578" Type="http://schemas.openxmlformats.org/officeDocument/2006/relationships/hyperlink" Target="https://pages.trip.com/service-guideline/privacy-policy-en-hk.html" TargetMode="External"/><Relationship Id="rId200" Type="http://schemas.openxmlformats.org/officeDocument/2006/relationships/hyperlink" Target="https://horrific-corruption-files.webhop.me/PNC66/1.%20PNC-Errors-and-Its-Other-Claims/05-01-25-till-25-01-25-File-Locked4Sharing/Teeth-14-01-25/02.%20Trip%20Com%20And%20Airlines-Claim-PartSent/32-Distinct-Wrongs/13.%20Return%20Journey%20Baggage%20Fee%20Antalya%20Airport/" TargetMode="External"/><Relationship Id="rId382" Type="http://schemas.openxmlformats.org/officeDocument/2006/relationships/hyperlink" Target="https://pages.trip.com/service-guideline/privacy-policy-en-hk.html" TargetMode="External"/><Relationship Id="rId438" Type="http://schemas.openxmlformats.org/officeDocument/2006/relationships/hyperlink" Target="https://triplink.trip.com/forward/middlepages/channel/edm?targetUrl=https%3A%2F%2Fth.trip.com%2Fpages%2Ffaq%3Fchannel%3Dflights%26questionId%3D54748%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Qm9va2luZyAmIFByaWNlIiwiZmFxSUQiOiI1NDc0OCIsImhhc09yZGVyIjoiMTY1MzcwMjY0NjI5NDI5NSIsImxvY2FsZSI6ImVuLVRIIiwicGFnZUlkIjoiMTA2NTAwODM0MjIiLCJzb3VyY2VUeXBlIjoic3lzdGVtIiwidmVyc2lvbiI6InY1LWZsaWdodHMifX0%3D" TargetMode="External"/><Relationship Id="rId603" Type="http://schemas.openxmlformats.org/officeDocument/2006/relationships/hyperlink" Target="https://find-and-update.company-information.service.gov.uk/company/10811048" TargetMode="External"/><Relationship Id="rId645"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87"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242" Type="http://schemas.openxmlformats.org/officeDocument/2006/relationships/image" Target="file:///C:\Users\Si_Al\OneDrive\Desktop\Teeth-14-01-25\02.%20Trip%20Com%20And%20Airlines-Claim\All-Emails-TripCom-and-Co\1New-Compensation-Claim-for-Trip_files\image012.jpg" TargetMode="External"/><Relationship Id="rId284" Type="http://schemas.openxmlformats.org/officeDocument/2006/relationships/hyperlink" Target="https://www.trip.com/" TargetMode="External"/><Relationship Id="rId491" Type="http://schemas.openxmlformats.org/officeDocument/2006/relationships/hyperlink" Target="https://horrific-corruption-files.webhop.me/PNC66/1.%20PNC-Errors-and-Its-Other-Claims/05-01-25-till-25-01-25-File-Locked4Sharing/Teeth-14-01-25/02.%20Trip%20Com%20And%20Airlines-Claim-PartSent/N1-Claim-Form-%20Used/EX160_1123.pdf" TargetMode="External"/><Relationship Id="rId505" Type="http://schemas.openxmlformats.org/officeDocument/2006/relationships/image" Target="media/image57.jpeg"/><Relationship Id="rId37"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79" Type="http://schemas.openxmlformats.org/officeDocument/2006/relationships/hyperlink" Target="https://www.easyjet.com/en/holidays" TargetMode="External"/><Relationship Id="rId102" Type="http://schemas.openxmlformats.org/officeDocument/2006/relationships/hyperlink" Target="mailto:&#37096;|customer.service@easyjet.com|" TargetMode="External"/><Relationship Id="rId144" Type="http://schemas.openxmlformats.org/officeDocument/2006/relationships/image" Target="media/image14.png"/><Relationship Id="rId547" Type="http://schemas.openxmlformats.org/officeDocument/2006/relationships/image" Target="media/image74.jpeg"/><Relationship Id="rId589" Type="http://schemas.openxmlformats.org/officeDocument/2006/relationships/hyperlink" Target="https://find-and-update.company-information.service.gov.uk/company/10811048" TargetMode="External"/><Relationship Id="rId90" Type="http://schemas.openxmlformats.org/officeDocument/2006/relationships/hyperlink" Target="https://www.instagram.com/easyJet" TargetMode="External"/><Relationship Id="rId186" Type="http://schemas.openxmlformats.org/officeDocument/2006/relationships/hyperlink" Target="https://horrific-corruption-files.webhop.me/PNC66/1.%20PNC-Errors-and-Its-Other-Claims/05-01-25-till-25-01-25-File-Locked4Sharing/Teeth-14-01-25/02.%20Trip%20Com%20And%20Airlines-Claim-PartSent/00.%20Cabin-Bags-Explained-EasyJet-27-02-25/" TargetMode="External"/><Relationship Id="rId351" Type="http://schemas.openxmlformats.org/officeDocument/2006/relationships/hyperlink" Target="https://www.easyjet.com/en/help/baggage/sports-equipment" TargetMode="External"/><Relationship Id="rId393" Type="http://schemas.openxmlformats.org/officeDocument/2006/relationships/hyperlink" Target="https://triplink.trip.com/forward/middlepages/channel/edm?targetUrl=https%3A%2F%2Ftripcom.go.link%3Fadj_t%3D15j9m0tk_15jds8ml%26deep_link%3Dctripglobal%253A%252F%252Fmytrip%252Fhome%26adj_label%3Dplatform%253Demail%2526locale%253Den-TH%2526pageid%253D10320607471%2526position%253Dbottom%2526ext%253Dfromorder%2525253D1%2526butype%253Dflight%2526pid%253Demail%26adj_fallback%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dj_adgroup%3D%26adj_creative%3D%26adj_campaign%3D%26adj_redirect_macos%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llianceid%3D%26ouid%3D%26sid%3D&amp;bizData=eyJldmVudCI6ImNsaWNrIiwia2V5IjoiNGRkNGYxMTgtYjZjNC00OWM0LTk1YTQtMzk1YjhkZTUyNjg0IiwidGl0bGUiOiJmb290ZXItYnJhbmQtZG93bmxvYWQ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WRvd25sb2FkIiwiY2hhbm5lbCI6ImZsaWdodHMiLCJjbGlja1R5cGUiOiJBUFBfRE9XTkxPQUQiLCJoYXNPcmRlciI6IjE2NTM3MDI2NDYyOTQyOTUiLCJsb2NhbGUiOiJlbi1USCIsInBhZ2VJZCI6IjEwNjUwMDgzNDIyIiwic291cmNlVHlwZSI6InN5c3RlbSIsInZlcnNpb24iOiJ2NS1mbGlnaHRzIn19" TargetMode="External"/><Relationship Id="rId407" Type="http://schemas.openxmlformats.org/officeDocument/2006/relationships/image" Target="media/image44.png"/><Relationship Id="rId449" Type="http://schemas.openxmlformats.org/officeDocument/2006/relationships/hyperlink" Target="https://triplink.trip.com/forward/middlepages/channel/edm?targetUrl=https%3A%2F%2Fus.trip.com%2Fpages%2Fabout-us%2F%3Flocale%3Den-us%26allianceid%3D324048%26edm_id%3DSGP-ALI-20621-1015275145-1745165512183.933%26ouid%3D21316.CustomerService-EDMsurvey-inviteCallFeedback-20210223-NewTask..20250421.en_US.%26sid%3D1520830%26trip_in_aid%3D1023%26trip_in_ouid%3D21316.CustomerService-EDMsurvey-inviteCallFeedback-20210223-NewTask..20250421.en_US.%26trip_in_sid%3D1123&amp;bizData=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" TargetMode="External"/><Relationship Id="rId614"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56"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211" Type="http://schemas.openxmlformats.org/officeDocument/2006/relationships/hyperlink" Target="https://horrific-corruption-files.webhop.me/PNC66/1.%20PNC-Errors-and-Its-Other-Claims/05-01-25-till-25-01-25-File-Locked4Sharing/Teeth-14-01-25/02.%20Trip%20Com%20And%20Airlines-Claim-PartSent/32-Distinct-Wrongs/05.%20Baggage%20Fee%20at%20Gatwick%20EasyJet/" TargetMode="External"/><Relationship Id="rId253" Type="http://schemas.openxmlformats.org/officeDocument/2006/relationships/image" Target="file:///C:\Users\Si_Al\OneDrive\Desktop\Teeth-14-01-25\02.%20Trip%20Com%20And%20Airlines-Claim\All-Emails-TripCom-and-Co\1New-Compensation-Claim-for-Trip_files\image020.jpg" TargetMode="External"/><Relationship Id="rId295" Type="http://schemas.openxmlformats.org/officeDocument/2006/relationships/hyperlink" Target="https://www.caa.co.uk/passengers-and-public/passenger-guidance/baggage/" TargetMode="External"/><Relationship Id="rId309" Type="http://schemas.openxmlformats.org/officeDocument/2006/relationships/hyperlink" Target="https://www.delta.com/us/en/baggage/carry-on-baggage" TargetMode="External"/><Relationship Id="rId460" Type="http://schemas.openxmlformats.org/officeDocument/2006/relationships/hyperlink" Target="https://pages.trip.com/service-guideline/privacy-policy-en-hk.html" TargetMode="External"/><Relationship Id="rId516" Type="http://schemas.openxmlformats.org/officeDocument/2006/relationships/hyperlink" Target="mailto:en_flightservice@trip.com" TargetMode="External"/><Relationship Id="rId698" Type="http://schemas.openxmlformats.org/officeDocument/2006/relationships/hyperlink" Target="https://www.trip.com/" TargetMode="External"/><Relationship Id="rId48"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113" Type="http://schemas.openxmlformats.org/officeDocument/2006/relationships/hyperlink" Target="https://pages.trip.com/service-guideline/privacy-policy-en-xx.html" TargetMode="External"/><Relationship Id="rId320" Type="http://schemas.openxmlformats.org/officeDocument/2006/relationships/hyperlink" Target="https://www.flypgs.com/en/express-baggage" TargetMode="External"/><Relationship Id="rId558" Type="http://schemas.openxmlformats.org/officeDocument/2006/relationships/hyperlink" Target="https://www.trip.com/" TargetMode="External"/><Relationship Id="rId155" Type="http://schemas.openxmlformats.org/officeDocument/2006/relationships/image" Target="media/image25.png"/><Relationship Id="rId197" Type="http://schemas.openxmlformats.org/officeDocument/2006/relationships/hyperlink" Target="https://horrific-corruption-files.webhop.me/PNC66/1.%20PNC-Errors-and-Its-Other-Claims/05-01-25-till-25-01-25-File-Locked4Sharing/Teeth-14-01-25/02.%20Trip%20Com%20And%20Airlines-Claim-PartSent/32-Distinct-Wrongs/10.%20Train%20Tickets%20from%20Gatwick%20to%20Luton/" TargetMode="External"/><Relationship Id="rId362" Type="http://schemas.openxmlformats.org/officeDocument/2006/relationships/hyperlink" Target="mailto:Re_Wired@Ymail.com" TargetMode="External"/><Relationship Id="rId625"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22" Type="http://schemas.openxmlformats.org/officeDocument/2006/relationships/hyperlink" Target="https://horrific-corruption-files.webhop.me/PNC66/1.%20PNC-Errors-and-Its-Other-Claims/05-01-25-till-25-01-25-File-Locked4Sharing/Teeth-14-01-25/02.%20Trip%20Com%20And%20Airlines-Claim-PartSent/32-Distinct-Wrongs/16.%20Legal%20Fees%20for%20Litigation/" TargetMode="External"/><Relationship Id="rId264" Type="http://schemas.openxmlformats.org/officeDocument/2006/relationships/image" Target="file:///C:\Users\Si_Al\OneDrive\Desktop\Teeth-14-01-25\02.%20Trip%20Com%20And%20Airlines-Claim\All-Emails-TripCom-and-Co\1New-Compensation-Claim-for-Trip_files\image029.gif" TargetMode="External"/><Relationship Id="rId471" Type="http://schemas.openxmlformats.org/officeDocument/2006/relationships/hyperlink" Target="https://triplink.trip.com/forward/middlepages/channel/edm?targetUrl=https%3A%2F%2Ftripcom.go.link%3Fadj_t%3D15j9m0tk_15jds8ml%26deep_link%3Dctripglobal%253A%252F%252Fmytrip%252Fhome%26adj_label%3Dplatform%253Demail%2526locale%253Den-TH%2526pageid%253D10320607471%2526position%253Dbottom%2526ext%253Dfromorder%2525253D1%2526butype%253Dflight%2526pid%253Demail%26adj_fallback%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dj_adgroup%3D%26adj_creative%3D%26adj_campaign%3D%26adj_redirect_macos%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llianceid%3D%26ouid%3D%26sid%3D&amp;bizData=eyJldmVudCI6ImNsaWNrIiwia2V5IjoiMGE1OGUzZGItZDRjNi00NTRmLWFkOTUtZGYyNDFiYTM5MGY1IiwidGl0bGUiOiJmb290ZXItYnJhbmQtZG93bmxvYWQ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WRvd25sb2FkIiwiY2hhbm5lbCI6ImZsaWdodHMiLCJjbGlja1R5cGUiOiJBUFBfRE9XTkxPQUQiLCJoYXNPcmRlciI6IjE2NTM3MDI2NDYyOTQyOTUiLCJsb2NhbGUiOiJlbi1USCIsInBhZ2VJZCI6IjEwNjUwMDgzNDIyIiwic291cmNlVHlwZSI6InN5c3RlbSIsInZlcnNpb24iOiJ2NS1mbGlnaHRzIn19" TargetMode="External"/><Relationship Id="rId667" Type="http://schemas.openxmlformats.org/officeDocument/2006/relationships/hyperlink" Target="https://horrific-corruption-files.webhop.me/PNC66/1.%20PNC-Errors-and-Its-Other-Claims/05-01-25-till-25-01-25-File-Locked4Sharing/Teeth-14-01-25/02.%20Trip%20Com%20And%20Airlines-Claim-PartSent/All-Emails-TripCom-and-Co/All-Emails-TripCom-and-Co.htm" TargetMode="External"/><Relationship Id="rId17"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59" Type="http://schemas.openxmlformats.org/officeDocument/2006/relationships/hyperlink" Target="https://eur01.safelinks.protection.outlook.com/?url=https%3A%2F%2Fwww.easyjet.com%2Fen%2Fclaim%2Feu261&amp;data=02%7C01%7CSaif.Khanzaada%40easyjet.com%7C26959089a24741e6b78408d7c127065d%7C39d6d41dc7ca4a42ae3b0fba82be994b%7C0%7C0%7C637190245659224923&amp;sdata=gYkPeyQypCLVt6R2f4yZcKYUAtgYNCueIPDkBUDpiZg%3D&amp;reserved=0" TargetMode="External"/><Relationship Id="rId124" Type="http://schemas.openxmlformats.org/officeDocument/2006/relationships/image" Target="media/image10.png"/><Relationship Id="rId527" Type="http://schemas.openxmlformats.org/officeDocument/2006/relationships/hyperlink" Target="https://pages.trip.com/service-guideline/privacy-policy-en-hk.html" TargetMode="External"/><Relationship Id="rId569" Type="http://schemas.openxmlformats.org/officeDocument/2006/relationships/hyperlink" Target="http://trip.com/" TargetMode="External"/><Relationship Id="rId70"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166" Type="http://schemas.openxmlformats.org/officeDocument/2006/relationships/hyperlink" Target="https://pages.trip.com/service-guideline/privacy-policy-en-hk.html" TargetMode="External"/><Relationship Id="rId331" Type="http://schemas.openxmlformats.org/officeDocument/2006/relationships/hyperlink" Target="https://www.easyjet.com/en/help/baggage/cabin-bags" TargetMode="External"/><Relationship Id="rId373" Type="http://schemas.openxmlformats.org/officeDocument/2006/relationships/hyperlink" Target="https://pages.trip.com/service-guideline/privacy-policy-en-hk.html" TargetMode="External"/><Relationship Id="rId429" Type="http://schemas.openxmlformats.org/officeDocument/2006/relationships/hyperlink" Target="https://pages.trip.com/service-guideline/privacy-policy-en-hk.html" TargetMode="External"/><Relationship Id="rId580" Type="http://schemas.openxmlformats.org/officeDocument/2006/relationships/hyperlink" Target="https://pages.trip.com/service-guideline/privacy-policy-en-hk.html" TargetMode="External"/><Relationship Id="rId636"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1" Type="http://schemas.openxmlformats.org/officeDocument/2006/relationships/customXml" Target="../customXml/item1.xml"/><Relationship Id="rId233" Type="http://schemas.openxmlformats.org/officeDocument/2006/relationships/image" Target="file:///C:\Users\Si_Al\OneDrive\Desktop\Teeth-14-01-25\02.%20Trip%20Com%20And%20Airlines-Claim\All-Emails-TripCom-and-Co\1New-Compensation-Claim-for-Trip_files\image003.jpg" TargetMode="External"/><Relationship Id="rId440" Type="http://schemas.openxmlformats.org/officeDocument/2006/relationships/hyperlink" Target="https://triplink.trip.com/forward/middlepages/channel/edm?targetUrl=https%3A%2F%2Fth.trip.com%2Fpages%2Ffaq%3Fchannel%3Dflights%26questionId%3D54750%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Qm9va2luZyBRdWVyeSIsImZhcUlEIjoiNTQ3NTAiLCJoYXNPcmRlciI6IjE2NTM3MDI2NDYyOTQyOTUiLCJsb2NhbGUiOiJlbi1USCIsInBhZ2VJZCI6IjEwNjUwMDgzNDIyIiwic291cmNlVHlwZSI6InN5c3RlbSIsInZlcnNpb24iOiJ2NS1mbGlnaHRzIn19" TargetMode="External"/><Relationship Id="rId678"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28"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75" Type="http://schemas.openxmlformats.org/officeDocument/2006/relationships/image" Target="file:///C:\Users\Si_Al\OneDrive\Desktop\Teeth-14-01-25\02.%20Trip%20Com%20And%20Airlines-Claim\All-Emails-TripCom-and-Co\1New-Compensation-Claim-for-Trip_files\image040.gif" TargetMode="External"/><Relationship Id="rId300" Type="http://schemas.openxmlformats.org/officeDocument/2006/relationships/hyperlink" Target="https://www.gatwickairport.com/passenger-guides/security.html" TargetMode="External"/><Relationship Id="rId482" Type="http://schemas.openxmlformats.org/officeDocument/2006/relationships/hyperlink" Target="https://pages.trip.com/service-guideline/privacy-policy-en-th.html" TargetMode="External"/><Relationship Id="rId538" Type="http://schemas.openxmlformats.org/officeDocument/2006/relationships/hyperlink" Target="https://pages.trip.com/service-guideline/privacy-policy-en-hk.html" TargetMode="External"/><Relationship Id="rId703" Type="http://schemas.openxmlformats.org/officeDocument/2006/relationships/fontTable" Target="fontTable.xml"/><Relationship Id="rId81" Type="http://schemas.openxmlformats.org/officeDocument/2006/relationships/hyperlink" Target="https://www.easyjet.com/en/holidays" TargetMode="External"/><Relationship Id="rId135" Type="http://schemas.openxmlformats.org/officeDocument/2006/relationships/hyperlink" Target="https://pages.trip.com/service-guideline/privacy-policy-en-xx.html" TargetMode="External"/><Relationship Id="rId177" Type="http://schemas.openxmlformats.org/officeDocument/2006/relationships/image" Target="media/image34.png"/><Relationship Id="rId342" Type="http://schemas.openxmlformats.org/officeDocument/2006/relationships/hyperlink" Target="https://www.easyjet.com/en/help/baggage/cabin-bags" TargetMode="External"/><Relationship Id="rId384" Type="http://schemas.openxmlformats.org/officeDocument/2006/relationships/hyperlink" Target="https://pages.trip.com/service-guideline/privacy-policy-en-hk.html" TargetMode="External"/><Relationship Id="rId591" Type="http://schemas.openxmlformats.org/officeDocument/2006/relationships/hyperlink" Target="https://find-and-update.company-information.service.gov.uk/officers/lyagstYXG21ZMLszpyRh6Av8bQk/appointments" TargetMode="External"/><Relationship Id="rId605" Type="http://schemas.openxmlformats.org/officeDocument/2006/relationships/hyperlink" Target="https://find-and-update.company-information.service.gov.uk/company/10811048" TargetMode="External"/><Relationship Id="rId202" Type="http://schemas.openxmlformats.org/officeDocument/2006/relationships/hyperlink" Target="https://horrific-corruption-files.webhop.me/PNC66/1.%20PNC-Errors-and-Its-Other-Claims/05-01-25-till-25-01-25-File-Locked4Sharing/Teeth-14-01-25/02.%20Trip%20Com%20And%20Airlines-Claim-PartSent/32-Distinct-Wrongs/15.%20Emotional%20Distress/" TargetMode="External"/><Relationship Id="rId244" Type="http://schemas.openxmlformats.org/officeDocument/2006/relationships/image" Target="file:///C:\Users\Si_Al\OneDrive\Desktop\Teeth-14-01-25\02.%20Trip%20Com%20And%20Airlines-Claim\All-Emails-TripCom-and-Co\1New-Compensation-Claim-for-Trip_files\image014.jpg" TargetMode="External"/><Relationship Id="rId647"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89" Type="http://schemas.openxmlformats.org/officeDocument/2006/relationships/hyperlink" Target="https://www.trip.com/" TargetMode="External"/><Relationship Id="rId39"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86" Type="http://schemas.openxmlformats.org/officeDocument/2006/relationships/hyperlink" Target="https://www.trip.com/customer/loyalty/?locale=en-xx" TargetMode="External"/><Relationship Id="rId451" Type="http://schemas.openxmlformats.org/officeDocument/2006/relationships/hyperlink" Target="https://triplink.trip.com/forward/middlepages/channel/edm?targetUrl=https%3A%2F%2Fpages.trip.com%2Fservice-guideline%2Fterms-en-us.html%3Fallianceid%3D324048%26edm_id%3DSGP-ALI-20621-1015275145-1745165512183.933%26ouid%3D21316.CustomerService-EDMsurvey-inviteCallFeedback-20210223-NewTask..20250421.en_US.%26sid%3D1520830%26trip_in_aid%3D1023%26trip_in_ouid%3D21316.CustomerService-EDMsurvey-inviteCallFeedback-20210223-NewTask..20250421.en_US.%26trip_in_sid%3D1123&amp;bizData=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%3D%3D" TargetMode="External"/><Relationship Id="rId493" Type="http://schemas.openxmlformats.org/officeDocument/2006/relationships/hyperlink" Target="http://www.gov.uk/find-court-tribunal" TargetMode="External"/><Relationship Id="rId507" Type="http://schemas.openxmlformats.org/officeDocument/2006/relationships/image" Target="media/image59.png"/><Relationship Id="rId549" Type="http://schemas.openxmlformats.org/officeDocument/2006/relationships/hyperlink" Target="https://careers.trip.com/" TargetMode="External"/><Relationship Id="rId50"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104" Type="http://schemas.openxmlformats.org/officeDocument/2006/relationships/hyperlink" Target="mailto:service@trip.com|" TargetMode="External"/><Relationship Id="rId146" Type="http://schemas.openxmlformats.org/officeDocument/2006/relationships/image" Target="media/image16.png"/><Relationship Id="rId188" Type="http://schemas.openxmlformats.org/officeDocument/2006/relationships/hyperlink" Target="https://horrific-corruption-files.webhop.me/PNC66/1.%20PNC-Errors-and-Its-Other-Claims/05-01-25-till-25-01-25-File-Locked4Sharing/Teeth-14-01-25/02.%20Trip%20Com%20And%20Airlines-Claim-PartSent/32-Distinct-Wrongs/01.%20Misleading%20Booking%20Process/" TargetMode="External"/><Relationship Id="rId311" Type="http://schemas.openxmlformats.org/officeDocument/2006/relationships/hyperlink" Target="https://www.aerlingus.com/travel-information/baggage-information/cabin-baggage/" TargetMode="External"/><Relationship Id="rId353" Type="http://schemas.openxmlformats.org/officeDocument/2006/relationships/hyperlink" Target="https://www.easyjet.com/en/terms-and-conditions/dangerous-goods" TargetMode="External"/><Relationship Id="rId395" Type="http://schemas.openxmlformats.org/officeDocument/2006/relationships/hyperlink" Target="https://triplink.trip.com/forward/middlepages/channel/edm?targetUrl=https%3A%2F%2Fth.trip.com%2Fpages%2Fsupport%2Femail%3Flocale%3Den-TH%26pageId%3D10650083422%26channel%3DFLIGHTS%26type%3Dchat%26orderId%3D1653702646294295%26bizType%3D1322%26allianceid%3D%26ouid%3D%26sid%3D&amp;bizData=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" TargetMode="External"/><Relationship Id="rId409" Type="http://schemas.openxmlformats.org/officeDocument/2006/relationships/hyperlink" Target="https://pages.trip.com/service-guideline/privacy-policy-en-hk.html" TargetMode="External"/><Relationship Id="rId560" Type="http://schemas.openxmlformats.org/officeDocument/2006/relationships/hyperlink" Target="https://pages.trip.com/service-guideline/privacy-policy-en-hk.html" TargetMode="External"/><Relationship Id="rId92" Type="http://schemas.openxmlformats.org/officeDocument/2006/relationships/hyperlink" Target="https://www.instagram.com/easyJet" TargetMode="External"/><Relationship Id="rId213" Type="http://schemas.openxmlformats.org/officeDocument/2006/relationships/hyperlink" Target="https://horrific-corruption-files.webhop.me/PNC66/1.%20PNC-Errors-and-Its-Other-Claims/05-01-25-till-25-01-25-File-Locked4Sharing/Teeth-14-01-25/02.%20Trip%20Com%20And%20Airlines-Claim-PartSent/32-Distinct-Wrongs/07.%20Trapped%20in%20Gatwick%20Airport/" TargetMode="External"/><Relationship Id="rId616"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58"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255" Type="http://schemas.openxmlformats.org/officeDocument/2006/relationships/image" Target="file:///C:\Users\Si_Al\OneDrive\Desktop\Teeth-14-01-25\02.%20Trip%20Com%20And%20Airlines-Claim\All-Emails-TripCom-and-Co\1New-Compensation-Claim-for-Trip_files\image022.jpg" TargetMode="External"/><Relationship Id="rId297" Type="http://schemas.openxmlformats.org/officeDocument/2006/relationships/hyperlink" Target="https://tc.canada.ca/en/aviation/publications/what-can-i-bring-airplane" TargetMode="External"/><Relationship Id="rId462" Type="http://schemas.openxmlformats.org/officeDocument/2006/relationships/hyperlink" Target="https://pages.trip.com/service-guideline/privacy-policy-en-hk.html" TargetMode="External"/><Relationship Id="rId518" Type="http://schemas.openxmlformats.org/officeDocument/2006/relationships/hyperlink" Target="http://www.gov.uk/find-court-tribunal" TargetMode="External"/><Relationship Id="rId115" Type="http://schemas.openxmlformats.org/officeDocument/2006/relationships/hyperlink" Target="https://pages.trip.com/service-guideline/privacy-policy-en-xx.html" TargetMode="External"/><Relationship Id="rId157" Type="http://schemas.openxmlformats.org/officeDocument/2006/relationships/image" Target="media/image27.png"/><Relationship Id="rId322" Type="http://schemas.openxmlformats.org/officeDocument/2006/relationships/hyperlink" Target="https://www.flypgs.com/en/what-is-your-cabin-baggage-allowance" TargetMode="External"/><Relationship Id="rId364" Type="http://schemas.openxmlformats.org/officeDocument/2006/relationships/hyperlink" Target="https://www.trip.com/" TargetMode="External"/><Relationship Id="rId61" Type="http://schemas.openxmlformats.org/officeDocument/2006/relationships/hyperlink" Target="https://eur01.safelinks.protection.outlook.com/?url=https%3A%2F%2Fwww.easyjet.com%2Fen%2Fclaim%2Fwelfare&amp;data=02%7C01%7CSaif.Khanzaada%40easyjet.com%7C26959089a24741e6b78408d7c127065d%7C39d6d41dc7ca4a42ae3b0fba82be994b%7C0%7C0%7C637190245659224923&amp;sdata=h%2BEs26v29%2B89CbQznG6j%2B2fZgf%2FXkCoPhzslg6awwWo%3D&amp;reserved=0" TargetMode="External"/><Relationship Id="rId199" Type="http://schemas.openxmlformats.org/officeDocument/2006/relationships/hyperlink" Target="https://horrific-corruption-files.webhop.me/PNC66/1.%20PNC-Errors-and-Its-Other-Claims/05-01-25-till-25-01-25-File-Locked4Sharing/Teeth-14-01-25/02.%20Trip%20Com%20And%20Airlines-Claim-PartSent/32-Distinct-Wrongs/12.%20Hotel%20Costs%20Due%20to%20Disruption/" TargetMode="External"/><Relationship Id="rId571" Type="http://schemas.openxmlformats.org/officeDocument/2006/relationships/hyperlink" Target="https://pages.trip.com/service-guideline/privacy-policy-en-hk.html" TargetMode="External"/><Relationship Id="rId627"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69" Type="http://schemas.openxmlformats.org/officeDocument/2006/relationships/hyperlink" Target="https://find-and-update.company-information.service.gov.uk/company/10811048" TargetMode="External"/><Relationship Id="rId19"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224" Type="http://schemas.openxmlformats.org/officeDocument/2006/relationships/hyperlink" Target="https://horrific-corruption-files.webhop.me/PNC66/1.%20PNC-Errors-and-Its-Other-Claims/05-01-25-till-25-01-25-File-Locked4Sharing/Teeth-14-01-25/02.%20Trip%20Com%20And%20Airlines-Claim-PartSent/32-Distinct-Wrongs/18.%20Trip.com%E2%80%99s%20Website%20Design%20Flaws/" TargetMode="External"/><Relationship Id="rId266" Type="http://schemas.openxmlformats.org/officeDocument/2006/relationships/image" Target="file:///C:\Users\Si_Al\OneDrive\Desktop\Teeth-14-01-25\02.%20Trip%20Com%20And%20Airlines-Claim\All-Emails-TripCom-and-Co\1New-Compensation-Claim-for-Trip_files\image031.gif" TargetMode="External"/><Relationship Id="rId431" Type="http://schemas.openxmlformats.org/officeDocument/2006/relationships/hyperlink" Target="https://pages.trip.com/service-guideline/privacy-policy-en-hk.html" TargetMode="External"/><Relationship Id="rId473" Type="http://schemas.openxmlformats.org/officeDocument/2006/relationships/hyperlink" Target="https://us.trip.com/pages/service" TargetMode="External"/><Relationship Id="rId529" Type="http://schemas.openxmlformats.org/officeDocument/2006/relationships/image" Target="media/image68.png"/><Relationship Id="rId680"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0"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26" Type="http://schemas.openxmlformats.org/officeDocument/2006/relationships/hyperlink" Target="https://triplink.trip.com/forward/middlepages/channel/edm?targetUrl=https%3A%2F%2Fwww.trip.com%2Fpages%2Fsupport%2Femail%3Flocale%3Den-XX%26pageId%3D10650083422%26channel%3DFLIGHTS%26type%3Dchat%26orderId%3D1653702646294295%26bizType%3D1322%26allianceid%3D%26ouid%3D%26sid%3D&amp;bizData=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" TargetMode="External"/><Relationship Id="rId168" Type="http://schemas.openxmlformats.org/officeDocument/2006/relationships/hyperlink" Target="https://pages.trip.com/service-guideline/privacy-policy-en-hk.html" TargetMode="External"/><Relationship Id="rId333" Type="http://schemas.openxmlformats.org/officeDocument/2006/relationships/image" Target="file:///C:\Users\Si_Al\OneDrive\Desktop\Teeth-14-01-25\02.%20Trip%20Com%20And%20Airlines-Claim\All-Emails-TripCom-and-Co\1New-Compensation-Claim-for-Trip_files\image053.gif" TargetMode="External"/><Relationship Id="rId540" Type="http://schemas.openxmlformats.org/officeDocument/2006/relationships/hyperlink" Target="https://pages.trip.com/service-guideline/privacy-policy-en-hk.html" TargetMode="External"/><Relationship Id="rId72"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375" Type="http://schemas.openxmlformats.org/officeDocument/2006/relationships/hyperlink" Target="https://www.trip.com/" TargetMode="External"/><Relationship Id="rId582" Type="http://schemas.openxmlformats.org/officeDocument/2006/relationships/hyperlink" Target="https://pages.trip.com/service-guideline/privacy-policy-en-hk.html" TargetMode="External"/><Relationship Id="rId638"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3" Type="http://schemas.openxmlformats.org/officeDocument/2006/relationships/styles" Target="styles.xml"/><Relationship Id="rId235" Type="http://schemas.openxmlformats.org/officeDocument/2006/relationships/image" Target="file:///C:\Users\Si_Al\OneDrive\Desktop\Teeth-14-01-25\02.%20Trip%20Com%20And%20Airlines-Claim\All-Emails-TripCom-and-Co\1New-Compensation-Claim-for-Trip_files\image005.jpg" TargetMode="External"/><Relationship Id="rId277" Type="http://schemas.openxmlformats.org/officeDocument/2006/relationships/hyperlink" Target="https://www.sunexpress.com/en-gb/information/luggage-info/cabin-baggage/" TargetMode="External"/><Relationship Id="rId400" Type="http://schemas.openxmlformats.org/officeDocument/2006/relationships/hyperlink" Target="https://triplink.trip.com/forward/middlepages/channel/edm?targetUrl=https%3A%2F%2Fth.trip.com%2Fpages%2Ffaq%3Fchannel%3Dflights%26questionId%3D54751%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UGFzc2VuZ2VyIEluZm9ybWF0aW9uLXJlbGF0ZWQiLCJmYXFJRCI6IjU0NzUxIiwiaGFzT3JkZXIiOiIxNjUzNzAyNjQ2Mjk0Mjk1IiwibG9jYWxlIjoiZW4tVEgiLCJwYWdlSWQiOiIxMDY1MDA4MzQyMiIsInNvdXJjZVR5cGUiOiJzeXN0ZW0iLCJ2ZXJzaW9uIjoidjUtZmxpZ2h0cyJ9fQ%3D%3D" TargetMode="External"/><Relationship Id="rId442" Type="http://schemas.openxmlformats.org/officeDocument/2006/relationships/hyperlink" Target="https://triplink.trip.com/forward/middlepages/channel/edm?targetUrl=https%3A%2F%2Fth.trip.com%2Fpages%2Ffaq%3Fchannel%3Dflights%26locale%3Den-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Li4uIiwiZmFxSUQiOiIiLCJoYXNPcmRlciI6IjE2NTM3MDI2NDYyOTQyOTUiLCJsb2NhbGUiOiJlbi1USCIsInBhZ2VJZCI6IjEwNjUwMDgzNDIyIiwic291cmNlVHlwZSI6InN5c3RlbSIsInZlcnNpb24iOiJ2NS1mbGlnaHRzIn19" TargetMode="External"/><Relationship Id="rId484" Type="http://schemas.openxmlformats.org/officeDocument/2006/relationships/hyperlink" Target="https://triplink.trip.com/forward/middlepages/channel/edm?targetUrl=https%3A%2F%2Fwww.trip.com%2Fcustomer-service-feedback%2Ffeedback%3Fcallid%3D46906014%26channel%3DComplaint%26vdn%3D0%26orderId%3D1653702646294295%26locale%3Den-US%26prd%3DFlight%26eventId%3D14617954%26die%3DVFIwMTIyMTA%3D%26tripSignature%3DAAEAAQAHb3JkZXJpZBMTcikw7M0q_FhLXCET6f7aNYnz8TB3yo6c1XlxtlDT-tripsign%26allianceid%3D324048%26edm_id%3DSGP-ALI-20621-1015466124-1745420594611.486%26ouid%3D21316.CustomerService-EDMsurvey-inviteCallFeedback-20210223-NewTask..20250424.en_US.%26sid%3D1520830%26trip_in_aid%3D1023%26trip_in_ouid%3D21316.CustomerService-EDMsurvey-inviteCallFeedback-20210223-NewTask..20250424.en_US.%26trip_in_sid%3D1123&amp;bizData=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" TargetMode="External"/><Relationship Id="rId137" Type="http://schemas.openxmlformats.org/officeDocument/2006/relationships/image" Target="media/image11.png"/><Relationship Id="rId302" Type="http://schemas.openxmlformats.org/officeDocument/2006/relationships/hyperlink" Target="https://www.aa.com/i18n/travel-info/baggage/carry-on-baggage.jsp" TargetMode="External"/><Relationship Id="rId344" Type="http://schemas.openxmlformats.org/officeDocument/2006/relationships/hyperlink" Target="https://www.easyjet.com/en/help/baggage/cabin-bags" TargetMode="External"/><Relationship Id="rId691" Type="http://schemas.openxmlformats.org/officeDocument/2006/relationships/hyperlink" Target="https://pages.trip.com/service-guideline/privacy-policy-en-hk.html" TargetMode="External"/><Relationship Id="rId41"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83" Type="http://schemas.openxmlformats.org/officeDocument/2006/relationships/hyperlink" Target="https://twitter.com/easyJet" TargetMode="External"/><Relationship Id="rId179" Type="http://schemas.openxmlformats.org/officeDocument/2006/relationships/image" Target="media/image36.png"/><Relationship Id="rId386" Type="http://schemas.openxmlformats.org/officeDocument/2006/relationships/hyperlink" Target="https://www.trip.com/" TargetMode="External"/><Relationship Id="rId551" Type="http://schemas.openxmlformats.org/officeDocument/2006/relationships/hyperlink" Target="https://careers.trip.com/" TargetMode="External"/><Relationship Id="rId593" Type="http://schemas.openxmlformats.org/officeDocument/2006/relationships/hyperlink" Target="https://uk.trip.com/contents/service-guideline/terms.html?locale=en-GB" TargetMode="External"/><Relationship Id="rId607"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49"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190" Type="http://schemas.openxmlformats.org/officeDocument/2006/relationships/hyperlink" Target="https://horrific-corruption-files.webhop.me/PNC66/1.%20PNC-Errors-and-Its-Other-Claims/05-01-25-till-25-01-25-File-Locked4Sharing/Teeth-14-01-25/02.%20Trip%20Com%20And%20Airlines-Claim-PartSent/32-Distinct-Wrongs/03.%20Taxi-Fare%20to%20London%20Bridge/" TargetMode="External"/><Relationship Id="rId204" Type="http://schemas.openxmlformats.org/officeDocument/2006/relationships/hyperlink" Target="https://horrific-corruption-files.webhop.me/PNC66/1.%20PNC-Errors-and-Its-Other-Claims/05-01-25-till-25-01-25-File-Locked4Sharing/Teeth-14-01-25/02.%20Trip%20Com%20And%20Airlines-Claim-PartSent/32-Distinct-Wrongs/17.%20Professional%20Website%20Analysis%20Fees/" TargetMode="External"/><Relationship Id="rId246" Type="http://schemas.openxmlformats.org/officeDocument/2006/relationships/image" Target="file:///C:\Users\Si_Al\OneDrive\Desktop\Teeth-14-01-25\02.%20Trip%20Com%20And%20Airlines-Claim\All-Emails-TripCom-and-Co\1New-Compensation-Claim-for-Trip_files\image016.jpg" TargetMode="External"/><Relationship Id="rId288" Type="http://schemas.openxmlformats.org/officeDocument/2006/relationships/hyperlink" Target="https://www.trip.com/list-your-property?channel=2" TargetMode="External"/><Relationship Id="rId411" Type="http://schemas.openxmlformats.org/officeDocument/2006/relationships/image" Target="media/image45.png"/><Relationship Id="rId453" Type="http://schemas.openxmlformats.org/officeDocument/2006/relationships/hyperlink" Target="https://www.trip.com/pages/customer-service/" TargetMode="External"/><Relationship Id="rId509" Type="http://schemas.openxmlformats.org/officeDocument/2006/relationships/image" Target="media/image61.png"/><Relationship Id="rId660" Type="http://schemas.openxmlformats.org/officeDocument/2006/relationships/hyperlink" Target="https://horrific-corruption-files.webhop.me/PNC66/1.%20PNC-Errors-and-Its-Other-Claims/05-01-25-till-25-01-25-File-Locked4Sharing/Teeth-14-01-25/02.%20Trip%20Com%20And%20Airlines-Claim-PartSent/35.%20was%20the%2025th-Sent-Soon%20video%20transcribe.docx" TargetMode="External"/><Relationship Id="rId106" Type="http://schemas.openxmlformats.org/officeDocument/2006/relationships/hyperlink" Target="mailto:customer.service@sunexpress.com" TargetMode="External"/><Relationship Id="rId313" Type="http://schemas.openxmlformats.org/officeDocument/2006/relationships/hyperlink" Target="https://www.klm.com/travel/us_en/prepare_for_travel/baggage/baggage_allowance/index.htm" TargetMode="External"/><Relationship Id="rId495" Type="http://schemas.openxmlformats.org/officeDocument/2006/relationships/hyperlink" Target="mailto:en_flightservice@trip.com" TargetMode="External"/><Relationship Id="rId10"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52"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94" Type="http://schemas.openxmlformats.org/officeDocument/2006/relationships/hyperlink" Target="https://www.easyjet.com/en/mobile-app" TargetMode="External"/><Relationship Id="rId148" Type="http://schemas.openxmlformats.org/officeDocument/2006/relationships/image" Target="media/image18.png"/><Relationship Id="rId355" Type="http://schemas.openxmlformats.org/officeDocument/2006/relationships/hyperlink" Target="https://www.easyjet.com/en/help/baggage/cabin-bags" TargetMode="External"/><Relationship Id="rId397" Type="http://schemas.openxmlformats.org/officeDocument/2006/relationships/hyperlink" Target="https://triplink.trip.com/forward/middlepages/channel/edm?targetUrl=https%3A%2F%2Fth.trip.com%2Fpages%2Ffaq%3Fchannel%3Dflights%26questionId%3D54748%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Qm9va2luZyAmIFByaWNlIiwiZmFxSUQiOiI1NDc0OCIsImhhc09yZGVyIjoiMTY1MzcwMjY0NjI5NDI5NSIsImxvY2FsZSI6ImVuLVRIIiwicGFnZUlkIjoiMTA2NTAwODM0MjIiLCJzb3VyY2VUeXBlIjoic3lzdGVtIiwidmVyc2lvbiI6InY1LWZsaWdodHMifX0%3D" TargetMode="External"/><Relationship Id="rId520" Type="http://schemas.openxmlformats.org/officeDocument/2006/relationships/hyperlink" Target="https://www.trip.com/" TargetMode="External"/><Relationship Id="rId562" Type="http://schemas.openxmlformats.org/officeDocument/2006/relationships/image" Target="media/image72.png"/><Relationship Id="rId618"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15" Type="http://schemas.openxmlformats.org/officeDocument/2006/relationships/hyperlink" Target="https://horrific-corruption-files.webhop.me/PNC66/1.%20PNC-Errors-and-Its-Other-Claims/05-01-25-till-25-01-25-File-Locked4Sharing/Teeth-14-01-25/02.%20Trip%20Com%20And%20Airlines-Claim-PartSent/32-Distinct-Wrongs/09.%20Rebooking%20Flight%20to%20Antalya%20from%20Luton/" TargetMode="External"/><Relationship Id="rId257" Type="http://schemas.openxmlformats.org/officeDocument/2006/relationships/image" Target="file:///C:\Users\Si_Al\OneDrive\Desktop\Teeth-14-01-25\02.%20Trip%20Com%20And%20Airlines-Claim\All-Emails-TripCom-and-Co\1New-Compensation-Claim-for-Trip_files\image024.jpg" TargetMode="External"/><Relationship Id="rId422" Type="http://schemas.openxmlformats.org/officeDocument/2006/relationships/hyperlink" Target="https://www.trip.com/" TargetMode="External"/><Relationship Id="rId464" Type="http://schemas.openxmlformats.org/officeDocument/2006/relationships/hyperlink" Target="https://www.trip.com/" TargetMode="External"/><Relationship Id="rId299" Type="http://schemas.openxmlformats.org/officeDocument/2006/relationships/hyperlink" Target="https://www.heathrow.com/at-the-airport/security-and-baggage/hand-baggage-and-liquids" TargetMode="External"/><Relationship Id="rId63" Type="http://schemas.openxmlformats.org/officeDocument/2006/relationships/hyperlink" Target="https://eur01.safelinks.protection.outlook.com/?url=https%3A%2F%2Fwww.easyjet.com%2Fen%2Fclaim%2Fwelfare&amp;data=02%7C01%7CSaif.Khanzaada%40easyjet.com%7C26959089a24741e6b78408d7c127065d%7C39d6d41dc7ca4a42ae3b0fba82be994b%7C0%7C0%7C637190245659224923&amp;sdata=h%2BEs26v29%2B89CbQznG6j%2B2fZgf%2FXkCoPhzslg6awwWo%3D&amp;reserved=0" TargetMode="External"/><Relationship Id="rId159" Type="http://schemas.openxmlformats.org/officeDocument/2006/relationships/image" Target="media/image29.png"/><Relationship Id="rId366" Type="http://schemas.openxmlformats.org/officeDocument/2006/relationships/hyperlink" Target="https://pages.trip.com/service-guideline/privacy-policy-en-hk.html" TargetMode="External"/><Relationship Id="rId573" Type="http://schemas.openxmlformats.org/officeDocument/2006/relationships/image" Target="media/image73.png"/><Relationship Id="rId226" Type="http://schemas.openxmlformats.org/officeDocument/2006/relationships/hyperlink" Target="https://www.lawsociety.org.uk/" TargetMode="External"/><Relationship Id="rId433" Type="http://schemas.openxmlformats.org/officeDocument/2006/relationships/hyperlink" Target="https://triplink.trip.com/forward/middlepages/channel/edm?targetUrl=https%3A%2F%2Fwww.trip.com%2Fservicechatv3%2Fchat%3Flocale%3Den-xx%26bizType%3D1322%26pageCode%3D10650171220%26allianceid%3D%26ouid%3D%26sid%3D&amp;bizData=eyJldmVudCI6ImNsaWNrIiwia2V5IjoiYjE4ZmJmNmQtZjNmMS00Y2NhLWI2NDMtNThhN2E0Mjk3NzllIiwidGl0bGUiOiJtYWlsLWJ1dHRvbiIsInR5cGUiOiJyZWFjdC5jb21wb25lbnQiLCJuYW1lIjoiQGN0cmlwL2Nsb3VkLWNvbXBvbmVudC1tYWlsLWJ1dHRvbiIsImxhYmVsIjoiYnV0dG9uIiwiaWQiOiJzdHJ1X3U2QkxXZU1ya1V3OGhRei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bWFpbC1idXR0b24iLCJfbGluayI6ImxpbmsgbGVuZ3RoOiA4NiIsImJ1dHRvblRleHQiOiIlMjZuYnNwJTNCJTI2bmJzcCUzQiUyNm5ic3AlM0IlMjZuYnNwJTNCQ2hhdCUyMFdpdGglMjBVcyUyMChQQyklMjZuYnNwJTNCJTI2bmJzcCUzQiUyNm5ic3AlM0IlMjZuYnNwJTNCIn19" TargetMode="External"/><Relationship Id="rId640"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74" Type="http://schemas.openxmlformats.org/officeDocument/2006/relationships/image" Target="media/image1.jpeg"/><Relationship Id="rId377" Type="http://schemas.openxmlformats.org/officeDocument/2006/relationships/hyperlink" Target="https://www.trip.com/" TargetMode="External"/><Relationship Id="rId500" Type="http://schemas.openxmlformats.org/officeDocument/2006/relationships/hyperlink" Target="http://www.gov.uk/government/organisations/hm-courts-and-tribunals-service/about/personal-information-charter" TargetMode="External"/><Relationship Id="rId584" Type="http://schemas.openxmlformats.org/officeDocument/2006/relationships/hyperlink" Target="https://www.trip.com/" TargetMode="External"/><Relationship Id="rId5" Type="http://schemas.openxmlformats.org/officeDocument/2006/relationships/webSettings" Target="webSettings.xml"/><Relationship Id="rId237" Type="http://schemas.openxmlformats.org/officeDocument/2006/relationships/image" Target="file:///C:\Users\Si_Al\OneDrive\Desktop\Teeth-14-01-25\02.%20Trip%20Com%20And%20Airlines-Claim\All-Emails-TripCom-and-Co\1New-Compensation-Claim-for-Trip_files\image007.jpg" TargetMode="External"/><Relationship Id="rId444" Type="http://schemas.openxmlformats.org/officeDocument/2006/relationships/hyperlink" Target="https://pages.trip.com/service-guideline/privacy-policy-en-th.html" TargetMode="External"/><Relationship Id="rId651"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90" Type="http://schemas.openxmlformats.org/officeDocument/2006/relationships/hyperlink" Target="https://www.trip.com/m/vbooking/home" TargetMode="External"/><Relationship Id="rId304" Type="http://schemas.openxmlformats.org/officeDocument/2006/relationships/hyperlink" Target="https://www.emirates.com/uk/english/before-you-fly/baggage/cabin-baggage-rules/" TargetMode="External"/><Relationship Id="rId388" Type="http://schemas.openxmlformats.org/officeDocument/2006/relationships/hyperlink" Target="https://pages.trip.com/service-guideline/privacy-policy-en-hk.html" TargetMode="External"/><Relationship Id="rId511" Type="http://schemas.openxmlformats.org/officeDocument/2006/relationships/hyperlink" Target="https://horrific-corruption-files.webhop.me/PNC66/1.%20PNC-Errors-and-Its-Other-Claims/05-01-25-till-25-01-25-File-Locked4Sharing/Teeth-14-01-25/02.%20Trip%20Com%20And%20Airlines-Claim-PartSent/35.%20was%20the%2026th-Sent-Soon%20video%20transcribe.docx" TargetMode="External"/><Relationship Id="rId609"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85" Type="http://schemas.openxmlformats.org/officeDocument/2006/relationships/hyperlink" Target="https://twitter.com/easyJet" TargetMode="External"/><Relationship Id="rId150" Type="http://schemas.openxmlformats.org/officeDocument/2006/relationships/image" Target="media/image20.png"/><Relationship Id="rId595" Type="http://schemas.openxmlformats.org/officeDocument/2006/relationships/hyperlink" Target="https://uk.trip.com/contents/service-guideline/terms.html?locale=en-GB" TargetMode="External"/><Relationship Id="rId248" Type="http://schemas.openxmlformats.org/officeDocument/2006/relationships/image" Target="file:///C:\Users\Si_Al\OneDrive\Desktop\Teeth-14-01-25\02.%20Trip%20Com%20And%20Airlines-Claim\All-Emails-TripCom-and-Co\1New-Compensation-Claim-for-Trip_files\image017.jpg" TargetMode="External"/><Relationship Id="rId455"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662" Type="http://schemas.openxmlformats.org/officeDocument/2006/relationships/hyperlink" Target="https://horrific-corruption-files.webhop.me/PNC66/1.%20PNC-Errors-and-Its-Other-Claims/05-01-25-till-25-01-25-File-Locked4Sharing/Teeth-14-01-25/02.%20Trip%20Com%20And%20Airlines-Claim-PartSent/35.%20was%20the%2025th-Sent-Soon%20video%20transcribe.docx" TargetMode="External"/><Relationship Id="rId12"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108" Type="http://schemas.openxmlformats.org/officeDocument/2006/relationships/hyperlink" Target="mailto:customer.service@sunexpress.com" TargetMode="External"/><Relationship Id="rId315" Type="http://schemas.openxmlformats.org/officeDocument/2006/relationships/hyperlink" Target="https://www.jet2.com/en/at-the-airport/cabin-baggage" TargetMode="External"/><Relationship Id="rId522" Type="http://schemas.openxmlformats.org/officeDocument/2006/relationships/hyperlink" Target="https://www.trip.com/" TargetMode="External"/><Relationship Id="rId96" Type="http://schemas.openxmlformats.org/officeDocument/2006/relationships/hyperlink" Target="https://www.trip.com/help" TargetMode="External"/><Relationship Id="rId161" Type="http://schemas.openxmlformats.org/officeDocument/2006/relationships/hyperlink" Target="https://www.trip.com/" TargetMode="External"/><Relationship Id="rId399" Type="http://schemas.openxmlformats.org/officeDocument/2006/relationships/hyperlink" Target="https://triplink.trip.com/forward/middlepages/channel/edm?targetUrl=https%3A%2F%2Fth.trip.com%2Fpages%2Ffaq%3Fchannel%3Dflights%26questionId%3D54750%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Qm9va2luZyBRdWVyeSIsImZhcUlEIjoiNTQ3NTAiLCJoYXNPcmRlciI6IjE2NTM3MDI2NDYyOTQyOTUiLCJsb2NhbGUiOiJlbi1USCIsInBhZ2VJZCI6IjEwNjUwMDgzNDIyIiwic291cmNlVHlwZSI6InN5c3RlbSIsInZlcnNpb24iOiJ2NS1mbGlnaHRzIn19" TargetMode="External"/><Relationship Id="rId259"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466" Type="http://schemas.openxmlformats.org/officeDocument/2006/relationships/hyperlink" Target="https://pages.trip.com/service-guideline/privacy-policy-en-hk.html" TargetMode="External"/><Relationship Id="rId673" Type="http://schemas.openxmlformats.org/officeDocument/2006/relationships/hyperlink" Target="https://uk.trip.com/contents/service-guideline/terms.html?locale=en-GB" TargetMode="External"/><Relationship Id="rId23" Type="http://schemas.openxmlformats.org/officeDocument/2006/relationships/hyperlink" Target="https://eur01.safelinks.protection.outlook.com/?url=http%3A%2F%2Fwww.easyjet.com%2Fen%2Fhelp%2Fbooking-and-check-in%2Fchoosing-a-seat&amp;data=02%7C01%7CSaif.Khanzaada%40easyjet.com%7C26959089a24741e6b78408d7c127065d%7C39d6d41dc7ca4a42ae3b0fba82be994b%7C0%7C0%7C637190245659204937&amp;sdata=UJnteW8%2BXYkJr%2B6izvDyehR9TTWASI97QegRWXj%2BUoc%3D&amp;reserved=0" TargetMode="External"/><Relationship Id="rId119" Type="http://schemas.openxmlformats.org/officeDocument/2006/relationships/image" Target="media/image5.png"/><Relationship Id="rId326" Type="http://schemas.openxmlformats.org/officeDocument/2006/relationships/hyperlink" Target="https://www.EasyJet.com/en/help/baggage/hold-luggage" TargetMode="External"/><Relationship Id="rId533" Type="http://schemas.openxmlformats.org/officeDocument/2006/relationships/hyperlink" Target="https://pages.trip.com/service-guideline/privacy-policy-en-hk.html" TargetMode="External"/><Relationship Id="rId172" Type="http://schemas.openxmlformats.org/officeDocument/2006/relationships/hyperlink" Target="https://pages.trip.com/service-guideline/privacy-policy-en-hk.html" TargetMode="External"/><Relationship Id="rId477" Type="http://schemas.openxmlformats.org/officeDocument/2006/relationships/hyperlink" Target="https://triplink.trip.com/forward/middlepages/channel/edm?targetUrl=https%3A%2F%2Fth.trip.com%2Fpages%2Ffaq%3Fchannel%3Dflights%26questionId%3D54749%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VGlja2V0aW5nICYgUGF5bWVudCIsImZhcUlEIjoiNTQ3NDkiLCJoYXNPcmRlciI6IjE2NTM3MDI2NDYyOTQyOTUiLCJsb2NhbGUiOiJlbi1USCIsInBhZ2VJZCI6IjEwNjUwMDgzNDIyIiwic291cmNlVHlwZSI6InN5c3RlbSIsInZlcnNpb24iOiJ2NS1mbGlnaHRzIn19" TargetMode="External"/><Relationship Id="rId600" Type="http://schemas.openxmlformats.org/officeDocument/2006/relationships/hyperlink" Target="https://find-and-update.company-information.service.gov.uk/company/10811048" TargetMode="External"/><Relationship Id="rId684"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37" Type="http://schemas.openxmlformats.org/officeDocument/2006/relationships/image" Target="file:///C:\Users\Si_Al\OneDrive\Desktop\Teeth-14-01-25\02.%20Trip%20Com%20And%20Airlines-Claim\All-Emails-TripCom-and-Co\1New-Compensation-Claim-for-Trip_files\image050.gif" TargetMode="External"/><Relationship Id="rId34"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544" Type="http://schemas.openxmlformats.org/officeDocument/2006/relationships/image" Target="media/image67.jpg"/><Relationship Id="rId183" Type="http://schemas.openxmlformats.org/officeDocument/2006/relationships/hyperlink" Target="mailto:Re_wired@ymail.com" TargetMode="External"/><Relationship Id="rId390" Type="http://schemas.openxmlformats.org/officeDocument/2006/relationships/image" Target="media/image43.png"/><Relationship Id="rId404" Type="http://schemas.openxmlformats.org/officeDocument/2006/relationships/hyperlink" Target="https://pages.trip.com/service-guideline/privacy-policy-en-th.html" TargetMode="External"/><Relationship Id="rId611"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50" Type="http://schemas.openxmlformats.org/officeDocument/2006/relationships/hyperlink" Target="https://www.trip.com/" TargetMode="External"/><Relationship Id="rId488"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695" Type="http://schemas.openxmlformats.org/officeDocument/2006/relationships/hyperlink" Target="https://pages.trip.com/service-guideline/privacy-policy-en-hk.html" TargetMode="External"/><Relationship Id="rId45"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110" Type="http://schemas.openxmlformats.org/officeDocument/2006/relationships/hyperlink" Target="https://horrific-corruption-files.webhop.me/PNC66/1.%20PNC-Errors-and-Its-Other-Claims/05-01-25-till-25-01-25-File-Locked4Sharing/Teeth-14-01-25/02.%20Trip%20Com%20And%20Airlines-Claim-PartSent/06.%20Trip.com-02-04-25-1655.mp3" TargetMode="External"/><Relationship Id="rId348" Type="http://schemas.openxmlformats.org/officeDocument/2006/relationships/hyperlink" Target="https://www.easyjet.com/en/help/baggage/cabin-bags" TargetMode="External"/><Relationship Id="rId555" Type="http://schemas.openxmlformats.org/officeDocument/2006/relationships/image" Target="media/image70.jpeg"/><Relationship Id="rId194" Type="http://schemas.openxmlformats.org/officeDocument/2006/relationships/hyperlink" Target="https://horrific-corruption-files.webhop.me/PNC66/1.%20PNC-Errors-and-Its-Other-Claims/05-01-25-till-25-01-25-File-Locked4Sharing/Teeth-14-01-25/02.%20Trip%20Com%20And%20Airlines-Claim-PartSent/32-Distinct-Wrongs/07.%20Trapped%20in%20Gatwick%20Airport/" TargetMode="External"/><Relationship Id="rId208" Type="http://schemas.openxmlformats.org/officeDocument/2006/relationships/hyperlink" Target="https://horrific-corruption-files.webhop.me/PNC66/1.%20PNC-Errors-and-Its-Other-Claims/05-01-25-till-25-01-25-File-Locked4Sharing/Teeth-14-01-25/02.%20Trip%20Com%20And%20Airlines-Claim-PartSent/32-Distinct-Wrongs/02.%20Hidden%20Taxes%20and%20Fees/" TargetMode="External"/><Relationship Id="rId622"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61" Type="http://schemas.openxmlformats.org/officeDocument/2006/relationships/image" Target="file:///C:\Users\Si_Al\OneDrive\Desktop\Teeth-14-01-25\02.%20Trip%20Com%20And%20Airlines-Claim\All-Emails-TripCom-and-Co\1New-Compensation-Claim-for-Trip_files\image026.gif" TargetMode="External"/><Relationship Id="rId499" Type="http://schemas.openxmlformats.org/officeDocument/2006/relationships/hyperlink" Target="mailto:Re_wired@ymail.com" TargetMode="External"/><Relationship Id="rId56"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359" Type="http://schemas.openxmlformats.org/officeDocument/2006/relationships/hyperlink" Target="https://www.ryanair.com/gb/en/useful-info/help-centre/fees" TargetMode="External"/><Relationship Id="rId566" Type="http://schemas.openxmlformats.org/officeDocument/2006/relationships/hyperlink" Target="http://trip.com/" TargetMode="External"/><Relationship Id="rId121" Type="http://schemas.openxmlformats.org/officeDocument/2006/relationships/image" Target="media/image7.png"/><Relationship Id="rId219" Type="http://schemas.openxmlformats.org/officeDocument/2006/relationships/hyperlink" Target="https://horrific-corruption-files.webhop.me/PNC66/1.%20PNC-Errors-and-Its-Other-Claims/05-01-25-till-25-01-25-File-Locked4Sharing/Teeth-14-01-25/02.%20Trip%20Com%20And%20Airlines-Claim-PartSent/32-Distinct-Wrongs/13.%20Return%20Journey%20Baggage%20Fee%20Antalya%20Airport/" TargetMode="External"/><Relationship Id="rId426" Type="http://schemas.openxmlformats.org/officeDocument/2006/relationships/hyperlink" Target="https://pages.trip.com/service-guideline/privacy-policy-en-hk.html" TargetMode="External"/><Relationship Id="rId633"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67" Type="http://schemas.openxmlformats.org/officeDocument/2006/relationships/hyperlink" Target="https://eur01.safelinks.protection.outlook.com/?url=https%3A%2F%2Fwww.easyjet.com%2Fen%2Fflight-tracker&amp;data=02%7C01%7CSaif.Khanzaada%40easyjet.com%7C26959089a24741e6b78408d7c127065d%7C39d6d41dc7ca4a42ae3b0fba82be994b%7C0%7C0%7C637190245659234922&amp;sdata=8%2BkMCQHGlz1QtWvwCxLUQj6kcgDhiiLnYd0wPtUKeZQ%3D&amp;reserved=0" TargetMode="External"/><Relationship Id="rId272" Type="http://schemas.openxmlformats.org/officeDocument/2006/relationships/image" Target="file:///C:\Users\Si_Al\OneDrive\Desktop\Teeth-14-01-25\02.%20Trip%20Com%20And%20Airlines-Claim\All-Emails-TripCom-and-Co\1New-Compensation-Claim-for-Trip_files\image037.gif" TargetMode="External"/><Relationship Id="rId577" Type="http://schemas.openxmlformats.org/officeDocument/2006/relationships/hyperlink" Target="https://www.trip.com/" TargetMode="External"/><Relationship Id="rId700" Type="http://schemas.openxmlformats.org/officeDocument/2006/relationships/hyperlink" Target="https://pages.trip.com/service-guideline/privacy-policy-en-hk.html" TargetMode="External"/><Relationship Id="rId132" Type="http://schemas.openxmlformats.org/officeDocument/2006/relationships/hyperlink" Target="https://triplink.trip.com/forward/middlepages/channel/edm?targetUrl=https%3A%2F%2Fwww.trip.com%2Fpages%2Ffaq%3Fchannel%3Dflights%26locale%3Den-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Li4uIiwiZmFxSUQiOiIiLCJoYXNPcmRlciI6IjE2NTM3MDI2NDYyOTQyOTUiLCJsb2NhbGUiOiJlbi1YWCIsInBhZ2VJZCI6IjEwNjUwMDgzNDIyIiwic291cmNlVHlwZSI6InN5c3RlbSIsInZlcnNpb24iOiJ2NS1mbGlnaHRzIn19" TargetMode="External"/><Relationship Id="rId437" Type="http://schemas.openxmlformats.org/officeDocument/2006/relationships/hyperlink" Target="https://triplink.trip.com/forward/middlepages/channel/edm?targetUrl=https%3A%2F%2Fth.trip.com%2Fpages%2Ffaq%3Fchannel%3Dflights%26questionId%3D54745%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SG90IFRvcGljcyIsImZhcUlEIjoiNTQ3NDUiLCJoYXNPcmRlciI6IjE2NTM3MDI2NDYyOTQyOTUiLCJsb2NhbGUiOiJlbi1USCIsInBhZ2VJZCI6IjEwNjUwMDgzNDIyIiwic291cmNlVHlwZSI6InN5c3RlbSIsInZlcnNpb24iOiJ2NS1mbGlnaHRzIn19" TargetMode="External"/><Relationship Id="rId644"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83" Type="http://schemas.openxmlformats.org/officeDocument/2006/relationships/image" Target="file:///C:\Users\Si_Al\OneDrive\Desktop\Teeth-14-01-25\02.%20Trip%20Com%20And%20Airlines-Claim\All-Emails-TripCom-and-Co\1New-Compensation-Claim-for-Trip_files\image045.gif" TargetMode="External"/><Relationship Id="rId490" Type="http://schemas.openxmlformats.org/officeDocument/2006/relationships/hyperlink" Target="http://www.moneyclaim.gov.uk/" TargetMode="External"/><Relationship Id="rId504" Type="http://schemas.openxmlformats.org/officeDocument/2006/relationships/image" Target="media/image56.png"/><Relationship Id="rId78" Type="http://schemas.openxmlformats.org/officeDocument/2006/relationships/hyperlink" Target="https://www.easyjet.com/en/holidays" TargetMode="External"/><Relationship Id="rId143" Type="http://schemas.openxmlformats.org/officeDocument/2006/relationships/image" Target="media/image13.png"/><Relationship Id="rId350" Type="http://schemas.openxmlformats.org/officeDocument/2006/relationships/hyperlink" Target="https://www.easyjet.com/en/help/baggage/sports-equipment" TargetMode="External"/><Relationship Id="rId588" Type="http://schemas.openxmlformats.org/officeDocument/2006/relationships/hyperlink" Target="https://find-and-update.company-information.service.gov.uk/company/10811048" TargetMode="External"/><Relationship Id="rId9"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210" Type="http://schemas.openxmlformats.org/officeDocument/2006/relationships/hyperlink" Target="https://horrific-corruption-files.webhop.me/PNC66/1.%20PNC-Errors-and-Its-Other-Claims/05-01-25-till-25-01-25-File-Locked4Sharing/Teeth-14-01-25/02.%20Trip%20Com%20And%20Airlines-Claim-PartSent/32-Distinct-Wrongs/04.%20Then-Train-Tickets%20to%20Gatwick%20Airport/" TargetMode="External"/><Relationship Id="rId448" Type="http://schemas.openxmlformats.org/officeDocument/2006/relationships/hyperlink" Target="https://triplink.trip.com/forward/middlepages/channel/edm?targetUrl=https%3A%2F%2Fwww.trip.com%2Fcustomer-service-feedback%2Ffeedback%3Fcallid%3D46906014%26channel%3DComplaint%26vdn%3D0%26orderId%3D1653702646294295%26locale%3Den-US%26prd%3DFlight%26eventId%3D14564194%26die%3DVFIwMzc5MjM%3D%26tripSignature%3DAAEAAQAHb3JkZXJpZBMTcikw7M0q_FhLXCET6f7aNYnz8TB3yo6c1XlxtlDT-tripsign%26allianceid%3D324048%26edm_id%3DSGP-ALI-20621-1015275145-1745165512183.933%26ouid%3D21316.CustomerService-EDMsurvey-inviteCallFeedback-20210223-NewTask..20250421.en_US.%26sid%3D1520830%26trip_in_aid%3D1023%26trip_in_ouid%3D21316.CustomerService-EDMsurvey-inviteCallFeedback-20210223-NewTask..20250421.en_US.%26trip_in_sid%3D1123&amp;bizData=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" TargetMode="External"/><Relationship Id="rId655"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294" Type="http://schemas.openxmlformats.org/officeDocument/2006/relationships/hyperlink" Target="https://www.iata.org/en/programs/ops-infra/baggage/check-bag/" TargetMode="External"/><Relationship Id="rId308" Type="http://schemas.openxmlformats.org/officeDocument/2006/relationships/hyperlink" Target="https://www.britishairways.com/en-gb/information/baggage-essentials" TargetMode="External"/><Relationship Id="rId515" Type="http://schemas.openxmlformats.org/officeDocument/2006/relationships/hyperlink" Target="mailto:service@trip.com" TargetMode="External"/><Relationship Id="rId89" Type="http://schemas.openxmlformats.org/officeDocument/2006/relationships/hyperlink" Target="https://www.instagram.com/easyJet" TargetMode="External"/><Relationship Id="rId154" Type="http://schemas.openxmlformats.org/officeDocument/2006/relationships/image" Target="media/image24.png"/><Relationship Id="rId361" Type="http://schemas.openxmlformats.org/officeDocument/2006/relationships/hyperlink" Target="https://simpleflying.com/airline-luggage-charges/" TargetMode="External"/><Relationship Id="rId599" Type="http://schemas.openxmlformats.org/officeDocument/2006/relationships/hyperlink" Target="https://find-and-update.company-information.service.gov.uk/company/10811048" TargetMode="External"/><Relationship Id="rId459" Type="http://schemas.openxmlformats.org/officeDocument/2006/relationships/hyperlink" Target="https://www.trip.com/" TargetMode="External"/><Relationship Id="rId666" Type="http://schemas.openxmlformats.org/officeDocument/2006/relationships/hyperlink" Target="https://horrific-corruption-files.webhop.me/PNC66/1.%20PNC-Errors-and-Its-Other-Claims/05-01-25-till-25-01-25-File-Locked4Sharing/Teeth-14-01-25/02.%20Trip%20Com%20And%20Airlines-Claim-PartSent/All-Emails-TripCom-and-Co/All-Emails-TripCom-and-Co.htm" TargetMode="External"/><Relationship Id="rId16"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221" Type="http://schemas.openxmlformats.org/officeDocument/2006/relationships/hyperlink" Target="https://horrific-corruption-files.webhop.me/PNC66/1.%20PNC-Errors-and-Its-Other-Claims/05-01-25-till-25-01-25-File-Locked4Sharing/Teeth-14-01-25/02.%20Trip%20Com%20And%20Airlines-Claim-PartSent/32-Distinct-Wrongs/15.%20Emotional%20Distress/" TargetMode="External"/><Relationship Id="rId319" Type="http://schemas.openxmlformats.org/officeDocument/2006/relationships/hyperlink" Target="https://www.flypgs.com/en/pegasus-baggage-allowance" TargetMode="External"/><Relationship Id="rId526" Type="http://schemas.openxmlformats.org/officeDocument/2006/relationships/hyperlink" Target="https://pages.trip.com/service-guideline/privacy-policy-en-hk.html" TargetMode="External"/><Relationship Id="rId165" Type="http://schemas.openxmlformats.org/officeDocument/2006/relationships/hyperlink" Target="https://pages.trip.com/service-guideline/privacy-policy-en-hk.html" TargetMode="External"/><Relationship Id="rId372" Type="http://schemas.openxmlformats.org/officeDocument/2006/relationships/hyperlink" Target="https://pages.trip.com/service-guideline/privacy-policy-en-hk.html" TargetMode="External"/><Relationship Id="rId677" Type="http://schemas.openxmlformats.org/officeDocument/2006/relationships/hyperlink" Target="https://uk.trip.com/contents/service-guideline/terms.html?locale=en-GB" TargetMode="External"/><Relationship Id="rId232" Type="http://schemas.openxmlformats.org/officeDocument/2006/relationships/image" Target="file:///C:\Users\Si_Al\OneDrive\Desktop\Teeth-14-01-25\02.%20Trip%20Com%20And%20Airlines-Claim\All-Emails-TripCom-and-Co\1New-Compensation-Claim-for-Trip_files\image002.jpg" TargetMode="External"/><Relationship Id="rId27"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537" Type="http://schemas.openxmlformats.org/officeDocument/2006/relationships/hyperlink" Target="https://pages.trip.com/service-guideline/privacy-policy-en-hk.html" TargetMode="External"/><Relationship Id="rId80" Type="http://schemas.openxmlformats.org/officeDocument/2006/relationships/hyperlink" Target="https://www.easyjet.com/en/holidays" TargetMode="External"/><Relationship Id="rId176" Type="http://schemas.openxmlformats.org/officeDocument/2006/relationships/image" Target="media/image33.png"/><Relationship Id="rId383" Type="http://schemas.openxmlformats.org/officeDocument/2006/relationships/hyperlink" Target="https://pages.trip.com/service-guideline/privacy-policy-en-hk.html" TargetMode="External"/><Relationship Id="rId590" Type="http://schemas.openxmlformats.org/officeDocument/2006/relationships/hyperlink" Target="https://find-and-update.company-information.service.gov.uk/officers/lyagstYXG21ZMLszpyRh6Av8bQk/appointments" TargetMode="External"/><Relationship Id="rId604" Type="http://schemas.openxmlformats.org/officeDocument/2006/relationships/hyperlink" Target="https://find-and-update.company-information.service.gov.uk/company/10811048" TargetMode="External"/><Relationship Id="rId243" Type="http://schemas.openxmlformats.org/officeDocument/2006/relationships/image" Target="file:///C:\Users\Si_Al\OneDrive\Desktop\Teeth-14-01-25\02.%20Trip%20Com%20And%20Airlines-Claim\All-Emails-TripCom-and-Co\1New-Compensation-Claim-for-Trip_files\image013.gif" TargetMode="External"/><Relationship Id="rId450" Type="http://schemas.openxmlformats.org/officeDocument/2006/relationships/hyperlink" Target="https://triplink.trip.com/forward/middlepages/channel/edm?targetUrl=https%3A%2F%2Fpages.trip.com%2Fservice-guideline%2Fprivacy-policy-en-us.html%3Fallianceid%3D324048%26edm_id%3DSGP-ALI-20621-1015275145-1745165512183.933%26ouid%3D21316.CustomerService-EDMsurvey-inviteCallFeedback-20210223-NewTask..20250421.en_US.%26sid%3D1520830%26trip_in_aid%3D1023%26trip_in_ouid%3D21316.CustomerService-EDMsurvey-inviteCallFeedback-20210223-NewTask..20250421.en_US.%26trip_in_sid%3D1123&amp;bizData=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" TargetMode="External"/><Relationship Id="rId688"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8"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03" Type="http://schemas.openxmlformats.org/officeDocument/2006/relationships/hyperlink" Target="mailto:customer.service@sunexpress.com" TargetMode="External"/><Relationship Id="rId310" Type="http://schemas.openxmlformats.org/officeDocument/2006/relationships/hyperlink" Target="https://flywith.virginatlantic.com/gb/en/prepare-to-fly/baggage/hand-baggage.html" TargetMode="External"/><Relationship Id="rId548" Type="http://schemas.openxmlformats.org/officeDocument/2006/relationships/image" Target="media/image75.jpeg"/><Relationship Id="rId91" Type="http://schemas.openxmlformats.org/officeDocument/2006/relationships/hyperlink" Target="https://www.instagram.com/easyJet" TargetMode="External"/><Relationship Id="rId187" Type="http://schemas.openxmlformats.org/officeDocument/2006/relationships/hyperlink" Target="https://horrific-corruption-files.webhop.me/PNC66/1.%20PNC-Errors-and-Its-Other-Claims/05-01-25-till-25-01-25-File-Locked4Sharing/Teeth-14-01-25/02.%20Trip%20Com%20And%20Airlines-Claim-PartSent/" TargetMode="External"/><Relationship Id="rId394" Type="http://schemas.openxmlformats.org/officeDocument/2006/relationships/hyperlink" Target="https://us.trip.com/pages/service" TargetMode="External"/><Relationship Id="rId408" Type="http://schemas.openxmlformats.org/officeDocument/2006/relationships/hyperlink" Target="https://pages.trip.com/service-guideline/privacy-policy-en-hk.html" TargetMode="External"/><Relationship Id="rId615"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 Id="rId254" Type="http://schemas.openxmlformats.org/officeDocument/2006/relationships/image" Target="file:///C:\Users\Si_Al\OneDrive\Desktop\Teeth-14-01-25\02.%20Trip%20Com%20And%20Airlines-Claim\All-Emails-TripCom-and-Co\1New-Compensation-Claim-for-Trip_files\image021.jpg" TargetMode="External"/><Relationship Id="rId699" Type="http://schemas.openxmlformats.org/officeDocument/2006/relationships/hyperlink" Target="https://www.trip.com/" TargetMode="External"/><Relationship Id="rId49"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114" Type="http://schemas.openxmlformats.org/officeDocument/2006/relationships/hyperlink" Target="https://pages.trip.com/service-guideline/privacy-policy-en-xx.html" TargetMode="External"/><Relationship Id="rId461" Type="http://schemas.openxmlformats.org/officeDocument/2006/relationships/hyperlink" Target="https://pages.trip.com/service-guideline/privacy-policy-en-hk.html" TargetMode="External"/><Relationship Id="rId559" Type="http://schemas.openxmlformats.org/officeDocument/2006/relationships/hyperlink" Target="https://pages.trip.com/service-guideline/privacy-policy-en-hk.html" TargetMode="External"/><Relationship Id="rId198" Type="http://schemas.openxmlformats.org/officeDocument/2006/relationships/hyperlink" Target="https://horrific-corruption-files.webhop.me/PNC66/1.%20PNC-Errors-and-Its-Other-Claims/05-01-25-till-25-01-25-File-Locked4Sharing/Teeth-14-01-25/02.%20Trip%20Com%20And%20Airlines-Claim-PartSent/32-Distinct-Wrongs/11.%20Food%20Expenses%20at%20Luton%20Airport/" TargetMode="External"/><Relationship Id="rId321" Type="http://schemas.openxmlformats.org/officeDocument/2006/relationships/hyperlink" Target="https://www.flypgs.com/en/express-baggage" TargetMode="External"/><Relationship Id="rId626" Type="http://schemas.openxmlformats.org/officeDocument/2006/relationships/hyperlink" Target="https://horrific-corruption-files.webhop.me/PNC66/1.%20PNC-Errors-and-Its-Other-Claims/05-01-25-till-25-01-25-File-Locked4Sharing/Teeth-14-01-25/02.%20Trip%20Com%20And%20Airlines-Claim-PartSent/trip.com-Website-Exhibit/ter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3B415-5308-4EA5-A10C-034E93C76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369</Pages>
  <Words>100082</Words>
  <Characters>570468</Characters>
  <Application>Microsoft Office Word</Application>
  <DocSecurity>0</DocSecurity>
  <Lines>4753</Lines>
  <Paragraphs>1338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7</cp:revision>
  <cp:lastPrinted>2025-06-17T14:14:00Z</cp:lastPrinted>
  <dcterms:created xsi:type="dcterms:W3CDTF">2025-06-17T14:14:00Z</dcterms:created>
  <dcterms:modified xsi:type="dcterms:W3CDTF">2025-07-18T23:24:00Z</dcterms:modified>
</cp:coreProperties>
</file>